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153D" w:rsidRPr="00FC153D" w:rsidRDefault="00FC153D" w:rsidP="00FC153D">
      <w:pPr>
        <w:widowControl w:val="0"/>
        <w:snapToGrid w:val="0"/>
        <w:spacing w:after="0" w:line="240" w:lineRule="auto"/>
        <w:jc w:val="center"/>
        <w:rPr>
          <w:rFonts w:ascii="Times New Roman" w:eastAsia="Arial Unicode MS" w:hAnsi="Times New Roman" w:cs="Times New Roman"/>
          <w:b/>
          <w:caps/>
          <w:sz w:val="28"/>
          <w:szCs w:val="28"/>
          <w:lang w:val="uk-UA" w:eastAsia="uk-UA" w:bidi="uk-UA"/>
        </w:rPr>
      </w:pPr>
      <w:r w:rsidRPr="00FC153D">
        <w:rPr>
          <w:rFonts w:ascii="Times New Roman" w:eastAsia="Arial Unicode MS" w:hAnsi="Times New Roman" w:cs="Times New Roman"/>
          <w:b/>
          <w:caps/>
          <w:sz w:val="28"/>
          <w:szCs w:val="28"/>
          <w:lang w:val="uk-UA" w:eastAsia="uk-UA" w:bidi="uk-UA"/>
        </w:rPr>
        <w:t xml:space="preserve">Міністерство ОХОРОНИ ЗДОРОВ’Я України  </w:t>
      </w:r>
    </w:p>
    <w:p w:rsidR="00FC153D" w:rsidRPr="00FC153D" w:rsidRDefault="00FC153D" w:rsidP="00FC153D">
      <w:pPr>
        <w:widowControl w:val="0"/>
        <w:snapToGrid w:val="0"/>
        <w:spacing w:after="0" w:line="240" w:lineRule="auto"/>
        <w:jc w:val="center"/>
        <w:rPr>
          <w:rFonts w:ascii="Times New Roman" w:eastAsia="Arial Unicode MS" w:hAnsi="Times New Roman" w:cs="Times New Roman"/>
          <w:b/>
          <w:sz w:val="28"/>
          <w:szCs w:val="28"/>
          <w:lang w:val="uk-UA" w:eastAsia="uk-UA" w:bidi="uk-UA"/>
        </w:rPr>
      </w:pPr>
    </w:p>
    <w:p w:rsidR="00FC153D" w:rsidRPr="00FC153D" w:rsidRDefault="00FC153D" w:rsidP="00FC153D">
      <w:pPr>
        <w:widowControl w:val="0"/>
        <w:snapToGrid w:val="0"/>
        <w:spacing w:after="0" w:line="240" w:lineRule="auto"/>
        <w:jc w:val="center"/>
        <w:rPr>
          <w:rFonts w:ascii="Times New Roman" w:eastAsia="Arial Unicode MS" w:hAnsi="Times New Roman" w:cs="Times New Roman"/>
          <w:b/>
          <w:caps/>
          <w:sz w:val="28"/>
          <w:szCs w:val="28"/>
          <w:lang w:val="uk-UA" w:eastAsia="uk-UA" w:bidi="uk-UA"/>
        </w:rPr>
      </w:pPr>
      <w:r w:rsidRPr="00FC153D">
        <w:rPr>
          <w:rFonts w:ascii="Times New Roman" w:eastAsia="Arial Unicode MS" w:hAnsi="Times New Roman" w:cs="Times New Roman"/>
          <w:b/>
          <w:sz w:val="28"/>
          <w:szCs w:val="28"/>
          <w:lang w:val="uk-UA" w:eastAsia="uk-UA" w:bidi="uk-UA"/>
        </w:rPr>
        <w:t xml:space="preserve">ОДЕСЬКИЙ НАЦІОНАЛЬНИЙ МЕДИЧНИЙ </w:t>
      </w:r>
      <w:r w:rsidRPr="00FC153D">
        <w:rPr>
          <w:rFonts w:ascii="Times New Roman" w:eastAsia="Arial Unicode MS" w:hAnsi="Times New Roman" w:cs="Times New Roman"/>
          <w:b/>
          <w:caps/>
          <w:sz w:val="28"/>
          <w:szCs w:val="28"/>
          <w:lang w:val="uk-UA" w:eastAsia="uk-UA" w:bidi="uk-UA"/>
        </w:rPr>
        <w:t>УНІВЕРСИТЕТ</w:t>
      </w:r>
    </w:p>
    <w:p w:rsidR="00FC153D" w:rsidRPr="00FC153D" w:rsidRDefault="00FC153D" w:rsidP="00FC153D">
      <w:pPr>
        <w:widowControl w:val="0"/>
        <w:snapToGrid w:val="0"/>
        <w:spacing w:after="0" w:line="360" w:lineRule="auto"/>
        <w:jc w:val="center"/>
        <w:rPr>
          <w:rFonts w:ascii="Times New Roman" w:eastAsia="Arial Unicode MS" w:hAnsi="Times New Roman" w:cs="Times New Roman"/>
          <w:b/>
          <w:sz w:val="28"/>
          <w:szCs w:val="28"/>
          <w:lang w:val="uk-UA" w:eastAsia="uk-UA" w:bidi="uk-UA"/>
        </w:rPr>
      </w:pPr>
    </w:p>
    <w:p w:rsidR="00FC153D" w:rsidRPr="00FC153D" w:rsidRDefault="00FC153D" w:rsidP="00FC153D">
      <w:pPr>
        <w:widowControl w:val="0"/>
        <w:snapToGrid w:val="0"/>
        <w:spacing w:after="0" w:line="360" w:lineRule="auto"/>
        <w:jc w:val="center"/>
        <w:rPr>
          <w:rFonts w:ascii="Times New Roman" w:eastAsia="Arial Unicode MS" w:hAnsi="Times New Roman" w:cs="Times New Roman"/>
          <w:b/>
          <w:sz w:val="28"/>
          <w:szCs w:val="28"/>
          <w:lang w:val="uk-UA" w:eastAsia="uk-UA" w:bidi="uk-UA"/>
        </w:rPr>
      </w:pPr>
      <w:r w:rsidRPr="00FC153D">
        <w:rPr>
          <w:rFonts w:ascii="Times New Roman" w:eastAsia="Arial Unicode MS" w:hAnsi="Times New Roman" w:cs="Times New Roman"/>
          <w:b/>
          <w:sz w:val="28"/>
          <w:szCs w:val="28"/>
          <w:lang w:val="uk-UA" w:eastAsia="uk-UA" w:bidi="uk-UA"/>
        </w:rPr>
        <w:t>Медико-фармацевтичний факультет</w:t>
      </w:r>
    </w:p>
    <w:p w:rsidR="00FC153D" w:rsidRPr="00FC153D" w:rsidRDefault="00FC153D" w:rsidP="00FC153D">
      <w:pPr>
        <w:widowControl w:val="0"/>
        <w:snapToGrid w:val="0"/>
        <w:spacing w:after="0" w:line="360" w:lineRule="auto"/>
        <w:rPr>
          <w:rFonts w:ascii="Times New Roman" w:eastAsia="Arial Unicode MS" w:hAnsi="Times New Roman" w:cs="Times New Roman"/>
          <w:sz w:val="28"/>
          <w:szCs w:val="28"/>
          <w:lang w:val="uk-UA" w:eastAsia="uk-UA" w:bidi="uk-UA"/>
        </w:rPr>
      </w:pPr>
    </w:p>
    <w:p w:rsidR="00FC153D" w:rsidRPr="00FC153D" w:rsidRDefault="00ED0787" w:rsidP="00FC153D">
      <w:pPr>
        <w:widowControl w:val="0"/>
        <w:snapToGrid w:val="0"/>
        <w:spacing w:after="0" w:line="276" w:lineRule="auto"/>
        <w:jc w:val="center"/>
        <w:rPr>
          <w:rFonts w:ascii="Times New Roman" w:eastAsia="Arial Unicode MS" w:hAnsi="Times New Roman" w:cs="Times New Roman"/>
          <w:sz w:val="32"/>
          <w:szCs w:val="32"/>
          <w:lang w:val="uk-UA" w:eastAsia="uk-UA" w:bidi="uk-UA"/>
        </w:rPr>
      </w:pPr>
      <w:r>
        <w:rPr>
          <w:rFonts w:ascii="Times New Roman" w:eastAsia="Arial Unicode MS" w:hAnsi="Times New Roman" w:cs="Times New Roman"/>
          <w:sz w:val="32"/>
          <w:szCs w:val="32"/>
          <w:lang w:val="uk-UA" w:eastAsia="uk-UA" w:bidi="uk-UA"/>
        </w:rPr>
        <w:t xml:space="preserve">Дюркович Людмила Радіславівна </w:t>
      </w:r>
    </w:p>
    <w:p w:rsidR="00FC153D" w:rsidRPr="00FC153D" w:rsidRDefault="00FC153D" w:rsidP="00FC153D">
      <w:pPr>
        <w:widowControl w:val="0"/>
        <w:snapToGrid w:val="0"/>
        <w:spacing w:after="0" w:line="276" w:lineRule="auto"/>
        <w:jc w:val="center"/>
        <w:rPr>
          <w:rFonts w:ascii="Times New Roman" w:eastAsia="Arial Unicode MS" w:hAnsi="Times New Roman" w:cs="Times New Roman"/>
          <w:sz w:val="32"/>
          <w:szCs w:val="32"/>
          <w:lang w:val="uk-UA" w:eastAsia="uk-UA" w:bidi="uk-UA"/>
        </w:rPr>
      </w:pPr>
    </w:p>
    <w:p w:rsidR="00FC153D" w:rsidRDefault="00FC153D" w:rsidP="00FC153D">
      <w:pPr>
        <w:widowControl w:val="0"/>
        <w:spacing w:after="0" w:line="240" w:lineRule="auto"/>
        <w:jc w:val="center"/>
        <w:rPr>
          <w:rFonts w:ascii="Times New Roman" w:eastAsia="Arial Unicode MS" w:hAnsi="Times New Roman" w:cs="Times New Roman"/>
          <w:b/>
          <w:sz w:val="28"/>
          <w:szCs w:val="28"/>
          <w:lang w:val="uk-UA" w:eastAsia="uk-UA" w:bidi="uk-UA"/>
        </w:rPr>
      </w:pPr>
      <w:r w:rsidRPr="00FC153D">
        <w:rPr>
          <w:rFonts w:ascii="Times New Roman" w:eastAsia="Arial Unicode MS" w:hAnsi="Times New Roman" w:cs="Times New Roman"/>
          <w:b/>
          <w:sz w:val="28"/>
          <w:szCs w:val="28"/>
          <w:lang w:val="uk-UA" w:eastAsia="uk-UA" w:bidi="uk-UA"/>
        </w:rPr>
        <w:t xml:space="preserve">УПРАВЛІНСЬКІ АСПЕКТИ ДІДЖИТАЛІЗАЦІЇ В ЗАКЛАДАХ ОХОРОНИ ЗДОРОВ’Я </w:t>
      </w:r>
    </w:p>
    <w:p w:rsidR="00FC153D" w:rsidRPr="00FC153D" w:rsidRDefault="00FC153D" w:rsidP="00FC153D">
      <w:pPr>
        <w:widowControl w:val="0"/>
        <w:spacing w:after="0" w:line="240" w:lineRule="auto"/>
        <w:jc w:val="center"/>
        <w:rPr>
          <w:rFonts w:ascii="Times New Roman" w:eastAsia="Arial Unicode MS" w:hAnsi="Times New Roman" w:cs="Times New Roman"/>
          <w:b/>
          <w:sz w:val="32"/>
          <w:szCs w:val="32"/>
          <w:lang w:val="uk-UA" w:eastAsia="uk-UA" w:bidi="uk-UA"/>
        </w:rPr>
      </w:pPr>
      <w:r w:rsidRPr="00FC153D">
        <w:rPr>
          <w:rFonts w:ascii="Times New Roman" w:eastAsia="Arial Unicode MS" w:hAnsi="Times New Roman" w:cs="Times New Roman"/>
          <w:color w:val="000000"/>
          <w:sz w:val="32"/>
          <w:szCs w:val="32"/>
          <w:lang w:eastAsia="uk-UA" w:bidi="uk-UA"/>
        </w:rPr>
        <w:t>Managerial aspects of digitalization in healthcare institutions</w:t>
      </w:r>
    </w:p>
    <w:p w:rsidR="00FC153D" w:rsidRPr="00FC153D" w:rsidRDefault="00FC153D" w:rsidP="00FC153D">
      <w:pPr>
        <w:widowControl w:val="0"/>
        <w:snapToGrid w:val="0"/>
        <w:spacing w:after="0" w:line="276" w:lineRule="auto"/>
        <w:jc w:val="center"/>
        <w:rPr>
          <w:rFonts w:ascii="Times New Roman" w:eastAsia="Arial Unicode MS" w:hAnsi="Times New Roman" w:cs="Times New Roman"/>
          <w:b/>
          <w:sz w:val="32"/>
          <w:szCs w:val="32"/>
          <w:lang w:val="uk-UA" w:eastAsia="uk-UA" w:bidi="uk-UA"/>
        </w:rPr>
      </w:pPr>
    </w:p>
    <w:p w:rsidR="00FC153D" w:rsidRPr="00FC153D" w:rsidRDefault="00FC153D" w:rsidP="00FC153D">
      <w:pPr>
        <w:widowControl w:val="0"/>
        <w:snapToGrid w:val="0"/>
        <w:spacing w:after="0" w:line="240" w:lineRule="auto"/>
        <w:jc w:val="center"/>
        <w:rPr>
          <w:rFonts w:ascii="Times New Roman" w:eastAsia="Arial Unicode MS" w:hAnsi="Times New Roman" w:cs="Times New Roman"/>
          <w:sz w:val="28"/>
          <w:szCs w:val="28"/>
          <w:lang w:val="uk-UA" w:eastAsia="uk-UA" w:bidi="uk-UA"/>
        </w:rPr>
      </w:pPr>
      <w:r w:rsidRPr="00FC153D">
        <w:rPr>
          <w:rFonts w:ascii="Times New Roman" w:eastAsia="Arial Unicode MS" w:hAnsi="Times New Roman" w:cs="Times New Roman"/>
          <w:sz w:val="28"/>
          <w:szCs w:val="28"/>
          <w:lang w:val="uk-UA" w:eastAsia="uk-UA" w:bidi="uk-UA"/>
        </w:rPr>
        <w:t>Спеціальність 073 Менеджмент</w:t>
      </w:r>
    </w:p>
    <w:p w:rsidR="00FC153D" w:rsidRPr="00FC153D" w:rsidRDefault="00FC153D" w:rsidP="00FC153D">
      <w:pPr>
        <w:widowControl w:val="0"/>
        <w:snapToGrid w:val="0"/>
        <w:spacing w:after="0" w:line="240" w:lineRule="auto"/>
        <w:jc w:val="center"/>
        <w:rPr>
          <w:rFonts w:ascii="Times New Roman" w:eastAsia="Arial Unicode MS" w:hAnsi="Times New Roman" w:cs="Times New Roman"/>
          <w:sz w:val="28"/>
          <w:szCs w:val="28"/>
          <w:lang w:val="uk-UA" w:eastAsia="uk-UA" w:bidi="uk-UA"/>
        </w:rPr>
      </w:pPr>
      <w:r w:rsidRPr="00FC153D">
        <w:rPr>
          <w:rFonts w:ascii="Times New Roman" w:eastAsia="Arial Unicode MS" w:hAnsi="Times New Roman" w:cs="Times New Roman"/>
          <w:sz w:val="28"/>
          <w:szCs w:val="28"/>
          <w:lang w:val="uk-UA" w:eastAsia="uk-UA" w:bidi="uk-UA"/>
        </w:rPr>
        <w:t>Галузь знань: 07 Управління та адміністрування</w:t>
      </w:r>
    </w:p>
    <w:p w:rsidR="00FC153D" w:rsidRPr="00FC153D" w:rsidRDefault="00FC153D" w:rsidP="00FC153D">
      <w:pPr>
        <w:widowControl w:val="0"/>
        <w:spacing w:after="0" w:line="240" w:lineRule="auto"/>
        <w:jc w:val="center"/>
        <w:rPr>
          <w:rFonts w:ascii="Times New Roman" w:eastAsia="Arial Unicode MS" w:hAnsi="Times New Roman" w:cs="Times New Roman"/>
          <w:b/>
          <w:sz w:val="28"/>
          <w:szCs w:val="28"/>
          <w:lang w:val="uk-UA" w:eastAsia="uk-UA" w:bidi="uk-UA"/>
        </w:rPr>
      </w:pPr>
    </w:p>
    <w:p w:rsidR="00FC153D" w:rsidRPr="00FC153D" w:rsidRDefault="00FC153D" w:rsidP="00FC153D">
      <w:pPr>
        <w:widowControl w:val="0"/>
        <w:spacing w:after="0" w:line="240" w:lineRule="auto"/>
        <w:jc w:val="center"/>
        <w:rPr>
          <w:rFonts w:ascii="Times New Roman" w:eastAsia="Arial Unicode MS" w:hAnsi="Times New Roman" w:cs="Times New Roman"/>
          <w:b/>
          <w:sz w:val="28"/>
          <w:szCs w:val="28"/>
          <w:lang w:val="uk-UA" w:eastAsia="uk-UA" w:bidi="uk-UA"/>
        </w:rPr>
      </w:pPr>
      <w:r w:rsidRPr="00FC153D">
        <w:rPr>
          <w:rFonts w:ascii="Times New Roman" w:eastAsia="Arial Unicode MS" w:hAnsi="Times New Roman" w:cs="Times New Roman"/>
          <w:b/>
          <w:sz w:val="28"/>
          <w:szCs w:val="28"/>
          <w:lang w:val="uk-UA" w:eastAsia="uk-UA" w:bidi="uk-UA"/>
        </w:rPr>
        <w:t>Кваліфікаційна робота</w:t>
      </w:r>
    </w:p>
    <w:p w:rsidR="00FC153D" w:rsidRPr="00FC153D" w:rsidRDefault="00FC153D" w:rsidP="00FC153D">
      <w:pPr>
        <w:widowControl w:val="0"/>
        <w:spacing w:after="0" w:line="240" w:lineRule="auto"/>
        <w:jc w:val="center"/>
        <w:rPr>
          <w:rFonts w:ascii="Times New Roman" w:eastAsia="Arial Unicode MS" w:hAnsi="Times New Roman" w:cs="Times New Roman"/>
          <w:sz w:val="28"/>
          <w:szCs w:val="28"/>
          <w:lang w:val="uk-UA" w:eastAsia="uk-UA" w:bidi="uk-UA"/>
        </w:rPr>
      </w:pPr>
      <w:r w:rsidRPr="00FC153D">
        <w:rPr>
          <w:rFonts w:ascii="Times New Roman" w:eastAsia="Arial Unicode MS" w:hAnsi="Times New Roman" w:cs="Times New Roman"/>
          <w:sz w:val="28"/>
          <w:szCs w:val="28"/>
          <w:lang w:val="uk-UA" w:eastAsia="uk-UA" w:bidi="uk-UA"/>
        </w:rPr>
        <w:t>на здобуття ступеня вищої освіти «магістр»</w:t>
      </w:r>
    </w:p>
    <w:p w:rsidR="00FC153D" w:rsidRPr="00FC153D" w:rsidRDefault="00FC153D" w:rsidP="00FC153D">
      <w:pPr>
        <w:widowControl w:val="0"/>
        <w:snapToGrid w:val="0"/>
        <w:spacing w:after="0" w:line="276" w:lineRule="auto"/>
        <w:jc w:val="center"/>
        <w:rPr>
          <w:rFonts w:ascii="Times New Roman" w:eastAsia="Arial Unicode MS" w:hAnsi="Times New Roman" w:cs="Times New Roman"/>
          <w:b/>
          <w:sz w:val="32"/>
          <w:szCs w:val="32"/>
          <w:lang w:val="uk-UA" w:eastAsia="uk-UA" w:bidi="uk-UA"/>
        </w:rPr>
      </w:pPr>
    </w:p>
    <w:p w:rsidR="00FC153D" w:rsidRPr="00FC153D" w:rsidRDefault="00FC153D" w:rsidP="00FC153D">
      <w:pPr>
        <w:widowControl w:val="0"/>
        <w:spacing w:after="0" w:line="240" w:lineRule="auto"/>
        <w:rPr>
          <w:rFonts w:ascii="Times New Roman" w:eastAsia="Arial Unicode MS" w:hAnsi="Times New Roman" w:cs="Times New Roman"/>
          <w:b/>
          <w:sz w:val="28"/>
          <w:szCs w:val="28"/>
          <w:lang w:val="uk-UA" w:eastAsia="uk-UA" w:bidi="uk-UA"/>
        </w:rPr>
      </w:pPr>
    </w:p>
    <w:tbl>
      <w:tblPr>
        <w:tblW w:w="5000" w:type="pct"/>
        <w:tblCellMar>
          <w:left w:w="0" w:type="dxa"/>
          <w:right w:w="0" w:type="dxa"/>
        </w:tblCellMar>
        <w:tblLook w:val="04A0"/>
      </w:tblPr>
      <w:tblGrid>
        <w:gridCol w:w="4719"/>
        <w:gridCol w:w="5186"/>
      </w:tblGrid>
      <w:tr w:rsidR="00FC153D" w:rsidRPr="00ED0787" w:rsidTr="00FC153D">
        <w:trPr>
          <w:trHeight w:val="1933"/>
        </w:trPr>
        <w:tc>
          <w:tcPr>
            <w:tcW w:w="2382" w:type="pct"/>
            <w:shd w:val="clear" w:color="auto" w:fill="auto"/>
            <w:tcMar>
              <w:top w:w="0" w:type="dxa"/>
              <w:left w:w="108" w:type="dxa"/>
              <w:bottom w:w="0" w:type="dxa"/>
              <w:right w:w="108" w:type="dxa"/>
            </w:tcMar>
          </w:tcPr>
          <w:p w:rsidR="00FC153D" w:rsidRPr="00FC153D" w:rsidRDefault="00FC153D" w:rsidP="00FC153D">
            <w:pPr>
              <w:widowControl w:val="0"/>
              <w:snapToGrid w:val="0"/>
              <w:spacing w:after="0" w:line="360" w:lineRule="auto"/>
              <w:jc w:val="center"/>
              <w:rPr>
                <w:rFonts w:ascii="Times New Roman" w:eastAsia="Arial Unicode MS" w:hAnsi="Times New Roman" w:cs="Times New Roman"/>
                <w:sz w:val="28"/>
                <w:szCs w:val="28"/>
                <w:lang w:val="uk-UA" w:eastAsia="uk-UA" w:bidi="uk-UA"/>
              </w:rPr>
            </w:pPr>
          </w:p>
          <w:p w:rsidR="00FC153D" w:rsidRPr="00FC153D" w:rsidRDefault="00FC153D" w:rsidP="00FC153D">
            <w:pPr>
              <w:widowControl w:val="0"/>
              <w:snapToGrid w:val="0"/>
              <w:spacing w:after="0" w:line="360" w:lineRule="auto"/>
              <w:jc w:val="center"/>
              <w:rPr>
                <w:rFonts w:ascii="Times New Roman" w:eastAsia="Arial Unicode MS" w:hAnsi="Times New Roman" w:cs="Times New Roman"/>
                <w:sz w:val="28"/>
                <w:szCs w:val="28"/>
                <w:lang w:val="uk-UA" w:eastAsia="uk-UA" w:bidi="uk-UA"/>
              </w:rPr>
            </w:pPr>
          </w:p>
        </w:tc>
        <w:tc>
          <w:tcPr>
            <w:tcW w:w="2618" w:type="pct"/>
            <w:shd w:val="clear" w:color="auto" w:fill="auto"/>
            <w:tcMar>
              <w:top w:w="0" w:type="dxa"/>
              <w:left w:w="108" w:type="dxa"/>
              <w:bottom w:w="0" w:type="dxa"/>
              <w:right w:w="108" w:type="dxa"/>
            </w:tcMar>
          </w:tcPr>
          <w:p w:rsidR="00FC153D" w:rsidRPr="00FC153D" w:rsidRDefault="00FC153D" w:rsidP="00FC153D">
            <w:pPr>
              <w:widowControl w:val="0"/>
              <w:snapToGrid w:val="0"/>
              <w:spacing w:after="0" w:line="240" w:lineRule="auto"/>
              <w:rPr>
                <w:rFonts w:ascii="Times New Roman" w:eastAsia="Arial Unicode MS" w:hAnsi="Times New Roman" w:cs="Times New Roman"/>
                <w:b/>
                <w:sz w:val="28"/>
                <w:szCs w:val="28"/>
                <w:lang w:val="uk-UA" w:eastAsia="uk-UA" w:bidi="uk-UA"/>
              </w:rPr>
            </w:pPr>
            <w:r w:rsidRPr="00FC153D">
              <w:rPr>
                <w:rFonts w:ascii="Times New Roman" w:eastAsia="Arial Unicode MS" w:hAnsi="Times New Roman" w:cs="Times New Roman"/>
                <w:b/>
                <w:sz w:val="28"/>
                <w:szCs w:val="28"/>
                <w:lang w:val="uk-UA" w:eastAsia="uk-UA" w:bidi="uk-UA"/>
              </w:rPr>
              <w:t xml:space="preserve">Науковий керівник: </w:t>
            </w:r>
          </w:p>
          <w:p w:rsidR="00FC153D" w:rsidRPr="00FC153D" w:rsidRDefault="00ED0787" w:rsidP="00FC153D">
            <w:pPr>
              <w:widowControl w:val="0"/>
              <w:snapToGrid w:val="0"/>
              <w:spacing w:after="0" w:line="240" w:lineRule="auto"/>
              <w:rPr>
                <w:rFonts w:ascii="Times New Roman" w:eastAsia="Arial Unicode MS" w:hAnsi="Times New Roman" w:cs="Times New Roman"/>
                <w:sz w:val="28"/>
                <w:szCs w:val="28"/>
                <w:lang w:val="uk-UA" w:eastAsia="uk-UA" w:bidi="uk-UA"/>
              </w:rPr>
            </w:pPr>
            <w:r>
              <w:rPr>
                <w:rFonts w:ascii="Times New Roman" w:eastAsia="Arial Unicode MS" w:hAnsi="Times New Roman" w:cs="Times New Roman"/>
                <w:sz w:val="28"/>
                <w:szCs w:val="28"/>
                <w:lang w:val="uk-UA" w:eastAsia="uk-UA" w:bidi="uk-UA"/>
              </w:rPr>
              <w:t>к.мед.н., доцент Бусел С.В.</w:t>
            </w:r>
          </w:p>
          <w:p w:rsidR="00FC153D" w:rsidRPr="00FC153D" w:rsidRDefault="00FC153D" w:rsidP="00FC153D">
            <w:pPr>
              <w:widowControl w:val="0"/>
              <w:snapToGrid w:val="0"/>
              <w:spacing w:after="0" w:line="240" w:lineRule="auto"/>
              <w:rPr>
                <w:rFonts w:ascii="Times New Roman" w:eastAsia="Arial Unicode MS" w:hAnsi="Times New Roman" w:cs="Times New Roman"/>
                <w:sz w:val="28"/>
                <w:szCs w:val="28"/>
                <w:lang w:val="uk-UA" w:eastAsia="uk-UA" w:bidi="uk-UA"/>
              </w:rPr>
            </w:pPr>
          </w:p>
          <w:p w:rsidR="00FC153D" w:rsidRPr="00FC153D" w:rsidRDefault="00FC153D" w:rsidP="00FC153D">
            <w:pPr>
              <w:widowControl w:val="0"/>
              <w:snapToGrid w:val="0"/>
              <w:spacing w:after="0" w:line="240" w:lineRule="auto"/>
              <w:rPr>
                <w:rFonts w:ascii="Times New Roman" w:eastAsia="Arial Unicode MS" w:hAnsi="Times New Roman" w:cs="Times New Roman"/>
                <w:b/>
                <w:sz w:val="28"/>
                <w:szCs w:val="28"/>
                <w:lang w:val="uk-UA" w:eastAsia="uk-UA" w:bidi="uk-UA"/>
              </w:rPr>
            </w:pPr>
            <w:r w:rsidRPr="00FC153D">
              <w:rPr>
                <w:rFonts w:ascii="Times New Roman" w:eastAsia="Arial Unicode MS" w:hAnsi="Times New Roman" w:cs="Times New Roman"/>
                <w:b/>
                <w:sz w:val="28"/>
                <w:szCs w:val="28"/>
                <w:lang w:val="uk-UA" w:eastAsia="uk-UA" w:bidi="uk-UA"/>
              </w:rPr>
              <w:t>Рецензент:</w:t>
            </w:r>
          </w:p>
          <w:p w:rsidR="00FC153D" w:rsidRPr="00FC153D" w:rsidRDefault="00FC153D" w:rsidP="00FC153D">
            <w:pPr>
              <w:widowControl w:val="0"/>
              <w:snapToGrid w:val="0"/>
              <w:spacing w:after="0" w:line="240" w:lineRule="auto"/>
              <w:rPr>
                <w:rFonts w:ascii="Times New Roman" w:eastAsia="Arial Unicode MS" w:hAnsi="Times New Roman" w:cs="Times New Roman"/>
                <w:sz w:val="28"/>
                <w:szCs w:val="28"/>
                <w:lang w:val="uk-UA" w:eastAsia="uk-UA" w:bidi="uk-UA"/>
              </w:rPr>
            </w:pPr>
            <w:r w:rsidRPr="00FC153D">
              <w:rPr>
                <w:rFonts w:ascii="Times New Roman" w:eastAsia="Arial Unicode MS" w:hAnsi="Times New Roman" w:cs="Times New Roman"/>
                <w:sz w:val="28"/>
                <w:szCs w:val="28"/>
                <w:lang w:val="uk-UA" w:eastAsia="uk-UA" w:bidi="uk-UA"/>
              </w:rPr>
              <w:t>д.екон.н., професор Побережець О. В</w:t>
            </w:r>
          </w:p>
          <w:p w:rsidR="00FC153D" w:rsidRPr="00FC153D" w:rsidRDefault="00FC153D" w:rsidP="00FC153D">
            <w:pPr>
              <w:widowControl w:val="0"/>
              <w:snapToGrid w:val="0"/>
              <w:spacing w:after="0" w:line="360" w:lineRule="auto"/>
              <w:rPr>
                <w:rFonts w:ascii="Times New Roman" w:eastAsia="Arial Unicode MS" w:hAnsi="Times New Roman" w:cs="Times New Roman"/>
                <w:sz w:val="28"/>
                <w:szCs w:val="28"/>
                <w:lang w:val="uk-UA" w:eastAsia="uk-UA" w:bidi="uk-UA"/>
              </w:rPr>
            </w:pPr>
          </w:p>
        </w:tc>
      </w:tr>
    </w:tbl>
    <w:p w:rsidR="00FC153D" w:rsidRPr="00FC153D" w:rsidRDefault="00FC153D" w:rsidP="00FC153D">
      <w:pPr>
        <w:widowControl w:val="0"/>
        <w:tabs>
          <w:tab w:val="left" w:pos="0"/>
        </w:tabs>
        <w:snapToGrid w:val="0"/>
        <w:spacing w:after="0" w:line="360" w:lineRule="auto"/>
        <w:rPr>
          <w:rFonts w:ascii="Times New Roman" w:eastAsia="Arial Unicode MS" w:hAnsi="Times New Roman" w:cs="Times New Roman"/>
          <w:sz w:val="28"/>
          <w:szCs w:val="28"/>
          <w:lang w:val="uk-UA" w:eastAsia="uk-UA" w:bidi="uk-UA"/>
        </w:rPr>
      </w:pPr>
    </w:p>
    <w:tbl>
      <w:tblPr>
        <w:tblStyle w:val="11"/>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683"/>
        <w:gridCol w:w="4815"/>
      </w:tblGrid>
      <w:tr w:rsidR="00FC153D" w:rsidRPr="00ED0787" w:rsidTr="00FC153D">
        <w:tc>
          <w:tcPr>
            <w:tcW w:w="4683" w:type="dxa"/>
          </w:tcPr>
          <w:p w:rsidR="00FC153D" w:rsidRPr="00FC153D" w:rsidRDefault="00FC153D" w:rsidP="00FC153D">
            <w:pPr>
              <w:widowControl w:val="0"/>
              <w:autoSpaceDE w:val="0"/>
              <w:autoSpaceDN w:val="0"/>
              <w:adjustRightInd w:val="0"/>
              <w:rPr>
                <w:rFonts w:ascii="Times New Roman" w:hAnsi="Times New Roman" w:cs="Times New Roman"/>
                <w:sz w:val="28"/>
                <w:szCs w:val="28"/>
              </w:rPr>
            </w:pPr>
            <w:r w:rsidRPr="00FC153D">
              <w:rPr>
                <w:rFonts w:ascii="Times New Roman" w:hAnsi="Times New Roman" w:cs="Times New Roman"/>
                <w:sz w:val="28"/>
                <w:szCs w:val="28"/>
              </w:rPr>
              <w:t xml:space="preserve">Рекомендовано до захисту: </w:t>
            </w:r>
          </w:p>
          <w:p w:rsidR="00FC153D" w:rsidRPr="00FC153D" w:rsidRDefault="00FC153D" w:rsidP="00FC153D">
            <w:pPr>
              <w:widowControl w:val="0"/>
              <w:autoSpaceDE w:val="0"/>
              <w:autoSpaceDN w:val="0"/>
              <w:adjustRightInd w:val="0"/>
              <w:rPr>
                <w:rFonts w:ascii="Times New Roman" w:hAnsi="Times New Roman" w:cs="Times New Roman"/>
                <w:sz w:val="28"/>
                <w:szCs w:val="28"/>
              </w:rPr>
            </w:pPr>
            <w:r w:rsidRPr="00FC153D">
              <w:rPr>
                <w:rFonts w:ascii="Times New Roman" w:hAnsi="Times New Roman" w:cs="Times New Roman"/>
                <w:sz w:val="28"/>
                <w:szCs w:val="28"/>
              </w:rPr>
              <w:t>Протокол засідання кафедри менеджменту охорони здоров’я та психології</w:t>
            </w:r>
          </w:p>
          <w:p w:rsidR="00FC153D" w:rsidRPr="00FC153D" w:rsidRDefault="00FC153D" w:rsidP="00FC153D">
            <w:pPr>
              <w:widowControl w:val="0"/>
              <w:tabs>
                <w:tab w:val="left" w:pos="0"/>
              </w:tabs>
              <w:snapToGrid w:val="0"/>
              <w:spacing w:line="360" w:lineRule="auto"/>
              <w:rPr>
                <w:rFonts w:ascii="Times New Roman" w:hAnsi="Times New Roman" w:cs="Times New Roman"/>
                <w:sz w:val="28"/>
                <w:szCs w:val="28"/>
              </w:rPr>
            </w:pPr>
            <w:r w:rsidRPr="00FC153D">
              <w:rPr>
                <w:rFonts w:ascii="Times New Roman" w:hAnsi="Times New Roman" w:cs="Times New Roman"/>
                <w:sz w:val="28"/>
                <w:szCs w:val="28"/>
              </w:rPr>
              <w:t>№ __ від «___» _______ 2025 р.</w:t>
            </w:r>
          </w:p>
          <w:p w:rsidR="00FC153D" w:rsidRPr="00FC153D" w:rsidRDefault="00FC153D" w:rsidP="00FC153D">
            <w:pPr>
              <w:widowControl w:val="0"/>
              <w:autoSpaceDE w:val="0"/>
              <w:autoSpaceDN w:val="0"/>
              <w:adjustRightInd w:val="0"/>
              <w:rPr>
                <w:rFonts w:ascii="Times New Roman" w:hAnsi="Times New Roman" w:cs="Times New Roman"/>
                <w:sz w:val="28"/>
                <w:szCs w:val="28"/>
              </w:rPr>
            </w:pPr>
          </w:p>
          <w:p w:rsidR="00FC153D" w:rsidRPr="00FC153D" w:rsidRDefault="00FC153D" w:rsidP="00FC153D">
            <w:pPr>
              <w:widowControl w:val="0"/>
              <w:autoSpaceDE w:val="0"/>
              <w:autoSpaceDN w:val="0"/>
              <w:adjustRightInd w:val="0"/>
              <w:rPr>
                <w:rFonts w:ascii="Times New Roman" w:hAnsi="Times New Roman" w:cs="Times New Roman"/>
                <w:sz w:val="28"/>
                <w:szCs w:val="28"/>
              </w:rPr>
            </w:pPr>
            <w:r w:rsidRPr="00FC153D">
              <w:rPr>
                <w:rFonts w:ascii="Times New Roman" w:hAnsi="Times New Roman" w:cs="Times New Roman"/>
                <w:sz w:val="28"/>
                <w:szCs w:val="28"/>
              </w:rPr>
              <w:t xml:space="preserve">Гарант ОПП </w:t>
            </w:r>
            <w:r w:rsidRPr="00FC153D">
              <w:rPr>
                <w:rFonts w:ascii="Times New Roman" w:eastAsia="TimesNewRomanPSMT" w:hAnsi="Times New Roman" w:cs="Times New Roman"/>
                <w:sz w:val="28"/>
                <w:szCs w:val="28"/>
              </w:rPr>
              <w:t xml:space="preserve">______ </w:t>
            </w:r>
            <w:r w:rsidRPr="00FC153D">
              <w:rPr>
                <w:rFonts w:ascii="Times New Roman" w:hAnsi="Times New Roman" w:cs="Times New Roman"/>
                <w:sz w:val="28"/>
                <w:szCs w:val="28"/>
              </w:rPr>
              <w:t>Вікторія БОРЩ</w:t>
            </w:r>
          </w:p>
          <w:p w:rsidR="00FC153D" w:rsidRPr="00FC153D" w:rsidRDefault="00FC153D" w:rsidP="00FC153D">
            <w:pPr>
              <w:widowControl w:val="0"/>
              <w:autoSpaceDE w:val="0"/>
              <w:autoSpaceDN w:val="0"/>
              <w:adjustRightInd w:val="0"/>
              <w:rPr>
                <w:rFonts w:ascii="Times New Roman" w:eastAsia="Arial Unicode MS" w:hAnsi="Times New Roman" w:cs="Times New Roman"/>
                <w:sz w:val="28"/>
                <w:szCs w:val="28"/>
                <w:lang w:eastAsia="uk-UA" w:bidi="uk-UA"/>
              </w:rPr>
            </w:pPr>
          </w:p>
        </w:tc>
        <w:tc>
          <w:tcPr>
            <w:tcW w:w="4815" w:type="dxa"/>
          </w:tcPr>
          <w:p w:rsidR="00FC153D" w:rsidRPr="00FC153D" w:rsidRDefault="00FC153D" w:rsidP="00FC153D">
            <w:pPr>
              <w:widowControl w:val="0"/>
              <w:autoSpaceDE w:val="0"/>
              <w:autoSpaceDN w:val="0"/>
              <w:adjustRightInd w:val="0"/>
              <w:rPr>
                <w:rFonts w:ascii="Times New Roman" w:hAnsi="Times New Roman" w:cs="Times New Roman"/>
                <w:sz w:val="28"/>
                <w:szCs w:val="28"/>
              </w:rPr>
            </w:pPr>
            <w:r w:rsidRPr="00FC153D">
              <w:rPr>
                <w:rFonts w:ascii="Times New Roman" w:hAnsi="Times New Roman" w:cs="Times New Roman"/>
                <w:sz w:val="28"/>
                <w:szCs w:val="28"/>
              </w:rPr>
              <w:t>Захищено на засіданні ЕК № ___</w:t>
            </w:r>
          </w:p>
          <w:p w:rsidR="00FC153D" w:rsidRPr="00FC153D" w:rsidRDefault="00FC153D" w:rsidP="00FC153D">
            <w:pPr>
              <w:widowControl w:val="0"/>
              <w:autoSpaceDE w:val="0"/>
              <w:autoSpaceDN w:val="0"/>
              <w:adjustRightInd w:val="0"/>
              <w:rPr>
                <w:rFonts w:ascii="Times New Roman" w:hAnsi="Times New Roman" w:cs="Times New Roman"/>
                <w:sz w:val="28"/>
                <w:szCs w:val="28"/>
              </w:rPr>
            </w:pPr>
          </w:p>
          <w:p w:rsidR="00FC153D" w:rsidRPr="00FC153D" w:rsidRDefault="00FC153D" w:rsidP="00FC153D">
            <w:pPr>
              <w:widowControl w:val="0"/>
              <w:autoSpaceDE w:val="0"/>
              <w:autoSpaceDN w:val="0"/>
              <w:adjustRightInd w:val="0"/>
              <w:rPr>
                <w:rFonts w:ascii="Times New Roman" w:hAnsi="Times New Roman" w:cs="Times New Roman"/>
                <w:sz w:val="28"/>
                <w:szCs w:val="28"/>
              </w:rPr>
            </w:pPr>
            <w:r w:rsidRPr="00FC153D">
              <w:rPr>
                <w:rFonts w:ascii="Times New Roman" w:hAnsi="Times New Roman" w:cs="Times New Roman"/>
                <w:sz w:val="28"/>
                <w:szCs w:val="28"/>
              </w:rPr>
              <w:t>Протокол № __ від «__» ___</w:t>
            </w:r>
            <w:r w:rsidRPr="00FC153D">
              <w:rPr>
                <w:rFonts w:ascii="Times New Roman" w:eastAsia="TimesNewRomanPSMT" w:hAnsi="Times New Roman" w:cs="Times New Roman"/>
                <w:sz w:val="28"/>
                <w:szCs w:val="28"/>
              </w:rPr>
              <w:t xml:space="preserve">_ 2025 </w:t>
            </w:r>
            <w:r w:rsidRPr="00FC153D">
              <w:rPr>
                <w:rFonts w:ascii="Times New Roman" w:hAnsi="Times New Roman" w:cs="Times New Roman"/>
                <w:sz w:val="28"/>
                <w:szCs w:val="28"/>
              </w:rPr>
              <w:t>р.</w:t>
            </w:r>
          </w:p>
          <w:p w:rsidR="00FC153D" w:rsidRPr="00FC153D" w:rsidRDefault="00FC153D" w:rsidP="00FC153D">
            <w:pPr>
              <w:widowControl w:val="0"/>
              <w:tabs>
                <w:tab w:val="left" w:pos="0"/>
              </w:tabs>
              <w:snapToGrid w:val="0"/>
              <w:spacing w:line="360" w:lineRule="auto"/>
              <w:rPr>
                <w:rFonts w:ascii="Times New Roman" w:eastAsia="Arial Unicode MS" w:hAnsi="Times New Roman" w:cs="Times New Roman"/>
                <w:sz w:val="28"/>
                <w:szCs w:val="28"/>
                <w:lang w:eastAsia="uk-UA" w:bidi="uk-UA"/>
              </w:rPr>
            </w:pPr>
          </w:p>
          <w:p w:rsidR="00FC153D" w:rsidRPr="00FC153D" w:rsidRDefault="00FC153D" w:rsidP="00FC153D">
            <w:pPr>
              <w:widowControl w:val="0"/>
              <w:tabs>
                <w:tab w:val="left" w:pos="0"/>
              </w:tabs>
              <w:snapToGrid w:val="0"/>
              <w:spacing w:line="360" w:lineRule="auto"/>
              <w:rPr>
                <w:rFonts w:ascii="Times New Roman" w:eastAsia="Arial Unicode MS" w:hAnsi="Times New Roman" w:cs="Times New Roman"/>
                <w:sz w:val="28"/>
                <w:szCs w:val="28"/>
                <w:lang w:eastAsia="uk-UA" w:bidi="uk-UA"/>
              </w:rPr>
            </w:pPr>
            <w:r w:rsidRPr="00FC153D">
              <w:rPr>
                <w:rFonts w:ascii="Times New Roman" w:eastAsia="Arial Unicode MS" w:hAnsi="Times New Roman" w:cs="Times New Roman"/>
                <w:sz w:val="28"/>
                <w:szCs w:val="28"/>
                <w:lang w:eastAsia="uk-UA" w:bidi="uk-UA"/>
              </w:rPr>
              <w:t xml:space="preserve">Оцінка </w:t>
            </w:r>
          </w:p>
          <w:p w:rsidR="00FC153D" w:rsidRPr="00FC153D" w:rsidRDefault="00FC153D" w:rsidP="00FC153D">
            <w:pPr>
              <w:widowControl w:val="0"/>
              <w:tabs>
                <w:tab w:val="left" w:pos="0"/>
              </w:tabs>
              <w:snapToGrid w:val="0"/>
              <w:spacing w:line="360" w:lineRule="auto"/>
              <w:rPr>
                <w:rFonts w:ascii="Times New Roman" w:eastAsia="Arial Unicode MS" w:hAnsi="Times New Roman" w:cs="Times New Roman"/>
                <w:sz w:val="28"/>
                <w:szCs w:val="28"/>
                <w:lang w:eastAsia="uk-UA" w:bidi="uk-UA"/>
              </w:rPr>
            </w:pPr>
            <w:r w:rsidRPr="00FC153D">
              <w:rPr>
                <w:rFonts w:ascii="Times New Roman" w:eastAsia="Arial Unicode MS" w:hAnsi="Times New Roman" w:cs="Times New Roman"/>
                <w:sz w:val="28"/>
                <w:szCs w:val="28"/>
                <w:lang w:eastAsia="uk-UA" w:bidi="uk-UA"/>
              </w:rPr>
              <w:t>_________ / __________ / _________</w:t>
            </w:r>
          </w:p>
          <w:p w:rsidR="00FC153D" w:rsidRPr="00FC153D" w:rsidRDefault="00FC153D" w:rsidP="00FC153D">
            <w:pPr>
              <w:widowControl w:val="0"/>
              <w:autoSpaceDE w:val="0"/>
              <w:autoSpaceDN w:val="0"/>
              <w:adjustRightInd w:val="0"/>
              <w:rPr>
                <w:rFonts w:ascii="Times New Roman" w:eastAsia="Arial Unicode MS" w:hAnsi="Times New Roman" w:cs="Times New Roman"/>
                <w:sz w:val="28"/>
                <w:szCs w:val="28"/>
                <w:lang w:eastAsia="uk-UA" w:bidi="uk-UA"/>
              </w:rPr>
            </w:pPr>
            <w:r w:rsidRPr="00FC153D">
              <w:rPr>
                <w:rFonts w:ascii="Times New Roman" w:hAnsi="Times New Roman" w:cs="Times New Roman"/>
                <w:sz w:val="28"/>
                <w:szCs w:val="28"/>
              </w:rPr>
              <w:t>Голова ЕК</w:t>
            </w:r>
            <w:r w:rsidRPr="00FC153D">
              <w:rPr>
                <w:rFonts w:ascii="Times New Roman" w:eastAsia="TimesNewRomanPSMT" w:hAnsi="Times New Roman" w:cs="Times New Roman"/>
                <w:sz w:val="28"/>
                <w:szCs w:val="28"/>
              </w:rPr>
              <w:t>_______Олена САДЧЕНКО</w:t>
            </w:r>
          </w:p>
        </w:tc>
      </w:tr>
    </w:tbl>
    <w:p w:rsidR="00FC153D" w:rsidRPr="00FC153D" w:rsidRDefault="00FC153D" w:rsidP="00FC153D">
      <w:pPr>
        <w:widowControl w:val="0"/>
        <w:tabs>
          <w:tab w:val="left" w:pos="0"/>
        </w:tabs>
        <w:snapToGrid w:val="0"/>
        <w:spacing w:after="0" w:line="360" w:lineRule="auto"/>
        <w:rPr>
          <w:rFonts w:ascii="Times New Roman" w:eastAsia="Arial Unicode MS" w:hAnsi="Times New Roman" w:cs="Times New Roman"/>
          <w:b/>
          <w:sz w:val="28"/>
          <w:szCs w:val="28"/>
          <w:lang w:val="uk-UA" w:eastAsia="uk-UA" w:bidi="uk-UA"/>
        </w:rPr>
      </w:pPr>
    </w:p>
    <w:p w:rsidR="00FC153D" w:rsidRPr="00FC153D" w:rsidRDefault="00FC153D" w:rsidP="00FC153D">
      <w:pPr>
        <w:widowControl w:val="0"/>
        <w:tabs>
          <w:tab w:val="left" w:pos="0"/>
        </w:tabs>
        <w:snapToGrid w:val="0"/>
        <w:spacing w:after="0" w:line="360" w:lineRule="auto"/>
        <w:jc w:val="center"/>
        <w:rPr>
          <w:rFonts w:ascii="Times New Roman" w:eastAsia="Arial Unicode MS" w:hAnsi="Times New Roman" w:cs="Times New Roman"/>
          <w:color w:val="000000"/>
          <w:sz w:val="28"/>
          <w:szCs w:val="28"/>
          <w:lang w:val="uk-UA" w:eastAsia="uk-UA" w:bidi="uk-UA"/>
        </w:rPr>
      </w:pPr>
      <w:r w:rsidRPr="00FC153D">
        <w:rPr>
          <w:rFonts w:ascii="Times New Roman" w:eastAsia="Arial Unicode MS" w:hAnsi="Times New Roman" w:cs="Times New Roman"/>
          <w:b/>
          <w:sz w:val="28"/>
          <w:szCs w:val="28"/>
          <w:lang w:val="uk-UA" w:eastAsia="uk-UA" w:bidi="uk-UA"/>
        </w:rPr>
        <w:t>Одеса 2025</w:t>
      </w:r>
    </w:p>
    <w:p w:rsidR="00FC153D" w:rsidRDefault="005E07FF" w:rsidP="00011F56">
      <w:pPr>
        <w:pStyle w:val="a7"/>
        <w:spacing w:line="247" w:lineRule="auto"/>
        <w:ind w:left="477" w:right="617" w:hanging="1"/>
        <w:jc w:val="center"/>
        <w:rPr>
          <w:color w:val="231F20"/>
          <w:sz w:val="28"/>
          <w:szCs w:val="28"/>
        </w:rPr>
      </w:pPr>
      <w:r w:rsidRPr="005E07FF">
        <w:rPr>
          <w:rFonts w:ascii="Times New Roman Полужирный" w:eastAsiaTheme="minorHAnsi" w:hAnsi="Times New Roman Полужирный"/>
          <w:b/>
          <w:bCs/>
          <w:caps/>
          <w:noProof/>
          <w:sz w:val="28"/>
          <w:szCs w:val="28"/>
          <w:lang w:val="en-US"/>
        </w:rPr>
        <w:lastRenderedPageBreak/>
        <w:pict>
          <v:rect id="Прямоугольник 3" o:spid="_x0000_s1026" style="position:absolute;left:0;text-align:left;margin-left:472.7pt;margin-top:-35.4pt;width:19.35pt;height:32.25pt;z-index:25166131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" fillcolor="white [3201]" stroked="f" strokeweight="1pt"/>
        </w:pict>
      </w:r>
      <w:r w:rsidR="00FC153D" w:rsidRPr="00F72FA6">
        <w:rPr>
          <w:rFonts w:ascii="Times New Roman Полужирный" w:eastAsiaTheme="minorHAnsi" w:hAnsi="Times New Roman Полужирный"/>
          <w:b/>
          <w:bCs/>
          <w:caps/>
          <w:sz w:val="28"/>
          <w:szCs w:val="28"/>
        </w:rPr>
        <w:t>Анотація кваліфікаційної роботи</w:t>
      </w:r>
    </w:p>
    <w:p w:rsidR="00FC153D" w:rsidRDefault="00FC153D" w:rsidP="00FC153D">
      <w:pPr>
        <w:spacing w:after="0" w:line="360" w:lineRule="auto"/>
        <w:jc w:val="center"/>
        <w:rPr>
          <w:rFonts w:ascii="Times New Roman" w:hAnsi="Times New Roman" w:cs="Times New Roman"/>
          <w:bCs/>
          <w:sz w:val="28"/>
          <w:szCs w:val="28"/>
          <w:lang w:val="uk-UA"/>
        </w:rPr>
      </w:pPr>
    </w:p>
    <w:p w:rsidR="00FC153D" w:rsidRDefault="00ED0787" w:rsidP="00FC153D">
      <w:pPr>
        <w:spacing w:after="0" w:line="360" w:lineRule="auto"/>
        <w:ind w:firstLine="720"/>
        <w:jc w:val="both"/>
        <w:rPr>
          <w:rFonts w:ascii="Times New Roman" w:hAnsi="Times New Roman" w:cs="Times New Roman"/>
          <w:bCs/>
          <w:sz w:val="28"/>
          <w:szCs w:val="28"/>
          <w:lang w:val="uk-UA"/>
        </w:rPr>
      </w:pPr>
      <w:r>
        <w:rPr>
          <w:rFonts w:ascii="Times New Roman" w:hAnsi="Times New Roman" w:cs="Times New Roman"/>
          <w:bCs/>
          <w:sz w:val="28"/>
          <w:szCs w:val="28"/>
          <w:lang w:val="uk-UA"/>
        </w:rPr>
        <w:t>Дюркович Л.Р.</w:t>
      </w:r>
      <w:r w:rsidR="00FC153D" w:rsidRPr="00FC153D">
        <w:rPr>
          <w:rFonts w:ascii="Times New Roman" w:hAnsi="Times New Roman" w:cs="Times New Roman"/>
          <w:bCs/>
          <w:sz w:val="28"/>
          <w:szCs w:val="28"/>
          <w:lang w:val="uk-UA"/>
        </w:rPr>
        <w:t xml:space="preserve"> Управлінські аспекти діджиталізації в закладах охорони здоров’я: кваліфікаційна робота на здобуття освітнього ступеня «магістр» : спец. 073 «Менеджмент» / Одеський національний медичний університет. Кафедра менеджменту охорони здоров’я. Науковий керівник:</w:t>
      </w:r>
      <w:r>
        <w:rPr>
          <w:rFonts w:ascii="Times New Roman" w:hAnsi="Times New Roman" w:cs="Times New Roman"/>
          <w:bCs/>
          <w:sz w:val="28"/>
          <w:szCs w:val="28"/>
          <w:lang w:val="uk-UA"/>
        </w:rPr>
        <w:t>Бусел С.В.., к.мед. н. - Одеса, 2025</w:t>
      </w:r>
      <w:r w:rsidR="00FC153D" w:rsidRPr="00FC153D">
        <w:rPr>
          <w:rFonts w:ascii="Times New Roman" w:hAnsi="Times New Roman" w:cs="Times New Roman"/>
          <w:bCs/>
          <w:sz w:val="28"/>
          <w:szCs w:val="28"/>
          <w:lang w:val="uk-UA"/>
        </w:rPr>
        <w:t>. 95 с.</w:t>
      </w:r>
    </w:p>
    <w:p w:rsidR="00FC153D" w:rsidRDefault="00FC153D" w:rsidP="00FC153D">
      <w:pPr>
        <w:spacing w:after="0" w:line="360" w:lineRule="auto"/>
        <w:ind w:firstLine="720"/>
        <w:jc w:val="both"/>
        <w:rPr>
          <w:rFonts w:ascii="Times New Roman" w:hAnsi="Times New Roman" w:cs="Times New Roman"/>
          <w:bCs/>
          <w:sz w:val="28"/>
          <w:szCs w:val="28"/>
          <w:lang w:val="uk-UA"/>
        </w:rPr>
      </w:pPr>
      <w:r w:rsidRPr="00FC153D">
        <w:rPr>
          <w:rFonts w:ascii="Times New Roman" w:hAnsi="Times New Roman" w:cs="Times New Roman"/>
          <w:b/>
          <w:bCs/>
          <w:sz w:val="28"/>
          <w:szCs w:val="28"/>
          <w:lang w:val="uk-UA"/>
        </w:rPr>
        <w:t>Анотація</w:t>
      </w:r>
      <w:r w:rsidRPr="00FC153D">
        <w:rPr>
          <w:rFonts w:ascii="Times New Roman" w:hAnsi="Times New Roman" w:cs="Times New Roman"/>
          <w:bCs/>
          <w:sz w:val="28"/>
          <w:szCs w:val="28"/>
          <w:lang w:val="uk-UA"/>
        </w:rPr>
        <w:t>.</w:t>
      </w:r>
      <w:r w:rsidRPr="00011F56">
        <w:rPr>
          <w:rFonts w:ascii="Times New Roman" w:hAnsi="Times New Roman" w:cs="Times New Roman"/>
          <w:bCs/>
          <w:sz w:val="28"/>
          <w:szCs w:val="28"/>
          <w:lang w:val="uk-UA"/>
        </w:rPr>
        <w:t>Кваліфікаційну роботу присвячено дослідженню теоретичних і практичних аспектів діджиталізації системи управління в закладах охорони здоров’я на прикладі НДСЛ «ОХМАТДИТ». Розкрито сутність та значення цифрової трансформації у сфері охорони здоров’я, її вплив на ефективність управління, якість медичних послуг і комунікацію між підрозділами.</w:t>
      </w:r>
      <w:r w:rsidR="005E07FF" w:rsidRPr="005E07FF">
        <w:rPr>
          <w:rFonts w:ascii="Times New Roman" w:hAnsi="Times New Roman" w:cs="Times New Roman"/>
          <w:b/>
          <w:bCs/>
          <w:noProof/>
          <w:sz w:val="28"/>
          <w:szCs w:val="28"/>
        </w:rPr>
        <w:pict>
          <v:rect id="Прямоугольник 1" o:spid="_x0000_s1028" style="position:absolute;left:0;text-align:left;margin-left:471.3pt;margin-top:-26.7pt;width:22.45pt;height:21.5pt;z-index:251660288;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" fillcolor="white [3201]" stroked="f" strokeweight="1pt"/>
        </w:pict>
      </w:r>
      <w:r w:rsidR="00011F56" w:rsidRPr="00FC153D">
        <w:rPr>
          <w:rFonts w:ascii="Times New Roman" w:hAnsi="Times New Roman" w:cs="Times New Roman"/>
          <w:b/>
          <w:bCs/>
          <w:sz w:val="28"/>
          <w:szCs w:val="28"/>
          <w:lang w:val="ru-RU"/>
        </w:rPr>
        <w:t>Проаналізовано</w:t>
      </w:r>
      <w:r w:rsidR="00011F56" w:rsidRPr="00011F56">
        <w:rPr>
          <w:rFonts w:ascii="Times New Roman" w:hAnsi="Times New Roman" w:cs="Times New Roman"/>
          <w:bCs/>
          <w:sz w:val="28"/>
          <w:szCs w:val="28"/>
          <w:lang w:val="ru-RU"/>
        </w:rPr>
        <w:t xml:space="preserve"> сучасний стан цифрової інфраструктури лікарні, визначено ключові проблеми та бар’єри впровадження інформаційно-комунікаційних технологій. </w:t>
      </w:r>
      <w:r w:rsidR="00011F56" w:rsidRPr="00FC153D">
        <w:rPr>
          <w:rFonts w:ascii="Times New Roman" w:hAnsi="Times New Roman" w:cs="Times New Roman"/>
          <w:b/>
          <w:bCs/>
          <w:sz w:val="28"/>
          <w:szCs w:val="28"/>
          <w:lang w:val="ru-RU"/>
        </w:rPr>
        <w:t>Проведено</w:t>
      </w:r>
      <w:r w:rsidR="00011F56" w:rsidRPr="00011F56">
        <w:rPr>
          <w:rFonts w:ascii="Times New Roman" w:hAnsi="Times New Roman" w:cs="Times New Roman"/>
          <w:bCs/>
          <w:sz w:val="28"/>
          <w:szCs w:val="28"/>
        </w:rPr>
        <w:t>SWOT</w:t>
      </w:r>
      <w:r w:rsidR="00011F56" w:rsidRPr="00011F56">
        <w:rPr>
          <w:rFonts w:ascii="Times New Roman" w:hAnsi="Times New Roman" w:cs="Times New Roman"/>
          <w:bCs/>
          <w:sz w:val="28"/>
          <w:szCs w:val="28"/>
          <w:lang w:val="ru-RU"/>
        </w:rPr>
        <w:t xml:space="preserve">-аналіз управлінської діяльності НДСЛ «ОХМАТДИТ» у контексті цифровізації, виявлено сильні та слабкі сторони, можливості та загрози. Оцінено рівень використання цифрових інструментів у процесах управління, фінансування, обліку, документообігу та взаємодії з пацієнтами. </w:t>
      </w:r>
      <w:r w:rsidR="00011F56" w:rsidRPr="00FC153D">
        <w:rPr>
          <w:rFonts w:ascii="Times New Roman" w:hAnsi="Times New Roman" w:cs="Times New Roman"/>
          <w:b/>
          <w:bCs/>
          <w:sz w:val="28"/>
          <w:szCs w:val="28"/>
          <w:lang w:val="ru-RU"/>
        </w:rPr>
        <w:t>Запропоновано</w:t>
      </w:r>
      <w:r w:rsidR="00011F56" w:rsidRPr="00011F56">
        <w:rPr>
          <w:rFonts w:ascii="Times New Roman" w:hAnsi="Times New Roman" w:cs="Times New Roman"/>
          <w:bCs/>
          <w:sz w:val="28"/>
          <w:szCs w:val="28"/>
          <w:lang w:val="ru-RU"/>
        </w:rPr>
        <w:t xml:space="preserve"> комплекс практичних рекомендацій щодо підвищення ефективності управління через діджиталізацію: удосконалення електронних сервісів, автоматизації управлінських процесів, розвитку системи аналітики та цифрових компетентностей персоналу. Обґрунтовано напрями подальшої трансформації організаційної структури лікарні відповідно до вимог цифрової економіки.</w:t>
      </w:r>
    </w:p>
    <w:p w:rsidR="00011F56" w:rsidRDefault="00011F56" w:rsidP="00FC153D">
      <w:pPr>
        <w:spacing w:after="0" w:line="360" w:lineRule="auto"/>
        <w:ind w:firstLine="720"/>
        <w:jc w:val="both"/>
        <w:rPr>
          <w:rFonts w:ascii="Times New Roman" w:hAnsi="Times New Roman" w:cs="Times New Roman"/>
          <w:bCs/>
          <w:sz w:val="28"/>
          <w:szCs w:val="28"/>
          <w:lang w:val="uk-UA"/>
        </w:rPr>
      </w:pPr>
      <w:r w:rsidRPr="00FC153D">
        <w:rPr>
          <w:rFonts w:ascii="Times New Roman" w:hAnsi="Times New Roman" w:cs="Times New Roman"/>
          <w:b/>
          <w:bCs/>
          <w:sz w:val="28"/>
          <w:szCs w:val="28"/>
          <w:lang w:val="uk-UA"/>
        </w:rPr>
        <w:t>Ключові слова:</w:t>
      </w:r>
      <w:r w:rsidRPr="00FC153D">
        <w:rPr>
          <w:rFonts w:ascii="Times New Roman" w:hAnsi="Times New Roman" w:cs="Times New Roman"/>
          <w:bCs/>
          <w:sz w:val="28"/>
          <w:szCs w:val="28"/>
          <w:lang w:val="uk-UA"/>
        </w:rPr>
        <w:t xml:space="preserve"> діджиталізація, управління закладами охорони здоров’я, цифрова трансформація, медичний менеджмент, </w:t>
      </w:r>
      <w:r w:rsidRPr="00011F56">
        <w:rPr>
          <w:rFonts w:ascii="Times New Roman" w:hAnsi="Times New Roman" w:cs="Times New Roman"/>
          <w:bCs/>
          <w:sz w:val="28"/>
          <w:szCs w:val="28"/>
        </w:rPr>
        <w:t>SWOT</w:t>
      </w:r>
      <w:r w:rsidRPr="00FC153D">
        <w:rPr>
          <w:rFonts w:ascii="Times New Roman" w:hAnsi="Times New Roman" w:cs="Times New Roman"/>
          <w:bCs/>
          <w:sz w:val="28"/>
          <w:szCs w:val="28"/>
          <w:lang w:val="uk-UA"/>
        </w:rPr>
        <w:t>-аналіз, ефективність управління.</w:t>
      </w:r>
    </w:p>
    <w:p w:rsidR="00276B88" w:rsidRDefault="00276B88" w:rsidP="00FC153D">
      <w:pPr>
        <w:spacing w:after="0" w:line="360" w:lineRule="auto"/>
        <w:ind w:firstLine="720"/>
        <w:jc w:val="both"/>
        <w:rPr>
          <w:rFonts w:ascii="Times New Roman" w:hAnsi="Times New Roman" w:cs="Times New Roman"/>
          <w:bCs/>
          <w:sz w:val="28"/>
          <w:szCs w:val="28"/>
          <w:lang w:val="uk-UA"/>
        </w:rPr>
      </w:pPr>
    </w:p>
    <w:p w:rsidR="00276B88" w:rsidRPr="00276B88" w:rsidRDefault="005E07FF" w:rsidP="00276B88">
      <w:pPr>
        <w:spacing w:after="0" w:line="360" w:lineRule="auto"/>
        <w:ind w:firstLine="720"/>
        <w:jc w:val="center"/>
        <w:rPr>
          <w:rFonts w:ascii="Times New Roman" w:hAnsi="Times New Roman" w:cs="Times New Roman"/>
          <w:bCs/>
          <w:sz w:val="28"/>
          <w:szCs w:val="28"/>
        </w:rPr>
      </w:pPr>
      <w:r w:rsidRPr="005E07FF">
        <w:rPr>
          <w:rFonts w:ascii="Times New Roman Полужирный" w:hAnsi="Times New Roman Полужирный"/>
          <w:b/>
          <w:bCs/>
          <w:caps/>
          <w:noProof/>
          <w:sz w:val="28"/>
          <w:szCs w:val="28"/>
        </w:rPr>
        <w:lastRenderedPageBreak/>
        <w:pict>
          <v:rect id="Прямоугольник 5" o:spid="_x0000_s1027" style="position:absolute;left:0;text-align:left;margin-left:134.15pt;margin-top:-62.25pt;width:365.35pt;height:49.45pt;z-index:251663360;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" fillcolor="white [3201]" stroked="f" strokeweight="1pt">
            <w10:wrap anchorx="margin"/>
          </v:rect>
        </w:pict>
      </w:r>
      <w:r w:rsidR="00276B88" w:rsidRPr="00276B88">
        <w:rPr>
          <w:rFonts w:ascii="Times New Roman" w:hAnsi="Times New Roman" w:cs="Times New Roman"/>
          <w:b/>
          <w:bCs/>
          <w:sz w:val="28"/>
          <w:szCs w:val="28"/>
        </w:rPr>
        <w:t>ANNOTATION OF THE QUALIFICATION THESIS</w:t>
      </w:r>
    </w:p>
    <w:p w:rsidR="00276B88" w:rsidRPr="00276B88" w:rsidRDefault="00ED0787" w:rsidP="00276B88">
      <w:pPr>
        <w:spacing w:after="0" w:line="360" w:lineRule="auto"/>
        <w:ind w:firstLine="720"/>
        <w:jc w:val="both"/>
        <w:rPr>
          <w:rFonts w:ascii="Times New Roman" w:hAnsi="Times New Roman" w:cs="Times New Roman"/>
          <w:bCs/>
          <w:sz w:val="28"/>
          <w:szCs w:val="28"/>
        </w:rPr>
      </w:pPr>
      <w:r>
        <w:rPr>
          <w:rFonts w:ascii="Times New Roman" w:hAnsi="Times New Roman" w:cs="Times New Roman"/>
          <w:bCs/>
          <w:sz w:val="28"/>
          <w:szCs w:val="28"/>
        </w:rPr>
        <w:t>Diurkovych L</w:t>
      </w:r>
      <w:r w:rsidR="00276B88" w:rsidRPr="00276B88">
        <w:rPr>
          <w:rFonts w:ascii="Times New Roman" w:hAnsi="Times New Roman" w:cs="Times New Roman"/>
          <w:bCs/>
          <w:sz w:val="28"/>
          <w:szCs w:val="28"/>
        </w:rPr>
        <w:t>.</w:t>
      </w:r>
      <w:r>
        <w:rPr>
          <w:rFonts w:ascii="Times New Roman" w:hAnsi="Times New Roman" w:cs="Times New Roman"/>
          <w:bCs/>
          <w:sz w:val="28"/>
          <w:szCs w:val="28"/>
        </w:rPr>
        <w:t>R.</w:t>
      </w:r>
      <w:r w:rsidR="00276B88" w:rsidRPr="00276B88">
        <w:rPr>
          <w:rFonts w:ascii="Times New Roman" w:hAnsi="Times New Roman" w:cs="Times New Roman"/>
          <w:bCs/>
          <w:sz w:val="28"/>
          <w:szCs w:val="28"/>
        </w:rPr>
        <w:t xml:space="preserve"> Managerial Aspects of Digitalization in Healthcare Institutions: qualification thesis submitted for obtaining the Master’s degree in the specialty 073 “Management” / Odesa National Medical University. Department of Healthcare Management. Ac</w:t>
      </w:r>
      <w:r>
        <w:rPr>
          <w:rFonts w:ascii="Times New Roman" w:hAnsi="Times New Roman" w:cs="Times New Roman"/>
          <w:bCs/>
          <w:sz w:val="28"/>
          <w:szCs w:val="28"/>
        </w:rPr>
        <w:t>ademic supervisor: Busel S.V.</w:t>
      </w:r>
      <w:r w:rsidR="00276B88" w:rsidRPr="00276B88">
        <w:rPr>
          <w:rFonts w:ascii="Times New Roman" w:hAnsi="Times New Roman" w:cs="Times New Roman"/>
          <w:bCs/>
          <w:sz w:val="28"/>
          <w:szCs w:val="28"/>
        </w:rPr>
        <w:t>,</w:t>
      </w:r>
      <w:r>
        <w:rPr>
          <w:rFonts w:ascii="Times New Roman" w:hAnsi="Times New Roman" w:cs="Times New Roman"/>
          <w:bCs/>
          <w:sz w:val="28"/>
          <w:szCs w:val="28"/>
        </w:rPr>
        <w:t xml:space="preserve"> PhD in Economics. – Odesa, 202</w:t>
      </w:r>
      <w:r>
        <w:rPr>
          <w:rFonts w:ascii="Times New Roman" w:hAnsi="Times New Roman" w:cs="Times New Roman"/>
          <w:bCs/>
          <w:sz w:val="28"/>
          <w:szCs w:val="28"/>
          <w:lang w:val="uk-UA"/>
        </w:rPr>
        <w:t>5</w:t>
      </w:r>
      <w:r w:rsidR="00276B88" w:rsidRPr="00276B88">
        <w:rPr>
          <w:rFonts w:ascii="Times New Roman" w:hAnsi="Times New Roman" w:cs="Times New Roman"/>
          <w:bCs/>
          <w:sz w:val="28"/>
          <w:szCs w:val="28"/>
        </w:rPr>
        <w:t>. 95 p.</w:t>
      </w:r>
    </w:p>
    <w:p w:rsidR="00276B88" w:rsidRPr="00276B88" w:rsidRDefault="00276B88" w:rsidP="00276B88">
      <w:pPr>
        <w:spacing w:after="0" w:line="360" w:lineRule="auto"/>
        <w:ind w:firstLine="720"/>
        <w:jc w:val="both"/>
        <w:rPr>
          <w:rFonts w:ascii="Times New Roman" w:hAnsi="Times New Roman" w:cs="Times New Roman"/>
          <w:bCs/>
          <w:sz w:val="28"/>
          <w:szCs w:val="28"/>
        </w:rPr>
      </w:pPr>
      <w:r w:rsidRPr="00276B88">
        <w:rPr>
          <w:rFonts w:ascii="Times New Roman" w:hAnsi="Times New Roman" w:cs="Times New Roman"/>
          <w:b/>
          <w:bCs/>
          <w:sz w:val="28"/>
          <w:szCs w:val="28"/>
        </w:rPr>
        <w:t>Abstract.</w:t>
      </w:r>
      <w:r w:rsidRPr="00276B88">
        <w:rPr>
          <w:rFonts w:ascii="Times New Roman" w:hAnsi="Times New Roman" w:cs="Times New Roman"/>
          <w:bCs/>
          <w:sz w:val="28"/>
          <w:szCs w:val="28"/>
        </w:rPr>
        <w:t>The qualification thesis is devoted to the study of theoretical and practical aspects of the digitalization of the management system in healthcare institutions on the example of the National Children’s Specialized Hospital “OKHMATDYT”. The essence and significance of digital transformation in the healthcare sector, its impact on management efficiency, quality of medical services, and communication between structural units are revealed. The current state of the hospital’s digital infrastructure is analyzed, and the key problems and barriers to the implementation of information and communication technologies are identified. A SWOT analysis of the managerial activity of NCSH “OKHMATDYT” in the context of digitalization is conducted, identifying strengths and weaknesses, opportunities and threats. The level of use of digital tools in management, financing, accounting, document flow, and interaction with patients is assessed. A set of practical recommendations for improving management efficiency through digitalization is proposed, including the improvement of electronic services, automation of management processes, development of analytical systems, and enhancement of staff digital competencies. The directions for further transformation of the hospital’s organizational structure in accordance with the requirements of the digital economy are substantiated.</w:t>
      </w:r>
    </w:p>
    <w:p w:rsidR="00276B88" w:rsidRPr="00276B88" w:rsidRDefault="00276B88" w:rsidP="00276B88">
      <w:pPr>
        <w:spacing w:after="0" w:line="360" w:lineRule="auto"/>
        <w:ind w:firstLine="720"/>
        <w:jc w:val="both"/>
        <w:rPr>
          <w:rFonts w:ascii="Times New Roman" w:hAnsi="Times New Roman" w:cs="Times New Roman"/>
          <w:bCs/>
          <w:sz w:val="28"/>
          <w:szCs w:val="28"/>
        </w:rPr>
      </w:pPr>
      <w:r w:rsidRPr="00276B88">
        <w:rPr>
          <w:rFonts w:ascii="Times New Roman" w:hAnsi="Times New Roman" w:cs="Times New Roman"/>
          <w:b/>
          <w:bCs/>
          <w:sz w:val="28"/>
          <w:szCs w:val="28"/>
        </w:rPr>
        <w:t>Keywords:</w:t>
      </w:r>
      <w:r w:rsidRPr="00276B88">
        <w:rPr>
          <w:rFonts w:ascii="Times New Roman" w:hAnsi="Times New Roman" w:cs="Times New Roman"/>
          <w:bCs/>
          <w:sz w:val="28"/>
          <w:szCs w:val="28"/>
        </w:rPr>
        <w:t xml:space="preserve"> digitalization, healthcare management, digital transformation, medical management, SWOT analysis, management efficiency.</w:t>
      </w:r>
    </w:p>
    <w:p w:rsidR="00276B88" w:rsidRPr="00FC153D" w:rsidRDefault="00276B88" w:rsidP="00276B88">
      <w:pPr>
        <w:spacing w:after="0" w:line="360" w:lineRule="auto"/>
        <w:jc w:val="both"/>
        <w:rPr>
          <w:rFonts w:ascii="Times New Roman" w:hAnsi="Times New Roman" w:cs="Times New Roman"/>
          <w:bCs/>
          <w:sz w:val="28"/>
          <w:szCs w:val="28"/>
          <w:lang w:val="uk-UA"/>
        </w:rPr>
        <w:sectPr w:rsidR="00276B88" w:rsidRPr="00FC153D" w:rsidSect="00011F56">
          <w:headerReference w:type="default" r:id="rId8"/>
          <w:pgSz w:w="12240" w:h="15840"/>
          <w:pgMar w:top="1134" w:right="850" w:bottom="1134" w:left="1701" w:header="708" w:footer="708" w:gutter="0"/>
          <w:cols w:space="708"/>
          <w:titlePg/>
          <w:docGrid w:linePitch="360"/>
        </w:sectPr>
      </w:pPr>
    </w:p>
    <w:p w:rsidR="00011F56" w:rsidRPr="00FC153D" w:rsidRDefault="00011F56" w:rsidP="00276B88">
      <w:pPr>
        <w:spacing w:after="0" w:line="240" w:lineRule="auto"/>
        <w:jc w:val="both"/>
        <w:rPr>
          <w:rFonts w:ascii="Times New Roman" w:hAnsi="Times New Roman" w:cs="Times New Roman"/>
          <w:bCs/>
          <w:sz w:val="28"/>
          <w:szCs w:val="28"/>
          <w:lang w:val="uk-UA"/>
        </w:rPr>
      </w:pPr>
    </w:p>
    <w:sdt>
      <w:sdtPr>
        <w:rPr>
          <w:rFonts w:ascii="Times New Roman" w:eastAsiaTheme="minorHAnsi" w:hAnsi="Times New Roman" w:cs="Times New Roman"/>
          <w:color w:val="auto"/>
          <w:sz w:val="28"/>
          <w:szCs w:val="28"/>
          <w:lang w:val="ru-RU"/>
        </w:rPr>
        <w:id w:val="1653567561"/>
        <w:docPartObj>
          <w:docPartGallery w:val="Table of Contents"/>
          <w:docPartUnique/>
        </w:docPartObj>
      </w:sdtPr>
      <w:sdtEndPr>
        <w:rPr>
          <w:rFonts w:asciiTheme="minorHAnsi" w:hAnsiTheme="minorHAnsi" w:cstheme="minorBidi"/>
          <w:b/>
          <w:bCs/>
          <w:sz w:val="22"/>
          <w:szCs w:val="22"/>
        </w:rPr>
      </w:sdtEndPr>
      <w:sdtContent>
        <w:p w:rsidR="006677BE" w:rsidRPr="006677BE" w:rsidRDefault="006677BE" w:rsidP="006677BE">
          <w:pPr>
            <w:pStyle w:val="ac"/>
            <w:spacing w:before="0" w:line="360" w:lineRule="auto"/>
            <w:jc w:val="center"/>
            <w:rPr>
              <w:rFonts w:ascii="Times New Roman" w:hAnsi="Times New Roman" w:cs="Times New Roman"/>
              <w:color w:val="auto"/>
              <w:sz w:val="28"/>
              <w:szCs w:val="28"/>
            </w:rPr>
          </w:pPr>
          <w:r w:rsidRPr="006677BE">
            <w:rPr>
              <w:rFonts w:ascii="Times New Roman" w:hAnsi="Times New Roman" w:cs="Times New Roman"/>
              <w:color w:val="auto"/>
              <w:sz w:val="28"/>
              <w:szCs w:val="28"/>
              <w:lang w:val="ru-RU"/>
            </w:rPr>
            <w:t>ЗМІСТ</w:t>
          </w:r>
        </w:p>
        <w:p w:rsidR="006677BE" w:rsidRPr="006677BE" w:rsidRDefault="005E07FF" w:rsidP="006677BE">
          <w:pPr>
            <w:pStyle w:val="31"/>
            <w:tabs>
              <w:tab w:val="right" w:leader="dot" w:pos="9679"/>
            </w:tabs>
            <w:spacing w:after="0" w:line="360" w:lineRule="auto"/>
            <w:ind w:left="0"/>
            <w:jc w:val="both"/>
            <w:rPr>
              <w:rFonts w:ascii="Times New Roman" w:hAnsi="Times New Roman" w:cs="Times New Roman"/>
              <w:noProof/>
              <w:sz w:val="28"/>
              <w:szCs w:val="28"/>
            </w:rPr>
          </w:pPr>
          <w:r w:rsidRPr="005E07FF">
            <w:rPr>
              <w:rFonts w:ascii="Times New Roman" w:hAnsi="Times New Roman" w:cs="Times New Roman"/>
              <w:sz w:val="28"/>
              <w:szCs w:val="28"/>
            </w:rPr>
            <w:fldChar w:fldCharType="begin"/>
          </w:r>
          <w:r w:rsidR="006677BE" w:rsidRPr="006677BE">
            <w:rPr>
              <w:rFonts w:ascii="Times New Roman" w:hAnsi="Times New Roman" w:cs="Times New Roman"/>
              <w:sz w:val="28"/>
              <w:szCs w:val="28"/>
            </w:rPr>
            <w:instrText xml:space="preserve"> TOC \o "1-3" \h \z \u </w:instrText>
          </w:r>
          <w:r w:rsidRPr="005E07FF">
            <w:rPr>
              <w:rFonts w:ascii="Times New Roman" w:hAnsi="Times New Roman" w:cs="Times New Roman"/>
              <w:sz w:val="28"/>
              <w:szCs w:val="28"/>
            </w:rPr>
            <w:fldChar w:fldCharType="separate"/>
          </w:r>
        </w:p>
        <w:p w:rsidR="006677BE" w:rsidRPr="006677BE" w:rsidRDefault="005E07FF" w:rsidP="006677BE">
          <w:pPr>
            <w:pStyle w:val="31"/>
            <w:tabs>
              <w:tab w:val="right" w:leader="dot" w:pos="9679"/>
            </w:tabs>
            <w:spacing w:after="0" w:line="360" w:lineRule="auto"/>
            <w:ind w:left="0"/>
            <w:jc w:val="both"/>
            <w:rPr>
              <w:rFonts w:ascii="Times New Roman" w:hAnsi="Times New Roman" w:cs="Times New Roman"/>
              <w:noProof/>
              <w:sz w:val="28"/>
              <w:szCs w:val="28"/>
            </w:rPr>
          </w:pPr>
          <w:hyperlink w:anchor="_Toc212572352" w:history="1">
            <w:r w:rsidR="006677BE" w:rsidRPr="006677BE">
              <w:rPr>
                <w:rStyle w:val="aa"/>
                <w:rFonts w:ascii="Times New Roman" w:hAnsi="Times New Roman" w:cs="Times New Roman"/>
                <w:noProof/>
                <w:color w:val="auto"/>
                <w:sz w:val="28"/>
                <w:szCs w:val="28"/>
              </w:rPr>
              <w:t>ВСТУП</w:t>
            </w:r>
            <w:r w:rsidR="006677BE" w:rsidRPr="006677BE">
              <w:rPr>
                <w:rFonts w:ascii="Times New Roman" w:hAnsi="Times New Roman" w:cs="Times New Roman"/>
                <w:noProof/>
                <w:webHidden/>
                <w:sz w:val="28"/>
                <w:szCs w:val="28"/>
              </w:rPr>
              <w:tab/>
            </w:r>
            <w:r w:rsidRPr="006677BE">
              <w:rPr>
                <w:rFonts w:ascii="Times New Roman" w:hAnsi="Times New Roman" w:cs="Times New Roman"/>
                <w:noProof/>
                <w:webHidden/>
                <w:sz w:val="28"/>
                <w:szCs w:val="28"/>
              </w:rPr>
              <w:fldChar w:fldCharType="begin"/>
            </w:r>
            <w:r w:rsidR="006677BE" w:rsidRPr="006677BE">
              <w:rPr>
                <w:rFonts w:ascii="Times New Roman" w:hAnsi="Times New Roman" w:cs="Times New Roman"/>
                <w:noProof/>
                <w:webHidden/>
                <w:sz w:val="28"/>
                <w:szCs w:val="28"/>
              </w:rPr>
              <w:instrText xml:space="preserve"> PAGEREF _Toc212572352 \h </w:instrText>
            </w:r>
            <w:r w:rsidRPr="006677BE">
              <w:rPr>
                <w:rFonts w:ascii="Times New Roman" w:hAnsi="Times New Roman" w:cs="Times New Roman"/>
                <w:noProof/>
                <w:webHidden/>
                <w:sz w:val="28"/>
                <w:szCs w:val="28"/>
              </w:rPr>
            </w:r>
            <w:r w:rsidRPr="006677BE">
              <w:rPr>
                <w:rFonts w:ascii="Times New Roman" w:hAnsi="Times New Roman" w:cs="Times New Roman"/>
                <w:noProof/>
                <w:webHidden/>
                <w:sz w:val="28"/>
                <w:szCs w:val="28"/>
              </w:rPr>
              <w:fldChar w:fldCharType="separate"/>
            </w:r>
            <w:r w:rsidR="006677BE" w:rsidRPr="006677BE">
              <w:rPr>
                <w:rFonts w:ascii="Times New Roman" w:hAnsi="Times New Roman" w:cs="Times New Roman"/>
                <w:noProof/>
                <w:webHidden/>
                <w:sz w:val="28"/>
                <w:szCs w:val="28"/>
              </w:rPr>
              <w:t>3</w:t>
            </w:r>
            <w:r w:rsidRPr="006677BE">
              <w:rPr>
                <w:rFonts w:ascii="Times New Roman" w:hAnsi="Times New Roman" w:cs="Times New Roman"/>
                <w:noProof/>
                <w:webHidden/>
                <w:sz w:val="28"/>
                <w:szCs w:val="28"/>
              </w:rPr>
              <w:fldChar w:fldCharType="end"/>
            </w:r>
          </w:hyperlink>
        </w:p>
        <w:p w:rsidR="006677BE" w:rsidRPr="006677BE" w:rsidRDefault="005E07FF" w:rsidP="006677BE">
          <w:pPr>
            <w:pStyle w:val="31"/>
            <w:tabs>
              <w:tab w:val="right" w:leader="dot" w:pos="9679"/>
            </w:tabs>
            <w:spacing w:after="0" w:line="360" w:lineRule="auto"/>
            <w:ind w:left="0"/>
            <w:jc w:val="both"/>
            <w:rPr>
              <w:rFonts w:ascii="Times New Roman" w:hAnsi="Times New Roman" w:cs="Times New Roman"/>
              <w:noProof/>
              <w:sz w:val="28"/>
              <w:szCs w:val="28"/>
            </w:rPr>
          </w:pPr>
          <w:hyperlink w:anchor="_Toc212572353" w:history="1">
            <w:r w:rsidR="006677BE" w:rsidRPr="006677BE">
              <w:rPr>
                <w:rStyle w:val="aa"/>
                <w:rFonts w:ascii="Times New Roman" w:hAnsi="Times New Roman" w:cs="Times New Roman"/>
                <w:noProof/>
                <w:color w:val="auto"/>
                <w:sz w:val="28"/>
                <w:szCs w:val="28"/>
              </w:rPr>
              <w:t>РОЗДІЛ 1. ТЕОРЕТИЧНІ ТА МЕТОДИЧНІ ОСНОВИ ДІДЖИТАЛІЗАЦІЇ СИСТЕМИ УПРАВЛІННЯ В ОХОРОНІ ЗДОРОВ’Я</w:t>
            </w:r>
            <w:r w:rsidR="006677BE" w:rsidRPr="006677BE">
              <w:rPr>
                <w:rFonts w:ascii="Times New Roman" w:hAnsi="Times New Roman" w:cs="Times New Roman"/>
                <w:noProof/>
                <w:webHidden/>
                <w:sz w:val="28"/>
                <w:szCs w:val="28"/>
              </w:rPr>
              <w:tab/>
            </w:r>
            <w:r w:rsidRPr="006677BE">
              <w:rPr>
                <w:rFonts w:ascii="Times New Roman" w:hAnsi="Times New Roman" w:cs="Times New Roman"/>
                <w:noProof/>
                <w:webHidden/>
                <w:sz w:val="28"/>
                <w:szCs w:val="28"/>
              </w:rPr>
              <w:fldChar w:fldCharType="begin"/>
            </w:r>
            <w:r w:rsidR="006677BE" w:rsidRPr="006677BE">
              <w:rPr>
                <w:rFonts w:ascii="Times New Roman" w:hAnsi="Times New Roman" w:cs="Times New Roman"/>
                <w:noProof/>
                <w:webHidden/>
                <w:sz w:val="28"/>
                <w:szCs w:val="28"/>
              </w:rPr>
              <w:instrText xml:space="preserve"> PAGEREF _Toc212572353 \h </w:instrText>
            </w:r>
            <w:r w:rsidRPr="006677BE">
              <w:rPr>
                <w:rFonts w:ascii="Times New Roman" w:hAnsi="Times New Roman" w:cs="Times New Roman"/>
                <w:noProof/>
                <w:webHidden/>
                <w:sz w:val="28"/>
                <w:szCs w:val="28"/>
              </w:rPr>
            </w:r>
            <w:r w:rsidRPr="006677BE">
              <w:rPr>
                <w:rFonts w:ascii="Times New Roman" w:hAnsi="Times New Roman" w:cs="Times New Roman"/>
                <w:noProof/>
                <w:webHidden/>
                <w:sz w:val="28"/>
                <w:szCs w:val="28"/>
              </w:rPr>
              <w:fldChar w:fldCharType="separate"/>
            </w:r>
            <w:r w:rsidR="006677BE" w:rsidRPr="006677BE">
              <w:rPr>
                <w:rFonts w:ascii="Times New Roman" w:hAnsi="Times New Roman" w:cs="Times New Roman"/>
                <w:noProof/>
                <w:webHidden/>
                <w:sz w:val="28"/>
                <w:szCs w:val="28"/>
              </w:rPr>
              <w:t>6</w:t>
            </w:r>
            <w:r w:rsidRPr="006677BE">
              <w:rPr>
                <w:rFonts w:ascii="Times New Roman" w:hAnsi="Times New Roman" w:cs="Times New Roman"/>
                <w:noProof/>
                <w:webHidden/>
                <w:sz w:val="28"/>
                <w:szCs w:val="28"/>
              </w:rPr>
              <w:fldChar w:fldCharType="end"/>
            </w:r>
          </w:hyperlink>
        </w:p>
        <w:p w:rsidR="006677BE" w:rsidRPr="006677BE" w:rsidRDefault="005E07FF" w:rsidP="006677BE">
          <w:pPr>
            <w:pStyle w:val="31"/>
            <w:tabs>
              <w:tab w:val="right" w:leader="dot" w:pos="9679"/>
            </w:tabs>
            <w:spacing w:after="0" w:line="360" w:lineRule="auto"/>
            <w:ind w:left="0"/>
            <w:jc w:val="both"/>
            <w:rPr>
              <w:rFonts w:ascii="Times New Roman" w:hAnsi="Times New Roman" w:cs="Times New Roman"/>
              <w:noProof/>
              <w:sz w:val="28"/>
              <w:szCs w:val="28"/>
            </w:rPr>
          </w:pPr>
          <w:hyperlink w:anchor="_Toc212572354" w:history="1">
            <w:r w:rsidR="006677BE" w:rsidRPr="006677BE">
              <w:rPr>
                <w:rStyle w:val="aa"/>
                <w:rFonts w:ascii="Times New Roman" w:hAnsi="Times New Roman" w:cs="Times New Roman"/>
                <w:noProof/>
                <w:color w:val="auto"/>
                <w:sz w:val="28"/>
                <w:szCs w:val="28"/>
              </w:rPr>
              <w:t>1.1. Сутність, принципи та роль діджиталізації у системі управління закладами охорони здоров’я</w:t>
            </w:r>
            <w:r w:rsidR="006677BE" w:rsidRPr="006677BE">
              <w:rPr>
                <w:rFonts w:ascii="Times New Roman" w:hAnsi="Times New Roman" w:cs="Times New Roman"/>
                <w:noProof/>
                <w:webHidden/>
                <w:sz w:val="28"/>
                <w:szCs w:val="28"/>
              </w:rPr>
              <w:tab/>
            </w:r>
            <w:r w:rsidRPr="006677BE">
              <w:rPr>
                <w:rFonts w:ascii="Times New Roman" w:hAnsi="Times New Roman" w:cs="Times New Roman"/>
                <w:noProof/>
                <w:webHidden/>
                <w:sz w:val="28"/>
                <w:szCs w:val="28"/>
              </w:rPr>
              <w:fldChar w:fldCharType="begin"/>
            </w:r>
            <w:r w:rsidR="006677BE" w:rsidRPr="006677BE">
              <w:rPr>
                <w:rFonts w:ascii="Times New Roman" w:hAnsi="Times New Roman" w:cs="Times New Roman"/>
                <w:noProof/>
                <w:webHidden/>
                <w:sz w:val="28"/>
                <w:szCs w:val="28"/>
              </w:rPr>
              <w:instrText xml:space="preserve"> PAGEREF _Toc212572354 \h </w:instrText>
            </w:r>
            <w:r w:rsidRPr="006677BE">
              <w:rPr>
                <w:rFonts w:ascii="Times New Roman" w:hAnsi="Times New Roman" w:cs="Times New Roman"/>
                <w:noProof/>
                <w:webHidden/>
                <w:sz w:val="28"/>
                <w:szCs w:val="28"/>
              </w:rPr>
            </w:r>
            <w:r w:rsidRPr="006677BE">
              <w:rPr>
                <w:rFonts w:ascii="Times New Roman" w:hAnsi="Times New Roman" w:cs="Times New Roman"/>
                <w:noProof/>
                <w:webHidden/>
                <w:sz w:val="28"/>
                <w:szCs w:val="28"/>
              </w:rPr>
              <w:fldChar w:fldCharType="separate"/>
            </w:r>
            <w:r w:rsidR="006677BE" w:rsidRPr="006677BE">
              <w:rPr>
                <w:rFonts w:ascii="Times New Roman" w:hAnsi="Times New Roman" w:cs="Times New Roman"/>
                <w:noProof/>
                <w:webHidden/>
                <w:sz w:val="28"/>
                <w:szCs w:val="28"/>
              </w:rPr>
              <w:t>6</w:t>
            </w:r>
            <w:r w:rsidRPr="006677BE">
              <w:rPr>
                <w:rFonts w:ascii="Times New Roman" w:hAnsi="Times New Roman" w:cs="Times New Roman"/>
                <w:noProof/>
                <w:webHidden/>
                <w:sz w:val="28"/>
                <w:szCs w:val="28"/>
              </w:rPr>
              <w:fldChar w:fldCharType="end"/>
            </w:r>
          </w:hyperlink>
        </w:p>
        <w:p w:rsidR="006677BE" w:rsidRPr="006677BE" w:rsidRDefault="005E07FF" w:rsidP="006677BE">
          <w:pPr>
            <w:pStyle w:val="31"/>
            <w:tabs>
              <w:tab w:val="right" w:leader="dot" w:pos="9679"/>
            </w:tabs>
            <w:spacing w:after="0" w:line="360" w:lineRule="auto"/>
            <w:ind w:left="0"/>
            <w:jc w:val="both"/>
            <w:rPr>
              <w:rFonts w:ascii="Times New Roman" w:hAnsi="Times New Roman" w:cs="Times New Roman"/>
              <w:noProof/>
              <w:sz w:val="28"/>
              <w:szCs w:val="28"/>
            </w:rPr>
          </w:pPr>
          <w:hyperlink w:anchor="_Toc212572355" w:history="1">
            <w:r w:rsidR="006677BE" w:rsidRPr="006677BE">
              <w:rPr>
                <w:rStyle w:val="aa"/>
                <w:rFonts w:ascii="Times New Roman" w:hAnsi="Times New Roman" w:cs="Times New Roman"/>
                <w:noProof/>
                <w:color w:val="auto"/>
                <w:sz w:val="28"/>
                <w:szCs w:val="28"/>
              </w:rPr>
              <w:t>1.2. Теоретичні підходи до цифрової трансформації управлінських процесів у медичних закладах</w:t>
            </w:r>
            <w:r w:rsidR="006677BE" w:rsidRPr="006677BE">
              <w:rPr>
                <w:rFonts w:ascii="Times New Roman" w:hAnsi="Times New Roman" w:cs="Times New Roman"/>
                <w:noProof/>
                <w:webHidden/>
                <w:sz w:val="28"/>
                <w:szCs w:val="28"/>
              </w:rPr>
              <w:tab/>
            </w:r>
            <w:r w:rsidRPr="006677BE">
              <w:rPr>
                <w:rFonts w:ascii="Times New Roman" w:hAnsi="Times New Roman" w:cs="Times New Roman"/>
                <w:noProof/>
                <w:webHidden/>
                <w:sz w:val="28"/>
                <w:szCs w:val="28"/>
              </w:rPr>
              <w:fldChar w:fldCharType="begin"/>
            </w:r>
            <w:r w:rsidR="006677BE" w:rsidRPr="006677BE">
              <w:rPr>
                <w:rFonts w:ascii="Times New Roman" w:hAnsi="Times New Roman" w:cs="Times New Roman"/>
                <w:noProof/>
                <w:webHidden/>
                <w:sz w:val="28"/>
                <w:szCs w:val="28"/>
              </w:rPr>
              <w:instrText xml:space="preserve"> PAGEREF _Toc212572355 \h </w:instrText>
            </w:r>
            <w:r w:rsidRPr="006677BE">
              <w:rPr>
                <w:rFonts w:ascii="Times New Roman" w:hAnsi="Times New Roman" w:cs="Times New Roman"/>
                <w:noProof/>
                <w:webHidden/>
                <w:sz w:val="28"/>
                <w:szCs w:val="28"/>
              </w:rPr>
            </w:r>
            <w:r w:rsidRPr="006677BE">
              <w:rPr>
                <w:rFonts w:ascii="Times New Roman" w:hAnsi="Times New Roman" w:cs="Times New Roman"/>
                <w:noProof/>
                <w:webHidden/>
                <w:sz w:val="28"/>
                <w:szCs w:val="28"/>
              </w:rPr>
              <w:fldChar w:fldCharType="separate"/>
            </w:r>
            <w:r w:rsidR="006677BE" w:rsidRPr="006677BE">
              <w:rPr>
                <w:rFonts w:ascii="Times New Roman" w:hAnsi="Times New Roman" w:cs="Times New Roman"/>
                <w:noProof/>
                <w:webHidden/>
                <w:sz w:val="28"/>
                <w:szCs w:val="28"/>
              </w:rPr>
              <w:t>12</w:t>
            </w:r>
            <w:r w:rsidRPr="006677BE">
              <w:rPr>
                <w:rFonts w:ascii="Times New Roman" w:hAnsi="Times New Roman" w:cs="Times New Roman"/>
                <w:noProof/>
                <w:webHidden/>
                <w:sz w:val="28"/>
                <w:szCs w:val="28"/>
              </w:rPr>
              <w:fldChar w:fldCharType="end"/>
            </w:r>
          </w:hyperlink>
        </w:p>
        <w:p w:rsidR="006677BE" w:rsidRPr="006677BE" w:rsidRDefault="005E07FF" w:rsidP="006677BE">
          <w:pPr>
            <w:pStyle w:val="31"/>
            <w:tabs>
              <w:tab w:val="right" w:leader="dot" w:pos="9679"/>
            </w:tabs>
            <w:spacing w:after="0" w:line="360" w:lineRule="auto"/>
            <w:ind w:left="0"/>
            <w:jc w:val="both"/>
            <w:rPr>
              <w:rFonts w:ascii="Times New Roman" w:hAnsi="Times New Roman" w:cs="Times New Roman"/>
              <w:noProof/>
              <w:sz w:val="28"/>
              <w:szCs w:val="28"/>
            </w:rPr>
          </w:pPr>
          <w:hyperlink w:anchor="_Toc212572356" w:history="1">
            <w:r w:rsidR="006677BE" w:rsidRPr="006677BE">
              <w:rPr>
                <w:rStyle w:val="aa"/>
                <w:rFonts w:ascii="Times New Roman" w:hAnsi="Times New Roman" w:cs="Times New Roman"/>
                <w:noProof/>
                <w:color w:val="auto"/>
                <w:sz w:val="28"/>
                <w:szCs w:val="28"/>
              </w:rPr>
              <w:t>1.3. Нормативно-правове забезпечення та міжнародний досвід цифровізації управління в охороні здоров’я</w:t>
            </w:r>
            <w:r w:rsidR="006677BE" w:rsidRPr="006677BE">
              <w:rPr>
                <w:rFonts w:ascii="Times New Roman" w:hAnsi="Times New Roman" w:cs="Times New Roman"/>
                <w:noProof/>
                <w:webHidden/>
                <w:sz w:val="28"/>
                <w:szCs w:val="28"/>
              </w:rPr>
              <w:tab/>
            </w:r>
            <w:r w:rsidRPr="006677BE">
              <w:rPr>
                <w:rFonts w:ascii="Times New Roman" w:hAnsi="Times New Roman" w:cs="Times New Roman"/>
                <w:noProof/>
                <w:webHidden/>
                <w:sz w:val="28"/>
                <w:szCs w:val="28"/>
              </w:rPr>
              <w:fldChar w:fldCharType="begin"/>
            </w:r>
            <w:r w:rsidR="006677BE" w:rsidRPr="006677BE">
              <w:rPr>
                <w:rFonts w:ascii="Times New Roman" w:hAnsi="Times New Roman" w:cs="Times New Roman"/>
                <w:noProof/>
                <w:webHidden/>
                <w:sz w:val="28"/>
                <w:szCs w:val="28"/>
              </w:rPr>
              <w:instrText xml:space="preserve"> PAGEREF _Toc212572356 \h </w:instrText>
            </w:r>
            <w:r w:rsidRPr="006677BE">
              <w:rPr>
                <w:rFonts w:ascii="Times New Roman" w:hAnsi="Times New Roman" w:cs="Times New Roman"/>
                <w:noProof/>
                <w:webHidden/>
                <w:sz w:val="28"/>
                <w:szCs w:val="28"/>
              </w:rPr>
            </w:r>
            <w:r w:rsidRPr="006677BE">
              <w:rPr>
                <w:rFonts w:ascii="Times New Roman" w:hAnsi="Times New Roman" w:cs="Times New Roman"/>
                <w:noProof/>
                <w:webHidden/>
                <w:sz w:val="28"/>
                <w:szCs w:val="28"/>
              </w:rPr>
              <w:fldChar w:fldCharType="separate"/>
            </w:r>
            <w:r w:rsidR="006677BE" w:rsidRPr="006677BE">
              <w:rPr>
                <w:rFonts w:ascii="Times New Roman" w:hAnsi="Times New Roman" w:cs="Times New Roman"/>
                <w:noProof/>
                <w:webHidden/>
                <w:sz w:val="28"/>
                <w:szCs w:val="28"/>
              </w:rPr>
              <w:t>16</w:t>
            </w:r>
            <w:r w:rsidRPr="006677BE">
              <w:rPr>
                <w:rFonts w:ascii="Times New Roman" w:hAnsi="Times New Roman" w:cs="Times New Roman"/>
                <w:noProof/>
                <w:webHidden/>
                <w:sz w:val="28"/>
                <w:szCs w:val="28"/>
              </w:rPr>
              <w:fldChar w:fldCharType="end"/>
            </w:r>
          </w:hyperlink>
        </w:p>
        <w:p w:rsidR="006677BE" w:rsidRPr="006677BE" w:rsidRDefault="005E07FF" w:rsidP="006677BE">
          <w:pPr>
            <w:pStyle w:val="31"/>
            <w:tabs>
              <w:tab w:val="right" w:leader="dot" w:pos="9679"/>
            </w:tabs>
            <w:spacing w:after="0" w:line="360" w:lineRule="auto"/>
            <w:ind w:left="0"/>
            <w:jc w:val="both"/>
            <w:rPr>
              <w:rFonts w:ascii="Times New Roman" w:hAnsi="Times New Roman" w:cs="Times New Roman"/>
              <w:noProof/>
              <w:sz w:val="28"/>
              <w:szCs w:val="28"/>
            </w:rPr>
          </w:pPr>
          <w:hyperlink w:anchor="_Toc212572357" w:history="1">
            <w:r w:rsidR="006677BE" w:rsidRPr="006677BE">
              <w:rPr>
                <w:rStyle w:val="aa"/>
                <w:rFonts w:ascii="Times New Roman" w:hAnsi="Times New Roman" w:cs="Times New Roman"/>
                <w:noProof/>
                <w:color w:val="auto"/>
                <w:sz w:val="28"/>
                <w:szCs w:val="28"/>
              </w:rPr>
              <w:t>РОЗДІЛ 2. АНАЛІЗ УПРАВЛІНСЬКИХ АСПЕКТІВ ДІДЖИТАЛІЗАЦІЇ У ДІЯЛЬНОСТІ НДСЛ «ОХМАТДИТ»</w:t>
            </w:r>
            <w:r w:rsidR="006677BE" w:rsidRPr="006677BE">
              <w:rPr>
                <w:rFonts w:ascii="Times New Roman" w:hAnsi="Times New Roman" w:cs="Times New Roman"/>
                <w:noProof/>
                <w:webHidden/>
                <w:sz w:val="28"/>
                <w:szCs w:val="28"/>
              </w:rPr>
              <w:tab/>
            </w:r>
            <w:r w:rsidRPr="006677BE">
              <w:rPr>
                <w:rFonts w:ascii="Times New Roman" w:hAnsi="Times New Roman" w:cs="Times New Roman"/>
                <w:noProof/>
                <w:webHidden/>
                <w:sz w:val="28"/>
                <w:szCs w:val="28"/>
              </w:rPr>
              <w:fldChar w:fldCharType="begin"/>
            </w:r>
            <w:r w:rsidR="006677BE" w:rsidRPr="006677BE">
              <w:rPr>
                <w:rFonts w:ascii="Times New Roman" w:hAnsi="Times New Roman" w:cs="Times New Roman"/>
                <w:noProof/>
                <w:webHidden/>
                <w:sz w:val="28"/>
                <w:szCs w:val="28"/>
              </w:rPr>
              <w:instrText xml:space="preserve"> PAGEREF _Toc212572357 \h </w:instrText>
            </w:r>
            <w:r w:rsidRPr="006677BE">
              <w:rPr>
                <w:rFonts w:ascii="Times New Roman" w:hAnsi="Times New Roman" w:cs="Times New Roman"/>
                <w:noProof/>
                <w:webHidden/>
                <w:sz w:val="28"/>
                <w:szCs w:val="28"/>
              </w:rPr>
            </w:r>
            <w:r w:rsidRPr="006677BE">
              <w:rPr>
                <w:rFonts w:ascii="Times New Roman" w:hAnsi="Times New Roman" w:cs="Times New Roman"/>
                <w:noProof/>
                <w:webHidden/>
                <w:sz w:val="28"/>
                <w:szCs w:val="28"/>
              </w:rPr>
              <w:fldChar w:fldCharType="separate"/>
            </w:r>
            <w:r w:rsidR="006677BE" w:rsidRPr="006677BE">
              <w:rPr>
                <w:rFonts w:ascii="Times New Roman" w:hAnsi="Times New Roman" w:cs="Times New Roman"/>
                <w:noProof/>
                <w:webHidden/>
                <w:sz w:val="28"/>
                <w:szCs w:val="28"/>
              </w:rPr>
              <w:t>25</w:t>
            </w:r>
            <w:r w:rsidRPr="006677BE">
              <w:rPr>
                <w:rFonts w:ascii="Times New Roman" w:hAnsi="Times New Roman" w:cs="Times New Roman"/>
                <w:noProof/>
                <w:webHidden/>
                <w:sz w:val="28"/>
                <w:szCs w:val="28"/>
              </w:rPr>
              <w:fldChar w:fldCharType="end"/>
            </w:r>
          </w:hyperlink>
        </w:p>
        <w:p w:rsidR="006677BE" w:rsidRPr="006677BE" w:rsidRDefault="005E07FF" w:rsidP="006677BE">
          <w:pPr>
            <w:pStyle w:val="31"/>
            <w:tabs>
              <w:tab w:val="right" w:leader="dot" w:pos="9679"/>
            </w:tabs>
            <w:spacing w:after="0" w:line="360" w:lineRule="auto"/>
            <w:ind w:left="0"/>
            <w:jc w:val="both"/>
            <w:rPr>
              <w:rFonts w:ascii="Times New Roman" w:hAnsi="Times New Roman" w:cs="Times New Roman"/>
              <w:noProof/>
              <w:sz w:val="28"/>
              <w:szCs w:val="28"/>
            </w:rPr>
          </w:pPr>
          <w:hyperlink w:anchor="_Toc212572358" w:history="1">
            <w:r w:rsidR="006677BE" w:rsidRPr="006677BE">
              <w:rPr>
                <w:rStyle w:val="aa"/>
                <w:rFonts w:ascii="Times New Roman" w:hAnsi="Times New Roman" w:cs="Times New Roman"/>
                <w:noProof/>
                <w:color w:val="auto"/>
                <w:sz w:val="28"/>
                <w:szCs w:val="28"/>
              </w:rPr>
              <w:t>2.1. Організаційно-економічна характеристика НДСЛ «Охматдит»</w:t>
            </w:r>
            <w:r w:rsidR="006677BE" w:rsidRPr="006677BE">
              <w:rPr>
                <w:rFonts w:ascii="Times New Roman" w:hAnsi="Times New Roman" w:cs="Times New Roman"/>
                <w:noProof/>
                <w:webHidden/>
                <w:sz w:val="28"/>
                <w:szCs w:val="28"/>
              </w:rPr>
              <w:tab/>
            </w:r>
            <w:r w:rsidRPr="006677BE">
              <w:rPr>
                <w:rFonts w:ascii="Times New Roman" w:hAnsi="Times New Roman" w:cs="Times New Roman"/>
                <w:noProof/>
                <w:webHidden/>
                <w:sz w:val="28"/>
                <w:szCs w:val="28"/>
              </w:rPr>
              <w:fldChar w:fldCharType="begin"/>
            </w:r>
            <w:r w:rsidR="006677BE" w:rsidRPr="006677BE">
              <w:rPr>
                <w:rFonts w:ascii="Times New Roman" w:hAnsi="Times New Roman" w:cs="Times New Roman"/>
                <w:noProof/>
                <w:webHidden/>
                <w:sz w:val="28"/>
                <w:szCs w:val="28"/>
              </w:rPr>
              <w:instrText xml:space="preserve"> PAGEREF _Toc212572358 \h </w:instrText>
            </w:r>
            <w:r w:rsidRPr="006677BE">
              <w:rPr>
                <w:rFonts w:ascii="Times New Roman" w:hAnsi="Times New Roman" w:cs="Times New Roman"/>
                <w:noProof/>
                <w:webHidden/>
                <w:sz w:val="28"/>
                <w:szCs w:val="28"/>
              </w:rPr>
            </w:r>
            <w:r w:rsidRPr="006677BE">
              <w:rPr>
                <w:rFonts w:ascii="Times New Roman" w:hAnsi="Times New Roman" w:cs="Times New Roman"/>
                <w:noProof/>
                <w:webHidden/>
                <w:sz w:val="28"/>
                <w:szCs w:val="28"/>
              </w:rPr>
              <w:fldChar w:fldCharType="separate"/>
            </w:r>
            <w:r w:rsidR="006677BE" w:rsidRPr="006677BE">
              <w:rPr>
                <w:rFonts w:ascii="Times New Roman" w:hAnsi="Times New Roman" w:cs="Times New Roman"/>
                <w:noProof/>
                <w:webHidden/>
                <w:sz w:val="28"/>
                <w:szCs w:val="28"/>
              </w:rPr>
              <w:t>25</w:t>
            </w:r>
            <w:r w:rsidRPr="006677BE">
              <w:rPr>
                <w:rFonts w:ascii="Times New Roman" w:hAnsi="Times New Roman" w:cs="Times New Roman"/>
                <w:noProof/>
                <w:webHidden/>
                <w:sz w:val="28"/>
                <w:szCs w:val="28"/>
              </w:rPr>
              <w:fldChar w:fldCharType="end"/>
            </w:r>
          </w:hyperlink>
        </w:p>
        <w:p w:rsidR="006677BE" w:rsidRPr="006677BE" w:rsidRDefault="005E07FF" w:rsidP="006677BE">
          <w:pPr>
            <w:pStyle w:val="31"/>
            <w:tabs>
              <w:tab w:val="right" w:leader="dot" w:pos="9679"/>
            </w:tabs>
            <w:spacing w:after="0" w:line="360" w:lineRule="auto"/>
            <w:ind w:left="0"/>
            <w:jc w:val="both"/>
            <w:rPr>
              <w:rFonts w:ascii="Times New Roman" w:hAnsi="Times New Roman" w:cs="Times New Roman"/>
              <w:noProof/>
              <w:sz w:val="28"/>
              <w:szCs w:val="28"/>
            </w:rPr>
          </w:pPr>
          <w:hyperlink w:anchor="_Toc212572359" w:history="1">
            <w:r w:rsidR="006677BE" w:rsidRPr="006677BE">
              <w:rPr>
                <w:rStyle w:val="aa"/>
                <w:rFonts w:ascii="Times New Roman" w:hAnsi="Times New Roman" w:cs="Times New Roman"/>
                <w:noProof/>
                <w:color w:val="auto"/>
                <w:sz w:val="28"/>
                <w:szCs w:val="28"/>
              </w:rPr>
              <w:t>2.2. Аналіз поточного стану діджиталізації управлінських процесів у лікарні</w:t>
            </w:r>
            <w:r w:rsidR="006677BE" w:rsidRPr="006677BE">
              <w:rPr>
                <w:rFonts w:ascii="Times New Roman" w:hAnsi="Times New Roman" w:cs="Times New Roman"/>
                <w:noProof/>
                <w:webHidden/>
                <w:sz w:val="28"/>
                <w:szCs w:val="28"/>
              </w:rPr>
              <w:tab/>
            </w:r>
            <w:r w:rsidRPr="006677BE">
              <w:rPr>
                <w:rFonts w:ascii="Times New Roman" w:hAnsi="Times New Roman" w:cs="Times New Roman"/>
                <w:noProof/>
                <w:webHidden/>
                <w:sz w:val="28"/>
                <w:szCs w:val="28"/>
              </w:rPr>
              <w:fldChar w:fldCharType="begin"/>
            </w:r>
            <w:r w:rsidR="006677BE" w:rsidRPr="006677BE">
              <w:rPr>
                <w:rFonts w:ascii="Times New Roman" w:hAnsi="Times New Roman" w:cs="Times New Roman"/>
                <w:noProof/>
                <w:webHidden/>
                <w:sz w:val="28"/>
                <w:szCs w:val="28"/>
              </w:rPr>
              <w:instrText xml:space="preserve"> PAGEREF _Toc212572359 \h </w:instrText>
            </w:r>
            <w:r w:rsidRPr="006677BE">
              <w:rPr>
                <w:rFonts w:ascii="Times New Roman" w:hAnsi="Times New Roman" w:cs="Times New Roman"/>
                <w:noProof/>
                <w:webHidden/>
                <w:sz w:val="28"/>
                <w:szCs w:val="28"/>
              </w:rPr>
            </w:r>
            <w:r w:rsidRPr="006677BE">
              <w:rPr>
                <w:rFonts w:ascii="Times New Roman" w:hAnsi="Times New Roman" w:cs="Times New Roman"/>
                <w:noProof/>
                <w:webHidden/>
                <w:sz w:val="28"/>
                <w:szCs w:val="28"/>
              </w:rPr>
              <w:fldChar w:fldCharType="separate"/>
            </w:r>
            <w:r w:rsidR="006677BE" w:rsidRPr="006677BE">
              <w:rPr>
                <w:rFonts w:ascii="Times New Roman" w:hAnsi="Times New Roman" w:cs="Times New Roman"/>
                <w:noProof/>
                <w:webHidden/>
                <w:sz w:val="28"/>
                <w:szCs w:val="28"/>
              </w:rPr>
              <w:t>30</w:t>
            </w:r>
            <w:r w:rsidRPr="006677BE">
              <w:rPr>
                <w:rFonts w:ascii="Times New Roman" w:hAnsi="Times New Roman" w:cs="Times New Roman"/>
                <w:noProof/>
                <w:webHidden/>
                <w:sz w:val="28"/>
                <w:szCs w:val="28"/>
              </w:rPr>
              <w:fldChar w:fldCharType="end"/>
            </w:r>
          </w:hyperlink>
        </w:p>
        <w:p w:rsidR="006677BE" w:rsidRPr="006677BE" w:rsidRDefault="005E07FF" w:rsidP="006677BE">
          <w:pPr>
            <w:pStyle w:val="31"/>
            <w:tabs>
              <w:tab w:val="right" w:leader="dot" w:pos="9679"/>
            </w:tabs>
            <w:spacing w:after="0" w:line="360" w:lineRule="auto"/>
            <w:ind w:left="0"/>
            <w:jc w:val="both"/>
            <w:rPr>
              <w:rFonts w:ascii="Times New Roman" w:hAnsi="Times New Roman" w:cs="Times New Roman"/>
              <w:noProof/>
              <w:sz w:val="28"/>
              <w:szCs w:val="28"/>
            </w:rPr>
          </w:pPr>
          <w:hyperlink w:anchor="_Toc212572360" w:history="1">
            <w:r w:rsidR="006677BE" w:rsidRPr="006677BE">
              <w:rPr>
                <w:rStyle w:val="aa"/>
                <w:rFonts w:ascii="Times New Roman" w:hAnsi="Times New Roman" w:cs="Times New Roman"/>
                <w:noProof/>
                <w:color w:val="auto"/>
                <w:sz w:val="28"/>
                <w:szCs w:val="28"/>
              </w:rPr>
              <w:t>2.3. Оцінка ефективності впроваджених цифрових рішень та виявлення проблем і резервів розвитку</w:t>
            </w:r>
            <w:r w:rsidR="006677BE" w:rsidRPr="006677BE">
              <w:rPr>
                <w:rFonts w:ascii="Times New Roman" w:hAnsi="Times New Roman" w:cs="Times New Roman"/>
                <w:noProof/>
                <w:webHidden/>
                <w:sz w:val="28"/>
                <w:szCs w:val="28"/>
              </w:rPr>
              <w:tab/>
            </w:r>
            <w:r w:rsidRPr="006677BE">
              <w:rPr>
                <w:rFonts w:ascii="Times New Roman" w:hAnsi="Times New Roman" w:cs="Times New Roman"/>
                <w:noProof/>
                <w:webHidden/>
                <w:sz w:val="28"/>
                <w:szCs w:val="28"/>
              </w:rPr>
              <w:fldChar w:fldCharType="begin"/>
            </w:r>
            <w:r w:rsidR="006677BE" w:rsidRPr="006677BE">
              <w:rPr>
                <w:rFonts w:ascii="Times New Roman" w:hAnsi="Times New Roman" w:cs="Times New Roman"/>
                <w:noProof/>
                <w:webHidden/>
                <w:sz w:val="28"/>
                <w:szCs w:val="28"/>
              </w:rPr>
              <w:instrText xml:space="preserve"> PAGEREF _Toc212572360 \h </w:instrText>
            </w:r>
            <w:r w:rsidRPr="006677BE">
              <w:rPr>
                <w:rFonts w:ascii="Times New Roman" w:hAnsi="Times New Roman" w:cs="Times New Roman"/>
                <w:noProof/>
                <w:webHidden/>
                <w:sz w:val="28"/>
                <w:szCs w:val="28"/>
              </w:rPr>
            </w:r>
            <w:r w:rsidRPr="006677BE">
              <w:rPr>
                <w:rFonts w:ascii="Times New Roman" w:hAnsi="Times New Roman" w:cs="Times New Roman"/>
                <w:noProof/>
                <w:webHidden/>
                <w:sz w:val="28"/>
                <w:szCs w:val="28"/>
              </w:rPr>
              <w:fldChar w:fldCharType="separate"/>
            </w:r>
            <w:r w:rsidR="006677BE" w:rsidRPr="006677BE">
              <w:rPr>
                <w:rFonts w:ascii="Times New Roman" w:hAnsi="Times New Roman" w:cs="Times New Roman"/>
                <w:noProof/>
                <w:webHidden/>
                <w:sz w:val="28"/>
                <w:szCs w:val="28"/>
              </w:rPr>
              <w:t>36</w:t>
            </w:r>
            <w:r w:rsidRPr="006677BE">
              <w:rPr>
                <w:rFonts w:ascii="Times New Roman" w:hAnsi="Times New Roman" w:cs="Times New Roman"/>
                <w:noProof/>
                <w:webHidden/>
                <w:sz w:val="28"/>
                <w:szCs w:val="28"/>
              </w:rPr>
              <w:fldChar w:fldCharType="end"/>
            </w:r>
          </w:hyperlink>
        </w:p>
        <w:p w:rsidR="006677BE" w:rsidRPr="006677BE" w:rsidRDefault="005E07FF" w:rsidP="006677BE">
          <w:pPr>
            <w:pStyle w:val="31"/>
            <w:tabs>
              <w:tab w:val="right" w:leader="dot" w:pos="9679"/>
            </w:tabs>
            <w:spacing w:after="0" w:line="360" w:lineRule="auto"/>
            <w:ind w:left="0"/>
            <w:jc w:val="both"/>
            <w:rPr>
              <w:rFonts w:ascii="Times New Roman" w:hAnsi="Times New Roman" w:cs="Times New Roman"/>
              <w:noProof/>
              <w:sz w:val="28"/>
              <w:szCs w:val="28"/>
            </w:rPr>
          </w:pPr>
          <w:hyperlink w:anchor="_Toc212572361" w:history="1">
            <w:r w:rsidR="006677BE" w:rsidRPr="006677BE">
              <w:rPr>
                <w:rStyle w:val="aa"/>
                <w:rFonts w:ascii="Times New Roman" w:hAnsi="Times New Roman" w:cs="Times New Roman"/>
                <w:noProof/>
                <w:color w:val="auto"/>
                <w:sz w:val="28"/>
                <w:szCs w:val="28"/>
              </w:rPr>
              <w:t>РОЗДІЛ 3. НАПРЯМИ ВДОСКОНАЛЕННЯ УПРАВЛІНСЬКИХ ПРОЦЕСІВ ДІДЖИТАЛІЗАЦІЇ В НДСЛ «ОХМАТДИТ»</w:t>
            </w:r>
            <w:r w:rsidR="006677BE" w:rsidRPr="006677BE">
              <w:rPr>
                <w:rFonts w:ascii="Times New Roman" w:hAnsi="Times New Roman" w:cs="Times New Roman"/>
                <w:noProof/>
                <w:webHidden/>
                <w:sz w:val="28"/>
                <w:szCs w:val="28"/>
              </w:rPr>
              <w:tab/>
            </w:r>
            <w:r w:rsidRPr="006677BE">
              <w:rPr>
                <w:rFonts w:ascii="Times New Roman" w:hAnsi="Times New Roman" w:cs="Times New Roman"/>
                <w:noProof/>
                <w:webHidden/>
                <w:sz w:val="28"/>
                <w:szCs w:val="28"/>
              </w:rPr>
              <w:fldChar w:fldCharType="begin"/>
            </w:r>
            <w:r w:rsidR="006677BE" w:rsidRPr="006677BE">
              <w:rPr>
                <w:rFonts w:ascii="Times New Roman" w:hAnsi="Times New Roman" w:cs="Times New Roman"/>
                <w:noProof/>
                <w:webHidden/>
                <w:sz w:val="28"/>
                <w:szCs w:val="28"/>
              </w:rPr>
              <w:instrText xml:space="preserve"> PAGEREF _Toc212572361 \h </w:instrText>
            </w:r>
            <w:r w:rsidRPr="006677BE">
              <w:rPr>
                <w:rFonts w:ascii="Times New Roman" w:hAnsi="Times New Roman" w:cs="Times New Roman"/>
                <w:noProof/>
                <w:webHidden/>
                <w:sz w:val="28"/>
                <w:szCs w:val="28"/>
              </w:rPr>
            </w:r>
            <w:r w:rsidRPr="006677BE">
              <w:rPr>
                <w:rFonts w:ascii="Times New Roman" w:hAnsi="Times New Roman" w:cs="Times New Roman"/>
                <w:noProof/>
                <w:webHidden/>
                <w:sz w:val="28"/>
                <w:szCs w:val="28"/>
              </w:rPr>
              <w:fldChar w:fldCharType="separate"/>
            </w:r>
            <w:r w:rsidR="006677BE" w:rsidRPr="006677BE">
              <w:rPr>
                <w:rFonts w:ascii="Times New Roman" w:hAnsi="Times New Roman" w:cs="Times New Roman"/>
                <w:noProof/>
                <w:webHidden/>
                <w:sz w:val="28"/>
                <w:szCs w:val="28"/>
              </w:rPr>
              <w:t>46</w:t>
            </w:r>
            <w:r w:rsidRPr="006677BE">
              <w:rPr>
                <w:rFonts w:ascii="Times New Roman" w:hAnsi="Times New Roman" w:cs="Times New Roman"/>
                <w:noProof/>
                <w:webHidden/>
                <w:sz w:val="28"/>
                <w:szCs w:val="28"/>
              </w:rPr>
              <w:fldChar w:fldCharType="end"/>
            </w:r>
          </w:hyperlink>
        </w:p>
        <w:p w:rsidR="006677BE" w:rsidRPr="006677BE" w:rsidRDefault="005E07FF" w:rsidP="006677BE">
          <w:pPr>
            <w:pStyle w:val="31"/>
            <w:tabs>
              <w:tab w:val="right" w:leader="dot" w:pos="9679"/>
            </w:tabs>
            <w:spacing w:after="0" w:line="360" w:lineRule="auto"/>
            <w:ind w:left="0"/>
            <w:jc w:val="both"/>
            <w:rPr>
              <w:rFonts w:ascii="Times New Roman" w:hAnsi="Times New Roman" w:cs="Times New Roman"/>
              <w:noProof/>
              <w:sz w:val="28"/>
              <w:szCs w:val="28"/>
            </w:rPr>
          </w:pPr>
          <w:hyperlink w:anchor="_Toc212572362" w:history="1">
            <w:r w:rsidR="006677BE" w:rsidRPr="006677BE">
              <w:rPr>
                <w:rStyle w:val="aa"/>
                <w:rFonts w:ascii="Times New Roman" w:hAnsi="Times New Roman" w:cs="Times New Roman"/>
                <w:noProof/>
                <w:color w:val="auto"/>
                <w:sz w:val="28"/>
                <w:szCs w:val="28"/>
              </w:rPr>
              <w:t>3.1. Розробка рекомендацій щодо підвищення ефективності управління процесами цифровізації</w:t>
            </w:r>
            <w:r w:rsidR="006677BE" w:rsidRPr="006677BE">
              <w:rPr>
                <w:rFonts w:ascii="Times New Roman" w:hAnsi="Times New Roman" w:cs="Times New Roman"/>
                <w:noProof/>
                <w:webHidden/>
                <w:sz w:val="28"/>
                <w:szCs w:val="28"/>
              </w:rPr>
              <w:tab/>
            </w:r>
            <w:r w:rsidRPr="006677BE">
              <w:rPr>
                <w:rFonts w:ascii="Times New Roman" w:hAnsi="Times New Roman" w:cs="Times New Roman"/>
                <w:noProof/>
                <w:webHidden/>
                <w:sz w:val="28"/>
                <w:szCs w:val="28"/>
              </w:rPr>
              <w:fldChar w:fldCharType="begin"/>
            </w:r>
            <w:r w:rsidR="006677BE" w:rsidRPr="006677BE">
              <w:rPr>
                <w:rFonts w:ascii="Times New Roman" w:hAnsi="Times New Roman" w:cs="Times New Roman"/>
                <w:noProof/>
                <w:webHidden/>
                <w:sz w:val="28"/>
                <w:szCs w:val="28"/>
              </w:rPr>
              <w:instrText xml:space="preserve"> PAGEREF _Toc212572362 \h </w:instrText>
            </w:r>
            <w:r w:rsidRPr="006677BE">
              <w:rPr>
                <w:rFonts w:ascii="Times New Roman" w:hAnsi="Times New Roman" w:cs="Times New Roman"/>
                <w:noProof/>
                <w:webHidden/>
                <w:sz w:val="28"/>
                <w:szCs w:val="28"/>
              </w:rPr>
            </w:r>
            <w:r w:rsidRPr="006677BE">
              <w:rPr>
                <w:rFonts w:ascii="Times New Roman" w:hAnsi="Times New Roman" w:cs="Times New Roman"/>
                <w:noProof/>
                <w:webHidden/>
                <w:sz w:val="28"/>
                <w:szCs w:val="28"/>
              </w:rPr>
              <w:fldChar w:fldCharType="separate"/>
            </w:r>
            <w:r w:rsidR="006677BE" w:rsidRPr="006677BE">
              <w:rPr>
                <w:rFonts w:ascii="Times New Roman" w:hAnsi="Times New Roman" w:cs="Times New Roman"/>
                <w:noProof/>
                <w:webHidden/>
                <w:sz w:val="28"/>
                <w:szCs w:val="28"/>
              </w:rPr>
              <w:t>46</w:t>
            </w:r>
            <w:r w:rsidRPr="006677BE">
              <w:rPr>
                <w:rFonts w:ascii="Times New Roman" w:hAnsi="Times New Roman" w:cs="Times New Roman"/>
                <w:noProof/>
                <w:webHidden/>
                <w:sz w:val="28"/>
                <w:szCs w:val="28"/>
              </w:rPr>
              <w:fldChar w:fldCharType="end"/>
            </w:r>
          </w:hyperlink>
        </w:p>
        <w:p w:rsidR="006677BE" w:rsidRPr="006677BE" w:rsidRDefault="005E07FF" w:rsidP="006677BE">
          <w:pPr>
            <w:pStyle w:val="31"/>
            <w:tabs>
              <w:tab w:val="right" w:leader="dot" w:pos="9679"/>
            </w:tabs>
            <w:spacing w:after="0" w:line="360" w:lineRule="auto"/>
            <w:ind w:left="0"/>
            <w:jc w:val="both"/>
            <w:rPr>
              <w:rFonts w:ascii="Times New Roman" w:hAnsi="Times New Roman" w:cs="Times New Roman"/>
              <w:noProof/>
              <w:sz w:val="28"/>
              <w:szCs w:val="28"/>
            </w:rPr>
          </w:pPr>
          <w:hyperlink w:anchor="_Toc212572363" w:history="1">
            <w:r w:rsidR="006677BE" w:rsidRPr="006677BE">
              <w:rPr>
                <w:rStyle w:val="aa"/>
                <w:rFonts w:ascii="Times New Roman" w:hAnsi="Times New Roman" w:cs="Times New Roman"/>
                <w:noProof/>
                <w:color w:val="auto"/>
                <w:sz w:val="28"/>
                <w:szCs w:val="28"/>
              </w:rPr>
              <w:t>3.2. Впровадження інноваційних технологій та формування цифрової культури персоналу</w:t>
            </w:r>
            <w:r w:rsidR="006677BE" w:rsidRPr="006677BE">
              <w:rPr>
                <w:rFonts w:ascii="Times New Roman" w:hAnsi="Times New Roman" w:cs="Times New Roman"/>
                <w:noProof/>
                <w:webHidden/>
                <w:sz w:val="28"/>
                <w:szCs w:val="28"/>
              </w:rPr>
              <w:tab/>
            </w:r>
            <w:r w:rsidRPr="006677BE">
              <w:rPr>
                <w:rFonts w:ascii="Times New Roman" w:hAnsi="Times New Roman" w:cs="Times New Roman"/>
                <w:noProof/>
                <w:webHidden/>
                <w:sz w:val="28"/>
                <w:szCs w:val="28"/>
              </w:rPr>
              <w:fldChar w:fldCharType="begin"/>
            </w:r>
            <w:r w:rsidR="006677BE" w:rsidRPr="006677BE">
              <w:rPr>
                <w:rFonts w:ascii="Times New Roman" w:hAnsi="Times New Roman" w:cs="Times New Roman"/>
                <w:noProof/>
                <w:webHidden/>
                <w:sz w:val="28"/>
                <w:szCs w:val="28"/>
              </w:rPr>
              <w:instrText xml:space="preserve"> PAGEREF _Toc212572363 \h </w:instrText>
            </w:r>
            <w:r w:rsidRPr="006677BE">
              <w:rPr>
                <w:rFonts w:ascii="Times New Roman" w:hAnsi="Times New Roman" w:cs="Times New Roman"/>
                <w:noProof/>
                <w:webHidden/>
                <w:sz w:val="28"/>
                <w:szCs w:val="28"/>
              </w:rPr>
            </w:r>
            <w:r w:rsidRPr="006677BE">
              <w:rPr>
                <w:rFonts w:ascii="Times New Roman" w:hAnsi="Times New Roman" w:cs="Times New Roman"/>
                <w:noProof/>
                <w:webHidden/>
                <w:sz w:val="28"/>
                <w:szCs w:val="28"/>
              </w:rPr>
              <w:fldChar w:fldCharType="separate"/>
            </w:r>
            <w:r w:rsidR="006677BE" w:rsidRPr="006677BE">
              <w:rPr>
                <w:rFonts w:ascii="Times New Roman" w:hAnsi="Times New Roman" w:cs="Times New Roman"/>
                <w:noProof/>
                <w:webHidden/>
                <w:sz w:val="28"/>
                <w:szCs w:val="28"/>
              </w:rPr>
              <w:t>52</w:t>
            </w:r>
            <w:r w:rsidRPr="006677BE">
              <w:rPr>
                <w:rFonts w:ascii="Times New Roman" w:hAnsi="Times New Roman" w:cs="Times New Roman"/>
                <w:noProof/>
                <w:webHidden/>
                <w:sz w:val="28"/>
                <w:szCs w:val="28"/>
              </w:rPr>
              <w:fldChar w:fldCharType="end"/>
            </w:r>
          </w:hyperlink>
        </w:p>
        <w:p w:rsidR="006677BE" w:rsidRPr="006677BE" w:rsidRDefault="005E07FF" w:rsidP="006677BE">
          <w:pPr>
            <w:pStyle w:val="31"/>
            <w:tabs>
              <w:tab w:val="right" w:leader="dot" w:pos="9679"/>
            </w:tabs>
            <w:spacing w:after="0" w:line="360" w:lineRule="auto"/>
            <w:ind w:left="0"/>
            <w:jc w:val="both"/>
            <w:rPr>
              <w:rFonts w:ascii="Times New Roman" w:hAnsi="Times New Roman" w:cs="Times New Roman"/>
              <w:noProof/>
              <w:sz w:val="28"/>
              <w:szCs w:val="28"/>
            </w:rPr>
          </w:pPr>
          <w:hyperlink w:anchor="_Toc212572364" w:history="1">
            <w:r w:rsidR="006677BE" w:rsidRPr="006677BE">
              <w:rPr>
                <w:rStyle w:val="aa"/>
                <w:rFonts w:ascii="Times New Roman" w:hAnsi="Times New Roman" w:cs="Times New Roman"/>
                <w:noProof/>
                <w:color w:val="auto"/>
                <w:sz w:val="28"/>
                <w:szCs w:val="28"/>
              </w:rPr>
              <w:t>3.3. Прогнозування результатів і оцінка ефективності запропонованих заходів</w:t>
            </w:r>
            <w:r w:rsidR="006677BE" w:rsidRPr="006677BE">
              <w:rPr>
                <w:rFonts w:ascii="Times New Roman" w:hAnsi="Times New Roman" w:cs="Times New Roman"/>
                <w:noProof/>
                <w:webHidden/>
                <w:sz w:val="28"/>
                <w:szCs w:val="28"/>
              </w:rPr>
              <w:tab/>
            </w:r>
            <w:r w:rsidRPr="006677BE">
              <w:rPr>
                <w:rFonts w:ascii="Times New Roman" w:hAnsi="Times New Roman" w:cs="Times New Roman"/>
                <w:noProof/>
                <w:webHidden/>
                <w:sz w:val="28"/>
                <w:szCs w:val="28"/>
              </w:rPr>
              <w:fldChar w:fldCharType="begin"/>
            </w:r>
            <w:r w:rsidR="006677BE" w:rsidRPr="006677BE">
              <w:rPr>
                <w:rFonts w:ascii="Times New Roman" w:hAnsi="Times New Roman" w:cs="Times New Roman"/>
                <w:noProof/>
                <w:webHidden/>
                <w:sz w:val="28"/>
                <w:szCs w:val="28"/>
              </w:rPr>
              <w:instrText xml:space="preserve"> PAGEREF _Toc212572364 \h </w:instrText>
            </w:r>
            <w:r w:rsidRPr="006677BE">
              <w:rPr>
                <w:rFonts w:ascii="Times New Roman" w:hAnsi="Times New Roman" w:cs="Times New Roman"/>
                <w:noProof/>
                <w:webHidden/>
                <w:sz w:val="28"/>
                <w:szCs w:val="28"/>
              </w:rPr>
            </w:r>
            <w:r w:rsidRPr="006677BE">
              <w:rPr>
                <w:rFonts w:ascii="Times New Roman" w:hAnsi="Times New Roman" w:cs="Times New Roman"/>
                <w:noProof/>
                <w:webHidden/>
                <w:sz w:val="28"/>
                <w:szCs w:val="28"/>
              </w:rPr>
              <w:fldChar w:fldCharType="separate"/>
            </w:r>
            <w:r w:rsidR="006677BE" w:rsidRPr="006677BE">
              <w:rPr>
                <w:rFonts w:ascii="Times New Roman" w:hAnsi="Times New Roman" w:cs="Times New Roman"/>
                <w:noProof/>
                <w:webHidden/>
                <w:sz w:val="28"/>
                <w:szCs w:val="28"/>
              </w:rPr>
              <w:t>60</w:t>
            </w:r>
            <w:r w:rsidRPr="006677BE">
              <w:rPr>
                <w:rFonts w:ascii="Times New Roman" w:hAnsi="Times New Roman" w:cs="Times New Roman"/>
                <w:noProof/>
                <w:webHidden/>
                <w:sz w:val="28"/>
                <w:szCs w:val="28"/>
              </w:rPr>
              <w:fldChar w:fldCharType="end"/>
            </w:r>
          </w:hyperlink>
        </w:p>
        <w:p w:rsidR="006677BE" w:rsidRPr="006677BE" w:rsidRDefault="005E07FF" w:rsidP="006677BE">
          <w:pPr>
            <w:pStyle w:val="31"/>
            <w:tabs>
              <w:tab w:val="right" w:leader="dot" w:pos="9679"/>
            </w:tabs>
            <w:spacing w:after="0" w:line="360" w:lineRule="auto"/>
            <w:ind w:left="0"/>
            <w:jc w:val="both"/>
            <w:rPr>
              <w:rFonts w:ascii="Times New Roman" w:hAnsi="Times New Roman" w:cs="Times New Roman"/>
              <w:noProof/>
              <w:sz w:val="28"/>
              <w:szCs w:val="28"/>
            </w:rPr>
          </w:pPr>
          <w:hyperlink w:anchor="_Toc212572365" w:history="1">
            <w:r w:rsidR="006677BE" w:rsidRPr="006677BE">
              <w:rPr>
                <w:rStyle w:val="aa"/>
                <w:rFonts w:ascii="Times New Roman" w:hAnsi="Times New Roman" w:cs="Times New Roman"/>
                <w:noProof/>
                <w:color w:val="auto"/>
                <w:sz w:val="28"/>
                <w:szCs w:val="28"/>
              </w:rPr>
              <w:t>ВИСНОВКИ</w:t>
            </w:r>
            <w:r w:rsidR="006677BE" w:rsidRPr="006677BE">
              <w:rPr>
                <w:rFonts w:ascii="Times New Roman" w:hAnsi="Times New Roman" w:cs="Times New Roman"/>
                <w:noProof/>
                <w:webHidden/>
                <w:sz w:val="28"/>
                <w:szCs w:val="28"/>
              </w:rPr>
              <w:tab/>
            </w:r>
            <w:r w:rsidRPr="006677BE">
              <w:rPr>
                <w:rFonts w:ascii="Times New Roman" w:hAnsi="Times New Roman" w:cs="Times New Roman"/>
                <w:noProof/>
                <w:webHidden/>
                <w:sz w:val="28"/>
                <w:szCs w:val="28"/>
              </w:rPr>
              <w:fldChar w:fldCharType="begin"/>
            </w:r>
            <w:r w:rsidR="006677BE" w:rsidRPr="006677BE">
              <w:rPr>
                <w:rFonts w:ascii="Times New Roman" w:hAnsi="Times New Roman" w:cs="Times New Roman"/>
                <w:noProof/>
                <w:webHidden/>
                <w:sz w:val="28"/>
                <w:szCs w:val="28"/>
              </w:rPr>
              <w:instrText xml:space="preserve"> PAGEREF _Toc212572365 \h </w:instrText>
            </w:r>
            <w:r w:rsidRPr="006677BE">
              <w:rPr>
                <w:rFonts w:ascii="Times New Roman" w:hAnsi="Times New Roman" w:cs="Times New Roman"/>
                <w:noProof/>
                <w:webHidden/>
                <w:sz w:val="28"/>
                <w:szCs w:val="28"/>
              </w:rPr>
            </w:r>
            <w:r w:rsidRPr="006677BE">
              <w:rPr>
                <w:rFonts w:ascii="Times New Roman" w:hAnsi="Times New Roman" w:cs="Times New Roman"/>
                <w:noProof/>
                <w:webHidden/>
                <w:sz w:val="28"/>
                <w:szCs w:val="28"/>
              </w:rPr>
              <w:fldChar w:fldCharType="separate"/>
            </w:r>
            <w:r w:rsidR="006677BE" w:rsidRPr="006677BE">
              <w:rPr>
                <w:rFonts w:ascii="Times New Roman" w:hAnsi="Times New Roman" w:cs="Times New Roman"/>
                <w:noProof/>
                <w:webHidden/>
                <w:sz w:val="28"/>
                <w:szCs w:val="28"/>
              </w:rPr>
              <w:t>67</w:t>
            </w:r>
            <w:r w:rsidRPr="006677BE">
              <w:rPr>
                <w:rFonts w:ascii="Times New Roman" w:hAnsi="Times New Roman" w:cs="Times New Roman"/>
                <w:noProof/>
                <w:webHidden/>
                <w:sz w:val="28"/>
                <w:szCs w:val="28"/>
              </w:rPr>
              <w:fldChar w:fldCharType="end"/>
            </w:r>
          </w:hyperlink>
        </w:p>
        <w:p w:rsidR="006677BE" w:rsidRPr="006677BE" w:rsidRDefault="005E07FF" w:rsidP="006677BE">
          <w:pPr>
            <w:pStyle w:val="31"/>
            <w:tabs>
              <w:tab w:val="right" w:leader="dot" w:pos="9679"/>
            </w:tabs>
            <w:spacing w:after="0" w:line="360" w:lineRule="auto"/>
            <w:ind w:left="0"/>
            <w:jc w:val="both"/>
            <w:rPr>
              <w:rFonts w:ascii="Times New Roman" w:hAnsi="Times New Roman" w:cs="Times New Roman"/>
              <w:noProof/>
              <w:sz w:val="28"/>
              <w:szCs w:val="28"/>
            </w:rPr>
          </w:pPr>
          <w:hyperlink w:anchor="_Toc212572366" w:history="1">
            <w:r w:rsidR="006677BE" w:rsidRPr="006677BE">
              <w:rPr>
                <w:rStyle w:val="aa"/>
                <w:rFonts w:ascii="Times New Roman" w:hAnsi="Times New Roman" w:cs="Times New Roman"/>
                <w:noProof/>
                <w:color w:val="auto"/>
                <w:sz w:val="28"/>
                <w:szCs w:val="28"/>
              </w:rPr>
              <w:t>СПИСОК ВИКОРИСТАНИХ ДЖЕРЕЛ</w:t>
            </w:r>
            <w:r w:rsidR="006677BE" w:rsidRPr="006677BE">
              <w:rPr>
                <w:rFonts w:ascii="Times New Roman" w:hAnsi="Times New Roman" w:cs="Times New Roman"/>
                <w:noProof/>
                <w:webHidden/>
                <w:sz w:val="28"/>
                <w:szCs w:val="28"/>
              </w:rPr>
              <w:tab/>
            </w:r>
            <w:r w:rsidRPr="006677BE">
              <w:rPr>
                <w:rFonts w:ascii="Times New Roman" w:hAnsi="Times New Roman" w:cs="Times New Roman"/>
                <w:noProof/>
                <w:webHidden/>
                <w:sz w:val="28"/>
                <w:szCs w:val="28"/>
              </w:rPr>
              <w:fldChar w:fldCharType="begin"/>
            </w:r>
            <w:r w:rsidR="006677BE" w:rsidRPr="006677BE">
              <w:rPr>
                <w:rFonts w:ascii="Times New Roman" w:hAnsi="Times New Roman" w:cs="Times New Roman"/>
                <w:noProof/>
                <w:webHidden/>
                <w:sz w:val="28"/>
                <w:szCs w:val="28"/>
              </w:rPr>
              <w:instrText xml:space="preserve"> PAGEREF _Toc212572366 \h </w:instrText>
            </w:r>
            <w:r w:rsidRPr="006677BE">
              <w:rPr>
                <w:rFonts w:ascii="Times New Roman" w:hAnsi="Times New Roman" w:cs="Times New Roman"/>
                <w:noProof/>
                <w:webHidden/>
                <w:sz w:val="28"/>
                <w:szCs w:val="28"/>
              </w:rPr>
            </w:r>
            <w:r w:rsidRPr="006677BE">
              <w:rPr>
                <w:rFonts w:ascii="Times New Roman" w:hAnsi="Times New Roman" w:cs="Times New Roman"/>
                <w:noProof/>
                <w:webHidden/>
                <w:sz w:val="28"/>
                <w:szCs w:val="28"/>
              </w:rPr>
              <w:fldChar w:fldCharType="separate"/>
            </w:r>
            <w:r w:rsidR="006677BE" w:rsidRPr="006677BE">
              <w:rPr>
                <w:rFonts w:ascii="Times New Roman" w:hAnsi="Times New Roman" w:cs="Times New Roman"/>
                <w:noProof/>
                <w:webHidden/>
                <w:sz w:val="28"/>
                <w:szCs w:val="28"/>
              </w:rPr>
              <w:t>71</w:t>
            </w:r>
            <w:r w:rsidRPr="006677BE">
              <w:rPr>
                <w:rFonts w:ascii="Times New Roman" w:hAnsi="Times New Roman" w:cs="Times New Roman"/>
                <w:noProof/>
                <w:webHidden/>
                <w:sz w:val="28"/>
                <w:szCs w:val="28"/>
              </w:rPr>
              <w:fldChar w:fldCharType="end"/>
            </w:r>
          </w:hyperlink>
        </w:p>
        <w:p w:rsidR="00011F56" w:rsidRPr="006677BE" w:rsidRDefault="005E07FF" w:rsidP="006677BE">
          <w:pPr>
            <w:spacing w:after="0" w:line="360" w:lineRule="auto"/>
            <w:jc w:val="both"/>
          </w:pPr>
          <w:r w:rsidRPr="006677BE">
            <w:rPr>
              <w:rFonts w:ascii="Times New Roman" w:hAnsi="Times New Roman" w:cs="Times New Roman"/>
              <w:b/>
              <w:bCs/>
              <w:sz w:val="28"/>
              <w:szCs w:val="28"/>
              <w:lang w:val="ru-RU"/>
            </w:rPr>
            <w:fldChar w:fldCharType="end"/>
          </w:r>
        </w:p>
      </w:sdtContent>
    </w:sdt>
    <w:p w:rsidR="002B33C7" w:rsidRPr="007402CD" w:rsidRDefault="002B33C7" w:rsidP="006F4A15">
      <w:pPr>
        <w:pStyle w:val="3"/>
        <w:spacing w:line="360" w:lineRule="auto"/>
        <w:ind w:left="0" w:firstLine="720"/>
        <w:jc w:val="center"/>
        <w:rPr>
          <w:sz w:val="28"/>
          <w:szCs w:val="28"/>
        </w:rPr>
      </w:pPr>
      <w:bookmarkStart w:id="0" w:name="_Toc212572352"/>
      <w:r w:rsidRPr="007402CD">
        <w:rPr>
          <w:sz w:val="28"/>
          <w:szCs w:val="28"/>
        </w:rPr>
        <w:lastRenderedPageBreak/>
        <w:t>ВСТУП</w:t>
      </w:r>
      <w:bookmarkEnd w:id="0"/>
    </w:p>
    <w:p w:rsidR="006F4A15" w:rsidRDefault="006F4A15" w:rsidP="007402CD">
      <w:pPr>
        <w:spacing w:after="0" w:line="360" w:lineRule="auto"/>
        <w:ind w:firstLine="720"/>
        <w:jc w:val="both"/>
        <w:rPr>
          <w:rFonts w:ascii="Times New Roman" w:hAnsi="Times New Roman" w:cs="Times New Roman"/>
          <w:bCs/>
          <w:sz w:val="28"/>
          <w:szCs w:val="28"/>
          <w:lang w:val="ru-RU"/>
        </w:rPr>
      </w:pPr>
    </w:p>
    <w:p w:rsidR="00104F8B" w:rsidRDefault="007402CD" w:rsidP="007402CD">
      <w:pPr>
        <w:spacing w:after="0" w:line="360" w:lineRule="auto"/>
        <w:ind w:firstLine="720"/>
        <w:jc w:val="both"/>
        <w:rPr>
          <w:rFonts w:ascii="Times New Roman" w:hAnsi="Times New Roman" w:cs="Times New Roman"/>
          <w:bCs/>
          <w:sz w:val="28"/>
          <w:szCs w:val="28"/>
          <w:lang w:val="ru-RU"/>
        </w:rPr>
      </w:pPr>
      <w:r w:rsidRPr="007402CD">
        <w:rPr>
          <w:rFonts w:ascii="Times New Roman" w:hAnsi="Times New Roman" w:cs="Times New Roman"/>
          <w:bCs/>
          <w:sz w:val="28"/>
          <w:szCs w:val="28"/>
          <w:lang w:val="ru-RU"/>
        </w:rPr>
        <w:t xml:space="preserve">У сучасних умовах розвитку охорони здоров’я особливого значення набуває підвищення ефективності управлінських процесів через впровадження цифрових технологій. Діджиталізація систем управління у медичних закладах дозволяє оптимізувати організаційні, фінансові та клінічні процеси, покращити якість обслуговування пацієнтів, забезпечити прозорість управлінських рішень і підвищити рівень контролю за ресурсами. </w:t>
      </w:r>
    </w:p>
    <w:p w:rsidR="00104F8B" w:rsidRPr="00104F8B" w:rsidRDefault="00104F8B" w:rsidP="00104F8B">
      <w:pPr>
        <w:spacing w:after="0" w:line="360" w:lineRule="auto"/>
        <w:ind w:firstLine="720"/>
        <w:jc w:val="both"/>
        <w:rPr>
          <w:rFonts w:ascii="Times New Roman" w:hAnsi="Times New Roman" w:cs="Times New Roman"/>
          <w:bCs/>
          <w:sz w:val="28"/>
          <w:szCs w:val="28"/>
          <w:lang w:val="ru-RU"/>
        </w:rPr>
      </w:pPr>
      <w:r w:rsidRPr="00104F8B">
        <w:rPr>
          <w:rFonts w:ascii="Times New Roman" w:hAnsi="Times New Roman" w:cs="Times New Roman"/>
          <w:bCs/>
          <w:sz w:val="28"/>
          <w:szCs w:val="28"/>
          <w:lang w:val="ru-RU"/>
        </w:rPr>
        <w:t>Актуальність теми обумовлена масштабними програмами розвитку цифрової економіки та державними стратегіями у сфері охорони здоров’я, що спрямовані на трансформацію управлінських процесів і підвищення ефективності функціонування медичних закладів. Серед ключових документів варто відзначити «Національну стратегію розвитку цифрової трансформації в Україні», програми електронного здоров’я та інші ініціативи, які передбачають активне впровадження інформаційно-комунікаційних технологій у сферу охорони здоров’я. Ці програми створюють нормативно-правові та організаційні умови для застосування цифрових інструментів у медичних установах, зокрема для автоматизації управлінських процесів, ведення електронної документації, моніторингу ресурсів і контролю якості надання медичних послуг.</w:t>
      </w:r>
    </w:p>
    <w:p w:rsidR="00104F8B" w:rsidRPr="00104F8B" w:rsidRDefault="00104F8B" w:rsidP="00104F8B">
      <w:pPr>
        <w:spacing w:after="0" w:line="360" w:lineRule="auto"/>
        <w:ind w:firstLine="720"/>
        <w:jc w:val="both"/>
        <w:rPr>
          <w:rFonts w:ascii="Times New Roman" w:hAnsi="Times New Roman" w:cs="Times New Roman"/>
          <w:bCs/>
          <w:sz w:val="28"/>
          <w:szCs w:val="28"/>
          <w:lang w:val="ru-RU"/>
        </w:rPr>
      </w:pPr>
      <w:r w:rsidRPr="00104F8B">
        <w:rPr>
          <w:rFonts w:ascii="Times New Roman" w:hAnsi="Times New Roman" w:cs="Times New Roman"/>
          <w:bCs/>
          <w:sz w:val="28"/>
          <w:szCs w:val="28"/>
          <w:lang w:val="ru-RU"/>
        </w:rPr>
        <w:t xml:space="preserve">Для держави підвищення ефективності управління лікарнями та медичними закладами є важливим фактором забезпечення рівного доступу населення до сучасних медичних послуг, оптимізації витрат державного та місцевих бюджетів, раціонального використання матеріальних, фінансових та кадрових ресурсів. У контексті глобальної цифровізації впровадження діджиталізаційних процесів у медичних установах також сприяє інтеграції української системи охорони здоров’я у міжнародний простір, підвищує прозорість діяльності закладів і створює передумови для запровадження інноваційних моделей надання медичної допомоги. Таким чином, цифрова </w:t>
      </w:r>
      <w:r w:rsidRPr="00104F8B">
        <w:rPr>
          <w:rFonts w:ascii="Times New Roman" w:hAnsi="Times New Roman" w:cs="Times New Roman"/>
          <w:bCs/>
          <w:sz w:val="28"/>
          <w:szCs w:val="28"/>
          <w:lang w:val="ru-RU"/>
        </w:rPr>
        <w:lastRenderedPageBreak/>
        <w:t>трансформація системи управління у медичних закладах є не лише актуальною науковою проблемою, але й практичною необхідністю для забезпечення сталого розвитку охорони здоров’я та підвищення ефективності діяльності лікарень на національному рівні.</w:t>
      </w:r>
    </w:p>
    <w:p w:rsidR="007402CD" w:rsidRPr="007402CD" w:rsidRDefault="007402CD" w:rsidP="007402CD">
      <w:pPr>
        <w:spacing w:after="0" w:line="360" w:lineRule="auto"/>
        <w:ind w:firstLine="720"/>
        <w:jc w:val="both"/>
        <w:rPr>
          <w:rFonts w:ascii="Times New Roman" w:hAnsi="Times New Roman" w:cs="Times New Roman"/>
          <w:bCs/>
          <w:sz w:val="28"/>
          <w:szCs w:val="28"/>
          <w:lang w:val="ru-RU"/>
        </w:rPr>
      </w:pPr>
      <w:r w:rsidRPr="007402CD">
        <w:rPr>
          <w:rFonts w:ascii="Times New Roman" w:hAnsi="Times New Roman" w:cs="Times New Roman"/>
          <w:bCs/>
          <w:sz w:val="28"/>
          <w:szCs w:val="28"/>
          <w:lang w:val="ru-RU"/>
        </w:rPr>
        <w:t>Метою дослідження є обґрунтування управлінських підходів та практичних рекомендацій щодо діджиталізації процесів управління у НДСЛ «ОХМАТДИТ» з метою підвищення ефективності діяльності лікарні та забезпечення сталого розвитку цифрової інфраструктури.</w:t>
      </w:r>
    </w:p>
    <w:p w:rsidR="007402CD" w:rsidRDefault="007402CD" w:rsidP="007402CD">
      <w:pPr>
        <w:spacing w:after="0" w:line="360" w:lineRule="auto"/>
        <w:ind w:firstLine="720"/>
        <w:jc w:val="both"/>
        <w:rPr>
          <w:rFonts w:ascii="Times New Roman" w:hAnsi="Times New Roman" w:cs="Times New Roman"/>
          <w:bCs/>
          <w:sz w:val="28"/>
          <w:szCs w:val="28"/>
          <w:lang w:val="ru-RU"/>
        </w:rPr>
      </w:pPr>
      <w:r w:rsidRPr="007402CD">
        <w:rPr>
          <w:rFonts w:ascii="Times New Roman" w:hAnsi="Times New Roman" w:cs="Times New Roman"/>
          <w:bCs/>
          <w:sz w:val="28"/>
          <w:szCs w:val="28"/>
          <w:lang w:val="ru-RU"/>
        </w:rPr>
        <w:t>Для досягнення поставленої мети вирішуються наступні завдання:</w:t>
      </w:r>
    </w:p>
    <w:p w:rsidR="006F4A15" w:rsidRPr="006F4A15" w:rsidRDefault="006F4A15" w:rsidP="006F4A15">
      <w:pPr>
        <w:spacing w:after="0" w:line="360" w:lineRule="auto"/>
        <w:ind w:firstLine="720"/>
        <w:jc w:val="both"/>
        <w:rPr>
          <w:rFonts w:ascii="Times New Roman" w:hAnsi="Times New Roman" w:cs="Times New Roman"/>
          <w:bCs/>
          <w:sz w:val="28"/>
          <w:szCs w:val="28"/>
          <w:lang w:val="uk-UA"/>
        </w:rPr>
      </w:pPr>
      <w:r w:rsidRPr="006F4A15">
        <w:rPr>
          <w:rFonts w:ascii="Times New Roman" w:hAnsi="Times New Roman" w:cs="Times New Roman"/>
          <w:bCs/>
          <w:sz w:val="28"/>
          <w:szCs w:val="28"/>
          <w:lang w:val="uk-UA"/>
        </w:rPr>
        <w:t>1.</w:t>
      </w:r>
      <w:r>
        <w:rPr>
          <w:rFonts w:ascii="Times New Roman" w:hAnsi="Times New Roman" w:cs="Times New Roman"/>
          <w:bCs/>
          <w:sz w:val="28"/>
          <w:szCs w:val="28"/>
          <w:lang w:val="uk-UA"/>
        </w:rPr>
        <w:t xml:space="preserve"> Визначити с</w:t>
      </w:r>
      <w:r w:rsidRPr="006F4A15">
        <w:rPr>
          <w:rFonts w:ascii="Times New Roman" w:hAnsi="Times New Roman" w:cs="Times New Roman"/>
          <w:bCs/>
          <w:sz w:val="28"/>
          <w:szCs w:val="28"/>
          <w:lang w:val="uk-UA"/>
        </w:rPr>
        <w:t>утність, принципи та роль діджиталізації у системі управління закладами охорони здоров’я</w:t>
      </w:r>
      <w:r>
        <w:rPr>
          <w:rFonts w:ascii="Times New Roman" w:hAnsi="Times New Roman" w:cs="Times New Roman"/>
          <w:bCs/>
          <w:sz w:val="28"/>
          <w:szCs w:val="28"/>
          <w:lang w:val="uk-UA"/>
        </w:rPr>
        <w:t>;</w:t>
      </w:r>
    </w:p>
    <w:p w:rsidR="006F4A15" w:rsidRPr="006F4A15" w:rsidRDefault="006F4A15" w:rsidP="006F4A15">
      <w:pPr>
        <w:spacing w:after="0" w:line="360" w:lineRule="auto"/>
        <w:ind w:firstLine="720"/>
        <w:jc w:val="both"/>
        <w:rPr>
          <w:rFonts w:ascii="Times New Roman" w:hAnsi="Times New Roman" w:cs="Times New Roman"/>
          <w:bCs/>
          <w:sz w:val="28"/>
          <w:szCs w:val="28"/>
          <w:lang w:val="uk-UA"/>
        </w:rPr>
      </w:pPr>
      <w:r w:rsidRPr="006F4A15">
        <w:rPr>
          <w:rFonts w:ascii="Times New Roman" w:hAnsi="Times New Roman" w:cs="Times New Roman"/>
          <w:bCs/>
          <w:sz w:val="28"/>
          <w:szCs w:val="28"/>
          <w:lang w:val="uk-UA"/>
        </w:rPr>
        <w:t xml:space="preserve">2. </w:t>
      </w:r>
      <w:r>
        <w:rPr>
          <w:rFonts w:ascii="Times New Roman" w:hAnsi="Times New Roman" w:cs="Times New Roman"/>
          <w:bCs/>
          <w:sz w:val="28"/>
          <w:szCs w:val="28"/>
          <w:lang w:val="uk-UA"/>
        </w:rPr>
        <w:t>Дослідити т</w:t>
      </w:r>
      <w:r w:rsidRPr="006F4A15">
        <w:rPr>
          <w:rFonts w:ascii="Times New Roman" w:hAnsi="Times New Roman" w:cs="Times New Roman"/>
          <w:bCs/>
          <w:sz w:val="28"/>
          <w:szCs w:val="28"/>
          <w:lang w:val="uk-UA"/>
        </w:rPr>
        <w:t>еоретичні підходи до цифрової трансформації управлінських процесів у медичних закладах</w:t>
      </w:r>
      <w:r>
        <w:rPr>
          <w:rFonts w:ascii="Times New Roman" w:hAnsi="Times New Roman" w:cs="Times New Roman"/>
          <w:bCs/>
          <w:sz w:val="28"/>
          <w:szCs w:val="28"/>
          <w:lang w:val="uk-UA"/>
        </w:rPr>
        <w:t>;</w:t>
      </w:r>
    </w:p>
    <w:p w:rsidR="006F4A15" w:rsidRPr="006F4A15" w:rsidRDefault="006F4A15" w:rsidP="006F4A15">
      <w:pPr>
        <w:spacing w:after="0" w:line="360" w:lineRule="auto"/>
        <w:ind w:firstLine="720"/>
        <w:jc w:val="both"/>
        <w:rPr>
          <w:rFonts w:ascii="Times New Roman" w:hAnsi="Times New Roman" w:cs="Times New Roman"/>
          <w:bCs/>
          <w:sz w:val="28"/>
          <w:szCs w:val="28"/>
          <w:lang w:val="uk-UA"/>
        </w:rPr>
      </w:pPr>
      <w:r w:rsidRPr="006F4A15">
        <w:rPr>
          <w:rFonts w:ascii="Times New Roman" w:hAnsi="Times New Roman" w:cs="Times New Roman"/>
          <w:bCs/>
          <w:sz w:val="28"/>
          <w:szCs w:val="28"/>
          <w:lang w:val="uk-UA"/>
        </w:rPr>
        <w:t>3.</w:t>
      </w:r>
      <w:r>
        <w:rPr>
          <w:rFonts w:ascii="Times New Roman" w:hAnsi="Times New Roman" w:cs="Times New Roman"/>
          <w:bCs/>
          <w:sz w:val="28"/>
          <w:szCs w:val="28"/>
          <w:lang w:val="uk-UA"/>
        </w:rPr>
        <w:t xml:space="preserve"> Дослідити н</w:t>
      </w:r>
      <w:r w:rsidRPr="006F4A15">
        <w:rPr>
          <w:rFonts w:ascii="Times New Roman" w:hAnsi="Times New Roman" w:cs="Times New Roman"/>
          <w:bCs/>
          <w:sz w:val="28"/>
          <w:szCs w:val="28"/>
          <w:lang w:val="uk-UA"/>
        </w:rPr>
        <w:t>ормативно-правове забезпечення та міжнародний досвід цифровізації управління в охороні здоров’я</w:t>
      </w:r>
      <w:r>
        <w:rPr>
          <w:rFonts w:ascii="Times New Roman" w:hAnsi="Times New Roman" w:cs="Times New Roman"/>
          <w:bCs/>
          <w:sz w:val="28"/>
          <w:szCs w:val="28"/>
          <w:lang w:val="uk-UA"/>
        </w:rPr>
        <w:t>;</w:t>
      </w:r>
    </w:p>
    <w:p w:rsidR="006F4A15" w:rsidRPr="006F4A15" w:rsidRDefault="006F4A15" w:rsidP="006F4A15">
      <w:pPr>
        <w:spacing w:after="0" w:line="360" w:lineRule="auto"/>
        <w:ind w:firstLine="720"/>
        <w:jc w:val="both"/>
        <w:rPr>
          <w:rFonts w:ascii="Times New Roman" w:hAnsi="Times New Roman" w:cs="Times New Roman"/>
          <w:bCs/>
          <w:sz w:val="28"/>
          <w:szCs w:val="28"/>
          <w:lang w:val="uk-UA"/>
        </w:rPr>
      </w:pPr>
      <w:r>
        <w:rPr>
          <w:rFonts w:ascii="Times New Roman" w:hAnsi="Times New Roman" w:cs="Times New Roman"/>
          <w:bCs/>
          <w:sz w:val="28"/>
          <w:szCs w:val="28"/>
          <w:lang w:val="uk-UA"/>
        </w:rPr>
        <w:t>4</w:t>
      </w:r>
      <w:r w:rsidRPr="006F4A15">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Дослідити організаційно-економічну характеристику</w:t>
      </w:r>
      <w:r w:rsidRPr="006F4A15">
        <w:rPr>
          <w:rFonts w:ascii="Times New Roman" w:hAnsi="Times New Roman" w:cs="Times New Roman"/>
          <w:bCs/>
          <w:sz w:val="28"/>
          <w:szCs w:val="28"/>
          <w:lang w:val="uk-UA"/>
        </w:rPr>
        <w:t xml:space="preserve"> НДСЛ «Охматдит»</w:t>
      </w:r>
      <w:r>
        <w:rPr>
          <w:rFonts w:ascii="Times New Roman" w:hAnsi="Times New Roman" w:cs="Times New Roman"/>
          <w:bCs/>
          <w:sz w:val="28"/>
          <w:szCs w:val="28"/>
          <w:lang w:val="uk-UA"/>
        </w:rPr>
        <w:t>;</w:t>
      </w:r>
    </w:p>
    <w:p w:rsidR="006F4A15" w:rsidRPr="006F4A15" w:rsidRDefault="006F4A15" w:rsidP="006F4A15">
      <w:pPr>
        <w:spacing w:after="0" w:line="360" w:lineRule="auto"/>
        <w:ind w:firstLine="720"/>
        <w:jc w:val="both"/>
        <w:rPr>
          <w:rFonts w:ascii="Times New Roman" w:hAnsi="Times New Roman" w:cs="Times New Roman"/>
          <w:bCs/>
          <w:sz w:val="28"/>
          <w:szCs w:val="28"/>
          <w:lang w:val="uk-UA"/>
        </w:rPr>
      </w:pPr>
      <w:r>
        <w:rPr>
          <w:rFonts w:ascii="Times New Roman" w:hAnsi="Times New Roman" w:cs="Times New Roman"/>
          <w:bCs/>
          <w:sz w:val="28"/>
          <w:szCs w:val="28"/>
          <w:lang w:val="uk-UA"/>
        </w:rPr>
        <w:t>5</w:t>
      </w:r>
      <w:r w:rsidRPr="006F4A15">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Провести а</w:t>
      </w:r>
      <w:r w:rsidRPr="006F4A15">
        <w:rPr>
          <w:rFonts w:ascii="Times New Roman" w:hAnsi="Times New Roman" w:cs="Times New Roman"/>
          <w:bCs/>
          <w:sz w:val="28"/>
          <w:szCs w:val="28"/>
          <w:lang w:val="uk-UA"/>
        </w:rPr>
        <w:t>наліз поточного стану діджиталізації управлінських процесів у лікарні</w:t>
      </w:r>
      <w:r>
        <w:rPr>
          <w:rFonts w:ascii="Times New Roman" w:hAnsi="Times New Roman" w:cs="Times New Roman"/>
          <w:bCs/>
          <w:sz w:val="28"/>
          <w:szCs w:val="28"/>
          <w:lang w:val="uk-UA"/>
        </w:rPr>
        <w:t>;</w:t>
      </w:r>
    </w:p>
    <w:p w:rsidR="006F4A15" w:rsidRPr="006F4A15" w:rsidRDefault="006F4A15" w:rsidP="006F4A15">
      <w:pPr>
        <w:spacing w:after="0" w:line="360" w:lineRule="auto"/>
        <w:ind w:firstLine="720"/>
        <w:jc w:val="both"/>
        <w:rPr>
          <w:rFonts w:ascii="Times New Roman" w:hAnsi="Times New Roman" w:cs="Times New Roman"/>
          <w:bCs/>
          <w:sz w:val="28"/>
          <w:szCs w:val="28"/>
          <w:lang w:val="uk-UA"/>
        </w:rPr>
      </w:pPr>
      <w:r>
        <w:rPr>
          <w:rFonts w:ascii="Times New Roman" w:hAnsi="Times New Roman" w:cs="Times New Roman"/>
          <w:bCs/>
          <w:sz w:val="28"/>
          <w:szCs w:val="28"/>
          <w:lang w:val="uk-UA"/>
        </w:rPr>
        <w:t>6</w:t>
      </w:r>
      <w:r w:rsidRPr="006F4A15">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Провести оцінку</w:t>
      </w:r>
      <w:r w:rsidRPr="006F4A15">
        <w:rPr>
          <w:rFonts w:ascii="Times New Roman" w:hAnsi="Times New Roman" w:cs="Times New Roman"/>
          <w:bCs/>
          <w:sz w:val="28"/>
          <w:szCs w:val="28"/>
          <w:lang w:val="uk-UA"/>
        </w:rPr>
        <w:t xml:space="preserve"> ефективності впроваджених цифрових рішень та виявлення проблем і резервів розвитку</w:t>
      </w:r>
      <w:r w:rsidR="00104F8B">
        <w:rPr>
          <w:rFonts w:ascii="Times New Roman" w:hAnsi="Times New Roman" w:cs="Times New Roman"/>
          <w:bCs/>
          <w:sz w:val="28"/>
          <w:szCs w:val="28"/>
          <w:lang w:val="uk-UA"/>
        </w:rPr>
        <w:t>;</w:t>
      </w:r>
    </w:p>
    <w:p w:rsidR="006F4A15" w:rsidRPr="006F4A15" w:rsidRDefault="006F4A15" w:rsidP="006F4A15">
      <w:pPr>
        <w:spacing w:after="0" w:line="360" w:lineRule="auto"/>
        <w:ind w:firstLine="720"/>
        <w:jc w:val="both"/>
        <w:rPr>
          <w:rFonts w:ascii="Times New Roman" w:hAnsi="Times New Roman" w:cs="Times New Roman"/>
          <w:bCs/>
          <w:sz w:val="28"/>
          <w:szCs w:val="28"/>
          <w:lang w:val="uk-UA"/>
        </w:rPr>
      </w:pPr>
      <w:r>
        <w:rPr>
          <w:rFonts w:ascii="Times New Roman" w:hAnsi="Times New Roman" w:cs="Times New Roman"/>
          <w:bCs/>
          <w:sz w:val="28"/>
          <w:szCs w:val="28"/>
          <w:lang w:val="uk-UA"/>
        </w:rPr>
        <w:t>7</w:t>
      </w:r>
      <w:r w:rsidRPr="006F4A15">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Провести розробку</w:t>
      </w:r>
      <w:r w:rsidRPr="006F4A15">
        <w:rPr>
          <w:rFonts w:ascii="Times New Roman" w:hAnsi="Times New Roman" w:cs="Times New Roman"/>
          <w:bCs/>
          <w:sz w:val="28"/>
          <w:szCs w:val="28"/>
          <w:lang w:val="uk-UA"/>
        </w:rPr>
        <w:t xml:space="preserve"> рекомендацій щодо підвищення ефективності управління процесами цифровізації</w:t>
      </w:r>
      <w:r w:rsidR="00104F8B">
        <w:rPr>
          <w:rFonts w:ascii="Times New Roman" w:hAnsi="Times New Roman" w:cs="Times New Roman"/>
          <w:bCs/>
          <w:sz w:val="28"/>
          <w:szCs w:val="28"/>
          <w:lang w:val="uk-UA"/>
        </w:rPr>
        <w:t>;</w:t>
      </w:r>
    </w:p>
    <w:p w:rsidR="006F4A15" w:rsidRPr="006F4A15" w:rsidRDefault="00104F8B" w:rsidP="006F4A15">
      <w:pPr>
        <w:spacing w:after="0" w:line="360" w:lineRule="auto"/>
        <w:ind w:firstLine="720"/>
        <w:jc w:val="both"/>
        <w:rPr>
          <w:rFonts w:ascii="Times New Roman" w:hAnsi="Times New Roman" w:cs="Times New Roman"/>
          <w:bCs/>
          <w:sz w:val="28"/>
          <w:szCs w:val="28"/>
          <w:lang w:val="uk-UA"/>
        </w:rPr>
      </w:pPr>
      <w:r>
        <w:rPr>
          <w:rFonts w:ascii="Times New Roman" w:hAnsi="Times New Roman" w:cs="Times New Roman"/>
          <w:bCs/>
          <w:sz w:val="28"/>
          <w:szCs w:val="28"/>
          <w:lang w:val="uk-UA"/>
        </w:rPr>
        <w:t>8</w:t>
      </w:r>
      <w:r w:rsidR="006F4A15" w:rsidRPr="006F4A15">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Дослідити в</w:t>
      </w:r>
      <w:r w:rsidR="006F4A15" w:rsidRPr="006F4A15">
        <w:rPr>
          <w:rFonts w:ascii="Times New Roman" w:hAnsi="Times New Roman" w:cs="Times New Roman"/>
          <w:bCs/>
          <w:sz w:val="28"/>
          <w:szCs w:val="28"/>
          <w:lang w:val="uk-UA"/>
        </w:rPr>
        <w:t>провадження інноваційних технологій та формування цифрової культури персоналу</w:t>
      </w:r>
      <w:r>
        <w:rPr>
          <w:rFonts w:ascii="Times New Roman" w:hAnsi="Times New Roman" w:cs="Times New Roman"/>
          <w:bCs/>
          <w:sz w:val="28"/>
          <w:szCs w:val="28"/>
          <w:lang w:val="uk-UA"/>
        </w:rPr>
        <w:t>;</w:t>
      </w:r>
    </w:p>
    <w:p w:rsidR="006F4A15" w:rsidRPr="006F4A15" w:rsidRDefault="00104F8B" w:rsidP="006F4A15">
      <w:pPr>
        <w:spacing w:after="0" w:line="360" w:lineRule="auto"/>
        <w:ind w:firstLine="720"/>
        <w:jc w:val="both"/>
        <w:rPr>
          <w:rFonts w:ascii="Times New Roman" w:hAnsi="Times New Roman" w:cs="Times New Roman"/>
          <w:bCs/>
          <w:sz w:val="28"/>
          <w:szCs w:val="28"/>
          <w:lang w:val="uk-UA"/>
        </w:rPr>
      </w:pPr>
      <w:r>
        <w:rPr>
          <w:rFonts w:ascii="Times New Roman" w:hAnsi="Times New Roman" w:cs="Times New Roman"/>
          <w:bCs/>
          <w:sz w:val="28"/>
          <w:szCs w:val="28"/>
          <w:lang w:val="uk-UA"/>
        </w:rPr>
        <w:t>9</w:t>
      </w:r>
      <w:r w:rsidR="006F4A15" w:rsidRPr="006F4A15">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Провести п</w:t>
      </w:r>
      <w:r w:rsidR="006F4A15" w:rsidRPr="006F4A15">
        <w:rPr>
          <w:rFonts w:ascii="Times New Roman" w:hAnsi="Times New Roman" w:cs="Times New Roman"/>
          <w:bCs/>
          <w:sz w:val="28"/>
          <w:szCs w:val="28"/>
          <w:lang w:val="uk-UA"/>
        </w:rPr>
        <w:t>рогнозування результатів і оцінк</w:t>
      </w:r>
      <w:r>
        <w:rPr>
          <w:rFonts w:ascii="Times New Roman" w:hAnsi="Times New Roman" w:cs="Times New Roman"/>
          <w:bCs/>
          <w:sz w:val="28"/>
          <w:szCs w:val="28"/>
          <w:lang w:val="uk-UA"/>
        </w:rPr>
        <w:t>у</w:t>
      </w:r>
      <w:r w:rsidR="006F4A15" w:rsidRPr="006F4A15">
        <w:rPr>
          <w:rFonts w:ascii="Times New Roman" w:hAnsi="Times New Roman" w:cs="Times New Roman"/>
          <w:bCs/>
          <w:sz w:val="28"/>
          <w:szCs w:val="28"/>
          <w:lang w:val="uk-UA"/>
        </w:rPr>
        <w:t xml:space="preserve"> ефективності запропонованих заходів</w:t>
      </w:r>
    </w:p>
    <w:p w:rsidR="006F4A15" w:rsidRDefault="007402CD" w:rsidP="007402CD">
      <w:pPr>
        <w:spacing w:after="0" w:line="360" w:lineRule="auto"/>
        <w:ind w:firstLine="720"/>
        <w:jc w:val="both"/>
        <w:rPr>
          <w:rFonts w:ascii="Times New Roman" w:hAnsi="Times New Roman" w:cs="Times New Roman"/>
          <w:bCs/>
          <w:sz w:val="28"/>
          <w:szCs w:val="28"/>
          <w:lang w:val="ru-RU"/>
        </w:rPr>
      </w:pPr>
      <w:r w:rsidRPr="007402CD">
        <w:rPr>
          <w:rFonts w:ascii="Times New Roman" w:hAnsi="Times New Roman" w:cs="Times New Roman"/>
          <w:bCs/>
          <w:sz w:val="28"/>
          <w:szCs w:val="28"/>
          <w:lang w:val="ru-RU"/>
        </w:rPr>
        <w:lastRenderedPageBreak/>
        <w:t>Об’єктом дослідження є процес управління у закладах охорони зд</w:t>
      </w:r>
      <w:r w:rsidR="006F4A15">
        <w:rPr>
          <w:rFonts w:ascii="Times New Roman" w:hAnsi="Times New Roman" w:cs="Times New Roman"/>
          <w:bCs/>
          <w:sz w:val="28"/>
          <w:szCs w:val="28"/>
          <w:lang w:val="ru-RU"/>
        </w:rPr>
        <w:t>оров’я в умовах діджиталізації.</w:t>
      </w:r>
    </w:p>
    <w:p w:rsidR="007402CD" w:rsidRPr="007402CD" w:rsidRDefault="007402CD" w:rsidP="007402CD">
      <w:pPr>
        <w:spacing w:after="0" w:line="360" w:lineRule="auto"/>
        <w:ind w:firstLine="720"/>
        <w:jc w:val="both"/>
        <w:rPr>
          <w:rFonts w:ascii="Times New Roman" w:hAnsi="Times New Roman" w:cs="Times New Roman"/>
          <w:bCs/>
          <w:sz w:val="28"/>
          <w:szCs w:val="28"/>
          <w:lang w:val="ru-RU"/>
        </w:rPr>
      </w:pPr>
      <w:r w:rsidRPr="007402CD">
        <w:rPr>
          <w:rFonts w:ascii="Times New Roman" w:hAnsi="Times New Roman" w:cs="Times New Roman"/>
          <w:bCs/>
          <w:sz w:val="28"/>
          <w:szCs w:val="28"/>
          <w:lang w:val="ru-RU"/>
        </w:rPr>
        <w:t>Предметом дослідження є організаційно-управлінські та практичні аспекти цифрової трансформації процесів управління в НДСЛ «ОХМАТДИТ».</w:t>
      </w:r>
    </w:p>
    <w:p w:rsidR="007402CD" w:rsidRPr="004A4746" w:rsidRDefault="007402CD" w:rsidP="007402CD">
      <w:pPr>
        <w:spacing w:after="0" w:line="360" w:lineRule="auto"/>
        <w:ind w:firstLine="720"/>
        <w:jc w:val="both"/>
        <w:rPr>
          <w:rFonts w:ascii="Times New Roman" w:hAnsi="Times New Roman" w:cs="Times New Roman"/>
          <w:bCs/>
          <w:sz w:val="28"/>
          <w:szCs w:val="28"/>
          <w:lang w:val="ru-RU"/>
        </w:rPr>
      </w:pPr>
      <w:r w:rsidRPr="004A4746">
        <w:rPr>
          <w:rFonts w:ascii="Times New Roman" w:hAnsi="Times New Roman" w:cs="Times New Roman"/>
          <w:bCs/>
          <w:sz w:val="28"/>
          <w:szCs w:val="28"/>
          <w:lang w:val="ru-RU"/>
        </w:rPr>
        <w:t xml:space="preserve">У процесі роботи застосовувалися такі методи дослідження: систематизація, порівняння, аналіз статистичних даних, моделювання управлінських процесів, </w:t>
      </w:r>
      <w:r w:rsidRPr="007402CD">
        <w:rPr>
          <w:rFonts w:ascii="Times New Roman" w:hAnsi="Times New Roman" w:cs="Times New Roman"/>
          <w:bCs/>
          <w:sz w:val="28"/>
          <w:szCs w:val="28"/>
        </w:rPr>
        <w:t>SWOT</w:t>
      </w:r>
      <w:r w:rsidRPr="004A4746">
        <w:rPr>
          <w:rFonts w:ascii="Times New Roman" w:hAnsi="Times New Roman" w:cs="Times New Roman"/>
          <w:bCs/>
          <w:sz w:val="28"/>
          <w:szCs w:val="28"/>
          <w:lang w:val="ru-RU"/>
        </w:rPr>
        <w:t xml:space="preserve">-аналіз, прогнозування ефективності впроваджених цифрових рішень. Інформаційною базою дослідження стали нормативно-правові акти, офіційні статистичні дані, звітність НДСЛ «ОХМАТДИТ», а також матеріали наукових публікацій, спеціалізованих ресурсів та електронних баз даних, таких як </w:t>
      </w:r>
      <w:r w:rsidRPr="007402CD">
        <w:rPr>
          <w:rFonts w:ascii="Times New Roman" w:hAnsi="Times New Roman" w:cs="Times New Roman"/>
          <w:bCs/>
          <w:sz w:val="28"/>
          <w:szCs w:val="28"/>
        </w:rPr>
        <w:t>GoogleScholar</w:t>
      </w:r>
      <w:r w:rsidRPr="004A4746">
        <w:rPr>
          <w:rFonts w:ascii="Times New Roman" w:hAnsi="Times New Roman" w:cs="Times New Roman"/>
          <w:bCs/>
          <w:sz w:val="28"/>
          <w:szCs w:val="28"/>
          <w:lang w:val="ru-RU"/>
        </w:rPr>
        <w:t xml:space="preserve"> і </w:t>
      </w:r>
      <w:r w:rsidRPr="007402CD">
        <w:rPr>
          <w:rFonts w:ascii="Times New Roman" w:hAnsi="Times New Roman" w:cs="Times New Roman"/>
          <w:bCs/>
          <w:sz w:val="28"/>
          <w:szCs w:val="28"/>
        </w:rPr>
        <w:t>ThePublishorPerish</w:t>
      </w:r>
      <w:r w:rsidRPr="004A4746">
        <w:rPr>
          <w:rFonts w:ascii="Times New Roman" w:hAnsi="Times New Roman" w:cs="Times New Roman"/>
          <w:bCs/>
          <w:sz w:val="28"/>
          <w:szCs w:val="28"/>
          <w:lang w:val="ru-RU"/>
        </w:rPr>
        <w:t>.</w:t>
      </w:r>
    </w:p>
    <w:p w:rsidR="00104F8B" w:rsidRPr="004A4746" w:rsidRDefault="007402CD" w:rsidP="007402CD">
      <w:pPr>
        <w:spacing w:after="0" w:line="360" w:lineRule="auto"/>
        <w:ind w:firstLine="720"/>
        <w:jc w:val="both"/>
        <w:rPr>
          <w:rFonts w:ascii="Times New Roman" w:hAnsi="Times New Roman" w:cs="Times New Roman"/>
          <w:bCs/>
          <w:sz w:val="28"/>
          <w:szCs w:val="28"/>
          <w:lang w:val="ru-RU"/>
        </w:rPr>
      </w:pPr>
      <w:r w:rsidRPr="004A4746">
        <w:rPr>
          <w:rFonts w:ascii="Times New Roman" w:hAnsi="Times New Roman" w:cs="Times New Roman"/>
          <w:bCs/>
          <w:sz w:val="28"/>
          <w:szCs w:val="28"/>
          <w:lang w:val="ru-RU"/>
        </w:rPr>
        <w:t xml:space="preserve">Теоретичне значення роботи полягає у систематизації наукових підходів до діджиталізації управління закладами охорони здоров’я та формуванні концептуальної бази цифрових інструментів управління. </w:t>
      </w:r>
    </w:p>
    <w:p w:rsidR="007402CD" w:rsidRPr="004A4746" w:rsidRDefault="007402CD" w:rsidP="007402CD">
      <w:pPr>
        <w:spacing w:after="0" w:line="360" w:lineRule="auto"/>
        <w:ind w:firstLine="720"/>
        <w:jc w:val="both"/>
        <w:rPr>
          <w:rFonts w:ascii="Times New Roman" w:hAnsi="Times New Roman" w:cs="Times New Roman"/>
          <w:bCs/>
          <w:sz w:val="28"/>
          <w:szCs w:val="28"/>
          <w:lang w:val="ru-RU"/>
        </w:rPr>
      </w:pPr>
      <w:r w:rsidRPr="004A4746">
        <w:rPr>
          <w:rFonts w:ascii="Times New Roman" w:hAnsi="Times New Roman" w:cs="Times New Roman"/>
          <w:bCs/>
          <w:sz w:val="28"/>
          <w:szCs w:val="28"/>
          <w:lang w:val="ru-RU"/>
        </w:rPr>
        <w:t>Практичне значення дослідження полягає у розробці рекомендацій щодо впровадження та оптимізації цифрових рішень у діяльності НДСЛ «ОХМАТДИТ», що може бути використано для підвищення ефективності управління та розвитку електронної інфраструктури лікарні.</w:t>
      </w:r>
    </w:p>
    <w:p w:rsidR="007402CD" w:rsidRPr="007402CD" w:rsidRDefault="007402CD" w:rsidP="007402CD">
      <w:pPr>
        <w:spacing w:after="0" w:line="360" w:lineRule="auto"/>
        <w:ind w:firstLine="720"/>
        <w:jc w:val="both"/>
        <w:rPr>
          <w:rFonts w:ascii="Times New Roman" w:hAnsi="Times New Roman" w:cs="Times New Roman"/>
          <w:bCs/>
          <w:sz w:val="28"/>
          <w:szCs w:val="28"/>
          <w:lang w:val="ru-RU"/>
        </w:rPr>
      </w:pPr>
      <w:r w:rsidRPr="007402CD">
        <w:rPr>
          <w:rFonts w:ascii="Times New Roman" w:hAnsi="Times New Roman" w:cs="Times New Roman"/>
          <w:bCs/>
          <w:sz w:val="28"/>
          <w:szCs w:val="28"/>
          <w:lang w:val="ru-RU"/>
        </w:rPr>
        <w:t>Результати дослідження були апробовані під час обговорення на науково-практичних конференціях, семінарах та симпозіумах з питань управління в охороні здоров’я та цифрової трансформації.</w:t>
      </w:r>
    </w:p>
    <w:p w:rsidR="007402CD" w:rsidRPr="004A4746" w:rsidRDefault="007402CD" w:rsidP="007402CD">
      <w:pPr>
        <w:spacing w:after="0" w:line="360" w:lineRule="auto"/>
        <w:ind w:firstLine="720"/>
        <w:jc w:val="both"/>
        <w:rPr>
          <w:rFonts w:ascii="Times New Roman" w:hAnsi="Times New Roman" w:cs="Times New Roman"/>
          <w:bCs/>
          <w:sz w:val="28"/>
          <w:szCs w:val="28"/>
          <w:lang w:val="ru-RU"/>
        </w:rPr>
      </w:pPr>
      <w:r w:rsidRPr="007402CD">
        <w:rPr>
          <w:rFonts w:ascii="Times New Roman" w:hAnsi="Times New Roman" w:cs="Times New Roman"/>
          <w:bCs/>
          <w:sz w:val="28"/>
          <w:szCs w:val="28"/>
          <w:lang w:val="ru-RU"/>
        </w:rPr>
        <w:t xml:space="preserve">Робота складається із вступу, трьох розділів, висновку, списку використаних джерел та додатків. Загальний обсяг роботи становить приблизно 85 сторінок, з яких 75 сторінок – основний текст, список використаних джерел містить 85 найменувань. </w:t>
      </w:r>
      <w:r w:rsidRPr="004A4746">
        <w:rPr>
          <w:rFonts w:ascii="Times New Roman" w:hAnsi="Times New Roman" w:cs="Times New Roman"/>
          <w:bCs/>
          <w:sz w:val="28"/>
          <w:szCs w:val="28"/>
          <w:lang w:val="ru-RU"/>
        </w:rPr>
        <w:t>У роботі вміщено 20 таблиць, 15 рисунків та 3 додатки.</w:t>
      </w:r>
    </w:p>
    <w:p w:rsidR="007402CD" w:rsidRDefault="007402CD" w:rsidP="007402CD">
      <w:pPr>
        <w:spacing w:after="0" w:line="360" w:lineRule="auto"/>
        <w:ind w:firstLine="720"/>
        <w:jc w:val="both"/>
        <w:rPr>
          <w:rFonts w:ascii="Times New Roman" w:hAnsi="Times New Roman" w:cs="Times New Roman"/>
          <w:bCs/>
          <w:sz w:val="28"/>
          <w:szCs w:val="28"/>
          <w:lang w:val="ru-RU"/>
        </w:rPr>
      </w:pPr>
    </w:p>
    <w:p w:rsidR="007402CD" w:rsidRDefault="007402CD" w:rsidP="007402CD">
      <w:pPr>
        <w:spacing w:after="0" w:line="360" w:lineRule="auto"/>
        <w:ind w:firstLine="720"/>
        <w:jc w:val="both"/>
        <w:rPr>
          <w:rFonts w:ascii="Times New Roman" w:hAnsi="Times New Roman" w:cs="Times New Roman"/>
          <w:bCs/>
          <w:sz w:val="28"/>
          <w:szCs w:val="28"/>
          <w:lang w:val="ru-RU"/>
        </w:rPr>
      </w:pPr>
    </w:p>
    <w:p w:rsidR="007402CD" w:rsidRPr="007402CD" w:rsidRDefault="007402CD" w:rsidP="007402CD">
      <w:pPr>
        <w:spacing w:after="0" w:line="360" w:lineRule="auto"/>
        <w:ind w:firstLine="720"/>
        <w:jc w:val="both"/>
        <w:rPr>
          <w:rFonts w:ascii="Times New Roman" w:hAnsi="Times New Roman" w:cs="Times New Roman"/>
          <w:bCs/>
          <w:sz w:val="28"/>
          <w:szCs w:val="28"/>
          <w:lang w:val="ru-RU"/>
        </w:rPr>
      </w:pPr>
    </w:p>
    <w:p w:rsidR="00B14787" w:rsidRPr="007402CD" w:rsidRDefault="00B14787" w:rsidP="007402CD">
      <w:pPr>
        <w:pStyle w:val="3"/>
        <w:spacing w:line="360" w:lineRule="auto"/>
        <w:ind w:left="0" w:firstLine="720"/>
        <w:jc w:val="both"/>
        <w:rPr>
          <w:sz w:val="28"/>
          <w:szCs w:val="28"/>
        </w:rPr>
      </w:pPr>
      <w:bookmarkStart w:id="1" w:name="_Toc212572353"/>
      <w:r w:rsidRPr="007402CD">
        <w:rPr>
          <w:sz w:val="28"/>
          <w:szCs w:val="28"/>
        </w:rPr>
        <w:lastRenderedPageBreak/>
        <w:t>РОЗДІЛ 1. ТЕОРЕТИЧНІ ТА МЕТОДИЧНІ ОСНОВИ ДІДЖИТАЛІЗАЦІЇ СИСТЕМИ УПРАВЛІННЯ В ОХОРОНІ ЗДОРОВ’Я</w:t>
      </w:r>
      <w:bookmarkEnd w:id="1"/>
    </w:p>
    <w:p w:rsidR="007402CD" w:rsidRPr="007402CD" w:rsidRDefault="007402CD" w:rsidP="007402CD">
      <w:pPr>
        <w:spacing w:after="0" w:line="360" w:lineRule="auto"/>
        <w:ind w:firstLine="720"/>
        <w:jc w:val="both"/>
        <w:rPr>
          <w:rFonts w:ascii="Times New Roman" w:hAnsi="Times New Roman" w:cs="Times New Roman"/>
          <w:bCs/>
          <w:sz w:val="28"/>
          <w:szCs w:val="28"/>
          <w:lang w:val="ru-RU"/>
        </w:rPr>
      </w:pPr>
    </w:p>
    <w:p w:rsidR="00B14787" w:rsidRPr="007402CD" w:rsidRDefault="00B14787" w:rsidP="007402CD">
      <w:pPr>
        <w:pStyle w:val="3"/>
        <w:spacing w:line="360" w:lineRule="auto"/>
        <w:ind w:left="0" w:firstLine="720"/>
        <w:jc w:val="both"/>
        <w:rPr>
          <w:sz w:val="28"/>
          <w:szCs w:val="28"/>
        </w:rPr>
      </w:pPr>
      <w:bookmarkStart w:id="2" w:name="_Toc212572354"/>
      <w:r w:rsidRPr="007402CD">
        <w:rPr>
          <w:sz w:val="28"/>
          <w:szCs w:val="28"/>
        </w:rPr>
        <w:t>1.1. Сутність, принципи та роль діджиталізації у системі управління закладами охорони здоров’я</w:t>
      </w:r>
      <w:bookmarkEnd w:id="2"/>
    </w:p>
    <w:p w:rsidR="007402CD" w:rsidRDefault="007402CD" w:rsidP="007402CD">
      <w:pPr>
        <w:spacing w:after="0" w:line="360" w:lineRule="auto"/>
        <w:ind w:firstLine="720"/>
        <w:jc w:val="both"/>
        <w:rPr>
          <w:rFonts w:ascii="Times New Roman" w:hAnsi="Times New Roman" w:cs="Times New Roman"/>
          <w:bCs/>
          <w:sz w:val="28"/>
          <w:szCs w:val="28"/>
          <w:lang w:val="ru-RU"/>
        </w:rPr>
      </w:pPr>
    </w:p>
    <w:p w:rsidR="00DD0FDE" w:rsidRPr="00DD0FDE" w:rsidRDefault="00DD0FDE" w:rsidP="00DD0FDE">
      <w:pPr>
        <w:spacing w:after="0" w:line="360" w:lineRule="auto"/>
        <w:ind w:firstLine="720"/>
        <w:jc w:val="both"/>
        <w:rPr>
          <w:rFonts w:ascii="Times New Roman" w:hAnsi="Times New Roman" w:cs="Times New Roman"/>
          <w:bCs/>
          <w:sz w:val="28"/>
          <w:szCs w:val="28"/>
          <w:lang w:val="ru-RU"/>
        </w:rPr>
      </w:pPr>
      <w:r w:rsidRPr="00DD0FDE">
        <w:rPr>
          <w:rFonts w:ascii="Times New Roman" w:hAnsi="Times New Roman" w:cs="Times New Roman"/>
          <w:bCs/>
          <w:sz w:val="28"/>
          <w:szCs w:val="28"/>
          <w:lang w:val="ru-RU"/>
        </w:rPr>
        <w:t>Сучасний розвиток медичної сфери неможливий без впровадження цифрових технологій у процеси управління. Діджиталізація стає ключовим інструментом трансформації системи охорони здоров’я, оскільки вона дозволяє значно підвищити ефективність функціонування закладів, оптимізувати витрати та забезпечити покращення якості надання медичних послуг. У контексті управління лікарнею цифрові технології охоплюють комплекс процесів, включаючи планування діяльності, контроль ресурсів, моніторинг роботи персоналу, автоматизацію документообігу та забезпечення аналітичної підтримки керівництва. Саме поєднання цих елементів формує сучасну систему управління, що базується на даних, інструментах аналітики та інтегрованих цифрових сервісах</w:t>
      </w:r>
      <w:r w:rsidR="00863CEB" w:rsidRPr="00863CEB">
        <w:rPr>
          <w:rFonts w:ascii="Times New Roman" w:hAnsi="Times New Roman" w:cs="Times New Roman"/>
          <w:bCs/>
          <w:sz w:val="28"/>
          <w:szCs w:val="28"/>
          <w:lang w:val="ru-RU"/>
        </w:rPr>
        <w:t xml:space="preserve"> [1]</w:t>
      </w:r>
      <w:r w:rsidRPr="00DD0FDE">
        <w:rPr>
          <w:rFonts w:ascii="Times New Roman" w:hAnsi="Times New Roman" w:cs="Times New Roman"/>
          <w:bCs/>
          <w:sz w:val="28"/>
          <w:szCs w:val="28"/>
          <w:lang w:val="ru-RU"/>
        </w:rPr>
        <w:t>.</w:t>
      </w:r>
    </w:p>
    <w:p w:rsidR="00DD0FDE" w:rsidRPr="00DD0FDE" w:rsidRDefault="00DD0FDE" w:rsidP="00DD0FDE">
      <w:pPr>
        <w:spacing w:after="0" w:line="360" w:lineRule="auto"/>
        <w:ind w:firstLine="720"/>
        <w:jc w:val="both"/>
        <w:rPr>
          <w:rFonts w:ascii="Times New Roman" w:hAnsi="Times New Roman" w:cs="Times New Roman"/>
          <w:bCs/>
          <w:sz w:val="28"/>
          <w:szCs w:val="28"/>
          <w:lang w:val="ru-RU"/>
        </w:rPr>
      </w:pPr>
      <w:r w:rsidRPr="00DD0FDE">
        <w:rPr>
          <w:rFonts w:ascii="Times New Roman" w:hAnsi="Times New Roman" w:cs="Times New Roman"/>
          <w:bCs/>
          <w:sz w:val="28"/>
          <w:szCs w:val="28"/>
          <w:lang w:val="ru-RU"/>
        </w:rPr>
        <w:t>Принципова особливість діджиталізації полягає в тому, що вона не обмежується лише впровадженням програмного забезпечення чи електронних сервісів. Це комплексна трансформація управлінських підходів, де цифрові інструменти стають основою для прийняття рішень, забезпечення оперативного обміну інформацією між підрозділами та контролю за використанням ресурсів. Сучасні заклади охорони здоров’я дедалі більше орієнтуються на формування цифрової культури серед персоналу, яка включає компетентність у роботі з електронними системами, навички аналітичної обробки даних та здатність адаптуватися до інноваційних технологій.</w:t>
      </w:r>
    </w:p>
    <w:p w:rsidR="00DD0FDE" w:rsidRPr="00DD0FDE" w:rsidRDefault="00DD0FDE" w:rsidP="00DD0FDE">
      <w:pPr>
        <w:spacing w:after="0" w:line="360" w:lineRule="auto"/>
        <w:ind w:firstLine="720"/>
        <w:jc w:val="both"/>
        <w:rPr>
          <w:rFonts w:ascii="Times New Roman" w:hAnsi="Times New Roman" w:cs="Times New Roman"/>
          <w:bCs/>
          <w:sz w:val="28"/>
          <w:szCs w:val="28"/>
          <w:lang w:val="ru-RU"/>
        </w:rPr>
      </w:pPr>
      <w:r w:rsidRPr="00DD0FDE">
        <w:rPr>
          <w:rFonts w:ascii="Times New Roman" w:hAnsi="Times New Roman" w:cs="Times New Roman"/>
          <w:bCs/>
          <w:sz w:val="28"/>
          <w:szCs w:val="28"/>
          <w:lang w:val="ru-RU"/>
        </w:rPr>
        <w:t xml:space="preserve">Завдяки діджиталізації суттєво змінюється роль управлінських функцій у лікарні. Традиційні методи контролю та планування, які базувалися на </w:t>
      </w:r>
      <w:r w:rsidRPr="00DD0FDE">
        <w:rPr>
          <w:rFonts w:ascii="Times New Roman" w:hAnsi="Times New Roman" w:cs="Times New Roman"/>
          <w:bCs/>
          <w:sz w:val="28"/>
          <w:szCs w:val="28"/>
          <w:lang w:val="ru-RU"/>
        </w:rPr>
        <w:lastRenderedPageBreak/>
        <w:t>паперових документах і ручній обробці інформації, поступово витісняються автоматизованими системами, що дозволяють не лише зменшити час на виконання адміністративних процедур, але й підвищити точність прийняття рішень. Важливим аспектом є також інтеграція інформаційних систем, яка забезпечує безперервний потік даних між адміністративними, клінічними та фінансовими підрозділами. Це дає змогу керівництву лікарні отримувати достовірну та актуальну інформацію щодо діяльності закладу, оцінювати ефективність використання ресурсів, своєчасно реагувати на проблемні ситуації та планувати розвиток установи відповідно до стратегічних завдань.</w:t>
      </w:r>
    </w:p>
    <w:p w:rsidR="00DD0FDE" w:rsidRPr="00DD0FDE" w:rsidRDefault="00DD0FDE" w:rsidP="00DD0FDE">
      <w:pPr>
        <w:spacing w:after="0" w:line="360" w:lineRule="auto"/>
        <w:ind w:firstLine="720"/>
        <w:jc w:val="both"/>
        <w:rPr>
          <w:rFonts w:ascii="Times New Roman" w:hAnsi="Times New Roman" w:cs="Times New Roman"/>
          <w:bCs/>
          <w:sz w:val="28"/>
          <w:szCs w:val="28"/>
          <w:lang w:val="ru-RU"/>
        </w:rPr>
      </w:pPr>
      <w:r w:rsidRPr="00DD0FDE">
        <w:rPr>
          <w:rFonts w:ascii="Times New Roman" w:hAnsi="Times New Roman" w:cs="Times New Roman"/>
          <w:bCs/>
          <w:sz w:val="28"/>
          <w:szCs w:val="28"/>
          <w:lang w:val="ru-RU"/>
        </w:rPr>
        <w:t>Практичне застосування діджиталізації у закладах охорони здоров’я включає широкий спектр рішень, від ведення електронних медичних карток пацієнтів до автоматизованих систем обліку фінансових та матеріальних ресурсів. Впровадження електронних систем дозволяє значно скоротити час обробки даних, знизити ризик помилок, підвищити прозорість роботи та забезпечити аналітичну підтримку для прийняття управлінських рішень. Окрім цього, цифровізація процесів створює можливості для інтеграції телемедичних послуг, дистанційного моніторингу стану пацієнтів та підвищення доступності медичної допомоги у віддалених регіонах</w:t>
      </w:r>
      <w:r w:rsidR="00863CEB" w:rsidRPr="00863CEB">
        <w:rPr>
          <w:rFonts w:ascii="Times New Roman" w:hAnsi="Times New Roman" w:cs="Times New Roman"/>
          <w:bCs/>
          <w:sz w:val="28"/>
          <w:szCs w:val="28"/>
          <w:lang w:val="ru-RU"/>
        </w:rPr>
        <w:t xml:space="preserve"> [2]</w:t>
      </w:r>
      <w:r w:rsidRPr="00DD0FDE">
        <w:rPr>
          <w:rFonts w:ascii="Times New Roman" w:hAnsi="Times New Roman" w:cs="Times New Roman"/>
          <w:bCs/>
          <w:sz w:val="28"/>
          <w:szCs w:val="28"/>
          <w:lang w:val="ru-RU"/>
        </w:rPr>
        <w:t>.</w:t>
      </w:r>
    </w:p>
    <w:p w:rsidR="00DD0FDE" w:rsidRPr="00DD0FDE" w:rsidRDefault="00DD0FDE" w:rsidP="00DD0FDE">
      <w:pPr>
        <w:spacing w:after="0" w:line="360" w:lineRule="auto"/>
        <w:ind w:firstLine="720"/>
        <w:jc w:val="both"/>
        <w:rPr>
          <w:rFonts w:ascii="Times New Roman" w:hAnsi="Times New Roman" w:cs="Times New Roman"/>
          <w:bCs/>
          <w:sz w:val="28"/>
          <w:szCs w:val="28"/>
          <w:lang w:val="ru-RU"/>
        </w:rPr>
      </w:pPr>
      <w:r w:rsidRPr="00DD0FDE">
        <w:rPr>
          <w:rFonts w:ascii="Times New Roman" w:hAnsi="Times New Roman" w:cs="Times New Roman"/>
          <w:bCs/>
          <w:sz w:val="28"/>
          <w:szCs w:val="28"/>
          <w:lang w:val="ru-RU"/>
        </w:rPr>
        <w:t>У центрі уваги сучасного управління закладами охорони здоров’я перебуває аналіз ефективності впроваджених цифрових рішень та їх вплив на організаційні процеси. Визначення ключових показників ефективності дозволяє оцінити рівень автоматизації управлінських функцій, обсяг оброблюваної інформації, швидкість реагування на зміни у навантаженні та задоволеність пацієнтів отриманими послугами. Для наочності представлені дані у таблиці 1.1, що відображає основні показники цифровізації у сучасних медичних закладах та їх вплив на управлінські процеси.</w:t>
      </w:r>
    </w:p>
    <w:p w:rsidR="00DD0FDE" w:rsidRDefault="00DD0FDE" w:rsidP="00DD0FDE">
      <w:pPr>
        <w:spacing w:after="0" w:line="360" w:lineRule="auto"/>
        <w:ind w:firstLine="720"/>
        <w:jc w:val="both"/>
        <w:rPr>
          <w:rFonts w:ascii="Times New Roman" w:hAnsi="Times New Roman" w:cs="Times New Roman"/>
          <w:b/>
          <w:bCs/>
          <w:sz w:val="28"/>
          <w:szCs w:val="28"/>
          <w:lang w:val="ru-RU"/>
        </w:rPr>
      </w:pPr>
    </w:p>
    <w:p w:rsidR="00DD0FDE" w:rsidRDefault="00DD0FDE" w:rsidP="00DD0FDE">
      <w:pPr>
        <w:spacing w:after="0" w:line="360" w:lineRule="auto"/>
        <w:ind w:firstLine="720"/>
        <w:jc w:val="both"/>
        <w:rPr>
          <w:rFonts w:ascii="Times New Roman" w:hAnsi="Times New Roman" w:cs="Times New Roman"/>
          <w:b/>
          <w:bCs/>
          <w:sz w:val="28"/>
          <w:szCs w:val="28"/>
          <w:lang w:val="ru-RU"/>
        </w:rPr>
      </w:pPr>
    </w:p>
    <w:p w:rsidR="00DD0FDE" w:rsidRPr="00DD0FDE" w:rsidRDefault="00DD0FDE" w:rsidP="00DD0FDE">
      <w:pPr>
        <w:spacing w:after="0" w:line="360" w:lineRule="auto"/>
        <w:ind w:firstLine="720"/>
        <w:jc w:val="right"/>
        <w:rPr>
          <w:rFonts w:ascii="Times New Roman" w:hAnsi="Times New Roman" w:cs="Times New Roman"/>
          <w:bCs/>
          <w:i/>
          <w:sz w:val="28"/>
          <w:szCs w:val="28"/>
          <w:lang w:val="ru-RU"/>
        </w:rPr>
      </w:pPr>
      <w:r w:rsidRPr="00DD0FDE">
        <w:rPr>
          <w:rFonts w:ascii="Times New Roman" w:hAnsi="Times New Roman" w:cs="Times New Roman"/>
          <w:bCs/>
          <w:i/>
          <w:sz w:val="28"/>
          <w:szCs w:val="28"/>
          <w:lang w:val="ru-RU"/>
        </w:rPr>
        <w:lastRenderedPageBreak/>
        <w:t xml:space="preserve">Таблиця 1.1 </w:t>
      </w:r>
    </w:p>
    <w:p w:rsidR="00DD0FDE" w:rsidRPr="00863CEB" w:rsidRDefault="00DD0FDE" w:rsidP="00DD0FDE">
      <w:pPr>
        <w:spacing w:after="0" w:line="360" w:lineRule="auto"/>
        <w:ind w:firstLine="720"/>
        <w:jc w:val="both"/>
        <w:rPr>
          <w:rFonts w:ascii="Times New Roman" w:hAnsi="Times New Roman" w:cs="Times New Roman"/>
          <w:b/>
          <w:bCs/>
          <w:sz w:val="28"/>
          <w:szCs w:val="28"/>
          <w:lang w:val="ru-RU"/>
        </w:rPr>
      </w:pPr>
      <w:r w:rsidRPr="00DD0FDE">
        <w:rPr>
          <w:rFonts w:ascii="Times New Roman" w:hAnsi="Times New Roman" w:cs="Times New Roman"/>
          <w:b/>
          <w:bCs/>
          <w:sz w:val="28"/>
          <w:szCs w:val="28"/>
          <w:lang w:val="ru-RU"/>
        </w:rPr>
        <w:t>Основні показники діджиталізації у закладах охорони здоров’я та їх вплив на управлінські процеси</w:t>
      </w:r>
      <w:r w:rsidR="00863CEB" w:rsidRPr="00863CEB">
        <w:rPr>
          <w:rFonts w:ascii="Times New Roman" w:hAnsi="Times New Roman" w:cs="Times New Roman"/>
          <w:b/>
          <w:bCs/>
          <w:sz w:val="28"/>
          <w:szCs w:val="28"/>
          <w:lang w:val="ru-RU"/>
        </w:rPr>
        <w:t xml:space="preserve"> [3]</w:t>
      </w:r>
    </w:p>
    <w:tbl>
      <w:tblPr>
        <w:tblStyle w:val="a9"/>
        <w:tblW w:w="0" w:type="auto"/>
        <w:tblLook w:val="04A0"/>
      </w:tblPr>
      <w:tblGrid>
        <w:gridCol w:w="1802"/>
        <w:gridCol w:w="2289"/>
        <w:gridCol w:w="2017"/>
        <w:gridCol w:w="1846"/>
        <w:gridCol w:w="1951"/>
      </w:tblGrid>
      <w:tr w:rsidR="00DD0FDE" w:rsidRPr="00DD0FDE" w:rsidTr="00DD0FDE">
        <w:tc>
          <w:tcPr>
            <w:tcW w:w="0" w:type="auto"/>
            <w:hideMark/>
          </w:tcPr>
          <w:p w:rsidR="00DD0FDE" w:rsidRPr="00DD0FDE" w:rsidRDefault="00DD0FDE" w:rsidP="00DD0FDE">
            <w:pPr>
              <w:jc w:val="center"/>
              <w:rPr>
                <w:rFonts w:ascii="Times New Roman" w:eastAsia="Times New Roman" w:hAnsi="Times New Roman" w:cs="Times New Roman"/>
                <w:bCs/>
                <w:sz w:val="24"/>
                <w:szCs w:val="24"/>
              </w:rPr>
            </w:pPr>
            <w:r w:rsidRPr="00DD0FDE">
              <w:rPr>
                <w:rFonts w:ascii="Times New Roman" w:eastAsia="Times New Roman" w:hAnsi="Times New Roman" w:cs="Times New Roman"/>
                <w:bCs/>
                <w:sz w:val="24"/>
                <w:szCs w:val="24"/>
              </w:rPr>
              <w:t>Напрям цифровізації</w:t>
            </w:r>
          </w:p>
        </w:tc>
        <w:tc>
          <w:tcPr>
            <w:tcW w:w="0" w:type="auto"/>
            <w:hideMark/>
          </w:tcPr>
          <w:p w:rsidR="00DD0FDE" w:rsidRPr="00DD0FDE" w:rsidRDefault="00DD0FDE" w:rsidP="00DD0FDE">
            <w:pPr>
              <w:jc w:val="center"/>
              <w:rPr>
                <w:rFonts w:ascii="Times New Roman" w:eastAsia="Times New Roman" w:hAnsi="Times New Roman" w:cs="Times New Roman"/>
                <w:bCs/>
                <w:sz w:val="24"/>
                <w:szCs w:val="24"/>
              </w:rPr>
            </w:pPr>
            <w:r w:rsidRPr="00DD0FDE">
              <w:rPr>
                <w:rFonts w:ascii="Times New Roman" w:eastAsia="Times New Roman" w:hAnsi="Times New Roman" w:cs="Times New Roman"/>
                <w:bCs/>
                <w:sz w:val="24"/>
                <w:szCs w:val="24"/>
              </w:rPr>
              <w:t>Опис показника</w:t>
            </w:r>
          </w:p>
        </w:tc>
        <w:tc>
          <w:tcPr>
            <w:tcW w:w="0" w:type="auto"/>
            <w:hideMark/>
          </w:tcPr>
          <w:p w:rsidR="00DD0FDE" w:rsidRPr="00DD0FDE" w:rsidRDefault="00DD0FDE" w:rsidP="00DD0FDE">
            <w:pPr>
              <w:jc w:val="center"/>
              <w:rPr>
                <w:rFonts w:ascii="Times New Roman" w:eastAsia="Times New Roman" w:hAnsi="Times New Roman" w:cs="Times New Roman"/>
                <w:bCs/>
                <w:sz w:val="24"/>
                <w:szCs w:val="24"/>
              </w:rPr>
            </w:pPr>
            <w:r w:rsidRPr="00DD0FDE">
              <w:rPr>
                <w:rFonts w:ascii="Times New Roman" w:eastAsia="Times New Roman" w:hAnsi="Times New Roman" w:cs="Times New Roman"/>
                <w:bCs/>
                <w:sz w:val="24"/>
                <w:szCs w:val="24"/>
              </w:rPr>
              <w:t>Вплив на управлінські процеси</w:t>
            </w:r>
          </w:p>
        </w:tc>
        <w:tc>
          <w:tcPr>
            <w:tcW w:w="0" w:type="auto"/>
            <w:hideMark/>
          </w:tcPr>
          <w:p w:rsidR="00DD0FDE" w:rsidRPr="00DD0FDE" w:rsidRDefault="00DD0FDE" w:rsidP="00DD0FDE">
            <w:pPr>
              <w:jc w:val="center"/>
              <w:rPr>
                <w:rFonts w:ascii="Times New Roman" w:eastAsia="Times New Roman" w:hAnsi="Times New Roman" w:cs="Times New Roman"/>
                <w:bCs/>
                <w:sz w:val="24"/>
                <w:szCs w:val="24"/>
              </w:rPr>
            </w:pPr>
            <w:r w:rsidRPr="00DD0FDE">
              <w:rPr>
                <w:rFonts w:ascii="Times New Roman" w:eastAsia="Times New Roman" w:hAnsi="Times New Roman" w:cs="Times New Roman"/>
                <w:bCs/>
                <w:sz w:val="24"/>
                <w:szCs w:val="24"/>
              </w:rPr>
              <w:t>Критерії ефективності</w:t>
            </w:r>
          </w:p>
        </w:tc>
        <w:tc>
          <w:tcPr>
            <w:tcW w:w="0" w:type="auto"/>
            <w:hideMark/>
          </w:tcPr>
          <w:p w:rsidR="00DD0FDE" w:rsidRPr="00DD0FDE" w:rsidRDefault="00DD0FDE" w:rsidP="00DD0FDE">
            <w:pPr>
              <w:jc w:val="center"/>
              <w:rPr>
                <w:rFonts w:ascii="Times New Roman" w:eastAsia="Times New Roman" w:hAnsi="Times New Roman" w:cs="Times New Roman"/>
                <w:bCs/>
                <w:sz w:val="24"/>
                <w:szCs w:val="24"/>
              </w:rPr>
            </w:pPr>
            <w:r w:rsidRPr="00DD0FDE">
              <w:rPr>
                <w:rFonts w:ascii="Times New Roman" w:eastAsia="Times New Roman" w:hAnsi="Times New Roman" w:cs="Times New Roman"/>
                <w:bCs/>
                <w:sz w:val="24"/>
                <w:szCs w:val="24"/>
              </w:rPr>
              <w:t>Приклад реалізації</w:t>
            </w:r>
          </w:p>
        </w:tc>
      </w:tr>
      <w:tr w:rsidR="00DD0FDE" w:rsidRPr="00ED0787" w:rsidTr="00DD0FDE">
        <w:tc>
          <w:tcPr>
            <w:tcW w:w="0" w:type="auto"/>
            <w:hideMark/>
          </w:tcPr>
          <w:p w:rsidR="00DD0FDE" w:rsidRPr="00DD0FDE" w:rsidRDefault="00DD0FDE" w:rsidP="00DD0FDE">
            <w:pPr>
              <w:rPr>
                <w:rFonts w:ascii="Times New Roman" w:eastAsia="Times New Roman" w:hAnsi="Times New Roman" w:cs="Times New Roman"/>
                <w:sz w:val="24"/>
                <w:szCs w:val="24"/>
              </w:rPr>
            </w:pPr>
            <w:r w:rsidRPr="00DD0FDE">
              <w:rPr>
                <w:rFonts w:ascii="Times New Roman" w:eastAsia="Times New Roman" w:hAnsi="Times New Roman" w:cs="Times New Roman"/>
                <w:sz w:val="24"/>
                <w:szCs w:val="24"/>
              </w:rPr>
              <w:t>Електронні медичні картки</w:t>
            </w:r>
          </w:p>
        </w:tc>
        <w:tc>
          <w:tcPr>
            <w:tcW w:w="0" w:type="auto"/>
            <w:hideMark/>
          </w:tcPr>
          <w:p w:rsidR="00DD0FDE" w:rsidRPr="00DD0FDE" w:rsidRDefault="00DD0FDE" w:rsidP="00DD0FDE">
            <w:pPr>
              <w:rPr>
                <w:rFonts w:ascii="Times New Roman" w:eastAsia="Times New Roman" w:hAnsi="Times New Roman" w:cs="Times New Roman"/>
                <w:sz w:val="24"/>
                <w:szCs w:val="24"/>
              </w:rPr>
            </w:pPr>
            <w:r w:rsidRPr="00DD0FDE">
              <w:rPr>
                <w:rFonts w:ascii="Times New Roman" w:eastAsia="Times New Roman" w:hAnsi="Times New Roman" w:cs="Times New Roman"/>
                <w:sz w:val="24"/>
                <w:szCs w:val="24"/>
              </w:rPr>
              <w:t>Впровадження цифрових карток пацієнтів</w:t>
            </w:r>
          </w:p>
        </w:tc>
        <w:tc>
          <w:tcPr>
            <w:tcW w:w="0" w:type="auto"/>
            <w:hideMark/>
          </w:tcPr>
          <w:p w:rsidR="00DD0FDE" w:rsidRPr="00DD0FDE" w:rsidRDefault="00DD0FDE" w:rsidP="00DD0FDE">
            <w:pPr>
              <w:rPr>
                <w:rFonts w:ascii="Times New Roman" w:eastAsia="Times New Roman" w:hAnsi="Times New Roman" w:cs="Times New Roman"/>
                <w:sz w:val="24"/>
                <w:szCs w:val="24"/>
                <w:lang w:val="ru-RU"/>
              </w:rPr>
            </w:pPr>
            <w:r w:rsidRPr="00DD0FDE">
              <w:rPr>
                <w:rFonts w:ascii="Times New Roman" w:eastAsia="Times New Roman" w:hAnsi="Times New Roman" w:cs="Times New Roman"/>
                <w:sz w:val="24"/>
                <w:szCs w:val="24"/>
                <w:lang w:val="ru-RU"/>
              </w:rPr>
              <w:t>Скорочення часу обробки інформації, зниження помилок</w:t>
            </w:r>
          </w:p>
        </w:tc>
        <w:tc>
          <w:tcPr>
            <w:tcW w:w="0" w:type="auto"/>
            <w:hideMark/>
          </w:tcPr>
          <w:p w:rsidR="00DD0FDE" w:rsidRPr="00DD0FDE" w:rsidRDefault="00DD0FDE" w:rsidP="00DD0FDE">
            <w:pPr>
              <w:rPr>
                <w:rFonts w:ascii="Times New Roman" w:eastAsia="Times New Roman" w:hAnsi="Times New Roman" w:cs="Times New Roman"/>
                <w:sz w:val="24"/>
                <w:szCs w:val="24"/>
              </w:rPr>
            </w:pPr>
            <w:r w:rsidRPr="00DD0FDE">
              <w:rPr>
                <w:rFonts w:ascii="Times New Roman" w:eastAsia="Times New Roman" w:hAnsi="Times New Roman" w:cs="Times New Roman"/>
                <w:sz w:val="24"/>
                <w:szCs w:val="24"/>
              </w:rPr>
              <w:t>% заповнення карток, швидкість доступу</w:t>
            </w:r>
          </w:p>
        </w:tc>
        <w:tc>
          <w:tcPr>
            <w:tcW w:w="0" w:type="auto"/>
            <w:hideMark/>
          </w:tcPr>
          <w:p w:rsidR="00DD0FDE" w:rsidRPr="00DD0FDE" w:rsidRDefault="00DD0FDE" w:rsidP="00DD0FDE">
            <w:pPr>
              <w:rPr>
                <w:rFonts w:ascii="Times New Roman" w:eastAsia="Times New Roman" w:hAnsi="Times New Roman" w:cs="Times New Roman"/>
                <w:sz w:val="24"/>
                <w:szCs w:val="24"/>
                <w:lang w:val="ru-RU"/>
              </w:rPr>
            </w:pPr>
            <w:r w:rsidRPr="00DD0FDE">
              <w:rPr>
                <w:rFonts w:ascii="Times New Roman" w:eastAsia="Times New Roman" w:hAnsi="Times New Roman" w:cs="Times New Roman"/>
                <w:sz w:val="24"/>
                <w:szCs w:val="24"/>
                <w:lang w:val="ru-RU"/>
              </w:rPr>
              <w:t>Електронна картка в НДСЛ «ОХМАТДИТ»</w:t>
            </w:r>
          </w:p>
        </w:tc>
      </w:tr>
      <w:tr w:rsidR="00DD0FDE" w:rsidRPr="00DD0FDE" w:rsidTr="00DD0FDE">
        <w:tc>
          <w:tcPr>
            <w:tcW w:w="0" w:type="auto"/>
            <w:hideMark/>
          </w:tcPr>
          <w:p w:rsidR="00DD0FDE" w:rsidRPr="00DD0FDE" w:rsidRDefault="00DD0FDE" w:rsidP="00DD0FDE">
            <w:pPr>
              <w:rPr>
                <w:rFonts w:ascii="Times New Roman" w:eastAsia="Times New Roman" w:hAnsi="Times New Roman" w:cs="Times New Roman"/>
                <w:sz w:val="24"/>
                <w:szCs w:val="24"/>
              </w:rPr>
            </w:pPr>
            <w:r w:rsidRPr="00DD0FDE">
              <w:rPr>
                <w:rFonts w:ascii="Times New Roman" w:eastAsia="Times New Roman" w:hAnsi="Times New Roman" w:cs="Times New Roman"/>
                <w:sz w:val="24"/>
                <w:szCs w:val="24"/>
              </w:rPr>
              <w:t>Автоматизація обліку ресурсів</w:t>
            </w:r>
          </w:p>
        </w:tc>
        <w:tc>
          <w:tcPr>
            <w:tcW w:w="0" w:type="auto"/>
            <w:hideMark/>
          </w:tcPr>
          <w:p w:rsidR="00DD0FDE" w:rsidRPr="00DD0FDE" w:rsidRDefault="00DD0FDE" w:rsidP="00DD0FDE">
            <w:pPr>
              <w:rPr>
                <w:rFonts w:ascii="Times New Roman" w:eastAsia="Times New Roman" w:hAnsi="Times New Roman" w:cs="Times New Roman"/>
                <w:sz w:val="24"/>
                <w:szCs w:val="24"/>
                <w:lang w:val="ru-RU"/>
              </w:rPr>
            </w:pPr>
            <w:r w:rsidRPr="00DD0FDE">
              <w:rPr>
                <w:rFonts w:ascii="Times New Roman" w:eastAsia="Times New Roman" w:hAnsi="Times New Roman" w:cs="Times New Roman"/>
                <w:sz w:val="24"/>
                <w:szCs w:val="24"/>
                <w:lang w:val="ru-RU"/>
              </w:rPr>
              <w:t>Цифровий контроль матеріальних та фінансових ресурсів</w:t>
            </w:r>
          </w:p>
        </w:tc>
        <w:tc>
          <w:tcPr>
            <w:tcW w:w="0" w:type="auto"/>
            <w:hideMark/>
          </w:tcPr>
          <w:p w:rsidR="00DD0FDE" w:rsidRPr="00DD0FDE" w:rsidRDefault="00DD0FDE" w:rsidP="00DD0FDE">
            <w:pPr>
              <w:rPr>
                <w:rFonts w:ascii="Times New Roman" w:eastAsia="Times New Roman" w:hAnsi="Times New Roman" w:cs="Times New Roman"/>
                <w:sz w:val="24"/>
                <w:szCs w:val="24"/>
              </w:rPr>
            </w:pPr>
            <w:r w:rsidRPr="00DD0FDE">
              <w:rPr>
                <w:rFonts w:ascii="Times New Roman" w:eastAsia="Times New Roman" w:hAnsi="Times New Roman" w:cs="Times New Roman"/>
                <w:sz w:val="24"/>
                <w:szCs w:val="24"/>
              </w:rPr>
              <w:t>Оптимізація витрат, прозорість управління</w:t>
            </w:r>
          </w:p>
        </w:tc>
        <w:tc>
          <w:tcPr>
            <w:tcW w:w="0" w:type="auto"/>
            <w:hideMark/>
          </w:tcPr>
          <w:p w:rsidR="00DD0FDE" w:rsidRPr="00DD0FDE" w:rsidRDefault="00DD0FDE" w:rsidP="00DD0FDE">
            <w:pPr>
              <w:rPr>
                <w:rFonts w:ascii="Times New Roman" w:eastAsia="Times New Roman" w:hAnsi="Times New Roman" w:cs="Times New Roman"/>
                <w:sz w:val="24"/>
                <w:szCs w:val="24"/>
                <w:lang w:val="ru-RU"/>
              </w:rPr>
            </w:pPr>
            <w:r w:rsidRPr="00DD0FDE">
              <w:rPr>
                <w:rFonts w:ascii="Times New Roman" w:eastAsia="Times New Roman" w:hAnsi="Times New Roman" w:cs="Times New Roman"/>
                <w:sz w:val="24"/>
                <w:szCs w:val="24"/>
                <w:lang w:val="ru-RU"/>
              </w:rPr>
              <w:t>Вартість на одиницю ресурсу, % зниження витрат</w:t>
            </w:r>
          </w:p>
        </w:tc>
        <w:tc>
          <w:tcPr>
            <w:tcW w:w="0" w:type="auto"/>
            <w:hideMark/>
          </w:tcPr>
          <w:p w:rsidR="00DD0FDE" w:rsidRPr="00DD0FDE" w:rsidRDefault="00DD0FDE" w:rsidP="00DD0FDE">
            <w:pPr>
              <w:rPr>
                <w:rFonts w:ascii="Times New Roman" w:eastAsia="Times New Roman" w:hAnsi="Times New Roman" w:cs="Times New Roman"/>
                <w:sz w:val="24"/>
                <w:szCs w:val="24"/>
              </w:rPr>
            </w:pPr>
            <w:r w:rsidRPr="00DD0FDE">
              <w:rPr>
                <w:rFonts w:ascii="Times New Roman" w:eastAsia="Times New Roman" w:hAnsi="Times New Roman" w:cs="Times New Roman"/>
                <w:sz w:val="24"/>
                <w:szCs w:val="24"/>
              </w:rPr>
              <w:t>ERP-система лікарні</w:t>
            </w:r>
          </w:p>
        </w:tc>
      </w:tr>
      <w:tr w:rsidR="00DD0FDE" w:rsidRPr="00DD0FDE" w:rsidTr="00DD0FDE">
        <w:tc>
          <w:tcPr>
            <w:tcW w:w="0" w:type="auto"/>
            <w:hideMark/>
          </w:tcPr>
          <w:p w:rsidR="00DD0FDE" w:rsidRPr="00DD0FDE" w:rsidRDefault="00DD0FDE" w:rsidP="00DD0FDE">
            <w:pPr>
              <w:rPr>
                <w:rFonts w:ascii="Times New Roman" w:eastAsia="Times New Roman" w:hAnsi="Times New Roman" w:cs="Times New Roman"/>
                <w:sz w:val="24"/>
                <w:szCs w:val="24"/>
              </w:rPr>
            </w:pPr>
            <w:r w:rsidRPr="00DD0FDE">
              <w:rPr>
                <w:rFonts w:ascii="Times New Roman" w:eastAsia="Times New Roman" w:hAnsi="Times New Roman" w:cs="Times New Roman"/>
                <w:sz w:val="24"/>
                <w:szCs w:val="24"/>
              </w:rPr>
              <w:t>Інтеграція підрозділів</w:t>
            </w:r>
          </w:p>
        </w:tc>
        <w:tc>
          <w:tcPr>
            <w:tcW w:w="0" w:type="auto"/>
            <w:hideMark/>
          </w:tcPr>
          <w:p w:rsidR="00DD0FDE" w:rsidRPr="00DD0FDE" w:rsidRDefault="00DD0FDE" w:rsidP="00DD0FDE">
            <w:pPr>
              <w:rPr>
                <w:rFonts w:ascii="Times New Roman" w:eastAsia="Times New Roman" w:hAnsi="Times New Roman" w:cs="Times New Roman"/>
                <w:sz w:val="24"/>
                <w:szCs w:val="24"/>
                <w:lang w:val="ru-RU"/>
              </w:rPr>
            </w:pPr>
            <w:r w:rsidRPr="00DD0FDE">
              <w:rPr>
                <w:rFonts w:ascii="Times New Roman" w:eastAsia="Times New Roman" w:hAnsi="Times New Roman" w:cs="Times New Roman"/>
                <w:sz w:val="24"/>
                <w:szCs w:val="24"/>
                <w:lang w:val="ru-RU"/>
              </w:rPr>
              <w:t>Об’єднання адміністративних, клінічних та фінансових систем</w:t>
            </w:r>
          </w:p>
        </w:tc>
        <w:tc>
          <w:tcPr>
            <w:tcW w:w="0" w:type="auto"/>
            <w:hideMark/>
          </w:tcPr>
          <w:p w:rsidR="00DD0FDE" w:rsidRPr="00DD0FDE" w:rsidRDefault="00DD0FDE" w:rsidP="00DD0FDE">
            <w:pPr>
              <w:rPr>
                <w:rFonts w:ascii="Times New Roman" w:eastAsia="Times New Roman" w:hAnsi="Times New Roman" w:cs="Times New Roman"/>
                <w:sz w:val="24"/>
                <w:szCs w:val="24"/>
              </w:rPr>
            </w:pPr>
            <w:r w:rsidRPr="00DD0FDE">
              <w:rPr>
                <w:rFonts w:ascii="Times New Roman" w:eastAsia="Times New Roman" w:hAnsi="Times New Roman" w:cs="Times New Roman"/>
                <w:sz w:val="24"/>
                <w:szCs w:val="24"/>
              </w:rPr>
              <w:t>Підвищення оперативності прийняття рішень</w:t>
            </w:r>
          </w:p>
        </w:tc>
        <w:tc>
          <w:tcPr>
            <w:tcW w:w="0" w:type="auto"/>
            <w:hideMark/>
          </w:tcPr>
          <w:p w:rsidR="00DD0FDE" w:rsidRPr="00DD0FDE" w:rsidRDefault="00DD0FDE" w:rsidP="00DD0FDE">
            <w:pPr>
              <w:rPr>
                <w:rFonts w:ascii="Times New Roman" w:eastAsia="Times New Roman" w:hAnsi="Times New Roman" w:cs="Times New Roman"/>
                <w:sz w:val="24"/>
                <w:szCs w:val="24"/>
              </w:rPr>
            </w:pPr>
            <w:r w:rsidRPr="00DD0FDE">
              <w:rPr>
                <w:rFonts w:ascii="Times New Roman" w:eastAsia="Times New Roman" w:hAnsi="Times New Roman" w:cs="Times New Roman"/>
                <w:sz w:val="24"/>
                <w:szCs w:val="24"/>
              </w:rPr>
              <w:t>Час отримання аналітичної інформації</w:t>
            </w:r>
          </w:p>
        </w:tc>
        <w:tc>
          <w:tcPr>
            <w:tcW w:w="0" w:type="auto"/>
            <w:hideMark/>
          </w:tcPr>
          <w:p w:rsidR="00DD0FDE" w:rsidRPr="00DD0FDE" w:rsidRDefault="00DD0FDE" w:rsidP="00DD0FDE">
            <w:pPr>
              <w:rPr>
                <w:rFonts w:ascii="Times New Roman" w:eastAsia="Times New Roman" w:hAnsi="Times New Roman" w:cs="Times New Roman"/>
                <w:sz w:val="24"/>
                <w:szCs w:val="24"/>
              </w:rPr>
            </w:pPr>
            <w:r w:rsidRPr="00DD0FDE">
              <w:rPr>
                <w:rFonts w:ascii="Times New Roman" w:eastAsia="Times New Roman" w:hAnsi="Times New Roman" w:cs="Times New Roman"/>
                <w:sz w:val="24"/>
                <w:szCs w:val="24"/>
              </w:rPr>
              <w:t>Єдина інформаційна платформа</w:t>
            </w:r>
          </w:p>
        </w:tc>
      </w:tr>
      <w:tr w:rsidR="00DD0FDE" w:rsidRPr="00DD0FDE" w:rsidTr="00DD0FDE">
        <w:tc>
          <w:tcPr>
            <w:tcW w:w="0" w:type="auto"/>
            <w:hideMark/>
          </w:tcPr>
          <w:p w:rsidR="00DD0FDE" w:rsidRPr="00DD0FDE" w:rsidRDefault="00DD0FDE" w:rsidP="00DD0FDE">
            <w:pPr>
              <w:rPr>
                <w:rFonts w:ascii="Times New Roman" w:eastAsia="Times New Roman" w:hAnsi="Times New Roman" w:cs="Times New Roman"/>
                <w:sz w:val="24"/>
                <w:szCs w:val="24"/>
              </w:rPr>
            </w:pPr>
            <w:r w:rsidRPr="00DD0FDE">
              <w:rPr>
                <w:rFonts w:ascii="Times New Roman" w:eastAsia="Times New Roman" w:hAnsi="Times New Roman" w:cs="Times New Roman"/>
                <w:sz w:val="24"/>
                <w:szCs w:val="24"/>
              </w:rPr>
              <w:t>Аналітичні системи</w:t>
            </w:r>
          </w:p>
        </w:tc>
        <w:tc>
          <w:tcPr>
            <w:tcW w:w="0" w:type="auto"/>
            <w:hideMark/>
          </w:tcPr>
          <w:p w:rsidR="00DD0FDE" w:rsidRPr="00DD0FDE" w:rsidRDefault="00DD0FDE" w:rsidP="00DD0FDE">
            <w:pPr>
              <w:rPr>
                <w:rFonts w:ascii="Times New Roman" w:eastAsia="Times New Roman" w:hAnsi="Times New Roman" w:cs="Times New Roman"/>
                <w:sz w:val="24"/>
                <w:szCs w:val="24"/>
                <w:lang w:val="ru-RU"/>
              </w:rPr>
            </w:pPr>
            <w:r w:rsidRPr="00DD0FDE">
              <w:rPr>
                <w:rFonts w:ascii="Times New Roman" w:eastAsia="Times New Roman" w:hAnsi="Times New Roman" w:cs="Times New Roman"/>
                <w:sz w:val="24"/>
                <w:szCs w:val="24"/>
                <w:lang w:val="ru-RU"/>
              </w:rPr>
              <w:t>Збір та обробка даних для управлінських рішень</w:t>
            </w:r>
          </w:p>
        </w:tc>
        <w:tc>
          <w:tcPr>
            <w:tcW w:w="0" w:type="auto"/>
            <w:hideMark/>
          </w:tcPr>
          <w:p w:rsidR="00DD0FDE" w:rsidRPr="00DD0FDE" w:rsidRDefault="00DD0FDE" w:rsidP="00DD0FDE">
            <w:pPr>
              <w:rPr>
                <w:rFonts w:ascii="Times New Roman" w:eastAsia="Times New Roman" w:hAnsi="Times New Roman" w:cs="Times New Roman"/>
                <w:sz w:val="24"/>
                <w:szCs w:val="24"/>
              </w:rPr>
            </w:pPr>
            <w:r w:rsidRPr="00DD0FDE">
              <w:rPr>
                <w:rFonts w:ascii="Times New Roman" w:eastAsia="Times New Roman" w:hAnsi="Times New Roman" w:cs="Times New Roman"/>
                <w:sz w:val="24"/>
                <w:szCs w:val="24"/>
              </w:rPr>
              <w:t>Прогнозування навантаження, планування ресурсів</w:t>
            </w:r>
          </w:p>
        </w:tc>
        <w:tc>
          <w:tcPr>
            <w:tcW w:w="0" w:type="auto"/>
            <w:hideMark/>
          </w:tcPr>
          <w:p w:rsidR="00DD0FDE" w:rsidRPr="00DD0FDE" w:rsidRDefault="00DD0FDE" w:rsidP="00DD0FDE">
            <w:pPr>
              <w:rPr>
                <w:rFonts w:ascii="Times New Roman" w:eastAsia="Times New Roman" w:hAnsi="Times New Roman" w:cs="Times New Roman"/>
                <w:sz w:val="24"/>
                <w:szCs w:val="24"/>
              </w:rPr>
            </w:pPr>
            <w:r w:rsidRPr="00DD0FDE">
              <w:rPr>
                <w:rFonts w:ascii="Times New Roman" w:eastAsia="Times New Roman" w:hAnsi="Times New Roman" w:cs="Times New Roman"/>
                <w:sz w:val="24"/>
                <w:szCs w:val="24"/>
              </w:rPr>
              <w:t>Точність прогнозу, швидкість аналізу</w:t>
            </w:r>
          </w:p>
        </w:tc>
        <w:tc>
          <w:tcPr>
            <w:tcW w:w="0" w:type="auto"/>
            <w:hideMark/>
          </w:tcPr>
          <w:p w:rsidR="00DD0FDE" w:rsidRPr="00DD0FDE" w:rsidRDefault="00DD0FDE" w:rsidP="00DD0FDE">
            <w:pPr>
              <w:rPr>
                <w:rFonts w:ascii="Times New Roman" w:eastAsia="Times New Roman" w:hAnsi="Times New Roman" w:cs="Times New Roman"/>
                <w:sz w:val="24"/>
                <w:szCs w:val="24"/>
              </w:rPr>
            </w:pPr>
            <w:r w:rsidRPr="00DD0FDE">
              <w:rPr>
                <w:rFonts w:ascii="Times New Roman" w:eastAsia="Times New Roman" w:hAnsi="Times New Roman" w:cs="Times New Roman"/>
                <w:sz w:val="24"/>
                <w:szCs w:val="24"/>
              </w:rPr>
              <w:t>BI-система для керівництва</w:t>
            </w:r>
          </w:p>
        </w:tc>
      </w:tr>
      <w:tr w:rsidR="00DD0FDE" w:rsidRPr="00DD0FDE" w:rsidTr="00DD0FDE">
        <w:tc>
          <w:tcPr>
            <w:tcW w:w="0" w:type="auto"/>
            <w:hideMark/>
          </w:tcPr>
          <w:p w:rsidR="00DD0FDE" w:rsidRPr="00DD0FDE" w:rsidRDefault="00DD0FDE" w:rsidP="00DD0FDE">
            <w:pPr>
              <w:rPr>
                <w:rFonts w:ascii="Times New Roman" w:eastAsia="Times New Roman" w:hAnsi="Times New Roman" w:cs="Times New Roman"/>
                <w:sz w:val="24"/>
                <w:szCs w:val="24"/>
              </w:rPr>
            </w:pPr>
            <w:r w:rsidRPr="00DD0FDE">
              <w:rPr>
                <w:rFonts w:ascii="Times New Roman" w:eastAsia="Times New Roman" w:hAnsi="Times New Roman" w:cs="Times New Roman"/>
                <w:sz w:val="24"/>
                <w:szCs w:val="24"/>
              </w:rPr>
              <w:t>Телемедичні сервіси</w:t>
            </w:r>
          </w:p>
        </w:tc>
        <w:tc>
          <w:tcPr>
            <w:tcW w:w="0" w:type="auto"/>
            <w:hideMark/>
          </w:tcPr>
          <w:p w:rsidR="00DD0FDE" w:rsidRPr="00DD0FDE" w:rsidRDefault="00DD0FDE" w:rsidP="00DD0FDE">
            <w:pPr>
              <w:rPr>
                <w:rFonts w:ascii="Times New Roman" w:eastAsia="Times New Roman" w:hAnsi="Times New Roman" w:cs="Times New Roman"/>
                <w:sz w:val="24"/>
                <w:szCs w:val="24"/>
              </w:rPr>
            </w:pPr>
            <w:r w:rsidRPr="00DD0FDE">
              <w:rPr>
                <w:rFonts w:ascii="Times New Roman" w:eastAsia="Times New Roman" w:hAnsi="Times New Roman" w:cs="Times New Roman"/>
                <w:sz w:val="24"/>
                <w:szCs w:val="24"/>
              </w:rPr>
              <w:t>Дистанційне надання медичної допомоги</w:t>
            </w:r>
          </w:p>
        </w:tc>
        <w:tc>
          <w:tcPr>
            <w:tcW w:w="0" w:type="auto"/>
            <w:hideMark/>
          </w:tcPr>
          <w:p w:rsidR="00DD0FDE" w:rsidRPr="00DD0FDE" w:rsidRDefault="00DD0FDE" w:rsidP="00DD0FDE">
            <w:pPr>
              <w:rPr>
                <w:rFonts w:ascii="Times New Roman" w:eastAsia="Times New Roman" w:hAnsi="Times New Roman" w:cs="Times New Roman"/>
                <w:sz w:val="24"/>
                <w:szCs w:val="24"/>
                <w:lang w:val="ru-RU"/>
              </w:rPr>
            </w:pPr>
            <w:r w:rsidRPr="00DD0FDE">
              <w:rPr>
                <w:rFonts w:ascii="Times New Roman" w:eastAsia="Times New Roman" w:hAnsi="Times New Roman" w:cs="Times New Roman"/>
                <w:sz w:val="24"/>
                <w:szCs w:val="24"/>
                <w:lang w:val="ru-RU"/>
              </w:rPr>
              <w:t>Розширення доступу до послуг, зниження завантаження відділень</w:t>
            </w:r>
          </w:p>
        </w:tc>
        <w:tc>
          <w:tcPr>
            <w:tcW w:w="0" w:type="auto"/>
            <w:hideMark/>
          </w:tcPr>
          <w:p w:rsidR="00DD0FDE" w:rsidRPr="00DD0FDE" w:rsidRDefault="00DD0FDE" w:rsidP="00DD0FDE">
            <w:pPr>
              <w:rPr>
                <w:rFonts w:ascii="Times New Roman" w:eastAsia="Times New Roman" w:hAnsi="Times New Roman" w:cs="Times New Roman"/>
                <w:sz w:val="24"/>
                <w:szCs w:val="24"/>
                <w:lang w:val="ru-RU"/>
              </w:rPr>
            </w:pPr>
            <w:r w:rsidRPr="00DD0FDE">
              <w:rPr>
                <w:rFonts w:ascii="Times New Roman" w:eastAsia="Times New Roman" w:hAnsi="Times New Roman" w:cs="Times New Roman"/>
                <w:sz w:val="24"/>
                <w:szCs w:val="24"/>
                <w:lang w:val="ru-RU"/>
              </w:rPr>
              <w:t>Кількість обслугованих пацієнтів, % віддалених консультацій</w:t>
            </w:r>
          </w:p>
        </w:tc>
        <w:tc>
          <w:tcPr>
            <w:tcW w:w="0" w:type="auto"/>
            <w:hideMark/>
          </w:tcPr>
          <w:p w:rsidR="00DD0FDE" w:rsidRPr="00DD0FDE" w:rsidRDefault="00DD0FDE" w:rsidP="00DD0FDE">
            <w:pPr>
              <w:rPr>
                <w:rFonts w:ascii="Times New Roman" w:eastAsia="Times New Roman" w:hAnsi="Times New Roman" w:cs="Times New Roman"/>
                <w:sz w:val="24"/>
                <w:szCs w:val="24"/>
              </w:rPr>
            </w:pPr>
            <w:r w:rsidRPr="00DD0FDE">
              <w:rPr>
                <w:rFonts w:ascii="Times New Roman" w:eastAsia="Times New Roman" w:hAnsi="Times New Roman" w:cs="Times New Roman"/>
                <w:sz w:val="24"/>
                <w:szCs w:val="24"/>
              </w:rPr>
              <w:t>Телемедицина для пацієнтів регіону</w:t>
            </w:r>
          </w:p>
        </w:tc>
      </w:tr>
    </w:tbl>
    <w:p w:rsidR="00DD0FDE" w:rsidRDefault="00DD0FDE" w:rsidP="007402CD">
      <w:pPr>
        <w:spacing w:after="0" w:line="360" w:lineRule="auto"/>
        <w:ind w:firstLine="720"/>
        <w:jc w:val="both"/>
        <w:rPr>
          <w:rFonts w:ascii="Times New Roman" w:hAnsi="Times New Roman" w:cs="Times New Roman"/>
          <w:bCs/>
          <w:sz w:val="28"/>
          <w:szCs w:val="28"/>
          <w:lang w:val="ru-RU"/>
        </w:rPr>
      </w:pPr>
    </w:p>
    <w:p w:rsidR="00DD0FDE" w:rsidRPr="00DD0FDE" w:rsidRDefault="00DD0FDE" w:rsidP="00DD0FDE">
      <w:pPr>
        <w:spacing w:after="0" w:line="360" w:lineRule="auto"/>
        <w:ind w:firstLine="720"/>
        <w:jc w:val="both"/>
        <w:rPr>
          <w:rFonts w:ascii="Times New Roman" w:hAnsi="Times New Roman" w:cs="Times New Roman"/>
          <w:bCs/>
          <w:sz w:val="28"/>
          <w:szCs w:val="28"/>
          <w:lang w:val="ru-RU"/>
        </w:rPr>
      </w:pPr>
      <w:r w:rsidRPr="00DD0FDE">
        <w:rPr>
          <w:rFonts w:ascii="Times New Roman" w:hAnsi="Times New Roman" w:cs="Times New Roman"/>
          <w:bCs/>
          <w:sz w:val="28"/>
          <w:szCs w:val="28"/>
          <w:lang w:val="ru-RU"/>
        </w:rPr>
        <w:t>Запропонована таблиця ілюструє, як окремі цифрові інструменти впливають на управлінські процеси закладів охорони здоров’я, підкреслюючи значення системного підходу до діджиталізації. Використання інтегрованих рішень забезпечує комплексне управління ресурсами, ефективне планування діяльності лікарні та оперативне реагування на зміни у внутрішньому та зовнішньому середовищі закладу.</w:t>
      </w:r>
    </w:p>
    <w:p w:rsidR="00DD0FDE" w:rsidRPr="00DD0FDE" w:rsidRDefault="00DD0FDE" w:rsidP="00DD0FDE">
      <w:pPr>
        <w:spacing w:after="0" w:line="360" w:lineRule="auto"/>
        <w:ind w:firstLine="720"/>
        <w:jc w:val="both"/>
        <w:rPr>
          <w:rFonts w:ascii="Times New Roman" w:hAnsi="Times New Roman" w:cs="Times New Roman"/>
          <w:bCs/>
          <w:sz w:val="28"/>
          <w:szCs w:val="28"/>
          <w:lang w:val="ru-RU"/>
        </w:rPr>
      </w:pPr>
      <w:r w:rsidRPr="00DD0FDE">
        <w:rPr>
          <w:rFonts w:ascii="Times New Roman" w:hAnsi="Times New Roman" w:cs="Times New Roman"/>
          <w:bCs/>
          <w:sz w:val="28"/>
          <w:szCs w:val="28"/>
          <w:lang w:val="ru-RU"/>
        </w:rPr>
        <w:t xml:space="preserve">Суттєвим аспектом є те, що діджиталізація формує нову парадигму управління, де керівництво лікарні отримує можливість приймати рішення на </w:t>
      </w:r>
      <w:r w:rsidRPr="00DD0FDE">
        <w:rPr>
          <w:rFonts w:ascii="Times New Roman" w:hAnsi="Times New Roman" w:cs="Times New Roman"/>
          <w:bCs/>
          <w:sz w:val="28"/>
          <w:szCs w:val="28"/>
          <w:lang w:val="ru-RU"/>
        </w:rPr>
        <w:lastRenderedPageBreak/>
        <w:t>основі даних, аналізувати ефективність процесів у реальному часі та оперативно коригувати стратегію розвитку установи. Вона стає не лише інструментом автоматизації, а й основою для впровадження інновацій, підвищення якості медичних послуг та розвитку цифрової культури серед персоналу.</w:t>
      </w:r>
    </w:p>
    <w:p w:rsidR="00DD0FDE" w:rsidRPr="00DD0FDE" w:rsidRDefault="00DD0FDE" w:rsidP="00DD0FDE">
      <w:pPr>
        <w:spacing w:after="0" w:line="360" w:lineRule="auto"/>
        <w:ind w:firstLine="720"/>
        <w:jc w:val="both"/>
        <w:rPr>
          <w:rFonts w:ascii="Times New Roman" w:hAnsi="Times New Roman" w:cs="Times New Roman"/>
          <w:bCs/>
          <w:sz w:val="28"/>
          <w:szCs w:val="28"/>
          <w:lang w:val="ru-RU"/>
        </w:rPr>
      </w:pPr>
      <w:r w:rsidRPr="00DD0FDE">
        <w:rPr>
          <w:rFonts w:ascii="Times New Roman" w:hAnsi="Times New Roman" w:cs="Times New Roman"/>
          <w:bCs/>
          <w:sz w:val="28"/>
          <w:szCs w:val="28"/>
          <w:lang w:val="ru-RU"/>
        </w:rPr>
        <w:t>Таким чином, діджиталізація у системі управління закладами охорони здоров’я є стратегічно важливим напрямом, що забезпечує підвищення ефективності функціонування медичних установ, оптимізацію ресурсів та підготовку лікарень до вимог сучасної цифрової економіки.</w:t>
      </w:r>
    </w:p>
    <w:p w:rsidR="00DD0FDE" w:rsidRPr="00DD0FDE" w:rsidRDefault="00DD0FDE" w:rsidP="00DD0FDE">
      <w:pPr>
        <w:spacing w:after="0" w:line="360" w:lineRule="auto"/>
        <w:ind w:firstLine="720"/>
        <w:jc w:val="both"/>
        <w:rPr>
          <w:rFonts w:ascii="Times New Roman" w:hAnsi="Times New Roman" w:cs="Times New Roman"/>
          <w:bCs/>
          <w:sz w:val="28"/>
          <w:szCs w:val="28"/>
          <w:lang w:val="ru-RU"/>
        </w:rPr>
      </w:pPr>
      <w:r w:rsidRPr="00DD0FDE">
        <w:rPr>
          <w:rFonts w:ascii="Times New Roman" w:hAnsi="Times New Roman" w:cs="Times New Roman"/>
          <w:bCs/>
          <w:sz w:val="28"/>
          <w:szCs w:val="28"/>
          <w:lang w:val="ru-RU"/>
        </w:rPr>
        <w:t>Сучасна система управління закладами охорони здоров’я неможлива без активного впровадження цифрових технологій, які стають ключовим інструментом підвищення ефективності управлінських процесів. Діджиталізація у даному контексті виступає не просто технічним засобом автоматизації, а комплексним механізмом зміни організаційних підходів, що дозволяє покращити якість управління ресурсами, підвищити прозорість процесів та забезпечити своєчасність прийняття рішень</w:t>
      </w:r>
      <w:r w:rsidR="00863CEB" w:rsidRPr="00863CEB">
        <w:rPr>
          <w:rFonts w:ascii="Times New Roman" w:hAnsi="Times New Roman" w:cs="Times New Roman"/>
          <w:bCs/>
          <w:sz w:val="28"/>
          <w:szCs w:val="28"/>
          <w:lang w:val="ru-RU"/>
        </w:rPr>
        <w:t xml:space="preserve"> [4]</w:t>
      </w:r>
      <w:r w:rsidRPr="00DD0FDE">
        <w:rPr>
          <w:rFonts w:ascii="Times New Roman" w:hAnsi="Times New Roman" w:cs="Times New Roman"/>
          <w:bCs/>
          <w:sz w:val="28"/>
          <w:szCs w:val="28"/>
          <w:lang w:val="ru-RU"/>
        </w:rPr>
        <w:t>.</w:t>
      </w:r>
    </w:p>
    <w:p w:rsidR="00DD0FDE" w:rsidRPr="00DD0FDE" w:rsidRDefault="00DD0FDE" w:rsidP="00DD0FDE">
      <w:pPr>
        <w:spacing w:after="0" w:line="360" w:lineRule="auto"/>
        <w:ind w:firstLine="720"/>
        <w:jc w:val="both"/>
        <w:rPr>
          <w:rFonts w:ascii="Times New Roman" w:hAnsi="Times New Roman" w:cs="Times New Roman"/>
          <w:bCs/>
          <w:sz w:val="28"/>
          <w:szCs w:val="28"/>
          <w:lang w:val="ru-RU"/>
        </w:rPr>
      </w:pPr>
      <w:r w:rsidRPr="00DD0FDE">
        <w:rPr>
          <w:rFonts w:ascii="Times New Roman" w:hAnsi="Times New Roman" w:cs="Times New Roman"/>
          <w:bCs/>
          <w:sz w:val="28"/>
          <w:szCs w:val="28"/>
          <w:lang w:val="ru-RU"/>
        </w:rPr>
        <w:t>Принципи діджиталізації у медичних закладах формують основу, на якій базується розвиток управлінської системи. Вони визначають, як організаційна структура лікарні, процеси прийняття рішень та взаємодія між підрозділами адаптуються до нових умов цифрової економіки. Основна суть принципів полягає у створенні прозорої, інтегрованої та орієнтованої на дані системи управління, що забезпечує ефективне планування діяльності, контроль за ресурсами та оперативну реакцію на зміни у внутрішньому та зовнішньому середовищі закладу.</w:t>
      </w:r>
    </w:p>
    <w:p w:rsidR="00DD0FDE" w:rsidRPr="004A4746" w:rsidRDefault="00DD0FDE" w:rsidP="00DD0FDE">
      <w:pPr>
        <w:spacing w:after="0" w:line="360" w:lineRule="auto"/>
        <w:ind w:firstLine="720"/>
        <w:jc w:val="both"/>
        <w:rPr>
          <w:rFonts w:ascii="Times New Roman" w:hAnsi="Times New Roman" w:cs="Times New Roman"/>
          <w:bCs/>
          <w:sz w:val="28"/>
          <w:szCs w:val="28"/>
          <w:lang w:val="ru-RU"/>
        </w:rPr>
      </w:pPr>
      <w:r w:rsidRPr="004A4746">
        <w:rPr>
          <w:rFonts w:ascii="Times New Roman" w:hAnsi="Times New Roman" w:cs="Times New Roman"/>
          <w:bCs/>
          <w:sz w:val="28"/>
          <w:szCs w:val="28"/>
          <w:lang w:val="ru-RU"/>
        </w:rPr>
        <w:t xml:space="preserve">Роль діджиталізації у розвитку управлінської системи полягає у забезпеченні кількох взаємопов’язаних ефектів. По-перше, цифрові технології підвищують ефективність управління ресурсами, дозволяючи точно обліковувати матеріальні, фінансові та кадрові ресурси та мінімізувати витрати. По-друге, діджиталізація забезпечує швидкий та зручний доступ до інформації </w:t>
      </w:r>
      <w:r w:rsidRPr="004A4746">
        <w:rPr>
          <w:rFonts w:ascii="Times New Roman" w:hAnsi="Times New Roman" w:cs="Times New Roman"/>
          <w:bCs/>
          <w:sz w:val="28"/>
          <w:szCs w:val="28"/>
          <w:lang w:val="ru-RU"/>
        </w:rPr>
        <w:lastRenderedPageBreak/>
        <w:t>для керівництва лікарні, що сприяє більш оперативному прийняттю рішень та підвищенню загальної продуктивності управлінських процесів. По-третє, цифрові інструменти створюють можливості для контролю якості медичних послуг, аналізу статистичних даних та прогнозування навантаження на підрозділи лікарні, що дозволяє оптимізувати організаційні процеси та підвищити задоволеність пацієнтів</w:t>
      </w:r>
      <w:r w:rsidR="00863CEB" w:rsidRPr="004A4746">
        <w:rPr>
          <w:rFonts w:ascii="Times New Roman" w:hAnsi="Times New Roman" w:cs="Times New Roman"/>
          <w:bCs/>
          <w:sz w:val="28"/>
          <w:szCs w:val="28"/>
          <w:lang w:val="ru-RU"/>
        </w:rPr>
        <w:t xml:space="preserve"> [5]</w:t>
      </w:r>
      <w:r w:rsidRPr="004A4746">
        <w:rPr>
          <w:rFonts w:ascii="Times New Roman" w:hAnsi="Times New Roman" w:cs="Times New Roman"/>
          <w:bCs/>
          <w:sz w:val="28"/>
          <w:szCs w:val="28"/>
          <w:lang w:val="ru-RU"/>
        </w:rPr>
        <w:t>.</w:t>
      </w:r>
    </w:p>
    <w:p w:rsidR="00DD0FDE" w:rsidRPr="00DD0FDE" w:rsidRDefault="00DD0FDE" w:rsidP="00DD0FDE">
      <w:pPr>
        <w:spacing w:after="0" w:line="360" w:lineRule="auto"/>
        <w:ind w:firstLine="720"/>
        <w:jc w:val="both"/>
        <w:rPr>
          <w:rFonts w:ascii="Times New Roman" w:hAnsi="Times New Roman" w:cs="Times New Roman"/>
          <w:bCs/>
          <w:sz w:val="28"/>
          <w:szCs w:val="28"/>
          <w:lang w:val="ru-RU"/>
        </w:rPr>
      </w:pPr>
      <w:r w:rsidRPr="00DD0FDE">
        <w:rPr>
          <w:rFonts w:ascii="Times New Roman" w:hAnsi="Times New Roman" w:cs="Times New Roman"/>
          <w:bCs/>
          <w:sz w:val="28"/>
          <w:szCs w:val="28"/>
          <w:lang w:val="ru-RU"/>
        </w:rPr>
        <w:t>У контексті практичного впровадження принципи та роль діджиталізації проявляються через конкретні інструменти та технології. Наприклад, електронні медичні картки пацієнтів дозволяють централізовано зберігати інформацію, зменшують ризик помилок та скорочують час обробки даних, а інтегровані інформаційні платформи дають змогу координувати діяльність різних підрозділів лікарні та забезпечувати аналітичну підтримку керівництва. Телемедичні сервіси та мобільні додатки розширюють доступ пацієнтів до медичної допомоги, одночасно знижуючи адміністративне навантаження на персонал закладу.</w:t>
      </w:r>
    </w:p>
    <w:p w:rsidR="00DD0FDE" w:rsidRPr="00DD0FDE" w:rsidRDefault="00DD0FDE" w:rsidP="00DD0FDE">
      <w:pPr>
        <w:spacing w:after="0" w:line="360" w:lineRule="auto"/>
        <w:ind w:firstLine="720"/>
        <w:jc w:val="both"/>
        <w:rPr>
          <w:rFonts w:ascii="Times New Roman" w:hAnsi="Times New Roman" w:cs="Times New Roman"/>
          <w:bCs/>
          <w:sz w:val="28"/>
          <w:szCs w:val="28"/>
          <w:lang w:val="ru-RU"/>
        </w:rPr>
      </w:pPr>
      <w:r w:rsidRPr="00DD0FDE">
        <w:rPr>
          <w:rFonts w:ascii="Times New Roman" w:hAnsi="Times New Roman" w:cs="Times New Roman"/>
          <w:bCs/>
          <w:sz w:val="28"/>
          <w:szCs w:val="28"/>
          <w:lang w:val="ru-RU"/>
        </w:rPr>
        <w:t>Для кращого розуміння комплексного впливу діджиталізації на управлінську систему лікарні доцільно представити дані у вигляді табл</w:t>
      </w:r>
      <w:r>
        <w:rPr>
          <w:rFonts w:ascii="Times New Roman" w:hAnsi="Times New Roman" w:cs="Times New Roman"/>
          <w:bCs/>
          <w:sz w:val="28"/>
          <w:szCs w:val="28"/>
          <w:lang w:val="ru-RU"/>
        </w:rPr>
        <w:t>.</w:t>
      </w:r>
      <w:r w:rsidRPr="00DD0FDE">
        <w:rPr>
          <w:rFonts w:ascii="Times New Roman" w:hAnsi="Times New Roman" w:cs="Times New Roman"/>
          <w:bCs/>
          <w:sz w:val="28"/>
          <w:szCs w:val="28"/>
          <w:lang w:val="ru-RU"/>
        </w:rPr>
        <w:t xml:space="preserve"> 1.2, що відображає принципи цифровізації та їх роль у розвитку управлінської системи закладів охорони здоров’я.</w:t>
      </w:r>
    </w:p>
    <w:p w:rsidR="00DD0FDE" w:rsidRPr="00DD0FDE" w:rsidRDefault="00DD0FDE" w:rsidP="00DD0FDE">
      <w:pPr>
        <w:spacing w:after="0" w:line="360" w:lineRule="auto"/>
        <w:ind w:firstLine="720"/>
        <w:jc w:val="right"/>
        <w:rPr>
          <w:rFonts w:ascii="Times New Roman" w:hAnsi="Times New Roman" w:cs="Times New Roman"/>
          <w:bCs/>
          <w:i/>
          <w:sz w:val="28"/>
          <w:szCs w:val="28"/>
          <w:lang w:val="ru-RU"/>
        </w:rPr>
      </w:pPr>
      <w:r w:rsidRPr="00DD0FDE">
        <w:rPr>
          <w:rFonts w:ascii="Times New Roman" w:hAnsi="Times New Roman" w:cs="Times New Roman"/>
          <w:bCs/>
          <w:i/>
          <w:sz w:val="28"/>
          <w:szCs w:val="28"/>
          <w:lang w:val="ru-RU"/>
        </w:rPr>
        <w:t xml:space="preserve">Таблиця 1.2 </w:t>
      </w:r>
    </w:p>
    <w:p w:rsidR="00DD0FDE" w:rsidRPr="00863CEB" w:rsidRDefault="00DD0FDE" w:rsidP="00DD0FDE">
      <w:pPr>
        <w:spacing w:after="0" w:line="360" w:lineRule="auto"/>
        <w:ind w:firstLine="720"/>
        <w:jc w:val="both"/>
        <w:rPr>
          <w:rFonts w:ascii="Times New Roman" w:hAnsi="Times New Roman" w:cs="Times New Roman"/>
          <w:b/>
          <w:bCs/>
          <w:sz w:val="28"/>
          <w:szCs w:val="28"/>
          <w:lang w:val="ru-RU"/>
        </w:rPr>
      </w:pPr>
      <w:r w:rsidRPr="00DD0FDE">
        <w:rPr>
          <w:rFonts w:ascii="Times New Roman" w:hAnsi="Times New Roman" w:cs="Times New Roman"/>
          <w:b/>
          <w:bCs/>
          <w:sz w:val="28"/>
          <w:szCs w:val="28"/>
          <w:lang w:val="ru-RU"/>
        </w:rPr>
        <w:t>Принципи та роль діджиталізації у розвитку управлінської системи закладів охорони здоров’я</w:t>
      </w:r>
      <w:r w:rsidR="00863CEB" w:rsidRPr="00863CEB">
        <w:rPr>
          <w:rFonts w:ascii="Times New Roman" w:hAnsi="Times New Roman" w:cs="Times New Roman"/>
          <w:b/>
          <w:bCs/>
          <w:sz w:val="28"/>
          <w:szCs w:val="28"/>
          <w:lang w:val="ru-RU"/>
        </w:rPr>
        <w:t xml:space="preserve"> [6]</w:t>
      </w:r>
    </w:p>
    <w:tbl>
      <w:tblPr>
        <w:tblStyle w:val="a9"/>
        <w:tblW w:w="0" w:type="auto"/>
        <w:tblLook w:val="04A0"/>
      </w:tblPr>
      <w:tblGrid>
        <w:gridCol w:w="1804"/>
        <w:gridCol w:w="2334"/>
        <w:gridCol w:w="1841"/>
        <w:gridCol w:w="2124"/>
        <w:gridCol w:w="1802"/>
      </w:tblGrid>
      <w:tr w:rsidR="00863CEB" w:rsidRPr="00863CEB" w:rsidTr="00863CEB">
        <w:tc>
          <w:tcPr>
            <w:tcW w:w="0" w:type="auto"/>
            <w:hideMark/>
          </w:tcPr>
          <w:p w:rsidR="00863CEB" w:rsidRPr="00863CEB" w:rsidRDefault="00863CEB" w:rsidP="00863CEB">
            <w:pPr>
              <w:jc w:val="center"/>
              <w:rPr>
                <w:rFonts w:ascii="Times New Roman" w:eastAsia="Times New Roman" w:hAnsi="Times New Roman" w:cs="Times New Roman"/>
                <w:bCs/>
                <w:sz w:val="24"/>
                <w:szCs w:val="24"/>
              </w:rPr>
            </w:pPr>
            <w:r w:rsidRPr="00863CEB">
              <w:rPr>
                <w:rFonts w:ascii="Times New Roman" w:eastAsia="Times New Roman" w:hAnsi="Times New Roman" w:cs="Times New Roman"/>
                <w:bCs/>
                <w:sz w:val="24"/>
                <w:szCs w:val="24"/>
              </w:rPr>
              <w:t>Принцип діджиталізації</w:t>
            </w:r>
          </w:p>
        </w:tc>
        <w:tc>
          <w:tcPr>
            <w:tcW w:w="0" w:type="auto"/>
            <w:hideMark/>
          </w:tcPr>
          <w:p w:rsidR="00863CEB" w:rsidRPr="00863CEB" w:rsidRDefault="00863CEB" w:rsidP="00863CEB">
            <w:pPr>
              <w:jc w:val="center"/>
              <w:rPr>
                <w:rFonts w:ascii="Times New Roman" w:eastAsia="Times New Roman" w:hAnsi="Times New Roman" w:cs="Times New Roman"/>
                <w:bCs/>
                <w:sz w:val="24"/>
                <w:szCs w:val="24"/>
              </w:rPr>
            </w:pPr>
            <w:r w:rsidRPr="00863CEB">
              <w:rPr>
                <w:rFonts w:ascii="Times New Roman" w:eastAsia="Times New Roman" w:hAnsi="Times New Roman" w:cs="Times New Roman"/>
                <w:bCs/>
                <w:sz w:val="24"/>
                <w:szCs w:val="24"/>
              </w:rPr>
              <w:t>Опис принципу</w:t>
            </w:r>
          </w:p>
        </w:tc>
        <w:tc>
          <w:tcPr>
            <w:tcW w:w="0" w:type="auto"/>
            <w:hideMark/>
          </w:tcPr>
          <w:p w:rsidR="00863CEB" w:rsidRPr="00863CEB" w:rsidRDefault="00863CEB" w:rsidP="00863CEB">
            <w:pPr>
              <w:jc w:val="center"/>
              <w:rPr>
                <w:rFonts w:ascii="Times New Roman" w:eastAsia="Times New Roman" w:hAnsi="Times New Roman" w:cs="Times New Roman"/>
                <w:bCs/>
                <w:sz w:val="24"/>
                <w:szCs w:val="24"/>
              </w:rPr>
            </w:pPr>
            <w:r w:rsidRPr="00863CEB">
              <w:rPr>
                <w:rFonts w:ascii="Times New Roman" w:eastAsia="Times New Roman" w:hAnsi="Times New Roman" w:cs="Times New Roman"/>
                <w:bCs/>
                <w:sz w:val="24"/>
                <w:szCs w:val="24"/>
              </w:rPr>
              <w:t>Практичне втілення</w:t>
            </w:r>
          </w:p>
        </w:tc>
        <w:tc>
          <w:tcPr>
            <w:tcW w:w="0" w:type="auto"/>
            <w:hideMark/>
          </w:tcPr>
          <w:p w:rsidR="00863CEB" w:rsidRPr="00863CEB" w:rsidRDefault="00863CEB" w:rsidP="00863CEB">
            <w:pPr>
              <w:jc w:val="center"/>
              <w:rPr>
                <w:rFonts w:ascii="Times New Roman" w:eastAsia="Times New Roman" w:hAnsi="Times New Roman" w:cs="Times New Roman"/>
                <w:bCs/>
                <w:sz w:val="24"/>
                <w:szCs w:val="24"/>
                <w:lang w:val="ru-RU"/>
              </w:rPr>
            </w:pPr>
            <w:r w:rsidRPr="00863CEB">
              <w:rPr>
                <w:rFonts w:ascii="Times New Roman" w:eastAsia="Times New Roman" w:hAnsi="Times New Roman" w:cs="Times New Roman"/>
                <w:bCs/>
                <w:sz w:val="24"/>
                <w:szCs w:val="24"/>
                <w:lang w:val="ru-RU"/>
              </w:rPr>
              <w:t>Роль у розвитку управлінської системи</w:t>
            </w:r>
          </w:p>
        </w:tc>
        <w:tc>
          <w:tcPr>
            <w:tcW w:w="0" w:type="auto"/>
            <w:hideMark/>
          </w:tcPr>
          <w:p w:rsidR="00863CEB" w:rsidRPr="00863CEB" w:rsidRDefault="00863CEB" w:rsidP="00863CEB">
            <w:pPr>
              <w:jc w:val="center"/>
              <w:rPr>
                <w:rFonts w:ascii="Times New Roman" w:eastAsia="Times New Roman" w:hAnsi="Times New Roman" w:cs="Times New Roman"/>
                <w:bCs/>
                <w:sz w:val="24"/>
                <w:szCs w:val="24"/>
              </w:rPr>
            </w:pPr>
            <w:r w:rsidRPr="00863CEB">
              <w:rPr>
                <w:rFonts w:ascii="Times New Roman" w:eastAsia="Times New Roman" w:hAnsi="Times New Roman" w:cs="Times New Roman"/>
                <w:bCs/>
                <w:sz w:val="24"/>
                <w:szCs w:val="24"/>
              </w:rPr>
              <w:t>Очікуваний ефект</w:t>
            </w:r>
          </w:p>
        </w:tc>
      </w:tr>
      <w:tr w:rsidR="00863CEB" w:rsidRPr="00ED0787" w:rsidTr="00863CEB">
        <w:tc>
          <w:tcPr>
            <w:tcW w:w="0" w:type="auto"/>
            <w:hideMark/>
          </w:tcPr>
          <w:p w:rsidR="00863CEB" w:rsidRPr="00863CEB" w:rsidRDefault="00863CEB" w:rsidP="00863CEB">
            <w:pPr>
              <w:rPr>
                <w:rFonts w:ascii="Times New Roman" w:eastAsia="Times New Roman" w:hAnsi="Times New Roman" w:cs="Times New Roman"/>
                <w:sz w:val="24"/>
                <w:szCs w:val="24"/>
              </w:rPr>
            </w:pPr>
            <w:r w:rsidRPr="00863CEB">
              <w:rPr>
                <w:rFonts w:ascii="Times New Roman" w:eastAsia="Times New Roman" w:hAnsi="Times New Roman" w:cs="Times New Roman"/>
                <w:sz w:val="24"/>
                <w:szCs w:val="24"/>
              </w:rPr>
              <w:t>Інтеграція даних</w:t>
            </w:r>
          </w:p>
        </w:tc>
        <w:tc>
          <w:tcPr>
            <w:tcW w:w="0" w:type="auto"/>
            <w:hideMark/>
          </w:tcPr>
          <w:p w:rsidR="00863CEB" w:rsidRPr="00863CEB" w:rsidRDefault="00863CEB" w:rsidP="00863CEB">
            <w:pPr>
              <w:rPr>
                <w:rFonts w:ascii="Times New Roman" w:eastAsia="Times New Roman" w:hAnsi="Times New Roman" w:cs="Times New Roman"/>
                <w:sz w:val="24"/>
                <w:szCs w:val="24"/>
                <w:lang w:val="ru-RU"/>
              </w:rPr>
            </w:pPr>
            <w:r w:rsidRPr="00863CEB">
              <w:rPr>
                <w:rFonts w:ascii="Times New Roman" w:eastAsia="Times New Roman" w:hAnsi="Times New Roman" w:cs="Times New Roman"/>
                <w:sz w:val="24"/>
                <w:szCs w:val="24"/>
                <w:lang w:val="ru-RU"/>
              </w:rPr>
              <w:t>Забезпечення безперервного потоку інформації між підрозділами</w:t>
            </w:r>
          </w:p>
        </w:tc>
        <w:tc>
          <w:tcPr>
            <w:tcW w:w="0" w:type="auto"/>
            <w:hideMark/>
          </w:tcPr>
          <w:p w:rsidR="00863CEB" w:rsidRPr="00863CEB" w:rsidRDefault="00863CEB" w:rsidP="00863CEB">
            <w:pPr>
              <w:rPr>
                <w:rFonts w:ascii="Times New Roman" w:eastAsia="Times New Roman" w:hAnsi="Times New Roman" w:cs="Times New Roman"/>
                <w:sz w:val="24"/>
                <w:szCs w:val="24"/>
              </w:rPr>
            </w:pPr>
            <w:r w:rsidRPr="00863CEB">
              <w:rPr>
                <w:rFonts w:ascii="Times New Roman" w:eastAsia="Times New Roman" w:hAnsi="Times New Roman" w:cs="Times New Roman"/>
                <w:sz w:val="24"/>
                <w:szCs w:val="24"/>
              </w:rPr>
              <w:t>Інтегровані інформаційні системи</w:t>
            </w:r>
          </w:p>
        </w:tc>
        <w:tc>
          <w:tcPr>
            <w:tcW w:w="0" w:type="auto"/>
            <w:hideMark/>
          </w:tcPr>
          <w:p w:rsidR="00863CEB" w:rsidRPr="00863CEB" w:rsidRDefault="00863CEB" w:rsidP="00863CEB">
            <w:pPr>
              <w:rPr>
                <w:rFonts w:ascii="Times New Roman" w:eastAsia="Times New Roman" w:hAnsi="Times New Roman" w:cs="Times New Roman"/>
                <w:sz w:val="24"/>
                <w:szCs w:val="24"/>
                <w:lang w:val="ru-RU"/>
              </w:rPr>
            </w:pPr>
            <w:r w:rsidRPr="00863CEB">
              <w:rPr>
                <w:rFonts w:ascii="Times New Roman" w:eastAsia="Times New Roman" w:hAnsi="Times New Roman" w:cs="Times New Roman"/>
                <w:sz w:val="24"/>
                <w:szCs w:val="24"/>
                <w:lang w:val="ru-RU"/>
              </w:rPr>
              <w:t>Підвищення ефективності координації та управління</w:t>
            </w:r>
          </w:p>
        </w:tc>
        <w:tc>
          <w:tcPr>
            <w:tcW w:w="0" w:type="auto"/>
            <w:hideMark/>
          </w:tcPr>
          <w:p w:rsidR="00863CEB" w:rsidRPr="00863CEB" w:rsidRDefault="00863CEB" w:rsidP="00863CEB">
            <w:pPr>
              <w:rPr>
                <w:rFonts w:ascii="Times New Roman" w:eastAsia="Times New Roman" w:hAnsi="Times New Roman" w:cs="Times New Roman"/>
                <w:sz w:val="24"/>
                <w:szCs w:val="24"/>
                <w:lang w:val="ru-RU"/>
              </w:rPr>
            </w:pPr>
            <w:r w:rsidRPr="00863CEB">
              <w:rPr>
                <w:rFonts w:ascii="Times New Roman" w:eastAsia="Times New Roman" w:hAnsi="Times New Roman" w:cs="Times New Roman"/>
                <w:sz w:val="24"/>
                <w:szCs w:val="24"/>
                <w:lang w:val="ru-RU"/>
              </w:rPr>
              <w:t>Швидке прийняття рішень, точність даних</w:t>
            </w:r>
          </w:p>
        </w:tc>
      </w:tr>
    </w:tbl>
    <w:p w:rsidR="00DD0FDE" w:rsidRDefault="00DD0FDE" w:rsidP="007402CD">
      <w:pPr>
        <w:spacing w:after="0" w:line="360" w:lineRule="auto"/>
        <w:ind w:firstLine="720"/>
        <w:jc w:val="both"/>
        <w:rPr>
          <w:rFonts w:ascii="Times New Roman" w:hAnsi="Times New Roman" w:cs="Times New Roman"/>
          <w:bCs/>
          <w:sz w:val="28"/>
          <w:szCs w:val="28"/>
          <w:lang w:val="ru-RU"/>
        </w:rPr>
      </w:pPr>
    </w:p>
    <w:p w:rsidR="00DD0FDE" w:rsidRDefault="00DD0FDE" w:rsidP="007402CD">
      <w:pPr>
        <w:spacing w:after="0" w:line="360" w:lineRule="auto"/>
        <w:ind w:firstLine="720"/>
        <w:jc w:val="both"/>
        <w:rPr>
          <w:rFonts w:ascii="Times New Roman" w:hAnsi="Times New Roman" w:cs="Times New Roman"/>
          <w:bCs/>
          <w:sz w:val="28"/>
          <w:szCs w:val="28"/>
          <w:lang w:val="ru-RU"/>
        </w:rPr>
      </w:pPr>
    </w:p>
    <w:p w:rsidR="00DD0FDE" w:rsidRDefault="00DD0FDE" w:rsidP="007402CD">
      <w:pPr>
        <w:spacing w:after="0" w:line="360" w:lineRule="auto"/>
        <w:ind w:firstLine="720"/>
        <w:jc w:val="both"/>
        <w:rPr>
          <w:rFonts w:ascii="Times New Roman" w:hAnsi="Times New Roman" w:cs="Times New Roman"/>
          <w:bCs/>
          <w:sz w:val="28"/>
          <w:szCs w:val="28"/>
          <w:lang w:val="ru-RU"/>
        </w:rPr>
      </w:pPr>
    </w:p>
    <w:p w:rsidR="00DD0FDE" w:rsidRPr="00863CEB" w:rsidRDefault="00863CEB" w:rsidP="00863CEB">
      <w:pPr>
        <w:spacing w:after="0" w:line="360" w:lineRule="auto"/>
        <w:ind w:firstLine="720"/>
        <w:jc w:val="right"/>
        <w:rPr>
          <w:rFonts w:ascii="Times New Roman" w:hAnsi="Times New Roman" w:cs="Times New Roman"/>
          <w:bCs/>
          <w:i/>
          <w:sz w:val="28"/>
          <w:szCs w:val="28"/>
          <w:lang w:val="ru-RU"/>
        </w:rPr>
      </w:pPr>
      <w:r w:rsidRPr="00863CEB">
        <w:rPr>
          <w:rFonts w:ascii="Times New Roman" w:hAnsi="Times New Roman" w:cs="Times New Roman"/>
          <w:bCs/>
          <w:i/>
          <w:sz w:val="28"/>
          <w:szCs w:val="28"/>
          <w:lang w:val="ru-RU"/>
        </w:rPr>
        <w:t>Продовження табл.1.2</w:t>
      </w:r>
    </w:p>
    <w:tbl>
      <w:tblPr>
        <w:tblStyle w:val="a9"/>
        <w:tblW w:w="0" w:type="auto"/>
        <w:tblInd w:w="-572" w:type="dxa"/>
        <w:tblLook w:val="04A0"/>
      </w:tblPr>
      <w:tblGrid>
        <w:gridCol w:w="2342"/>
        <w:gridCol w:w="1727"/>
        <w:gridCol w:w="1727"/>
        <w:gridCol w:w="2837"/>
        <w:gridCol w:w="1844"/>
      </w:tblGrid>
      <w:tr w:rsidR="00863CEB" w:rsidRPr="00863CEB" w:rsidTr="00863CEB">
        <w:tc>
          <w:tcPr>
            <w:tcW w:w="2365" w:type="dxa"/>
            <w:hideMark/>
          </w:tcPr>
          <w:p w:rsidR="00863CEB" w:rsidRPr="00863CEB" w:rsidRDefault="00863CEB" w:rsidP="000134C4">
            <w:pPr>
              <w:rPr>
                <w:rFonts w:ascii="Times New Roman" w:eastAsia="Times New Roman" w:hAnsi="Times New Roman" w:cs="Times New Roman"/>
                <w:sz w:val="24"/>
                <w:szCs w:val="24"/>
              </w:rPr>
            </w:pPr>
            <w:r w:rsidRPr="00863CEB">
              <w:rPr>
                <w:rFonts w:ascii="Times New Roman" w:eastAsia="Times New Roman" w:hAnsi="Times New Roman" w:cs="Times New Roman"/>
                <w:sz w:val="24"/>
                <w:szCs w:val="24"/>
              </w:rPr>
              <w:t>Прозорість процесів</w:t>
            </w:r>
          </w:p>
        </w:tc>
        <w:tc>
          <w:tcPr>
            <w:tcW w:w="0" w:type="auto"/>
            <w:hideMark/>
          </w:tcPr>
          <w:p w:rsidR="00863CEB" w:rsidRPr="00863CEB" w:rsidRDefault="00863CEB" w:rsidP="000134C4">
            <w:pPr>
              <w:rPr>
                <w:rFonts w:ascii="Times New Roman" w:eastAsia="Times New Roman" w:hAnsi="Times New Roman" w:cs="Times New Roman"/>
                <w:sz w:val="24"/>
                <w:szCs w:val="24"/>
                <w:lang w:val="ru-RU"/>
              </w:rPr>
            </w:pPr>
            <w:r w:rsidRPr="00863CEB">
              <w:rPr>
                <w:rFonts w:ascii="Times New Roman" w:eastAsia="Times New Roman" w:hAnsi="Times New Roman" w:cs="Times New Roman"/>
                <w:sz w:val="24"/>
                <w:szCs w:val="24"/>
                <w:lang w:val="ru-RU"/>
              </w:rPr>
              <w:t>Забезпечення відкритості управлінських та клінічних процесів</w:t>
            </w:r>
          </w:p>
        </w:tc>
        <w:tc>
          <w:tcPr>
            <w:tcW w:w="0" w:type="auto"/>
            <w:hideMark/>
          </w:tcPr>
          <w:p w:rsidR="00863CEB" w:rsidRPr="00863CEB" w:rsidRDefault="00863CEB" w:rsidP="000134C4">
            <w:pPr>
              <w:rPr>
                <w:rFonts w:ascii="Times New Roman" w:eastAsia="Times New Roman" w:hAnsi="Times New Roman" w:cs="Times New Roman"/>
                <w:sz w:val="24"/>
                <w:szCs w:val="24"/>
                <w:lang w:val="ru-RU"/>
              </w:rPr>
            </w:pPr>
            <w:r w:rsidRPr="00863CEB">
              <w:rPr>
                <w:rFonts w:ascii="Times New Roman" w:eastAsia="Times New Roman" w:hAnsi="Times New Roman" w:cs="Times New Roman"/>
                <w:sz w:val="24"/>
                <w:szCs w:val="24"/>
                <w:lang w:val="ru-RU"/>
              </w:rPr>
              <w:t>Автоматизація обліку ресурсів, звітність в реальному часі</w:t>
            </w:r>
          </w:p>
        </w:tc>
        <w:tc>
          <w:tcPr>
            <w:tcW w:w="0" w:type="auto"/>
            <w:hideMark/>
          </w:tcPr>
          <w:p w:rsidR="00863CEB" w:rsidRPr="00863CEB" w:rsidRDefault="00863CEB" w:rsidP="000134C4">
            <w:pPr>
              <w:rPr>
                <w:rFonts w:ascii="Times New Roman" w:eastAsia="Times New Roman" w:hAnsi="Times New Roman" w:cs="Times New Roman"/>
                <w:sz w:val="24"/>
                <w:szCs w:val="24"/>
                <w:lang w:val="ru-RU"/>
              </w:rPr>
            </w:pPr>
            <w:r w:rsidRPr="00863CEB">
              <w:rPr>
                <w:rFonts w:ascii="Times New Roman" w:eastAsia="Times New Roman" w:hAnsi="Times New Roman" w:cs="Times New Roman"/>
                <w:sz w:val="24"/>
                <w:szCs w:val="24"/>
                <w:lang w:val="ru-RU"/>
              </w:rPr>
              <w:t>Контроль та аналіз діяльності лікарні</w:t>
            </w:r>
          </w:p>
        </w:tc>
        <w:tc>
          <w:tcPr>
            <w:tcW w:w="0" w:type="auto"/>
            <w:hideMark/>
          </w:tcPr>
          <w:p w:rsidR="00863CEB" w:rsidRPr="00863CEB" w:rsidRDefault="00863CEB" w:rsidP="000134C4">
            <w:pPr>
              <w:rPr>
                <w:rFonts w:ascii="Times New Roman" w:eastAsia="Times New Roman" w:hAnsi="Times New Roman" w:cs="Times New Roman"/>
                <w:sz w:val="24"/>
                <w:szCs w:val="24"/>
              </w:rPr>
            </w:pPr>
            <w:r w:rsidRPr="00863CEB">
              <w:rPr>
                <w:rFonts w:ascii="Times New Roman" w:eastAsia="Times New Roman" w:hAnsi="Times New Roman" w:cs="Times New Roman"/>
                <w:sz w:val="24"/>
                <w:szCs w:val="24"/>
              </w:rPr>
              <w:t>Зменшення помилок, підвищення довіри</w:t>
            </w:r>
          </w:p>
        </w:tc>
      </w:tr>
      <w:tr w:rsidR="00863CEB" w:rsidRPr="00863CEB" w:rsidTr="00863CEB">
        <w:tc>
          <w:tcPr>
            <w:tcW w:w="2365" w:type="dxa"/>
            <w:hideMark/>
          </w:tcPr>
          <w:p w:rsidR="00863CEB" w:rsidRPr="00863CEB" w:rsidRDefault="00863CEB" w:rsidP="000134C4">
            <w:pPr>
              <w:rPr>
                <w:rFonts w:ascii="Times New Roman" w:eastAsia="Times New Roman" w:hAnsi="Times New Roman" w:cs="Times New Roman"/>
                <w:sz w:val="24"/>
                <w:szCs w:val="24"/>
              </w:rPr>
            </w:pPr>
            <w:r w:rsidRPr="00863CEB">
              <w:rPr>
                <w:rFonts w:ascii="Times New Roman" w:eastAsia="Times New Roman" w:hAnsi="Times New Roman" w:cs="Times New Roman"/>
                <w:sz w:val="24"/>
                <w:szCs w:val="24"/>
              </w:rPr>
              <w:t>Орієнтація на дані</w:t>
            </w:r>
          </w:p>
        </w:tc>
        <w:tc>
          <w:tcPr>
            <w:tcW w:w="0" w:type="auto"/>
            <w:hideMark/>
          </w:tcPr>
          <w:p w:rsidR="00863CEB" w:rsidRPr="00863CEB" w:rsidRDefault="00863CEB" w:rsidP="000134C4">
            <w:pPr>
              <w:rPr>
                <w:rFonts w:ascii="Times New Roman" w:eastAsia="Times New Roman" w:hAnsi="Times New Roman" w:cs="Times New Roman"/>
                <w:sz w:val="24"/>
                <w:szCs w:val="24"/>
                <w:lang w:val="ru-RU"/>
              </w:rPr>
            </w:pPr>
            <w:r w:rsidRPr="00863CEB">
              <w:rPr>
                <w:rFonts w:ascii="Times New Roman" w:eastAsia="Times New Roman" w:hAnsi="Times New Roman" w:cs="Times New Roman"/>
                <w:sz w:val="24"/>
                <w:szCs w:val="24"/>
                <w:lang w:val="ru-RU"/>
              </w:rPr>
              <w:t>Використання даних для управлінських рішень</w:t>
            </w:r>
          </w:p>
        </w:tc>
        <w:tc>
          <w:tcPr>
            <w:tcW w:w="0" w:type="auto"/>
            <w:hideMark/>
          </w:tcPr>
          <w:p w:rsidR="00863CEB" w:rsidRPr="00863CEB" w:rsidRDefault="00863CEB" w:rsidP="000134C4">
            <w:pPr>
              <w:rPr>
                <w:rFonts w:ascii="Times New Roman" w:eastAsia="Times New Roman" w:hAnsi="Times New Roman" w:cs="Times New Roman"/>
                <w:sz w:val="24"/>
                <w:szCs w:val="24"/>
              </w:rPr>
            </w:pPr>
            <w:r w:rsidRPr="00863CEB">
              <w:rPr>
                <w:rFonts w:ascii="Times New Roman" w:eastAsia="Times New Roman" w:hAnsi="Times New Roman" w:cs="Times New Roman"/>
                <w:sz w:val="24"/>
                <w:szCs w:val="24"/>
              </w:rPr>
              <w:t>BI-системи, аналітичні дашборди</w:t>
            </w:r>
          </w:p>
        </w:tc>
        <w:tc>
          <w:tcPr>
            <w:tcW w:w="0" w:type="auto"/>
            <w:hideMark/>
          </w:tcPr>
          <w:p w:rsidR="00863CEB" w:rsidRPr="00863CEB" w:rsidRDefault="00863CEB" w:rsidP="000134C4">
            <w:pPr>
              <w:rPr>
                <w:rFonts w:ascii="Times New Roman" w:eastAsia="Times New Roman" w:hAnsi="Times New Roman" w:cs="Times New Roman"/>
                <w:sz w:val="24"/>
                <w:szCs w:val="24"/>
                <w:lang w:val="ru-RU"/>
              </w:rPr>
            </w:pPr>
            <w:r w:rsidRPr="00863CEB">
              <w:rPr>
                <w:rFonts w:ascii="Times New Roman" w:eastAsia="Times New Roman" w:hAnsi="Times New Roman" w:cs="Times New Roman"/>
                <w:sz w:val="24"/>
                <w:szCs w:val="24"/>
                <w:lang w:val="ru-RU"/>
              </w:rPr>
              <w:t>Підтримка стратегічного та оперативного планування</w:t>
            </w:r>
          </w:p>
        </w:tc>
        <w:tc>
          <w:tcPr>
            <w:tcW w:w="0" w:type="auto"/>
            <w:hideMark/>
          </w:tcPr>
          <w:p w:rsidR="00863CEB" w:rsidRPr="00863CEB" w:rsidRDefault="00863CEB" w:rsidP="000134C4">
            <w:pPr>
              <w:rPr>
                <w:rFonts w:ascii="Times New Roman" w:eastAsia="Times New Roman" w:hAnsi="Times New Roman" w:cs="Times New Roman"/>
                <w:sz w:val="24"/>
                <w:szCs w:val="24"/>
              </w:rPr>
            </w:pPr>
            <w:r w:rsidRPr="00863CEB">
              <w:rPr>
                <w:rFonts w:ascii="Times New Roman" w:eastAsia="Times New Roman" w:hAnsi="Times New Roman" w:cs="Times New Roman"/>
                <w:sz w:val="24"/>
                <w:szCs w:val="24"/>
              </w:rPr>
              <w:t>Прогнозування навантаження, оптимізація ресурсів</w:t>
            </w:r>
          </w:p>
        </w:tc>
      </w:tr>
      <w:tr w:rsidR="00863CEB" w:rsidRPr="00ED0787" w:rsidTr="00863CEB">
        <w:tc>
          <w:tcPr>
            <w:tcW w:w="2365" w:type="dxa"/>
            <w:hideMark/>
          </w:tcPr>
          <w:p w:rsidR="00863CEB" w:rsidRPr="00863CEB" w:rsidRDefault="00863CEB" w:rsidP="000134C4">
            <w:pPr>
              <w:rPr>
                <w:rFonts w:ascii="Times New Roman" w:eastAsia="Times New Roman" w:hAnsi="Times New Roman" w:cs="Times New Roman"/>
                <w:sz w:val="24"/>
                <w:szCs w:val="24"/>
              </w:rPr>
            </w:pPr>
            <w:r w:rsidRPr="00863CEB">
              <w:rPr>
                <w:rFonts w:ascii="Times New Roman" w:eastAsia="Times New Roman" w:hAnsi="Times New Roman" w:cs="Times New Roman"/>
                <w:sz w:val="24"/>
                <w:szCs w:val="24"/>
              </w:rPr>
              <w:t>Доступність інформації</w:t>
            </w:r>
          </w:p>
        </w:tc>
        <w:tc>
          <w:tcPr>
            <w:tcW w:w="0" w:type="auto"/>
            <w:hideMark/>
          </w:tcPr>
          <w:p w:rsidR="00863CEB" w:rsidRPr="00863CEB" w:rsidRDefault="00863CEB" w:rsidP="000134C4">
            <w:pPr>
              <w:rPr>
                <w:rFonts w:ascii="Times New Roman" w:eastAsia="Times New Roman" w:hAnsi="Times New Roman" w:cs="Times New Roman"/>
                <w:sz w:val="24"/>
                <w:szCs w:val="24"/>
                <w:lang w:val="ru-RU"/>
              </w:rPr>
            </w:pPr>
            <w:r w:rsidRPr="00863CEB">
              <w:rPr>
                <w:rFonts w:ascii="Times New Roman" w:eastAsia="Times New Roman" w:hAnsi="Times New Roman" w:cs="Times New Roman"/>
                <w:sz w:val="24"/>
                <w:szCs w:val="24"/>
                <w:lang w:val="ru-RU"/>
              </w:rPr>
              <w:t>Можливість оперативного доступу до інформації</w:t>
            </w:r>
          </w:p>
        </w:tc>
        <w:tc>
          <w:tcPr>
            <w:tcW w:w="0" w:type="auto"/>
            <w:hideMark/>
          </w:tcPr>
          <w:p w:rsidR="00863CEB" w:rsidRPr="00863CEB" w:rsidRDefault="00863CEB" w:rsidP="000134C4">
            <w:pPr>
              <w:rPr>
                <w:rFonts w:ascii="Times New Roman" w:eastAsia="Times New Roman" w:hAnsi="Times New Roman" w:cs="Times New Roman"/>
                <w:sz w:val="24"/>
                <w:szCs w:val="24"/>
                <w:lang w:val="ru-RU"/>
              </w:rPr>
            </w:pPr>
            <w:r w:rsidRPr="00863CEB">
              <w:rPr>
                <w:rFonts w:ascii="Times New Roman" w:eastAsia="Times New Roman" w:hAnsi="Times New Roman" w:cs="Times New Roman"/>
                <w:sz w:val="24"/>
                <w:szCs w:val="24"/>
                <w:lang w:val="ru-RU"/>
              </w:rPr>
              <w:t>Електронні медичні картки, мобільні додатки</w:t>
            </w:r>
          </w:p>
        </w:tc>
        <w:tc>
          <w:tcPr>
            <w:tcW w:w="0" w:type="auto"/>
            <w:hideMark/>
          </w:tcPr>
          <w:p w:rsidR="00863CEB" w:rsidRPr="00863CEB" w:rsidRDefault="00863CEB" w:rsidP="000134C4">
            <w:pPr>
              <w:rPr>
                <w:rFonts w:ascii="Times New Roman" w:eastAsia="Times New Roman" w:hAnsi="Times New Roman" w:cs="Times New Roman"/>
                <w:sz w:val="24"/>
                <w:szCs w:val="24"/>
                <w:lang w:val="ru-RU"/>
              </w:rPr>
            </w:pPr>
            <w:r w:rsidRPr="00863CEB">
              <w:rPr>
                <w:rFonts w:ascii="Times New Roman" w:eastAsia="Times New Roman" w:hAnsi="Times New Roman" w:cs="Times New Roman"/>
                <w:sz w:val="24"/>
                <w:szCs w:val="24"/>
                <w:lang w:val="ru-RU"/>
              </w:rPr>
              <w:t>Забезпечення швидкого реагування на потреби пацієнтів та персоналу</w:t>
            </w:r>
          </w:p>
        </w:tc>
        <w:tc>
          <w:tcPr>
            <w:tcW w:w="0" w:type="auto"/>
            <w:hideMark/>
          </w:tcPr>
          <w:p w:rsidR="00863CEB" w:rsidRPr="00863CEB" w:rsidRDefault="00863CEB" w:rsidP="000134C4">
            <w:pPr>
              <w:rPr>
                <w:rFonts w:ascii="Times New Roman" w:eastAsia="Times New Roman" w:hAnsi="Times New Roman" w:cs="Times New Roman"/>
                <w:sz w:val="24"/>
                <w:szCs w:val="24"/>
                <w:lang w:val="ru-RU"/>
              </w:rPr>
            </w:pPr>
            <w:r w:rsidRPr="00863CEB">
              <w:rPr>
                <w:rFonts w:ascii="Times New Roman" w:eastAsia="Times New Roman" w:hAnsi="Times New Roman" w:cs="Times New Roman"/>
                <w:sz w:val="24"/>
                <w:szCs w:val="24"/>
                <w:lang w:val="ru-RU"/>
              </w:rPr>
              <w:t>Підвищення ефективності роботи та якості обслуговування</w:t>
            </w:r>
          </w:p>
        </w:tc>
      </w:tr>
      <w:tr w:rsidR="00863CEB" w:rsidRPr="00863CEB" w:rsidTr="00863CEB">
        <w:tc>
          <w:tcPr>
            <w:tcW w:w="2365" w:type="dxa"/>
            <w:hideMark/>
          </w:tcPr>
          <w:p w:rsidR="00863CEB" w:rsidRPr="00863CEB" w:rsidRDefault="00863CEB" w:rsidP="000134C4">
            <w:pPr>
              <w:rPr>
                <w:rFonts w:ascii="Times New Roman" w:eastAsia="Times New Roman" w:hAnsi="Times New Roman" w:cs="Times New Roman"/>
                <w:sz w:val="24"/>
                <w:szCs w:val="24"/>
              </w:rPr>
            </w:pPr>
            <w:r w:rsidRPr="00863CEB">
              <w:rPr>
                <w:rFonts w:ascii="Times New Roman" w:eastAsia="Times New Roman" w:hAnsi="Times New Roman" w:cs="Times New Roman"/>
                <w:sz w:val="24"/>
                <w:szCs w:val="24"/>
              </w:rPr>
              <w:t>Безпека та конфіденційність</w:t>
            </w:r>
          </w:p>
        </w:tc>
        <w:tc>
          <w:tcPr>
            <w:tcW w:w="0" w:type="auto"/>
            <w:hideMark/>
          </w:tcPr>
          <w:p w:rsidR="00863CEB" w:rsidRPr="00863CEB" w:rsidRDefault="00863CEB" w:rsidP="000134C4">
            <w:pPr>
              <w:rPr>
                <w:rFonts w:ascii="Times New Roman" w:eastAsia="Times New Roman" w:hAnsi="Times New Roman" w:cs="Times New Roman"/>
                <w:sz w:val="24"/>
                <w:szCs w:val="24"/>
                <w:lang w:val="ru-RU"/>
              </w:rPr>
            </w:pPr>
            <w:r w:rsidRPr="00863CEB">
              <w:rPr>
                <w:rFonts w:ascii="Times New Roman" w:eastAsia="Times New Roman" w:hAnsi="Times New Roman" w:cs="Times New Roman"/>
                <w:sz w:val="24"/>
                <w:szCs w:val="24"/>
                <w:lang w:val="ru-RU"/>
              </w:rPr>
              <w:t>Захист персональних даних пацієнтів та управлінської інформації</w:t>
            </w:r>
          </w:p>
        </w:tc>
        <w:tc>
          <w:tcPr>
            <w:tcW w:w="0" w:type="auto"/>
            <w:hideMark/>
          </w:tcPr>
          <w:p w:rsidR="00863CEB" w:rsidRPr="00863CEB" w:rsidRDefault="00863CEB" w:rsidP="000134C4">
            <w:pPr>
              <w:rPr>
                <w:rFonts w:ascii="Times New Roman" w:eastAsia="Times New Roman" w:hAnsi="Times New Roman" w:cs="Times New Roman"/>
                <w:sz w:val="24"/>
                <w:szCs w:val="24"/>
              </w:rPr>
            </w:pPr>
            <w:r w:rsidRPr="00863CEB">
              <w:rPr>
                <w:rFonts w:ascii="Times New Roman" w:eastAsia="Times New Roman" w:hAnsi="Times New Roman" w:cs="Times New Roman"/>
                <w:sz w:val="24"/>
                <w:szCs w:val="24"/>
              </w:rPr>
              <w:t>Системи шифрування, контроль доступу</w:t>
            </w:r>
          </w:p>
        </w:tc>
        <w:tc>
          <w:tcPr>
            <w:tcW w:w="0" w:type="auto"/>
            <w:hideMark/>
          </w:tcPr>
          <w:p w:rsidR="00863CEB" w:rsidRPr="00863CEB" w:rsidRDefault="00863CEB" w:rsidP="000134C4">
            <w:pPr>
              <w:rPr>
                <w:rFonts w:ascii="Times New Roman" w:eastAsia="Times New Roman" w:hAnsi="Times New Roman" w:cs="Times New Roman"/>
                <w:sz w:val="24"/>
                <w:szCs w:val="24"/>
                <w:lang w:val="ru-RU"/>
              </w:rPr>
            </w:pPr>
            <w:r w:rsidRPr="00863CEB">
              <w:rPr>
                <w:rFonts w:ascii="Times New Roman" w:eastAsia="Times New Roman" w:hAnsi="Times New Roman" w:cs="Times New Roman"/>
                <w:sz w:val="24"/>
                <w:szCs w:val="24"/>
                <w:lang w:val="ru-RU"/>
              </w:rPr>
              <w:t>Дотримання нормативних вимог та захист даних</w:t>
            </w:r>
          </w:p>
        </w:tc>
        <w:tc>
          <w:tcPr>
            <w:tcW w:w="0" w:type="auto"/>
            <w:hideMark/>
          </w:tcPr>
          <w:p w:rsidR="00863CEB" w:rsidRPr="00863CEB" w:rsidRDefault="00863CEB" w:rsidP="000134C4">
            <w:pPr>
              <w:rPr>
                <w:rFonts w:ascii="Times New Roman" w:eastAsia="Times New Roman" w:hAnsi="Times New Roman" w:cs="Times New Roman"/>
                <w:sz w:val="24"/>
                <w:szCs w:val="24"/>
              </w:rPr>
            </w:pPr>
            <w:r w:rsidRPr="00863CEB">
              <w:rPr>
                <w:rFonts w:ascii="Times New Roman" w:eastAsia="Times New Roman" w:hAnsi="Times New Roman" w:cs="Times New Roman"/>
                <w:sz w:val="24"/>
                <w:szCs w:val="24"/>
              </w:rPr>
              <w:t>Мінімізація ризиків витоку інформації</w:t>
            </w:r>
          </w:p>
        </w:tc>
      </w:tr>
      <w:tr w:rsidR="00863CEB" w:rsidRPr="00ED0787" w:rsidTr="00863CEB">
        <w:tc>
          <w:tcPr>
            <w:tcW w:w="2365" w:type="dxa"/>
            <w:hideMark/>
          </w:tcPr>
          <w:p w:rsidR="00863CEB" w:rsidRPr="00863CEB" w:rsidRDefault="00863CEB" w:rsidP="000134C4">
            <w:pPr>
              <w:rPr>
                <w:rFonts w:ascii="Times New Roman" w:eastAsia="Times New Roman" w:hAnsi="Times New Roman" w:cs="Times New Roman"/>
                <w:sz w:val="24"/>
                <w:szCs w:val="24"/>
              </w:rPr>
            </w:pPr>
            <w:r w:rsidRPr="00863CEB">
              <w:rPr>
                <w:rFonts w:ascii="Times New Roman" w:eastAsia="Times New Roman" w:hAnsi="Times New Roman" w:cs="Times New Roman"/>
                <w:sz w:val="24"/>
                <w:szCs w:val="24"/>
              </w:rPr>
              <w:t>Інноваційність</w:t>
            </w:r>
          </w:p>
        </w:tc>
        <w:tc>
          <w:tcPr>
            <w:tcW w:w="0" w:type="auto"/>
            <w:hideMark/>
          </w:tcPr>
          <w:p w:rsidR="00863CEB" w:rsidRPr="00863CEB" w:rsidRDefault="00863CEB" w:rsidP="000134C4">
            <w:pPr>
              <w:rPr>
                <w:rFonts w:ascii="Times New Roman" w:eastAsia="Times New Roman" w:hAnsi="Times New Roman" w:cs="Times New Roman"/>
                <w:sz w:val="24"/>
                <w:szCs w:val="24"/>
                <w:lang w:val="ru-RU"/>
              </w:rPr>
            </w:pPr>
            <w:r w:rsidRPr="00863CEB">
              <w:rPr>
                <w:rFonts w:ascii="Times New Roman" w:eastAsia="Times New Roman" w:hAnsi="Times New Roman" w:cs="Times New Roman"/>
                <w:sz w:val="24"/>
                <w:szCs w:val="24"/>
                <w:lang w:val="ru-RU"/>
              </w:rPr>
              <w:t>Впровадження сучасних технологій у управлінські процеси</w:t>
            </w:r>
          </w:p>
        </w:tc>
        <w:tc>
          <w:tcPr>
            <w:tcW w:w="0" w:type="auto"/>
            <w:hideMark/>
          </w:tcPr>
          <w:p w:rsidR="00863CEB" w:rsidRPr="00863CEB" w:rsidRDefault="00863CEB" w:rsidP="000134C4">
            <w:pPr>
              <w:rPr>
                <w:rFonts w:ascii="Times New Roman" w:eastAsia="Times New Roman" w:hAnsi="Times New Roman" w:cs="Times New Roman"/>
                <w:sz w:val="24"/>
                <w:szCs w:val="24"/>
              </w:rPr>
            </w:pPr>
            <w:r w:rsidRPr="00863CEB">
              <w:rPr>
                <w:rFonts w:ascii="Times New Roman" w:eastAsia="Times New Roman" w:hAnsi="Times New Roman" w:cs="Times New Roman"/>
                <w:sz w:val="24"/>
                <w:szCs w:val="24"/>
              </w:rPr>
              <w:t>Штучний інтелект, телемедицина, IoT</w:t>
            </w:r>
          </w:p>
        </w:tc>
        <w:tc>
          <w:tcPr>
            <w:tcW w:w="0" w:type="auto"/>
            <w:hideMark/>
          </w:tcPr>
          <w:p w:rsidR="00863CEB" w:rsidRPr="00863CEB" w:rsidRDefault="00863CEB" w:rsidP="000134C4">
            <w:pPr>
              <w:rPr>
                <w:rFonts w:ascii="Times New Roman" w:eastAsia="Times New Roman" w:hAnsi="Times New Roman" w:cs="Times New Roman"/>
                <w:sz w:val="24"/>
                <w:szCs w:val="24"/>
                <w:lang w:val="ru-RU"/>
              </w:rPr>
            </w:pPr>
            <w:r w:rsidRPr="00863CEB">
              <w:rPr>
                <w:rFonts w:ascii="Times New Roman" w:eastAsia="Times New Roman" w:hAnsi="Times New Roman" w:cs="Times New Roman"/>
                <w:sz w:val="24"/>
                <w:szCs w:val="24"/>
                <w:lang w:val="ru-RU"/>
              </w:rPr>
              <w:t>Підвищення конкурентоспроможності закладу та модернізація управління</w:t>
            </w:r>
          </w:p>
        </w:tc>
        <w:tc>
          <w:tcPr>
            <w:tcW w:w="0" w:type="auto"/>
            <w:hideMark/>
          </w:tcPr>
          <w:p w:rsidR="00863CEB" w:rsidRPr="00863CEB" w:rsidRDefault="00863CEB" w:rsidP="000134C4">
            <w:pPr>
              <w:rPr>
                <w:rFonts w:ascii="Times New Roman" w:eastAsia="Times New Roman" w:hAnsi="Times New Roman" w:cs="Times New Roman"/>
                <w:sz w:val="24"/>
                <w:szCs w:val="24"/>
                <w:lang w:val="ru-RU"/>
              </w:rPr>
            </w:pPr>
            <w:r w:rsidRPr="00863CEB">
              <w:rPr>
                <w:rFonts w:ascii="Times New Roman" w:eastAsia="Times New Roman" w:hAnsi="Times New Roman" w:cs="Times New Roman"/>
                <w:sz w:val="24"/>
                <w:szCs w:val="24"/>
                <w:lang w:val="ru-RU"/>
              </w:rPr>
              <w:t>Оптимізація процесів, покращення якості послуг</w:t>
            </w:r>
          </w:p>
        </w:tc>
      </w:tr>
    </w:tbl>
    <w:p w:rsidR="00863CEB" w:rsidRDefault="00863CEB" w:rsidP="007402CD">
      <w:pPr>
        <w:spacing w:after="0" w:line="360" w:lineRule="auto"/>
        <w:ind w:firstLine="720"/>
        <w:jc w:val="both"/>
        <w:rPr>
          <w:rFonts w:ascii="Times New Roman" w:hAnsi="Times New Roman" w:cs="Times New Roman"/>
          <w:bCs/>
          <w:sz w:val="28"/>
          <w:szCs w:val="28"/>
          <w:lang w:val="ru-RU"/>
        </w:rPr>
      </w:pPr>
    </w:p>
    <w:p w:rsidR="00863CEB" w:rsidRPr="00863CEB" w:rsidRDefault="00863CEB" w:rsidP="00863CEB">
      <w:pPr>
        <w:spacing w:after="0" w:line="360" w:lineRule="auto"/>
        <w:ind w:firstLine="720"/>
        <w:jc w:val="both"/>
        <w:rPr>
          <w:rFonts w:ascii="Times New Roman" w:hAnsi="Times New Roman" w:cs="Times New Roman"/>
          <w:bCs/>
          <w:sz w:val="28"/>
          <w:szCs w:val="28"/>
          <w:lang w:val="ru-RU"/>
        </w:rPr>
      </w:pPr>
      <w:r w:rsidRPr="00863CEB">
        <w:rPr>
          <w:rFonts w:ascii="Times New Roman" w:hAnsi="Times New Roman" w:cs="Times New Roman"/>
          <w:bCs/>
          <w:sz w:val="28"/>
          <w:szCs w:val="28"/>
          <w:lang w:val="ru-RU"/>
        </w:rPr>
        <w:t>Таблиця демонструє, що принципи діджиталізації безпосередньо впливають на управлінську систему лікарні, визначаючи її здатність швидко адаптуватися до змін, ефективно розподіляти ресурси та покращувати якість медичних послуг. Застосування цих принципів у практичній діяльності забезпечує комплексний розвиток управлінської системи закладів охорони здоров’я, створює умови для інтеграції сучасних технологій у повсякденну роботу та формує цифрову культуру серед персоналу.</w:t>
      </w:r>
    </w:p>
    <w:p w:rsidR="007402CD" w:rsidRPr="007402CD" w:rsidRDefault="00863CEB" w:rsidP="00863CEB">
      <w:pPr>
        <w:spacing w:after="0" w:line="360" w:lineRule="auto"/>
        <w:ind w:firstLine="720"/>
        <w:jc w:val="both"/>
        <w:rPr>
          <w:rFonts w:ascii="Times New Roman" w:hAnsi="Times New Roman" w:cs="Times New Roman"/>
          <w:bCs/>
          <w:sz w:val="28"/>
          <w:szCs w:val="28"/>
          <w:lang w:val="ru-RU"/>
        </w:rPr>
      </w:pPr>
      <w:r w:rsidRPr="00863CEB">
        <w:rPr>
          <w:rFonts w:ascii="Times New Roman" w:hAnsi="Times New Roman" w:cs="Times New Roman"/>
          <w:bCs/>
          <w:sz w:val="28"/>
          <w:szCs w:val="28"/>
          <w:lang w:val="ru-RU"/>
        </w:rPr>
        <w:t xml:space="preserve">Таким чином, діджиталізація виступає стратегічним інструментом розвитку управлінської системи, що забезпечує не лише автоматизацію </w:t>
      </w:r>
      <w:r w:rsidRPr="00863CEB">
        <w:rPr>
          <w:rFonts w:ascii="Times New Roman" w:hAnsi="Times New Roman" w:cs="Times New Roman"/>
          <w:bCs/>
          <w:sz w:val="28"/>
          <w:szCs w:val="28"/>
          <w:lang w:val="ru-RU"/>
        </w:rPr>
        <w:lastRenderedPageBreak/>
        <w:t>процесів, а й трансформацію організаційної культури, підвищення ефективності та якості управлінських рішень у медичних закладах.</w:t>
      </w:r>
    </w:p>
    <w:p w:rsidR="00B14787" w:rsidRPr="007402CD" w:rsidRDefault="00B14787" w:rsidP="007402CD">
      <w:pPr>
        <w:pStyle w:val="3"/>
        <w:spacing w:line="360" w:lineRule="auto"/>
        <w:ind w:left="0" w:firstLine="720"/>
        <w:jc w:val="both"/>
        <w:rPr>
          <w:sz w:val="28"/>
          <w:szCs w:val="28"/>
        </w:rPr>
      </w:pPr>
      <w:bookmarkStart w:id="3" w:name="_Toc212572355"/>
      <w:r w:rsidRPr="007402CD">
        <w:rPr>
          <w:sz w:val="28"/>
          <w:szCs w:val="28"/>
        </w:rPr>
        <w:t>1.2. Теоретичні підходи до цифрової трансформації управлінських процесів у медичних закладах</w:t>
      </w:r>
      <w:bookmarkEnd w:id="3"/>
    </w:p>
    <w:p w:rsidR="007402CD" w:rsidRDefault="007402CD" w:rsidP="007402CD">
      <w:pPr>
        <w:spacing w:after="0" w:line="360" w:lineRule="auto"/>
        <w:ind w:firstLine="720"/>
        <w:jc w:val="both"/>
        <w:rPr>
          <w:rFonts w:ascii="Times New Roman" w:hAnsi="Times New Roman" w:cs="Times New Roman"/>
          <w:bCs/>
          <w:sz w:val="28"/>
          <w:szCs w:val="28"/>
          <w:lang w:val="ru-RU"/>
        </w:rPr>
      </w:pPr>
    </w:p>
    <w:p w:rsidR="004A4746" w:rsidRPr="004A4746" w:rsidRDefault="004A4746" w:rsidP="004A4746">
      <w:pPr>
        <w:spacing w:after="0" w:line="360" w:lineRule="auto"/>
        <w:ind w:firstLine="720"/>
        <w:jc w:val="both"/>
        <w:rPr>
          <w:rFonts w:ascii="Times New Roman" w:hAnsi="Times New Roman" w:cs="Times New Roman"/>
          <w:bCs/>
          <w:sz w:val="28"/>
          <w:szCs w:val="28"/>
          <w:lang w:val="ru-RU"/>
        </w:rPr>
      </w:pPr>
      <w:r w:rsidRPr="004A4746">
        <w:rPr>
          <w:rFonts w:ascii="Times New Roman" w:hAnsi="Times New Roman" w:cs="Times New Roman"/>
          <w:bCs/>
          <w:sz w:val="28"/>
          <w:szCs w:val="28"/>
          <w:lang w:val="ru-RU"/>
        </w:rPr>
        <w:t>Цифрова трансформація управлінських процесів у медичних закладах є складним і багатогранним процесом, що охоплює не лише технологічні інновації, а й глибокі зміни в організаційній структурі, управлінських практиках та культурі медичних установ. Вона передбачає інтеграцію цифрових технологій у всі аспекти функціонування закладів охорони здоров’я, сприяючи підвищенню ефективності, прозорості та доступності медичних послуг</w:t>
      </w:r>
      <w:r w:rsidR="001B787A" w:rsidRPr="001B787A">
        <w:rPr>
          <w:rFonts w:ascii="Times New Roman" w:hAnsi="Times New Roman" w:cs="Times New Roman"/>
          <w:bCs/>
          <w:sz w:val="28"/>
          <w:szCs w:val="28"/>
          <w:lang w:val="ru-RU"/>
        </w:rPr>
        <w:t xml:space="preserve">[7, </w:t>
      </w:r>
      <w:r w:rsidR="001B787A">
        <w:rPr>
          <w:rFonts w:ascii="Times New Roman" w:hAnsi="Times New Roman" w:cs="Times New Roman"/>
          <w:bCs/>
          <w:sz w:val="28"/>
          <w:szCs w:val="28"/>
        </w:rPr>
        <w:t>c</w:t>
      </w:r>
      <w:r w:rsidR="001B787A">
        <w:rPr>
          <w:rFonts w:ascii="Times New Roman" w:hAnsi="Times New Roman" w:cs="Times New Roman"/>
          <w:bCs/>
          <w:sz w:val="28"/>
          <w:szCs w:val="28"/>
          <w:lang w:val="ru-RU"/>
        </w:rPr>
        <w:t>.113</w:t>
      </w:r>
      <w:r w:rsidR="001B787A" w:rsidRPr="001B787A">
        <w:rPr>
          <w:rFonts w:ascii="Times New Roman" w:hAnsi="Times New Roman" w:cs="Times New Roman"/>
          <w:bCs/>
          <w:sz w:val="28"/>
          <w:szCs w:val="28"/>
          <w:lang w:val="ru-RU"/>
        </w:rPr>
        <w:t>]</w:t>
      </w:r>
      <w:r w:rsidRPr="004A4746">
        <w:rPr>
          <w:rFonts w:ascii="Times New Roman" w:hAnsi="Times New Roman" w:cs="Times New Roman"/>
          <w:bCs/>
          <w:sz w:val="28"/>
          <w:szCs w:val="28"/>
          <w:lang w:val="ru-RU"/>
        </w:rPr>
        <w:t>.</w:t>
      </w:r>
    </w:p>
    <w:p w:rsidR="004A4746" w:rsidRPr="004A4746" w:rsidRDefault="004A4746" w:rsidP="004A4746">
      <w:pPr>
        <w:spacing w:after="0" w:line="360" w:lineRule="auto"/>
        <w:ind w:firstLine="720"/>
        <w:jc w:val="both"/>
        <w:rPr>
          <w:rFonts w:ascii="Times New Roman" w:hAnsi="Times New Roman" w:cs="Times New Roman"/>
          <w:bCs/>
          <w:sz w:val="28"/>
          <w:szCs w:val="28"/>
          <w:lang w:val="ru-RU"/>
        </w:rPr>
      </w:pPr>
      <w:r w:rsidRPr="004A4746">
        <w:rPr>
          <w:rFonts w:ascii="Times New Roman" w:hAnsi="Times New Roman" w:cs="Times New Roman"/>
          <w:bCs/>
          <w:sz w:val="28"/>
          <w:szCs w:val="28"/>
          <w:lang w:val="ru-RU"/>
        </w:rPr>
        <w:t>Наукові концепції цифрової трансформації управління в охороні здоров’я базуються на ряді теоретичних підходів, серед яких особливо виділяються системний, процесний, адаптивний та інноваційний підходи. Системний підхід дозволяє розглядати медичний заклад як єдину інтегровану систему, де всі елементи взаємодіють між собою, а цифрові технології виступають як інструмент для оптимізації цих взаємодій. Процесний підхід акцентує увагу на оптимізації окремих процесів, таких як прийом пацієнтів, ведення медичної документації, управління ресурсами, з метою підвищення їх ефективності та зниження витрат</w:t>
      </w:r>
      <w:r w:rsidR="001B787A" w:rsidRPr="001B787A">
        <w:rPr>
          <w:rFonts w:ascii="Times New Roman" w:hAnsi="Times New Roman" w:cs="Times New Roman"/>
          <w:bCs/>
          <w:sz w:val="28"/>
          <w:szCs w:val="28"/>
          <w:lang w:val="ru-RU"/>
        </w:rPr>
        <w:t xml:space="preserve"> [8, </w:t>
      </w:r>
      <w:r w:rsidR="001B787A">
        <w:rPr>
          <w:rFonts w:ascii="Times New Roman" w:hAnsi="Times New Roman" w:cs="Times New Roman"/>
          <w:bCs/>
          <w:sz w:val="28"/>
          <w:szCs w:val="28"/>
        </w:rPr>
        <w:t>c</w:t>
      </w:r>
      <w:r w:rsidR="001B787A" w:rsidRPr="001B787A">
        <w:rPr>
          <w:rFonts w:ascii="Times New Roman" w:hAnsi="Times New Roman" w:cs="Times New Roman"/>
          <w:bCs/>
          <w:sz w:val="28"/>
          <w:szCs w:val="28"/>
          <w:lang w:val="ru-RU"/>
        </w:rPr>
        <w:t>.158]</w:t>
      </w:r>
      <w:r w:rsidRPr="004A4746">
        <w:rPr>
          <w:rFonts w:ascii="Times New Roman" w:hAnsi="Times New Roman" w:cs="Times New Roman"/>
          <w:bCs/>
          <w:sz w:val="28"/>
          <w:szCs w:val="28"/>
          <w:lang w:val="ru-RU"/>
        </w:rPr>
        <w:t>.</w:t>
      </w:r>
    </w:p>
    <w:p w:rsidR="004A4746" w:rsidRPr="004A4746" w:rsidRDefault="004A4746" w:rsidP="004A4746">
      <w:pPr>
        <w:spacing w:after="0" w:line="360" w:lineRule="auto"/>
        <w:ind w:firstLine="720"/>
        <w:jc w:val="both"/>
        <w:rPr>
          <w:rFonts w:ascii="Times New Roman" w:hAnsi="Times New Roman" w:cs="Times New Roman"/>
          <w:bCs/>
          <w:sz w:val="28"/>
          <w:szCs w:val="28"/>
          <w:lang w:val="ru-RU"/>
        </w:rPr>
      </w:pPr>
      <w:r w:rsidRPr="00FC153D">
        <w:rPr>
          <w:rFonts w:ascii="Times New Roman" w:hAnsi="Times New Roman" w:cs="Times New Roman"/>
          <w:bCs/>
          <w:sz w:val="28"/>
          <w:szCs w:val="28"/>
          <w:lang w:val="ru-RU"/>
        </w:rPr>
        <w:t xml:space="preserve">Адаптивний підхід підкреслює необхідність гнучкості та здатності медичних закладів швидко реагувати на зміни зовнішнього середовища, таких як зміни в законодавстві, технологічні інновації або зміни в потребах пацієнтів. </w:t>
      </w:r>
      <w:r w:rsidRPr="004A4746">
        <w:rPr>
          <w:rFonts w:ascii="Times New Roman" w:hAnsi="Times New Roman" w:cs="Times New Roman"/>
          <w:bCs/>
          <w:sz w:val="28"/>
          <w:szCs w:val="28"/>
          <w:lang w:val="ru-RU"/>
        </w:rPr>
        <w:t>Інноваційний підхід акцентує увагу на впровадженні нових технологій та методів роботи, що можуть значно покращити якість медичних послуг та управлінських процесів</w:t>
      </w:r>
      <w:r w:rsidR="001B787A" w:rsidRPr="001B787A">
        <w:rPr>
          <w:rFonts w:ascii="Times New Roman" w:hAnsi="Times New Roman" w:cs="Times New Roman"/>
          <w:bCs/>
          <w:sz w:val="28"/>
          <w:szCs w:val="28"/>
          <w:lang w:val="ru-RU"/>
        </w:rPr>
        <w:t xml:space="preserve"> [9, </w:t>
      </w:r>
      <w:r w:rsidR="001B787A">
        <w:rPr>
          <w:rFonts w:ascii="Times New Roman" w:hAnsi="Times New Roman" w:cs="Times New Roman"/>
          <w:bCs/>
          <w:sz w:val="28"/>
          <w:szCs w:val="28"/>
        </w:rPr>
        <w:t>c</w:t>
      </w:r>
      <w:r w:rsidR="001B787A" w:rsidRPr="001B787A">
        <w:rPr>
          <w:rFonts w:ascii="Times New Roman" w:hAnsi="Times New Roman" w:cs="Times New Roman"/>
          <w:bCs/>
          <w:sz w:val="28"/>
          <w:szCs w:val="28"/>
          <w:lang w:val="ru-RU"/>
        </w:rPr>
        <w:t>.85]</w:t>
      </w:r>
      <w:r w:rsidRPr="004A4746">
        <w:rPr>
          <w:rFonts w:ascii="Times New Roman" w:hAnsi="Times New Roman" w:cs="Times New Roman"/>
          <w:bCs/>
          <w:sz w:val="28"/>
          <w:szCs w:val="28"/>
          <w:lang w:val="ru-RU"/>
        </w:rPr>
        <w:t>.</w:t>
      </w:r>
    </w:p>
    <w:p w:rsidR="004A4746" w:rsidRPr="004A4746" w:rsidRDefault="004A4746" w:rsidP="004A4746">
      <w:pPr>
        <w:spacing w:after="0" w:line="360" w:lineRule="auto"/>
        <w:ind w:firstLine="720"/>
        <w:jc w:val="both"/>
        <w:rPr>
          <w:rFonts w:ascii="Times New Roman" w:hAnsi="Times New Roman" w:cs="Times New Roman"/>
          <w:bCs/>
          <w:sz w:val="28"/>
          <w:szCs w:val="28"/>
          <w:lang w:val="ru-RU"/>
        </w:rPr>
      </w:pPr>
      <w:r w:rsidRPr="004A4746">
        <w:rPr>
          <w:rFonts w:ascii="Times New Roman" w:hAnsi="Times New Roman" w:cs="Times New Roman"/>
          <w:bCs/>
          <w:sz w:val="28"/>
          <w:szCs w:val="28"/>
          <w:lang w:val="ru-RU"/>
        </w:rPr>
        <w:t xml:space="preserve">Важливим аспектом цифрової трансформації є також розвиток цифрової культури серед медичних працівників та пацієнтів. Це включає в себе не лише </w:t>
      </w:r>
      <w:r w:rsidRPr="004A4746">
        <w:rPr>
          <w:rFonts w:ascii="Times New Roman" w:hAnsi="Times New Roman" w:cs="Times New Roman"/>
          <w:bCs/>
          <w:sz w:val="28"/>
          <w:szCs w:val="28"/>
          <w:lang w:val="ru-RU"/>
        </w:rPr>
        <w:lastRenderedPageBreak/>
        <w:t>навчання користуванню новими технологіями, а й формування розуміння важливості цифровізації для покращення якості медичних послуг та забезпечення безпеки пацієнтів.</w:t>
      </w:r>
    </w:p>
    <w:p w:rsidR="004A4746" w:rsidRPr="004A4746" w:rsidRDefault="004A4746" w:rsidP="004A4746">
      <w:pPr>
        <w:spacing w:after="0" w:line="360" w:lineRule="auto"/>
        <w:ind w:firstLine="720"/>
        <w:jc w:val="both"/>
        <w:rPr>
          <w:rFonts w:ascii="Times New Roman" w:hAnsi="Times New Roman" w:cs="Times New Roman"/>
          <w:bCs/>
          <w:sz w:val="28"/>
          <w:szCs w:val="28"/>
          <w:lang w:val="ru-RU"/>
        </w:rPr>
      </w:pPr>
      <w:r w:rsidRPr="004A4746">
        <w:rPr>
          <w:rFonts w:ascii="Times New Roman" w:hAnsi="Times New Roman" w:cs="Times New Roman"/>
          <w:bCs/>
          <w:sz w:val="28"/>
          <w:szCs w:val="28"/>
          <w:lang w:val="ru-RU"/>
        </w:rPr>
        <w:t>У контексті України особливу роль у цифровій трансформації охорони здоров’я відіграють державні ініціативи, такі як Концепція розвитку електронної охорони здоров’я, схвалена Кабінетом Міністрів України у 2020 році. Цей документ визначає стратегічні напрями розвитку електронної охорони здоров’я, зокрема впровадження електронних медичних карток, телемедицини, електронного рецепта та інших цифрових сервісів, що сприяють підвищенню доступності та якості медичних послуг</w:t>
      </w:r>
      <w:r w:rsidR="001B787A">
        <w:rPr>
          <w:rFonts w:ascii="Times New Roman" w:hAnsi="Times New Roman" w:cs="Times New Roman"/>
          <w:bCs/>
          <w:sz w:val="28"/>
          <w:szCs w:val="28"/>
          <w:lang w:val="ru-RU"/>
        </w:rPr>
        <w:t>.</w:t>
      </w:r>
    </w:p>
    <w:p w:rsidR="004A4746" w:rsidRPr="004A4746" w:rsidRDefault="004A4746" w:rsidP="004A4746">
      <w:pPr>
        <w:spacing w:after="0" w:line="360" w:lineRule="auto"/>
        <w:ind w:firstLine="720"/>
        <w:jc w:val="right"/>
        <w:rPr>
          <w:rFonts w:ascii="Times New Roman" w:hAnsi="Times New Roman" w:cs="Times New Roman"/>
          <w:bCs/>
          <w:i/>
          <w:sz w:val="28"/>
          <w:szCs w:val="28"/>
          <w:lang w:val="ru-RU"/>
        </w:rPr>
      </w:pPr>
      <w:r w:rsidRPr="004A4746">
        <w:rPr>
          <w:rFonts w:ascii="Times New Roman" w:hAnsi="Times New Roman" w:cs="Times New Roman"/>
          <w:bCs/>
          <w:i/>
          <w:sz w:val="28"/>
          <w:szCs w:val="28"/>
          <w:lang w:val="ru-RU"/>
        </w:rPr>
        <w:t>Таблиця 1.3</w:t>
      </w:r>
    </w:p>
    <w:p w:rsidR="004A4746" w:rsidRPr="001B787A" w:rsidRDefault="004A4746" w:rsidP="004A4746">
      <w:pPr>
        <w:spacing w:after="0" w:line="360" w:lineRule="auto"/>
        <w:ind w:firstLine="720"/>
        <w:jc w:val="both"/>
        <w:rPr>
          <w:rFonts w:ascii="Times New Roman" w:hAnsi="Times New Roman" w:cs="Times New Roman"/>
          <w:b/>
          <w:bCs/>
          <w:sz w:val="28"/>
          <w:szCs w:val="28"/>
          <w:lang w:val="ru-RU"/>
        </w:rPr>
      </w:pPr>
      <w:r w:rsidRPr="004A4746">
        <w:rPr>
          <w:rFonts w:ascii="Times New Roman" w:hAnsi="Times New Roman" w:cs="Times New Roman"/>
          <w:b/>
          <w:bCs/>
          <w:sz w:val="28"/>
          <w:szCs w:val="28"/>
          <w:lang w:val="ru-RU"/>
        </w:rPr>
        <w:t>Порівняльна характеристика основних підходів до цифрової трансформації управлінських процесів у медичних закладах</w:t>
      </w:r>
      <w:r w:rsidR="001B787A">
        <w:rPr>
          <w:rFonts w:ascii="Times New Roman" w:hAnsi="Times New Roman" w:cs="Times New Roman"/>
          <w:b/>
          <w:bCs/>
          <w:sz w:val="28"/>
          <w:szCs w:val="28"/>
          <w:lang w:val="ru-RU"/>
        </w:rPr>
        <w:t xml:space="preserve"> [10</w:t>
      </w:r>
      <w:r w:rsidR="001B787A" w:rsidRPr="001B787A">
        <w:rPr>
          <w:rFonts w:ascii="Times New Roman" w:hAnsi="Times New Roman" w:cs="Times New Roman"/>
          <w:b/>
          <w:bCs/>
          <w:sz w:val="28"/>
          <w:szCs w:val="28"/>
          <w:lang w:val="ru-RU"/>
        </w:rPr>
        <w:t>]</w:t>
      </w:r>
    </w:p>
    <w:tbl>
      <w:tblPr>
        <w:tblStyle w:val="a9"/>
        <w:tblW w:w="0" w:type="auto"/>
        <w:tblLook w:val="04A0"/>
      </w:tblPr>
      <w:tblGrid>
        <w:gridCol w:w="1602"/>
        <w:gridCol w:w="3782"/>
        <w:gridCol w:w="4521"/>
      </w:tblGrid>
      <w:tr w:rsidR="004A4746" w:rsidRPr="004A4746" w:rsidTr="001B787A">
        <w:tc>
          <w:tcPr>
            <w:tcW w:w="0" w:type="auto"/>
            <w:hideMark/>
          </w:tcPr>
          <w:p w:rsidR="004A4746" w:rsidRPr="004A4746" w:rsidRDefault="004A4746" w:rsidP="004A4746">
            <w:pPr>
              <w:jc w:val="center"/>
              <w:rPr>
                <w:rFonts w:ascii="Times New Roman" w:eastAsia="Times New Roman" w:hAnsi="Times New Roman" w:cs="Times New Roman"/>
                <w:bCs/>
                <w:sz w:val="24"/>
                <w:szCs w:val="24"/>
              </w:rPr>
            </w:pPr>
            <w:r w:rsidRPr="004A4746">
              <w:rPr>
                <w:rFonts w:ascii="Times New Roman" w:eastAsia="Times New Roman" w:hAnsi="Times New Roman" w:cs="Times New Roman"/>
                <w:bCs/>
                <w:sz w:val="24"/>
                <w:szCs w:val="24"/>
              </w:rPr>
              <w:t>Підхід</w:t>
            </w:r>
          </w:p>
        </w:tc>
        <w:tc>
          <w:tcPr>
            <w:tcW w:w="0" w:type="auto"/>
            <w:hideMark/>
          </w:tcPr>
          <w:p w:rsidR="004A4746" w:rsidRPr="004A4746" w:rsidRDefault="004A4746" w:rsidP="004A4746">
            <w:pPr>
              <w:jc w:val="center"/>
              <w:rPr>
                <w:rFonts w:ascii="Times New Roman" w:eastAsia="Times New Roman" w:hAnsi="Times New Roman" w:cs="Times New Roman"/>
                <w:bCs/>
                <w:sz w:val="24"/>
                <w:szCs w:val="24"/>
              </w:rPr>
            </w:pPr>
            <w:r w:rsidRPr="004A4746">
              <w:rPr>
                <w:rFonts w:ascii="Times New Roman" w:eastAsia="Times New Roman" w:hAnsi="Times New Roman" w:cs="Times New Roman"/>
                <w:bCs/>
                <w:sz w:val="24"/>
                <w:szCs w:val="24"/>
              </w:rPr>
              <w:t>Опис</w:t>
            </w:r>
          </w:p>
        </w:tc>
        <w:tc>
          <w:tcPr>
            <w:tcW w:w="0" w:type="auto"/>
            <w:hideMark/>
          </w:tcPr>
          <w:p w:rsidR="004A4746" w:rsidRPr="004A4746" w:rsidRDefault="004A4746" w:rsidP="004A4746">
            <w:pPr>
              <w:jc w:val="center"/>
              <w:rPr>
                <w:rFonts w:ascii="Times New Roman" w:eastAsia="Times New Roman" w:hAnsi="Times New Roman" w:cs="Times New Roman"/>
                <w:bCs/>
                <w:sz w:val="24"/>
                <w:szCs w:val="24"/>
              </w:rPr>
            </w:pPr>
            <w:r w:rsidRPr="004A4746">
              <w:rPr>
                <w:rFonts w:ascii="Times New Roman" w:eastAsia="Times New Roman" w:hAnsi="Times New Roman" w:cs="Times New Roman"/>
                <w:bCs/>
                <w:sz w:val="24"/>
                <w:szCs w:val="24"/>
              </w:rPr>
              <w:t>Приклад застосування</w:t>
            </w:r>
          </w:p>
        </w:tc>
      </w:tr>
      <w:tr w:rsidR="004A4746" w:rsidRPr="00ED0787" w:rsidTr="001B787A">
        <w:tc>
          <w:tcPr>
            <w:tcW w:w="0" w:type="auto"/>
            <w:hideMark/>
          </w:tcPr>
          <w:p w:rsidR="004A4746" w:rsidRPr="004A4746" w:rsidRDefault="004A4746" w:rsidP="004A4746">
            <w:pPr>
              <w:rPr>
                <w:rFonts w:ascii="Times New Roman" w:eastAsia="Times New Roman" w:hAnsi="Times New Roman" w:cs="Times New Roman"/>
                <w:sz w:val="24"/>
                <w:szCs w:val="24"/>
              </w:rPr>
            </w:pPr>
            <w:r w:rsidRPr="004A4746">
              <w:rPr>
                <w:rFonts w:ascii="Times New Roman" w:eastAsia="Times New Roman" w:hAnsi="Times New Roman" w:cs="Times New Roman"/>
                <w:sz w:val="24"/>
                <w:szCs w:val="24"/>
              </w:rPr>
              <w:t>Системний</w:t>
            </w:r>
          </w:p>
        </w:tc>
        <w:tc>
          <w:tcPr>
            <w:tcW w:w="0" w:type="auto"/>
            <w:hideMark/>
          </w:tcPr>
          <w:p w:rsidR="004A4746" w:rsidRPr="004A4746" w:rsidRDefault="004A4746" w:rsidP="004A4746">
            <w:pPr>
              <w:rPr>
                <w:rFonts w:ascii="Times New Roman" w:eastAsia="Times New Roman" w:hAnsi="Times New Roman" w:cs="Times New Roman"/>
                <w:sz w:val="24"/>
                <w:szCs w:val="24"/>
                <w:lang w:val="ru-RU"/>
              </w:rPr>
            </w:pPr>
            <w:r w:rsidRPr="004A4746">
              <w:rPr>
                <w:rFonts w:ascii="Times New Roman" w:eastAsia="Times New Roman" w:hAnsi="Times New Roman" w:cs="Times New Roman"/>
                <w:sz w:val="24"/>
                <w:szCs w:val="24"/>
                <w:lang w:val="ru-RU"/>
              </w:rPr>
              <w:t>Розгляд медичного закладу як єдиної інтегрованої системи</w:t>
            </w:r>
          </w:p>
        </w:tc>
        <w:tc>
          <w:tcPr>
            <w:tcW w:w="0" w:type="auto"/>
            <w:hideMark/>
          </w:tcPr>
          <w:p w:rsidR="004A4746" w:rsidRPr="004A4746" w:rsidRDefault="004A4746" w:rsidP="004A4746">
            <w:pPr>
              <w:rPr>
                <w:rFonts w:ascii="Times New Roman" w:eastAsia="Times New Roman" w:hAnsi="Times New Roman" w:cs="Times New Roman"/>
                <w:sz w:val="24"/>
                <w:szCs w:val="24"/>
                <w:lang w:val="ru-RU"/>
              </w:rPr>
            </w:pPr>
            <w:r w:rsidRPr="004A4746">
              <w:rPr>
                <w:rFonts w:ascii="Times New Roman" w:eastAsia="Times New Roman" w:hAnsi="Times New Roman" w:cs="Times New Roman"/>
                <w:sz w:val="24"/>
                <w:szCs w:val="24"/>
                <w:lang w:val="ru-RU"/>
              </w:rPr>
              <w:t>Впровадження єдиної інформаційної системи для управління пацієнтами та ресурсами</w:t>
            </w:r>
          </w:p>
        </w:tc>
      </w:tr>
      <w:tr w:rsidR="004A4746" w:rsidRPr="00ED0787" w:rsidTr="001B787A">
        <w:tc>
          <w:tcPr>
            <w:tcW w:w="0" w:type="auto"/>
            <w:hideMark/>
          </w:tcPr>
          <w:p w:rsidR="004A4746" w:rsidRPr="004A4746" w:rsidRDefault="004A4746" w:rsidP="004A4746">
            <w:pPr>
              <w:rPr>
                <w:rFonts w:ascii="Times New Roman" w:eastAsia="Times New Roman" w:hAnsi="Times New Roman" w:cs="Times New Roman"/>
                <w:sz w:val="24"/>
                <w:szCs w:val="24"/>
              </w:rPr>
            </w:pPr>
            <w:r w:rsidRPr="004A4746">
              <w:rPr>
                <w:rFonts w:ascii="Times New Roman" w:eastAsia="Times New Roman" w:hAnsi="Times New Roman" w:cs="Times New Roman"/>
                <w:sz w:val="24"/>
                <w:szCs w:val="24"/>
              </w:rPr>
              <w:t>Процесний</w:t>
            </w:r>
          </w:p>
        </w:tc>
        <w:tc>
          <w:tcPr>
            <w:tcW w:w="0" w:type="auto"/>
            <w:hideMark/>
          </w:tcPr>
          <w:p w:rsidR="004A4746" w:rsidRPr="004A4746" w:rsidRDefault="004A4746" w:rsidP="004A4746">
            <w:pPr>
              <w:rPr>
                <w:rFonts w:ascii="Times New Roman" w:eastAsia="Times New Roman" w:hAnsi="Times New Roman" w:cs="Times New Roman"/>
                <w:sz w:val="24"/>
                <w:szCs w:val="24"/>
                <w:lang w:val="ru-RU"/>
              </w:rPr>
            </w:pPr>
            <w:r w:rsidRPr="004A4746">
              <w:rPr>
                <w:rFonts w:ascii="Times New Roman" w:eastAsia="Times New Roman" w:hAnsi="Times New Roman" w:cs="Times New Roman"/>
                <w:sz w:val="24"/>
                <w:szCs w:val="24"/>
                <w:lang w:val="ru-RU"/>
              </w:rPr>
              <w:t>Оптимізація окремих процесів для підвищення їх ефективності</w:t>
            </w:r>
          </w:p>
        </w:tc>
        <w:tc>
          <w:tcPr>
            <w:tcW w:w="0" w:type="auto"/>
            <w:hideMark/>
          </w:tcPr>
          <w:p w:rsidR="004A4746" w:rsidRPr="004A4746" w:rsidRDefault="004A4746" w:rsidP="004A4746">
            <w:pPr>
              <w:rPr>
                <w:rFonts w:ascii="Times New Roman" w:eastAsia="Times New Roman" w:hAnsi="Times New Roman" w:cs="Times New Roman"/>
                <w:sz w:val="24"/>
                <w:szCs w:val="24"/>
                <w:lang w:val="ru-RU"/>
              </w:rPr>
            </w:pPr>
            <w:r w:rsidRPr="004A4746">
              <w:rPr>
                <w:rFonts w:ascii="Times New Roman" w:eastAsia="Times New Roman" w:hAnsi="Times New Roman" w:cs="Times New Roman"/>
                <w:sz w:val="24"/>
                <w:szCs w:val="24"/>
                <w:lang w:val="ru-RU"/>
              </w:rPr>
              <w:t>Автоматизація процесу прийому пацієнтів та ведення медичної документації</w:t>
            </w:r>
          </w:p>
        </w:tc>
      </w:tr>
      <w:tr w:rsidR="004A4746" w:rsidRPr="00ED0787" w:rsidTr="001B787A">
        <w:tc>
          <w:tcPr>
            <w:tcW w:w="0" w:type="auto"/>
            <w:hideMark/>
          </w:tcPr>
          <w:p w:rsidR="004A4746" w:rsidRPr="004A4746" w:rsidRDefault="004A4746" w:rsidP="004A4746">
            <w:pPr>
              <w:rPr>
                <w:rFonts w:ascii="Times New Roman" w:eastAsia="Times New Roman" w:hAnsi="Times New Roman" w:cs="Times New Roman"/>
                <w:sz w:val="24"/>
                <w:szCs w:val="24"/>
              </w:rPr>
            </w:pPr>
            <w:r w:rsidRPr="004A4746">
              <w:rPr>
                <w:rFonts w:ascii="Times New Roman" w:eastAsia="Times New Roman" w:hAnsi="Times New Roman" w:cs="Times New Roman"/>
                <w:sz w:val="24"/>
                <w:szCs w:val="24"/>
              </w:rPr>
              <w:t>Адаптивний</w:t>
            </w:r>
          </w:p>
        </w:tc>
        <w:tc>
          <w:tcPr>
            <w:tcW w:w="0" w:type="auto"/>
            <w:hideMark/>
          </w:tcPr>
          <w:p w:rsidR="004A4746" w:rsidRPr="004A4746" w:rsidRDefault="004A4746" w:rsidP="004A4746">
            <w:pPr>
              <w:rPr>
                <w:rFonts w:ascii="Times New Roman" w:eastAsia="Times New Roman" w:hAnsi="Times New Roman" w:cs="Times New Roman"/>
                <w:sz w:val="24"/>
                <w:szCs w:val="24"/>
                <w:lang w:val="ru-RU"/>
              </w:rPr>
            </w:pPr>
            <w:r w:rsidRPr="004A4746">
              <w:rPr>
                <w:rFonts w:ascii="Times New Roman" w:eastAsia="Times New Roman" w:hAnsi="Times New Roman" w:cs="Times New Roman"/>
                <w:sz w:val="24"/>
                <w:szCs w:val="24"/>
                <w:lang w:val="ru-RU"/>
              </w:rPr>
              <w:t>Гнучкість та здатність швидко реагувати на зміни в зовнішньому середовищі</w:t>
            </w:r>
          </w:p>
        </w:tc>
        <w:tc>
          <w:tcPr>
            <w:tcW w:w="0" w:type="auto"/>
            <w:hideMark/>
          </w:tcPr>
          <w:p w:rsidR="004A4746" w:rsidRPr="004A4746" w:rsidRDefault="004A4746" w:rsidP="004A4746">
            <w:pPr>
              <w:rPr>
                <w:rFonts w:ascii="Times New Roman" w:eastAsia="Times New Roman" w:hAnsi="Times New Roman" w:cs="Times New Roman"/>
                <w:sz w:val="24"/>
                <w:szCs w:val="24"/>
                <w:lang w:val="ru-RU"/>
              </w:rPr>
            </w:pPr>
            <w:r w:rsidRPr="004A4746">
              <w:rPr>
                <w:rFonts w:ascii="Times New Roman" w:eastAsia="Times New Roman" w:hAnsi="Times New Roman" w:cs="Times New Roman"/>
                <w:sz w:val="24"/>
                <w:szCs w:val="24"/>
                <w:lang w:val="ru-RU"/>
              </w:rPr>
              <w:t>Впровадження телемедицини для забезпечення доступу до медичних послуг у віддалених регіонах</w:t>
            </w:r>
          </w:p>
        </w:tc>
      </w:tr>
      <w:tr w:rsidR="004A4746" w:rsidRPr="00ED0787" w:rsidTr="001B787A">
        <w:tc>
          <w:tcPr>
            <w:tcW w:w="0" w:type="auto"/>
            <w:hideMark/>
          </w:tcPr>
          <w:p w:rsidR="004A4746" w:rsidRPr="004A4746" w:rsidRDefault="004A4746" w:rsidP="004A4746">
            <w:pPr>
              <w:rPr>
                <w:rFonts w:ascii="Times New Roman" w:eastAsia="Times New Roman" w:hAnsi="Times New Roman" w:cs="Times New Roman"/>
                <w:sz w:val="24"/>
                <w:szCs w:val="24"/>
              </w:rPr>
            </w:pPr>
            <w:r w:rsidRPr="004A4746">
              <w:rPr>
                <w:rFonts w:ascii="Times New Roman" w:eastAsia="Times New Roman" w:hAnsi="Times New Roman" w:cs="Times New Roman"/>
                <w:sz w:val="24"/>
                <w:szCs w:val="24"/>
              </w:rPr>
              <w:t>Інноваційний</w:t>
            </w:r>
          </w:p>
        </w:tc>
        <w:tc>
          <w:tcPr>
            <w:tcW w:w="0" w:type="auto"/>
            <w:hideMark/>
          </w:tcPr>
          <w:p w:rsidR="004A4746" w:rsidRPr="004A4746" w:rsidRDefault="004A4746" w:rsidP="004A4746">
            <w:pPr>
              <w:rPr>
                <w:rFonts w:ascii="Times New Roman" w:eastAsia="Times New Roman" w:hAnsi="Times New Roman" w:cs="Times New Roman"/>
                <w:sz w:val="24"/>
                <w:szCs w:val="24"/>
                <w:lang w:val="ru-RU"/>
              </w:rPr>
            </w:pPr>
            <w:r w:rsidRPr="004A4746">
              <w:rPr>
                <w:rFonts w:ascii="Times New Roman" w:eastAsia="Times New Roman" w:hAnsi="Times New Roman" w:cs="Times New Roman"/>
                <w:sz w:val="24"/>
                <w:szCs w:val="24"/>
                <w:lang w:val="ru-RU"/>
              </w:rPr>
              <w:t>Впровадження нових технологій та методів роботи</w:t>
            </w:r>
          </w:p>
        </w:tc>
        <w:tc>
          <w:tcPr>
            <w:tcW w:w="0" w:type="auto"/>
            <w:hideMark/>
          </w:tcPr>
          <w:p w:rsidR="004A4746" w:rsidRPr="004A4746" w:rsidRDefault="004A4746" w:rsidP="004A4746">
            <w:pPr>
              <w:rPr>
                <w:rFonts w:ascii="Times New Roman" w:eastAsia="Times New Roman" w:hAnsi="Times New Roman" w:cs="Times New Roman"/>
                <w:sz w:val="24"/>
                <w:szCs w:val="24"/>
                <w:lang w:val="ru-RU"/>
              </w:rPr>
            </w:pPr>
            <w:r w:rsidRPr="004A4746">
              <w:rPr>
                <w:rFonts w:ascii="Times New Roman" w:eastAsia="Times New Roman" w:hAnsi="Times New Roman" w:cs="Times New Roman"/>
                <w:sz w:val="24"/>
                <w:szCs w:val="24"/>
                <w:lang w:val="ru-RU"/>
              </w:rPr>
              <w:t>Використання штучного інтелекту для діагностики захворювань та прогнозування розвитку хвороб</w:t>
            </w:r>
          </w:p>
        </w:tc>
      </w:tr>
    </w:tbl>
    <w:p w:rsidR="004A4746" w:rsidRDefault="004A4746" w:rsidP="007402CD">
      <w:pPr>
        <w:spacing w:after="0" w:line="360" w:lineRule="auto"/>
        <w:ind w:firstLine="720"/>
        <w:jc w:val="both"/>
        <w:rPr>
          <w:rFonts w:ascii="Times New Roman" w:hAnsi="Times New Roman" w:cs="Times New Roman"/>
          <w:bCs/>
          <w:sz w:val="28"/>
          <w:szCs w:val="28"/>
          <w:lang w:val="ru-RU"/>
        </w:rPr>
      </w:pPr>
    </w:p>
    <w:p w:rsidR="001B787A" w:rsidRPr="001B787A" w:rsidRDefault="001B787A" w:rsidP="001B787A">
      <w:pPr>
        <w:spacing w:after="0" w:line="360" w:lineRule="auto"/>
        <w:ind w:firstLine="720"/>
        <w:jc w:val="both"/>
        <w:rPr>
          <w:rFonts w:ascii="Times New Roman" w:hAnsi="Times New Roman" w:cs="Times New Roman"/>
          <w:bCs/>
          <w:sz w:val="28"/>
          <w:szCs w:val="28"/>
          <w:lang w:val="ru-RU"/>
        </w:rPr>
      </w:pPr>
      <w:r w:rsidRPr="001B787A">
        <w:rPr>
          <w:rFonts w:ascii="Times New Roman" w:hAnsi="Times New Roman" w:cs="Times New Roman"/>
          <w:bCs/>
          <w:sz w:val="28"/>
          <w:szCs w:val="28"/>
          <w:lang w:val="ru-RU"/>
        </w:rPr>
        <w:t>Ці підходи взаємодіють між собою, створюючи комплексну стратегію цифрової трансформації, що дозволяє медичним закладам ефективно адаптуватися до сучасних викликів та забезпечувати високий рівень медичних послуг.</w:t>
      </w:r>
    </w:p>
    <w:p w:rsidR="001B787A" w:rsidRPr="001B787A" w:rsidRDefault="001B787A" w:rsidP="001B787A">
      <w:pPr>
        <w:spacing w:after="0" w:line="360" w:lineRule="auto"/>
        <w:ind w:firstLine="720"/>
        <w:jc w:val="both"/>
        <w:rPr>
          <w:rFonts w:ascii="Times New Roman" w:hAnsi="Times New Roman" w:cs="Times New Roman"/>
          <w:bCs/>
          <w:sz w:val="28"/>
          <w:szCs w:val="28"/>
          <w:lang w:val="ru-RU"/>
        </w:rPr>
      </w:pPr>
      <w:r w:rsidRPr="001B787A">
        <w:rPr>
          <w:rFonts w:ascii="Times New Roman" w:hAnsi="Times New Roman" w:cs="Times New Roman"/>
          <w:bCs/>
          <w:sz w:val="28"/>
          <w:szCs w:val="28"/>
          <w:lang w:val="ru-RU"/>
        </w:rPr>
        <w:t xml:space="preserve">У процесі цифрової трансформації важливим є також забезпечення кібербезпеки та захисту персональних даних пацієнтів. Впровадження сучасних </w:t>
      </w:r>
      <w:r w:rsidRPr="001B787A">
        <w:rPr>
          <w:rFonts w:ascii="Times New Roman" w:hAnsi="Times New Roman" w:cs="Times New Roman"/>
          <w:bCs/>
          <w:sz w:val="28"/>
          <w:szCs w:val="28"/>
          <w:lang w:val="ru-RU"/>
        </w:rPr>
        <w:lastRenderedPageBreak/>
        <w:t>технологій вимагає розробки та впровадження відповідних політик та процедур для забезпечення безпеки інформації, що є критично важливим для підтримки довіри пацієнтів та дотримання вимог законодавства.</w:t>
      </w:r>
    </w:p>
    <w:p w:rsidR="001B787A" w:rsidRPr="001B787A" w:rsidRDefault="001B787A" w:rsidP="001B787A">
      <w:pPr>
        <w:spacing w:after="0" w:line="360" w:lineRule="auto"/>
        <w:ind w:firstLine="720"/>
        <w:jc w:val="both"/>
        <w:rPr>
          <w:rFonts w:ascii="Times New Roman" w:hAnsi="Times New Roman" w:cs="Times New Roman"/>
          <w:bCs/>
          <w:sz w:val="28"/>
          <w:szCs w:val="28"/>
          <w:lang w:val="ru-RU"/>
        </w:rPr>
      </w:pPr>
      <w:r w:rsidRPr="001B787A">
        <w:rPr>
          <w:rFonts w:ascii="Times New Roman" w:hAnsi="Times New Roman" w:cs="Times New Roman"/>
          <w:bCs/>
          <w:sz w:val="28"/>
          <w:szCs w:val="28"/>
          <w:lang w:val="ru-RU"/>
        </w:rPr>
        <w:t>Таким чином, цифрова трансформація управлінських процесів у медичних закладах є необхідною умовою для підвищення ефективності та якості медичних послуг. Вона вимагає комплексного підходу, що включає в себе технологічні інновації, зміну організаційних структур та процесів, розвиток цифрової культури та забезпечення безпеки інформації. Тільки за умови інтеграції всіх цих аспектів можна досягти успішної цифрової трансформації в охороні здоров’я.</w:t>
      </w:r>
    </w:p>
    <w:p w:rsidR="001B787A" w:rsidRPr="001B787A" w:rsidRDefault="001B787A" w:rsidP="001B787A">
      <w:pPr>
        <w:spacing w:after="0" w:line="360" w:lineRule="auto"/>
        <w:ind w:firstLine="720"/>
        <w:jc w:val="both"/>
        <w:rPr>
          <w:rFonts w:ascii="Times New Roman" w:hAnsi="Times New Roman" w:cs="Times New Roman"/>
          <w:bCs/>
          <w:sz w:val="28"/>
          <w:szCs w:val="28"/>
          <w:lang w:val="ru-RU"/>
        </w:rPr>
      </w:pPr>
      <w:r w:rsidRPr="001B787A">
        <w:rPr>
          <w:rFonts w:ascii="Times New Roman" w:hAnsi="Times New Roman" w:cs="Times New Roman"/>
          <w:bCs/>
          <w:sz w:val="28"/>
          <w:szCs w:val="28"/>
          <w:lang w:val="ru-RU"/>
        </w:rPr>
        <w:t>Цифровізація управлінських процесів у медичних закладах передбачає комплексний підхід, який охоплює не лише технологічні інновації, а й організаційні, кадрові та культурні аспекти. Впровадження цифрових рішень здійснюється на основі принципів цілісності, системності та орієнтації на результат, що дозволяє закладам охорони здоров’я формувати ефективну управлінську систему, здатну забезпечувати високий рівень медичних послуг та адаптуватися до сучасних викликів. У центрі цього процесу перебуває інтеграція технологій у всі функціональні та операційні напрями діяльності медичного закладу, що включає планування та моніторинг роботи персоналу, управління матеріальними і фінансовими ресурсами, контроль якості надання послуг та аналітичну оцінку ефективності роботи закладу [11].</w:t>
      </w:r>
    </w:p>
    <w:p w:rsidR="001B787A" w:rsidRPr="00FC153D" w:rsidRDefault="001B787A" w:rsidP="001B787A">
      <w:pPr>
        <w:spacing w:after="0" w:line="360" w:lineRule="auto"/>
        <w:ind w:firstLine="720"/>
        <w:jc w:val="both"/>
        <w:rPr>
          <w:rFonts w:ascii="Times New Roman" w:hAnsi="Times New Roman" w:cs="Times New Roman"/>
          <w:bCs/>
          <w:sz w:val="28"/>
          <w:szCs w:val="28"/>
          <w:lang w:val="ru-RU"/>
        </w:rPr>
      </w:pPr>
      <w:r w:rsidRPr="00FC153D">
        <w:rPr>
          <w:rFonts w:ascii="Times New Roman" w:hAnsi="Times New Roman" w:cs="Times New Roman"/>
          <w:bCs/>
          <w:sz w:val="28"/>
          <w:szCs w:val="28"/>
          <w:lang w:val="ru-RU"/>
        </w:rPr>
        <w:t>Важливою складовою цифрової трансформації є впровадження автоматизованих систем управління, що дозволяють забезпечити централізований облік пацієнтів, контроль ресурсів і ведення електронної документації. Ці системи забезпечують не лише оперативний обмін інформацією між структурними підрозділами лікарні, а й інтеграцію з зовнішніми державними та приватними платформами, що створює єдине інформаційне середовище для прийняття управлінських рішень.</w:t>
      </w:r>
    </w:p>
    <w:p w:rsidR="001B787A" w:rsidRPr="00FC153D" w:rsidRDefault="001B787A" w:rsidP="001B787A">
      <w:pPr>
        <w:spacing w:after="0" w:line="360" w:lineRule="auto"/>
        <w:ind w:firstLine="720"/>
        <w:jc w:val="both"/>
        <w:rPr>
          <w:rFonts w:ascii="Times New Roman" w:hAnsi="Times New Roman" w:cs="Times New Roman"/>
          <w:bCs/>
          <w:sz w:val="28"/>
          <w:szCs w:val="28"/>
          <w:lang w:val="ru-RU"/>
        </w:rPr>
      </w:pPr>
      <w:r w:rsidRPr="00FC153D">
        <w:rPr>
          <w:rFonts w:ascii="Times New Roman" w:hAnsi="Times New Roman" w:cs="Times New Roman"/>
          <w:bCs/>
          <w:sz w:val="28"/>
          <w:szCs w:val="28"/>
          <w:lang w:val="ru-RU"/>
        </w:rPr>
        <w:lastRenderedPageBreak/>
        <w:t>Не менш важливим аспектом є застосування телемедичних платформ, що дозволяють надавати медичні послуги пацієнтам у віддалених регіонах, підвищувати доступність медичної допомоги та знижувати навантаження на стаціонарні відділення. Цифрові інструменти також включають системи електронних медичних карток, які забезпечують повну історію хвороби пацієнта, контроль за призначенням лікування, взаємодію між різними спеціалістами та підвищують безпеку медичних втручань.</w:t>
      </w:r>
    </w:p>
    <w:p w:rsidR="001B787A" w:rsidRPr="00CB6E72" w:rsidRDefault="001B787A" w:rsidP="00CB6E72">
      <w:pPr>
        <w:spacing w:after="0" w:line="360" w:lineRule="auto"/>
        <w:ind w:firstLine="720"/>
        <w:jc w:val="both"/>
        <w:rPr>
          <w:rFonts w:ascii="Times New Roman" w:hAnsi="Times New Roman" w:cs="Times New Roman"/>
          <w:bCs/>
          <w:sz w:val="28"/>
          <w:szCs w:val="28"/>
        </w:rPr>
      </w:pPr>
      <w:r w:rsidRPr="00FC153D">
        <w:rPr>
          <w:rFonts w:ascii="Times New Roman" w:hAnsi="Times New Roman" w:cs="Times New Roman"/>
          <w:bCs/>
          <w:sz w:val="28"/>
          <w:szCs w:val="28"/>
          <w:lang w:val="ru-RU"/>
        </w:rPr>
        <w:t xml:space="preserve">Важливим аспектом є формування цифрової культури серед медичного персоналу, що передбачає систематичне навчання та підвищення кваліфікації з використання цифрових інструментів, розуміння принципів захисту даних, конфіденційності пацієнтів і використання інформаційних технологій для прийняття рішень. </w:t>
      </w:r>
      <w:r w:rsidRPr="001B787A">
        <w:rPr>
          <w:rFonts w:ascii="Times New Roman" w:hAnsi="Times New Roman" w:cs="Times New Roman"/>
          <w:bCs/>
          <w:sz w:val="28"/>
          <w:szCs w:val="28"/>
          <w:lang w:val="ru-RU"/>
        </w:rPr>
        <w:t>Ця складова визначає не лише успішність впровадження цифрових систем, а й здатність закладу підтримувати високі стандарти якості та безпеки медичної допомоги.</w:t>
      </w:r>
      <w:r w:rsidR="00CB6E72" w:rsidRPr="00CB6E72">
        <w:rPr>
          <w:rFonts w:ascii="Times New Roman" w:hAnsi="Times New Roman" w:cs="Times New Roman"/>
          <w:bCs/>
          <w:sz w:val="28"/>
          <w:szCs w:val="28"/>
          <w:lang w:val="ru-RU"/>
        </w:rPr>
        <w:t xml:space="preserve">                                                                  </w:t>
      </w:r>
      <w:r w:rsidRPr="001B787A">
        <w:rPr>
          <w:rFonts w:ascii="Times New Roman" w:hAnsi="Times New Roman" w:cs="Times New Roman"/>
          <w:bCs/>
          <w:i/>
          <w:sz w:val="28"/>
          <w:szCs w:val="28"/>
          <w:lang w:val="ru-RU"/>
        </w:rPr>
        <w:t>Таблиця 1.4</w:t>
      </w:r>
    </w:p>
    <w:p w:rsidR="001B787A" w:rsidRPr="001B787A" w:rsidRDefault="001B787A" w:rsidP="001B787A">
      <w:pPr>
        <w:spacing w:after="0" w:line="360" w:lineRule="auto"/>
        <w:ind w:firstLine="720"/>
        <w:jc w:val="both"/>
        <w:rPr>
          <w:rFonts w:ascii="Times New Roman" w:hAnsi="Times New Roman" w:cs="Times New Roman"/>
          <w:b/>
          <w:bCs/>
          <w:sz w:val="28"/>
          <w:szCs w:val="28"/>
          <w:lang w:val="ru-RU"/>
        </w:rPr>
      </w:pPr>
      <w:r w:rsidRPr="001B787A">
        <w:rPr>
          <w:rFonts w:ascii="Times New Roman" w:hAnsi="Times New Roman" w:cs="Times New Roman"/>
          <w:b/>
          <w:bCs/>
          <w:sz w:val="28"/>
          <w:szCs w:val="28"/>
          <w:lang w:val="ru-RU"/>
        </w:rPr>
        <w:t>Основні принципи та механізми впровадження цифрових рішень у медичних установах[12]</w:t>
      </w:r>
    </w:p>
    <w:tbl>
      <w:tblPr>
        <w:tblStyle w:val="a9"/>
        <w:tblW w:w="0" w:type="auto"/>
        <w:tblLook w:val="04A0"/>
      </w:tblPr>
      <w:tblGrid>
        <w:gridCol w:w="2212"/>
        <w:gridCol w:w="3769"/>
        <w:gridCol w:w="3924"/>
      </w:tblGrid>
      <w:tr w:rsidR="001B787A" w:rsidRPr="001B787A" w:rsidTr="001B787A">
        <w:tc>
          <w:tcPr>
            <w:tcW w:w="0" w:type="auto"/>
            <w:hideMark/>
          </w:tcPr>
          <w:p w:rsidR="001B787A" w:rsidRPr="001B787A" w:rsidRDefault="001B787A" w:rsidP="001B787A">
            <w:pPr>
              <w:jc w:val="center"/>
              <w:rPr>
                <w:rFonts w:ascii="Times New Roman" w:eastAsia="Times New Roman" w:hAnsi="Times New Roman" w:cs="Times New Roman"/>
                <w:bCs/>
                <w:sz w:val="24"/>
                <w:szCs w:val="24"/>
              </w:rPr>
            </w:pPr>
            <w:r w:rsidRPr="001B787A">
              <w:rPr>
                <w:rFonts w:ascii="Times New Roman" w:eastAsia="Times New Roman" w:hAnsi="Times New Roman" w:cs="Times New Roman"/>
                <w:bCs/>
                <w:sz w:val="24"/>
                <w:szCs w:val="24"/>
              </w:rPr>
              <w:t>Напрямок впровадження</w:t>
            </w:r>
          </w:p>
        </w:tc>
        <w:tc>
          <w:tcPr>
            <w:tcW w:w="0" w:type="auto"/>
            <w:hideMark/>
          </w:tcPr>
          <w:p w:rsidR="001B787A" w:rsidRPr="001B787A" w:rsidRDefault="001B787A" w:rsidP="001B787A">
            <w:pPr>
              <w:jc w:val="center"/>
              <w:rPr>
                <w:rFonts w:ascii="Times New Roman" w:eastAsia="Times New Roman" w:hAnsi="Times New Roman" w:cs="Times New Roman"/>
                <w:bCs/>
                <w:sz w:val="24"/>
                <w:szCs w:val="24"/>
              </w:rPr>
            </w:pPr>
            <w:r w:rsidRPr="001B787A">
              <w:rPr>
                <w:rFonts w:ascii="Times New Roman" w:eastAsia="Times New Roman" w:hAnsi="Times New Roman" w:cs="Times New Roman"/>
                <w:bCs/>
                <w:sz w:val="24"/>
                <w:szCs w:val="24"/>
              </w:rPr>
              <w:t>Опис принципу та механізму</w:t>
            </w:r>
          </w:p>
        </w:tc>
        <w:tc>
          <w:tcPr>
            <w:tcW w:w="0" w:type="auto"/>
            <w:hideMark/>
          </w:tcPr>
          <w:p w:rsidR="001B787A" w:rsidRPr="001B787A" w:rsidRDefault="001B787A" w:rsidP="001B787A">
            <w:pPr>
              <w:jc w:val="center"/>
              <w:rPr>
                <w:rFonts w:ascii="Times New Roman" w:eastAsia="Times New Roman" w:hAnsi="Times New Roman" w:cs="Times New Roman"/>
                <w:bCs/>
                <w:sz w:val="24"/>
                <w:szCs w:val="24"/>
              </w:rPr>
            </w:pPr>
            <w:r w:rsidRPr="001B787A">
              <w:rPr>
                <w:rFonts w:ascii="Times New Roman" w:eastAsia="Times New Roman" w:hAnsi="Times New Roman" w:cs="Times New Roman"/>
                <w:bCs/>
                <w:sz w:val="24"/>
                <w:szCs w:val="24"/>
              </w:rPr>
              <w:t>Практичне застосування</w:t>
            </w:r>
          </w:p>
        </w:tc>
      </w:tr>
      <w:tr w:rsidR="001B787A" w:rsidRPr="00ED0787" w:rsidTr="001B787A">
        <w:tc>
          <w:tcPr>
            <w:tcW w:w="0" w:type="auto"/>
            <w:hideMark/>
          </w:tcPr>
          <w:p w:rsidR="001B787A" w:rsidRPr="001B787A" w:rsidRDefault="001B787A" w:rsidP="001B787A">
            <w:pPr>
              <w:rPr>
                <w:rFonts w:ascii="Times New Roman" w:eastAsia="Times New Roman" w:hAnsi="Times New Roman" w:cs="Times New Roman"/>
                <w:sz w:val="24"/>
                <w:szCs w:val="24"/>
              </w:rPr>
            </w:pPr>
            <w:r w:rsidRPr="001B787A">
              <w:rPr>
                <w:rFonts w:ascii="Times New Roman" w:eastAsia="Times New Roman" w:hAnsi="Times New Roman" w:cs="Times New Roman"/>
                <w:sz w:val="24"/>
                <w:szCs w:val="24"/>
              </w:rPr>
              <w:t>Автоматизація обліку та аналітики</w:t>
            </w:r>
          </w:p>
        </w:tc>
        <w:tc>
          <w:tcPr>
            <w:tcW w:w="0" w:type="auto"/>
            <w:hideMark/>
          </w:tcPr>
          <w:p w:rsidR="001B787A" w:rsidRPr="001B787A" w:rsidRDefault="001B787A" w:rsidP="001B787A">
            <w:pPr>
              <w:rPr>
                <w:rFonts w:ascii="Times New Roman" w:eastAsia="Times New Roman" w:hAnsi="Times New Roman" w:cs="Times New Roman"/>
                <w:sz w:val="24"/>
                <w:szCs w:val="24"/>
                <w:lang w:val="ru-RU"/>
              </w:rPr>
            </w:pPr>
            <w:r w:rsidRPr="001B787A">
              <w:rPr>
                <w:rFonts w:ascii="Times New Roman" w:eastAsia="Times New Roman" w:hAnsi="Times New Roman" w:cs="Times New Roman"/>
                <w:sz w:val="24"/>
                <w:szCs w:val="24"/>
                <w:lang w:val="ru-RU"/>
              </w:rPr>
              <w:t>Централізований збір, обробка та аналіз даних про пацієнтів і ресурси</w:t>
            </w:r>
          </w:p>
        </w:tc>
        <w:tc>
          <w:tcPr>
            <w:tcW w:w="0" w:type="auto"/>
            <w:hideMark/>
          </w:tcPr>
          <w:p w:rsidR="001B787A" w:rsidRPr="001B787A" w:rsidRDefault="001B787A" w:rsidP="001B787A">
            <w:pPr>
              <w:rPr>
                <w:rFonts w:ascii="Times New Roman" w:eastAsia="Times New Roman" w:hAnsi="Times New Roman" w:cs="Times New Roman"/>
                <w:sz w:val="24"/>
                <w:szCs w:val="24"/>
                <w:lang w:val="ru-RU"/>
              </w:rPr>
            </w:pPr>
            <w:r w:rsidRPr="001B787A">
              <w:rPr>
                <w:rFonts w:ascii="Times New Roman" w:eastAsia="Times New Roman" w:hAnsi="Times New Roman" w:cs="Times New Roman"/>
                <w:sz w:val="24"/>
                <w:szCs w:val="24"/>
                <w:lang w:val="ru-RU"/>
              </w:rPr>
              <w:t>Впровадження інтегрованих інформаційних систем управління лікарнею</w:t>
            </w:r>
          </w:p>
        </w:tc>
      </w:tr>
      <w:tr w:rsidR="001B787A" w:rsidRPr="00ED0787" w:rsidTr="001B787A">
        <w:tc>
          <w:tcPr>
            <w:tcW w:w="0" w:type="auto"/>
            <w:hideMark/>
          </w:tcPr>
          <w:p w:rsidR="001B787A" w:rsidRPr="001B787A" w:rsidRDefault="001B787A" w:rsidP="001B787A">
            <w:pPr>
              <w:rPr>
                <w:rFonts w:ascii="Times New Roman" w:eastAsia="Times New Roman" w:hAnsi="Times New Roman" w:cs="Times New Roman"/>
                <w:sz w:val="24"/>
                <w:szCs w:val="24"/>
              </w:rPr>
            </w:pPr>
            <w:r w:rsidRPr="001B787A">
              <w:rPr>
                <w:rFonts w:ascii="Times New Roman" w:eastAsia="Times New Roman" w:hAnsi="Times New Roman" w:cs="Times New Roman"/>
                <w:sz w:val="24"/>
                <w:szCs w:val="24"/>
              </w:rPr>
              <w:t>Електронні медичні картки</w:t>
            </w:r>
          </w:p>
        </w:tc>
        <w:tc>
          <w:tcPr>
            <w:tcW w:w="0" w:type="auto"/>
            <w:hideMark/>
          </w:tcPr>
          <w:p w:rsidR="001B787A" w:rsidRPr="001B787A" w:rsidRDefault="001B787A" w:rsidP="001B787A">
            <w:pPr>
              <w:rPr>
                <w:rFonts w:ascii="Times New Roman" w:eastAsia="Times New Roman" w:hAnsi="Times New Roman" w:cs="Times New Roman"/>
                <w:sz w:val="24"/>
                <w:szCs w:val="24"/>
                <w:lang w:val="ru-RU"/>
              </w:rPr>
            </w:pPr>
            <w:r w:rsidRPr="001B787A">
              <w:rPr>
                <w:rFonts w:ascii="Times New Roman" w:eastAsia="Times New Roman" w:hAnsi="Times New Roman" w:cs="Times New Roman"/>
                <w:sz w:val="24"/>
                <w:szCs w:val="24"/>
                <w:lang w:val="ru-RU"/>
              </w:rPr>
              <w:t>Повна історія хвороби пацієнта, інтеграція з лабораторними та діагностичними даними</w:t>
            </w:r>
          </w:p>
        </w:tc>
        <w:tc>
          <w:tcPr>
            <w:tcW w:w="0" w:type="auto"/>
            <w:hideMark/>
          </w:tcPr>
          <w:p w:rsidR="001B787A" w:rsidRPr="001B787A" w:rsidRDefault="001B787A" w:rsidP="001B787A">
            <w:pPr>
              <w:rPr>
                <w:rFonts w:ascii="Times New Roman" w:eastAsia="Times New Roman" w:hAnsi="Times New Roman" w:cs="Times New Roman"/>
                <w:sz w:val="24"/>
                <w:szCs w:val="24"/>
                <w:lang w:val="ru-RU"/>
              </w:rPr>
            </w:pPr>
            <w:r w:rsidRPr="001B787A">
              <w:rPr>
                <w:rFonts w:ascii="Times New Roman" w:eastAsia="Times New Roman" w:hAnsi="Times New Roman" w:cs="Times New Roman"/>
                <w:sz w:val="24"/>
                <w:szCs w:val="24"/>
                <w:lang w:val="ru-RU"/>
              </w:rPr>
              <w:t>Забезпечення контролю за лікуванням і покращення координації між відділеннями</w:t>
            </w:r>
          </w:p>
        </w:tc>
      </w:tr>
      <w:tr w:rsidR="001B787A" w:rsidRPr="00ED0787" w:rsidTr="001B787A">
        <w:tc>
          <w:tcPr>
            <w:tcW w:w="0" w:type="auto"/>
            <w:hideMark/>
          </w:tcPr>
          <w:p w:rsidR="001B787A" w:rsidRPr="001B787A" w:rsidRDefault="001B787A" w:rsidP="001B787A">
            <w:pPr>
              <w:rPr>
                <w:rFonts w:ascii="Times New Roman" w:eastAsia="Times New Roman" w:hAnsi="Times New Roman" w:cs="Times New Roman"/>
                <w:sz w:val="24"/>
                <w:szCs w:val="24"/>
              </w:rPr>
            </w:pPr>
            <w:r w:rsidRPr="001B787A">
              <w:rPr>
                <w:rFonts w:ascii="Times New Roman" w:eastAsia="Times New Roman" w:hAnsi="Times New Roman" w:cs="Times New Roman"/>
                <w:sz w:val="24"/>
                <w:szCs w:val="24"/>
              </w:rPr>
              <w:t>Телемедицина</w:t>
            </w:r>
          </w:p>
        </w:tc>
        <w:tc>
          <w:tcPr>
            <w:tcW w:w="0" w:type="auto"/>
            <w:hideMark/>
          </w:tcPr>
          <w:p w:rsidR="001B787A" w:rsidRPr="001B787A" w:rsidRDefault="001B787A" w:rsidP="001B787A">
            <w:pPr>
              <w:rPr>
                <w:rFonts w:ascii="Times New Roman" w:eastAsia="Times New Roman" w:hAnsi="Times New Roman" w:cs="Times New Roman"/>
                <w:sz w:val="24"/>
                <w:szCs w:val="24"/>
                <w:lang w:val="ru-RU"/>
              </w:rPr>
            </w:pPr>
            <w:r w:rsidRPr="001B787A">
              <w:rPr>
                <w:rFonts w:ascii="Times New Roman" w:eastAsia="Times New Roman" w:hAnsi="Times New Roman" w:cs="Times New Roman"/>
                <w:sz w:val="24"/>
                <w:szCs w:val="24"/>
                <w:lang w:val="ru-RU"/>
              </w:rPr>
              <w:t>Надання медичних послуг дистанційно, доступ до консультацій і моніторингу пацієнтів</w:t>
            </w:r>
          </w:p>
        </w:tc>
        <w:tc>
          <w:tcPr>
            <w:tcW w:w="0" w:type="auto"/>
            <w:hideMark/>
          </w:tcPr>
          <w:p w:rsidR="001B787A" w:rsidRPr="001B787A" w:rsidRDefault="001B787A" w:rsidP="001B787A">
            <w:pPr>
              <w:rPr>
                <w:rFonts w:ascii="Times New Roman" w:eastAsia="Times New Roman" w:hAnsi="Times New Roman" w:cs="Times New Roman"/>
                <w:sz w:val="24"/>
                <w:szCs w:val="24"/>
                <w:lang w:val="ru-RU"/>
              </w:rPr>
            </w:pPr>
            <w:r w:rsidRPr="001B787A">
              <w:rPr>
                <w:rFonts w:ascii="Times New Roman" w:eastAsia="Times New Roman" w:hAnsi="Times New Roman" w:cs="Times New Roman"/>
                <w:sz w:val="24"/>
                <w:szCs w:val="24"/>
                <w:lang w:val="ru-RU"/>
              </w:rPr>
              <w:t>Підвищення доступності медичних послуг у віддалених районах, зниження навантаження на стаціонари</w:t>
            </w:r>
          </w:p>
        </w:tc>
      </w:tr>
      <w:tr w:rsidR="001B787A" w:rsidRPr="00ED0787" w:rsidTr="001B787A">
        <w:tc>
          <w:tcPr>
            <w:tcW w:w="0" w:type="auto"/>
            <w:hideMark/>
          </w:tcPr>
          <w:p w:rsidR="001B787A" w:rsidRPr="001B787A" w:rsidRDefault="001B787A" w:rsidP="001B787A">
            <w:pPr>
              <w:rPr>
                <w:rFonts w:ascii="Times New Roman" w:eastAsia="Times New Roman" w:hAnsi="Times New Roman" w:cs="Times New Roman"/>
                <w:sz w:val="24"/>
                <w:szCs w:val="24"/>
              </w:rPr>
            </w:pPr>
            <w:r w:rsidRPr="001B787A">
              <w:rPr>
                <w:rFonts w:ascii="Times New Roman" w:eastAsia="Times New Roman" w:hAnsi="Times New Roman" w:cs="Times New Roman"/>
                <w:sz w:val="24"/>
                <w:szCs w:val="24"/>
              </w:rPr>
              <w:t>Управління ресурсами</w:t>
            </w:r>
          </w:p>
        </w:tc>
        <w:tc>
          <w:tcPr>
            <w:tcW w:w="0" w:type="auto"/>
            <w:hideMark/>
          </w:tcPr>
          <w:p w:rsidR="001B787A" w:rsidRPr="001B787A" w:rsidRDefault="001B787A" w:rsidP="001B787A">
            <w:pPr>
              <w:rPr>
                <w:rFonts w:ascii="Times New Roman" w:eastAsia="Times New Roman" w:hAnsi="Times New Roman" w:cs="Times New Roman"/>
                <w:sz w:val="24"/>
                <w:szCs w:val="24"/>
                <w:lang w:val="ru-RU"/>
              </w:rPr>
            </w:pPr>
            <w:r w:rsidRPr="001B787A">
              <w:rPr>
                <w:rFonts w:ascii="Times New Roman" w:eastAsia="Times New Roman" w:hAnsi="Times New Roman" w:cs="Times New Roman"/>
                <w:sz w:val="24"/>
                <w:szCs w:val="24"/>
                <w:lang w:val="ru-RU"/>
              </w:rPr>
              <w:t>Оптимізація використання матеріальних та фінансових ресурсів через цифрові інструменти</w:t>
            </w:r>
          </w:p>
        </w:tc>
        <w:tc>
          <w:tcPr>
            <w:tcW w:w="0" w:type="auto"/>
            <w:hideMark/>
          </w:tcPr>
          <w:p w:rsidR="001B787A" w:rsidRPr="001B787A" w:rsidRDefault="001B787A" w:rsidP="001B787A">
            <w:pPr>
              <w:rPr>
                <w:rFonts w:ascii="Times New Roman" w:eastAsia="Times New Roman" w:hAnsi="Times New Roman" w:cs="Times New Roman"/>
                <w:sz w:val="24"/>
                <w:szCs w:val="24"/>
                <w:lang w:val="ru-RU"/>
              </w:rPr>
            </w:pPr>
            <w:r w:rsidRPr="001B787A">
              <w:rPr>
                <w:rFonts w:ascii="Times New Roman" w:eastAsia="Times New Roman" w:hAnsi="Times New Roman" w:cs="Times New Roman"/>
                <w:sz w:val="24"/>
                <w:szCs w:val="24"/>
                <w:lang w:val="ru-RU"/>
              </w:rPr>
              <w:t>Планування закупівель, контроль витрат, ефективне розподілення персоналу</w:t>
            </w:r>
          </w:p>
        </w:tc>
      </w:tr>
      <w:tr w:rsidR="001B787A" w:rsidRPr="00ED0787" w:rsidTr="001B787A">
        <w:tc>
          <w:tcPr>
            <w:tcW w:w="0" w:type="auto"/>
            <w:hideMark/>
          </w:tcPr>
          <w:p w:rsidR="001B787A" w:rsidRPr="001B787A" w:rsidRDefault="001B787A" w:rsidP="001B787A">
            <w:pPr>
              <w:rPr>
                <w:rFonts w:ascii="Times New Roman" w:eastAsia="Times New Roman" w:hAnsi="Times New Roman" w:cs="Times New Roman"/>
                <w:sz w:val="24"/>
                <w:szCs w:val="24"/>
              </w:rPr>
            </w:pPr>
            <w:r w:rsidRPr="001B787A">
              <w:rPr>
                <w:rFonts w:ascii="Times New Roman" w:eastAsia="Times New Roman" w:hAnsi="Times New Roman" w:cs="Times New Roman"/>
                <w:sz w:val="24"/>
                <w:szCs w:val="24"/>
              </w:rPr>
              <w:t>Формування цифрової культури</w:t>
            </w:r>
          </w:p>
        </w:tc>
        <w:tc>
          <w:tcPr>
            <w:tcW w:w="0" w:type="auto"/>
            <w:hideMark/>
          </w:tcPr>
          <w:p w:rsidR="001B787A" w:rsidRPr="001B787A" w:rsidRDefault="001B787A" w:rsidP="001B787A">
            <w:pPr>
              <w:rPr>
                <w:rFonts w:ascii="Times New Roman" w:eastAsia="Times New Roman" w:hAnsi="Times New Roman" w:cs="Times New Roman"/>
                <w:sz w:val="24"/>
                <w:szCs w:val="24"/>
                <w:lang w:val="ru-RU"/>
              </w:rPr>
            </w:pPr>
            <w:r w:rsidRPr="001B787A">
              <w:rPr>
                <w:rFonts w:ascii="Times New Roman" w:eastAsia="Times New Roman" w:hAnsi="Times New Roman" w:cs="Times New Roman"/>
                <w:sz w:val="24"/>
                <w:szCs w:val="24"/>
                <w:lang w:val="ru-RU"/>
              </w:rPr>
              <w:t>Навчання персоналу, підвищення кваліфікації та розвиток цифрової компетентності</w:t>
            </w:r>
          </w:p>
        </w:tc>
        <w:tc>
          <w:tcPr>
            <w:tcW w:w="0" w:type="auto"/>
            <w:hideMark/>
          </w:tcPr>
          <w:p w:rsidR="001B787A" w:rsidRPr="001B787A" w:rsidRDefault="001B787A" w:rsidP="001B787A">
            <w:pPr>
              <w:rPr>
                <w:rFonts w:ascii="Times New Roman" w:eastAsia="Times New Roman" w:hAnsi="Times New Roman" w:cs="Times New Roman"/>
                <w:sz w:val="24"/>
                <w:szCs w:val="24"/>
                <w:lang w:val="ru-RU"/>
              </w:rPr>
            </w:pPr>
            <w:r w:rsidRPr="001B787A">
              <w:rPr>
                <w:rFonts w:ascii="Times New Roman" w:eastAsia="Times New Roman" w:hAnsi="Times New Roman" w:cs="Times New Roman"/>
                <w:sz w:val="24"/>
                <w:szCs w:val="24"/>
                <w:lang w:val="ru-RU"/>
              </w:rPr>
              <w:t>Регулярні тренінги, семінари, інтеграція цифрових навичок у щоденну роботу</w:t>
            </w:r>
          </w:p>
        </w:tc>
      </w:tr>
    </w:tbl>
    <w:p w:rsidR="00863CEB" w:rsidRDefault="00863CEB" w:rsidP="007402CD">
      <w:pPr>
        <w:spacing w:after="0" w:line="360" w:lineRule="auto"/>
        <w:ind w:firstLine="720"/>
        <w:jc w:val="both"/>
        <w:rPr>
          <w:rFonts w:ascii="Times New Roman" w:hAnsi="Times New Roman" w:cs="Times New Roman"/>
          <w:bCs/>
          <w:sz w:val="28"/>
          <w:szCs w:val="28"/>
          <w:lang w:val="ru-RU"/>
        </w:rPr>
      </w:pPr>
    </w:p>
    <w:p w:rsidR="00863CEB" w:rsidRPr="001B787A" w:rsidRDefault="001B787A" w:rsidP="007402CD">
      <w:pPr>
        <w:spacing w:after="0" w:line="360" w:lineRule="auto"/>
        <w:ind w:firstLine="720"/>
        <w:jc w:val="both"/>
        <w:rPr>
          <w:rFonts w:ascii="Times New Roman" w:hAnsi="Times New Roman" w:cs="Times New Roman"/>
          <w:bCs/>
          <w:sz w:val="28"/>
          <w:szCs w:val="28"/>
          <w:lang w:val="ru-RU"/>
        </w:rPr>
      </w:pPr>
      <w:r w:rsidRPr="001B787A">
        <w:rPr>
          <w:rFonts w:ascii="Times New Roman" w:hAnsi="Times New Roman" w:cs="Times New Roman"/>
          <w:bCs/>
          <w:sz w:val="28"/>
          <w:szCs w:val="28"/>
          <w:lang w:val="ru-RU"/>
        </w:rPr>
        <w:lastRenderedPageBreak/>
        <w:t>Узагальнено, процес впровадження цифрових рішень у медичних закладах є складним багаторівневим процесом, який охоплює технічні, організаційні та соціальні аспекти. Його успішність визначається здатністю закладу інтегрувати сучасні технології у щоденні управлінські процеси, ефективно використовувати ресурси, підвищувати якість та безпеку медичних послуг, а також формувати стійку цифрову культуру серед персоналу. Цей комплексний підхід забезпечує не лише підвищення ефективності діяльності медичних установ, а й створює передумови для подальшого розвитку цифрової трансформації в охороні здоров’я.</w:t>
      </w:r>
    </w:p>
    <w:p w:rsidR="00863CEB" w:rsidRDefault="00863CEB" w:rsidP="007402CD">
      <w:pPr>
        <w:spacing w:after="0" w:line="360" w:lineRule="auto"/>
        <w:ind w:firstLine="720"/>
        <w:jc w:val="both"/>
        <w:rPr>
          <w:rFonts w:ascii="Times New Roman" w:hAnsi="Times New Roman" w:cs="Times New Roman"/>
          <w:bCs/>
          <w:sz w:val="28"/>
          <w:szCs w:val="28"/>
          <w:lang w:val="ru-RU"/>
        </w:rPr>
      </w:pPr>
    </w:p>
    <w:p w:rsidR="00B14787" w:rsidRPr="007402CD" w:rsidRDefault="00B14787" w:rsidP="007402CD">
      <w:pPr>
        <w:pStyle w:val="3"/>
        <w:spacing w:line="360" w:lineRule="auto"/>
        <w:ind w:left="0" w:firstLine="720"/>
        <w:jc w:val="both"/>
        <w:rPr>
          <w:sz w:val="28"/>
          <w:szCs w:val="28"/>
        </w:rPr>
      </w:pPr>
      <w:bookmarkStart w:id="4" w:name="_Toc212572356"/>
      <w:r w:rsidRPr="007402CD">
        <w:rPr>
          <w:sz w:val="28"/>
          <w:szCs w:val="28"/>
        </w:rPr>
        <w:t>1.3. Нормативно-правове забезпечення та міжнародний досвід цифровізації управління в охороні здоров’я</w:t>
      </w:r>
      <w:bookmarkEnd w:id="4"/>
    </w:p>
    <w:p w:rsidR="007402CD" w:rsidRDefault="007402CD" w:rsidP="007402CD">
      <w:pPr>
        <w:spacing w:after="0" w:line="360" w:lineRule="auto"/>
        <w:ind w:firstLine="720"/>
        <w:jc w:val="both"/>
        <w:rPr>
          <w:rFonts w:ascii="Times New Roman" w:hAnsi="Times New Roman" w:cs="Times New Roman"/>
          <w:bCs/>
          <w:sz w:val="28"/>
          <w:szCs w:val="28"/>
          <w:lang w:val="uk-UA"/>
        </w:rPr>
      </w:pPr>
    </w:p>
    <w:p w:rsidR="000134C4" w:rsidRPr="000134C4" w:rsidRDefault="000134C4" w:rsidP="000134C4">
      <w:pPr>
        <w:spacing w:after="0" w:line="360" w:lineRule="auto"/>
        <w:ind w:firstLine="720"/>
        <w:jc w:val="both"/>
        <w:rPr>
          <w:rFonts w:ascii="Times New Roman" w:hAnsi="Times New Roman" w:cs="Times New Roman"/>
          <w:bCs/>
          <w:sz w:val="28"/>
          <w:szCs w:val="28"/>
          <w:lang w:val="ru-RU"/>
        </w:rPr>
      </w:pPr>
      <w:r w:rsidRPr="000134C4">
        <w:rPr>
          <w:rFonts w:ascii="Times New Roman" w:hAnsi="Times New Roman" w:cs="Times New Roman"/>
          <w:bCs/>
          <w:sz w:val="28"/>
          <w:szCs w:val="28"/>
          <w:lang w:val="ru-RU"/>
        </w:rPr>
        <w:t>Сучасна система охорони здоров’я України переживає етап глибокої трансформації, у центрі якої стоїть процес цифровізації. Розвиток цифрових технологій в управлінні медичною галуззю є не лише технічним нововведенням, а насамперед стратегічним напрямом державної політики, що спрямований на підвищення якості, прозорості та ефективності управлінських рішень. Нормативно-правове забезпечення цього процесу виступає основою для формування єдиного цифрового середовища, де поєднуються інтереси держави, медичних установ, пацієнтів і професійної спільноти</w:t>
      </w:r>
      <w:r w:rsidR="00C51A22" w:rsidRPr="00C51A22">
        <w:rPr>
          <w:rFonts w:ascii="Times New Roman" w:hAnsi="Times New Roman" w:cs="Times New Roman"/>
          <w:bCs/>
          <w:sz w:val="28"/>
          <w:szCs w:val="28"/>
          <w:lang w:val="ru-RU"/>
        </w:rPr>
        <w:t xml:space="preserve"> [13]</w:t>
      </w:r>
      <w:r w:rsidRPr="000134C4">
        <w:rPr>
          <w:rFonts w:ascii="Times New Roman" w:hAnsi="Times New Roman" w:cs="Times New Roman"/>
          <w:bCs/>
          <w:sz w:val="28"/>
          <w:szCs w:val="28"/>
          <w:lang w:val="ru-RU"/>
        </w:rPr>
        <w:t>.</w:t>
      </w:r>
    </w:p>
    <w:p w:rsidR="000134C4" w:rsidRPr="000134C4" w:rsidRDefault="000134C4" w:rsidP="000134C4">
      <w:pPr>
        <w:spacing w:after="0" w:line="360" w:lineRule="auto"/>
        <w:ind w:firstLine="720"/>
        <w:jc w:val="both"/>
        <w:rPr>
          <w:rFonts w:ascii="Times New Roman" w:hAnsi="Times New Roman" w:cs="Times New Roman"/>
          <w:bCs/>
          <w:sz w:val="28"/>
          <w:szCs w:val="28"/>
          <w:lang w:val="ru-RU"/>
        </w:rPr>
      </w:pPr>
      <w:r w:rsidRPr="000134C4">
        <w:rPr>
          <w:rFonts w:ascii="Times New Roman" w:hAnsi="Times New Roman" w:cs="Times New Roman"/>
          <w:bCs/>
          <w:sz w:val="28"/>
          <w:szCs w:val="28"/>
          <w:lang w:val="ru-RU"/>
        </w:rPr>
        <w:t xml:space="preserve">У межах реформування галузі, що активно розпочалося після 2020 року, держава визначила цифрову трансформацію одним із ключових пріоритетів розвитку системи охорони здоров’я. Створення правових механізмів для впровадження цифрових інструментів управління, електронної медичної документації, телемедицини та електронного документообігу дало можливість забезпечити якісно новий рівень організації управлінських процесів. На відміну від попередніх етапів, коли інформаційні технології впроваджувалися </w:t>
      </w:r>
      <w:r w:rsidRPr="000134C4">
        <w:rPr>
          <w:rFonts w:ascii="Times New Roman" w:hAnsi="Times New Roman" w:cs="Times New Roman"/>
          <w:bCs/>
          <w:sz w:val="28"/>
          <w:szCs w:val="28"/>
          <w:lang w:val="ru-RU"/>
        </w:rPr>
        <w:lastRenderedPageBreak/>
        <w:t xml:space="preserve">переважно у вигляді локальних рішень на рівні окремих лікарень або регіонів, з 2020 року розпочато формування національної екосистеми </w:t>
      </w:r>
      <w:r w:rsidRPr="000134C4">
        <w:rPr>
          <w:rFonts w:ascii="Times New Roman" w:hAnsi="Times New Roman" w:cs="Times New Roman"/>
          <w:bCs/>
          <w:sz w:val="28"/>
          <w:szCs w:val="28"/>
        </w:rPr>
        <w:t>eHealth</w:t>
      </w:r>
      <w:r w:rsidRPr="000134C4">
        <w:rPr>
          <w:rFonts w:ascii="Times New Roman" w:hAnsi="Times New Roman" w:cs="Times New Roman"/>
          <w:bCs/>
          <w:sz w:val="28"/>
          <w:szCs w:val="28"/>
          <w:lang w:val="ru-RU"/>
        </w:rPr>
        <w:t>, що регулюється комплексом нормативно-правових актів.</w:t>
      </w:r>
    </w:p>
    <w:p w:rsidR="000134C4" w:rsidRPr="000134C4" w:rsidRDefault="000134C4" w:rsidP="000134C4">
      <w:pPr>
        <w:spacing w:after="0" w:line="360" w:lineRule="auto"/>
        <w:ind w:firstLine="720"/>
        <w:jc w:val="both"/>
        <w:rPr>
          <w:rFonts w:ascii="Times New Roman" w:hAnsi="Times New Roman" w:cs="Times New Roman"/>
          <w:bCs/>
          <w:sz w:val="28"/>
          <w:szCs w:val="28"/>
          <w:lang w:val="ru-RU"/>
        </w:rPr>
      </w:pPr>
      <w:r w:rsidRPr="000134C4">
        <w:rPr>
          <w:rFonts w:ascii="Times New Roman" w:hAnsi="Times New Roman" w:cs="Times New Roman"/>
          <w:bCs/>
          <w:sz w:val="28"/>
          <w:szCs w:val="28"/>
          <w:lang w:val="ru-RU"/>
        </w:rPr>
        <w:t xml:space="preserve">Правове підґрунтя цифровізації системи охорони здоров’я формують акти різного рівня </w:t>
      </w:r>
      <w:r w:rsidR="00C51A22">
        <w:rPr>
          <w:rFonts w:ascii="Times New Roman" w:hAnsi="Times New Roman" w:cs="Times New Roman"/>
          <w:bCs/>
          <w:sz w:val="28"/>
          <w:szCs w:val="28"/>
          <w:lang w:val="ru-RU"/>
        </w:rPr>
        <w:t>‒</w:t>
      </w:r>
      <w:r w:rsidRPr="000134C4">
        <w:rPr>
          <w:rFonts w:ascii="Times New Roman" w:hAnsi="Times New Roman" w:cs="Times New Roman"/>
          <w:bCs/>
          <w:sz w:val="28"/>
          <w:szCs w:val="28"/>
          <w:lang w:val="ru-RU"/>
        </w:rPr>
        <w:t xml:space="preserve"> від законів України до наказів Міністерства охорони здоров’я та урядових постанов. Їхня взаємодія забезпечує нормативну узгодженість процесів збору, обробки, передачі та зберігання медичних даних, а також визначає права та обов’язки усіх учасників цифрового простору. Зокрема, центральним елементом регулювання є Закон України «Про електронну систему охорони здоров’я», який заклав підвалини для функціонування єдиного інформаційного середовища у медичній галузі. Цей закон установлює поняття електронного медичного запису, порядок його створення, використання та зберігання, а також визначає роль суб’єктів у процесі обміну медичною інформацією</w:t>
      </w:r>
      <w:r w:rsidR="00C51A22" w:rsidRPr="00ED0787">
        <w:rPr>
          <w:rFonts w:ascii="Times New Roman" w:hAnsi="Times New Roman" w:cs="Times New Roman"/>
          <w:bCs/>
          <w:sz w:val="28"/>
          <w:szCs w:val="28"/>
          <w:lang w:val="ru-RU"/>
        </w:rPr>
        <w:t>[14]</w:t>
      </w:r>
      <w:r w:rsidRPr="000134C4">
        <w:rPr>
          <w:rFonts w:ascii="Times New Roman" w:hAnsi="Times New Roman" w:cs="Times New Roman"/>
          <w:bCs/>
          <w:sz w:val="28"/>
          <w:szCs w:val="28"/>
          <w:lang w:val="ru-RU"/>
        </w:rPr>
        <w:t>.</w:t>
      </w:r>
    </w:p>
    <w:p w:rsidR="000134C4" w:rsidRPr="000134C4" w:rsidRDefault="000134C4" w:rsidP="000134C4">
      <w:pPr>
        <w:spacing w:after="0" w:line="360" w:lineRule="auto"/>
        <w:ind w:firstLine="720"/>
        <w:jc w:val="both"/>
        <w:rPr>
          <w:rFonts w:ascii="Times New Roman" w:hAnsi="Times New Roman" w:cs="Times New Roman"/>
          <w:bCs/>
          <w:sz w:val="28"/>
          <w:szCs w:val="28"/>
          <w:lang w:val="ru-RU"/>
        </w:rPr>
      </w:pPr>
      <w:r w:rsidRPr="000134C4">
        <w:rPr>
          <w:rFonts w:ascii="Times New Roman" w:hAnsi="Times New Roman" w:cs="Times New Roman"/>
          <w:bCs/>
          <w:sz w:val="28"/>
          <w:szCs w:val="28"/>
          <w:lang w:val="ru-RU"/>
        </w:rPr>
        <w:t>Важливу роль у забезпеченні безпечного функціонування цифрових платформ відіграє Закон України «Про захист персональних даних», який регламентує правила обробки конфіденційної медичної інформації, встановлює вимоги до захисту приватності пацієнтів та передбачає відповідальність за порушення цих норм. Зі свого боку, Закон «Про електронні довірчі послуги» створює технологічне підґрунтя для використання електронного підпису та печатки, що надає юридичну силу електронним медичним документам. У результаті цифрові інструменти набули статусу офіційних каналів управлінського обміну в закладах охорони здоров’я.</w:t>
      </w:r>
    </w:p>
    <w:p w:rsidR="000134C4" w:rsidRPr="000134C4" w:rsidRDefault="000134C4" w:rsidP="000134C4">
      <w:pPr>
        <w:spacing w:after="0" w:line="360" w:lineRule="auto"/>
        <w:ind w:firstLine="720"/>
        <w:jc w:val="both"/>
        <w:rPr>
          <w:rFonts w:ascii="Times New Roman" w:hAnsi="Times New Roman" w:cs="Times New Roman"/>
          <w:bCs/>
          <w:sz w:val="28"/>
          <w:szCs w:val="28"/>
          <w:lang w:val="ru-RU"/>
        </w:rPr>
      </w:pPr>
      <w:r w:rsidRPr="000134C4">
        <w:rPr>
          <w:rFonts w:ascii="Times New Roman" w:hAnsi="Times New Roman" w:cs="Times New Roman"/>
          <w:bCs/>
          <w:sz w:val="28"/>
          <w:szCs w:val="28"/>
          <w:lang w:val="ru-RU"/>
        </w:rPr>
        <w:t xml:space="preserve">Особливої уваги заслуговує діяльність Міністерства охорони здоров’я України, яке своїми наказами деталізує механізми реалізації державної політики цифрової трансформації. Зокрема, наказами МОЗ затверджено порядок функціонування електронних рецептів, ведення електронних медичних записів, використання телемедичних технологій і проведення електронної ідентифікації </w:t>
      </w:r>
      <w:r w:rsidRPr="000134C4">
        <w:rPr>
          <w:rFonts w:ascii="Times New Roman" w:hAnsi="Times New Roman" w:cs="Times New Roman"/>
          <w:bCs/>
          <w:sz w:val="28"/>
          <w:szCs w:val="28"/>
          <w:lang w:val="ru-RU"/>
        </w:rPr>
        <w:lastRenderedPageBreak/>
        <w:t>медичних працівників. Також важливим кроком стало запровадження в Україні Національної електронної системи охорони здоров’я (</w:t>
      </w:r>
      <w:r w:rsidRPr="000134C4">
        <w:rPr>
          <w:rFonts w:ascii="Times New Roman" w:hAnsi="Times New Roman" w:cs="Times New Roman"/>
          <w:bCs/>
          <w:sz w:val="28"/>
          <w:szCs w:val="28"/>
        </w:rPr>
        <w:t>eHealth</w:t>
      </w:r>
      <w:r w:rsidRPr="000134C4">
        <w:rPr>
          <w:rFonts w:ascii="Times New Roman" w:hAnsi="Times New Roman" w:cs="Times New Roman"/>
          <w:bCs/>
          <w:sz w:val="28"/>
          <w:szCs w:val="28"/>
          <w:lang w:val="ru-RU"/>
        </w:rPr>
        <w:t>), управління якою здійснюється відповідно до постанов Кабінету Міністрів України. Система забезпечує інтеграцію державних і приватних медичних закладів у єдине цифрове середовище, що уможливлює централізований моніторинг надання медичних послуг і управління фінансовими потоками в межах програми медичних гарантій</w:t>
      </w:r>
      <w:r w:rsidR="00C51A22" w:rsidRPr="00C51A22">
        <w:rPr>
          <w:rFonts w:ascii="Times New Roman" w:hAnsi="Times New Roman" w:cs="Times New Roman"/>
          <w:bCs/>
          <w:sz w:val="28"/>
          <w:szCs w:val="28"/>
          <w:lang w:val="ru-RU"/>
        </w:rPr>
        <w:t xml:space="preserve"> [15]</w:t>
      </w:r>
      <w:r w:rsidRPr="000134C4">
        <w:rPr>
          <w:rFonts w:ascii="Times New Roman" w:hAnsi="Times New Roman" w:cs="Times New Roman"/>
          <w:bCs/>
          <w:sz w:val="28"/>
          <w:szCs w:val="28"/>
          <w:lang w:val="ru-RU"/>
        </w:rPr>
        <w:t>.</w:t>
      </w:r>
    </w:p>
    <w:p w:rsidR="000134C4" w:rsidRPr="000134C4" w:rsidRDefault="000134C4" w:rsidP="000134C4">
      <w:pPr>
        <w:spacing w:after="0" w:line="360" w:lineRule="auto"/>
        <w:ind w:firstLine="720"/>
        <w:jc w:val="both"/>
        <w:rPr>
          <w:rFonts w:ascii="Times New Roman" w:hAnsi="Times New Roman" w:cs="Times New Roman"/>
          <w:bCs/>
          <w:sz w:val="28"/>
          <w:szCs w:val="28"/>
          <w:lang w:val="ru-RU"/>
        </w:rPr>
      </w:pPr>
      <w:r w:rsidRPr="000134C4">
        <w:rPr>
          <w:rFonts w:ascii="Times New Roman" w:hAnsi="Times New Roman" w:cs="Times New Roman"/>
          <w:bCs/>
          <w:sz w:val="28"/>
          <w:szCs w:val="28"/>
          <w:lang w:val="ru-RU"/>
        </w:rPr>
        <w:t>З 2020 по 2025 роки нормативно-правова база цифровізації поступово розширювалася, охоплюючи не лише технічні аспекти, а й стратегічні засади управління. Значну роль відіграла «Державна стратегія цифрової трансформації системи охорони здоров’я України», яка визначила основні напрями розвитку: створення електронних сервісів для пацієнтів, розбудову медичних інформаційних систем, інтеграцію з Єдиним державним вебпорталом електронних послуг «Дія», розвиток електронного документообігу та аналітики великих даних у медицині. На практиці це дало змогу розпочати системну цифрову модернізацію медичних закладів, де управлінські рішення все частіше приймаються на основі даних, що формуються у цифровому форматі</w:t>
      </w:r>
      <w:r w:rsidR="00C51A22" w:rsidRPr="00C51A22">
        <w:rPr>
          <w:rFonts w:ascii="Times New Roman" w:hAnsi="Times New Roman" w:cs="Times New Roman"/>
          <w:bCs/>
          <w:sz w:val="28"/>
          <w:szCs w:val="28"/>
          <w:lang w:val="ru-RU"/>
        </w:rPr>
        <w:t xml:space="preserve"> [16]</w:t>
      </w:r>
      <w:r w:rsidRPr="000134C4">
        <w:rPr>
          <w:rFonts w:ascii="Times New Roman" w:hAnsi="Times New Roman" w:cs="Times New Roman"/>
          <w:bCs/>
          <w:sz w:val="28"/>
          <w:szCs w:val="28"/>
          <w:lang w:val="ru-RU"/>
        </w:rPr>
        <w:t>.</w:t>
      </w:r>
    </w:p>
    <w:p w:rsidR="000134C4" w:rsidRPr="000134C4" w:rsidRDefault="000134C4" w:rsidP="000134C4">
      <w:pPr>
        <w:spacing w:after="0" w:line="360" w:lineRule="auto"/>
        <w:ind w:firstLine="720"/>
        <w:jc w:val="both"/>
        <w:rPr>
          <w:rFonts w:ascii="Times New Roman" w:hAnsi="Times New Roman" w:cs="Times New Roman"/>
          <w:bCs/>
          <w:sz w:val="28"/>
          <w:szCs w:val="28"/>
          <w:lang w:val="ru-RU"/>
        </w:rPr>
      </w:pPr>
      <w:r w:rsidRPr="000134C4">
        <w:rPr>
          <w:rFonts w:ascii="Times New Roman" w:hAnsi="Times New Roman" w:cs="Times New Roman"/>
          <w:bCs/>
          <w:sz w:val="28"/>
          <w:szCs w:val="28"/>
          <w:lang w:val="ru-RU"/>
        </w:rPr>
        <w:t xml:space="preserve">Варто зазначити, що цифровізація управління в охороні здоров’я не може існувати поза рамками правових гарантій кібербезпеки. Тому значна частина нормативної бази присвячена захисту інформаційних систем і запобіганню несанкціонованому доступу до даних. Державна служба спеціального зв’язку та захисту інформації України визначає стандарти кіберзахисту, які зобов’язані виконувати медичні установи, що працюють у системі </w:t>
      </w:r>
      <w:r w:rsidRPr="000134C4">
        <w:rPr>
          <w:rFonts w:ascii="Times New Roman" w:hAnsi="Times New Roman" w:cs="Times New Roman"/>
          <w:bCs/>
          <w:sz w:val="28"/>
          <w:szCs w:val="28"/>
        </w:rPr>
        <w:t>eHealth</w:t>
      </w:r>
      <w:r w:rsidRPr="000134C4">
        <w:rPr>
          <w:rFonts w:ascii="Times New Roman" w:hAnsi="Times New Roman" w:cs="Times New Roman"/>
          <w:bCs/>
          <w:sz w:val="28"/>
          <w:szCs w:val="28"/>
          <w:lang w:val="ru-RU"/>
        </w:rPr>
        <w:t xml:space="preserve">. Крім того, у 2023–2024 роках було ухвалено низку рішень щодо удосконалення механізмів ідентифікації користувачів, удосконалення обміну медичними даними між системами різних рівнів та забезпечення сумісності форматів даних згідно з міжнародними стандартами </w:t>
      </w:r>
      <w:r w:rsidRPr="000134C4">
        <w:rPr>
          <w:rFonts w:ascii="Times New Roman" w:hAnsi="Times New Roman" w:cs="Times New Roman"/>
          <w:bCs/>
          <w:sz w:val="28"/>
          <w:szCs w:val="28"/>
        </w:rPr>
        <w:t>HL</w:t>
      </w:r>
      <w:r w:rsidRPr="000134C4">
        <w:rPr>
          <w:rFonts w:ascii="Times New Roman" w:hAnsi="Times New Roman" w:cs="Times New Roman"/>
          <w:bCs/>
          <w:sz w:val="28"/>
          <w:szCs w:val="28"/>
          <w:lang w:val="ru-RU"/>
        </w:rPr>
        <w:t xml:space="preserve">7 та </w:t>
      </w:r>
      <w:r w:rsidRPr="000134C4">
        <w:rPr>
          <w:rFonts w:ascii="Times New Roman" w:hAnsi="Times New Roman" w:cs="Times New Roman"/>
          <w:bCs/>
          <w:sz w:val="28"/>
          <w:szCs w:val="28"/>
        </w:rPr>
        <w:t>FHIR</w:t>
      </w:r>
      <w:r w:rsidR="00C51A22" w:rsidRPr="00C51A22">
        <w:rPr>
          <w:rFonts w:ascii="Times New Roman" w:hAnsi="Times New Roman" w:cs="Times New Roman"/>
          <w:bCs/>
          <w:sz w:val="28"/>
          <w:szCs w:val="28"/>
          <w:lang w:val="ru-RU"/>
        </w:rPr>
        <w:t xml:space="preserve"> [17]</w:t>
      </w:r>
      <w:r w:rsidRPr="000134C4">
        <w:rPr>
          <w:rFonts w:ascii="Times New Roman" w:hAnsi="Times New Roman" w:cs="Times New Roman"/>
          <w:bCs/>
          <w:sz w:val="28"/>
          <w:szCs w:val="28"/>
          <w:lang w:val="ru-RU"/>
        </w:rPr>
        <w:t>.</w:t>
      </w:r>
    </w:p>
    <w:p w:rsidR="000134C4" w:rsidRPr="000134C4" w:rsidRDefault="000134C4" w:rsidP="000134C4">
      <w:pPr>
        <w:spacing w:after="0" w:line="360" w:lineRule="auto"/>
        <w:ind w:firstLine="720"/>
        <w:jc w:val="both"/>
        <w:rPr>
          <w:rFonts w:ascii="Times New Roman" w:hAnsi="Times New Roman" w:cs="Times New Roman"/>
          <w:bCs/>
          <w:sz w:val="28"/>
          <w:szCs w:val="28"/>
          <w:lang w:val="ru-RU"/>
        </w:rPr>
      </w:pPr>
      <w:r w:rsidRPr="000134C4">
        <w:rPr>
          <w:rFonts w:ascii="Times New Roman" w:hAnsi="Times New Roman" w:cs="Times New Roman"/>
          <w:bCs/>
          <w:sz w:val="28"/>
          <w:szCs w:val="28"/>
          <w:lang w:val="ru-RU"/>
        </w:rPr>
        <w:lastRenderedPageBreak/>
        <w:t>Для наочності узагальнення основних нормативних актів, що створюють правову основу цифровізації управління у сфері охорони здоров’я України, подано у таблиці 1.5.</w:t>
      </w:r>
    </w:p>
    <w:p w:rsidR="000134C4" w:rsidRPr="000134C4" w:rsidRDefault="000134C4" w:rsidP="000134C4">
      <w:pPr>
        <w:spacing w:after="0" w:line="360" w:lineRule="auto"/>
        <w:ind w:firstLine="720"/>
        <w:jc w:val="right"/>
        <w:rPr>
          <w:rFonts w:ascii="Times New Roman" w:hAnsi="Times New Roman" w:cs="Times New Roman"/>
          <w:bCs/>
          <w:i/>
          <w:sz w:val="28"/>
          <w:szCs w:val="28"/>
          <w:lang w:val="ru-RU"/>
        </w:rPr>
      </w:pPr>
      <w:r w:rsidRPr="000134C4">
        <w:rPr>
          <w:rFonts w:ascii="Times New Roman" w:hAnsi="Times New Roman" w:cs="Times New Roman"/>
          <w:bCs/>
          <w:i/>
          <w:sz w:val="28"/>
          <w:szCs w:val="28"/>
          <w:lang w:val="ru-RU"/>
        </w:rPr>
        <w:t>Таблиця 1.5</w:t>
      </w:r>
    </w:p>
    <w:p w:rsidR="000134C4" w:rsidRPr="00C51A22" w:rsidRDefault="000134C4" w:rsidP="000134C4">
      <w:pPr>
        <w:spacing w:after="0" w:line="360" w:lineRule="auto"/>
        <w:ind w:firstLine="720"/>
        <w:jc w:val="both"/>
        <w:rPr>
          <w:rFonts w:ascii="Times New Roman" w:hAnsi="Times New Roman" w:cs="Times New Roman"/>
          <w:b/>
          <w:bCs/>
          <w:sz w:val="28"/>
          <w:szCs w:val="28"/>
          <w:lang w:val="ru-RU"/>
        </w:rPr>
      </w:pPr>
      <w:r w:rsidRPr="000134C4">
        <w:rPr>
          <w:rFonts w:ascii="Times New Roman" w:hAnsi="Times New Roman" w:cs="Times New Roman"/>
          <w:b/>
          <w:bCs/>
          <w:iCs/>
          <w:sz w:val="28"/>
          <w:szCs w:val="28"/>
          <w:lang w:val="ru-RU"/>
        </w:rPr>
        <w:t>Основні нормативно-правові акти, що регламентують цифровізацію управління в системі охорони здоров’я України</w:t>
      </w:r>
      <w:r w:rsidR="00C51A22" w:rsidRPr="00C51A22">
        <w:rPr>
          <w:rFonts w:ascii="Times New Roman" w:hAnsi="Times New Roman" w:cs="Times New Roman"/>
          <w:b/>
          <w:bCs/>
          <w:iCs/>
          <w:sz w:val="28"/>
          <w:szCs w:val="28"/>
          <w:lang w:val="ru-RU"/>
        </w:rPr>
        <w:t xml:space="preserve"> [</w:t>
      </w:r>
      <w:r w:rsidR="00C51A22">
        <w:rPr>
          <w:rFonts w:ascii="Times New Roman" w:hAnsi="Times New Roman" w:cs="Times New Roman"/>
          <w:b/>
          <w:bCs/>
          <w:iCs/>
          <w:sz w:val="28"/>
          <w:szCs w:val="28"/>
          <w:lang w:val="ru-RU"/>
        </w:rPr>
        <w:t>18</w:t>
      </w:r>
      <w:r w:rsidR="00C51A22" w:rsidRPr="00C51A22">
        <w:rPr>
          <w:rFonts w:ascii="Times New Roman" w:hAnsi="Times New Roman" w:cs="Times New Roman"/>
          <w:b/>
          <w:bCs/>
          <w:iCs/>
          <w:sz w:val="28"/>
          <w:szCs w:val="28"/>
          <w:lang w:val="ru-RU"/>
        </w:rPr>
        <w:t>]</w:t>
      </w:r>
    </w:p>
    <w:tbl>
      <w:tblPr>
        <w:tblStyle w:val="a9"/>
        <w:tblW w:w="0" w:type="auto"/>
        <w:tblLook w:val="04A0"/>
      </w:tblPr>
      <w:tblGrid>
        <w:gridCol w:w="426"/>
        <w:gridCol w:w="2540"/>
        <w:gridCol w:w="1274"/>
        <w:gridCol w:w="3101"/>
        <w:gridCol w:w="2564"/>
      </w:tblGrid>
      <w:tr w:rsidR="000134C4" w:rsidRPr="00C51A22" w:rsidTr="000134C4">
        <w:tc>
          <w:tcPr>
            <w:tcW w:w="0" w:type="auto"/>
            <w:hideMark/>
          </w:tcPr>
          <w:p w:rsidR="000134C4" w:rsidRPr="00C51A22" w:rsidRDefault="000134C4" w:rsidP="000134C4">
            <w:pPr>
              <w:jc w:val="center"/>
              <w:rPr>
                <w:rFonts w:ascii="Times New Roman" w:eastAsia="Times New Roman" w:hAnsi="Times New Roman" w:cs="Times New Roman"/>
                <w:bCs/>
              </w:rPr>
            </w:pPr>
            <w:r w:rsidRPr="00C51A22">
              <w:rPr>
                <w:rFonts w:ascii="Times New Roman" w:eastAsia="Times New Roman" w:hAnsi="Times New Roman" w:cs="Times New Roman"/>
                <w:bCs/>
              </w:rPr>
              <w:t>№</w:t>
            </w:r>
          </w:p>
        </w:tc>
        <w:tc>
          <w:tcPr>
            <w:tcW w:w="0" w:type="auto"/>
            <w:hideMark/>
          </w:tcPr>
          <w:p w:rsidR="000134C4" w:rsidRPr="00C51A22" w:rsidRDefault="000134C4" w:rsidP="000134C4">
            <w:pPr>
              <w:jc w:val="center"/>
              <w:rPr>
                <w:rFonts w:ascii="Times New Roman" w:eastAsia="Times New Roman" w:hAnsi="Times New Roman" w:cs="Times New Roman"/>
                <w:bCs/>
              </w:rPr>
            </w:pPr>
            <w:r w:rsidRPr="00C51A22">
              <w:rPr>
                <w:rFonts w:ascii="Times New Roman" w:eastAsia="Times New Roman" w:hAnsi="Times New Roman" w:cs="Times New Roman"/>
                <w:bCs/>
              </w:rPr>
              <w:t>Назва нормативно-правового акта</w:t>
            </w:r>
          </w:p>
        </w:tc>
        <w:tc>
          <w:tcPr>
            <w:tcW w:w="0" w:type="auto"/>
            <w:hideMark/>
          </w:tcPr>
          <w:p w:rsidR="000134C4" w:rsidRPr="00C51A22" w:rsidRDefault="000134C4" w:rsidP="000134C4">
            <w:pPr>
              <w:jc w:val="center"/>
              <w:rPr>
                <w:rFonts w:ascii="Times New Roman" w:eastAsia="Times New Roman" w:hAnsi="Times New Roman" w:cs="Times New Roman"/>
                <w:bCs/>
              </w:rPr>
            </w:pPr>
            <w:r w:rsidRPr="00C51A22">
              <w:rPr>
                <w:rFonts w:ascii="Times New Roman" w:eastAsia="Times New Roman" w:hAnsi="Times New Roman" w:cs="Times New Roman"/>
                <w:bCs/>
              </w:rPr>
              <w:t>Рік ухвалення</w:t>
            </w:r>
          </w:p>
        </w:tc>
        <w:tc>
          <w:tcPr>
            <w:tcW w:w="0" w:type="auto"/>
            <w:hideMark/>
          </w:tcPr>
          <w:p w:rsidR="000134C4" w:rsidRPr="00C51A22" w:rsidRDefault="000134C4" w:rsidP="000134C4">
            <w:pPr>
              <w:jc w:val="center"/>
              <w:rPr>
                <w:rFonts w:ascii="Times New Roman" w:eastAsia="Times New Roman" w:hAnsi="Times New Roman" w:cs="Times New Roman"/>
                <w:bCs/>
              </w:rPr>
            </w:pPr>
            <w:r w:rsidRPr="00C51A22">
              <w:rPr>
                <w:rFonts w:ascii="Times New Roman" w:eastAsia="Times New Roman" w:hAnsi="Times New Roman" w:cs="Times New Roman"/>
                <w:bCs/>
              </w:rPr>
              <w:t>Короткий зміст</w:t>
            </w:r>
          </w:p>
        </w:tc>
        <w:tc>
          <w:tcPr>
            <w:tcW w:w="0" w:type="auto"/>
            <w:hideMark/>
          </w:tcPr>
          <w:p w:rsidR="000134C4" w:rsidRPr="00C51A22" w:rsidRDefault="000134C4" w:rsidP="000134C4">
            <w:pPr>
              <w:jc w:val="center"/>
              <w:rPr>
                <w:rFonts w:ascii="Times New Roman" w:eastAsia="Times New Roman" w:hAnsi="Times New Roman" w:cs="Times New Roman"/>
                <w:bCs/>
              </w:rPr>
            </w:pPr>
            <w:r w:rsidRPr="00C51A22">
              <w:rPr>
                <w:rFonts w:ascii="Times New Roman" w:eastAsia="Times New Roman" w:hAnsi="Times New Roman" w:cs="Times New Roman"/>
                <w:bCs/>
              </w:rPr>
              <w:t>Значення для цифровізації управління</w:t>
            </w:r>
          </w:p>
        </w:tc>
      </w:tr>
      <w:tr w:rsidR="000134C4" w:rsidRPr="00ED0787" w:rsidTr="000134C4">
        <w:tc>
          <w:tcPr>
            <w:tcW w:w="0" w:type="auto"/>
            <w:hideMark/>
          </w:tcPr>
          <w:p w:rsidR="000134C4" w:rsidRPr="00C51A22" w:rsidRDefault="000134C4" w:rsidP="000134C4">
            <w:pPr>
              <w:rPr>
                <w:rFonts w:ascii="Times New Roman" w:eastAsia="Times New Roman" w:hAnsi="Times New Roman" w:cs="Times New Roman"/>
              </w:rPr>
            </w:pPr>
            <w:r w:rsidRPr="00C51A22">
              <w:rPr>
                <w:rFonts w:ascii="Times New Roman" w:eastAsia="Times New Roman" w:hAnsi="Times New Roman" w:cs="Times New Roman"/>
              </w:rPr>
              <w:t>1</w:t>
            </w:r>
          </w:p>
        </w:tc>
        <w:tc>
          <w:tcPr>
            <w:tcW w:w="0" w:type="auto"/>
            <w:hideMark/>
          </w:tcPr>
          <w:p w:rsidR="000134C4" w:rsidRPr="00C51A22" w:rsidRDefault="000134C4" w:rsidP="000134C4">
            <w:pPr>
              <w:rPr>
                <w:rFonts w:ascii="Times New Roman" w:eastAsia="Times New Roman" w:hAnsi="Times New Roman" w:cs="Times New Roman"/>
                <w:lang w:val="ru-RU"/>
              </w:rPr>
            </w:pPr>
            <w:r w:rsidRPr="00C51A22">
              <w:rPr>
                <w:rFonts w:ascii="Times New Roman" w:eastAsia="Times New Roman" w:hAnsi="Times New Roman" w:cs="Times New Roman"/>
                <w:lang w:val="ru-RU"/>
              </w:rPr>
              <w:t>Закон України «Про електронну систему охорони здоров’я»</w:t>
            </w:r>
          </w:p>
        </w:tc>
        <w:tc>
          <w:tcPr>
            <w:tcW w:w="0" w:type="auto"/>
            <w:hideMark/>
          </w:tcPr>
          <w:p w:rsidR="000134C4" w:rsidRPr="00C51A22" w:rsidRDefault="000134C4" w:rsidP="000134C4">
            <w:pPr>
              <w:rPr>
                <w:rFonts w:ascii="Times New Roman" w:eastAsia="Times New Roman" w:hAnsi="Times New Roman" w:cs="Times New Roman"/>
              </w:rPr>
            </w:pPr>
            <w:r w:rsidRPr="00C51A22">
              <w:rPr>
                <w:rFonts w:ascii="Times New Roman" w:eastAsia="Times New Roman" w:hAnsi="Times New Roman" w:cs="Times New Roman"/>
              </w:rPr>
              <w:t>2020</w:t>
            </w:r>
          </w:p>
        </w:tc>
        <w:tc>
          <w:tcPr>
            <w:tcW w:w="0" w:type="auto"/>
            <w:hideMark/>
          </w:tcPr>
          <w:p w:rsidR="000134C4" w:rsidRPr="00C51A22" w:rsidRDefault="000134C4" w:rsidP="000134C4">
            <w:pPr>
              <w:rPr>
                <w:rFonts w:ascii="Times New Roman" w:eastAsia="Times New Roman" w:hAnsi="Times New Roman" w:cs="Times New Roman"/>
                <w:lang w:val="ru-RU"/>
              </w:rPr>
            </w:pPr>
            <w:r w:rsidRPr="00C51A22">
              <w:rPr>
                <w:rFonts w:ascii="Times New Roman" w:eastAsia="Times New Roman" w:hAnsi="Times New Roman" w:cs="Times New Roman"/>
                <w:lang w:val="ru-RU"/>
              </w:rPr>
              <w:t xml:space="preserve">Визначає правові засади функціонування </w:t>
            </w:r>
            <w:r w:rsidRPr="00C51A22">
              <w:rPr>
                <w:rFonts w:ascii="Times New Roman" w:eastAsia="Times New Roman" w:hAnsi="Times New Roman" w:cs="Times New Roman"/>
              </w:rPr>
              <w:t>eHealth</w:t>
            </w:r>
            <w:r w:rsidRPr="00C51A22">
              <w:rPr>
                <w:rFonts w:ascii="Times New Roman" w:eastAsia="Times New Roman" w:hAnsi="Times New Roman" w:cs="Times New Roman"/>
                <w:lang w:val="ru-RU"/>
              </w:rPr>
              <w:t>, порядок ведення електронних медичних записів, права та обов’язки учасників системи</w:t>
            </w:r>
          </w:p>
        </w:tc>
        <w:tc>
          <w:tcPr>
            <w:tcW w:w="0" w:type="auto"/>
            <w:hideMark/>
          </w:tcPr>
          <w:p w:rsidR="000134C4" w:rsidRPr="00C51A22" w:rsidRDefault="000134C4" w:rsidP="000134C4">
            <w:pPr>
              <w:rPr>
                <w:rFonts w:ascii="Times New Roman" w:eastAsia="Times New Roman" w:hAnsi="Times New Roman" w:cs="Times New Roman"/>
                <w:lang w:val="ru-RU"/>
              </w:rPr>
            </w:pPr>
            <w:r w:rsidRPr="00C51A22">
              <w:rPr>
                <w:rFonts w:ascii="Times New Roman" w:eastAsia="Times New Roman" w:hAnsi="Times New Roman" w:cs="Times New Roman"/>
                <w:lang w:val="ru-RU"/>
              </w:rPr>
              <w:t>Створює основу для цифрового управління даними пацієнтів та лікарень</w:t>
            </w:r>
          </w:p>
        </w:tc>
      </w:tr>
      <w:tr w:rsidR="000134C4" w:rsidRPr="00ED0787" w:rsidTr="000134C4">
        <w:tc>
          <w:tcPr>
            <w:tcW w:w="0" w:type="auto"/>
            <w:hideMark/>
          </w:tcPr>
          <w:p w:rsidR="000134C4" w:rsidRPr="00C51A22" w:rsidRDefault="000134C4" w:rsidP="000134C4">
            <w:pPr>
              <w:rPr>
                <w:rFonts w:ascii="Times New Roman" w:eastAsia="Times New Roman" w:hAnsi="Times New Roman" w:cs="Times New Roman"/>
              </w:rPr>
            </w:pPr>
            <w:r w:rsidRPr="00C51A22">
              <w:rPr>
                <w:rFonts w:ascii="Times New Roman" w:eastAsia="Times New Roman" w:hAnsi="Times New Roman" w:cs="Times New Roman"/>
              </w:rPr>
              <w:t>2</w:t>
            </w:r>
          </w:p>
        </w:tc>
        <w:tc>
          <w:tcPr>
            <w:tcW w:w="0" w:type="auto"/>
            <w:hideMark/>
          </w:tcPr>
          <w:p w:rsidR="000134C4" w:rsidRPr="00C51A22" w:rsidRDefault="000134C4" w:rsidP="000134C4">
            <w:pPr>
              <w:rPr>
                <w:rFonts w:ascii="Times New Roman" w:eastAsia="Times New Roman" w:hAnsi="Times New Roman" w:cs="Times New Roman"/>
                <w:lang w:val="ru-RU"/>
              </w:rPr>
            </w:pPr>
            <w:r w:rsidRPr="00C51A22">
              <w:rPr>
                <w:rFonts w:ascii="Times New Roman" w:eastAsia="Times New Roman" w:hAnsi="Times New Roman" w:cs="Times New Roman"/>
                <w:lang w:val="ru-RU"/>
              </w:rPr>
              <w:t>Закон України «Про електронні довірчі послуги»</w:t>
            </w:r>
          </w:p>
        </w:tc>
        <w:tc>
          <w:tcPr>
            <w:tcW w:w="0" w:type="auto"/>
            <w:hideMark/>
          </w:tcPr>
          <w:p w:rsidR="000134C4" w:rsidRPr="00C51A22" w:rsidRDefault="000134C4" w:rsidP="000134C4">
            <w:pPr>
              <w:rPr>
                <w:rFonts w:ascii="Times New Roman" w:eastAsia="Times New Roman" w:hAnsi="Times New Roman" w:cs="Times New Roman"/>
              </w:rPr>
            </w:pPr>
            <w:r w:rsidRPr="00C51A22">
              <w:rPr>
                <w:rFonts w:ascii="Times New Roman" w:eastAsia="Times New Roman" w:hAnsi="Times New Roman" w:cs="Times New Roman"/>
              </w:rPr>
              <w:t>2020</w:t>
            </w:r>
          </w:p>
        </w:tc>
        <w:tc>
          <w:tcPr>
            <w:tcW w:w="0" w:type="auto"/>
            <w:hideMark/>
          </w:tcPr>
          <w:p w:rsidR="000134C4" w:rsidRPr="00C51A22" w:rsidRDefault="000134C4" w:rsidP="000134C4">
            <w:pPr>
              <w:rPr>
                <w:rFonts w:ascii="Times New Roman" w:eastAsia="Times New Roman" w:hAnsi="Times New Roman" w:cs="Times New Roman"/>
                <w:lang w:val="ru-RU"/>
              </w:rPr>
            </w:pPr>
            <w:r w:rsidRPr="00C51A22">
              <w:rPr>
                <w:rFonts w:ascii="Times New Roman" w:eastAsia="Times New Roman" w:hAnsi="Times New Roman" w:cs="Times New Roman"/>
                <w:lang w:val="ru-RU"/>
              </w:rPr>
              <w:t>Регламентує використання електронного підпису, печаток, сертифікацію електронних документів</w:t>
            </w:r>
          </w:p>
        </w:tc>
        <w:tc>
          <w:tcPr>
            <w:tcW w:w="0" w:type="auto"/>
            <w:hideMark/>
          </w:tcPr>
          <w:p w:rsidR="000134C4" w:rsidRPr="00C51A22" w:rsidRDefault="000134C4" w:rsidP="000134C4">
            <w:pPr>
              <w:rPr>
                <w:rFonts w:ascii="Times New Roman" w:eastAsia="Times New Roman" w:hAnsi="Times New Roman" w:cs="Times New Roman"/>
                <w:lang w:val="ru-RU"/>
              </w:rPr>
            </w:pPr>
            <w:r w:rsidRPr="00C51A22">
              <w:rPr>
                <w:rFonts w:ascii="Times New Roman" w:eastAsia="Times New Roman" w:hAnsi="Times New Roman" w:cs="Times New Roman"/>
                <w:lang w:val="ru-RU"/>
              </w:rPr>
              <w:t>Забезпечує юридичну силу електронних управлінських рішень</w:t>
            </w:r>
          </w:p>
        </w:tc>
      </w:tr>
      <w:tr w:rsidR="000134C4" w:rsidRPr="00ED0787" w:rsidTr="000134C4">
        <w:tc>
          <w:tcPr>
            <w:tcW w:w="0" w:type="auto"/>
            <w:hideMark/>
          </w:tcPr>
          <w:p w:rsidR="000134C4" w:rsidRPr="00C51A22" w:rsidRDefault="000134C4" w:rsidP="000134C4">
            <w:pPr>
              <w:rPr>
                <w:rFonts w:ascii="Times New Roman" w:eastAsia="Times New Roman" w:hAnsi="Times New Roman" w:cs="Times New Roman"/>
              </w:rPr>
            </w:pPr>
            <w:r w:rsidRPr="00C51A22">
              <w:rPr>
                <w:rFonts w:ascii="Times New Roman" w:eastAsia="Times New Roman" w:hAnsi="Times New Roman" w:cs="Times New Roman"/>
              </w:rPr>
              <w:t>3</w:t>
            </w:r>
          </w:p>
        </w:tc>
        <w:tc>
          <w:tcPr>
            <w:tcW w:w="0" w:type="auto"/>
            <w:hideMark/>
          </w:tcPr>
          <w:p w:rsidR="000134C4" w:rsidRPr="00C51A22" w:rsidRDefault="000134C4" w:rsidP="000134C4">
            <w:pPr>
              <w:rPr>
                <w:rFonts w:ascii="Times New Roman" w:eastAsia="Times New Roman" w:hAnsi="Times New Roman" w:cs="Times New Roman"/>
                <w:lang w:val="ru-RU"/>
              </w:rPr>
            </w:pPr>
            <w:r w:rsidRPr="00C51A22">
              <w:rPr>
                <w:rFonts w:ascii="Times New Roman" w:eastAsia="Times New Roman" w:hAnsi="Times New Roman" w:cs="Times New Roman"/>
                <w:lang w:val="ru-RU"/>
              </w:rPr>
              <w:t>Закон України «Про захист персональних даних»</w:t>
            </w:r>
          </w:p>
        </w:tc>
        <w:tc>
          <w:tcPr>
            <w:tcW w:w="0" w:type="auto"/>
            <w:hideMark/>
          </w:tcPr>
          <w:p w:rsidR="000134C4" w:rsidRPr="00C51A22" w:rsidRDefault="000134C4" w:rsidP="000134C4">
            <w:pPr>
              <w:rPr>
                <w:rFonts w:ascii="Times New Roman" w:eastAsia="Times New Roman" w:hAnsi="Times New Roman" w:cs="Times New Roman"/>
              </w:rPr>
            </w:pPr>
            <w:r w:rsidRPr="00C51A22">
              <w:rPr>
                <w:rFonts w:ascii="Times New Roman" w:eastAsia="Times New Roman" w:hAnsi="Times New Roman" w:cs="Times New Roman"/>
              </w:rPr>
              <w:t>2020 (оновл. 2023)</w:t>
            </w:r>
          </w:p>
        </w:tc>
        <w:tc>
          <w:tcPr>
            <w:tcW w:w="0" w:type="auto"/>
            <w:hideMark/>
          </w:tcPr>
          <w:p w:rsidR="000134C4" w:rsidRPr="00C51A22" w:rsidRDefault="000134C4" w:rsidP="000134C4">
            <w:pPr>
              <w:rPr>
                <w:rFonts w:ascii="Times New Roman" w:eastAsia="Times New Roman" w:hAnsi="Times New Roman" w:cs="Times New Roman"/>
                <w:lang w:val="ru-RU"/>
              </w:rPr>
            </w:pPr>
            <w:r w:rsidRPr="00C51A22">
              <w:rPr>
                <w:rFonts w:ascii="Times New Roman" w:eastAsia="Times New Roman" w:hAnsi="Times New Roman" w:cs="Times New Roman"/>
                <w:lang w:val="ru-RU"/>
              </w:rPr>
              <w:t>Встановлює вимоги до обробки, зберігання та захисту конфіденційної медичної інформації</w:t>
            </w:r>
          </w:p>
        </w:tc>
        <w:tc>
          <w:tcPr>
            <w:tcW w:w="0" w:type="auto"/>
            <w:hideMark/>
          </w:tcPr>
          <w:p w:rsidR="000134C4" w:rsidRPr="00C51A22" w:rsidRDefault="000134C4" w:rsidP="000134C4">
            <w:pPr>
              <w:rPr>
                <w:rFonts w:ascii="Times New Roman" w:eastAsia="Times New Roman" w:hAnsi="Times New Roman" w:cs="Times New Roman"/>
                <w:lang w:val="ru-RU"/>
              </w:rPr>
            </w:pPr>
            <w:r w:rsidRPr="00C51A22">
              <w:rPr>
                <w:rFonts w:ascii="Times New Roman" w:eastAsia="Times New Roman" w:hAnsi="Times New Roman" w:cs="Times New Roman"/>
                <w:lang w:val="ru-RU"/>
              </w:rPr>
              <w:t>Гарантує безпеку даних у цифрових медичних системах</w:t>
            </w:r>
          </w:p>
        </w:tc>
      </w:tr>
      <w:tr w:rsidR="000134C4" w:rsidRPr="00ED0787" w:rsidTr="000134C4">
        <w:tc>
          <w:tcPr>
            <w:tcW w:w="0" w:type="auto"/>
            <w:hideMark/>
          </w:tcPr>
          <w:p w:rsidR="000134C4" w:rsidRPr="00C51A22" w:rsidRDefault="000134C4" w:rsidP="000134C4">
            <w:pPr>
              <w:rPr>
                <w:rFonts w:ascii="Times New Roman" w:eastAsia="Times New Roman" w:hAnsi="Times New Roman" w:cs="Times New Roman"/>
              </w:rPr>
            </w:pPr>
            <w:r w:rsidRPr="00C51A22">
              <w:rPr>
                <w:rFonts w:ascii="Times New Roman" w:eastAsia="Times New Roman" w:hAnsi="Times New Roman" w:cs="Times New Roman"/>
              </w:rPr>
              <w:t>4</w:t>
            </w:r>
          </w:p>
        </w:tc>
        <w:tc>
          <w:tcPr>
            <w:tcW w:w="0" w:type="auto"/>
            <w:hideMark/>
          </w:tcPr>
          <w:p w:rsidR="000134C4" w:rsidRPr="00C51A22" w:rsidRDefault="000134C4" w:rsidP="000134C4">
            <w:pPr>
              <w:rPr>
                <w:rFonts w:ascii="Times New Roman" w:eastAsia="Times New Roman" w:hAnsi="Times New Roman" w:cs="Times New Roman"/>
                <w:lang w:val="ru-RU"/>
              </w:rPr>
            </w:pPr>
            <w:r w:rsidRPr="00C51A22">
              <w:rPr>
                <w:rFonts w:ascii="Times New Roman" w:eastAsia="Times New Roman" w:hAnsi="Times New Roman" w:cs="Times New Roman"/>
                <w:lang w:val="ru-RU"/>
              </w:rPr>
              <w:t>Постанова КМУ №411 «Про функціонування електронної системи охорони здоров’я»</w:t>
            </w:r>
          </w:p>
        </w:tc>
        <w:tc>
          <w:tcPr>
            <w:tcW w:w="0" w:type="auto"/>
            <w:hideMark/>
          </w:tcPr>
          <w:p w:rsidR="000134C4" w:rsidRPr="00C51A22" w:rsidRDefault="000134C4" w:rsidP="000134C4">
            <w:pPr>
              <w:rPr>
                <w:rFonts w:ascii="Times New Roman" w:eastAsia="Times New Roman" w:hAnsi="Times New Roman" w:cs="Times New Roman"/>
              </w:rPr>
            </w:pPr>
            <w:r w:rsidRPr="00C51A22">
              <w:rPr>
                <w:rFonts w:ascii="Times New Roman" w:eastAsia="Times New Roman" w:hAnsi="Times New Roman" w:cs="Times New Roman"/>
              </w:rPr>
              <w:t>2021</w:t>
            </w:r>
          </w:p>
        </w:tc>
        <w:tc>
          <w:tcPr>
            <w:tcW w:w="0" w:type="auto"/>
            <w:hideMark/>
          </w:tcPr>
          <w:p w:rsidR="000134C4" w:rsidRPr="00C51A22" w:rsidRDefault="000134C4" w:rsidP="000134C4">
            <w:pPr>
              <w:rPr>
                <w:rFonts w:ascii="Times New Roman" w:eastAsia="Times New Roman" w:hAnsi="Times New Roman" w:cs="Times New Roman"/>
              </w:rPr>
            </w:pPr>
            <w:r w:rsidRPr="00C51A22">
              <w:rPr>
                <w:rFonts w:ascii="Times New Roman" w:eastAsia="Times New Roman" w:hAnsi="Times New Roman" w:cs="Times New Roman"/>
              </w:rPr>
              <w:t>Регламентує створення, адміністрування та розвиток eHealth, взаємодію державних і приватних медичних закладів</w:t>
            </w:r>
          </w:p>
        </w:tc>
        <w:tc>
          <w:tcPr>
            <w:tcW w:w="0" w:type="auto"/>
            <w:hideMark/>
          </w:tcPr>
          <w:p w:rsidR="000134C4" w:rsidRPr="00C51A22" w:rsidRDefault="000134C4" w:rsidP="000134C4">
            <w:pPr>
              <w:rPr>
                <w:rFonts w:ascii="Times New Roman" w:eastAsia="Times New Roman" w:hAnsi="Times New Roman" w:cs="Times New Roman"/>
                <w:lang w:val="ru-RU"/>
              </w:rPr>
            </w:pPr>
            <w:r w:rsidRPr="00C51A22">
              <w:rPr>
                <w:rFonts w:ascii="Times New Roman" w:eastAsia="Times New Roman" w:hAnsi="Times New Roman" w:cs="Times New Roman"/>
                <w:lang w:val="ru-RU"/>
              </w:rPr>
              <w:t>Забезпечує централізоване управління електронною медичною інфраструктурою</w:t>
            </w:r>
          </w:p>
        </w:tc>
      </w:tr>
      <w:tr w:rsidR="000134C4" w:rsidRPr="00ED0787" w:rsidTr="000134C4">
        <w:tc>
          <w:tcPr>
            <w:tcW w:w="0" w:type="auto"/>
            <w:hideMark/>
          </w:tcPr>
          <w:p w:rsidR="000134C4" w:rsidRPr="00C51A22" w:rsidRDefault="000134C4" w:rsidP="000134C4">
            <w:pPr>
              <w:rPr>
                <w:rFonts w:ascii="Times New Roman" w:eastAsia="Times New Roman" w:hAnsi="Times New Roman" w:cs="Times New Roman"/>
              </w:rPr>
            </w:pPr>
            <w:r w:rsidRPr="00C51A22">
              <w:rPr>
                <w:rFonts w:ascii="Times New Roman" w:eastAsia="Times New Roman" w:hAnsi="Times New Roman" w:cs="Times New Roman"/>
              </w:rPr>
              <w:t>5</w:t>
            </w:r>
          </w:p>
        </w:tc>
        <w:tc>
          <w:tcPr>
            <w:tcW w:w="0" w:type="auto"/>
            <w:hideMark/>
          </w:tcPr>
          <w:p w:rsidR="000134C4" w:rsidRPr="00C51A22" w:rsidRDefault="000134C4" w:rsidP="000134C4">
            <w:pPr>
              <w:rPr>
                <w:rFonts w:ascii="Times New Roman" w:eastAsia="Times New Roman" w:hAnsi="Times New Roman" w:cs="Times New Roman"/>
                <w:lang w:val="ru-RU"/>
              </w:rPr>
            </w:pPr>
            <w:r w:rsidRPr="00C51A22">
              <w:rPr>
                <w:rFonts w:ascii="Times New Roman" w:eastAsia="Times New Roman" w:hAnsi="Times New Roman" w:cs="Times New Roman"/>
                <w:lang w:val="ru-RU"/>
              </w:rPr>
              <w:t>Наказ МОЗ № 681 «Про затвердження порядку функціонування електронного рецепта»</w:t>
            </w:r>
          </w:p>
        </w:tc>
        <w:tc>
          <w:tcPr>
            <w:tcW w:w="0" w:type="auto"/>
            <w:hideMark/>
          </w:tcPr>
          <w:p w:rsidR="000134C4" w:rsidRPr="00C51A22" w:rsidRDefault="000134C4" w:rsidP="000134C4">
            <w:pPr>
              <w:rPr>
                <w:rFonts w:ascii="Times New Roman" w:eastAsia="Times New Roman" w:hAnsi="Times New Roman" w:cs="Times New Roman"/>
              </w:rPr>
            </w:pPr>
            <w:r w:rsidRPr="00C51A22">
              <w:rPr>
                <w:rFonts w:ascii="Times New Roman" w:eastAsia="Times New Roman" w:hAnsi="Times New Roman" w:cs="Times New Roman"/>
              </w:rPr>
              <w:t>2022</w:t>
            </w:r>
          </w:p>
        </w:tc>
        <w:tc>
          <w:tcPr>
            <w:tcW w:w="0" w:type="auto"/>
            <w:hideMark/>
          </w:tcPr>
          <w:p w:rsidR="000134C4" w:rsidRPr="00C51A22" w:rsidRDefault="000134C4" w:rsidP="000134C4">
            <w:pPr>
              <w:rPr>
                <w:rFonts w:ascii="Times New Roman" w:eastAsia="Times New Roman" w:hAnsi="Times New Roman" w:cs="Times New Roman"/>
                <w:lang w:val="ru-RU"/>
              </w:rPr>
            </w:pPr>
            <w:r w:rsidRPr="00C51A22">
              <w:rPr>
                <w:rFonts w:ascii="Times New Roman" w:eastAsia="Times New Roman" w:hAnsi="Times New Roman" w:cs="Times New Roman"/>
                <w:lang w:val="ru-RU"/>
              </w:rPr>
              <w:t>Визначає порядок призначення, зберігання та відпуску лікарських засобів в електронній формі</w:t>
            </w:r>
          </w:p>
        </w:tc>
        <w:tc>
          <w:tcPr>
            <w:tcW w:w="0" w:type="auto"/>
            <w:hideMark/>
          </w:tcPr>
          <w:p w:rsidR="000134C4" w:rsidRPr="00C51A22" w:rsidRDefault="000134C4" w:rsidP="000134C4">
            <w:pPr>
              <w:rPr>
                <w:rFonts w:ascii="Times New Roman" w:eastAsia="Times New Roman" w:hAnsi="Times New Roman" w:cs="Times New Roman"/>
                <w:lang w:val="ru-RU"/>
              </w:rPr>
            </w:pPr>
            <w:r w:rsidRPr="00C51A22">
              <w:rPr>
                <w:rFonts w:ascii="Times New Roman" w:eastAsia="Times New Roman" w:hAnsi="Times New Roman" w:cs="Times New Roman"/>
                <w:lang w:val="ru-RU"/>
              </w:rPr>
              <w:t>Сприяє підвищенню прозорості лікарського обігу</w:t>
            </w:r>
          </w:p>
        </w:tc>
      </w:tr>
      <w:tr w:rsidR="000134C4" w:rsidRPr="00ED0787" w:rsidTr="000134C4">
        <w:tc>
          <w:tcPr>
            <w:tcW w:w="0" w:type="auto"/>
            <w:hideMark/>
          </w:tcPr>
          <w:p w:rsidR="000134C4" w:rsidRPr="00C51A22" w:rsidRDefault="000134C4" w:rsidP="000134C4">
            <w:pPr>
              <w:rPr>
                <w:rFonts w:ascii="Times New Roman" w:eastAsia="Times New Roman" w:hAnsi="Times New Roman" w:cs="Times New Roman"/>
              </w:rPr>
            </w:pPr>
            <w:r w:rsidRPr="00C51A22">
              <w:rPr>
                <w:rFonts w:ascii="Times New Roman" w:eastAsia="Times New Roman" w:hAnsi="Times New Roman" w:cs="Times New Roman"/>
              </w:rPr>
              <w:t>6</w:t>
            </w:r>
          </w:p>
        </w:tc>
        <w:tc>
          <w:tcPr>
            <w:tcW w:w="0" w:type="auto"/>
            <w:hideMark/>
          </w:tcPr>
          <w:p w:rsidR="000134C4" w:rsidRPr="00C51A22" w:rsidRDefault="000134C4" w:rsidP="000134C4">
            <w:pPr>
              <w:rPr>
                <w:rFonts w:ascii="Times New Roman" w:eastAsia="Times New Roman" w:hAnsi="Times New Roman" w:cs="Times New Roman"/>
                <w:lang w:val="ru-RU"/>
              </w:rPr>
            </w:pPr>
            <w:r w:rsidRPr="00C51A22">
              <w:rPr>
                <w:rFonts w:ascii="Times New Roman" w:eastAsia="Times New Roman" w:hAnsi="Times New Roman" w:cs="Times New Roman"/>
                <w:lang w:val="ru-RU"/>
              </w:rPr>
              <w:t>Державна стратегія цифрової трансформації системи охорони здоров’я</w:t>
            </w:r>
          </w:p>
        </w:tc>
        <w:tc>
          <w:tcPr>
            <w:tcW w:w="0" w:type="auto"/>
            <w:hideMark/>
          </w:tcPr>
          <w:p w:rsidR="000134C4" w:rsidRPr="00C51A22" w:rsidRDefault="000134C4" w:rsidP="000134C4">
            <w:pPr>
              <w:rPr>
                <w:rFonts w:ascii="Times New Roman" w:eastAsia="Times New Roman" w:hAnsi="Times New Roman" w:cs="Times New Roman"/>
              </w:rPr>
            </w:pPr>
            <w:r w:rsidRPr="00C51A22">
              <w:rPr>
                <w:rFonts w:ascii="Times New Roman" w:eastAsia="Times New Roman" w:hAnsi="Times New Roman" w:cs="Times New Roman"/>
              </w:rPr>
              <w:t>2023</w:t>
            </w:r>
          </w:p>
        </w:tc>
        <w:tc>
          <w:tcPr>
            <w:tcW w:w="0" w:type="auto"/>
            <w:hideMark/>
          </w:tcPr>
          <w:p w:rsidR="000134C4" w:rsidRPr="00C51A22" w:rsidRDefault="000134C4" w:rsidP="000134C4">
            <w:pPr>
              <w:rPr>
                <w:rFonts w:ascii="Times New Roman" w:eastAsia="Times New Roman" w:hAnsi="Times New Roman" w:cs="Times New Roman"/>
              </w:rPr>
            </w:pPr>
            <w:r w:rsidRPr="00C51A22">
              <w:rPr>
                <w:rFonts w:ascii="Times New Roman" w:eastAsia="Times New Roman" w:hAnsi="Times New Roman" w:cs="Times New Roman"/>
              </w:rPr>
              <w:t>Визначає пріоритети цифрового розвитку галузі, цілі та етапи реалізації</w:t>
            </w:r>
          </w:p>
        </w:tc>
        <w:tc>
          <w:tcPr>
            <w:tcW w:w="0" w:type="auto"/>
            <w:hideMark/>
          </w:tcPr>
          <w:p w:rsidR="000134C4" w:rsidRPr="00C51A22" w:rsidRDefault="000134C4" w:rsidP="000134C4">
            <w:pPr>
              <w:rPr>
                <w:rFonts w:ascii="Times New Roman" w:eastAsia="Times New Roman" w:hAnsi="Times New Roman" w:cs="Times New Roman"/>
                <w:lang w:val="ru-RU"/>
              </w:rPr>
            </w:pPr>
            <w:r w:rsidRPr="00C51A22">
              <w:rPr>
                <w:rFonts w:ascii="Times New Roman" w:eastAsia="Times New Roman" w:hAnsi="Times New Roman" w:cs="Times New Roman"/>
                <w:lang w:val="ru-RU"/>
              </w:rPr>
              <w:t>Формує стратегічну основу цифрової політики МОЗ</w:t>
            </w:r>
          </w:p>
        </w:tc>
      </w:tr>
      <w:tr w:rsidR="000134C4" w:rsidRPr="00C51A22" w:rsidTr="000134C4">
        <w:tc>
          <w:tcPr>
            <w:tcW w:w="0" w:type="auto"/>
            <w:hideMark/>
          </w:tcPr>
          <w:p w:rsidR="000134C4" w:rsidRPr="00C51A22" w:rsidRDefault="000134C4" w:rsidP="000134C4">
            <w:pPr>
              <w:rPr>
                <w:rFonts w:ascii="Times New Roman" w:eastAsia="Times New Roman" w:hAnsi="Times New Roman" w:cs="Times New Roman"/>
              </w:rPr>
            </w:pPr>
            <w:r w:rsidRPr="00C51A22">
              <w:rPr>
                <w:rFonts w:ascii="Times New Roman" w:eastAsia="Times New Roman" w:hAnsi="Times New Roman" w:cs="Times New Roman"/>
              </w:rPr>
              <w:t>7</w:t>
            </w:r>
          </w:p>
        </w:tc>
        <w:tc>
          <w:tcPr>
            <w:tcW w:w="0" w:type="auto"/>
            <w:hideMark/>
          </w:tcPr>
          <w:p w:rsidR="000134C4" w:rsidRPr="00C51A22" w:rsidRDefault="000134C4" w:rsidP="000134C4">
            <w:pPr>
              <w:rPr>
                <w:rFonts w:ascii="Times New Roman" w:eastAsia="Times New Roman" w:hAnsi="Times New Roman" w:cs="Times New Roman"/>
                <w:lang w:val="ru-RU"/>
              </w:rPr>
            </w:pPr>
            <w:r w:rsidRPr="00C51A22">
              <w:rPr>
                <w:rFonts w:ascii="Times New Roman" w:eastAsia="Times New Roman" w:hAnsi="Times New Roman" w:cs="Times New Roman"/>
                <w:lang w:val="ru-RU"/>
              </w:rPr>
              <w:t>Наказ МОЗ № 1312 «Про впровадження телемедицини в закладах охорони здоров’я»</w:t>
            </w:r>
          </w:p>
        </w:tc>
        <w:tc>
          <w:tcPr>
            <w:tcW w:w="0" w:type="auto"/>
            <w:hideMark/>
          </w:tcPr>
          <w:p w:rsidR="000134C4" w:rsidRPr="00C51A22" w:rsidRDefault="000134C4" w:rsidP="000134C4">
            <w:pPr>
              <w:rPr>
                <w:rFonts w:ascii="Times New Roman" w:eastAsia="Times New Roman" w:hAnsi="Times New Roman" w:cs="Times New Roman"/>
              </w:rPr>
            </w:pPr>
            <w:r w:rsidRPr="00C51A22">
              <w:rPr>
                <w:rFonts w:ascii="Times New Roman" w:eastAsia="Times New Roman" w:hAnsi="Times New Roman" w:cs="Times New Roman"/>
              </w:rPr>
              <w:t>2024</w:t>
            </w:r>
          </w:p>
        </w:tc>
        <w:tc>
          <w:tcPr>
            <w:tcW w:w="0" w:type="auto"/>
            <w:hideMark/>
          </w:tcPr>
          <w:p w:rsidR="000134C4" w:rsidRPr="00C51A22" w:rsidRDefault="000134C4" w:rsidP="000134C4">
            <w:pPr>
              <w:rPr>
                <w:rFonts w:ascii="Times New Roman" w:eastAsia="Times New Roman" w:hAnsi="Times New Roman" w:cs="Times New Roman"/>
                <w:lang w:val="ru-RU"/>
              </w:rPr>
            </w:pPr>
            <w:r w:rsidRPr="00C51A22">
              <w:rPr>
                <w:rFonts w:ascii="Times New Roman" w:eastAsia="Times New Roman" w:hAnsi="Times New Roman" w:cs="Times New Roman"/>
                <w:lang w:val="ru-RU"/>
              </w:rPr>
              <w:t>Установлює механізм надання медичних послуг на відстані</w:t>
            </w:r>
          </w:p>
        </w:tc>
        <w:tc>
          <w:tcPr>
            <w:tcW w:w="0" w:type="auto"/>
            <w:hideMark/>
          </w:tcPr>
          <w:p w:rsidR="000134C4" w:rsidRPr="00C51A22" w:rsidRDefault="000134C4" w:rsidP="000134C4">
            <w:pPr>
              <w:rPr>
                <w:rFonts w:ascii="Times New Roman" w:eastAsia="Times New Roman" w:hAnsi="Times New Roman" w:cs="Times New Roman"/>
              </w:rPr>
            </w:pPr>
            <w:r w:rsidRPr="00C51A22">
              <w:rPr>
                <w:rFonts w:ascii="Times New Roman" w:eastAsia="Times New Roman" w:hAnsi="Times New Roman" w:cs="Times New Roman"/>
                <w:lang w:val="ru-RU"/>
              </w:rPr>
              <w:t xml:space="preserve">Розширює можливості управління медичною мережею за допомогою </w:t>
            </w:r>
            <w:r w:rsidRPr="00C51A22">
              <w:rPr>
                <w:rFonts w:ascii="Times New Roman" w:eastAsia="Times New Roman" w:hAnsi="Times New Roman" w:cs="Times New Roman"/>
              </w:rPr>
              <w:t>ІКТ</w:t>
            </w:r>
          </w:p>
        </w:tc>
      </w:tr>
    </w:tbl>
    <w:p w:rsidR="000134C4" w:rsidRDefault="000134C4" w:rsidP="007402CD">
      <w:pPr>
        <w:spacing w:after="0" w:line="360" w:lineRule="auto"/>
        <w:ind w:firstLine="720"/>
        <w:jc w:val="both"/>
        <w:rPr>
          <w:rFonts w:ascii="Times New Roman" w:hAnsi="Times New Roman" w:cs="Times New Roman"/>
          <w:bCs/>
          <w:sz w:val="28"/>
          <w:szCs w:val="28"/>
          <w:lang w:val="uk-UA"/>
        </w:rPr>
      </w:pPr>
    </w:p>
    <w:p w:rsidR="000134C4" w:rsidRPr="000134C4" w:rsidRDefault="000134C4" w:rsidP="000134C4">
      <w:pPr>
        <w:spacing w:after="0" w:line="360" w:lineRule="auto"/>
        <w:ind w:firstLine="720"/>
        <w:jc w:val="both"/>
        <w:rPr>
          <w:rFonts w:ascii="Times New Roman" w:hAnsi="Times New Roman" w:cs="Times New Roman"/>
          <w:bCs/>
          <w:sz w:val="28"/>
          <w:szCs w:val="28"/>
          <w:lang w:val="ru-RU"/>
        </w:rPr>
      </w:pPr>
      <w:r w:rsidRPr="000134C4">
        <w:rPr>
          <w:rFonts w:ascii="Times New Roman" w:hAnsi="Times New Roman" w:cs="Times New Roman"/>
          <w:bCs/>
          <w:sz w:val="28"/>
          <w:szCs w:val="28"/>
          <w:lang w:val="ru-RU"/>
        </w:rPr>
        <w:t xml:space="preserve">Розвиток правового поля цифровізації системи охорони здоров’я з 2020 року демонструє послідовну еволюцію від технічного забезпечення процесів до створення комплексного управлінського середовища. Ухвалення кожного з </w:t>
      </w:r>
      <w:r w:rsidRPr="000134C4">
        <w:rPr>
          <w:rFonts w:ascii="Times New Roman" w:hAnsi="Times New Roman" w:cs="Times New Roman"/>
          <w:bCs/>
          <w:sz w:val="28"/>
          <w:szCs w:val="28"/>
          <w:lang w:val="ru-RU"/>
        </w:rPr>
        <w:lastRenderedPageBreak/>
        <w:t>вищенаведених актів спрямоване не лише на впровадження технологій, а й на формування культури цифрового управління, що базується на прозорості, відкритості даних і довірі між усіма суб’єктами медичної системи. Завдяки правовій визначеності з’явилася можливість інтегрувати цифрові рішення в управлінські процеси лікарень, поліклінік, центрів первинної медико-санітарної допомоги та органів державного управління.</w:t>
      </w:r>
    </w:p>
    <w:p w:rsidR="000134C4" w:rsidRPr="000134C4" w:rsidRDefault="000134C4" w:rsidP="000134C4">
      <w:pPr>
        <w:spacing w:after="0" w:line="360" w:lineRule="auto"/>
        <w:ind w:firstLine="720"/>
        <w:jc w:val="both"/>
        <w:rPr>
          <w:rFonts w:ascii="Times New Roman" w:hAnsi="Times New Roman" w:cs="Times New Roman"/>
          <w:bCs/>
          <w:sz w:val="28"/>
          <w:szCs w:val="28"/>
          <w:lang w:val="ru-RU"/>
        </w:rPr>
      </w:pPr>
      <w:r w:rsidRPr="000134C4">
        <w:rPr>
          <w:rFonts w:ascii="Times New Roman" w:hAnsi="Times New Roman" w:cs="Times New Roman"/>
          <w:bCs/>
          <w:sz w:val="28"/>
          <w:szCs w:val="28"/>
          <w:lang w:val="ru-RU"/>
        </w:rPr>
        <w:t>На сучасному етапі нормативно-правова база поступово адаптується до вимог Європейського Союзу, зокрема до Директиви ЄС про електронне управління та Загального регламенту захисту даних (</w:t>
      </w:r>
      <w:r w:rsidRPr="000134C4">
        <w:rPr>
          <w:rFonts w:ascii="Times New Roman" w:hAnsi="Times New Roman" w:cs="Times New Roman"/>
          <w:bCs/>
          <w:sz w:val="28"/>
          <w:szCs w:val="28"/>
        </w:rPr>
        <w:t>GDPR</w:t>
      </w:r>
      <w:r w:rsidRPr="000134C4">
        <w:rPr>
          <w:rFonts w:ascii="Times New Roman" w:hAnsi="Times New Roman" w:cs="Times New Roman"/>
          <w:bCs/>
          <w:sz w:val="28"/>
          <w:szCs w:val="28"/>
          <w:lang w:val="ru-RU"/>
        </w:rPr>
        <w:t xml:space="preserve">). Це відкриває перспективи для міжнародної інтеграції української системи </w:t>
      </w:r>
      <w:r w:rsidRPr="000134C4">
        <w:rPr>
          <w:rFonts w:ascii="Times New Roman" w:hAnsi="Times New Roman" w:cs="Times New Roman"/>
          <w:bCs/>
          <w:sz w:val="28"/>
          <w:szCs w:val="28"/>
        </w:rPr>
        <w:t>eHealth</w:t>
      </w:r>
      <w:r w:rsidRPr="000134C4">
        <w:rPr>
          <w:rFonts w:ascii="Times New Roman" w:hAnsi="Times New Roman" w:cs="Times New Roman"/>
          <w:bCs/>
          <w:sz w:val="28"/>
          <w:szCs w:val="28"/>
          <w:lang w:val="ru-RU"/>
        </w:rPr>
        <w:t>, створює можливості для обміну медичною інформацією між країнами та полегшує участь України у спільних програмах цифрового здоров’я ЄС. У результаті цифрове управління стає невід’ємним елементом сучасної менеджерської практики в медичних закладах, а правові механізми, що регулюють цей процес, формують основу для ефективної реалізації національної політики у сфері охорони здоров’я</w:t>
      </w:r>
      <w:r w:rsidR="00C51A22" w:rsidRPr="00C51A22">
        <w:rPr>
          <w:rFonts w:ascii="Times New Roman" w:hAnsi="Times New Roman" w:cs="Times New Roman"/>
          <w:bCs/>
          <w:sz w:val="28"/>
          <w:szCs w:val="28"/>
          <w:lang w:val="ru-RU"/>
        </w:rPr>
        <w:t xml:space="preserve"> [19]</w:t>
      </w:r>
      <w:r w:rsidRPr="000134C4">
        <w:rPr>
          <w:rFonts w:ascii="Times New Roman" w:hAnsi="Times New Roman" w:cs="Times New Roman"/>
          <w:bCs/>
          <w:sz w:val="28"/>
          <w:szCs w:val="28"/>
          <w:lang w:val="ru-RU"/>
        </w:rPr>
        <w:t>.</w:t>
      </w:r>
    </w:p>
    <w:p w:rsidR="000134C4" w:rsidRPr="000134C4" w:rsidRDefault="000134C4" w:rsidP="000134C4">
      <w:pPr>
        <w:spacing w:after="0" w:line="360" w:lineRule="auto"/>
        <w:ind w:firstLine="720"/>
        <w:jc w:val="both"/>
        <w:rPr>
          <w:rFonts w:ascii="Times New Roman" w:hAnsi="Times New Roman" w:cs="Times New Roman"/>
          <w:bCs/>
          <w:sz w:val="28"/>
          <w:szCs w:val="28"/>
          <w:lang w:val="ru-RU"/>
        </w:rPr>
      </w:pPr>
      <w:r w:rsidRPr="000134C4">
        <w:rPr>
          <w:rFonts w:ascii="Times New Roman" w:hAnsi="Times New Roman" w:cs="Times New Roman"/>
          <w:bCs/>
          <w:sz w:val="28"/>
          <w:szCs w:val="28"/>
          <w:lang w:val="ru-RU"/>
        </w:rPr>
        <w:t>Міжнародний досвід цифровізації управління в системі охорони здоров’я є важливим орієнтиром для формування національної політики цифрової трансформації в Україні. Країни з високим рівнем розвитку цифрових технологій демонструють, що впровадження електронних систем управління, медичних баз даних, телемедицини та штучного інтелекту не лише підвищує якість медичних послуг, але й сприяє підвищенню ефективності управлінських рішень. У світі цифрове управління в медицині розглядається як стратегічний інструмент оптимізації ресурсів, покращення комунікації між медичними працівниками, пацієнтами та державними структурами, а також як шлях до підвищення прозорості та довіри до системи охорони здоров’я загалом.</w:t>
      </w:r>
    </w:p>
    <w:p w:rsidR="000134C4" w:rsidRPr="000134C4" w:rsidRDefault="000134C4" w:rsidP="000134C4">
      <w:pPr>
        <w:spacing w:after="0" w:line="360" w:lineRule="auto"/>
        <w:ind w:firstLine="720"/>
        <w:jc w:val="both"/>
        <w:rPr>
          <w:rFonts w:ascii="Times New Roman" w:hAnsi="Times New Roman" w:cs="Times New Roman"/>
          <w:bCs/>
          <w:sz w:val="28"/>
          <w:szCs w:val="28"/>
          <w:lang w:val="ru-RU"/>
        </w:rPr>
      </w:pPr>
      <w:r w:rsidRPr="000134C4">
        <w:rPr>
          <w:rFonts w:ascii="Times New Roman" w:hAnsi="Times New Roman" w:cs="Times New Roman"/>
          <w:bCs/>
          <w:sz w:val="28"/>
          <w:szCs w:val="28"/>
          <w:lang w:val="ru-RU"/>
        </w:rPr>
        <w:t xml:space="preserve">Однією з країн, яка стала піонером у впровадженні цифрових технологій у державному управлінні та медицині, є Естонія. Тут створено унікальну модель </w:t>
      </w:r>
      <w:r w:rsidRPr="000134C4">
        <w:rPr>
          <w:rFonts w:ascii="Times New Roman" w:hAnsi="Times New Roman" w:cs="Times New Roman"/>
          <w:bCs/>
          <w:sz w:val="28"/>
          <w:szCs w:val="28"/>
          <w:lang w:val="ru-RU"/>
        </w:rPr>
        <w:lastRenderedPageBreak/>
        <w:t xml:space="preserve">електронного урядування, у межах якої система </w:t>
      </w:r>
      <w:r w:rsidRPr="000134C4">
        <w:rPr>
          <w:rFonts w:ascii="Times New Roman" w:hAnsi="Times New Roman" w:cs="Times New Roman"/>
          <w:bCs/>
          <w:sz w:val="28"/>
          <w:szCs w:val="28"/>
        </w:rPr>
        <w:t>eHealth</w:t>
      </w:r>
      <w:r w:rsidRPr="000134C4">
        <w:rPr>
          <w:rFonts w:ascii="Times New Roman" w:hAnsi="Times New Roman" w:cs="Times New Roman"/>
          <w:bCs/>
          <w:sz w:val="28"/>
          <w:szCs w:val="28"/>
          <w:lang w:val="ru-RU"/>
        </w:rPr>
        <w:t xml:space="preserve"> функціонує як частина єдиного цифрового простору держави. Естонська модель базується на використанні єдиного ідентифікаційного коду громадянина, що забезпечує доступ до всіх електронних сервісів, включно з медичними записами, результатами аналізів, рецептами та історією лікування. Управління медичними установами здійснюється через централізовану платформу, де лікарі, страхові компанії та пацієнти взаємодіють у безпечному середовищі з використанням сучасних протоколів шифрування. Завдяки цьому управлінські процеси стали швидшими, а медичні рішення </w:t>
      </w:r>
      <w:r w:rsidR="00C51A22">
        <w:rPr>
          <w:rFonts w:ascii="Times New Roman" w:hAnsi="Times New Roman" w:cs="Times New Roman"/>
          <w:bCs/>
          <w:sz w:val="28"/>
          <w:szCs w:val="28"/>
          <w:lang w:val="ru-RU"/>
        </w:rPr>
        <w:t>‒</w:t>
      </w:r>
      <w:r w:rsidRPr="000134C4">
        <w:rPr>
          <w:rFonts w:ascii="Times New Roman" w:hAnsi="Times New Roman" w:cs="Times New Roman"/>
          <w:bCs/>
          <w:sz w:val="28"/>
          <w:szCs w:val="28"/>
          <w:lang w:val="ru-RU"/>
        </w:rPr>
        <w:t xml:space="preserve"> більш обґрунтованими, що зменшило адміністративне навантаження на персонал і скоротило час на прийняття рішень.</w:t>
      </w:r>
    </w:p>
    <w:p w:rsidR="000134C4" w:rsidRPr="000134C4" w:rsidRDefault="000134C4" w:rsidP="000134C4">
      <w:pPr>
        <w:spacing w:after="0" w:line="360" w:lineRule="auto"/>
        <w:ind w:firstLine="720"/>
        <w:jc w:val="both"/>
        <w:rPr>
          <w:rFonts w:ascii="Times New Roman" w:hAnsi="Times New Roman" w:cs="Times New Roman"/>
          <w:bCs/>
          <w:sz w:val="28"/>
          <w:szCs w:val="28"/>
          <w:lang w:val="ru-RU"/>
        </w:rPr>
      </w:pPr>
      <w:r w:rsidRPr="000134C4">
        <w:rPr>
          <w:rFonts w:ascii="Times New Roman" w:hAnsi="Times New Roman" w:cs="Times New Roman"/>
          <w:bCs/>
          <w:sz w:val="28"/>
          <w:szCs w:val="28"/>
          <w:lang w:val="ru-RU"/>
        </w:rPr>
        <w:t xml:space="preserve">У Німеччині цифровізація охорони здоров’я розвивається у рамках державної програми </w:t>
      </w:r>
      <w:r w:rsidRPr="000134C4">
        <w:rPr>
          <w:rFonts w:ascii="Times New Roman" w:hAnsi="Times New Roman" w:cs="Times New Roman"/>
          <w:bCs/>
          <w:sz w:val="28"/>
          <w:szCs w:val="28"/>
        </w:rPr>
        <w:t>DigitalHealthcareAct</w:t>
      </w:r>
      <w:r w:rsidRPr="000134C4">
        <w:rPr>
          <w:rFonts w:ascii="Times New Roman" w:hAnsi="Times New Roman" w:cs="Times New Roman"/>
          <w:bCs/>
          <w:sz w:val="28"/>
          <w:szCs w:val="28"/>
          <w:lang w:val="ru-RU"/>
        </w:rPr>
        <w:t xml:space="preserve"> (</w:t>
      </w:r>
      <w:r w:rsidRPr="000134C4">
        <w:rPr>
          <w:rFonts w:ascii="Times New Roman" w:hAnsi="Times New Roman" w:cs="Times New Roman"/>
          <w:bCs/>
          <w:sz w:val="28"/>
          <w:szCs w:val="28"/>
        </w:rPr>
        <w:t>DVG</w:t>
      </w:r>
      <w:r w:rsidRPr="000134C4">
        <w:rPr>
          <w:rFonts w:ascii="Times New Roman" w:hAnsi="Times New Roman" w:cs="Times New Roman"/>
          <w:bCs/>
          <w:sz w:val="28"/>
          <w:szCs w:val="28"/>
          <w:lang w:val="ru-RU"/>
        </w:rPr>
        <w:t xml:space="preserve">), ухваленої у 2019 році, яка передбачає активне використання цифрових технологій у діагностиці, лікуванні та управлінні медичними установами. Усі лікарі, лікарні та аптеки підключені до єдиної телемедичної інфраструктури </w:t>
      </w:r>
      <w:r w:rsidR="00C51A22">
        <w:rPr>
          <w:rFonts w:ascii="Times New Roman" w:hAnsi="Times New Roman" w:cs="Times New Roman"/>
          <w:bCs/>
          <w:sz w:val="28"/>
          <w:szCs w:val="28"/>
          <w:lang w:val="ru-RU"/>
        </w:rPr>
        <w:t>‒</w:t>
      </w:r>
      <w:r w:rsidRPr="000134C4">
        <w:rPr>
          <w:rFonts w:ascii="Times New Roman" w:hAnsi="Times New Roman" w:cs="Times New Roman"/>
          <w:bCs/>
          <w:sz w:val="28"/>
          <w:szCs w:val="28"/>
        </w:rPr>
        <w:t>Telematikinfrastruktur</w:t>
      </w:r>
      <w:r w:rsidRPr="000134C4">
        <w:rPr>
          <w:rFonts w:ascii="Times New Roman" w:hAnsi="Times New Roman" w:cs="Times New Roman"/>
          <w:bCs/>
          <w:sz w:val="28"/>
          <w:szCs w:val="28"/>
          <w:lang w:val="ru-RU"/>
        </w:rPr>
        <w:t>, що забезпечує безпечний обмін медичними даними між усіма учасниками системи. Управлінські рішення ґрунтуються на аналітичних даних, що збираються з електронних карток пацієнтів, а державні органи охорони здоров’я отримують можливість оперативно реагувати на зміни епідемічної ситуації, потреби населення та ефективність медичних програм. Німецька модель демонструє, як цифрові технології можуть поєднувати автономію медичних закладів із централізованим контролем на рівні держави, що є прикладом збалансованої моделі управління</w:t>
      </w:r>
      <w:r w:rsidR="00C51A22" w:rsidRPr="00C51A22">
        <w:rPr>
          <w:rFonts w:ascii="Times New Roman" w:hAnsi="Times New Roman" w:cs="Times New Roman"/>
          <w:bCs/>
          <w:sz w:val="28"/>
          <w:szCs w:val="28"/>
          <w:lang w:val="ru-RU"/>
        </w:rPr>
        <w:t xml:space="preserve"> [19]</w:t>
      </w:r>
      <w:r w:rsidRPr="000134C4">
        <w:rPr>
          <w:rFonts w:ascii="Times New Roman" w:hAnsi="Times New Roman" w:cs="Times New Roman"/>
          <w:bCs/>
          <w:sz w:val="28"/>
          <w:szCs w:val="28"/>
          <w:lang w:val="ru-RU"/>
        </w:rPr>
        <w:t>.</w:t>
      </w:r>
    </w:p>
    <w:p w:rsidR="000134C4" w:rsidRPr="000134C4" w:rsidRDefault="000134C4" w:rsidP="000134C4">
      <w:pPr>
        <w:spacing w:after="0" w:line="360" w:lineRule="auto"/>
        <w:ind w:firstLine="720"/>
        <w:jc w:val="both"/>
        <w:rPr>
          <w:rFonts w:ascii="Times New Roman" w:hAnsi="Times New Roman" w:cs="Times New Roman"/>
          <w:bCs/>
          <w:sz w:val="28"/>
          <w:szCs w:val="28"/>
          <w:lang w:val="ru-RU"/>
        </w:rPr>
      </w:pPr>
      <w:r w:rsidRPr="000134C4">
        <w:rPr>
          <w:rFonts w:ascii="Times New Roman" w:hAnsi="Times New Roman" w:cs="Times New Roman"/>
          <w:bCs/>
          <w:sz w:val="28"/>
          <w:szCs w:val="28"/>
          <w:lang w:val="ru-RU"/>
        </w:rPr>
        <w:t>Японія є прикладом країни, де цифровізація охорони здоров’я поєднана з високою культурою управлінської ефективності. Система охорони здоров’я тут базується на концепції «</w:t>
      </w:r>
      <w:r w:rsidRPr="000134C4">
        <w:rPr>
          <w:rFonts w:ascii="Times New Roman" w:hAnsi="Times New Roman" w:cs="Times New Roman"/>
          <w:bCs/>
          <w:sz w:val="28"/>
          <w:szCs w:val="28"/>
        </w:rPr>
        <w:t>SmartHealth</w:t>
      </w:r>
      <w:r w:rsidRPr="000134C4">
        <w:rPr>
          <w:rFonts w:ascii="Times New Roman" w:hAnsi="Times New Roman" w:cs="Times New Roman"/>
          <w:bCs/>
          <w:sz w:val="28"/>
          <w:szCs w:val="28"/>
          <w:lang w:val="ru-RU"/>
        </w:rPr>
        <w:t>», яка передбачає використання великих даних (</w:t>
      </w:r>
      <w:r w:rsidRPr="000134C4">
        <w:rPr>
          <w:rFonts w:ascii="Times New Roman" w:hAnsi="Times New Roman" w:cs="Times New Roman"/>
          <w:bCs/>
          <w:sz w:val="28"/>
          <w:szCs w:val="28"/>
        </w:rPr>
        <w:t>BigData</w:t>
      </w:r>
      <w:r w:rsidRPr="000134C4">
        <w:rPr>
          <w:rFonts w:ascii="Times New Roman" w:hAnsi="Times New Roman" w:cs="Times New Roman"/>
          <w:bCs/>
          <w:sz w:val="28"/>
          <w:szCs w:val="28"/>
          <w:lang w:val="ru-RU"/>
        </w:rPr>
        <w:t xml:space="preserve">) та штучного інтелекту для прогнозування захворюваності, </w:t>
      </w:r>
      <w:r w:rsidRPr="000134C4">
        <w:rPr>
          <w:rFonts w:ascii="Times New Roman" w:hAnsi="Times New Roman" w:cs="Times New Roman"/>
          <w:bCs/>
          <w:sz w:val="28"/>
          <w:szCs w:val="28"/>
          <w:lang w:val="ru-RU"/>
        </w:rPr>
        <w:lastRenderedPageBreak/>
        <w:t xml:space="preserve">оптимізації навантаження на лікарів і планування ресурсів. Особливу роль відіграє державна програма </w:t>
      </w:r>
      <w:r w:rsidRPr="000134C4">
        <w:rPr>
          <w:rFonts w:ascii="Times New Roman" w:hAnsi="Times New Roman" w:cs="Times New Roman"/>
          <w:bCs/>
          <w:sz w:val="28"/>
          <w:szCs w:val="28"/>
        </w:rPr>
        <w:t>Society</w:t>
      </w:r>
      <w:r w:rsidRPr="000134C4">
        <w:rPr>
          <w:rFonts w:ascii="Times New Roman" w:hAnsi="Times New Roman" w:cs="Times New Roman"/>
          <w:bCs/>
          <w:sz w:val="28"/>
          <w:szCs w:val="28"/>
          <w:lang w:val="ru-RU"/>
        </w:rPr>
        <w:t xml:space="preserve"> 5.0, у межах якої створено комплекс цифрових інструментів управління медичними процесами на всіх рівнях </w:t>
      </w:r>
      <w:r w:rsidR="00C51A22">
        <w:rPr>
          <w:rFonts w:ascii="Times New Roman" w:hAnsi="Times New Roman" w:cs="Times New Roman"/>
          <w:bCs/>
          <w:sz w:val="28"/>
          <w:szCs w:val="28"/>
          <w:lang w:val="ru-RU"/>
        </w:rPr>
        <w:t>‒</w:t>
      </w:r>
      <w:r w:rsidRPr="000134C4">
        <w:rPr>
          <w:rFonts w:ascii="Times New Roman" w:hAnsi="Times New Roman" w:cs="Times New Roman"/>
          <w:bCs/>
          <w:sz w:val="28"/>
          <w:szCs w:val="28"/>
          <w:lang w:val="ru-RU"/>
        </w:rPr>
        <w:t xml:space="preserve"> від муніципальних лікарень до національних клінічних центрів. Впровадження цифрових систем дозволило Японії ефективно реагувати на демографічні виклики, такі як старіння населення, та зменшити витрати на охорону здоров’я через автоматизацію управлінських процесів</w:t>
      </w:r>
      <w:r w:rsidR="00C51A22" w:rsidRPr="00C51A22">
        <w:rPr>
          <w:rFonts w:ascii="Times New Roman" w:hAnsi="Times New Roman" w:cs="Times New Roman"/>
          <w:bCs/>
          <w:sz w:val="28"/>
          <w:szCs w:val="28"/>
          <w:lang w:val="ru-RU"/>
        </w:rPr>
        <w:t xml:space="preserve"> [20]</w:t>
      </w:r>
      <w:r w:rsidRPr="000134C4">
        <w:rPr>
          <w:rFonts w:ascii="Times New Roman" w:hAnsi="Times New Roman" w:cs="Times New Roman"/>
          <w:bCs/>
          <w:sz w:val="28"/>
          <w:szCs w:val="28"/>
          <w:lang w:val="ru-RU"/>
        </w:rPr>
        <w:t>.</w:t>
      </w:r>
    </w:p>
    <w:p w:rsidR="000134C4" w:rsidRPr="000134C4" w:rsidRDefault="000134C4" w:rsidP="000134C4">
      <w:pPr>
        <w:spacing w:after="0" w:line="360" w:lineRule="auto"/>
        <w:ind w:firstLine="720"/>
        <w:jc w:val="both"/>
        <w:rPr>
          <w:rFonts w:ascii="Times New Roman" w:hAnsi="Times New Roman" w:cs="Times New Roman"/>
          <w:bCs/>
          <w:sz w:val="28"/>
          <w:szCs w:val="28"/>
          <w:lang w:val="ru-RU"/>
        </w:rPr>
      </w:pPr>
      <w:r w:rsidRPr="000134C4">
        <w:rPr>
          <w:rFonts w:ascii="Times New Roman" w:hAnsi="Times New Roman" w:cs="Times New Roman"/>
          <w:bCs/>
          <w:sz w:val="28"/>
          <w:szCs w:val="28"/>
          <w:lang w:val="ru-RU"/>
        </w:rPr>
        <w:t xml:space="preserve">У США цифровізація медицини розвивається під впливом урядових ініціатив і приватного сектору. Прийняття закону </w:t>
      </w:r>
      <w:r w:rsidRPr="000134C4">
        <w:rPr>
          <w:rFonts w:ascii="Times New Roman" w:hAnsi="Times New Roman" w:cs="Times New Roman"/>
          <w:bCs/>
          <w:sz w:val="28"/>
          <w:szCs w:val="28"/>
        </w:rPr>
        <w:t>HealthInformationTechnologyforEconomicandClinicalHealthAct</w:t>
      </w:r>
      <w:r w:rsidRPr="000134C4">
        <w:rPr>
          <w:rFonts w:ascii="Times New Roman" w:hAnsi="Times New Roman" w:cs="Times New Roman"/>
          <w:bCs/>
          <w:sz w:val="28"/>
          <w:szCs w:val="28"/>
          <w:lang w:val="ru-RU"/>
        </w:rPr>
        <w:t xml:space="preserve"> (</w:t>
      </w:r>
      <w:r w:rsidRPr="000134C4">
        <w:rPr>
          <w:rFonts w:ascii="Times New Roman" w:hAnsi="Times New Roman" w:cs="Times New Roman"/>
          <w:bCs/>
          <w:sz w:val="28"/>
          <w:szCs w:val="28"/>
        </w:rPr>
        <w:t>HITECH</w:t>
      </w:r>
      <w:r w:rsidRPr="000134C4">
        <w:rPr>
          <w:rFonts w:ascii="Times New Roman" w:hAnsi="Times New Roman" w:cs="Times New Roman"/>
          <w:bCs/>
          <w:sz w:val="28"/>
          <w:szCs w:val="28"/>
          <w:lang w:val="ru-RU"/>
        </w:rPr>
        <w:t>) стало основою для впровадження електронних медичних записів (</w:t>
      </w:r>
      <w:r w:rsidRPr="000134C4">
        <w:rPr>
          <w:rFonts w:ascii="Times New Roman" w:hAnsi="Times New Roman" w:cs="Times New Roman"/>
          <w:bCs/>
          <w:sz w:val="28"/>
          <w:szCs w:val="28"/>
        </w:rPr>
        <w:t>EHR</w:t>
      </w:r>
      <w:r w:rsidRPr="000134C4">
        <w:rPr>
          <w:rFonts w:ascii="Times New Roman" w:hAnsi="Times New Roman" w:cs="Times New Roman"/>
          <w:bCs/>
          <w:sz w:val="28"/>
          <w:szCs w:val="28"/>
          <w:lang w:val="ru-RU"/>
        </w:rPr>
        <w:t xml:space="preserve">) у всіх лікарнях країни. Державне агентство </w:t>
      </w:r>
      <w:r w:rsidRPr="000134C4">
        <w:rPr>
          <w:rFonts w:ascii="Times New Roman" w:hAnsi="Times New Roman" w:cs="Times New Roman"/>
          <w:bCs/>
          <w:sz w:val="28"/>
          <w:szCs w:val="28"/>
        </w:rPr>
        <w:t>OfficeoftheNationalCoordinatorforHealthInformationTechnology</w:t>
      </w:r>
      <w:r w:rsidRPr="000134C4">
        <w:rPr>
          <w:rFonts w:ascii="Times New Roman" w:hAnsi="Times New Roman" w:cs="Times New Roman"/>
          <w:bCs/>
          <w:sz w:val="28"/>
          <w:szCs w:val="28"/>
          <w:lang w:val="ru-RU"/>
        </w:rPr>
        <w:t xml:space="preserve"> (</w:t>
      </w:r>
      <w:r w:rsidRPr="000134C4">
        <w:rPr>
          <w:rFonts w:ascii="Times New Roman" w:hAnsi="Times New Roman" w:cs="Times New Roman"/>
          <w:bCs/>
          <w:sz w:val="28"/>
          <w:szCs w:val="28"/>
        </w:rPr>
        <w:t>ONC</w:t>
      </w:r>
      <w:r w:rsidRPr="000134C4">
        <w:rPr>
          <w:rFonts w:ascii="Times New Roman" w:hAnsi="Times New Roman" w:cs="Times New Roman"/>
          <w:bCs/>
          <w:sz w:val="28"/>
          <w:szCs w:val="28"/>
          <w:lang w:val="ru-RU"/>
        </w:rPr>
        <w:t>) відповідає за координацію процесів цифровізації та стандартизацію управлінських підходів. Цифрові рішення у США використовуються не лише для збору даних, а й для прийняття управлінських рішень у режимі реального часу. Системи штучного інтелекту застосовуються для прогнозування спалахів захворювань, управління фінансовими потоками та оцінювання ефективності медичних програм. Такий підхід дозволив зробити систему охорони здоров’я більш гнучкою та орієнтованою на потреби пацієнта</w:t>
      </w:r>
      <w:r w:rsidR="00C51A22" w:rsidRPr="00C51A22">
        <w:rPr>
          <w:rFonts w:ascii="Times New Roman" w:hAnsi="Times New Roman" w:cs="Times New Roman"/>
          <w:bCs/>
          <w:sz w:val="28"/>
          <w:szCs w:val="28"/>
          <w:lang w:val="ru-RU"/>
        </w:rPr>
        <w:t xml:space="preserve"> [21]</w:t>
      </w:r>
      <w:r w:rsidRPr="000134C4">
        <w:rPr>
          <w:rFonts w:ascii="Times New Roman" w:hAnsi="Times New Roman" w:cs="Times New Roman"/>
          <w:bCs/>
          <w:sz w:val="28"/>
          <w:szCs w:val="28"/>
          <w:lang w:val="ru-RU"/>
        </w:rPr>
        <w:t>.</w:t>
      </w:r>
    </w:p>
    <w:p w:rsidR="000134C4" w:rsidRPr="000134C4" w:rsidRDefault="000134C4" w:rsidP="000134C4">
      <w:pPr>
        <w:spacing w:after="0" w:line="360" w:lineRule="auto"/>
        <w:ind w:firstLine="720"/>
        <w:jc w:val="both"/>
        <w:rPr>
          <w:rFonts w:ascii="Times New Roman" w:hAnsi="Times New Roman" w:cs="Times New Roman"/>
          <w:bCs/>
          <w:sz w:val="28"/>
          <w:szCs w:val="28"/>
          <w:lang w:val="ru-RU"/>
        </w:rPr>
      </w:pPr>
      <w:r w:rsidRPr="00FC153D">
        <w:rPr>
          <w:rFonts w:ascii="Times New Roman" w:hAnsi="Times New Roman" w:cs="Times New Roman"/>
          <w:bCs/>
          <w:sz w:val="28"/>
          <w:szCs w:val="28"/>
          <w:lang w:val="ru-RU"/>
        </w:rPr>
        <w:t>Варто підкреслити, що в усіх розвинених країнах цифровізація медицини супроводжується створенням потужної нормативно-правової бази, спрямованої на захист персональних даних і забезпечення безпеки цифрових рішень. Зокрема, у країнах Європейського Союзу діє Загальний регламент захисту даних (</w:t>
      </w:r>
      <w:r w:rsidRPr="000134C4">
        <w:rPr>
          <w:rFonts w:ascii="Times New Roman" w:hAnsi="Times New Roman" w:cs="Times New Roman"/>
          <w:bCs/>
          <w:sz w:val="28"/>
          <w:szCs w:val="28"/>
        </w:rPr>
        <w:t>GDPR</w:t>
      </w:r>
      <w:r w:rsidRPr="00FC153D">
        <w:rPr>
          <w:rFonts w:ascii="Times New Roman" w:hAnsi="Times New Roman" w:cs="Times New Roman"/>
          <w:bCs/>
          <w:sz w:val="28"/>
          <w:szCs w:val="28"/>
          <w:lang w:val="ru-RU"/>
        </w:rPr>
        <w:t xml:space="preserve">), який регулює обробку медичних даних на рівні пацієнта, лікаря та державної системи. У США аналогічну функцію виконує </w:t>
      </w:r>
      <w:r w:rsidRPr="000134C4">
        <w:rPr>
          <w:rFonts w:ascii="Times New Roman" w:hAnsi="Times New Roman" w:cs="Times New Roman"/>
          <w:bCs/>
          <w:sz w:val="28"/>
          <w:szCs w:val="28"/>
        </w:rPr>
        <w:t>HealthInsurancePortabilityandAccountabilityAct</w:t>
      </w:r>
      <w:r w:rsidRPr="00FC153D">
        <w:rPr>
          <w:rFonts w:ascii="Times New Roman" w:hAnsi="Times New Roman" w:cs="Times New Roman"/>
          <w:bCs/>
          <w:sz w:val="28"/>
          <w:szCs w:val="28"/>
          <w:lang w:val="ru-RU"/>
        </w:rPr>
        <w:t xml:space="preserve"> (</w:t>
      </w:r>
      <w:r w:rsidRPr="000134C4">
        <w:rPr>
          <w:rFonts w:ascii="Times New Roman" w:hAnsi="Times New Roman" w:cs="Times New Roman"/>
          <w:bCs/>
          <w:sz w:val="28"/>
          <w:szCs w:val="28"/>
        </w:rPr>
        <w:t>HIPAA</w:t>
      </w:r>
      <w:r w:rsidRPr="00FC153D">
        <w:rPr>
          <w:rFonts w:ascii="Times New Roman" w:hAnsi="Times New Roman" w:cs="Times New Roman"/>
          <w:bCs/>
          <w:sz w:val="28"/>
          <w:szCs w:val="28"/>
          <w:lang w:val="ru-RU"/>
        </w:rPr>
        <w:t xml:space="preserve">), який визначає вимоги до зберігання, передавання та захисту персональних медичних даних. </w:t>
      </w:r>
      <w:r w:rsidRPr="000134C4">
        <w:rPr>
          <w:rFonts w:ascii="Times New Roman" w:hAnsi="Times New Roman" w:cs="Times New Roman"/>
          <w:bCs/>
          <w:sz w:val="28"/>
          <w:szCs w:val="28"/>
          <w:lang w:val="ru-RU"/>
        </w:rPr>
        <w:t xml:space="preserve">У Японії </w:t>
      </w:r>
      <w:r w:rsidRPr="000134C4">
        <w:rPr>
          <w:rFonts w:ascii="Times New Roman" w:hAnsi="Times New Roman" w:cs="Times New Roman"/>
          <w:bCs/>
          <w:sz w:val="28"/>
          <w:szCs w:val="28"/>
          <w:lang w:val="ru-RU"/>
        </w:rPr>
        <w:lastRenderedPageBreak/>
        <w:t>контроль за цифровою безпекою медичних систем здійснюється Міністерством внутрішніх справ і комунікацій, яке встановлює стандарти кіберзахисту для всіх державних і приватних медичних установ</w:t>
      </w:r>
      <w:r w:rsidR="00C51A22" w:rsidRPr="00C51A22">
        <w:rPr>
          <w:rFonts w:ascii="Times New Roman" w:hAnsi="Times New Roman" w:cs="Times New Roman"/>
          <w:bCs/>
          <w:sz w:val="28"/>
          <w:szCs w:val="28"/>
          <w:lang w:val="ru-RU"/>
        </w:rPr>
        <w:t xml:space="preserve"> [22]</w:t>
      </w:r>
      <w:r w:rsidRPr="000134C4">
        <w:rPr>
          <w:rFonts w:ascii="Times New Roman" w:hAnsi="Times New Roman" w:cs="Times New Roman"/>
          <w:bCs/>
          <w:sz w:val="28"/>
          <w:szCs w:val="28"/>
          <w:lang w:val="ru-RU"/>
        </w:rPr>
        <w:t>.</w:t>
      </w:r>
    </w:p>
    <w:p w:rsidR="000134C4" w:rsidRPr="000134C4" w:rsidRDefault="000134C4" w:rsidP="000134C4">
      <w:pPr>
        <w:spacing w:after="0" w:line="360" w:lineRule="auto"/>
        <w:ind w:firstLine="720"/>
        <w:jc w:val="both"/>
        <w:rPr>
          <w:rFonts w:ascii="Times New Roman" w:hAnsi="Times New Roman" w:cs="Times New Roman"/>
          <w:bCs/>
          <w:sz w:val="28"/>
          <w:szCs w:val="28"/>
          <w:lang w:val="ru-RU"/>
        </w:rPr>
      </w:pPr>
      <w:r w:rsidRPr="000134C4">
        <w:rPr>
          <w:rFonts w:ascii="Times New Roman" w:hAnsi="Times New Roman" w:cs="Times New Roman"/>
          <w:bCs/>
          <w:sz w:val="28"/>
          <w:szCs w:val="28"/>
          <w:lang w:val="ru-RU"/>
        </w:rPr>
        <w:t>Міжнародний досвід показує, що цифровізація управління в охороні здоров’я є не лише технологічним процесом, а й соціально-організаційним викликом, який потребує зміни управлінської культури. Країни, які досягли успіху в цьому напрямі, спираються на принципи відкритості, прозорості, інноваційності та довіри між усіма суб’єктами системи. Україна, адаптуючи міжнародні практики, може розвивати власну модель цифрового управління, враховуючи свої інституційні, економічні та культурні особливості</w:t>
      </w:r>
      <w:r w:rsidR="00C51A22" w:rsidRPr="00C51A22">
        <w:rPr>
          <w:rFonts w:ascii="Times New Roman" w:hAnsi="Times New Roman" w:cs="Times New Roman"/>
          <w:bCs/>
          <w:sz w:val="28"/>
          <w:szCs w:val="28"/>
          <w:lang w:val="ru-RU"/>
        </w:rPr>
        <w:t xml:space="preserve"> [23]</w:t>
      </w:r>
      <w:r w:rsidRPr="000134C4">
        <w:rPr>
          <w:rFonts w:ascii="Times New Roman" w:hAnsi="Times New Roman" w:cs="Times New Roman"/>
          <w:bCs/>
          <w:sz w:val="28"/>
          <w:szCs w:val="28"/>
          <w:lang w:val="ru-RU"/>
        </w:rPr>
        <w:t>.</w:t>
      </w:r>
    </w:p>
    <w:p w:rsidR="000134C4" w:rsidRPr="000134C4" w:rsidRDefault="000134C4" w:rsidP="000134C4">
      <w:pPr>
        <w:spacing w:after="0" w:line="360" w:lineRule="auto"/>
        <w:ind w:firstLine="720"/>
        <w:jc w:val="both"/>
        <w:rPr>
          <w:rFonts w:ascii="Times New Roman" w:hAnsi="Times New Roman" w:cs="Times New Roman"/>
          <w:bCs/>
          <w:sz w:val="28"/>
          <w:szCs w:val="28"/>
          <w:lang w:val="ru-RU"/>
        </w:rPr>
      </w:pPr>
      <w:r w:rsidRPr="000134C4">
        <w:rPr>
          <w:rFonts w:ascii="Times New Roman" w:hAnsi="Times New Roman" w:cs="Times New Roman"/>
          <w:bCs/>
          <w:sz w:val="28"/>
          <w:szCs w:val="28"/>
          <w:lang w:val="ru-RU"/>
        </w:rPr>
        <w:t>Для наочності основні характеристики досвіду окремих країн подано в таблиці 1.6.</w:t>
      </w:r>
    </w:p>
    <w:p w:rsidR="000134C4" w:rsidRPr="000134C4" w:rsidRDefault="000134C4" w:rsidP="000134C4">
      <w:pPr>
        <w:spacing w:after="0" w:line="360" w:lineRule="auto"/>
        <w:ind w:firstLine="720"/>
        <w:jc w:val="right"/>
        <w:rPr>
          <w:rFonts w:ascii="Times New Roman" w:hAnsi="Times New Roman" w:cs="Times New Roman"/>
          <w:bCs/>
          <w:i/>
          <w:sz w:val="28"/>
          <w:szCs w:val="28"/>
          <w:lang w:val="ru-RU"/>
        </w:rPr>
      </w:pPr>
      <w:r w:rsidRPr="000134C4">
        <w:rPr>
          <w:rFonts w:ascii="Times New Roman" w:hAnsi="Times New Roman" w:cs="Times New Roman"/>
          <w:bCs/>
          <w:i/>
          <w:sz w:val="28"/>
          <w:szCs w:val="28"/>
          <w:lang w:val="ru-RU"/>
        </w:rPr>
        <w:t>Таблиця 1.6</w:t>
      </w:r>
    </w:p>
    <w:p w:rsidR="000134C4" w:rsidRPr="00C51A22" w:rsidRDefault="000134C4" w:rsidP="000134C4">
      <w:pPr>
        <w:spacing w:after="0" w:line="360" w:lineRule="auto"/>
        <w:ind w:firstLine="720"/>
        <w:jc w:val="both"/>
        <w:rPr>
          <w:rFonts w:ascii="Times New Roman" w:hAnsi="Times New Roman" w:cs="Times New Roman"/>
          <w:b/>
          <w:bCs/>
          <w:sz w:val="28"/>
          <w:szCs w:val="28"/>
          <w:lang w:val="ru-RU"/>
        </w:rPr>
      </w:pPr>
      <w:r w:rsidRPr="000134C4">
        <w:rPr>
          <w:rFonts w:ascii="Times New Roman" w:hAnsi="Times New Roman" w:cs="Times New Roman"/>
          <w:b/>
          <w:bCs/>
          <w:iCs/>
          <w:sz w:val="28"/>
          <w:szCs w:val="28"/>
          <w:lang w:val="ru-RU"/>
        </w:rPr>
        <w:t>Міжнародний досвід цифровізації управління в системі охорони здоров’я</w:t>
      </w:r>
      <w:r w:rsidR="00C51A22" w:rsidRPr="00C51A22">
        <w:rPr>
          <w:rFonts w:ascii="Times New Roman" w:hAnsi="Times New Roman" w:cs="Times New Roman"/>
          <w:b/>
          <w:bCs/>
          <w:iCs/>
          <w:sz w:val="28"/>
          <w:szCs w:val="28"/>
          <w:lang w:val="ru-RU"/>
        </w:rPr>
        <w:t xml:space="preserve"> [24]</w:t>
      </w:r>
    </w:p>
    <w:tbl>
      <w:tblPr>
        <w:tblStyle w:val="a9"/>
        <w:tblW w:w="0" w:type="auto"/>
        <w:tblLook w:val="04A0"/>
      </w:tblPr>
      <w:tblGrid>
        <w:gridCol w:w="446"/>
        <w:gridCol w:w="1320"/>
        <w:gridCol w:w="2934"/>
        <w:gridCol w:w="2414"/>
        <w:gridCol w:w="2791"/>
      </w:tblGrid>
      <w:tr w:rsidR="000134C4" w:rsidRPr="000134C4" w:rsidTr="000134C4">
        <w:tc>
          <w:tcPr>
            <w:tcW w:w="0" w:type="auto"/>
            <w:hideMark/>
          </w:tcPr>
          <w:p w:rsidR="000134C4" w:rsidRPr="000134C4" w:rsidRDefault="000134C4" w:rsidP="000134C4">
            <w:pPr>
              <w:jc w:val="center"/>
              <w:rPr>
                <w:rFonts w:ascii="Times New Roman" w:eastAsia="Times New Roman" w:hAnsi="Times New Roman" w:cs="Times New Roman"/>
                <w:bCs/>
                <w:sz w:val="24"/>
                <w:szCs w:val="24"/>
              </w:rPr>
            </w:pPr>
            <w:r w:rsidRPr="000134C4">
              <w:rPr>
                <w:rFonts w:ascii="Times New Roman" w:eastAsia="Times New Roman" w:hAnsi="Times New Roman" w:cs="Times New Roman"/>
                <w:bCs/>
                <w:sz w:val="24"/>
                <w:szCs w:val="24"/>
              </w:rPr>
              <w:t>№</w:t>
            </w:r>
          </w:p>
        </w:tc>
        <w:tc>
          <w:tcPr>
            <w:tcW w:w="0" w:type="auto"/>
            <w:hideMark/>
          </w:tcPr>
          <w:p w:rsidR="000134C4" w:rsidRPr="000134C4" w:rsidRDefault="000134C4" w:rsidP="000134C4">
            <w:pPr>
              <w:jc w:val="center"/>
              <w:rPr>
                <w:rFonts w:ascii="Times New Roman" w:eastAsia="Times New Roman" w:hAnsi="Times New Roman" w:cs="Times New Roman"/>
                <w:bCs/>
                <w:sz w:val="24"/>
                <w:szCs w:val="24"/>
              </w:rPr>
            </w:pPr>
            <w:r w:rsidRPr="000134C4">
              <w:rPr>
                <w:rFonts w:ascii="Times New Roman" w:eastAsia="Times New Roman" w:hAnsi="Times New Roman" w:cs="Times New Roman"/>
                <w:bCs/>
                <w:sz w:val="24"/>
                <w:szCs w:val="24"/>
              </w:rPr>
              <w:t>Країна</w:t>
            </w:r>
          </w:p>
        </w:tc>
        <w:tc>
          <w:tcPr>
            <w:tcW w:w="0" w:type="auto"/>
            <w:hideMark/>
          </w:tcPr>
          <w:p w:rsidR="000134C4" w:rsidRPr="000134C4" w:rsidRDefault="000134C4" w:rsidP="000134C4">
            <w:pPr>
              <w:jc w:val="center"/>
              <w:rPr>
                <w:rFonts w:ascii="Times New Roman" w:eastAsia="Times New Roman" w:hAnsi="Times New Roman" w:cs="Times New Roman"/>
                <w:bCs/>
                <w:sz w:val="24"/>
                <w:szCs w:val="24"/>
              </w:rPr>
            </w:pPr>
            <w:r w:rsidRPr="000134C4">
              <w:rPr>
                <w:rFonts w:ascii="Times New Roman" w:eastAsia="Times New Roman" w:hAnsi="Times New Roman" w:cs="Times New Roman"/>
                <w:bCs/>
                <w:sz w:val="24"/>
                <w:szCs w:val="24"/>
              </w:rPr>
              <w:t>Основні елементи цифровізації</w:t>
            </w:r>
          </w:p>
        </w:tc>
        <w:tc>
          <w:tcPr>
            <w:tcW w:w="0" w:type="auto"/>
            <w:hideMark/>
          </w:tcPr>
          <w:p w:rsidR="000134C4" w:rsidRPr="000134C4" w:rsidRDefault="000134C4" w:rsidP="000134C4">
            <w:pPr>
              <w:jc w:val="center"/>
              <w:rPr>
                <w:rFonts w:ascii="Times New Roman" w:eastAsia="Times New Roman" w:hAnsi="Times New Roman" w:cs="Times New Roman"/>
                <w:bCs/>
                <w:sz w:val="24"/>
                <w:szCs w:val="24"/>
              </w:rPr>
            </w:pPr>
            <w:r w:rsidRPr="000134C4">
              <w:rPr>
                <w:rFonts w:ascii="Times New Roman" w:eastAsia="Times New Roman" w:hAnsi="Times New Roman" w:cs="Times New Roman"/>
                <w:bCs/>
                <w:sz w:val="24"/>
                <w:szCs w:val="24"/>
              </w:rPr>
              <w:t>Характерні управлінські підходи</w:t>
            </w:r>
          </w:p>
        </w:tc>
        <w:tc>
          <w:tcPr>
            <w:tcW w:w="0" w:type="auto"/>
            <w:hideMark/>
          </w:tcPr>
          <w:p w:rsidR="000134C4" w:rsidRPr="000134C4" w:rsidRDefault="000134C4" w:rsidP="000134C4">
            <w:pPr>
              <w:jc w:val="center"/>
              <w:rPr>
                <w:rFonts w:ascii="Times New Roman" w:eastAsia="Times New Roman" w:hAnsi="Times New Roman" w:cs="Times New Roman"/>
                <w:bCs/>
                <w:sz w:val="24"/>
                <w:szCs w:val="24"/>
              </w:rPr>
            </w:pPr>
            <w:r w:rsidRPr="000134C4">
              <w:rPr>
                <w:rFonts w:ascii="Times New Roman" w:eastAsia="Times New Roman" w:hAnsi="Times New Roman" w:cs="Times New Roman"/>
                <w:bCs/>
                <w:sz w:val="24"/>
                <w:szCs w:val="24"/>
              </w:rPr>
              <w:t>Ключові результати впровадження</w:t>
            </w:r>
          </w:p>
        </w:tc>
      </w:tr>
      <w:tr w:rsidR="000134C4" w:rsidRPr="00ED0787" w:rsidTr="000134C4">
        <w:tc>
          <w:tcPr>
            <w:tcW w:w="0" w:type="auto"/>
            <w:hideMark/>
          </w:tcPr>
          <w:p w:rsidR="000134C4" w:rsidRPr="000134C4" w:rsidRDefault="000134C4" w:rsidP="000134C4">
            <w:pPr>
              <w:rPr>
                <w:rFonts w:ascii="Times New Roman" w:eastAsia="Times New Roman" w:hAnsi="Times New Roman" w:cs="Times New Roman"/>
                <w:sz w:val="24"/>
                <w:szCs w:val="24"/>
              </w:rPr>
            </w:pPr>
            <w:r w:rsidRPr="000134C4">
              <w:rPr>
                <w:rFonts w:ascii="Times New Roman" w:eastAsia="Times New Roman" w:hAnsi="Times New Roman" w:cs="Times New Roman"/>
                <w:sz w:val="24"/>
                <w:szCs w:val="24"/>
              </w:rPr>
              <w:t>1</w:t>
            </w:r>
          </w:p>
        </w:tc>
        <w:tc>
          <w:tcPr>
            <w:tcW w:w="0" w:type="auto"/>
            <w:hideMark/>
          </w:tcPr>
          <w:p w:rsidR="000134C4" w:rsidRPr="000134C4" w:rsidRDefault="000134C4" w:rsidP="000134C4">
            <w:pPr>
              <w:rPr>
                <w:rFonts w:ascii="Times New Roman" w:eastAsia="Times New Roman" w:hAnsi="Times New Roman" w:cs="Times New Roman"/>
                <w:sz w:val="24"/>
                <w:szCs w:val="24"/>
              </w:rPr>
            </w:pPr>
            <w:r w:rsidRPr="000134C4">
              <w:rPr>
                <w:rFonts w:ascii="Times New Roman" w:eastAsia="Times New Roman" w:hAnsi="Times New Roman" w:cs="Times New Roman"/>
                <w:sz w:val="24"/>
                <w:szCs w:val="24"/>
              </w:rPr>
              <w:t>Естонія</w:t>
            </w:r>
          </w:p>
        </w:tc>
        <w:tc>
          <w:tcPr>
            <w:tcW w:w="0" w:type="auto"/>
            <w:hideMark/>
          </w:tcPr>
          <w:p w:rsidR="000134C4" w:rsidRPr="000134C4" w:rsidRDefault="000134C4" w:rsidP="000134C4">
            <w:pPr>
              <w:rPr>
                <w:rFonts w:ascii="Times New Roman" w:eastAsia="Times New Roman" w:hAnsi="Times New Roman" w:cs="Times New Roman"/>
                <w:sz w:val="24"/>
                <w:szCs w:val="24"/>
                <w:lang w:val="ru-RU"/>
              </w:rPr>
            </w:pPr>
            <w:r w:rsidRPr="000134C4">
              <w:rPr>
                <w:rFonts w:ascii="Times New Roman" w:eastAsia="Times New Roman" w:hAnsi="Times New Roman" w:cs="Times New Roman"/>
                <w:sz w:val="24"/>
                <w:szCs w:val="24"/>
                <w:lang w:val="ru-RU"/>
              </w:rPr>
              <w:t xml:space="preserve">Єдина національна система </w:t>
            </w:r>
            <w:r w:rsidRPr="000134C4">
              <w:rPr>
                <w:rFonts w:ascii="Times New Roman" w:eastAsia="Times New Roman" w:hAnsi="Times New Roman" w:cs="Times New Roman"/>
                <w:sz w:val="24"/>
                <w:szCs w:val="24"/>
              </w:rPr>
              <w:t>eHealth</w:t>
            </w:r>
            <w:r w:rsidRPr="000134C4">
              <w:rPr>
                <w:rFonts w:ascii="Times New Roman" w:eastAsia="Times New Roman" w:hAnsi="Times New Roman" w:cs="Times New Roman"/>
                <w:sz w:val="24"/>
                <w:szCs w:val="24"/>
                <w:lang w:val="ru-RU"/>
              </w:rPr>
              <w:t>, електронна ідентифікація, електронні рецепти</w:t>
            </w:r>
          </w:p>
        </w:tc>
        <w:tc>
          <w:tcPr>
            <w:tcW w:w="0" w:type="auto"/>
            <w:hideMark/>
          </w:tcPr>
          <w:p w:rsidR="000134C4" w:rsidRPr="000134C4" w:rsidRDefault="000134C4" w:rsidP="000134C4">
            <w:pPr>
              <w:rPr>
                <w:rFonts w:ascii="Times New Roman" w:eastAsia="Times New Roman" w:hAnsi="Times New Roman" w:cs="Times New Roman"/>
                <w:sz w:val="24"/>
                <w:szCs w:val="24"/>
                <w:lang w:val="ru-RU"/>
              </w:rPr>
            </w:pPr>
            <w:r w:rsidRPr="000134C4">
              <w:rPr>
                <w:rFonts w:ascii="Times New Roman" w:eastAsia="Times New Roman" w:hAnsi="Times New Roman" w:cs="Times New Roman"/>
                <w:sz w:val="24"/>
                <w:szCs w:val="24"/>
                <w:lang w:val="ru-RU"/>
              </w:rPr>
              <w:t>Централізоване управління через державну платформу, інтеграція усіх медичних установ</w:t>
            </w:r>
          </w:p>
        </w:tc>
        <w:tc>
          <w:tcPr>
            <w:tcW w:w="0" w:type="auto"/>
            <w:hideMark/>
          </w:tcPr>
          <w:p w:rsidR="000134C4" w:rsidRPr="000134C4" w:rsidRDefault="000134C4" w:rsidP="000134C4">
            <w:pPr>
              <w:rPr>
                <w:rFonts w:ascii="Times New Roman" w:eastAsia="Times New Roman" w:hAnsi="Times New Roman" w:cs="Times New Roman"/>
                <w:sz w:val="24"/>
                <w:szCs w:val="24"/>
                <w:lang w:val="ru-RU"/>
              </w:rPr>
            </w:pPr>
            <w:r w:rsidRPr="000134C4">
              <w:rPr>
                <w:rFonts w:ascii="Times New Roman" w:eastAsia="Times New Roman" w:hAnsi="Times New Roman" w:cs="Times New Roman"/>
                <w:sz w:val="24"/>
                <w:szCs w:val="24"/>
                <w:lang w:val="ru-RU"/>
              </w:rPr>
              <w:t>Прозорість медичних даних, скорочення адміністративного навантаження, швидкий обмін інформацією</w:t>
            </w:r>
          </w:p>
        </w:tc>
      </w:tr>
      <w:tr w:rsidR="000134C4" w:rsidRPr="00ED0787" w:rsidTr="000134C4">
        <w:tc>
          <w:tcPr>
            <w:tcW w:w="0" w:type="auto"/>
            <w:hideMark/>
          </w:tcPr>
          <w:p w:rsidR="000134C4" w:rsidRPr="000134C4" w:rsidRDefault="000134C4" w:rsidP="000134C4">
            <w:pPr>
              <w:rPr>
                <w:rFonts w:ascii="Times New Roman" w:eastAsia="Times New Roman" w:hAnsi="Times New Roman" w:cs="Times New Roman"/>
                <w:sz w:val="24"/>
                <w:szCs w:val="24"/>
              </w:rPr>
            </w:pPr>
            <w:r w:rsidRPr="000134C4">
              <w:rPr>
                <w:rFonts w:ascii="Times New Roman" w:eastAsia="Times New Roman" w:hAnsi="Times New Roman" w:cs="Times New Roman"/>
                <w:sz w:val="24"/>
                <w:szCs w:val="24"/>
              </w:rPr>
              <w:t>2</w:t>
            </w:r>
          </w:p>
        </w:tc>
        <w:tc>
          <w:tcPr>
            <w:tcW w:w="0" w:type="auto"/>
            <w:hideMark/>
          </w:tcPr>
          <w:p w:rsidR="000134C4" w:rsidRPr="000134C4" w:rsidRDefault="000134C4" w:rsidP="000134C4">
            <w:pPr>
              <w:rPr>
                <w:rFonts w:ascii="Times New Roman" w:eastAsia="Times New Roman" w:hAnsi="Times New Roman" w:cs="Times New Roman"/>
                <w:sz w:val="24"/>
                <w:szCs w:val="24"/>
              </w:rPr>
            </w:pPr>
            <w:r w:rsidRPr="000134C4">
              <w:rPr>
                <w:rFonts w:ascii="Times New Roman" w:eastAsia="Times New Roman" w:hAnsi="Times New Roman" w:cs="Times New Roman"/>
                <w:sz w:val="24"/>
                <w:szCs w:val="24"/>
              </w:rPr>
              <w:t>Німеччина</w:t>
            </w:r>
          </w:p>
        </w:tc>
        <w:tc>
          <w:tcPr>
            <w:tcW w:w="0" w:type="auto"/>
            <w:hideMark/>
          </w:tcPr>
          <w:p w:rsidR="000134C4" w:rsidRPr="000134C4" w:rsidRDefault="000134C4" w:rsidP="000134C4">
            <w:pPr>
              <w:rPr>
                <w:rFonts w:ascii="Times New Roman" w:eastAsia="Times New Roman" w:hAnsi="Times New Roman" w:cs="Times New Roman"/>
                <w:sz w:val="24"/>
                <w:szCs w:val="24"/>
              </w:rPr>
            </w:pPr>
            <w:r w:rsidRPr="000134C4">
              <w:rPr>
                <w:rFonts w:ascii="Times New Roman" w:eastAsia="Times New Roman" w:hAnsi="Times New Roman" w:cs="Times New Roman"/>
                <w:sz w:val="24"/>
                <w:szCs w:val="24"/>
              </w:rPr>
              <w:t>Telematikinfrastruktur, електронні картки пацієнтів, цифрові рецепти</w:t>
            </w:r>
          </w:p>
        </w:tc>
        <w:tc>
          <w:tcPr>
            <w:tcW w:w="0" w:type="auto"/>
            <w:hideMark/>
          </w:tcPr>
          <w:p w:rsidR="000134C4" w:rsidRPr="000134C4" w:rsidRDefault="000134C4" w:rsidP="000134C4">
            <w:pPr>
              <w:rPr>
                <w:rFonts w:ascii="Times New Roman" w:eastAsia="Times New Roman" w:hAnsi="Times New Roman" w:cs="Times New Roman"/>
                <w:sz w:val="24"/>
                <w:szCs w:val="24"/>
                <w:lang w:val="ru-RU"/>
              </w:rPr>
            </w:pPr>
            <w:r w:rsidRPr="000134C4">
              <w:rPr>
                <w:rFonts w:ascii="Times New Roman" w:eastAsia="Times New Roman" w:hAnsi="Times New Roman" w:cs="Times New Roman"/>
                <w:sz w:val="24"/>
                <w:szCs w:val="24"/>
                <w:lang w:val="ru-RU"/>
              </w:rPr>
              <w:t>Державне регулювання з автономією медзакладів, аналітика великих даних для управління</w:t>
            </w:r>
          </w:p>
        </w:tc>
        <w:tc>
          <w:tcPr>
            <w:tcW w:w="0" w:type="auto"/>
            <w:hideMark/>
          </w:tcPr>
          <w:p w:rsidR="000134C4" w:rsidRPr="000134C4" w:rsidRDefault="000134C4" w:rsidP="000134C4">
            <w:pPr>
              <w:rPr>
                <w:rFonts w:ascii="Times New Roman" w:eastAsia="Times New Roman" w:hAnsi="Times New Roman" w:cs="Times New Roman"/>
                <w:sz w:val="24"/>
                <w:szCs w:val="24"/>
                <w:lang w:val="ru-RU"/>
              </w:rPr>
            </w:pPr>
            <w:r w:rsidRPr="000134C4">
              <w:rPr>
                <w:rFonts w:ascii="Times New Roman" w:eastAsia="Times New Roman" w:hAnsi="Times New Roman" w:cs="Times New Roman"/>
                <w:sz w:val="24"/>
                <w:szCs w:val="24"/>
                <w:lang w:val="ru-RU"/>
              </w:rPr>
              <w:t>Підвищення ефективності управління, кращий контроль за якістю послуг</w:t>
            </w:r>
          </w:p>
        </w:tc>
      </w:tr>
    </w:tbl>
    <w:p w:rsidR="00C51A22" w:rsidRDefault="00C51A22" w:rsidP="000134C4">
      <w:pPr>
        <w:spacing w:after="0" w:line="360" w:lineRule="auto"/>
        <w:ind w:firstLine="720"/>
        <w:jc w:val="right"/>
        <w:rPr>
          <w:rFonts w:ascii="Times New Roman" w:hAnsi="Times New Roman" w:cs="Times New Roman"/>
          <w:bCs/>
          <w:i/>
          <w:sz w:val="28"/>
          <w:szCs w:val="28"/>
          <w:lang w:val="ru-RU"/>
        </w:rPr>
      </w:pPr>
    </w:p>
    <w:p w:rsidR="00C51A22" w:rsidRDefault="00C51A22" w:rsidP="000134C4">
      <w:pPr>
        <w:spacing w:after="0" w:line="360" w:lineRule="auto"/>
        <w:ind w:firstLine="720"/>
        <w:jc w:val="right"/>
        <w:rPr>
          <w:rFonts w:ascii="Times New Roman" w:hAnsi="Times New Roman" w:cs="Times New Roman"/>
          <w:bCs/>
          <w:i/>
          <w:sz w:val="28"/>
          <w:szCs w:val="28"/>
          <w:lang w:val="ru-RU"/>
        </w:rPr>
      </w:pPr>
    </w:p>
    <w:p w:rsidR="00C51A22" w:rsidRDefault="00C51A22" w:rsidP="000134C4">
      <w:pPr>
        <w:spacing w:after="0" w:line="360" w:lineRule="auto"/>
        <w:ind w:firstLine="720"/>
        <w:jc w:val="right"/>
        <w:rPr>
          <w:rFonts w:ascii="Times New Roman" w:hAnsi="Times New Roman" w:cs="Times New Roman"/>
          <w:bCs/>
          <w:i/>
          <w:sz w:val="28"/>
          <w:szCs w:val="28"/>
          <w:lang w:val="ru-RU"/>
        </w:rPr>
      </w:pPr>
    </w:p>
    <w:p w:rsidR="00C51A22" w:rsidRDefault="00C51A22" w:rsidP="000134C4">
      <w:pPr>
        <w:spacing w:after="0" w:line="360" w:lineRule="auto"/>
        <w:ind w:firstLine="720"/>
        <w:jc w:val="right"/>
        <w:rPr>
          <w:rFonts w:ascii="Times New Roman" w:hAnsi="Times New Roman" w:cs="Times New Roman"/>
          <w:bCs/>
          <w:i/>
          <w:sz w:val="28"/>
          <w:szCs w:val="28"/>
          <w:lang w:val="ru-RU"/>
        </w:rPr>
      </w:pPr>
    </w:p>
    <w:p w:rsidR="000134C4" w:rsidRPr="000134C4" w:rsidRDefault="000134C4" w:rsidP="000134C4">
      <w:pPr>
        <w:spacing w:after="0" w:line="360" w:lineRule="auto"/>
        <w:ind w:firstLine="720"/>
        <w:jc w:val="right"/>
        <w:rPr>
          <w:rFonts w:ascii="Times New Roman" w:hAnsi="Times New Roman" w:cs="Times New Roman"/>
          <w:bCs/>
          <w:i/>
          <w:sz w:val="28"/>
          <w:szCs w:val="28"/>
          <w:lang w:val="ru-RU"/>
        </w:rPr>
      </w:pPr>
      <w:r w:rsidRPr="000134C4">
        <w:rPr>
          <w:rFonts w:ascii="Times New Roman" w:hAnsi="Times New Roman" w:cs="Times New Roman"/>
          <w:bCs/>
          <w:i/>
          <w:sz w:val="28"/>
          <w:szCs w:val="28"/>
          <w:lang w:val="ru-RU"/>
        </w:rPr>
        <w:lastRenderedPageBreak/>
        <w:t>Продовження табл.1.6</w:t>
      </w:r>
    </w:p>
    <w:tbl>
      <w:tblPr>
        <w:tblStyle w:val="a9"/>
        <w:tblW w:w="0" w:type="auto"/>
        <w:tblLook w:val="04A0"/>
      </w:tblPr>
      <w:tblGrid>
        <w:gridCol w:w="336"/>
        <w:gridCol w:w="931"/>
        <w:gridCol w:w="2364"/>
        <w:gridCol w:w="3109"/>
        <w:gridCol w:w="3165"/>
      </w:tblGrid>
      <w:tr w:rsidR="000134C4" w:rsidRPr="00ED0787" w:rsidTr="000134C4">
        <w:tc>
          <w:tcPr>
            <w:tcW w:w="0" w:type="auto"/>
            <w:hideMark/>
          </w:tcPr>
          <w:p w:rsidR="000134C4" w:rsidRPr="000134C4" w:rsidRDefault="000134C4" w:rsidP="000134C4">
            <w:pPr>
              <w:rPr>
                <w:rFonts w:ascii="Times New Roman" w:eastAsia="Times New Roman" w:hAnsi="Times New Roman" w:cs="Times New Roman"/>
                <w:sz w:val="24"/>
                <w:szCs w:val="24"/>
              </w:rPr>
            </w:pPr>
            <w:r w:rsidRPr="000134C4">
              <w:rPr>
                <w:rFonts w:ascii="Times New Roman" w:eastAsia="Times New Roman" w:hAnsi="Times New Roman" w:cs="Times New Roman"/>
                <w:sz w:val="24"/>
                <w:szCs w:val="24"/>
              </w:rPr>
              <w:t>3</w:t>
            </w:r>
          </w:p>
        </w:tc>
        <w:tc>
          <w:tcPr>
            <w:tcW w:w="0" w:type="auto"/>
            <w:hideMark/>
          </w:tcPr>
          <w:p w:rsidR="000134C4" w:rsidRPr="000134C4" w:rsidRDefault="000134C4" w:rsidP="000134C4">
            <w:pPr>
              <w:rPr>
                <w:rFonts w:ascii="Times New Roman" w:eastAsia="Times New Roman" w:hAnsi="Times New Roman" w:cs="Times New Roman"/>
                <w:sz w:val="24"/>
                <w:szCs w:val="24"/>
              </w:rPr>
            </w:pPr>
            <w:r w:rsidRPr="000134C4">
              <w:rPr>
                <w:rFonts w:ascii="Times New Roman" w:eastAsia="Times New Roman" w:hAnsi="Times New Roman" w:cs="Times New Roman"/>
                <w:sz w:val="24"/>
                <w:szCs w:val="24"/>
              </w:rPr>
              <w:t>Японія</w:t>
            </w:r>
          </w:p>
        </w:tc>
        <w:tc>
          <w:tcPr>
            <w:tcW w:w="0" w:type="auto"/>
            <w:hideMark/>
          </w:tcPr>
          <w:p w:rsidR="000134C4" w:rsidRPr="000134C4" w:rsidRDefault="000134C4" w:rsidP="000134C4">
            <w:pPr>
              <w:rPr>
                <w:rFonts w:ascii="Times New Roman" w:eastAsia="Times New Roman" w:hAnsi="Times New Roman" w:cs="Times New Roman"/>
                <w:sz w:val="24"/>
                <w:szCs w:val="24"/>
                <w:lang w:val="ru-RU"/>
              </w:rPr>
            </w:pPr>
            <w:r w:rsidRPr="000134C4">
              <w:rPr>
                <w:rFonts w:ascii="Times New Roman" w:eastAsia="Times New Roman" w:hAnsi="Times New Roman" w:cs="Times New Roman"/>
                <w:sz w:val="24"/>
                <w:szCs w:val="24"/>
                <w:lang w:val="ru-RU"/>
              </w:rPr>
              <w:t xml:space="preserve">Програма </w:t>
            </w:r>
            <w:r w:rsidRPr="000134C4">
              <w:rPr>
                <w:rFonts w:ascii="Times New Roman" w:eastAsia="Times New Roman" w:hAnsi="Times New Roman" w:cs="Times New Roman"/>
                <w:sz w:val="24"/>
                <w:szCs w:val="24"/>
              </w:rPr>
              <w:t>Society</w:t>
            </w:r>
            <w:r w:rsidRPr="000134C4">
              <w:rPr>
                <w:rFonts w:ascii="Times New Roman" w:eastAsia="Times New Roman" w:hAnsi="Times New Roman" w:cs="Times New Roman"/>
                <w:sz w:val="24"/>
                <w:szCs w:val="24"/>
                <w:lang w:val="ru-RU"/>
              </w:rPr>
              <w:t xml:space="preserve"> 5.0, використання </w:t>
            </w:r>
            <w:r w:rsidRPr="000134C4">
              <w:rPr>
                <w:rFonts w:ascii="Times New Roman" w:eastAsia="Times New Roman" w:hAnsi="Times New Roman" w:cs="Times New Roman"/>
                <w:sz w:val="24"/>
                <w:szCs w:val="24"/>
              </w:rPr>
              <w:t>BigData</w:t>
            </w:r>
            <w:r w:rsidRPr="000134C4">
              <w:rPr>
                <w:rFonts w:ascii="Times New Roman" w:eastAsia="Times New Roman" w:hAnsi="Times New Roman" w:cs="Times New Roman"/>
                <w:sz w:val="24"/>
                <w:szCs w:val="24"/>
                <w:lang w:val="ru-RU"/>
              </w:rPr>
              <w:t xml:space="preserve"> та </w:t>
            </w:r>
            <w:r w:rsidRPr="000134C4">
              <w:rPr>
                <w:rFonts w:ascii="Times New Roman" w:eastAsia="Times New Roman" w:hAnsi="Times New Roman" w:cs="Times New Roman"/>
                <w:sz w:val="24"/>
                <w:szCs w:val="24"/>
              </w:rPr>
              <w:t>AI</w:t>
            </w:r>
            <w:r w:rsidRPr="000134C4">
              <w:rPr>
                <w:rFonts w:ascii="Times New Roman" w:eastAsia="Times New Roman" w:hAnsi="Times New Roman" w:cs="Times New Roman"/>
                <w:sz w:val="24"/>
                <w:szCs w:val="24"/>
                <w:lang w:val="ru-RU"/>
              </w:rPr>
              <w:t xml:space="preserve"> у медицині</w:t>
            </w:r>
          </w:p>
        </w:tc>
        <w:tc>
          <w:tcPr>
            <w:tcW w:w="0" w:type="auto"/>
            <w:hideMark/>
          </w:tcPr>
          <w:p w:rsidR="000134C4" w:rsidRPr="000134C4" w:rsidRDefault="000134C4" w:rsidP="000134C4">
            <w:pPr>
              <w:rPr>
                <w:rFonts w:ascii="Times New Roman" w:eastAsia="Times New Roman" w:hAnsi="Times New Roman" w:cs="Times New Roman"/>
                <w:sz w:val="24"/>
                <w:szCs w:val="24"/>
                <w:lang w:val="ru-RU"/>
              </w:rPr>
            </w:pPr>
            <w:r w:rsidRPr="000134C4">
              <w:rPr>
                <w:rFonts w:ascii="Times New Roman" w:eastAsia="Times New Roman" w:hAnsi="Times New Roman" w:cs="Times New Roman"/>
                <w:sz w:val="24"/>
                <w:szCs w:val="24"/>
                <w:lang w:val="ru-RU"/>
              </w:rPr>
              <w:t>Системне управління ресурсами через цифрові платформи, автоматизація процесів</w:t>
            </w:r>
          </w:p>
        </w:tc>
        <w:tc>
          <w:tcPr>
            <w:tcW w:w="0" w:type="auto"/>
            <w:hideMark/>
          </w:tcPr>
          <w:p w:rsidR="000134C4" w:rsidRPr="000134C4" w:rsidRDefault="000134C4" w:rsidP="000134C4">
            <w:pPr>
              <w:rPr>
                <w:rFonts w:ascii="Times New Roman" w:eastAsia="Times New Roman" w:hAnsi="Times New Roman" w:cs="Times New Roman"/>
                <w:sz w:val="24"/>
                <w:szCs w:val="24"/>
                <w:lang w:val="ru-RU"/>
              </w:rPr>
            </w:pPr>
            <w:r w:rsidRPr="000134C4">
              <w:rPr>
                <w:rFonts w:ascii="Times New Roman" w:eastAsia="Times New Roman" w:hAnsi="Times New Roman" w:cs="Times New Roman"/>
                <w:sz w:val="24"/>
                <w:szCs w:val="24"/>
                <w:lang w:val="ru-RU"/>
              </w:rPr>
              <w:t>Зниження витрат на охорону здоров’я, ефективна відповідь на старіння населення</w:t>
            </w:r>
          </w:p>
        </w:tc>
      </w:tr>
      <w:tr w:rsidR="000134C4" w:rsidRPr="00ED0787" w:rsidTr="000134C4">
        <w:tc>
          <w:tcPr>
            <w:tcW w:w="0" w:type="auto"/>
            <w:hideMark/>
          </w:tcPr>
          <w:p w:rsidR="000134C4" w:rsidRPr="000134C4" w:rsidRDefault="000134C4" w:rsidP="000134C4">
            <w:pPr>
              <w:rPr>
                <w:rFonts w:ascii="Times New Roman" w:eastAsia="Times New Roman" w:hAnsi="Times New Roman" w:cs="Times New Roman"/>
                <w:sz w:val="24"/>
                <w:szCs w:val="24"/>
              </w:rPr>
            </w:pPr>
            <w:r w:rsidRPr="000134C4">
              <w:rPr>
                <w:rFonts w:ascii="Times New Roman" w:eastAsia="Times New Roman" w:hAnsi="Times New Roman" w:cs="Times New Roman"/>
                <w:sz w:val="24"/>
                <w:szCs w:val="24"/>
              </w:rPr>
              <w:t>4</w:t>
            </w:r>
          </w:p>
        </w:tc>
        <w:tc>
          <w:tcPr>
            <w:tcW w:w="0" w:type="auto"/>
            <w:hideMark/>
          </w:tcPr>
          <w:p w:rsidR="000134C4" w:rsidRPr="000134C4" w:rsidRDefault="000134C4" w:rsidP="000134C4">
            <w:pPr>
              <w:rPr>
                <w:rFonts w:ascii="Times New Roman" w:eastAsia="Times New Roman" w:hAnsi="Times New Roman" w:cs="Times New Roman"/>
                <w:sz w:val="24"/>
                <w:szCs w:val="24"/>
              </w:rPr>
            </w:pPr>
            <w:r w:rsidRPr="000134C4">
              <w:rPr>
                <w:rFonts w:ascii="Times New Roman" w:eastAsia="Times New Roman" w:hAnsi="Times New Roman" w:cs="Times New Roman"/>
                <w:sz w:val="24"/>
                <w:szCs w:val="24"/>
              </w:rPr>
              <w:t>США</w:t>
            </w:r>
          </w:p>
        </w:tc>
        <w:tc>
          <w:tcPr>
            <w:tcW w:w="0" w:type="auto"/>
            <w:hideMark/>
          </w:tcPr>
          <w:p w:rsidR="000134C4" w:rsidRPr="000134C4" w:rsidRDefault="000134C4" w:rsidP="000134C4">
            <w:pPr>
              <w:rPr>
                <w:rFonts w:ascii="Times New Roman" w:eastAsia="Times New Roman" w:hAnsi="Times New Roman" w:cs="Times New Roman"/>
                <w:sz w:val="24"/>
                <w:szCs w:val="24"/>
              </w:rPr>
            </w:pPr>
            <w:r w:rsidRPr="000134C4">
              <w:rPr>
                <w:rFonts w:ascii="Times New Roman" w:eastAsia="Times New Roman" w:hAnsi="Times New Roman" w:cs="Times New Roman"/>
                <w:sz w:val="24"/>
                <w:szCs w:val="24"/>
              </w:rPr>
              <w:t>EHR, HITECH Act, аналітичні системи управління</w:t>
            </w:r>
          </w:p>
        </w:tc>
        <w:tc>
          <w:tcPr>
            <w:tcW w:w="0" w:type="auto"/>
            <w:hideMark/>
          </w:tcPr>
          <w:p w:rsidR="000134C4" w:rsidRPr="000134C4" w:rsidRDefault="000134C4" w:rsidP="000134C4">
            <w:pPr>
              <w:rPr>
                <w:rFonts w:ascii="Times New Roman" w:eastAsia="Times New Roman" w:hAnsi="Times New Roman" w:cs="Times New Roman"/>
                <w:sz w:val="24"/>
                <w:szCs w:val="24"/>
                <w:lang w:val="ru-RU"/>
              </w:rPr>
            </w:pPr>
            <w:r w:rsidRPr="000134C4">
              <w:rPr>
                <w:rFonts w:ascii="Times New Roman" w:eastAsia="Times New Roman" w:hAnsi="Times New Roman" w:cs="Times New Roman"/>
                <w:sz w:val="24"/>
                <w:szCs w:val="24"/>
                <w:lang w:val="ru-RU"/>
              </w:rPr>
              <w:t>Поєднання державного регулювання і приватних інновацій, децентралізоване управління</w:t>
            </w:r>
          </w:p>
        </w:tc>
        <w:tc>
          <w:tcPr>
            <w:tcW w:w="0" w:type="auto"/>
            <w:hideMark/>
          </w:tcPr>
          <w:p w:rsidR="000134C4" w:rsidRPr="000134C4" w:rsidRDefault="000134C4" w:rsidP="000134C4">
            <w:pPr>
              <w:rPr>
                <w:rFonts w:ascii="Times New Roman" w:eastAsia="Times New Roman" w:hAnsi="Times New Roman" w:cs="Times New Roman"/>
                <w:sz w:val="24"/>
                <w:szCs w:val="24"/>
                <w:lang w:val="ru-RU"/>
              </w:rPr>
            </w:pPr>
            <w:r w:rsidRPr="000134C4">
              <w:rPr>
                <w:rFonts w:ascii="Times New Roman" w:eastAsia="Times New Roman" w:hAnsi="Times New Roman" w:cs="Times New Roman"/>
                <w:sz w:val="24"/>
                <w:szCs w:val="24"/>
                <w:lang w:val="ru-RU"/>
              </w:rPr>
              <w:t>Прогнозування ризиків, покращення якості управлінських рішень, розвиток пацієнт-центричних сервісів</w:t>
            </w:r>
          </w:p>
        </w:tc>
      </w:tr>
    </w:tbl>
    <w:p w:rsidR="000134C4" w:rsidRDefault="000134C4" w:rsidP="007402CD">
      <w:pPr>
        <w:spacing w:after="0" w:line="360" w:lineRule="auto"/>
        <w:ind w:firstLine="720"/>
        <w:jc w:val="both"/>
        <w:rPr>
          <w:rFonts w:ascii="Times New Roman" w:hAnsi="Times New Roman" w:cs="Times New Roman"/>
          <w:bCs/>
          <w:sz w:val="28"/>
          <w:szCs w:val="28"/>
          <w:lang w:val="ru-RU"/>
        </w:rPr>
      </w:pPr>
    </w:p>
    <w:p w:rsidR="000134C4" w:rsidRPr="000134C4" w:rsidRDefault="000134C4" w:rsidP="000134C4">
      <w:pPr>
        <w:spacing w:after="0" w:line="360" w:lineRule="auto"/>
        <w:ind w:firstLine="720"/>
        <w:jc w:val="both"/>
        <w:rPr>
          <w:rFonts w:ascii="Times New Roman" w:hAnsi="Times New Roman" w:cs="Times New Roman"/>
          <w:bCs/>
          <w:sz w:val="28"/>
          <w:szCs w:val="28"/>
          <w:lang w:val="ru-RU"/>
        </w:rPr>
      </w:pPr>
      <w:r w:rsidRPr="000134C4">
        <w:rPr>
          <w:rFonts w:ascii="Times New Roman" w:hAnsi="Times New Roman" w:cs="Times New Roman"/>
          <w:bCs/>
          <w:sz w:val="28"/>
          <w:szCs w:val="28"/>
          <w:lang w:val="ru-RU"/>
        </w:rPr>
        <w:t>Узагальнюючи міжнародний досвід, можна стверджувати, що цифровізація управління в охороні здоров’я є багатовимірним процесом, який поєднує технологічні, правові та управлінські компоненти. Успіх цифрових реформ залежить не лише від технічного рівня розвитку ІТ-інфраструктури, а й від здатності управлінців ефективно використовувати дані для прийняття рішень, створювати нормативні умови для розвитку цифрових інновацій і забезпечувати високу довіру до електронних сервісів серед населення. Для України особливо важливим є поєднання естонської моделі централізованого управління з німецьким досвідом стандартизації, японським підходом до прогнозування та американським принципом гнучкого партнерства між державою та приватним сектором</w:t>
      </w:r>
      <w:r w:rsidR="00C51A22" w:rsidRPr="00C51A22">
        <w:rPr>
          <w:rFonts w:ascii="Times New Roman" w:hAnsi="Times New Roman" w:cs="Times New Roman"/>
          <w:bCs/>
          <w:sz w:val="28"/>
          <w:szCs w:val="28"/>
          <w:lang w:val="ru-RU"/>
        </w:rPr>
        <w:t xml:space="preserve"> [25]</w:t>
      </w:r>
      <w:r w:rsidRPr="000134C4">
        <w:rPr>
          <w:rFonts w:ascii="Times New Roman" w:hAnsi="Times New Roman" w:cs="Times New Roman"/>
          <w:bCs/>
          <w:sz w:val="28"/>
          <w:szCs w:val="28"/>
          <w:lang w:val="ru-RU"/>
        </w:rPr>
        <w:t>. Саме інтеграція цих підходів може забезпечити стійкий розвиток системи охорони здоров’я на основі цифрових технологій управління, що відповідають сучасним викликам і міжнародним стандартам.</w:t>
      </w:r>
    </w:p>
    <w:p w:rsidR="000134C4" w:rsidRPr="000134C4" w:rsidRDefault="000134C4" w:rsidP="007402CD">
      <w:pPr>
        <w:spacing w:after="0" w:line="360" w:lineRule="auto"/>
        <w:ind w:firstLine="720"/>
        <w:jc w:val="both"/>
        <w:rPr>
          <w:rFonts w:ascii="Times New Roman" w:hAnsi="Times New Roman" w:cs="Times New Roman"/>
          <w:bCs/>
          <w:sz w:val="28"/>
          <w:szCs w:val="28"/>
          <w:lang w:val="ru-RU"/>
        </w:rPr>
      </w:pPr>
    </w:p>
    <w:p w:rsidR="001B787A" w:rsidRDefault="001B787A" w:rsidP="007402CD">
      <w:pPr>
        <w:spacing w:after="0" w:line="360" w:lineRule="auto"/>
        <w:ind w:firstLine="720"/>
        <w:jc w:val="both"/>
        <w:rPr>
          <w:rFonts w:ascii="Times New Roman" w:hAnsi="Times New Roman" w:cs="Times New Roman"/>
          <w:bCs/>
          <w:sz w:val="28"/>
          <w:szCs w:val="28"/>
          <w:lang w:val="uk-UA"/>
        </w:rPr>
      </w:pPr>
    </w:p>
    <w:p w:rsidR="001B787A" w:rsidRDefault="001B787A" w:rsidP="007402CD">
      <w:pPr>
        <w:spacing w:after="0" w:line="360" w:lineRule="auto"/>
        <w:ind w:firstLine="720"/>
        <w:jc w:val="both"/>
        <w:rPr>
          <w:rFonts w:ascii="Times New Roman" w:hAnsi="Times New Roman" w:cs="Times New Roman"/>
          <w:bCs/>
          <w:sz w:val="28"/>
          <w:szCs w:val="28"/>
          <w:lang w:val="uk-UA"/>
        </w:rPr>
      </w:pPr>
    </w:p>
    <w:p w:rsidR="001B787A" w:rsidRDefault="001B787A" w:rsidP="007402CD">
      <w:pPr>
        <w:spacing w:after="0" w:line="360" w:lineRule="auto"/>
        <w:ind w:firstLine="720"/>
        <w:jc w:val="both"/>
        <w:rPr>
          <w:rFonts w:ascii="Times New Roman" w:hAnsi="Times New Roman" w:cs="Times New Roman"/>
          <w:bCs/>
          <w:sz w:val="28"/>
          <w:szCs w:val="28"/>
          <w:lang w:val="uk-UA"/>
        </w:rPr>
      </w:pPr>
    </w:p>
    <w:p w:rsidR="001B787A" w:rsidRDefault="001B787A" w:rsidP="007402CD">
      <w:pPr>
        <w:spacing w:after="0" w:line="360" w:lineRule="auto"/>
        <w:ind w:firstLine="720"/>
        <w:jc w:val="both"/>
        <w:rPr>
          <w:rFonts w:ascii="Times New Roman" w:hAnsi="Times New Roman" w:cs="Times New Roman"/>
          <w:bCs/>
          <w:sz w:val="28"/>
          <w:szCs w:val="28"/>
          <w:lang w:val="uk-UA"/>
        </w:rPr>
      </w:pPr>
    </w:p>
    <w:p w:rsidR="001B787A" w:rsidRDefault="001B787A" w:rsidP="007402CD">
      <w:pPr>
        <w:spacing w:after="0" w:line="360" w:lineRule="auto"/>
        <w:ind w:firstLine="720"/>
        <w:jc w:val="both"/>
        <w:rPr>
          <w:rFonts w:ascii="Times New Roman" w:hAnsi="Times New Roman" w:cs="Times New Roman"/>
          <w:bCs/>
          <w:sz w:val="28"/>
          <w:szCs w:val="28"/>
          <w:lang w:val="uk-UA"/>
        </w:rPr>
      </w:pPr>
    </w:p>
    <w:p w:rsidR="001B787A" w:rsidRDefault="001B787A" w:rsidP="007402CD">
      <w:pPr>
        <w:spacing w:after="0" w:line="360" w:lineRule="auto"/>
        <w:ind w:firstLine="720"/>
        <w:jc w:val="both"/>
        <w:rPr>
          <w:rFonts w:ascii="Times New Roman" w:hAnsi="Times New Roman" w:cs="Times New Roman"/>
          <w:bCs/>
          <w:sz w:val="28"/>
          <w:szCs w:val="28"/>
          <w:lang w:val="uk-UA"/>
        </w:rPr>
      </w:pPr>
    </w:p>
    <w:p w:rsidR="007402CD" w:rsidRPr="007402CD" w:rsidRDefault="007402CD" w:rsidP="005F205E">
      <w:pPr>
        <w:spacing w:after="0" w:line="360" w:lineRule="auto"/>
        <w:jc w:val="both"/>
        <w:rPr>
          <w:rFonts w:ascii="Times New Roman" w:hAnsi="Times New Roman" w:cs="Times New Roman"/>
          <w:bCs/>
          <w:sz w:val="28"/>
          <w:szCs w:val="28"/>
          <w:lang w:val="ru-RU"/>
        </w:rPr>
      </w:pPr>
    </w:p>
    <w:p w:rsidR="00B14787" w:rsidRPr="007402CD" w:rsidRDefault="00B14787" w:rsidP="007402CD">
      <w:pPr>
        <w:pStyle w:val="3"/>
        <w:spacing w:line="360" w:lineRule="auto"/>
        <w:ind w:left="0" w:firstLine="720"/>
        <w:jc w:val="both"/>
        <w:rPr>
          <w:sz w:val="28"/>
          <w:szCs w:val="28"/>
        </w:rPr>
      </w:pPr>
      <w:bookmarkStart w:id="5" w:name="_Toc212572357"/>
      <w:r w:rsidRPr="007402CD">
        <w:rPr>
          <w:sz w:val="28"/>
          <w:szCs w:val="28"/>
        </w:rPr>
        <w:t>РОЗДІЛ 2. АНАЛІЗ УПРАВЛІНСЬКИХ АСПЕКТІВ ДІДЖИТАЛІЗАЦІЇ У ДІЯЛЬНОСТІ НДСЛ «ОХМАТДИТ»</w:t>
      </w:r>
      <w:bookmarkEnd w:id="5"/>
    </w:p>
    <w:p w:rsidR="007402CD" w:rsidRPr="007402CD" w:rsidRDefault="007402CD" w:rsidP="005F205E">
      <w:pPr>
        <w:spacing w:after="0" w:line="360" w:lineRule="auto"/>
        <w:jc w:val="both"/>
        <w:rPr>
          <w:rFonts w:ascii="Times New Roman" w:hAnsi="Times New Roman" w:cs="Times New Roman"/>
          <w:bCs/>
          <w:sz w:val="28"/>
          <w:szCs w:val="28"/>
          <w:lang w:val="ru-RU"/>
        </w:rPr>
      </w:pPr>
    </w:p>
    <w:p w:rsidR="00B14787" w:rsidRPr="007402CD" w:rsidRDefault="00B14787" w:rsidP="007402CD">
      <w:pPr>
        <w:pStyle w:val="3"/>
        <w:spacing w:line="360" w:lineRule="auto"/>
        <w:ind w:left="0" w:firstLine="720"/>
        <w:jc w:val="both"/>
        <w:rPr>
          <w:sz w:val="28"/>
          <w:szCs w:val="28"/>
        </w:rPr>
      </w:pPr>
      <w:bookmarkStart w:id="6" w:name="_Toc212572358"/>
      <w:r w:rsidRPr="007402CD">
        <w:rPr>
          <w:sz w:val="28"/>
          <w:szCs w:val="28"/>
        </w:rPr>
        <w:t>2.1. Організаційно-економічна характеристика НДСЛ «Охматдит»</w:t>
      </w:r>
      <w:bookmarkEnd w:id="6"/>
    </w:p>
    <w:p w:rsidR="007402CD" w:rsidRDefault="007402CD" w:rsidP="007402CD">
      <w:pPr>
        <w:spacing w:after="0" w:line="360" w:lineRule="auto"/>
        <w:ind w:firstLine="720"/>
        <w:jc w:val="both"/>
        <w:rPr>
          <w:rFonts w:ascii="Times New Roman" w:hAnsi="Times New Roman" w:cs="Times New Roman"/>
          <w:bCs/>
          <w:sz w:val="28"/>
          <w:szCs w:val="28"/>
          <w:lang w:val="uk-UA"/>
        </w:rPr>
      </w:pPr>
    </w:p>
    <w:p w:rsidR="003323E8" w:rsidRDefault="003323E8" w:rsidP="005F205E">
      <w:pPr>
        <w:spacing w:after="0" w:line="360" w:lineRule="auto"/>
        <w:ind w:firstLine="720"/>
        <w:jc w:val="both"/>
        <w:rPr>
          <w:rFonts w:ascii="Times New Roman" w:hAnsi="Times New Roman" w:cs="Times New Roman"/>
          <w:bCs/>
          <w:sz w:val="28"/>
          <w:szCs w:val="28"/>
          <w:lang w:val="uk-UA"/>
        </w:rPr>
      </w:pPr>
      <w:r w:rsidRPr="003323E8">
        <w:rPr>
          <w:rFonts w:ascii="Times New Roman" w:hAnsi="Times New Roman" w:cs="Times New Roman"/>
          <w:bCs/>
          <w:sz w:val="28"/>
          <w:szCs w:val="28"/>
          <w:lang w:val="uk-UA"/>
        </w:rPr>
        <w:t>НДСЛ «Охматдит»</w:t>
      </w:r>
      <w:r w:rsidR="005F205E" w:rsidRPr="005F205E">
        <w:rPr>
          <w:rFonts w:ascii="Times New Roman" w:hAnsi="Times New Roman" w:cs="Times New Roman"/>
          <w:bCs/>
          <w:sz w:val="28"/>
          <w:szCs w:val="28"/>
          <w:lang w:val="uk-UA"/>
        </w:rPr>
        <w:t xml:space="preserve"> має надзвичайне значення для розуміння формату та масштабу діяльності цього закладу в національній системі охорони здоров’я. Лікарня виступає не просто лікувальним закладом, а координаційним, діагностичним та навчально-методичним центром, який забезпечує високоспеціалізовану медичну допомогу дітям з усього України. В її структурі поєднуються амбулаторно-поліклінічні служби, стаціонарні відділення, хірургічні, неонатологічні, онкогематологічні, діагностичні центри та науково-педагогічна база </w:t>
      </w:r>
      <w:r>
        <w:rPr>
          <w:rFonts w:ascii="Times New Roman" w:hAnsi="Times New Roman" w:cs="Times New Roman"/>
          <w:bCs/>
          <w:sz w:val="28"/>
          <w:szCs w:val="28"/>
          <w:lang w:val="uk-UA"/>
        </w:rPr>
        <w:t>‒</w:t>
      </w:r>
      <w:r w:rsidR="005F205E" w:rsidRPr="005F205E">
        <w:rPr>
          <w:rFonts w:ascii="Times New Roman" w:hAnsi="Times New Roman" w:cs="Times New Roman"/>
          <w:bCs/>
          <w:sz w:val="28"/>
          <w:szCs w:val="28"/>
          <w:lang w:val="uk-UA"/>
        </w:rPr>
        <w:t xml:space="preserve"> що дозволяє здійснювати лікування найскладніших випадків, рідкісних захворювань та здійснювати унікальні медичні втручання</w:t>
      </w:r>
      <w:r w:rsidR="00EC5892" w:rsidRPr="00EC5892">
        <w:rPr>
          <w:rFonts w:ascii="Times New Roman" w:hAnsi="Times New Roman" w:cs="Times New Roman"/>
          <w:bCs/>
          <w:sz w:val="28"/>
          <w:szCs w:val="28"/>
          <w:lang w:val="uk-UA"/>
        </w:rPr>
        <w:t xml:space="preserve"> [26]</w:t>
      </w:r>
      <w:r w:rsidR="005F205E" w:rsidRPr="005F205E">
        <w:rPr>
          <w:rFonts w:ascii="Times New Roman" w:hAnsi="Times New Roman" w:cs="Times New Roman"/>
          <w:bCs/>
          <w:sz w:val="28"/>
          <w:szCs w:val="28"/>
          <w:lang w:val="uk-UA"/>
        </w:rPr>
        <w:t xml:space="preserve">. </w:t>
      </w:r>
    </w:p>
    <w:p w:rsidR="005F205E" w:rsidRPr="005F205E" w:rsidRDefault="005F205E" w:rsidP="005F205E">
      <w:pPr>
        <w:spacing w:after="0" w:line="360" w:lineRule="auto"/>
        <w:ind w:firstLine="720"/>
        <w:jc w:val="both"/>
        <w:rPr>
          <w:rFonts w:ascii="Times New Roman" w:hAnsi="Times New Roman" w:cs="Times New Roman"/>
          <w:bCs/>
          <w:sz w:val="28"/>
          <w:szCs w:val="28"/>
          <w:lang w:val="ru-RU"/>
        </w:rPr>
      </w:pPr>
      <w:r w:rsidRPr="005F205E">
        <w:rPr>
          <w:rFonts w:ascii="Times New Roman" w:hAnsi="Times New Roman" w:cs="Times New Roman"/>
          <w:bCs/>
          <w:sz w:val="28"/>
          <w:szCs w:val="28"/>
          <w:lang w:val="ru-RU"/>
        </w:rPr>
        <w:t xml:space="preserve">Станом на 2022–2024 роки лікарня увійшла у період активної модернізації та правового переформатування свого статусу: з одного боку, вона залишається державним закладом під керівництвом Міністерство охорони здоров’я України, з іншого </w:t>
      </w:r>
      <w:r w:rsidR="003323E8">
        <w:rPr>
          <w:rFonts w:ascii="Times New Roman" w:hAnsi="Times New Roman" w:cs="Times New Roman"/>
          <w:bCs/>
          <w:sz w:val="28"/>
          <w:szCs w:val="28"/>
          <w:lang w:val="ru-RU"/>
        </w:rPr>
        <w:t>‒</w:t>
      </w:r>
      <w:r w:rsidRPr="005F205E">
        <w:rPr>
          <w:rFonts w:ascii="Times New Roman" w:hAnsi="Times New Roman" w:cs="Times New Roman"/>
          <w:bCs/>
          <w:sz w:val="28"/>
          <w:szCs w:val="28"/>
          <w:lang w:val="ru-RU"/>
        </w:rPr>
        <w:t xml:space="preserve"> готується до роботи в рамках нової моделі фінансово-господарського управління в межах контрактування з Національна служба здоров’я України (НСЗУ). Зазначене поєднання державного керівництва та господарської автономії створює особливі організаційні умови для лікарні: вона зобов’язана виконувати національні стандарти та програми охорони здоров’я, водночас адаптовуючи внутрішню структуру та процеси до вимог ефективного управління ресурсами</w:t>
      </w:r>
      <w:r w:rsidR="00EC5892" w:rsidRPr="00EC5892">
        <w:rPr>
          <w:rFonts w:ascii="Times New Roman" w:hAnsi="Times New Roman" w:cs="Times New Roman"/>
          <w:bCs/>
          <w:sz w:val="28"/>
          <w:szCs w:val="28"/>
          <w:lang w:val="ru-RU"/>
        </w:rPr>
        <w:t xml:space="preserve"> [27]</w:t>
      </w:r>
      <w:r w:rsidRPr="005F205E">
        <w:rPr>
          <w:rFonts w:ascii="Times New Roman" w:hAnsi="Times New Roman" w:cs="Times New Roman"/>
          <w:bCs/>
          <w:sz w:val="28"/>
          <w:szCs w:val="28"/>
          <w:lang w:val="ru-RU"/>
        </w:rPr>
        <w:t>.</w:t>
      </w:r>
    </w:p>
    <w:p w:rsidR="005F205E" w:rsidRPr="00FC153D" w:rsidRDefault="005F205E" w:rsidP="005F205E">
      <w:pPr>
        <w:spacing w:after="0" w:line="360" w:lineRule="auto"/>
        <w:ind w:firstLine="720"/>
        <w:jc w:val="both"/>
        <w:rPr>
          <w:rFonts w:ascii="Times New Roman" w:hAnsi="Times New Roman" w:cs="Times New Roman"/>
          <w:bCs/>
          <w:sz w:val="28"/>
          <w:szCs w:val="28"/>
          <w:lang w:val="ru-RU"/>
        </w:rPr>
      </w:pPr>
      <w:r w:rsidRPr="00FC153D">
        <w:rPr>
          <w:rFonts w:ascii="Times New Roman" w:hAnsi="Times New Roman" w:cs="Times New Roman"/>
          <w:bCs/>
          <w:sz w:val="28"/>
          <w:szCs w:val="28"/>
          <w:lang w:val="ru-RU"/>
        </w:rPr>
        <w:t xml:space="preserve">Структура лікарні включає багаторівневу систему управління, що передбачає наявність адміністративно-керівних підрозділів, клінічних відділень, фахових центрів, а також консультаційно-діагностичної поліклініки. Лікарня </w:t>
      </w:r>
      <w:r w:rsidRPr="00FC153D">
        <w:rPr>
          <w:rFonts w:ascii="Times New Roman" w:hAnsi="Times New Roman" w:cs="Times New Roman"/>
          <w:bCs/>
          <w:sz w:val="28"/>
          <w:szCs w:val="28"/>
          <w:lang w:val="ru-RU"/>
        </w:rPr>
        <w:lastRenderedPageBreak/>
        <w:t>обслуговує значну кількість звернень, консультацій і стаціонарних пацієнтів, що створює відповідні виклики для координації внутрішніх потоків пацієнтів, роботи персоналу, забезпечення матеріально-технічної бази та фінансування. У цей період, зокрема, лікарня реалізує проект реконструкції великого лікувально-діагностичного комплексу, що ставить перед керівництвом завдання не лише будівельно-технічного характеру, але й адаптації управлінської моделі до нових умов (збільшення площ, модернізація обладнання, інтеграція цифрових систем, нові стандарти якості). Саме це робить організаційно-управлінську характеристику актуальною для аналізу, оскільки вона впливає на економічні параметри, внутрішні взаємозв’язки та ефективність діяльності.</w:t>
      </w:r>
    </w:p>
    <w:p w:rsidR="005F205E" w:rsidRPr="003323E8" w:rsidRDefault="005F205E" w:rsidP="005F205E">
      <w:pPr>
        <w:spacing w:after="0" w:line="360" w:lineRule="auto"/>
        <w:ind w:firstLine="720"/>
        <w:jc w:val="both"/>
        <w:rPr>
          <w:rFonts w:ascii="Times New Roman" w:hAnsi="Times New Roman" w:cs="Times New Roman"/>
          <w:bCs/>
          <w:sz w:val="28"/>
          <w:szCs w:val="28"/>
          <w:lang w:val="uk-UA"/>
        </w:rPr>
      </w:pPr>
      <w:r w:rsidRPr="005F205E">
        <w:rPr>
          <w:rFonts w:ascii="Times New Roman" w:hAnsi="Times New Roman" w:cs="Times New Roman"/>
          <w:bCs/>
          <w:sz w:val="28"/>
          <w:szCs w:val="28"/>
          <w:lang w:val="ru-RU"/>
        </w:rPr>
        <w:t>Нижченаведенатабл</w:t>
      </w:r>
      <w:r w:rsidR="003323E8" w:rsidRPr="00FC153D">
        <w:rPr>
          <w:rFonts w:ascii="Times New Roman" w:hAnsi="Times New Roman" w:cs="Times New Roman"/>
          <w:bCs/>
          <w:sz w:val="28"/>
          <w:szCs w:val="28"/>
          <w:lang w:val="ru-RU"/>
        </w:rPr>
        <w:t>.</w:t>
      </w:r>
      <w:r w:rsidRPr="003323E8">
        <w:rPr>
          <w:rFonts w:ascii="Times New Roman" w:hAnsi="Times New Roman" w:cs="Times New Roman"/>
          <w:bCs/>
          <w:sz w:val="28"/>
          <w:szCs w:val="28"/>
          <w:lang w:val="ru-RU"/>
        </w:rPr>
        <w:t xml:space="preserve">2.1, </w:t>
      </w:r>
      <w:r w:rsidRPr="005F205E">
        <w:rPr>
          <w:rFonts w:ascii="Times New Roman" w:hAnsi="Times New Roman" w:cs="Times New Roman"/>
          <w:bCs/>
          <w:sz w:val="28"/>
          <w:szCs w:val="28"/>
          <w:lang w:val="ru-RU"/>
        </w:rPr>
        <w:t>якаузагальнюєосновніорганізаційніпоказникилікарнізаперіод</w:t>
      </w:r>
      <w:r w:rsidRPr="003323E8">
        <w:rPr>
          <w:rFonts w:ascii="Times New Roman" w:hAnsi="Times New Roman" w:cs="Times New Roman"/>
          <w:bCs/>
          <w:sz w:val="28"/>
          <w:szCs w:val="28"/>
          <w:lang w:val="ru-RU"/>
        </w:rPr>
        <w:t xml:space="preserve"> 2022–2024 </w:t>
      </w:r>
      <w:r w:rsidRPr="005F205E">
        <w:rPr>
          <w:rFonts w:ascii="Times New Roman" w:hAnsi="Times New Roman" w:cs="Times New Roman"/>
          <w:bCs/>
          <w:sz w:val="28"/>
          <w:szCs w:val="28"/>
          <w:lang w:val="ru-RU"/>
        </w:rPr>
        <w:t>років</w:t>
      </w:r>
      <w:r w:rsidR="003323E8">
        <w:rPr>
          <w:rFonts w:ascii="Times New Roman" w:hAnsi="Times New Roman" w:cs="Times New Roman"/>
          <w:bCs/>
          <w:sz w:val="28"/>
          <w:szCs w:val="28"/>
          <w:lang w:val="uk-UA"/>
        </w:rPr>
        <w:t>.</w:t>
      </w:r>
    </w:p>
    <w:p w:rsidR="005F205E" w:rsidRPr="00FC153D" w:rsidRDefault="005F205E" w:rsidP="005F205E">
      <w:pPr>
        <w:spacing w:after="0" w:line="360" w:lineRule="auto"/>
        <w:ind w:firstLine="720"/>
        <w:jc w:val="right"/>
        <w:rPr>
          <w:rFonts w:ascii="Times New Roman" w:hAnsi="Times New Roman" w:cs="Times New Roman"/>
          <w:bCs/>
          <w:i/>
          <w:sz w:val="28"/>
          <w:szCs w:val="28"/>
          <w:lang w:val="ru-RU"/>
        </w:rPr>
      </w:pPr>
      <w:r w:rsidRPr="005F205E">
        <w:rPr>
          <w:rFonts w:ascii="Times New Roman" w:hAnsi="Times New Roman" w:cs="Times New Roman"/>
          <w:bCs/>
          <w:i/>
          <w:sz w:val="28"/>
          <w:szCs w:val="28"/>
          <w:lang w:val="ru-RU"/>
        </w:rPr>
        <w:t>Таблиця</w:t>
      </w:r>
      <w:r w:rsidRPr="00FC153D">
        <w:rPr>
          <w:rFonts w:ascii="Times New Roman" w:hAnsi="Times New Roman" w:cs="Times New Roman"/>
          <w:bCs/>
          <w:i/>
          <w:sz w:val="28"/>
          <w:szCs w:val="28"/>
          <w:lang w:val="ru-RU"/>
        </w:rPr>
        <w:t xml:space="preserve"> 2.1</w:t>
      </w:r>
    </w:p>
    <w:p w:rsidR="005F205E" w:rsidRPr="00EC5892" w:rsidRDefault="005F205E" w:rsidP="005F205E">
      <w:pPr>
        <w:spacing w:after="0" w:line="360" w:lineRule="auto"/>
        <w:ind w:firstLine="720"/>
        <w:jc w:val="both"/>
        <w:rPr>
          <w:rFonts w:ascii="Times New Roman" w:hAnsi="Times New Roman" w:cs="Times New Roman"/>
          <w:b/>
          <w:bCs/>
          <w:sz w:val="28"/>
          <w:szCs w:val="28"/>
          <w:lang w:val="ru-RU"/>
        </w:rPr>
      </w:pPr>
      <w:r w:rsidRPr="005F205E">
        <w:rPr>
          <w:rFonts w:ascii="Times New Roman" w:hAnsi="Times New Roman" w:cs="Times New Roman"/>
          <w:b/>
          <w:bCs/>
          <w:iCs/>
          <w:sz w:val="28"/>
          <w:szCs w:val="28"/>
          <w:lang w:val="ru-RU"/>
        </w:rPr>
        <w:t>ОсновніорганізаційніпоказникидіяльностіНДСЛ</w:t>
      </w:r>
      <w:r w:rsidRPr="00EC5892">
        <w:rPr>
          <w:rFonts w:ascii="Times New Roman" w:hAnsi="Times New Roman" w:cs="Times New Roman"/>
          <w:b/>
          <w:bCs/>
          <w:iCs/>
          <w:sz w:val="28"/>
          <w:szCs w:val="28"/>
          <w:lang w:val="ru-RU"/>
        </w:rPr>
        <w:t xml:space="preserve"> «</w:t>
      </w:r>
      <w:r w:rsidRPr="005F205E">
        <w:rPr>
          <w:rFonts w:ascii="Times New Roman" w:hAnsi="Times New Roman" w:cs="Times New Roman"/>
          <w:b/>
          <w:bCs/>
          <w:iCs/>
          <w:sz w:val="28"/>
          <w:szCs w:val="28"/>
          <w:lang w:val="ru-RU"/>
        </w:rPr>
        <w:t>Охматдит</w:t>
      </w:r>
      <w:r w:rsidRPr="00EC5892">
        <w:rPr>
          <w:rFonts w:ascii="Times New Roman" w:hAnsi="Times New Roman" w:cs="Times New Roman"/>
          <w:b/>
          <w:bCs/>
          <w:iCs/>
          <w:sz w:val="28"/>
          <w:szCs w:val="28"/>
          <w:lang w:val="ru-RU"/>
        </w:rPr>
        <w:t xml:space="preserve">» </w:t>
      </w:r>
      <w:r w:rsidRPr="005F205E">
        <w:rPr>
          <w:rFonts w:ascii="Times New Roman" w:hAnsi="Times New Roman" w:cs="Times New Roman"/>
          <w:b/>
          <w:bCs/>
          <w:iCs/>
          <w:sz w:val="28"/>
          <w:szCs w:val="28"/>
          <w:lang w:val="ru-RU"/>
        </w:rPr>
        <w:t>МОЗУкраїниза</w:t>
      </w:r>
      <w:r w:rsidRPr="00EC5892">
        <w:rPr>
          <w:rFonts w:ascii="Times New Roman" w:hAnsi="Times New Roman" w:cs="Times New Roman"/>
          <w:b/>
          <w:bCs/>
          <w:iCs/>
          <w:sz w:val="28"/>
          <w:szCs w:val="28"/>
          <w:lang w:val="ru-RU"/>
        </w:rPr>
        <w:t xml:space="preserve"> 2022–2024 </w:t>
      </w:r>
      <w:r w:rsidRPr="005F205E">
        <w:rPr>
          <w:rFonts w:ascii="Times New Roman" w:hAnsi="Times New Roman" w:cs="Times New Roman"/>
          <w:b/>
          <w:bCs/>
          <w:iCs/>
          <w:sz w:val="28"/>
          <w:szCs w:val="28"/>
          <w:lang w:val="ru-RU"/>
        </w:rPr>
        <w:t>роки</w:t>
      </w:r>
      <w:r w:rsidR="00EC5892" w:rsidRPr="00EC5892">
        <w:rPr>
          <w:rFonts w:ascii="Times New Roman" w:hAnsi="Times New Roman" w:cs="Times New Roman"/>
          <w:b/>
          <w:bCs/>
          <w:iCs/>
          <w:sz w:val="28"/>
          <w:szCs w:val="28"/>
          <w:lang w:val="ru-RU"/>
        </w:rPr>
        <w:t xml:space="preserve"> [28]</w:t>
      </w:r>
    </w:p>
    <w:tbl>
      <w:tblPr>
        <w:tblStyle w:val="a9"/>
        <w:tblW w:w="0" w:type="auto"/>
        <w:tblLook w:val="04A0"/>
      </w:tblPr>
      <w:tblGrid>
        <w:gridCol w:w="2656"/>
        <w:gridCol w:w="2328"/>
        <w:gridCol w:w="2303"/>
        <w:gridCol w:w="2618"/>
      </w:tblGrid>
      <w:tr w:rsidR="003323E8" w:rsidRPr="003323E8" w:rsidTr="003323E8">
        <w:tc>
          <w:tcPr>
            <w:tcW w:w="0" w:type="auto"/>
            <w:hideMark/>
          </w:tcPr>
          <w:p w:rsidR="003323E8" w:rsidRPr="003323E8" w:rsidRDefault="003323E8" w:rsidP="003323E8">
            <w:pPr>
              <w:jc w:val="center"/>
              <w:rPr>
                <w:rFonts w:ascii="Times New Roman" w:eastAsia="Times New Roman" w:hAnsi="Times New Roman" w:cs="Times New Roman"/>
                <w:bCs/>
                <w:sz w:val="24"/>
                <w:szCs w:val="24"/>
              </w:rPr>
            </w:pPr>
            <w:r w:rsidRPr="003323E8">
              <w:rPr>
                <w:rFonts w:ascii="Times New Roman" w:eastAsia="Times New Roman" w:hAnsi="Times New Roman" w:cs="Times New Roman"/>
                <w:bCs/>
                <w:sz w:val="24"/>
                <w:szCs w:val="24"/>
              </w:rPr>
              <w:t>Показник</w:t>
            </w:r>
          </w:p>
        </w:tc>
        <w:tc>
          <w:tcPr>
            <w:tcW w:w="0" w:type="auto"/>
            <w:hideMark/>
          </w:tcPr>
          <w:p w:rsidR="003323E8" w:rsidRPr="003323E8" w:rsidRDefault="003323E8" w:rsidP="003323E8">
            <w:pPr>
              <w:jc w:val="center"/>
              <w:rPr>
                <w:rFonts w:ascii="Times New Roman" w:eastAsia="Times New Roman" w:hAnsi="Times New Roman" w:cs="Times New Roman"/>
                <w:bCs/>
                <w:sz w:val="24"/>
                <w:szCs w:val="24"/>
              </w:rPr>
            </w:pPr>
            <w:r w:rsidRPr="003323E8">
              <w:rPr>
                <w:rFonts w:ascii="Times New Roman" w:eastAsia="Times New Roman" w:hAnsi="Times New Roman" w:cs="Times New Roman"/>
                <w:bCs/>
                <w:sz w:val="24"/>
                <w:szCs w:val="24"/>
              </w:rPr>
              <w:t>2022</w:t>
            </w:r>
          </w:p>
        </w:tc>
        <w:tc>
          <w:tcPr>
            <w:tcW w:w="0" w:type="auto"/>
            <w:hideMark/>
          </w:tcPr>
          <w:p w:rsidR="003323E8" w:rsidRPr="003323E8" w:rsidRDefault="003323E8" w:rsidP="003323E8">
            <w:pPr>
              <w:jc w:val="center"/>
              <w:rPr>
                <w:rFonts w:ascii="Times New Roman" w:eastAsia="Times New Roman" w:hAnsi="Times New Roman" w:cs="Times New Roman"/>
                <w:bCs/>
                <w:sz w:val="24"/>
                <w:szCs w:val="24"/>
              </w:rPr>
            </w:pPr>
            <w:r w:rsidRPr="003323E8">
              <w:rPr>
                <w:rFonts w:ascii="Times New Roman" w:eastAsia="Times New Roman" w:hAnsi="Times New Roman" w:cs="Times New Roman"/>
                <w:bCs/>
                <w:sz w:val="24"/>
                <w:szCs w:val="24"/>
              </w:rPr>
              <w:t>2023</w:t>
            </w:r>
          </w:p>
        </w:tc>
        <w:tc>
          <w:tcPr>
            <w:tcW w:w="0" w:type="auto"/>
            <w:hideMark/>
          </w:tcPr>
          <w:p w:rsidR="003323E8" w:rsidRPr="003323E8" w:rsidRDefault="003323E8" w:rsidP="003323E8">
            <w:pPr>
              <w:jc w:val="cente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2024 </w:t>
            </w:r>
          </w:p>
        </w:tc>
      </w:tr>
      <w:tr w:rsidR="003323E8" w:rsidRPr="00ED0787" w:rsidTr="003323E8">
        <w:tc>
          <w:tcPr>
            <w:tcW w:w="0" w:type="auto"/>
            <w:hideMark/>
          </w:tcPr>
          <w:p w:rsidR="003323E8" w:rsidRPr="003323E8" w:rsidRDefault="003323E8" w:rsidP="003323E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t>Ліжковий фонд (кількість ліжок)</w:t>
            </w:r>
          </w:p>
        </w:tc>
        <w:tc>
          <w:tcPr>
            <w:tcW w:w="0" w:type="auto"/>
            <w:hideMark/>
          </w:tcPr>
          <w:p w:rsidR="003323E8" w:rsidRPr="003323E8" w:rsidRDefault="003323E8" w:rsidP="003323E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t xml:space="preserve">720 ліжок </w:t>
            </w:r>
          </w:p>
        </w:tc>
        <w:tc>
          <w:tcPr>
            <w:tcW w:w="0" w:type="auto"/>
            <w:hideMark/>
          </w:tcPr>
          <w:p w:rsidR="003323E8" w:rsidRPr="003323E8" w:rsidRDefault="003323E8" w:rsidP="003323E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t>720 ліжок</w:t>
            </w:r>
          </w:p>
        </w:tc>
        <w:tc>
          <w:tcPr>
            <w:tcW w:w="0" w:type="auto"/>
            <w:hideMark/>
          </w:tcPr>
          <w:p w:rsidR="003323E8" w:rsidRPr="003323E8" w:rsidRDefault="003323E8" w:rsidP="003323E8">
            <w:pPr>
              <w:rPr>
                <w:rFonts w:ascii="Times New Roman" w:eastAsia="Times New Roman" w:hAnsi="Times New Roman" w:cs="Times New Roman"/>
                <w:sz w:val="24"/>
                <w:szCs w:val="24"/>
                <w:lang w:val="ru-RU"/>
              </w:rPr>
            </w:pPr>
            <w:r w:rsidRPr="003323E8">
              <w:rPr>
                <w:rFonts w:ascii="Times New Roman" w:eastAsia="Times New Roman" w:hAnsi="Times New Roman" w:cs="Times New Roman"/>
                <w:sz w:val="24"/>
                <w:szCs w:val="24"/>
                <w:lang w:val="ru-RU"/>
              </w:rPr>
              <w:t>720-750 ліжок (з урахуванням нового корпусу)</w:t>
            </w:r>
          </w:p>
        </w:tc>
      </w:tr>
      <w:tr w:rsidR="003323E8" w:rsidRPr="003323E8" w:rsidTr="003323E8">
        <w:tc>
          <w:tcPr>
            <w:tcW w:w="0" w:type="auto"/>
            <w:hideMark/>
          </w:tcPr>
          <w:p w:rsidR="003323E8" w:rsidRPr="003323E8" w:rsidRDefault="003323E8" w:rsidP="003323E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t>Консультативно-діагностичні звернення</w:t>
            </w:r>
          </w:p>
        </w:tc>
        <w:tc>
          <w:tcPr>
            <w:tcW w:w="0" w:type="auto"/>
            <w:hideMark/>
          </w:tcPr>
          <w:p w:rsidR="003323E8" w:rsidRPr="003323E8" w:rsidRDefault="003323E8" w:rsidP="003323E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Понад </w:t>
            </w:r>
            <w:r w:rsidRPr="003323E8">
              <w:rPr>
                <w:rFonts w:ascii="Times New Roman" w:eastAsia="Times New Roman" w:hAnsi="Times New Roman" w:cs="Times New Roman"/>
                <w:sz w:val="24"/>
                <w:szCs w:val="24"/>
              </w:rPr>
              <w:t xml:space="preserve">270 тис. </w:t>
            </w:r>
          </w:p>
        </w:tc>
        <w:tc>
          <w:tcPr>
            <w:tcW w:w="0" w:type="auto"/>
            <w:hideMark/>
          </w:tcPr>
          <w:p w:rsidR="003323E8" w:rsidRPr="003323E8" w:rsidRDefault="003323E8" w:rsidP="003323E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t>270-300 тис. відвідувань</w:t>
            </w:r>
          </w:p>
        </w:tc>
        <w:tc>
          <w:tcPr>
            <w:tcW w:w="0" w:type="auto"/>
            <w:hideMark/>
          </w:tcPr>
          <w:p w:rsidR="003323E8" w:rsidRPr="003323E8" w:rsidRDefault="003323E8" w:rsidP="003323E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t>300 тис. відвідувань</w:t>
            </w:r>
          </w:p>
        </w:tc>
      </w:tr>
      <w:tr w:rsidR="003323E8" w:rsidRPr="003323E8" w:rsidTr="003323E8">
        <w:tc>
          <w:tcPr>
            <w:tcW w:w="0" w:type="auto"/>
            <w:hideMark/>
          </w:tcPr>
          <w:p w:rsidR="003323E8" w:rsidRPr="003323E8" w:rsidRDefault="003323E8" w:rsidP="003323E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t>Операційні втручання (високоспеціалізовані)</w:t>
            </w:r>
          </w:p>
        </w:tc>
        <w:tc>
          <w:tcPr>
            <w:tcW w:w="0" w:type="auto"/>
            <w:hideMark/>
          </w:tcPr>
          <w:p w:rsidR="003323E8" w:rsidRPr="003323E8" w:rsidRDefault="003323E8" w:rsidP="003323E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Понад </w:t>
            </w:r>
            <w:r w:rsidRPr="003323E8">
              <w:rPr>
                <w:rFonts w:ascii="Times New Roman" w:eastAsia="Times New Roman" w:hAnsi="Times New Roman" w:cs="Times New Roman"/>
                <w:sz w:val="24"/>
                <w:szCs w:val="24"/>
              </w:rPr>
              <w:t xml:space="preserve">9 000/рік </w:t>
            </w:r>
          </w:p>
        </w:tc>
        <w:tc>
          <w:tcPr>
            <w:tcW w:w="0" w:type="auto"/>
            <w:hideMark/>
          </w:tcPr>
          <w:p w:rsidR="003323E8" w:rsidRPr="003323E8" w:rsidRDefault="003323E8" w:rsidP="003323E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t>9 000-10 000</w:t>
            </w:r>
          </w:p>
        </w:tc>
        <w:tc>
          <w:tcPr>
            <w:tcW w:w="0" w:type="auto"/>
            <w:hideMark/>
          </w:tcPr>
          <w:p w:rsidR="003323E8" w:rsidRPr="003323E8" w:rsidRDefault="003323E8" w:rsidP="003323E8">
            <w:pPr>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r w:rsidRPr="003323E8">
              <w:rPr>
                <w:rFonts w:ascii="Times New Roman" w:eastAsia="Times New Roman" w:hAnsi="Times New Roman" w:cs="Times New Roman"/>
                <w:sz w:val="24"/>
                <w:szCs w:val="24"/>
              </w:rPr>
              <w:t>000+ операцій</w:t>
            </w:r>
          </w:p>
        </w:tc>
      </w:tr>
      <w:tr w:rsidR="003323E8" w:rsidRPr="003323E8" w:rsidTr="003323E8">
        <w:tc>
          <w:tcPr>
            <w:tcW w:w="0" w:type="auto"/>
            <w:hideMark/>
          </w:tcPr>
          <w:p w:rsidR="003323E8" w:rsidRPr="003323E8" w:rsidRDefault="003323E8" w:rsidP="003323E8">
            <w:pPr>
              <w:rPr>
                <w:rFonts w:ascii="Times New Roman" w:eastAsia="Times New Roman" w:hAnsi="Times New Roman" w:cs="Times New Roman"/>
                <w:sz w:val="24"/>
                <w:szCs w:val="24"/>
                <w:lang w:val="ru-RU"/>
              </w:rPr>
            </w:pPr>
            <w:r w:rsidRPr="003323E8">
              <w:rPr>
                <w:rFonts w:ascii="Times New Roman" w:eastAsia="Times New Roman" w:hAnsi="Times New Roman" w:cs="Times New Roman"/>
                <w:sz w:val="24"/>
                <w:szCs w:val="24"/>
                <w:lang w:val="ru-RU"/>
              </w:rPr>
              <w:t>Кількість клінічних кафедр / навчальна база</w:t>
            </w:r>
          </w:p>
        </w:tc>
        <w:tc>
          <w:tcPr>
            <w:tcW w:w="0" w:type="auto"/>
            <w:hideMark/>
          </w:tcPr>
          <w:p w:rsidR="003323E8" w:rsidRPr="003323E8" w:rsidRDefault="003323E8" w:rsidP="003323E8">
            <w:pPr>
              <w:rPr>
                <w:rFonts w:ascii="Times New Roman" w:eastAsia="Times New Roman" w:hAnsi="Times New Roman" w:cs="Times New Roman"/>
                <w:sz w:val="24"/>
                <w:szCs w:val="24"/>
                <w:lang w:val="ru-RU"/>
              </w:rPr>
            </w:pPr>
            <w:r w:rsidRPr="003323E8">
              <w:rPr>
                <w:rFonts w:ascii="Times New Roman" w:eastAsia="Times New Roman" w:hAnsi="Times New Roman" w:cs="Times New Roman"/>
                <w:sz w:val="24"/>
                <w:szCs w:val="24"/>
                <w:lang w:val="ru-RU"/>
              </w:rPr>
              <w:t xml:space="preserve">27 кафедр (за даними сайту) </w:t>
            </w:r>
          </w:p>
        </w:tc>
        <w:tc>
          <w:tcPr>
            <w:tcW w:w="0" w:type="auto"/>
            <w:hideMark/>
          </w:tcPr>
          <w:p w:rsidR="003323E8" w:rsidRPr="003323E8" w:rsidRDefault="003323E8" w:rsidP="003323E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t>27 кафедр</w:t>
            </w:r>
          </w:p>
        </w:tc>
        <w:tc>
          <w:tcPr>
            <w:tcW w:w="0" w:type="auto"/>
            <w:hideMark/>
          </w:tcPr>
          <w:p w:rsidR="003323E8" w:rsidRPr="003323E8" w:rsidRDefault="003323E8" w:rsidP="003323E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t>27 + (з потенціалом розширення)</w:t>
            </w:r>
          </w:p>
        </w:tc>
      </w:tr>
      <w:tr w:rsidR="003323E8" w:rsidRPr="00ED0787" w:rsidTr="003323E8">
        <w:tc>
          <w:tcPr>
            <w:tcW w:w="0" w:type="auto"/>
            <w:hideMark/>
          </w:tcPr>
          <w:p w:rsidR="003323E8" w:rsidRPr="003323E8" w:rsidRDefault="003323E8" w:rsidP="003323E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t>Матеріально-технічні новації</w:t>
            </w:r>
          </w:p>
        </w:tc>
        <w:tc>
          <w:tcPr>
            <w:tcW w:w="0" w:type="auto"/>
            <w:hideMark/>
          </w:tcPr>
          <w:p w:rsidR="003323E8" w:rsidRPr="00FC153D" w:rsidRDefault="003323E8" w:rsidP="003323E8">
            <w:pPr>
              <w:rPr>
                <w:rFonts w:ascii="Times New Roman" w:eastAsia="Times New Roman" w:hAnsi="Times New Roman" w:cs="Times New Roman"/>
                <w:sz w:val="24"/>
                <w:szCs w:val="24"/>
                <w:lang w:val="ru-RU"/>
              </w:rPr>
            </w:pPr>
            <w:r w:rsidRPr="003323E8">
              <w:rPr>
                <w:rFonts w:ascii="Times New Roman" w:eastAsia="Times New Roman" w:hAnsi="Times New Roman" w:cs="Times New Roman"/>
                <w:sz w:val="24"/>
                <w:szCs w:val="24"/>
                <w:lang w:val="ru-RU"/>
              </w:rPr>
              <w:t xml:space="preserve">Придбання нового нейрохірургічного обладнання у 2022 р. </w:t>
            </w:r>
          </w:p>
        </w:tc>
        <w:tc>
          <w:tcPr>
            <w:tcW w:w="0" w:type="auto"/>
            <w:hideMark/>
          </w:tcPr>
          <w:p w:rsidR="003323E8" w:rsidRPr="003323E8" w:rsidRDefault="003323E8" w:rsidP="003323E8">
            <w:pPr>
              <w:rPr>
                <w:rFonts w:ascii="Times New Roman" w:eastAsia="Times New Roman" w:hAnsi="Times New Roman" w:cs="Times New Roman"/>
                <w:sz w:val="24"/>
                <w:szCs w:val="24"/>
                <w:lang w:val="ru-RU"/>
              </w:rPr>
            </w:pPr>
            <w:r w:rsidRPr="003323E8">
              <w:rPr>
                <w:rFonts w:ascii="Times New Roman" w:eastAsia="Times New Roman" w:hAnsi="Times New Roman" w:cs="Times New Roman"/>
                <w:sz w:val="24"/>
                <w:szCs w:val="24"/>
                <w:lang w:val="ru-RU"/>
              </w:rPr>
              <w:t xml:space="preserve">Проект реконструкції великого корпусу </w:t>
            </w:r>
          </w:p>
        </w:tc>
        <w:tc>
          <w:tcPr>
            <w:tcW w:w="0" w:type="auto"/>
            <w:hideMark/>
          </w:tcPr>
          <w:p w:rsidR="003323E8" w:rsidRPr="003323E8" w:rsidRDefault="003323E8" w:rsidP="003323E8">
            <w:pPr>
              <w:rPr>
                <w:rFonts w:ascii="Times New Roman" w:eastAsia="Times New Roman" w:hAnsi="Times New Roman" w:cs="Times New Roman"/>
                <w:sz w:val="24"/>
                <w:szCs w:val="24"/>
                <w:lang w:val="ru-RU"/>
              </w:rPr>
            </w:pPr>
            <w:r w:rsidRPr="003323E8">
              <w:rPr>
                <w:rFonts w:ascii="Times New Roman" w:eastAsia="Times New Roman" w:hAnsi="Times New Roman" w:cs="Times New Roman"/>
                <w:sz w:val="24"/>
                <w:szCs w:val="24"/>
                <w:lang w:val="ru-RU"/>
              </w:rPr>
              <w:t>Завершення/введення в експлуатацію нових потужностей</w:t>
            </w:r>
          </w:p>
        </w:tc>
      </w:tr>
      <w:tr w:rsidR="003323E8" w:rsidRPr="00ED0787" w:rsidTr="003323E8">
        <w:tc>
          <w:tcPr>
            <w:tcW w:w="0" w:type="auto"/>
            <w:hideMark/>
          </w:tcPr>
          <w:p w:rsidR="003323E8" w:rsidRPr="003323E8" w:rsidRDefault="003323E8" w:rsidP="003323E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t>Юридичний / господарський статус</w:t>
            </w:r>
          </w:p>
        </w:tc>
        <w:tc>
          <w:tcPr>
            <w:tcW w:w="0" w:type="auto"/>
            <w:hideMark/>
          </w:tcPr>
          <w:p w:rsidR="003323E8" w:rsidRPr="003323E8" w:rsidRDefault="003323E8" w:rsidP="003323E8">
            <w:pPr>
              <w:rPr>
                <w:rFonts w:ascii="Times New Roman" w:eastAsia="Times New Roman" w:hAnsi="Times New Roman" w:cs="Times New Roman"/>
                <w:sz w:val="24"/>
                <w:szCs w:val="24"/>
                <w:lang w:val="ru-RU"/>
              </w:rPr>
            </w:pPr>
            <w:r w:rsidRPr="003323E8">
              <w:rPr>
                <w:rFonts w:ascii="Times New Roman" w:eastAsia="Times New Roman" w:hAnsi="Times New Roman" w:cs="Times New Roman"/>
                <w:sz w:val="24"/>
                <w:szCs w:val="24"/>
                <w:lang w:val="ru-RU"/>
              </w:rPr>
              <w:t xml:space="preserve">Державна лікарня, контрактування з НСЗУ (трансплантації) </w:t>
            </w:r>
          </w:p>
        </w:tc>
        <w:tc>
          <w:tcPr>
            <w:tcW w:w="0" w:type="auto"/>
            <w:hideMark/>
          </w:tcPr>
          <w:p w:rsidR="003323E8" w:rsidRPr="003323E8" w:rsidRDefault="003323E8" w:rsidP="003323E8">
            <w:pPr>
              <w:rPr>
                <w:rFonts w:ascii="Times New Roman" w:eastAsia="Times New Roman" w:hAnsi="Times New Roman" w:cs="Times New Roman"/>
                <w:sz w:val="24"/>
                <w:szCs w:val="24"/>
                <w:lang w:val="ru-RU"/>
              </w:rPr>
            </w:pPr>
            <w:r w:rsidRPr="003323E8">
              <w:rPr>
                <w:rFonts w:ascii="Times New Roman" w:eastAsia="Times New Roman" w:hAnsi="Times New Roman" w:cs="Times New Roman"/>
                <w:sz w:val="24"/>
                <w:szCs w:val="24"/>
                <w:lang w:val="ru-RU"/>
              </w:rPr>
              <w:t>Перехід до некомерційного держпідприємства готується</w:t>
            </w:r>
          </w:p>
        </w:tc>
        <w:tc>
          <w:tcPr>
            <w:tcW w:w="0" w:type="auto"/>
            <w:hideMark/>
          </w:tcPr>
          <w:p w:rsidR="003323E8" w:rsidRPr="00FC153D" w:rsidRDefault="003323E8" w:rsidP="003323E8">
            <w:pPr>
              <w:rPr>
                <w:rFonts w:ascii="Times New Roman" w:eastAsia="Times New Roman" w:hAnsi="Times New Roman" w:cs="Times New Roman"/>
                <w:sz w:val="24"/>
                <w:szCs w:val="24"/>
                <w:lang w:val="ru-RU"/>
              </w:rPr>
            </w:pPr>
            <w:r w:rsidRPr="003323E8">
              <w:rPr>
                <w:rFonts w:ascii="Times New Roman" w:eastAsia="Times New Roman" w:hAnsi="Times New Roman" w:cs="Times New Roman"/>
                <w:sz w:val="24"/>
                <w:szCs w:val="24"/>
                <w:lang w:val="ru-RU"/>
              </w:rPr>
              <w:t xml:space="preserve">Повноцінна участь у ПМГ з 2025 р. </w:t>
            </w:r>
          </w:p>
        </w:tc>
      </w:tr>
    </w:tbl>
    <w:p w:rsidR="005F205E" w:rsidRPr="00FC153D" w:rsidRDefault="005F205E" w:rsidP="007402CD">
      <w:pPr>
        <w:spacing w:after="0" w:line="360" w:lineRule="auto"/>
        <w:ind w:firstLine="720"/>
        <w:jc w:val="both"/>
        <w:rPr>
          <w:rFonts w:ascii="Times New Roman" w:hAnsi="Times New Roman" w:cs="Times New Roman"/>
          <w:bCs/>
          <w:sz w:val="28"/>
          <w:szCs w:val="28"/>
          <w:lang w:val="ru-RU"/>
        </w:rPr>
      </w:pPr>
    </w:p>
    <w:p w:rsidR="003323E8" w:rsidRPr="00FC153D" w:rsidRDefault="003323E8" w:rsidP="003323E8">
      <w:pPr>
        <w:spacing w:after="0" w:line="360" w:lineRule="auto"/>
        <w:ind w:firstLine="720"/>
        <w:jc w:val="both"/>
        <w:rPr>
          <w:rFonts w:ascii="Times New Roman" w:hAnsi="Times New Roman" w:cs="Times New Roman"/>
          <w:bCs/>
          <w:sz w:val="28"/>
          <w:szCs w:val="28"/>
          <w:lang w:val="ru-RU"/>
        </w:rPr>
      </w:pPr>
      <w:r w:rsidRPr="00FC153D">
        <w:rPr>
          <w:rFonts w:ascii="Times New Roman" w:hAnsi="Times New Roman" w:cs="Times New Roman"/>
          <w:bCs/>
          <w:sz w:val="28"/>
          <w:szCs w:val="28"/>
          <w:lang w:val="ru-RU"/>
        </w:rPr>
        <w:lastRenderedPageBreak/>
        <w:t>Проаналізувавши ці дані, можна зазначити, що в зазначений період лікарня перебуває у фазі стабілізації основної діяльності та паралельно здійснює стратегічне розширення і модернізацію. Зокрема, стабільність ліжкового фонду та кількості звернень свідчить про підтримку високої завантаженості інституції, що підтверджує її статус провідного дитячого закладу країни. Разом із тим, придбання сучасного медичного обладнання та планування будівництва нового корпусу демонструють, що лікарня активно інвестує у розвиток інфраструктури, що має прямий вплив на управлінські процеси: кадрове планування, управління потоками пацієнтів, фінансування технологій, стандартизацію медичних послуг. Зміна господарського статусу та контрактування з НСЗУ окреслюють новий етап управлінського функціонування ‒перехід від чисто бюджетної моделі до моделі, орієнтованої на результати, ефективність і відповідність вимогам сучасної системи охорони здоров’я.</w:t>
      </w:r>
    </w:p>
    <w:p w:rsidR="003323E8" w:rsidRDefault="003323E8" w:rsidP="003323E8">
      <w:pPr>
        <w:spacing w:after="0" w:line="360" w:lineRule="auto"/>
        <w:ind w:firstLine="720"/>
        <w:jc w:val="both"/>
        <w:rPr>
          <w:rFonts w:ascii="Times New Roman" w:hAnsi="Times New Roman" w:cs="Times New Roman"/>
          <w:bCs/>
          <w:sz w:val="28"/>
          <w:szCs w:val="28"/>
          <w:lang w:val="uk-UA"/>
        </w:rPr>
      </w:pPr>
      <w:r w:rsidRPr="00FC153D">
        <w:rPr>
          <w:rFonts w:ascii="Times New Roman" w:hAnsi="Times New Roman" w:cs="Times New Roman"/>
          <w:bCs/>
          <w:sz w:val="28"/>
          <w:szCs w:val="28"/>
          <w:lang w:val="ru-RU"/>
        </w:rPr>
        <w:t>У сукупності організаційно-управлінська характеристика «Охматдиту» дозволяє стверджувати, що він є ключовим елементом національної мережі дитячої медичної допомоги, який не лише виконує лікувальну функцію, але й виступає центром методичного, наукового та освітнього впливу. Саме тому аналіз цієї характеристики є важливим підґрунтям для подальшої економічної оцінки діяльності закладу</w:t>
      </w:r>
      <w:r w:rsidR="00EC5892" w:rsidRPr="00FC153D">
        <w:rPr>
          <w:rFonts w:ascii="Times New Roman" w:hAnsi="Times New Roman" w:cs="Times New Roman"/>
          <w:bCs/>
          <w:sz w:val="28"/>
          <w:szCs w:val="28"/>
          <w:lang w:val="ru-RU"/>
        </w:rPr>
        <w:t xml:space="preserve"> [29]</w:t>
      </w:r>
      <w:r>
        <w:rPr>
          <w:rFonts w:ascii="Times New Roman" w:hAnsi="Times New Roman" w:cs="Times New Roman"/>
          <w:bCs/>
          <w:sz w:val="28"/>
          <w:szCs w:val="28"/>
          <w:lang w:val="uk-UA"/>
        </w:rPr>
        <w:t>.</w:t>
      </w:r>
    </w:p>
    <w:p w:rsidR="003323E8" w:rsidRPr="003323E8" w:rsidRDefault="003323E8" w:rsidP="003323E8">
      <w:pPr>
        <w:spacing w:after="0" w:line="360" w:lineRule="auto"/>
        <w:ind w:firstLine="720"/>
        <w:jc w:val="both"/>
        <w:rPr>
          <w:rFonts w:ascii="Times New Roman" w:hAnsi="Times New Roman" w:cs="Times New Roman"/>
          <w:bCs/>
          <w:sz w:val="28"/>
          <w:szCs w:val="28"/>
          <w:lang w:val="ru-RU"/>
        </w:rPr>
      </w:pPr>
      <w:r w:rsidRPr="003323E8">
        <w:rPr>
          <w:rFonts w:ascii="Times New Roman" w:hAnsi="Times New Roman" w:cs="Times New Roman"/>
          <w:bCs/>
          <w:sz w:val="28"/>
          <w:szCs w:val="28"/>
          <w:lang w:val="uk-UA"/>
        </w:rPr>
        <w:t xml:space="preserve">Економічна діяльність Національної дитячої спеціалізованої лікарні «Охматдит» є важливим індикатором ефективності функціонування закладу та реалізації державної політики у сфері охорони здоров’я дітей. </w:t>
      </w:r>
      <w:r w:rsidRPr="003323E8">
        <w:rPr>
          <w:rFonts w:ascii="Times New Roman" w:hAnsi="Times New Roman" w:cs="Times New Roman"/>
          <w:bCs/>
          <w:sz w:val="28"/>
          <w:szCs w:val="28"/>
          <w:lang w:val="ru-RU"/>
        </w:rPr>
        <w:t xml:space="preserve">Лікарня фінансується переважно за рахунок державного бюджету, коштів НСЗУ, а також благодійних та грантових надходжень. Основні статті витрат включають оплату праці персоналу, закупівлю медикаментів та витратних матеріалів, утримання обладнання, комунальні платежі та капітальні інвестиції. За 2022–2024 роки фінансування закладу продемонструвало стабільну тенденцію до збільшення, що було обумовлено розширенням обсягу надання </w:t>
      </w:r>
      <w:r w:rsidRPr="003323E8">
        <w:rPr>
          <w:rFonts w:ascii="Times New Roman" w:hAnsi="Times New Roman" w:cs="Times New Roman"/>
          <w:bCs/>
          <w:sz w:val="28"/>
          <w:szCs w:val="28"/>
          <w:lang w:val="ru-RU"/>
        </w:rPr>
        <w:lastRenderedPageBreak/>
        <w:t>високоспеціалізованої медичної допомоги, впровадженням сучасних технологій та оновленням матеріально-технічної бази.</w:t>
      </w:r>
    </w:p>
    <w:p w:rsidR="003323E8" w:rsidRPr="003323E8" w:rsidRDefault="003323E8" w:rsidP="003323E8">
      <w:pPr>
        <w:spacing w:after="0" w:line="360" w:lineRule="auto"/>
        <w:ind w:firstLine="720"/>
        <w:jc w:val="both"/>
        <w:rPr>
          <w:rFonts w:ascii="Times New Roman" w:hAnsi="Times New Roman" w:cs="Times New Roman"/>
          <w:bCs/>
          <w:sz w:val="28"/>
          <w:szCs w:val="28"/>
          <w:lang w:val="ru-RU"/>
        </w:rPr>
      </w:pPr>
      <w:r w:rsidRPr="00FC153D">
        <w:rPr>
          <w:rFonts w:ascii="Times New Roman" w:hAnsi="Times New Roman" w:cs="Times New Roman"/>
          <w:bCs/>
          <w:sz w:val="28"/>
          <w:szCs w:val="28"/>
          <w:lang w:val="ru-RU"/>
        </w:rPr>
        <w:t xml:space="preserve">За аналізований період спостерігається помірне збільшення обсягів доходів, що пов’язано з ростом кількості пацієнтів, збільшенням вартості надання медичних послуг у рамках НСЗУ та підвищенням ефективності використання бюджетних коштів. Водночас видатки зросли пропорційно до доходів, що відображає потребу лікарні у підтриманні сучасного рівня обслуговування та забезпеченні медичних підрозділів необхідним обладнанням. </w:t>
      </w:r>
      <w:r w:rsidRPr="003323E8">
        <w:rPr>
          <w:rFonts w:ascii="Times New Roman" w:hAnsi="Times New Roman" w:cs="Times New Roman"/>
          <w:bCs/>
          <w:sz w:val="28"/>
          <w:szCs w:val="28"/>
          <w:lang w:val="ru-RU"/>
        </w:rPr>
        <w:t>У 2023 році лікарня отримала додаткове фінансування на закупівлю медичного обладнання та ремонт приміщень, що позитивно вплинуло на якість обслуговування пацієнтів та ефективність роботи персоналу</w:t>
      </w:r>
      <w:r w:rsidR="00EC5892" w:rsidRPr="00EC5892">
        <w:rPr>
          <w:rFonts w:ascii="Times New Roman" w:hAnsi="Times New Roman" w:cs="Times New Roman"/>
          <w:bCs/>
          <w:sz w:val="28"/>
          <w:szCs w:val="28"/>
          <w:lang w:val="ru-RU"/>
        </w:rPr>
        <w:t xml:space="preserve"> [30]</w:t>
      </w:r>
      <w:r w:rsidRPr="003323E8">
        <w:rPr>
          <w:rFonts w:ascii="Times New Roman" w:hAnsi="Times New Roman" w:cs="Times New Roman"/>
          <w:bCs/>
          <w:sz w:val="28"/>
          <w:szCs w:val="28"/>
          <w:lang w:val="ru-RU"/>
        </w:rPr>
        <w:t>.</w:t>
      </w:r>
    </w:p>
    <w:p w:rsidR="003323E8" w:rsidRPr="003323E8" w:rsidRDefault="003323E8" w:rsidP="003323E8">
      <w:pPr>
        <w:spacing w:after="0" w:line="360" w:lineRule="auto"/>
        <w:ind w:firstLine="720"/>
        <w:jc w:val="both"/>
        <w:rPr>
          <w:rFonts w:ascii="Times New Roman" w:hAnsi="Times New Roman" w:cs="Times New Roman"/>
          <w:bCs/>
          <w:sz w:val="28"/>
          <w:szCs w:val="28"/>
          <w:lang w:val="ru-RU"/>
        </w:rPr>
      </w:pPr>
      <w:r w:rsidRPr="003323E8">
        <w:rPr>
          <w:rFonts w:ascii="Times New Roman" w:hAnsi="Times New Roman" w:cs="Times New Roman"/>
          <w:bCs/>
          <w:sz w:val="28"/>
          <w:szCs w:val="28"/>
          <w:lang w:val="ru-RU"/>
        </w:rPr>
        <w:t>У 2024 році планувалося завершення реконструкції окремих корпусів та введення в експлуатацію сучасного медичного обладнання, що сприяло підвищенню рівня надання медичних послуг та оптимізації внутрішніх процесів управління. Позитивним фактором економічної діяльності лікарні є також використання електронної системи управління фінансами, що дозволяє контролювати виконання бюджету, забезпечувати прозорість використання коштів та своєчасно реагувати на фінансові виклики.</w:t>
      </w:r>
    </w:p>
    <w:p w:rsidR="003323E8" w:rsidRPr="003323E8" w:rsidRDefault="003323E8" w:rsidP="003323E8">
      <w:pPr>
        <w:spacing w:after="0" w:line="360" w:lineRule="auto"/>
        <w:ind w:firstLine="720"/>
        <w:jc w:val="both"/>
        <w:rPr>
          <w:rFonts w:ascii="Times New Roman" w:hAnsi="Times New Roman" w:cs="Times New Roman"/>
          <w:bCs/>
          <w:sz w:val="28"/>
          <w:szCs w:val="28"/>
          <w:lang w:val="ru-RU"/>
        </w:rPr>
      </w:pPr>
      <w:r w:rsidRPr="003323E8">
        <w:rPr>
          <w:rFonts w:ascii="Times New Roman" w:hAnsi="Times New Roman" w:cs="Times New Roman"/>
          <w:bCs/>
          <w:sz w:val="28"/>
          <w:szCs w:val="28"/>
          <w:lang w:val="ru-RU"/>
        </w:rPr>
        <w:t>Для наочності динаміки економічної діяльності закладу наведено таблицю 2.2, у якій показано доходи та видатки лікарні за 2022–2024 роки, а також абсолютні та відносні відхилення між роками.</w:t>
      </w:r>
    </w:p>
    <w:p w:rsidR="003323E8" w:rsidRPr="003323E8" w:rsidRDefault="003323E8" w:rsidP="003323E8">
      <w:pPr>
        <w:spacing w:after="0" w:line="360" w:lineRule="auto"/>
        <w:ind w:firstLine="720"/>
        <w:jc w:val="right"/>
        <w:rPr>
          <w:rFonts w:ascii="Times New Roman" w:hAnsi="Times New Roman" w:cs="Times New Roman"/>
          <w:bCs/>
          <w:i/>
          <w:sz w:val="28"/>
          <w:szCs w:val="28"/>
          <w:lang w:val="ru-RU"/>
        </w:rPr>
      </w:pPr>
      <w:r w:rsidRPr="003323E8">
        <w:rPr>
          <w:rFonts w:ascii="Times New Roman" w:hAnsi="Times New Roman" w:cs="Times New Roman"/>
          <w:bCs/>
          <w:i/>
          <w:sz w:val="28"/>
          <w:szCs w:val="28"/>
          <w:lang w:val="ru-RU"/>
        </w:rPr>
        <w:t>Таблиця 2.2</w:t>
      </w:r>
    </w:p>
    <w:p w:rsidR="003323E8" w:rsidRPr="00EC5892" w:rsidRDefault="003323E8" w:rsidP="003323E8">
      <w:pPr>
        <w:spacing w:after="0" w:line="360" w:lineRule="auto"/>
        <w:ind w:firstLine="720"/>
        <w:jc w:val="both"/>
        <w:rPr>
          <w:rFonts w:ascii="Times New Roman" w:hAnsi="Times New Roman" w:cs="Times New Roman"/>
          <w:b/>
          <w:bCs/>
          <w:sz w:val="28"/>
          <w:szCs w:val="28"/>
          <w:lang w:val="ru-RU"/>
        </w:rPr>
      </w:pPr>
      <w:r w:rsidRPr="003323E8">
        <w:rPr>
          <w:rFonts w:ascii="Times New Roman" w:hAnsi="Times New Roman" w:cs="Times New Roman"/>
          <w:b/>
          <w:bCs/>
          <w:iCs/>
          <w:sz w:val="28"/>
          <w:szCs w:val="28"/>
          <w:lang w:val="ru-RU"/>
        </w:rPr>
        <w:t>Економічна діяльність НДСЛ «Охматдит» за 2022–2024 роки (абсолютні та відносні відхилення, млн грн)</w:t>
      </w:r>
      <w:r w:rsidR="00EC5892" w:rsidRPr="00EC5892">
        <w:rPr>
          <w:rFonts w:ascii="Times New Roman" w:hAnsi="Times New Roman" w:cs="Times New Roman"/>
          <w:b/>
          <w:bCs/>
          <w:iCs/>
          <w:sz w:val="28"/>
          <w:szCs w:val="28"/>
          <w:lang w:val="ru-RU"/>
        </w:rPr>
        <w:t xml:space="preserve"> [31]</w:t>
      </w:r>
    </w:p>
    <w:tbl>
      <w:tblPr>
        <w:tblStyle w:val="a9"/>
        <w:tblW w:w="10268" w:type="dxa"/>
        <w:tblLook w:val="04A0"/>
      </w:tblPr>
      <w:tblGrid>
        <w:gridCol w:w="2295"/>
        <w:gridCol w:w="745"/>
        <w:gridCol w:w="745"/>
        <w:gridCol w:w="745"/>
        <w:gridCol w:w="1441"/>
        <w:gridCol w:w="1428"/>
        <w:gridCol w:w="1441"/>
        <w:gridCol w:w="1428"/>
      </w:tblGrid>
      <w:tr w:rsidR="003323E8" w:rsidRPr="003323E8" w:rsidTr="003323E8">
        <w:tc>
          <w:tcPr>
            <w:tcW w:w="0" w:type="auto"/>
            <w:hideMark/>
          </w:tcPr>
          <w:p w:rsidR="003323E8" w:rsidRPr="003323E8" w:rsidRDefault="003323E8" w:rsidP="003323E8">
            <w:pPr>
              <w:jc w:val="center"/>
              <w:rPr>
                <w:rFonts w:ascii="Times New Roman" w:eastAsia="Times New Roman" w:hAnsi="Times New Roman" w:cs="Times New Roman"/>
                <w:bCs/>
                <w:sz w:val="24"/>
                <w:szCs w:val="24"/>
              </w:rPr>
            </w:pPr>
            <w:r>
              <w:rPr>
                <w:rFonts w:ascii="Times New Roman" w:eastAsia="Times New Roman" w:hAnsi="Times New Roman" w:cs="Times New Roman"/>
                <w:bCs/>
                <w:sz w:val="24"/>
                <w:szCs w:val="24"/>
                <w:lang w:val="uk-UA"/>
              </w:rPr>
              <w:t>П</w:t>
            </w:r>
            <w:r w:rsidRPr="003323E8">
              <w:rPr>
                <w:rFonts w:ascii="Times New Roman" w:eastAsia="Times New Roman" w:hAnsi="Times New Roman" w:cs="Times New Roman"/>
                <w:bCs/>
                <w:sz w:val="24"/>
                <w:szCs w:val="24"/>
              </w:rPr>
              <w:t>оказник</w:t>
            </w:r>
          </w:p>
        </w:tc>
        <w:tc>
          <w:tcPr>
            <w:tcW w:w="0" w:type="auto"/>
            <w:hideMark/>
          </w:tcPr>
          <w:p w:rsidR="003323E8" w:rsidRPr="003323E8" w:rsidRDefault="003323E8" w:rsidP="003323E8">
            <w:pPr>
              <w:jc w:val="center"/>
              <w:rPr>
                <w:rFonts w:ascii="Times New Roman" w:eastAsia="Times New Roman" w:hAnsi="Times New Roman" w:cs="Times New Roman"/>
                <w:bCs/>
                <w:sz w:val="24"/>
                <w:szCs w:val="24"/>
              </w:rPr>
            </w:pPr>
            <w:r w:rsidRPr="003323E8">
              <w:rPr>
                <w:rFonts w:ascii="Times New Roman" w:eastAsia="Times New Roman" w:hAnsi="Times New Roman" w:cs="Times New Roman"/>
                <w:bCs/>
                <w:sz w:val="24"/>
                <w:szCs w:val="24"/>
              </w:rPr>
              <w:t>2022</w:t>
            </w:r>
          </w:p>
        </w:tc>
        <w:tc>
          <w:tcPr>
            <w:tcW w:w="0" w:type="auto"/>
            <w:hideMark/>
          </w:tcPr>
          <w:p w:rsidR="003323E8" w:rsidRPr="003323E8" w:rsidRDefault="003323E8" w:rsidP="003323E8">
            <w:pPr>
              <w:jc w:val="center"/>
              <w:rPr>
                <w:rFonts w:ascii="Times New Roman" w:eastAsia="Times New Roman" w:hAnsi="Times New Roman" w:cs="Times New Roman"/>
                <w:bCs/>
                <w:sz w:val="24"/>
                <w:szCs w:val="24"/>
              </w:rPr>
            </w:pPr>
            <w:r w:rsidRPr="003323E8">
              <w:rPr>
                <w:rFonts w:ascii="Times New Roman" w:eastAsia="Times New Roman" w:hAnsi="Times New Roman" w:cs="Times New Roman"/>
                <w:bCs/>
                <w:sz w:val="24"/>
                <w:szCs w:val="24"/>
              </w:rPr>
              <w:t>2023</w:t>
            </w:r>
          </w:p>
        </w:tc>
        <w:tc>
          <w:tcPr>
            <w:tcW w:w="0" w:type="auto"/>
          </w:tcPr>
          <w:p w:rsidR="003323E8" w:rsidRPr="003323E8" w:rsidRDefault="003323E8" w:rsidP="003323E8">
            <w:pPr>
              <w:jc w:val="center"/>
              <w:rPr>
                <w:rFonts w:ascii="Times New Roman" w:eastAsia="Times New Roman" w:hAnsi="Times New Roman" w:cs="Times New Roman"/>
                <w:bCs/>
                <w:sz w:val="24"/>
                <w:szCs w:val="24"/>
              </w:rPr>
            </w:pPr>
            <w:r w:rsidRPr="003323E8">
              <w:rPr>
                <w:rFonts w:ascii="Times New Roman" w:eastAsia="Times New Roman" w:hAnsi="Times New Roman" w:cs="Times New Roman"/>
                <w:bCs/>
                <w:sz w:val="24"/>
                <w:szCs w:val="24"/>
              </w:rPr>
              <w:t>2024</w:t>
            </w:r>
          </w:p>
        </w:tc>
        <w:tc>
          <w:tcPr>
            <w:tcW w:w="0" w:type="auto"/>
            <w:hideMark/>
          </w:tcPr>
          <w:p w:rsidR="003323E8" w:rsidRPr="003323E8" w:rsidRDefault="003323E8" w:rsidP="003323E8">
            <w:pPr>
              <w:jc w:val="center"/>
              <w:rPr>
                <w:rFonts w:ascii="Times New Roman" w:eastAsia="Times New Roman" w:hAnsi="Times New Roman" w:cs="Times New Roman"/>
                <w:bCs/>
                <w:sz w:val="24"/>
                <w:szCs w:val="24"/>
              </w:rPr>
            </w:pPr>
            <w:r w:rsidRPr="003323E8">
              <w:rPr>
                <w:rFonts w:ascii="Times New Roman" w:eastAsia="Times New Roman" w:hAnsi="Times New Roman" w:cs="Times New Roman"/>
                <w:bCs/>
                <w:sz w:val="24"/>
                <w:szCs w:val="24"/>
              </w:rPr>
              <w:t>Абсолютне відхилення 2023</w:t>
            </w:r>
            <w:r w:rsidRPr="003323E8">
              <w:rPr>
                <w:rFonts w:ascii="Times New Roman" w:eastAsia="Times New Roman" w:hAnsi="Times New Roman" w:cs="Times New Roman"/>
                <w:bCs/>
                <w:sz w:val="24"/>
                <w:szCs w:val="24"/>
              </w:rPr>
              <w:noBreakHyphen/>
              <w:t>2022</w:t>
            </w:r>
          </w:p>
        </w:tc>
        <w:tc>
          <w:tcPr>
            <w:tcW w:w="0" w:type="auto"/>
            <w:hideMark/>
          </w:tcPr>
          <w:p w:rsidR="003323E8" w:rsidRPr="003323E8" w:rsidRDefault="003323E8" w:rsidP="003323E8">
            <w:pPr>
              <w:jc w:val="center"/>
              <w:rPr>
                <w:rFonts w:ascii="Times New Roman" w:eastAsia="Times New Roman" w:hAnsi="Times New Roman" w:cs="Times New Roman"/>
                <w:bCs/>
                <w:sz w:val="24"/>
                <w:szCs w:val="24"/>
              </w:rPr>
            </w:pPr>
            <w:r w:rsidRPr="003323E8">
              <w:rPr>
                <w:rFonts w:ascii="Times New Roman" w:eastAsia="Times New Roman" w:hAnsi="Times New Roman" w:cs="Times New Roman"/>
                <w:bCs/>
                <w:sz w:val="24"/>
                <w:szCs w:val="24"/>
              </w:rPr>
              <w:t>Відносне відхилення 2023</w:t>
            </w:r>
            <w:r w:rsidRPr="003323E8">
              <w:rPr>
                <w:rFonts w:ascii="Times New Roman" w:eastAsia="Times New Roman" w:hAnsi="Times New Roman" w:cs="Times New Roman"/>
                <w:bCs/>
                <w:sz w:val="24"/>
                <w:szCs w:val="24"/>
              </w:rPr>
              <w:noBreakHyphen/>
              <w:t>2022, %</w:t>
            </w:r>
          </w:p>
        </w:tc>
        <w:tc>
          <w:tcPr>
            <w:tcW w:w="0" w:type="auto"/>
            <w:hideMark/>
          </w:tcPr>
          <w:p w:rsidR="003323E8" w:rsidRPr="003323E8" w:rsidRDefault="003323E8" w:rsidP="003323E8">
            <w:pPr>
              <w:jc w:val="center"/>
              <w:rPr>
                <w:rFonts w:ascii="Times New Roman" w:eastAsia="Times New Roman" w:hAnsi="Times New Roman" w:cs="Times New Roman"/>
                <w:bCs/>
                <w:sz w:val="24"/>
                <w:szCs w:val="24"/>
              </w:rPr>
            </w:pPr>
            <w:r w:rsidRPr="003323E8">
              <w:rPr>
                <w:rFonts w:ascii="Times New Roman" w:eastAsia="Times New Roman" w:hAnsi="Times New Roman" w:cs="Times New Roman"/>
                <w:bCs/>
                <w:sz w:val="24"/>
                <w:szCs w:val="24"/>
              </w:rPr>
              <w:t>Абсолютне відхилення 2024</w:t>
            </w:r>
            <w:r w:rsidRPr="003323E8">
              <w:rPr>
                <w:rFonts w:ascii="Times New Roman" w:eastAsia="Times New Roman" w:hAnsi="Times New Roman" w:cs="Times New Roman"/>
                <w:bCs/>
                <w:sz w:val="24"/>
                <w:szCs w:val="24"/>
              </w:rPr>
              <w:noBreakHyphen/>
              <w:t>2023</w:t>
            </w:r>
          </w:p>
        </w:tc>
        <w:tc>
          <w:tcPr>
            <w:tcW w:w="0" w:type="auto"/>
            <w:hideMark/>
          </w:tcPr>
          <w:p w:rsidR="003323E8" w:rsidRPr="003323E8" w:rsidRDefault="003323E8" w:rsidP="003323E8">
            <w:pPr>
              <w:jc w:val="center"/>
              <w:rPr>
                <w:rFonts w:ascii="Times New Roman" w:eastAsia="Times New Roman" w:hAnsi="Times New Roman" w:cs="Times New Roman"/>
                <w:bCs/>
                <w:sz w:val="24"/>
                <w:szCs w:val="24"/>
              </w:rPr>
            </w:pPr>
            <w:r w:rsidRPr="003323E8">
              <w:rPr>
                <w:rFonts w:ascii="Times New Roman" w:eastAsia="Times New Roman" w:hAnsi="Times New Roman" w:cs="Times New Roman"/>
                <w:bCs/>
                <w:sz w:val="24"/>
                <w:szCs w:val="24"/>
              </w:rPr>
              <w:t>Відносне відхилення 2024</w:t>
            </w:r>
            <w:r w:rsidRPr="003323E8">
              <w:rPr>
                <w:rFonts w:ascii="Times New Roman" w:eastAsia="Times New Roman" w:hAnsi="Times New Roman" w:cs="Times New Roman"/>
                <w:bCs/>
                <w:sz w:val="24"/>
                <w:szCs w:val="24"/>
              </w:rPr>
              <w:noBreakHyphen/>
              <w:t>2023, %</w:t>
            </w:r>
          </w:p>
        </w:tc>
      </w:tr>
      <w:tr w:rsidR="003323E8" w:rsidRPr="003323E8" w:rsidTr="003323E8">
        <w:tc>
          <w:tcPr>
            <w:tcW w:w="0" w:type="auto"/>
            <w:hideMark/>
          </w:tcPr>
          <w:p w:rsidR="003323E8" w:rsidRPr="003323E8" w:rsidRDefault="003323E8" w:rsidP="003323E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t>Доходи лікарні</w:t>
            </w:r>
          </w:p>
        </w:tc>
        <w:tc>
          <w:tcPr>
            <w:tcW w:w="0" w:type="auto"/>
            <w:hideMark/>
          </w:tcPr>
          <w:p w:rsidR="003323E8" w:rsidRPr="003323E8" w:rsidRDefault="003323E8" w:rsidP="003323E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t>1 100</w:t>
            </w:r>
          </w:p>
        </w:tc>
        <w:tc>
          <w:tcPr>
            <w:tcW w:w="0" w:type="auto"/>
            <w:hideMark/>
          </w:tcPr>
          <w:p w:rsidR="003323E8" w:rsidRPr="003323E8" w:rsidRDefault="003323E8" w:rsidP="003323E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t>1 220</w:t>
            </w:r>
          </w:p>
        </w:tc>
        <w:tc>
          <w:tcPr>
            <w:tcW w:w="0" w:type="auto"/>
          </w:tcPr>
          <w:p w:rsidR="003323E8" w:rsidRPr="003323E8" w:rsidRDefault="003323E8" w:rsidP="003323E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t>1 350</w:t>
            </w:r>
          </w:p>
        </w:tc>
        <w:tc>
          <w:tcPr>
            <w:tcW w:w="0" w:type="auto"/>
            <w:hideMark/>
          </w:tcPr>
          <w:p w:rsidR="003323E8" w:rsidRPr="003323E8" w:rsidRDefault="003323E8" w:rsidP="003323E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t>+120</w:t>
            </w:r>
          </w:p>
        </w:tc>
        <w:tc>
          <w:tcPr>
            <w:tcW w:w="0" w:type="auto"/>
            <w:hideMark/>
          </w:tcPr>
          <w:p w:rsidR="003323E8" w:rsidRPr="003323E8" w:rsidRDefault="003323E8" w:rsidP="003323E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t>+10,9%</w:t>
            </w:r>
          </w:p>
        </w:tc>
        <w:tc>
          <w:tcPr>
            <w:tcW w:w="0" w:type="auto"/>
            <w:hideMark/>
          </w:tcPr>
          <w:p w:rsidR="003323E8" w:rsidRPr="003323E8" w:rsidRDefault="003323E8" w:rsidP="003323E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t>+130</w:t>
            </w:r>
          </w:p>
        </w:tc>
        <w:tc>
          <w:tcPr>
            <w:tcW w:w="0" w:type="auto"/>
            <w:hideMark/>
          </w:tcPr>
          <w:p w:rsidR="003323E8" w:rsidRPr="003323E8" w:rsidRDefault="003323E8" w:rsidP="003323E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t>+10,7%</w:t>
            </w:r>
          </w:p>
        </w:tc>
      </w:tr>
      <w:tr w:rsidR="003323E8" w:rsidRPr="003323E8" w:rsidTr="003323E8">
        <w:tc>
          <w:tcPr>
            <w:tcW w:w="0" w:type="auto"/>
            <w:hideMark/>
          </w:tcPr>
          <w:p w:rsidR="003323E8" w:rsidRPr="003323E8" w:rsidRDefault="003323E8" w:rsidP="003323E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t>Видатки лікарні</w:t>
            </w:r>
          </w:p>
        </w:tc>
        <w:tc>
          <w:tcPr>
            <w:tcW w:w="0" w:type="auto"/>
            <w:hideMark/>
          </w:tcPr>
          <w:p w:rsidR="003323E8" w:rsidRPr="003323E8" w:rsidRDefault="003323E8" w:rsidP="003323E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t>1 050</w:t>
            </w:r>
          </w:p>
        </w:tc>
        <w:tc>
          <w:tcPr>
            <w:tcW w:w="0" w:type="auto"/>
            <w:hideMark/>
          </w:tcPr>
          <w:p w:rsidR="003323E8" w:rsidRPr="003323E8" w:rsidRDefault="003323E8" w:rsidP="003323E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t>1 160</w:t>
            </w:r>
          </w:p>
        </w:tc>
        <w:tc>
          <w:tcPr>
            <w:tcW w:w="0" w:type="auto"/>
          </w:tcPr>
          <w:p w:rsidR="003323E8" w:rsidRPr="003323E8" w:rsidRDefault="003323E8" w:rsidP="003323E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t>1 280</w:t>
            </w:r>
          </w:p>
        </w:tc>
        <w:tc>
          <w:tcPr>
            <w:tcW w:w="0" w:type="auto"/>
            <w:hideMark/>
          </w:tcPr>
          <w:p w:rsidR="003323E8" w:rsidRPr="003323E8" w:rsidRDefault="003323E8" w:rsidP="003323E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t>+110</w:t>
            </w:r>
          </w:p>
        </w:tc>
        <w:tc>
          <w:tcPr>
            <w:tcW w:w="0" w:type="auto"/>
            <w:hideMark/>
          </w:tcPr>
          <w:p w:rsidR="003323E8" w:rsidRPr="003323E8" w:rsidRDefault="003323E8" w:rsidP="003323E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t>+10,5%</w:t>
            </w:r>
          </w:p>
        </w:tc>
        <w:tc>
          <w:tcPr>
            <w:tcW w:w="0" w:type="auto"/>
            <w:hideMark/>
          </w:tcPr>
          <w:p w:rsidR="003323E8" w:rsidRPr="003323E8" w:rsidRDefault="003323E8" w:rsidP="003323E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t>+120</w:t>
            </w:r>
          </w:p>
        </w:tc>
        <w:tc>
          <w:tcPr>
            <w:tcW w:w="0" w:type="auto"/>
            <w:hideMark/>
          </w:tcPr>
          <w:p w:rsidR="003323E8" w:rsidRPr="003323E8" w:rsidRDefault="003323E8" w:rsidP="003323E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t>+10,3%</w:t>
            </w:r>
          </w:p>
        </w:tc>
      </w:tr>
      <w:tr w:rsidR="003323E8" w:rsidRPr="003323E8" w:rsidTr="003323E8">
        <w:tc>
          <w:tcPr>
            <w:tcW w:w="0" w:type="auto"/>
            <w:hideMark/>
          </w:tcPr>
          <w:p w:rsidR="003323E8" w:rsidRPr="003323E8" w:rsidRDefault="003323E8" w:rsidP="003323E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lastRenderedPageBreak/>
              <w:t>Сальдо (прибуток/залишок)</w:t>
            </w:r>
          </w:p>
        </w:tc>
        <w:tc>
          <w:tcPr>
            <w:tcW w:w="0" w:type="auto"/>
            <w:hideMark/>
          </w:tcPr>
          <w:p w:rsidR="003323E8" w:rsidRPr="003323E8" w:rsidRDefault="003323E8" w:rsidP="003323E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t>+50</w:t>
            </w:r>
          </w:p>
        </w:tc>
        <w:tc>
          <w:tcPr>
            <w:tcW w:w="0" w:type="auto"/>
            <w:hideMark/>
          </w:tcPr>
          <w:p w:rsidR="003323E8" w:rsidRPr="003323E8" w:rsidRDefault="003323E8" w:rsidP="003323E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t>+60</w:t>
            </w:r>
          </w:p>
        </w:tc>
        <w:tc>
          <w:tcPr>
            <w:tcW w:w="0" w:type="auto"/>
          </w:tcPr>
          <w:p w:rsidR="003323E8" w:rsidRPr="003323E8" w:rsidRDefault="003323E8" w:rsidP="003323E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t>+70</w:t>
            </w:r>
          </w:p>
        </w:tc>
        <w:tc>
          <w:tcPr>
            <w:tcW w:w="0" w:type="auto"/>
            <w:hideMark/>
          </w:tcPr>
          <w:p w:rsidR="003323E8" w:rsidRPr="003323E8" w:rsidRDefault="003323E8" w:rsidP="003323E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t>+10</w:t>
            </w:r>
          </w:p>
        </w:tc>
        <w:tc>
          <w:tcPr>
            <w:tcW w:w="0" w:type="auto"/>
            <w:hideMark/>
          </w:tcPr>
          <w:p w:rsidR="003323E8" w:rsidRPr="003323E8" w:rsidRDefault="003323E8" w:rsidP="003323E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t>+20%</w:t>
            </w:r>
          </w:p>
        </w:tc>
        <w:tc>
          <w:tcPr>
            <w:tcW w:w="0" w:type="auto"/>
            <w:hideMark/>
          </w:tcPr>
          <w:p w:rsidR="003323E8" w:rsidRPr="003323E8" w:rsidRDefault="003323E8" w:rsidP="003323E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t>+10</w:t>
            </w:r>
          </w:p>
        </w:tc>
        <w:tc>
          <w:tcPr>
            <w:tcW w:w="0" w:type="auto"/>
            <w:hideMark/>
          </w:tcPr>
          <w:p w:rsidR="003323E8" w:rsidRPr="003323E8" w:rsidRDefault="003323E8" w:rsidP="003323E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t>+16,7%</w:t>
            </w:r>
          </w:p>
        </w:tc>
      </w:tr>
      <w:tr w:rsidR="003323E8" w:rsidRPr="003323E8" w:rsidTr="003323E8">
        <w:tc>
          <w:tcPr>
            <w:tcW w:w="0" w:type="auto"/>
            <w:hideMark/>
          </w:tcPr>
          <w:p w:rsidR="003323E8" w:rsidRPr="003323E8" w:rsidRDefault="003323E8" w:rsidP="003323E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t>Капітальні інвестиції</w:t>
            </w:r>
          </w:p>
        </w:tc>
        <w:tc>
          <w:tcPr>
            <w:tcW w:w="0" w:type="auto"/>
            <w:hideMark/>
          </w:tcPr>
          <w:p w:rsidR="003323E8" w:rsidRPr="003323E8" w:rsidRDefault="003323E8" w:rsidP="003323E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t>120</w:t>
            </w:r>
          </w:p>
        </w:tc>
        <w:tc>
          <w:tcPr>
            <w:tcW w:w="0" w:type="auto"/>
            <w:hideMark/>
          </w:tcPr>
          <w:p w:rsidR="003323E8" w:rsidRPr="003323E8" w:rsidRDefault="003323E8" w:rsidP="003323E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t>150</w:t>
            </w:r>
          </w:p>
        </w:tc>
        <w:tc>
          <w:tcPr>
            <w:tcW w:w="0" w:type="auto"/>
          </w:tcPr>
          <w:p w:rsidR="003323E8" w:rsidRPr="003323E8" w:rsidRDefault="003323E8" w:rsidP="003323E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t>180</w:t>
            </w:r>
          </w:p>
        </w:tc>
        <w:tc>
          <w:tcPr>
            <w:tcW w:w="0" w:type="auto"/>
            <w:hideMark/>
          </w:tcPr>
          <w:p w:rsidR="003323E8" w:rsidRPr="003323E8" w:rsidRDefault="003323E8" w:rsidP="003323E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t>+30</w:t>
            </w:r>
          </w:p>
        </w:tc>
        <w:tc>
          <w:tcPr>
            <w:tcW w:w="0" w:type="auto"/>
            <w:hideMark/>
          </w:tcPr>
          <w:p w:rsidR="003323E8" w:rsidRPr="003323E8" w:rsidRDefault="003323E8" w:rsidP="003323E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t>+25%</w:t>
            </w:r>
          </w:p>
        </w:tc>
        <w:tc>
          <w:tcPr>
            <w:tcW w:w="0" w:type="auto"/>
            <w:hideMark/>
          </w:tcPr>
          <w:p w:rsidR="003323E8" w:rsidRPr="003323E8" w:rsidRDefault="003323E8" w:rsidP="003323E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t>+30</w:t>
            </w:r>
          </w:p>
        </w:tc>
        <w:tc>
          <w:tcPr>
            <w:tcW w:w="0" w:type="auto"/>
            <w:hideMark/>
          </w:tcPr>
          <w:p w:rsidR="003323E8" w:rsidRPr="003323E8" w:rsidRDefault="003323E8" w:rsidP="003323E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t>+20%</w:t>
            </w:r>
          </w:p>
        </w:tc>
      </w:tr>
    </w:tbl>
    <w:p w:rsidR="003323E8" w:rsidRDefault="003323E8" w:rsidP="003323E8">
      <w:pPr>
        <w:spacing w:after="0" w:line="360" w:lineRule="auto"/>
        <w:ind w:firstLine="720"/>
        <w:jc w:val="right"/>
        <w:rPr>
          <w:rFonts w:ascii="Times New Roman" w:hAnsi="Times New Roman" w:cs="Times New Roman"/>
          <w:bCs/>
          <w:sz w:val="28"/>
          <w:szCs w:val="28"/>
          <w:lang w:val="ru-RU"/>
        </w:rPr>
      </w:pPr>
      <w:r>
        <w:rPr>
          <w:rFonts w:ascii="Times New Roman" w:hAnsi="Times New Roman" w:cs="Times New Roman"/>
          <w:bCs/>
          <w:sz w:val="28"/>
          <w:szCs w:val="28"/>
          <w:lang w:val="ru-RU"/>
        </w:rPr>
        <w:t>Продовження табл.2.2</w:t>
      </w:r>
    </w:p>
    <w:tbl>
      <w:tblPr>
        <w:tblStyle w:val="a9"/>
        <w:tblW w:w="10268" w:type="dxa"/>
        <w:tblLook w:val="04A0"/>
      </w:tblPr>
      <w:tblGrid>
        <w:gridCol w:w="3774"/>
        <w:gridCol w:w="810"/>
        <w:gridCol w:w="810"/>
        <w:gridCol w:w="810"/>
        <w:gridCol w:w="833"/>
        <w:gridCol w:w="1199"/>
        <w:gridCol w:w="833"/>
        <w:gridCol w:w="1199"/>
      </w:tblGrid>
      <w:tr w:rsidR="003323E8" w:rsidRPr="003323E8" w:rsidTr="00491218">
        <w:tc>
          <w:tcPr>
            <w:tcW w:w="0" w:type="auto"/>
            <w:hideMark/>
          </w:tcPr>
          <w:p w:rsidR="003323E8" w:rsidRPr="003323E8" w:rsidRDefault="003323E8" w:rsidP="0049121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t>Оплата праці персоналу</w:t>
            </w:r>
          </w:p>
        </w:tc>
        <w:tc>
          <w:tcPr>
            <w:tcW w:w="0" w:type="auto"/>
            <w:hideMark/>
          </w:tcPr>
          <w:p w:rsidR="003323E8" w:rsidRPr="003323E8" w:rsidRDefault="003323E8" w:rsidP="0049121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t>420</w:t>
            </w:r>
          </w:p>
        </w:tc>
        <w:tc>
          <w:tcPr>
            <w:tcW w:w="0" w:type="auto"/>
            <w:hideMark/>
          </w:tcPr>
          <w:p w:rsidR="003323E8" w:rsidRPr="003323E8" w:rsidRDefault="003323E8" w:rsidP="0049121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t>460</w:t>
            </w:r>
          </w:p>
        </w:tc>
        <w:tc>
          <w:tcPr>
            <w:tcW w:w="0" w:type="auto"/>
          </w:tcPr>
          <w:p w:rsidR="003323E8" w:rsidRPr="003323E8" w:rsidRDefault="003323E8" w:rsidP="0049121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t>500</w:t>
            </w:r>
          </w:p>
        </w:tc>
        <w:tc>
          <w:tcPr>
            <w:tcW w:w="0" w:type="auto"/>
            <w:hideMark/>
          </w:tcPr>
          <w:p w:rsidR="003323E8" w:rsidRPr="003323E8" w:rsidRDefault="003323E8" w:rsidP="0049121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t>+40</w:t>
            </w:r>
          </w:p>
        </w:tc>
        <w:tc>
          <w:tcPr>
            <w:tcW w:w="0" w:type="auto"/>
            <w:hideMark/>
          </w:tcPr>
          <w:p w:rsidR="003323E8" w:rsidRPr="003323E8" w:rsidRDefault="003323E8" w:rsidP="0049121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t>+9,5%</w:t>
            </w:r>
          </w:p>
        </w:tc>
        <w:tc>
          <w:tcPr>
            <w:tcW w:w="0" w:type="auto"/>
            <w:hideMark/>
          </w:tcPr>
          <w:p w:rsidR="003323E8" w:rsidRPr="003323E8" w:rsidRDefault="003323E8" w:rsidP="0049121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t>+40</w:t>
            </w:r>
          </w:p>
        </w:tc>
        <w:tc>
          <w:tcPr>
            <w:tcW w:w="0" w:type="auto"/>
            <w:hideMark/>
          </w:tcPr>
          <w:p w:rsidR="003323E8" w:rsidRPr="003323E8" w:rsidRDefault="003323E8" w:rsidP="00491218">
            <w:pPr>
              <w:rPr>
                <w:rFonts w:ascii="Times New Roman" w:eastAsia="Times New Roman" w:hAnsi="Times New Roman" w:cs="Times New Roman"/>
                <w:sz w:val="24"/>
                <w:szCs w:val="24"/>
              </w:rPr>
            </w:pPr>
            <w:r w:rsidRPr="003323E8">
              <w:rPr>
                <w:rFonts w:ascii="Times New Roman" w:eastAsia="Times New Roman" w:hAnsi="Times New Roman" w:cs="Times New Roman"/>
                <w:sz w:val="24"/>
                <w:szCs w:val="24"/>
              </w:rPr>
              <w:t>+8,7%</w:t>
            </w:r>
          </w:p>
        </w:tc>
      </w:tr>
    </w:tbl>
    <w:p w:rsidR="003323E8" w:rsidRPr="003323E8" w:rsidRDefault="003323E8" w:rsidP="003323E8">
      <w:pPr>
        <w:spacing w:after="0" w:line="360" w:lineRule="auto"/>
        <w:ind w:firstLine="720"/>
        <w:jc w:val="both"/>
        <w:rPr>
          <w:rFonts w:ascii="Times New Roman" w:hAnsi="Times New Roman" w:cs="Times New Roman"/>
          <w:bCs/>
          <w:sz w:val="28"/>
          <w:szCs w:val="28"/>
          <w:lang w:val="ru-RU"/>
        </w:rPr>
      </w:pPr>
    </w:p>
    <w:p w:rsidR="003323E8" w:rsidRPr="003323E8" w:rsidRDefault="003323E8" w:rsidP="003323E8">
      <w:pPr>
        <w:spacing w:after="0" w:line="360" w:lineRule="auto"/>
        <w:ind w:firstLine="720"/>
        <w:jc w:val="both"/>
        <w:rPr>
          <w:rFonts w:ascii="Times New Roman" w:hAnsi="Times New Roman" w:cs="Times New Roman"/>
          <w:bCs/>
          <w:sz w:val="28"/>
          <w:szCs w:val="28"/>
          <w:lang w:val="ru-RU"/>
        </w:rPr>
      </w:pPr>
      <w:r w:rsidRPr="003323E8">
        <w:rPr>
          <w:rFonts w:ascii="Times New Roman" w:hAnsi="Times New Roman" w:cs="Times New Roman"/>
          <w:bCs/>
          <w:sz w:val="28"/>
          <w:szCs w:val="28"/>
          <w:lang w:val="ru-RU"/>
        </w:rPr>
        <w:t>Аналіз таблиці показує, що лікарня демонструє стійке зростання як доходів, так і видатків упродовж трьох років. Абсолютні відхилення між 2022 та 2023 роками свідчать про збільшення фінансування на 120 млн грн, що відповідає приросту на 10,9 % доходів та 10,5 % видатків, а позитивне сальдо зростає на 20 %, що свідчить про ефективне управління ресурсами. У 2024 році темпи зростання доходів та видатків залишаються стабільними, що демонструє здатність лікарні утримувати баланс між наданням послуг та фінансовим забезпеченням. Капітальні інвестиції зросли на 30 млн грн у 2023 році та ще на 30 млн грн у 2024 році, що обумовлено придбанням нового обладнання та завершенням реконструкції корпусів. Витрати на оплату праці персоналу також стабільно збільшуються, що пов’язано із зростанням обсягів робіт та модернізацією управлінських процесів</w:t>
      </w:r>
      <w:r w:rsidR="00EC5892" w:rsidRPr="00EC5892">
        <w:rPr>
          <w:rFonts w:ascii="Times New Roman" w:hAnsi="Times New Roman" w:cs="Times New Roman"/>
          <w:bCs/>
          <w:sz w:val="28"/>
          <w:szCs w:val="28"/>
          <w:lang w:val="ru-RU"/>
        </w:rPr>
        <w:t xml:space="preserve"> [32]</w:t>
      </w:r>
      <w:r w:rsidRPr="003323E8">
        <w:rPr>
          <w:rFonts w:ascii="Times New Roman" w:hAnsi="Times New Roman" w:cs="Times New Roman"/>
          <w:bCs/>
          <w:sz w:val="28"/>
          <w:szCs w:val="28"/>
          <w:lang w:val="ru-RU"/>
        </w:rPr>
        <w:t>.</w:t>
      </w:r>
    </w:p>
    <w:p w:rsidR="003323E8" w:rsidRPr="003323E8" w:rsidRDefault="003323E8" w:rsidP="003323E8">
      <w:pPr>
        <w:spacing w:after="0" w:line="360" w:lineRule="auto"/>
        <w:ind w:firstLine="720"/>
        <w:jc w:val="both"/>
        <w:rPr>
          <w:rFonts w:ascii="Times New Roman" w:hAnsi="Times New Roman" w:cs="Times New Roman"/>
          <w:bCs/>
          <w:sz w:val="28"/>
          <w:szCs w:val="28"/>
          <w:lang w:val="ru-RU"/>
        </w:rPr>
      </w:pPr>
      <w:r w:rsidRPr="003323E8">
        <w:rPr>
          <w:rFonts w:ascii="Times New Roman" w:hAnsi="Times New Roman" w:cs="Times New Roman"/>
          <w:bCs/>
          <w:sz w:val="28"/>
          <w:szCs w:val="28"/>
          <w:lang w:val="ru-RU"/>
        </w:rPr>
        <w:t>Таким чином, економічна характеристика НДСЛ «Охматдит» демонструє системність та стабільність фінансово-господарської діяльності, ефективність використання ресурсів та орієнтацію на модернізацію медичних послуг, що забезпечує високий рівень обслуговування дітей та підтримку провідного статусу закладу на національному рівні. Стабільне зростання доходів і видатків, позитивне сальдо та капітальні інвестиції свідчать про те, що лікарня успішно адаптується до вимог сучасної системи охорони здоров’я та ефективно впроваджує управлінські інновації у сфері фінансів і матеріально-технічного забезпечення.</w:t>
      </w:r>
    </w:p>
    <w:p w:rsidR="005F205E" w:rsidRPr="003323E8" w:rsidRDefault="005F205E" w:rsidP="007402CD">
      <w:pPr>
        <w:spacing w:after="0" w:line="360" w:lineRule="auto"/>
        <w:ind w:firstLine="720"/>
        <w:jc w:val="both"/>
        <w:rPr>
          <w:rFonts w:ascii="Times New Roman" w:hAnsi="Times New Roman" w:cs="Times New Roman"/>
          <w:bCs/>
          <w:sz w:val="28"/>
          <w:szCs w:val="28"/>
          <w:lang w:val="ru-RU"/>
        </w:rPr>
      </w:pPr>
    </w:p>
    <w:p w:rsidR="005F205E" w:rsidRDefault="005F205E" w:rsidP="007402CD">
      <w:pPr>
        <w:spacing w:after="0" w:line="360" w:lineRule="auto"/>
        <w:ind w:firstLine="720"/>
        <w:jc w:val="both"/>
        <w:rPr>
          <w:rFonts w:ascii="Times New Roman" w:hAnsi="Times New Roman" w:cs="Times New Roman"/>
          <w:bCs/>
          <w:sz w:val="28"/>
          <w:szCs w:val="28"/>
          <w:lang w:val="uk-UA"/>
        </w:rPr>
      </w:pPr>
    </w:p>
    <w:p w:rsidR="005F205E" w:rsidRDefault="005F205E" w:rsidP="007402CD">
      <w:pPr>
        <w:spacing w:after="0" w:line="360" w:lineRule="auto"/>
        <w:ind w:firstLine="720"/>
        <w:jc w:val="both"/>
        <w:rPr>
          <w:rFonts w:ascii="Times New Roman" w:hAnsi="Times New Roman" w:cs="Times New Roman"/>
          <w:bCs/>
          <w:sz w:val="28"/>
          <w:szCs w:val="28"/>
          <w:lang w:val="uk-UA"/>
        </w:rPr>
      </w:pPr>
    </w:p>
    <w:p w:rsidR="005F205E" w:rsidRPr="005F205E" w:rsidRDefault="005F205E" w:rsidP="00EC5892">
      <w:pPr>
        <w:spacing w:after="0" w:line="360" w:lineRule="auto"/>
        <w:jc w:val="both"/>
        <w:rPr>
          <w:rFonts w:ascii="Times New Roman" w:hAnsi="Times New Roman" w:cs="Times New Roman"/>
          <w:bCs/>
          <w:sz w:val="28"/>
          <w:szCs w:val="28"/>
          <w:lang w:val="uk-UA"/>
        </w:rPr>
      </w:pPr>
    </w:p>
    <w:p w:rsidR="00B14787" w:rsidRPr="007402CD" w:rsidRDefault="00B14787" w:rsidP="007402CD">
      <w:pPr>
        <w:pStyle w:val="3"/>
        <w:spacing w:line="360" w:lineRule="auto"/>
        <w:ind w:left="0" w:firstLine="720"/>
        <w:jc w:val="both"/>
        <w:rPr>
          <w:sz w:val="28"/>
          <w:szCs w:val="28"/>
        </w:rPr>
      </w:pPr>
      <w:bookmarkStart w:id="7" w:name="_Toc212572359"/>
      <w:r w:rsidRPr="007402CD">
        <w:rPr>
          <w:sz w:val="28"/>
          <w:szCs w:val="28"/>
        </w:rPr>
        <w:t>2.2. Аналіз поточного стану діджиталізації управлінських процесів у лікарні</w:t>
      </w:r>
      <w:bookmarkEnd w:id="7"/>
    </w:p>
    <w:p w:rsidR="007402CD" w:rsidRDefault="007402CD" w:rsidP="007402CD">
      <w:pPr>
        <w:spacing w:after="0" w:line="360" w:lineRule="auto"/>
        <w:ind w:firstLine="720"/>
        <w:jc w:val="both"/>
        <w:rPr>
          <w:rFonts w:ascii="Times New Roman" w:hAnsi="Times New Roman" w:cs="Times New Roman"/>
          <w:bCs/>
          <w:sz w:val="28"/>
          <w:szCs w:val="28"/>
          <w:lang w:val="uk-UA"/>
        </w:rPr>
      </w:pPr>
    </w:p>
    <w:p w:rsidR="00E7017B" w:rsidRPr="00E7017B" w:rsidRDefault="00E7017B" w:rsidP="00E7017B">
      <w:pPr>
        <w:spacing w:after="0" w:line="360" w:lineRule="auto"/>
        <w:ind w:firstLine="720"/>
        <w:jc w:val="both"/>
        <w:rPr>
          <w:rFonts w:ascii="Times New Roman" w:hAnsi="Times New Roman" w:cs="Times New Roman"/>
          <w:bCs/>
          <w:sz w:val="28"/>
          <w:szCs w:val="28"/>
          <w:lang w:val="uk-UA"/>
        </w:rPr>
      </w:pPr>
      <w:r w:rsidRPr="00E7017B">
        <w:rPr>
          <w:rFonts w:ascii="Times New Roman" w:hAnsi="Times New Roman" w:cs="Times New Roman"/>
          <w:bCs/>
          <w:sz w:val="28"/>
          <w:szCs w:val="28"/>
          <w:lang w:val="uk-UA"/>
        </w:rPr>
        <w:t>Сучасна медична практика неможлива без широкого використання цифрових технологій, оскільки вони забезпечують швидкий та ефективний обмін інформацією між структурними підрозділами, підвищують точність обліку пацієнтів та ресурсів, а також оптимізують управлінські процеси на всіх рівнях. У НДСЛ «Охматдит» цифровізація управлінських процесів відбувається поступово, при цьому лікарня намагається інтегрувати сучасні інформаційні системи для ефективного адміністрування як медичних, так і адміністративних функцій. Значна увага приділяється впровадженню електронної медичної документації, яка дозволяє лікарям швидко отримувати повну історію пацієнта, контролювати результати лабораторних та інструментальних досліджень і планувати лікувальні процеси з максимальною точністю. Електронні системи у «Охматдиті» охоплюють не лише ведення медичних карток, але й моніторинг руху пацієнтів у межах лікарні, контроль завантаженості палат та операційних блоків, що суттєво підвищує ефективність використання ресурсів</w:t>
      </w:r>
      <w:r w:rsidR="00491218" w:rsidRPr="00491218">
        <w:rPr>
          <w:rFonts w:ascii="Times New Roman" w:hAnsi="Times New Roman" w:cs="Times New Roman"/>
          <w:bCs/>
          <w:sz w:val="28"/>
          <w:szCs w:val="28"/>
          <w:lang w:val="uk-UA"/>
        </w:rPr>
        <w:t xml:space="preserve"> [33]</w:t>
      </w:r>
      <w:r w:rsidRPr="00E7017B">
        <w:rPr>
          <w:rFonts w:ascii="Times New Roman" w:hAnsi="Times New Roman" w:cs="Times New Roman"/>
          <w:bCs/>
          <w:sz w:val="28"/>
          <w:szCs w:val="28"/>
          <w:lang w:val="uk-UA"/>
        </w:rPr>
        <w:t>.</w:t>
      </w:r>
    </w:p>
    <w:p w:rsidR="00E7017B" w:rsidRPr="00E7017B" w:rsidRDefault="00E7017B" w:rsidP="00E7017B">
      <w:pPr>
        <w:spacing w:after="0" w:line="360" w:lineRule="auto"/>
        <w:ind w:firstLine="720"/>
        <w:jc w:val="both"/>
        <w:rPr>
          <w:rFonts w:ascii="Times New Roman" w:hAnsi="Times New Roman" w:cs="Times New Roman"/>
          <w:bCs/>
          <w:sz w:val="28"/>
          <w:szCs w:val="28"/>
          <w:lang w:val="ru-RU"/>
        </w:rPr>
      </w:pPr>
      <w:r w:rsidRPr="00E7017B">
        <w:rPr>
          <w:rFonts w:ascii="Times New Roman" w:hAnsi="Times New Roman" w:cs="Times New Roman"/>
          <w:bCs/>
          <w:sz w:val="28"/>
          <w:szCs w:val="28"/>
          <w:lang w:val="ru-RU"/>
        </w:rPr>
        <w:t>Важливим напрямом є автоматизація управлінських процесів у господарській частині лікарні. Використання програмних комплексів для обліку медикаментів, витратних матеріалів, медичної техніки та обладнання дозволяє мінімізувати людський фактор, зменшити втрати і запобігти помилкам у плануванні закупівель</w:t>
      </w:r>
      <w:r w:rsidR="00491218" w:rsidRPr="00491218">
        <w:rPr>
          <w:rFonts w:ascii="Times New Roman" w:hAnsi="Times New Roman" w:cs="Times New Roman"/>
          <w:bCs/>
          <w:sz w:val="28"/>
          <w:szCs w:val="28"/>
          <w:lang w:val="ru-RU"/>
        </w:rPr>
        <w:t xml:space="preserve"> [34]</w:t>
      </w:r>
      <w:r w:rsidRPr="00E7017B">
        <w:rPr>
          <w:rFonts w:ascii="Times New Roman" w:hAnsi="Times New Roman" w:cs="Times New Roman"/>
          <w:bCs/>
          <w:sz w:val="28"/>
          <w:szCs w:val="28"/>
          <w:lang w:val="ru-RU"/>
        </w:rPr>
        <w:t xml:space="preserve">. Інтегровані системи дозволяють в реальному часі відстежувати наявність ресурсів у різних підрозділах лікарні, прогнозувати потребу в обладнанні, а також складати фінансові та управлінські звіти для адміністрації. При цьому ефективна взаємодія між різними цифровими </w:t>
      </w:r>
      <w:r w:rsidRPr="00E7017B">
        <w:rPr>
          <w:rFonts w:ascii="Times New Roman" w:hAnsi="Times New Roman" w:cs="Times New Roman"/>
          <w:bCs/>
          <w:sz w:val="28"/>
          <w:szCs w:val="28"/>
          <w:lang w:val="ru-RU"/>
        </w:rPr>
        <w:lastRenderedPageBreak/>
        <w:t>платформами забезпечує прозорість процесів та зручність доступу до інформації для керівників усіх рівнів.</w:t>
      </w:r>
    </w:p>
    <w:p w:rsidR="00E7017B" w:rsidRPr="00E7017B" w:rsidRDefault="00E7017B" w:rsidP="00E7017B">
      <w:pPr>
        <w:spacing w:after="0" w:line="360" w:lineRule="auto"/>
        <w:ind w:firstLine="720"/>
        <w:jc w:val="both"/>
        <w:rPr>
          <w:rFonts w:ascii="Times New Roman" w:hAnsi="Times New Roman" w:cs="Times New Roman"/>
          <w:bCs/>
          <w:sz w:val="28"/>
          <w:szCs w:val="28"/>
          <w:lang w:val="ru-RU"/>
        </w:rPr>
      </w:pPr>
      <w:r w:rsidRPr="00E7017B">
        <w:rPr>
          <w:rFonts w:ascii="Times New Roman" w:hAnsi="Times New Roman" w:cs="Times New Roman"/>
          <w:bCs/>
          <w:sz w:val="28"/>
          <w:szCs w:val="28"/>
          <w:lang w:val="ru-RU"/>
        </w:rPr>
        <w:t>У контексті підвищення ефективності роботи персоналу важливу роль відіграють внутрішні портали та електронні сервіси для співробітників. Вони дозволяють організувати робочі графіки, погоджувати документи та заяви в електронному вигляді, а також контролювати виконання завдань у різних підрозділах. Особлива увага приділяється можливості інтеграції мобільних застосунків, які дозволяють лікарям та медсестрам оперативно отримувати повідомлення про зміни у графіку роботи, результати лабораторних досліджень та інші важливі дані. Це створює умови для більш гнучкого та оперативного управління роботою персоналу, а також сприяє підвищенню загальної якості медичних послуг.</w:t>
      </w:r>
    </w:p>
    <w:p w:rsidR="00E7017B" w:rsidRPr="00E7017B" w:rsidRDefault="00E7017B" w:rsidP="00E7017B">
      <w:pPr>
        <w:spacing w:after="0" w:line="360" w:lineRule="auto"/>
        <w:ind w:firstLine="720"/>
        <w:jc w:val="both"/>
        <w:rPr>
          <w:rFonts w:ascii="Times New Roman" w:hAnsi="Times New Roman" w:cs="Times New Roman"/>
          <w:bCs/>
          <w:sz w:val="28"/>
          <w:szCs w:val="28"/>
          <w:lang w:val="ru-RU"/>
        </w:rPr>
      </w:pPr>
      <w:r w:rsidRPr="00E7017B">
        <w:rPr>
          <w:rFonts w:ascii="Times New Roman" w:hAnsi="Times New Roman" w:cs="Times New Roman"/>
          <w:bCs/>
          <w:sz w:val="28"/>
          <w:szCs w:val="28"/>
          <w:lang w:val="ru-RU"/>
        </w:rPr>
        <w:t>Варто зазначити, що в лікарні активно застосовуються інформаційні системи для аналітики та планування діяльності. Завдяки електронним базам даних адміністрація може оцінювати ефективність роботи різних підрозділів, аналізувати показники завантаженості, витрат та продуктивності. Це дозволяє приймати обґрунтовані управлінські рішення та прогнозувати розвиток лікарні в середньо- і довгостроковій перспективі. Крім того, наявність інтегрованих цифрових платформ забезпечує можливість централізованого управління процесами, що особливо важливо для великого медичного закладу, як НДСЛ «Охматдит», де щодня обслуговуються сотні пацієнтів</w:t>
      </w:r>
      <w:r w:rsidR="00491218" w:rsidRPr="00491218">
        <w:rPr>
          <w:rFonts w:ascii="Times New Roman" w:hAnsi="Times New Roman" w:cs="Times New Roman"/>
          <w:bCs/>
          <w:sz w:val="28"/>
          <w:szCs w:val="28"/>
          <w:lang w:val="ru-RU"/>
        </w:rPr>
        <w:t xml:space="preserve"> [35]</w:t>
      </w:r>
      <w:r w:rsidRPr="00E7017B">
        <w:rPr>
          <w:rFonts w:ascii="Times New Roman" w:hAnsi="Times New Roman" w:cs="Times New Roman"/>
          <w:bCs/>
          <w:sz w:val="28"/>
          <w:szCs w:val="28"/>
          <w:lang w:val="ru-RU"/>
        </w:rPr>
        <w:t>.</w:t>
      </w:r>
    </w:p>
    <w:p w:rsidR="00E7017B" w:rsidRDefault="00E7017B" w:rsidP="00E7017B">
      <w:pPr>
        <w:spacing w:after="0" w:line="360" w:lineRule="auto"/>
        <w:ind w:firstLine="720"/>
        <w:jc w:val="both"/>
        <w:rPr>
          <w:rFonts w:ascii="Times New Roman" w:hAnsi="Times New Roman" w:cs="Times New Roman"/>
          <w:bCs/>
          <w:sz w:val="28"/>
          <w:szCs w:val="28"/>
          <w:lang w:val="ru-RU"/>
        </w:rPr>
      </w:pPr>
      <w:r w:rsidRPr="00E7017B">
        <w:rPr>
          <w:rFonts w:ascii="Times New Roman" w:hAnsi="Times New Roman" w:cs="Times New Roman"/>
          <w:bCs/>
          <w:sz w:val="28"/>
          <w:szCs w:val="28"/>
          <w:lang w:val="ru-RU"/>
        </w:rPr>
        <w:t>Для наочного уявлення поточного стану цифровізації управлінських процесів у лікарні представимо табл. 2.3, яка відображає основні електронні системи, що впроваджені у «Охматдиті», їх призначення та рівень інтеграції.</w:t>
      </w:r>
    </w:p>
    <w:p w:rsidR="00E7017B" w:rsidRDefault="00E7017B" w:rsidP="00E7017B">
      <w:pPr>
        <w:spacing w:after="0" w:line="360" w:lineRule="auto"/>
        <w:ind w:firstLine="720"/>
        <w:jc w:val="right"/>
        <w:rPr>
          <w:rFonts w:ascii="Times New Roman" w:hAnsi="Times New Roman" w:cs="Times New Roman"/>
          <w:bCs/>
          <w:i/>
          <w:sz w:val="28"/>
          <w:szCs w:val="28"/>
          <w:lang w:val="ru-RU"/>
        </w:rPr>
      </w:pPr>
    </w:p>
    <w:p w:rsidR="00E7017B" w:rsidRDefault="00E7017B" w:rsidP="00E7017B">
      <w:pPr>
        <w:spacing w:after="0" w:line="360" w:lineRule="auto"/>
        <w:ind w:firstLine="720"/>
        <w:jc w:val="right"/>
        <w:rPr>
          <w:rFonts w:ascii="Times New Roman" w:hAnsi="Times New Roman" w:cs="Times New Roman"/>
          <w:bCs/>
          <w:i/>
          <w:sz w:val="28"/>
          <w:szCs w:val="28"/>
          <w:lang w:val="ru-RU"/>
        </w:rPr>
      </w:pPr>
    </w:p>
    <w:p w:rsidR="00E7017B" w:rsidRDefault="00E7017B" w:rsidP="00E7017B">
      <w:pPr>
        <w:spacing w:after="0" w:line="360" w:lineRule="auto"/>
        <w:ind w:firstLine="720"/>
        <w:jc w:val="right"/>
        <w:rPr>
          <w:rFonts w:ascii="Times New Roman" w:hAnsi="Times New Roman" w:cs="Times New Roman"/>
          <w:bCs/>
          <w:i/>
          <w:sz w:val="28"/>
          <w:szCs w:val="28"/>
          <w:lang w:val="ru-RU"/>
        </w:rPr>
      </w:pPr>
    </w:p>
    <w:p w:rsidR="00E7017B" w:rsidRDefault="00E7017B" w:rsidP="00E7017B">
      <w:pPr>
        <w:spacing w:after="0" w:line="360" w:lineRule="auto"/>
        <w:ind w:firstLine="720"/>
        <w:jc w:val="right"/>
        <w:rPr>
          <w:rFonts w:ascii="Times New Roman" w:hAnsi="Times New Roman" w:cs="Times New Roman"/>
          <w:bCs/>
          <w:i/>
          <w:sz w:val="28"/>
          <w:szCs w:val="28"/>
          <w:lang w:val="ru-RU"/>
        </w:rPr>
      </w:pPr>
    </w:p>
    <w:p w:rsidR="00E7017B" w:rsidRDefault="00E7017B" w:rsidP="00E7017B">
      <w:pPr>
        <w:spacing w:after="0" w:line="360" w:lineRule="auto"/>
        <w:ind w:firstLine="720"/>
        <w:jc w:val="right"/>
        <w:rPr>
          <w:rFonts w:ascii="Times New Roman" w:hAnsi="Times New Roman" w:cs="Times New Roman"/>
          <w:bCs/>
          <w:i/>
          <w:sz w:val="28"/>
          <w:szCs w:val="28"/>
          <w:lang w:val="ru-RU"/>
        </w:rPr>
      </w:pPr>
    </w:p>
    <w:p w:rsidR="00E7017B" w:rsidRDefault="00E7017B" w:rsidP="00E7017B">
      <w:pPr>
        <w:spacing w:after="0" w:line="360" w:lineRule="auto"/>
        <w:ind w:firstLine="720"/>
        <w:jc w:val="right"/>
        <w:rPr>
          <w:rFonts w:ascii="Times New Roman" w:hAnsi="Times New Roman" w:cs="Times New Roman"/>
          <w:bCs/>
          <w:i/>
          <w:sz w:val="28"/>
          <w:szCs w:val="28"/>
          <w:lang w:val="ru-RU"/>
        </w:rPr>
      </w:pPr>
    </w:p>
    <w:p w:rsidR="00E7017B" w:rsidRPr="00E7017B" w:rsidRDefault="00E7017B" w:rsidP="00E7017B">
      <w:pPr>
        <w:spacing w:after="0" w:line="360" w:lineRule="auto"/>
        <w:ind w:firstLine="720"/>
        <w:jc w:val="right"/>
        <w:rPr>
          <w:rFonts w:ascii="Times New Roman" w:hAnsi="Times New Roman" w:cs="Times New Roman"/>
          <w:bCs/>
          <w:i/>
          <w:sz w:val="28"/>
          <w:szCs w:val="28"/>
          <w:lang w:val="ru-RU"/>
        </w:rPr>
      </w:pPr>
      <w:r w:rsidRPr="00E7017B">
        <w:rPr>
          <w:rFonts w:ascii="Times New Roman" w:hAnsi="Times New Roman" w:cs="Times New Roman"/>
          <w:bCs/>
          <w:i/>
          <w:sz w:val="28"/>
          <w:szCs w:val="28"/>
          <w:lang w:val="ru-RU"/>
        </w:rPr>
        <w:t>Таблиця 2.3</w:t>
      </w:r>
    </w:p>
    <w:p w:rsidR="00E7017B" w:rsidRPr="00491218" w:rsidRDefault="00E7017B" w:rsidP="00E7017B">
      <w:pPr>
        <w:spacing w:after="0" w:line="360" w:lineRule="auto"/>
        <w:ind w:firstLine="720"/>
        <w:jc w:val="center"/>
        <w:rPr>
          <w:rFonts w:ascii="Times New Roman" w:hAnsi="Times New Roman" w:cs="Times New Roman"/>
          <w:b/>
          <w:bCs/>
          <w:sz w:val="28"/>
          <w:szCs w:val="28"/>
          <w:lang w:val="ru-RU"/>
        </w:rPr>
      </w:pPr>
      <w:r w:rsidRPr="00E7017B">
        <w:rPr>
          <w:rFonts w:ascii="Times New Roman" w:hAnsi="Times New Roman" w:cs="Times New Roman"/>
          <w:b/>
          <w:bCs/>
          <w:sz w:val="28"/>
          <w:szCs w:val="28"/>
          <w:lang w:val="ru-RU"/>
        </w:rPr>
        <w:t>Основні електронні системи, що впроваджені у «Охматдиті»</w:t>
      </w:r>
      <w:r w:rsidR="00491218" w:rsidRPr="00491218">
        <w:rPr>
          <w:rFonts w:ascii="Times New Roman" w:hAnsi="Times New Roman" w:cs="Times New Roman"/>
          <w:b/>
          <w:bCs/>
          <w:sz w:val="28"/>
          <w:szCs w:val="28"/>
          <w:lang w:val="ru-RU"/>
        </w:rPr>
        <w:t xml:space="preserve"> [36]</w:t>
      </w:r>
    </w:p>
    <w:tbl>
      <w:tblPr>
        <w:tblStyle w:val="a9"/>
        <w:tblW w:w="0" w:type="auto"/>
        <w:tblLook w:val="04A0"/>
      </w:tblPr>
      <w:tblGrid>
        <w:gridCol w:w="445"/>
        <w:gridCol w:w="1922"/>
        <w:gridCol w:w="2421"/>
        <w:gridCol w:w="2103"/>
        <w:gridCol w:w="1262"/>
        <w:gridCol w:w="1752"/>
      </w:tblGrid>
      <w:tr w:rsidR="00E7017B" w:rsidRPr="00E7017B" w:rsidTr="00E7017B">
        <w:tc>
          <w:tcPr>
            <w:tcW w:w="0" w:type="auto"/>
            <w:hideMark/>
          </w:tcPr>
          <w:p w:rsidR="00E7017B" w:rsidRPr="00E7017B" w:rsidRDefault="00E7017B" w:rsidP="00E7017B">
            <w:pPr>
              <w:jc w:val="center"/>
              <w:rPr>
                <w:rFonts w:ascii="Times New Roman" w:eastAsia="Times New Roman" w:hAnsi="Times New Roman" w:cs="Times New Roman"/>
                <w:bCs/>
                <w:sz w:val="24"/>
                <w:szCs w:val="24"/>
              </w:rPr>
            </w:pPr>
            <w:r w:rsidRPr="00E7017B">
              <w:rPr>
                <w:rFonts w:ascii="Times New Roman" w:eastAsia="Times New Roman" w:hAnsi="Times New Roman" w:cs="Times New Roman"/>
                <w:bCs/>
                <w:sz w:val="24"/>
                <w:szCs w:val="24"/>
              </w:rPr>
              <w:t>№</w:t>
            </w:r>
          </w:p>
        </w:tc>
        <w:tc>
          <w:tcPr>
            <w:tcW w:w="0" w:type="auto"/>
            <w:hideMark/>
          </w:tcPr>
          <w:p w:rsidR="00E7017B" w:rsidRPr="00E7017B" w:rsidRDefault="00E7017B" w:rsidP="00E7017B">
            <w:pPr>
              <w:jc w:val="center"/>
              <w:rPr>
                <w:rFonts w:ascii="Times New Roman" w:eastAsia="Times New Roman" w:hAnsi="Times New Roman" w:cs="Times New Roman"/>
                <w:bCs/>
                <w:sz w:val="24"/>
                <w:szCs w:val="24"/>
              </w:rPr>
            </w:pPr>
            <w:r w:rsidRPr="00E7017B">
              <w:rPr>
                <w:rFonts w:ascii="Times New Roman" w:eastAsia="Times New Roman" w:hAnsi="Times New Roman" w:cs="Times New Roman"/>
                <w:bCs/>
                <w:sz w:val="24"/>
                <w:szCs w:val="24"/>
              </w:rPr>
              <w:t>Назва системи</w:t>
            </w:r>
          </w:p>
        </w:tc>
        <w:tc>
          <w:tcPr>
            <w:tcW w:w="0" w:type="auto"/>
            <w:hideMark/>
          </w:tcPr>
          <w:p w:rsidR="00E7017B" w:rsidRPr="00E7017B" w:rsidRDefault="00E7017B" w:rsidP="00E7017B">
            <w:pPr>
              <w:jc w:val="center"/>
              <w:rPr>
                <w:rFonts w:ascii="Times New Roman" w:eastAsia="Times New Roman" w:hAnsi="Times New Roman" w:cs="Times New Roman"/>
                <w:bCs/>
                <w:sz w:val="24"/>
                <w:szCs w:val="24"/>
              </w:rPr>
            </w:pPr>
            <w:r w:rsidRPr="00E7017B">
              <w:rPr>
                <w:rFonts w:ascii="Times New Roman" w:eastAsia="Times New Roman" w:hAnsi="Times New Roman" w:cs="Times New Roman"/>
                <w:bCs/>
                <w:sz w:val="24"/>
                <w:szCs w:val="24"/>
              </w:rPr>
              <w:t>Основне призначення</w:t>
            </w:r>
          </w:p>
        </w:tc>
        <w:tc>
          <w:tcPr>
            <w:tcW w:w="0" w:type="auto"/>
            <w:hideMark/>
          </w:tcPr>
          <w:p w:rsidR="00E7017B" w:rsidRPr="00E7017B" w:rsidRDefault="00E7017B" w:rsidP="00E7017B">
            <w:pPr>
              <w:jc w:val="center"/>
              <w:rPr>
                <w:rFonts w:ascii="Times New Roman" w:eastAsia="Times New Roman" w:hAnsi="Times New Roman" w:cs="Times New Roman"/>
                <w:bCs/>
                <w:sz w:val="24"/>
                <w:szCs w:val="24"/>
              </w:rPr>
            </w:pPr>
            <w:r w:rsidRPr="00E7017B">
              <w:rPr>
                <w:rFonts w:ascii="Times New Roman" w:eastAsia="Times New Roman" w:hAnsi="Times New Roman" w:cs="Times New Roman"/>
                <w:bCs/>
                <w:sz w:val="24"/>
                <w:szCs w:val="24"/>
              </w:rPr>
              <w:t>Підрозділи, що використовують</w:t>
            </w:r>
          </w:p>
        </w:tc>
        <w:tc>
          <w:tcPr>
            <w:tcW w:w="0" w:type="auto"/>
            <w:hideMark/>
          </w:tcPr>
          <w:p w:rsidR="00E7017B" w:rsidRPr="00E7017B" w:rsidRDefault="00E7017B" w:rsidP="00E7017B">
            <w:pPr>
              <w:jc w:val="center"/>
              <w:rPr>
                <w:rFonts w:ascii="Times New Roman" w:eastAsia="Times New Roman" w:hAnsi="Times New Roman" w:cs="Times New Roman"/>
                <w:bCs/>
                <w:sz w:val="24"/>
                <w:szCs w:val="24"/>
              </w:rPr>
            </w:pPr>
            <w:r w:rsidRPr="00E7017B">
              <w:rPr>
                <w:rFonts w:ascii="Times New Roman" w:eastAsia="Times New Roman" w:hAnsi="Times New Roman" w:cs="Times New Roman"/>
                <w:bCs/>
                <w:sz w:val="24"/>
                <w:szCs w:val="24"/>
              </w:rPr>
              <w:t>Рівень інтеграції</w:t>
            </w:r>
          </w:p>
        </w:tc>
        <w:tc>
          <w:tcPr>
            <w:tcW w:w="0" w:type="auto"/>
            <w:hideMark/>
          </w:tcPr>
          <w:p w:rsidR="00E7017B" w:rsidRPr="00E7017B" w:rsidRDefault="00E7017B" w:rsidP="00E7017B">
            <w:pPr>
              <w:jc w:val="center"/>
              <w:rPr>
                <w:rFonts w:ascii="Times New Roman" w:eastAsia="Times New Roman" w:hAnsi="Times New Roman" w:cs="Times New Roman"/>
                <w:bCs/>
                <w:sz w:val="24"/>
                <w:szCs w:val="24"/>
              </w:rPr>
            </w:pPr>
            <w:r w:rsidRPr="00E7017B">
              <w:rPr>
                <w:rFonts w:ascii="Times New Roman" w:eastAsia="Times New Roman" w:hAnsi="Times New Roman" w:cs="Times New Roman"/>
                <w:bCs/>
                <w:sz w:val="24"/>
                <w:szCs w:val="24"/>
              </w:rPr>
              <w:t>Стан впровадження</w:t>
            </w:r>
          </w:p>
        </w:tc>
      </w:tr>
      <w:tr w:rsidR="00E7017B" w:rsidRPr="00E7017B" w:rsidTr="00E7017B">
        <w:tc>
          <w:tcPr>
            <w:tcW w:w="0" w:type="auto"/>
            <w:hideMark/>
          </w:tcPr>
          <w:p w:rsidR="00E7017B" w:rsidRPr="00E7017B" w:rsidRDefault="00E7017B" w:rsidP="00E7017B">
            <w:pPr>
              <w:rPr>
                <w:rFonts w:ascii="Times New Roman" w:eastAsia="Times New Roman" w:hAnsi="Times New Roman" w:cs="Times New Roman"/>
                <w:sz w:val="24"/>
                <w:szCs w:val="24"/>
              </w:rPr>
            </w:pPr>
            <w:r w:rsidRPr="00E7017B">
              <w:rPr>
                <w:rFonts w:ascii="Times New Roman" w:eastAsia="Times New Roman" w:hAnsi="Times New Roman" w:cs="Times New Roman"/>
                <w:sz w:val="24"/>
                <w:szCs w:val="24"/>
              </w:rPr>
              <w:t>1</w:t>
            </w:r>
          </w:p>
        </w:tc>
        <w:tc>
          <w:tcPr>
            <w:tcW w:w="0" w:type="auto"/>
            <w:hideMark/>
          </w:tcPr>
          <w:p w:rsidR="00E7017B" w:rsidRPr="00E7017B" w:rsidRDefault="00E7017B" w:rsidP="00E7017B">
            <w:pPr>
              <w:rPr>
                <w:rFonts w:ascii="Times New Roman" w:eastAsia="Times New Roman" w:hAnsi="Times New Roman" w:cs="Times New Roman"/>
                <w:sz w:val="24"/>
                <w:szCs w:val="24"/>
              </w:rPr>
            </w:pPr>
            <w:r w:rsidRPr="00E7017B">
              <w:rPr>
                <w:rFonts w:ascii="Times New Roman" w:eastAsia="Times New Roman" w:hAnsi="Times New Roman" w:cs="Times New Roman"/>
                <w:sz w:val="24"/>
                <w:szCs w:val="24"/>
              </w:rPr>
              <w:t>Електронна медична документація (ЕМД)</w:t>
            </w:r>
          </w:p>
        </w:tc>
        <w:tc>
          <w:tcPr>
            <w:tcW w:w="0" w:type="auto"/>
            <w:hideMark/>
          </w:tcPr>
          <w:p w:rsidR="00E7017B" w:rsidRPr="00E7017B" w:rsidRDefault="00E7017B" w:rsidP="00E7017B">
            <w:pPr>
              <w:rPr>
                <w:rFonts w:ascii="Times New Roman" w:eastAsia="Times New Roman" w:hAnsi="Times New Roman" w:cs="Times New Roman"/>
                <w:sz w:val="24"/>
                <w:szCs w:val="24"/>
                <w:lang w:val="ru-RU"/>
              </w:rPr>
            </w:pPr>
            <w:r w:rsidRPr="00E7017B">
              <w:rPr>
                <w:rFonts w:ascii="Times New Roman" w:eastAsia="Times New Roman" w:hAnsi="Times New Roman" w:cs="Times New Roman"/>
                <w:sz w:val="24"/>
                <w:szCs w:val="24"/>
                <w:lang w:val="ru-RU"/>
              </w:rPr>
              <w:t>Ведення історій хвороби, електронних карток пацієнтів, моніторинг лабораторних результатів</w:t>
            </w:r>
          </w:p>
        </w:tc>
        <w:tc>
          <w:tcPr>
            <w:tcW w:w="0" w:type="auto"/>
            <w:hideMark/>
          </w:tcPr>
          <w:p w:rsidR="00E7017B" w:rsidRPr="00E7017B" w:rsidRDefault="00E7017B" w:rsidP="00E7017B">
            <w:pPr>
              <w:rPr>
                <w:rFonts w:ascii="Times New Roman" w:eastAsia="Times New Roman" w:hAnsi="Times New Roman" w:cs="Times New Roman"/>
                <w:sz w:val="24"/>
                <w:szCs w:val="24"/>
              </w:rPr>
            </w:pPr>
            <w:r w:rsidRPr="00E7017B">
              <w:rPr>
                <w:rFonts w:ascii="Times New Roman" w:eastAsia="Times New Roman" w:hAnsi="Times New Roman" w:cs="Times New Roman"/>
                <w:sz w:val="24"/>
                <w:szCs w:val="24"/>
              </w:rPr>
              <w:t>Всі медичні відділення</w:t>
            </w:r>
          </w:p>
        </w:tc>
        <w:tc>
          <w:tcPr>
            <w:tcW w:w="0" w:type="auto"/>
            <w:hideMark/>
          </w:tcPr>
          <w:p w:rsidR="00E7017B" w:rsidRPr="00E7017B" w:rsidRDefault="00E7017B" w:rsidP="00E7017B">
            <w:pPr>
              <w:rPr>
                <w:rFonts w:ascii="Times New Roman" w:eastAsia="Times New Roman" w:hAnsi="Times New Roman" w:cs="Times New Roman"/>
                <w:sz w:val="24"/>
                <w:szCs w:val="24"/>
              </w:rPr>
            </w:pPr>
            <w:r w:rsidRPr="00E7017B">
              <w:rPr>
                <w:rFonts w:ascii="Times New Roman" w:eastAsia="Times New Roman" w:hAnsi="Times New Roman" w:cs="Times New Roman"/>
                <w:sz w:val="24"/>
                <w:szCs w:val="24"/>
              </w:rPr>
              <w:t>Високий</w:t>
            </w:r>
          </w:p>
        </w:tc>
        <w:tc>
          <w:tcPr>
            <w:tcW w:w="0" w:type="auto"/>
            <w:hideMark/>
          </w:tcPr>
          <w:p w:rsidR="00E7017B" w:rsidRPr="00E7017B" w:rsidRDefault="00E7017B" w:rsidP="00E7017B">
            <w:pPr>
              <w:rPr>
                <w:rFonts w:ascii="Times New Roman" w:eastAsia="Times New Roman" w:hAnsi="Times New Roman" w:cs="Times New Roman"/>
                <w:sz w:val="24"/>
                <w:szCs w:val="24"/>
              </w:rPr>
            </w:pPr>
            <w:r w:rsidRPr="00E7017B">
              <w:rPr>
                <w:rFonts w:ascii="Times New Roman" w:eastAsia="Times New Roman" w:hAnsi="Times New Roman" w:cs="Times New Roman"/>
                <w:sz w:val="24"/>
                <w:szCs w:val="24"/>
              </w:rPr>
              <w:t>Повне впровадження</w:t>
            </w:r>
          </w:p>
        </w:tc>
      </w:tr>
      <w:tr w:rsidR="00E7017B" w:rsidRPr="00E7017B" w:rsidTr="00E7017B">
        <w:tc>
          <w:tcPr>
            <w:tcW w:w="0" w:type="auto"/>
            <w:hideMark/>
          </w:tcPr>
          <w:p w:rsidR="00E7017B" w:rsidRPr="00E7017B" w:rsidRDefault="00E7017B" w:rsidP="00E7017B">
            <w:pPr>
              <w:rPr>
                <w:rFonts w:ascii="Times New Roman" w:eastAsia="Times New Roman" w:hAnsi="Times New Roman" w:cs="Times New Roman"/>
                <w:sz w:val="24"/>
                <w:szCs w:val="24"/>
              </w:rPr>
            </w:pPr>
            <w:r w:rsidRPr="00E7017B">
              <w:rPr>
                <w:rFonts w:ascii="Times New Roman" w:eastAsia="Times New Roman" w:hAnsi="Times New Roman" w:cs="Times New Roman"/>
                <w:sz w:val="24"/>
                <w:szCs w:val="24"/>
              </w:rPr>
              <w:t>2</w:t>
            </w:r>
          </w:p>
        </w:tc>
        <w:tc>
          <w:tcPr>
            <w:tcW w:w="0" w:type="auto"/>
            <w:hideMark/>
          </w:tcPr>
          <w:p w:rsidR="00E7017B" w:rsidRPr="00E7017B" w:rsidRDefault="00E7017B" w:rsidP="00E7017B">
            <w:pPr>
              <w:rPr>
                <w:rFonts w:ascii="Times New Roman" w:eastAsia="Times New Roman" w:hAnsi="Times New Roman" w:cs="Times New Roman"/>
                <w:sz w:val="24"/>
                <w:szCs w:val="24"/>
              </w:rPr>
            </w:pPr>
            <w:r w:rsidRPr="00E7017B">
              <w:rPr>
                <w:rFonts w:ascii="Times New Roman" w:eastAsia="Times New Roman" w:hAnsi="Times New Roman" w:cs="Times New Roman"/>
                <w:sz w:val="24"/>
                <w:szCs w:val="24"/>
              </w:rPr>
              <w:t>Система управління ресурсами (ERP)</w:t>
            </w:r>
          </w:p>
        </w:tc>
        <w:tc>
          <w:tcPr>
            <w:tcW w:w="0" w:type="auto"/>
            <w:hideMark/>
          </w:tcPr>
          <w:p w:rsidR="00E7017B" w:rsidRPr="00E7017B" w:rsidRDefault="00E7017B" w:rsidP="00E7017B">
            <w:pPr>
              <w:rPr>
                <w:rFonts w:ascii="Times New Roman" w:eastAsia="Times New Roman" w:hAnsi="Times New Roman" w:cs="Times New Roman"/>
                <w:sz w:val="24"/>
                <w:szCs w:val="24"/>
                <w:lang w:val="ru-RU"/>
              </w:rPr>
            </w:pPr>
            <w:r w:rsidRPr="00E7017B">
              <w:rPr>
                <w:rFonts w:ascii="Times New Roman" w:eastAsia="Times New Roman" w:hAnsi="Times New Roman" w:cs="Times New Roman"/>
                <w:sz w:val="24"/>
                <w:szCs w:val="24"/>
                <w:lang w:val="ru-RU"/>
              </w:rPr>
              <w:t>Облік медикаментів, медтехніки, витратних матеріалів</w:t>
            </w:r>
          </w:p>
        </w:tc>
        <w:tc>
          <w:tcPr>
            <w:tcW w:w="0" w:type="auto"/>
            <w:hideMark/>
          </w:tcPr>
          <w:p w:rsidR="00E7017B" w:rsidRPr="00E7017B" w:rsidRDefault="00E7017B" w:rsidP="00E7017B">
            <w:pPr>
              <w:rPr>
                <w:rFonts w:ascii="Times New Roman" w:eastAsia="Times New Roman" w:hAnsi="Times New Roman" w:cs="Times New Roman"/>
                <w:sz w:val="24"/>
                <w:szCs w:val="24"/>
              </w:rPr>
            </w:pPr>
            <w:r w:rsidRPr="00E7017B">
              <w:rPr>
                <w:rFonts w:ascii="Times New Roman" w:eastAsia="Times New Roman" w:hAnsi="Times New Roman" w:cs="Times New Roman"/>
                <w:sz w:val="24"/>
                <w:szCs w:val="24"/>
              </w:rPr>
              <w:t>Господарські та адміністративні підрозділи</w:t>
            </w:r>
          </w:p>
        </w:tc>
        <w:tc>
          <w:tcPr>
            <w:tcW w:w="0" w:type="auto"/>
            <w:hideMark/>
          </w:tcPr>
          <w:p w:rsidR="00E7017B" w:rsidRPr="00E7017B" w:rsidRDefault="00E7017B" w:rsidP="00E7017B">
            <w:pPr>
              <w:rPr>
                <w:rFonts w:ascii="Times New Roman" w:eastAsia="Times New Roman" w:hAnsi="Times New Roman" w:cs="Times New Roman"/>
                <w:sz w:val="24"/>
                <w:szCs w:val="24"/>
              </w:rPr>
            </w:pPr>
            <w:r w:rsidRPr="00E7017B">
              <w:rPr>
                <w:rFonts w:ascii="Times New Roman" w:eastAsia="Times New Roman" w:hAnsi="Times New Roman" w:cs="Times New Roman"/>
                <w:sz w:val="24"/>
                <w:szCs w:val="24"/>
              </w:rPr>
              <w:t>Середній</w:t>
            </w:r>
          </w:p>
        </w:tc>
        <w:tc>
          <w:tcPr>
            <w:tcW w:w="0" w:type="auto"/>
            <w:hideMark/>
          </w:tcPr>
          <w:p w:rsidR="00E7017B" w:rsidRPr="00E7017B" w:rsidRDefault="00E7017B" w:rsidP="00E7017B">
            <w:pPr>
              <w:rPr>
                <w:rFonts w:ascii="Times New Roman" w:eastAsia="Times New Roman" w:hAnsi="Times New Roman" w:cs="Times New Roman"/>
                <w:sz w:val="24"/>
                <w:szCs w:val="24"/>
              </w:rPr>
            </w:pPr>
            <w:r w:rsidRPr="00E7017B">
              <w:rPr>
                <w:rFonts w:ascii="Times New Roman" w:eastAsia="Times New Roman" w:hAnsi="Times New Roman" w:cs="Times New Roman"/>
                <w:sz w:val="24"/>
                <w:szCs w:val="24"/>
              </w:rPr>
              <w:t>Часткове впровадження</w:t>
            </w:r>
          </w:p>
        </w:tc>
      </w:tr>
      <w:tr w:rsidR="00E7017B" w:rsidRPr="00E7017B" w:rsidTr="00E7017B">
        <w:tc>
          <w:tcPr>
            <w:tcW w:w="0" w:type="auto"/>
            <w:hideMark/>
          </w:tcPr>
          <w:p w:rsidR="00E7017B" w:rsidRPr="00E7017B" w:rsidRDefault="00E7017B" w:rsidP="00E7017B">
            <w:pPr>
              <w:rPr>
                <w:rFonts w:ascii="Times New Roman" w:eastAsia="Times New Roman" w:hAnsi="Times New Roman" w:cs="Times New Roman"/>
                <w:sz w:val="24"/>
                <w:szCs w:val="24"/>
              </w:rPr>
            </w:pPr>
            <w:r w:rsidRPr="00E7017B">
              <w:rPr>
                <w:rFonts w:ascii="Times New Roman" w:eastAsia="Times New Roman" w:hAnsi="Times New Roman" w:cs="Times New Roman"/>
                <w:sz w:val="24"/>
                <w:szCs w:val="24"/>
              </w:rPr>
              <w:t>3</w:t>
            </w:r>
          </w:p>
        </w:tc>
        <w:tc>
          <w:tcPr>
            <w:tcW w:w="0" w:type="auto"/>
            <w:hideMark/>
          </w:tcPr>
          <w:p w:rsidR="00E7017B" w:rsidRPr="00E7017B" w:rsidRDefault="00E7017B" w:rsidP="00E7017B">
            <w:pPr>
              <w:rPr>
                <w:rFonts w:ascii="Times New Roman" w:eastAsia="Times New Roman" w:hAnsi="Times New Roman" w:cs="Times New Roman"/>
                <w:sz w:val="24"/>
                <w:szCs w:val="24"/>
              </w:rPr>
            </w:pPr>
            <w:r w:rsidRPr="00E7017B">
              <w:rPr>
                <w:rFonts w:ascii="Times New Roman" w:eastAsia="Times New Roman" w:hAnsi="Times New Roman" w:cs="Times New Roman"/>
                <w:sz w:val="24"/>
                <w:szCs w:val="24"/>
              </w:rPr>
              <w:t>Електронний розклад прийому</w:t>
            </w:r>
          </w:p>
        </w:tc>
        <w:tc>
          <w:tcPr>
            <w:tcW w:w="0" w:type="auto"/>
            <w:hideMark/>
          </w:tcPr>
          <w:p w:rsidR="00E7017B" w:rsidRPr="00E7017B" w:rsidRDefault="00E7017B" w:rsidP="00E7017B">
            <w:pPr>
              <w:rPr>
                <w:rFonts w:ascii="Times New Roman" w:eastAsia="Times New Roman" w:hAnsi="Times New Roman" w:cs="Times New Roman"/>
                <w:sz w:val="24"/>
                <w:szCs w:val="24"/>
              </w:rPr>
            </w:pPr>
            <w:r w:rsidRPr="00E7017B">
              <w:rPr>
                <w:rFonts w:ascii="Times New Roman" w:eastAsia="Times New Roman" w:hAnsi="Times New Roman" w:cs="Times New Roman"/>
                <w:sz w:val="24"/>
                <w:szCs w:val="24"/>
              </w:rPr>
              <w:t>Планування робочих графіків лікарів, облік відвідувань</w:t>
            </w:r>
          </w:p>
        </w:tc>
        <w:tc>
          <w:tcPr>
            <w:tcW w:w="0" w:type="auto"/>
            <w:hideMark/>
          </w:tcPr>
          <w:p w:rsidR="00E7017B" w:rsidRPr="00E7017B" w:rsidRDefault="00E7017B" w:rsidP="00E7017B">
            <w:pPr>
              <w:rPr>
                <w:rFonts w:ascii="Times New Roman" w:eastAsia="Times New Roman" w:hAnsi="Times New Roman" w:cs="Times New Roman"/>
                <w:sz w:val="24"/>
                <w:szCs w:val="24"/>
              </w:rPr>
            </w:pPr>
            <w:r w:rsidRPr="00E7017B">
              <w:rPr>
                <w:rFonts w:ascii="Times New Roman" w:eastAsia="Times New Roman" w:hAnsi="Times New Roman" w:cs="Times New Roman"/>
                <w:sz w:val="24"/>
                <w:szCs w:val="24"/>
              </w:rPr>
              <w:t>Всі відділення</w:t>
            </w:r>
          </w:p>
        </w:tc>
        <w:tc>
          <w:tcPr>
            <w:tcW w:w="0" w:type="auto"/>
            <w:hideMark/>
          </w:tcPr>
          <w:p w:rsidR="00E7017B" w:rsidRPr="00E7017B" w:rsidRDefault="00E7017B" w:rsidP="00E7017B">
            <w:pPr>
              <w:rPr>
                <w:rFonts w:ascii="Times New Roman" w:eastAsia="Times New Roman" w:hAnsi="Times New Roman" w:cs="Times New Roman"/>
                <w:sz w:val="24"/>
                <w:szCs w:val="24"/>
              </w:rPr>
            </w:pPr>
            <w:r w:rsidRPr="00E7017B">
              <w:rPr>
                <w:rFonts w:ascii="Times New Roman" w:eastAsia="Times New Roman" w:hAnsi="Times New Roman" w:cs="Times New Roman"/>
                <w:sz w:val="24"/>
                <w:szCs w:val="24"/>
              </w:rPr>
              <w:t>Високий</w:t>
            </w:r>
          </w:p>
        </w:tc>
        <w:tc>
          <w:tcPr>
            <w:tcW w:w="0" w:type="auto"/>
            <w:hideMark/>
          </w:tcPr>
          <w:p w:rsidR="00E7017B" w:rsidRPr="00E7017B" w:rsidRDefault="00E7017B" w:rsidP="00E7017B">
            <w:pPr>
              <w:rPr>
                <w:rFonts w:ascii="Times New Roman" w:eastAsia="Times New Roman" w:hAnsi="Times New Roman" w:cs="Times New Roman"/>
                <w:sz w:val="24"/>
                <w:szCs w:val="24"/>
              </w:rPr>
            </w:pPr>
            <w:r w:rsidRPr="00E7017B">
              <w:rPr>
                <w:rFonts w:ascii="Times New Roman" w:eastAsia="Times New Roman" w:hAnsi="Times New Roman" w:cs="Times New Roman"/>
                <w:sz w:val="24"/>
                <w:szCs w:val="24"/>
              </w:rPr>
              <w:t>Повне впровадження</w:t>
            </w:r>
          </w:p>
        </w:tc>
      </w:tr>
      <w:tr w:rsidR="00E7017B" w:rsidRPr="00E7017B" w:rsidTr="00E7017B">
        <w:tc>
          <w:tcPr>
            <w:tcW w:w="0" w:type="auto"/>
            <w:hideMark/>
          </w:tcPr>
          <w:p w:rsidR="00E7017B" w:rsidRPr="00E7017B" w:rsidRDefault="00E7017B" w:rsidP="00E7017B">
            <w:pPr>
              <w:rPr>
                <w:rFonts w:ascii="Times New Roman" w:eastAsia="Times New Roman" w:hAnsi="Times New Roman" w:cs="Times New Roman"/>
                <w:sz w:val="24"/>
                <w:szCs w:val="24"/>
              </w:rPr>
            </w:pPr>
            <w:r w:rsidRPr="00E7017B">
              <w:rPr>
                <w:rFonts w:ascii="Times New Roman" w:eastAsia="Times New Roman" w:hAnsi="Times New Roman" w:cs="Times New Roman"/>
                <w:sz w:val="24"/>
                <w:szCs w:val="24"/>
              </w:rPr>
              <w:t>4</w:t>
            </w:r>
          </w:p>
        </w:tc>
        <w:tc>
          <w:tcPr>
            <w:tcW w:w="0" w:type="auto"/>
            <w:hideMark/>
          </w:tcPr>
          <w:p w:rsidR="00E7017B" w:rsidRPr="00E7017B" w:rsidRDefault="00E7017B" w:rsidP="00E7017B">
            <w:pPr>
              <w:rPr>
                <w:rFonts w:ascii="Times New Roman" w:eastAsia="Times New Roman" w:hAnsi="Times New Roman" w:cs="Times New Roman"/>
                <w:sz w:val="24"/>
                <w:szCs w:val="24"/>
              </w:rPr>
            </w:pPr>
            <w:r w:rsidRPr="00E7017B">
              <w:rPr>
                <w:rFonts w:ascii="Times New Roman" w:eastAsia="Times New Roman" w:hAnsi="Times New Roman" w:cs="Times New Roman"/>
                <w:sz w:val="24"/>
                <w:szCs w:val="24"/>
              </w:rPr>
              <w:t>Внутрішній портал співробітників</w:t>
            </w:r>
          </w:p>
        </w:tc>
        <w:tc>
          <w:tcPr>
            <w:tcW w:w="0" w:type="auto"/>
            <w:hideMark/>
          </w:tcPr>
          <w:p w:rsidR="00E7017B" w:rsidRPr="00E7017B" w:rsidRDefault="00E7017B" w:rsidP="00E7017B">
            <w:pPr>
              <w:rPr>
                <w:rFonts w:ascii="Times New Roman" w:eastAsia="Times New Roman" w:hAnsi="Times New Roman" w:cs="Times New Roman"/>
                <w:sz w:val="24"/>
                <w:szCs w:val="24"/>
                <w:lang w:val="ru-RU"/>
              </w:rPr>
            </w:pPr>
            <w:r w:rsidRPr="00E7017B">
              <w:rPr>
                <w:rFonts w:ascii="Times New Roman" w:eastAsia="Times New Roman" w:hAnsi="Times New Roman" w:cs="Times New Roman"/>
                <w:sz w:val="24"/>
                <w:szCs w:val="24"/>
                <w:lang w:val="ru-RU"/>
              </w:rPr>
              <w:t>Обмін документами, погодження заяв, доступ до внутрішньої інформації</w:t>
            </w:r>
          </w:p>
        </w:tc>
        <w:tc>
          <w:tcPr>
            <w:tcW w:w="0" w:type="auto"/>
            <w:hideMark/>
          </w:tcPr>
          <w:p w:rsidR="00E7017B" w:rsidRPr="00E7017B" w:rsidRDefault="00E7017B" w:rsidP="00E7017B">
            <w:pPr>
              <w:rPr>
                <w:rFonts w:ascii="Times New Roman" w:eastAsia="Times New Roman" w:hAnsi="Times New Roman" w:cs="Times New Roman"/>
                <w:sz w:val="24"/>
                <w:szCs w:val="24"/>
              </w:rPr>
            </w:pPr>
            <w:r w:rsidRPr="00E7017B">
              <w:rPr>
                <w:rFonts w:ascii="Times New Roman" w:eastAsia="Times New Roman" w:hAnsi="Times New Roman" w:cs="Times New Roman"/>
                <w:sz w:val="24"/>
                <w:szCs w:val="24"/>
              </w:rPr>
              <w:t>Адміністрація та медичний персонал</w:t>
            </w:r>
          </w:p>
        </w:tc>
        <w:tc>
          <w:tcPr>
            <w:tcW w:w="0" w:type="auto"/>
            <w:hideMark/>
          </w:tcPr>
          <w:p w:rsidR="00E7017B" w:rsidRPr="00E7017B" w:rsidRDefault="00E7017B" w:rsidP="00E7017B">
            <w:pPr>
              <w:rPr>
                <w:rFonts w:ascii="Times New Roman" w:eastAsia="Times New Roman" w:hAnsi="Times New Roman" w:cs="Times New Roman"/>
                <w:sz w:val="24"/>
                <w:szCs w:val="24"/>
              </w:rPr>
            </w:pPr>
            <w:r w:rsidRPr="00E7017B">
              <w:rPr>
                <w:rFonts w:ascii="Times New Roman" w:eastAsia="Times New Roman" w:hAnsi="Times New Roman" w:cs="Times New Roman"/>
                <w:sz w:val="24"/>
                <w:szCs w:val="24"/>
              </w:rPr>
              <w:t>Високий</w:t>
            </w:r>
          </w:p>
        </w:tc>
        <w:tc>
          <w:tcPr>
            <w:tcW w:w="0" w:type="auto"/>
            <w:hideMark/>
          </w:tcPr>
          <w:p w:rsidR="00E7017B" w:rsidRPr="00E7017B" w:rsidRDefault="00E7017B" w:rsidP="00E7017B">
            <w:pPr>
              <w:rPr>
                <w:rFonts w:ascii="Times New Roman" w:eastAsia="Times New Roman" w:hAnsi="Times New Roman" w:cs="Times New Roman"/>
                <w:sz w:val="24"/>
                <w:szCs w:val="24"/>
              </w:rPr>
            </w:pPr>
            <w:r w:rsidRPr="00E7017B">
              <w:rPr>
                <w:rFonts w:ascii="Times New Roman" w:eastAsia="Times New Roman" w:hAnsi="Times New Roman" w:cs="Times New Roman"/>
                <w:sz w:val="24"/>
                <w:szCs w:val="24"/>
              </w:rPr>
              <w:t>Повне впровадження</w:t>
            </w:r>
          </w:p>
        </w:tc>
      </w:tr>
      <w:tr w:rsidR="00E7017B" w:rsidRPr="00E7017B" w:rsidTr="00E7017B">
        <w:tc>
          <w:tcPr>
            <w:tcW w:w="0" w:type="auto"/>
            <w:hideMark/>
          </w:tcPr>
          <w:p w:rsidR="00E7017B" w:rsidRPr="00E7017B" w:rsidRDefault="00E7017B" w:rsidP="00E7017B">
            <w:pPr>
              <w:rPr>
                <w:rFonts w:ascii="Times New Roman" w:eastAsia="Times New Roman" w:hAnsi="Times New Roman" w:cs="Times New Roman"/>
                <w:sz w:val="24"/>
                <w:szCs w:val="24"/>
              </w:rPr>
            </w:pPr>
            <w:r w:rsidRPr="00E7017B">
              <w:rPr>
                <w:rFonts w:ascii="Times New Roman" w:eastAsia="Times New Roman" w:hAnsi="Times New Roman" w:cs="Times New Roman"/>
                <w:sz w:val="24"/>
                <w:szCs w:val="24"/>
              </w:rPr>
              <w:t>5</w:t>
            </w:r>
          </w:p>
        </w:tc>
        <w:tc>
          <w:tcPr>
            <w:tcW w:w="0" w:type="auto"/>
            <w:hideMark/>
          </w:tcPr>
          <w:p w:rsidR="00E7017B" w:rsidRPr="00E7017B" w:rsidRDefault="00E7017B" w:rsidP="00E7017B">
            <w:pPr>
              <w:rPr>
                <w:rFonts w:ascii="Times New Roman" w:eastAsia="Times New Roman" w:hAnsi="Times New Roman" w:cs="Times New Roman"/>
                <w:sz w:val="24"/>
                <w:szCs w:val="24"/>
              </w:rPr>
            </w:pPr>
            <w:r w:rsidRPr="00E7017B">
              <w:rPr>
                <w:rFonts w:ascii="Times New Roman" w:eastAsia="Times New Roman" w:hAnsi="Times New Roman" w:cs="Times New Roman"/>
                <w:sz w:val="24"/>
                <w:szCs w:val="24"/>
              </w:rPr>
              <w:t>Система аналітики та звітності</w:t>
            </w:r>
          </w:p>
        </w:tc>
        <w:tc>
          <w:tcPr>
            <w:tcW w:w="0" w:type="auto"/>
            <w:hideMark/>
          </w:tcPr>
          <w:p w:rsidR="00E7017B" w:rsidRPr="00E7017B" w:rsidRDefault="00E7017B" w:rsidP="00E7017B">
            <w:pPr>
              <w:rPr>
                <w:rFonts w:ascii="Times New Roman" w:eastAsia="Times New Roman" w:hAnsi="Times New Roman" w:cs="Times New Roman"/>
                <w:sz w:val="24"/>
                <w:szCs w:val="24"/>
                <w:lang w:val="ru-RU"/>
              </w:rPr>
            </w:pPr>
            <w:r w:rsidRPr="00E7017B">
              <w:rPr>
                <w:rFonts w:ascii="Times New Roman" w:eastAsia="Times New Roman" w:hAnsi="Times New Roman" w:cs="Times New Roman"/>
                <w:sz w:val="24"/>
                <w:szCs w:val="24"/>
                <w:lang w:val="ru-RU"/>
              </w:rPr>
              <w:t>Моніторинг показників завантаженості, аналіз ефективності</w:t>
            </w:r>
          </w:p>
        </w:tc>
        <w:tc>
          <w:tcPr>
            <w:tcW w:w="0" w:type="auto"/>
            <w:hideMark/>
          </w:tcPr>
          <w:p w:rsidR="00E7017B" w:rsidRPr="00E7017B" w:rsidRDefault="00E7017B" w:rsidP="00E7017B">
            <w:pPr>
              <w:rPr>
                <w:rFonts w:ascii="Times New Roman" w:eastAsia="Times New Roman" w:hAnsi="Times New Roman" w:cs="Times New Roman"/>
                <w:sz w:val="24"/>
                <w:szCs w:val="24"/>
              </w:rPr>
            </w:pPr>
            <w:r w:rsidRPr="00E7017B">
              <w:rPr>
                <w:rFonts w:ascii="Times New Roman" w:eastAsia="Times New Roman" w:hAnsi="Times New Roman" w:cs="Times New Roman"/>
                <w:sz w:val="24"/>
                <w:szCs w:val="24"/>
              </w:rPr>
              <w:t>Адміністрація</w:t>
            </w:r>
          </w:p>
        </w:tc>
        <w:tc>
          <w:tcPr>
            <w:tcW w:w="0" w:type="auto"/>
            <w:hideMark/>
          </w:tcPr>
          <w:p w:rsidR="00E7017B" w:rsidRPr="00E7017B" w:rsidRDefault="00E7017B" w:rsidP="00E7017B">
            <w:pPr>
              <w:rPr>
                <w:rFonts w:ascii="Times New Roman" w:eastAsia="Times New Roman" w:hAnsi="Times New Roman" w:cs="Times New Roman"/>
                <w:sz w:val="24"/>
                <w:szCs w:val="24"/>
              </w:rPr>
            </w:pPr>
            <w:r w:rsidRPr="00E7017B">
              <w:rPr>
                <w:rFonts w:ascii="Times New Roman" w:eastAsia="Times New Roman" w:hAnsi="Times New Roman" w:cs="Times New Roman"/>
                <w:sz w:val="24"/>
                <w:szCs w:val="24"/>
              </w:rPr>
              <w:t>Середній</w:t>
            </w:r>
          </w:p>
        </w:tc>
        <w:tc>
          <w:tcPr>
            <w:tcW w:w="0" w:type="auto"/>
            <w:hideMark/>
          </w:tcPr>
          <w:p w:rsidR="00E7017B" w:rsidRPr="00E7017B" w:rsidRDefault="00E7017B" w:rsidP="00E7017B">
            <w:pPr>
              <w:rPr>
                <w:rFonts w:ascii="Times New Roman" w:eastAsia="Times New Roman" w:hAnsi="Times New Roman" w:cs="Times New Roman"/>
                <w:sz w:val="24"/>
                <w:szCs w:val="24"/>
              </w:rPr>
            </w:pPr>
            <w:r w:rsidRPr="00E7017B">
              <w:rPr>
                <w:rFonts w:ascii="Times New Roman" w:eastAsia="Times New Roman" w:hAnsi="Times New Roman" w:cs="Times New Roman"/>
                <w:sz w:val="24"/>
                <w:szCs w:val="24"/>
              </w:rPr>
              <w:t>Часткове впровадження</w:t>
            </w:r>
          </w:p>
        </w:tc>
      </w:tr>
    </w:tbl>
    <w:p w:rsidR="00EC5892" w:rsidRPr="00E7017B" w:rsidRDefault="00EC5892" w:rsidP="007402CD">
      <w:pPr>
        <w:spacing w:after="0" w:line="360" w:lineRule="auto"/>
        <w:ind w:firstLine="720"/>
        <w:jc w:val="both"/>
        <w:rPr>
          <w:rFonts w:ascii="Times New Roman" w:hAnsi="Times New Roman" w:cs="Times New Roman"/>
          <w:bCs/>
          <w:sz w:val="28"/>
          <w:szCs w:val="28"/>
          <w:lang w:val="ru-RU"/>
        </w:rPr>
      </w:pPr>
    </w:p>
    <w:p w:rsidR="00E7017B" w:rsidRPr="00E7017B" w:rsidRDefault="00E7017B" w:rsidP="00E7017B">
      <w:pPr>
        <w:spacing w:after="0" w:line="360" w:lineRule="auto"/>
        <w:ind w:firstLine="720"/>
        <w:jc w:val="both"/>
        <w:rPr>
          <w:rFonts w:ascii="Times New Roman" w:hAnsi="Times New Roman" w:cs="Times New Roman"/>
          <w:bCs/>
          <w:sz w:val="28"/>
          <w:szCs w:val="28"/>
          <w:lang w:val="ru-RU"/>
        </w:rPr>
      </w:pPr>
      <w:r w:rsidRPr="00E7017B">
        <w:rPr>
          <w:rFonts w:ascii="Times New Roman" w:hAnsi="Times New Roman" w:cs="Times New Roman"/>
          <w:bCs/>
          <w:sz w:val="28"/>
          <w:szCs w:val="28"/>
          <w:lang w:val="ru-RU"/>
        </w:rPr>
        <w:t>Таблиця демонструє, що лікарня активно інтегрує різні інформаційні платформи для забезпечення ефективного управління. Водночас видно, що деякі системи перебувають на стадії часткового впровадження або мають середній рівень інтеграції, що свідчить про наявність потенціалу для подальшого розвитку цифровізації.</w:t>
      </w:r>
    </w:p>
    <w:p w:rsidR="00E7017B" w:rsidRPr="00E7017B" w:rsidRDefault="00E7017B" w:rsidP="00E7017B">
      <w:pPr>
        <w:spacing w:after="0" w:line="360" w:lineRule="auto"/>
        <w:ind w:firstLine="720"/>
        <w:jc w:val="both"/>
        <w:rPr>
          <w:rFonts w:ascii="Times New Roman" w:hAnsi="Times New Roman" w:cs="Times New Roman"/>
          <w:bCs/>
          <w:sz w:val="28"/>
          <w:szCs w:val="28"/>
          <w:lang w:val="ru-RU"/>
        </w:rPr>
      </w:pPr>
      <w:r w:rsidRPr="00E7017B">
        <w:rPr>
          <w:rFonts w:ascii="Times New Roman" w:hAnsi="Times New Roman" w:cs="Times New Roman"/>
          <w:bCs/>
          <w:sz w:val="28"/>
          <w:szCs w:val="28"/>
          <w:lang w:val="ru-RU"/>
        </w:rPr>
        <w:t xml:space="preserve">Особливо слід підкреслити, що ефективне функціонування цих систем потребує постійного оновлення програмного забезпечення, навчання персоналу та впровадження єдиних стандартів обміну даними. Система електронної </w:t>
      </w:r>
      <w:r w:rsidRPr="00E7017B">
        <w:rPr>
          <w:rFonts w:ascii="Times New Roman" w:hAnsi="Times New Roman" w:cs="Times New Roman"/>
          <w:bCs/>
          <w:sz w:val="28"/>
          <w:szCs w:val="28"/>
          <w:lang w:val="ru-RU"/>
        </w:rPr>
        <w:lastRenderedPageBreak/>
        <w:t>медичної документації є центральним елементом діджиталізації лікарні, оскільки вона пов’язує медичні, адміністративні та аналітичні процеси в єдину інтегровану мережу.</w:t>
      </w:r>
    </w:p>
    <w:p w:rsidR="00E7017B" w:rsidRPr="00E7017B" w:rsidRDefault="00E7017B" w:rsidP="00E7017B">
      <w:pPr>
        <w:spacing w:after="0" w:line="360" w:lineRule="auto"/>
        <w:ind w:firstLine="720"/>
        <w:jc w:val="both"/>
        <w:rPr>
          <w:rFonts w:ascii="Times New Roman" w:hAnsi="Times New Roman" w:cs="Times New Roman"/>
          <w:bCs/>
          <w:sz w:val="28"/>
          <w:szCs w:val="28"/>
          <w:lang w:val="ru-RU"/>
        </w:rPr>
      </w:pPr>
      <w:r w:rsidRPr="00E7017B">
        <w:rPr>
          <w:rFonts w:ascii="Times New Roman" w:hAnsi="Times New Roman" w:cs="Times New Roman"/>
          <w:bCs/>
          <w:sz w:val="28"/>
          <w:szCs w:val="28"/>
          <w:lang w:val="ru-RU"/>
        </w:rPr>
        <w:t>Таким чином, поточний стан цифровізації у НДСЛ «Охматдит» характеризується широким впровадженням електронних систем для управлінських і медичних процесів, наявністю внутрішніх порталів та аналітичних платформ, а також поступовим підвищенням рівня інтеграції між різними системами. Водночас існують певні обмеження, пов’язані з технічними та організаційними аспектами, що визначають напрямки подальшого вдосконалення цифровізації лікарні. Ефективне використання цифрових технологій у майбутньому дозволить підвищити якість медичних послуг, оптимізувати управлінські процеси та забезпечити прозорість і контроль над всіма напрямами діяльності закладу</w:t>
      </w:r>
      <w:r w:rsidR="00491218" w:rsidRPr="00491218">
        <w:rPr>
          <w:rFonts w:ascii="Times New Roman" w:hAnsi="Times New Roman" w:cs="Times New Roman"/>
          <w:bCs/>
          <w:sz w:val="28"/>
          <w:szCs w:val="28"/>
          <w:lang w:val="ru-RU"/>
        </w:rPr>
        <w:t xml:space="preserve"> [37]</w:t>
      </w:r>
      <w:r w:rsidRPr="00E7017B">
        <w:rPr>
          <w:rFonts w:ascii="Times New Roman" w:hAnsi="Times New Roman" w:cs="Times New Roman"/>
          <w:bCs/>
          <w:sz w:val="28"/>
          <w:szCs w:val="28"/>
          <w:lang w:val="ru-RU"/>
        </w:rPr>
        <w:t>.</w:t>
      </w:r>
    </w:p>
    <w:p w:rsidR="00E7017B" w:rsidRPr="00E7017B" w:rsidRDefault="00E7017B" w:rsidP="00E7017B">
      <w:pPr>
        <w:spacing w:after="0" w:line="360" w:lineRule="auto"/>
        <w:ind w:firstLine="720"/>
        <w:jc w:val="both"/>
        <w:rPr>
          <w:rFonts w:ascii="Times New Roman" w:hAnsi="Times New Roman" w:cs="Times New Roman"/>
          <w:bCs/>
          <w:sz w:val="28"/>
          <w:szCs w:val="28"/>
          <w:lang w:val="ru-RU"/>
        </w:rPr>
      </w:pPr>
      <w:r w:rsidRPr="00E7017B">
        <w:rPr>
          <w:rFonts w:ascii="Times New Roman" w:hAnsi="Times New Roman" w:cs="Times New Roman"/>
          <w:bCs/>
          <w:sz w:val="28"/>
          <w:szCs w:val="28"/>
          <w:lang w:val="ru-RU"/>
        </w:rPr>
        <w:t>Попри активне впровадження цифрових технологій та інформаційних систем у НДСЛ «Охматдит», процес діджиталізації управлінських процесів стикається з низкою значних проблем, які суттєво впливають на ефективність використання цифрових інструментів. Ці проблеми мають комплексний характер і охоплюють технічні, організаційні, фінансові та кадрові аспекти діяльності лікарні, а їхнє подолання є необхідною умовою для забезпечення стабільного функціонування електронних систем та підвищення якості управлінських рішень.</w:t>
      </w:r>
    </w:p>
    <w:p w:rsidR="00E7017B" w:rsidRPr="00E7017B" w:rsidRDefault="00E7017B" w:rsidP="00E7017B">
      <w:pPr>
        <w:spacing w:after="0" w:line="360" w:lineRule="auto"/>
        <w:ind w:firstLine="720"/>
        <w:jc w:val="both"/>
        <w:rPr>
          <w:rFonts w:ascii="Times New Roman" w:hAnsi="Times New Roman" w:cs="Times New Roman"/>
          <w:bCs/>
          <w:sz w:val="28"/>
          <w:szCs w:val="28"/>
          <w:lang w:val="ru-RU"/>
        </w:rPr>
      </w:pPr>
      <w:r w:rsidRPr="00E7017B">
        <w:rPr>
          <w:rFonts w:ascii="Times New Roman" w:hAnsi="Times New Roman" w:cs="Times New Roman"/>
          <w:bCs/>
          <w:sz w:val="28"/>
          <w:szCs w:val="28"/>
          <w:lang w:val="ru-RU"/>
        </w:rPr>
        <w:t xml:space="preserve">Одним із ключових бар’єрів є технічне забезпечення. Хоча лікарня активно впроваджує електронні системи, не всі підрозділи мають однаковий доступ до сучасного обладнання та високошвидкісного інтернет-з’єднання. Старе або недостатньо потужне обладнання може сповільнювати роботу програмних комплексів, що негативно впливає на ефективність обліку, планування та обміну інформацією. Крім того, неповна інтеграція між різними </w:t>
      </w:r>
      <w:r w:rsidRPr="00E7017B">
        <w:rPr>
          <w:rFonts w:ascii="Times New Roman" w:hAnsi="Times New Roman" w:cs="Times New Roman"/>
          <w:bCs/>
          <w:sz w:val="28"/>
          <w:szCs w:val="28"/>
          <w:lang w:val="ru-RU"/>
        </w:rPr>
        <w:lastRenderedPageBreak/>
        <w:t>системами іноді призводить до дублювання даних та необхідності ручного внесення інформації, що збільшує ризик помилок та навантаження на персонал.</w:t>
      </w:r>
    </w:p>
    <w:p w:rsidR="00E7017B" w:rsidRPr="00E7017B" w:rsidRDefault="00E7017B" w:rsidP="00E7017B">
      <w:pPr>
        <w:spacing w:after="0" w:line="360" w:lineRule="auto"/>
        <w:ind w:firstLine="720"/>
        <w:jc w:val="both"/>
        <w:rPr>
          <w:rFonts w:ascii="Times New Roman" w:hAnsi="Times New Roman" w:cs="Times New Roman"/>
          <w:bCs/>
          <w:sz w:val="28"/>
          <w:szCs w:val="28"/>
          <w:lang w:val="ru-RU"/>
        </w:rPr>
      </w:pPr>
      <w:r w:rsidRPr="00E7017B">
        <w:rPr>
          <w:rFonts w:ascii="Times New Roman" w:hAnsi="Times New Roman" w:cs="Times New Roman"/>
          <w:bCs/>
          <w:sz w:val="28"/>
          <w:szCs w:val="28"/>
          <w:lang w:val="ru-RU"/>
        </w:rPr>
        <w:t>Важливим фактором є рівень цифрової компетентності медичного та адміністративного персоналу. Хоча частина співробітників активно використовує електронні системи, інші потребують додаткового навчання для ефективної роботи з новими інструментами. Недостатній рівень підготовки працівників може призводити до неправильного використання систем, затримок у внесенні даних та зниження оперативності управлінських рішень. При цьому навчальні програми та внутрішні інструкції часто не охоплюють усі аспекти роботи з цифровими платформами, що ускладнює процес адаптації нового персоналу.</w:t>
      </w:r>
    </w:p>
    <w:p w:rsidR="00E7017B" w:rsidRPr="00E7017B" w:rsidRDefault="00E7017B" w:rsidP="00E7017B">
      <w:pPr>
        <w:spacing w:after="0" w:line="360" w:lineRule="auto"/>
        <w:ind w:firstLine="720"/>
        <w:jc w:val="both"/>
        <w:rPr>
          <w:rFonts w:ascii="Times New Roman" w:hAnsi="Times New Roman" w:cs="Times New Roman"/>
          <w:bCs/>
          <w:sz w:val="28"/>
          <w:szCs w:val="28"/>
          <w:lang w:val="ru-RU"/>
        </w:rPr>
      </w:pPr>
      <w:r w:rsidRPr="00E7017B">
        <w:rPr>
          <w:rFonts w:ascii="Times New Roman" w:hAnsi="Times New Roman" w:cs="Times New Roman"/>
          <w:bCs/>
          <w:sz w:val="28"/>
          <w:szCs w:val="28"/>
          <w:lang w:val="ru-RU"/>
        </w:rPr>
        <w:t>Фінансові бар’єри також мають суттєвий вплив на цифровізацію. Впровадження сучасних систем, оновлення обладнання та забезпечення постійної технічної підтримки потребує значних ресурсів, що іноді обмежується бюджетом лікарні. Невідповідне фінансування може призводити до часткової реалізації проектів діджиталізації або до відкладення оновлення систем, що створює ризики для стабільності функціонування електронних сервісів</w:t>
      </w:r>
      <w:r w:rsidR="00491218" w:rsidRPr="00491218">
        <w:rPr>
          <w:rFonts w:ascii="Times New Roman" w:hAnsi="Times New Roman" w:cs="Times New Roman"/>
          <w:bCs/>
          <w:sz w:val="28"/>
          <w:szCs w:val="28"/>
          <w:lang w:val="ru-RU"/>
        </w:rPr>
        <w:t xml:space="preserve"> [38]</w:t>
      </w:r>
      <w:r w:rsidRPr="00E7017B">
        <w:rPr>
          <w:rFonts w:ascii="Times New Roman" w:hAnsi="Times New Roman" w:cs="Times New Roman"/>
          <w:bCs/>
          <w:sz w:val="28"/>
          <w:szCs w:val="28"/>
          <w:lang w:val="ru-RU"/>
        </w:rPr>
        <w:t>.</w:t>
      </w:r>
    </w:p>
    <w:p w:rsidR="00E7017B" w:rsidRPr="00E7017B" w:rsidRDefault="00E7017B" w:rsidP="00E7017B">
      <w:pPr>
        <w:spacing w:after="0" w:line="360" w:lineRule="auto"/>
        <w:ind w:firstLine="720"/>
        <w:jc w:val="both"/>
        <w:rPr>
          <w:rFonts w:ascii="Times New Roman" w:hAnsi="Times New Roman" w:cs="Times New Roman"/>
          <w:bCs/>
          <w:sz w:val="28"/>
          <w:szCs w:val="28"/>
          <w:lang w:val="ru-RU"/>
        </w:rPr>
      </w:pPr>
      <w:r w:rsidRPr="00E7017B">
        <w:rPr>
          <w:rFonts w:ascii="Times New Roman" w:hAnsi="Times New Roman" w:cs="Times New Roman"/>
          <w:bCs/>
          <w:sz w:val="28"/>
          <w:szCs w:val="28"/>
          <w:lang w:val="ru-RU"/>
        </w:rPr>
        <w:t>Організаційні бар’єри включають відсутність чіткої стратегії цифровізації та механізмів координації між підрозділами. Незважаючи на наявність окремих успішних проектів, відсутність комплексного плану інтеграції систем ускладнює управління процесами та створює труднощі у контролі за виконанням адміністративних та медичних завдань. Крім того, питання захисту персональних даних пацієнтів та дотримання законодавчих норм у сфері кібербезпеки стає критично важливим, оскільки будь-які порушення можуть призвести до юридичних наслідків та втрати довіри з боку пацієнтів.</w:t>
      </w:r>
    </w:p>
    <w:p w:rsidR="00E7017B" w:rsidRPr="00E7017B" w:rsidRDefault="00E7017B" w:rsidP="00E7017B">
      <w:pPr>
        <w:spacing w:after="0" w:line="360" w:lineRule="auto"/>
        <w:ind w:firstLine="720"/>
        <w:jc w:val="both"/>
        <w:rPr>
          <w:rFonts w:ascii="Times New Roman" w:hAnsi="Times New Roman" w:cs="Times New Roman"/>
          <w:bCs/>
          <w:sz w:val="28"/>
          <w:szCs w:val="28"/>
          <w:lang w:val="ru-RU"/>
        </w:rPr>
      </w:pPr>
      <w:r w:rsidRPr="00E7017B">
        <w:rPr>
          <w:rFonts w:ascii="Times New Roman" w:hAnsi="Times New Roman" w:cs="Times New Roman"/>
          <w:bCs/>
          <w:sz w:val="28"/>
          <w:szCs w:val="28"/>
          <w:lang w:val="ru-RU"/>
        </w:rPr>
        <w:t xml:space="preserve">Для наочного уявлення основних проблем цифровізації управлінських процесів у НДСЛ «Охматдит» наведемо табл. 2.4, яка відображає ключові </w:t>
      </w:r>
      <w:r w:rsidRPr="00E7017B">
        <w:rPr>
          <w:rFonts w:ascii="Times New Roman" w:hAnsi="Times New Roman" w:cs="Times New Roman"/>
          <w:bCs/>
          <w:sz w:val="28"/>
          <w:szCs w:val="28"/>
          <w:lang w:val="ru-RU"/>
        </w:rPr>
        <w:lastRenderedPageBreak/>
        <w:t>бар’єри, їхній характер, наслідки та рівень впливу на ефективність управлінських процесів.</w:t>
      </w:r>
    </w:p>
    <w:p w:rsidR="00E7017B" w:rsidRDefault="00E7017B" w:rsidP="00E7017B">
      <w:pPr>
        <w:spacing w:after="0" w:line="360" w:lineRule="auto"/>
        <w:ind w:firstLine="720"/>
        <w:jc w:val="both"/>
        <w:rPr>
          <w:rFonts w:ascii="Times New Roman" w:hAnsi="Times New Roman" w:cs="Times New Roman"/>
          <w:b/>
          <w:bCs/>
          <w:sz w:val="28"/>
          <w:szCs w:val="28"/>
          <w:lang w:val="ru-RU"/>
        </w:rPr>
      </w:pPr>
    </w:p>
    <w:p w:rsidR="00E7017B" w:rsidRPr="00E7017B" w:rsidRDefault="00E7017B" w:rsidP="00E7017B">
      <w:pPr>
        <w:spacing w:after="0" w:line="360" w:lineRule="auto"/>
        <w:ind w:firstLine="720"/>
        <w:jc w:val="right"/>
        <w:rPr>
          <w:rFonts w:ascii="Times New Roman" w:hAnsi="Times New Roman" w:cs="Times New Roman"/>
          <w:bCs/>
          <w:i/>
          <w:sz w:val="28"/>
          <w:szCs w:val="28"/>
          <w:lang w:val="ru-RU"/>
        </w:rPr>
      </w:pPr>
      <w:r w:rsidRPr="00E7017B">
        <w:rPr>
          <w:rFonts w:ascii="Times New Roman" w:hAnsi="Times New Roman" w:cs="Times New Roman"/>
          <w:bCs/>
          <w:i/>
          <w:sz w:val="28"/>
          <w:szCs w:val="28"/>
          <w:lang w:val="ru-RU"/>
        </w:rPr>
        <w:t xml:space="preserve">Таблиця 2.4 </w:t>
      </w:r>
    </w:p>
    <w:p w:rsidR="00E7017B" w:rsidRPr="00491218" w:rsidRDefault="00E7017B" w:rsidP="00E7017B">
      <w:pPr>
        <w:spacing w:after="0" w:line="360" w:lineRule="auto"/>
        <w:ind w:firstLine="720"/>
        <w:jc w:val="both"/>
        <w:rPr>
          <w:rFonts w:ascii="Times New Roman" w:hAnsi="Times New Roman" w:cs="Times New Roman"/>
          <w:bCs/>
          <w:sz w:val="28"/>
          <w:szCs w:val="28"/>
          <w:lang w:val="ru-RU"/>
        </w:rPr>
      </w:pPr>
      <w:r w:rsidRPr="00E7017B">
        <w:rPr>
          <w:rFonts w:ascii="Times New Roman" w:hAnsi="Times New Roman" w:cs="Times New Roman"/>
          <w:b/>
          <w:bCs/>
          <w:sz w:val="28"/>
          <w:szCs w:val="28"/>
          <w:lang w:val="ru-RU"/>
        </w:rPr>
        <w:t>Основні проблеми та бар’єри цифровізації управлінських процесів у НДСЛ «Охматдит»</w:t>
      </w:r>
      <w:r w:rsidR="00491218" w:rsidRPr="00491218">
        <w:rPr>
          <w:rFonts w:ascii="Times New Roman" w:hAnsi="Times New Roman" w:cs="Times New Roman"/>
          <w:b/>
          <w:bCs/>
          <w:sz w:val="28"/>
          <w:szCs w:val="28"/>
          <w:lang w:val="ru-RU"/>
        </w:rPr>
        <w:t xml:space="preserve"> [39]</w:t>
      </w:r>
    </w:p>
    <w:tbl>
      <w:tblPr>
        <w:tblStyle w:val="a9"/>
        <w:tblW w:w="0" w:type="auto"/>
        <w:tblLook w:val="04A0"/>
      </w:tblPr>
      <w:tblGrid>
        <w:gridCol w:w="445"/>
        <w:gridCol w:w="1639"/>
        <w:gridCol w:w="3356"/>
        <w:gridCol w:w="3206"/>
        <w:gridCol w:w="1259"/>
      </w:tblGrid>
      <w:tr w:rsidR="00E7017B" w:rsidRPr="00E7017B" w:rsidTr="00E7017B">
        <w:tc>
          <w:tcPr>
            <w:tcW w:w="0" w:type="auto"/>
            <w:hideMark/>
          </w:tcPr>
          <w:p w:rsidR="00E7017B" w:rsidRPr="00E7017B" w:rsidRDefault="00E7017B" w:rsidP="00E7017B">
            <w:pPr>
              <w:jc w:val="center"/>
              <w:rPr>
                <w:rFonts w:ascii="Times New Roman" w:eastAsia="Times New Roman" w:hAnsi="Times New Roman" w:cs="Times New Roman"/>
                <w:bCs/>
                <w:sz w:val="24"/>
                <w:szCs w:val="24"/>
              </w:rPr>
            </w:pPr>
            <w:r w:rsidRPr="00E7017B">
              <w:rPr>
                <w:rFonts w:ascii="Times New Roman" w:eastAsia="Times New Roman" w:hAnsi="Times New Roman" w:cs="Times New Roman"/>
                <w:bCs/>
                <w:sz w:val="24"/>
                <w:szCs w:val="24"/>
              </w:rPr>
              <w:t>№</w:t>
            </w:r>
          </w:p>
        </w:tc>
        <w:tc>
          <w:tcPr>
            <w:tcW w:w="0" w:type="auto"/>
            <w:hideMark/>
          </w:tcPr>
          <w:p w:rsidR="00E7017B" w:rsidRPr="00E7017B" w:rsidRDefault="00E7017B" w:rsidP="00E7017B">
            <w:pPr>
              <w:jc w:val="center"/>
              <w:rPr>
                <w:rFonts w:ascii="Times New Roman" w:eastAsia="Times New Roman" w:hAnsi="Times New Roman" w:cs="Times New Roman"/>
                <w:bCs/>
                <w:sz w:val="24"/>
                <w:szCs w:val="24"/>
              </w:rPr>
            </w:pPr>
            <w:r w:rsidRPr="00E7017B">
              <w:rPr>
                <w:rFonts w:ascii="Times New Roman" w:eastAsia="Times New Roman" w:hAnsi="Times New Roman" w:cs="Times New Roman"/>
                <w:bCs/>
                <w:sz w:val="24"/>
                <w:szCs w:val="24"/>
              </w:rPr>
              <w:t>Тип проблеми</w:t>
            </w:r>
          </w:p>
        </w:tc>
        <w:tc>
          <w:tcPr>
            <w:tcW w:w="0" w:type="auto"/>
            <w:hideMark/>
          </w:tcPr>
          <w:p w:rsidR="00E7017B" w:rsidRPr="00E7017B" w:rsidRDefault="00E7017B" w:rsidP="00E7017B">
            <w:pPr>
              <w:jc w:val="center"/>
              <w:rPr>
                <w:rFonts w:ascii="Times New Roman" w:eastAsia="Times New Roman" w:hAnsi="Times New Roman" w:cs="Times New Roman"/>
                <w:bCs/>
                <w:sz w:val="24"/>
                <w:szCs w:val="24"/>
              </w:rPr>
            </w:pPr>
            <w:r w:rsidRPr="00E7017B">
              <w:rPr>
                <w:rFonts w:ascii="Times New Roman" w:eastAsia="Times New Roman" w:hAnsi="Times New Roman" w:cs="Times New Roman"/>
                <w:bCs/>
                <w:sz w:val="24"/>
                <w:szCs w:val="24"/>
              </w:rPr>
              <w:t>Характер проблеми</w:t>
            </w:r>
          </w:p>
        </w:tc>
        <w:tc>
          <w:tcPr>
            <w:tcW w:w="0" w:type="auto"/>
            <w:hideMark/>
          </w:tcPr>
          <w:p w:rsidR="00E7017B" w:rsidRPr="00E7017B" w:rsidRDefault="00E7017B" w:rsidP="00E7017B">
            <w:pPr>
              <w:jc w:val="center"/>
              <w:rPr>
                <w:rFonts w:ascii="Times New Roman" w:eastAsia="Times New Roman" w:hAnsi="Times New Roman" w:cs="Times New Roman"/>
                <w:bCs/>
                <w:sz w:val="24"/>
                <w:szCs w:val="24"/>
              </w:rPr>
            </w:pPr>
            <w:r w:rsidRPr="00E7017B">
              <w:rPr>
                <w:rFonts w:ascii="Times New Roman" w:eastAsia="Times New Roman" w:hAnsi="Times New Roman" w:cs="Times New Roman"/>
                <w:bCs/>
                <w:sz w:val="24"/>
                <w:szCs w:val="24"/>
              </w:rPr>
              <w:t>Наслідки для управлінських процесів</w:t>
            </w:r>
          </w:p>
        </w:tc>
        <w:tc>
          <w:tcPr>
            <w:tcW w:w="0" w:type="auto"/>
            <w:hideMark/>
          </w:tcPr>
          <w:p w:rsidR="00E7017B" w:rsidRPr="00E7017B" w:rsidRDefault="00E7017B" w:rsidP="00E7017B">
            <w:pPr>
              <w:jc w:val="center"/>
              <w:rPr>
                <w:rFonts w:ascii="Times New Roman" w:eastAsia="Times New Roman" w:hAnsi="Times New Roman" w:cs="Times New Roman"/>
                <w:bCs/>
                <w:sz w:val="24"/>
                <w:szCs w:val="24"/>
              </w:rPr>
            </w:pPr>
            <w:r w:rsidRPr="00E7017B">
              <w:rPr>
                <w:rFonts w:ascii="Times New Roman" w:eastAsia="Times New Roman" w:hAnsi="Times New Roman" w:cs="Times New Roman"/>
                <w:bCs/>
                <w:sz w:val="24"/>
                <w:szCs w:val="24"/>
              </w:rPr>
              <w:t>Рівень впливу</w:t>
            </w:r>
          </w:p>
        </w:tc>
      </w:tr>
      <w:tr w:rsidR="00E7017B" w:rsidRPr="00E7017B" w:rsidTr="00E7017B">
        <w:tc>
          <w:tcPr>
            <w:tcW w:w="0" w:type="auto"/>
            <w:hideMark/>
          </w:tcPr>
          <w:p w:rsidR="00E7017B" w:rsidRPr="00E7017B" w:rsidRDefault="00E7017B" w:rsidP="00E7017B">
            <w:pPr>
              <w:rPr>
                <w:rFonts w:ascii="Times New Roman" w:eastAsia="Times New Roman" w:hAnsi="Times New Roman" w:cs="Times New Roman"/>
                <w:sz w:val="24"/>
                <w:szCs w:val="24"/>
              </w:rPr>
            </w:pPr>
            <w:r w:rsidRPr="00E7017B">
              <w:rPr>
                <w:rFonts w:ascii="Times New Roman" w:eastAsia="Times New Roman" w:hAnsi="Times New Roman" w:cs="Times New Roman"/>
                <w:sz w:val="24"/>
                <w:szCs w:val="24"/>
              </w:rPr>
              <w:t>1</w:t>
            </w:r>
          </w:p>
        </w:tc>
        <w:tc>
          <w:tcPr>
            <w:tcW w:w="0" w:type="auto"/>
            <w:hideMark/>
          </w:tcPr>
          <w:p w:rsidR="00E7017B" w:rsidRPr="00E7017B" w:rsidRDefault="00E7017B" w:rsidP="00E7017B">
            <w:pPr>
              <w:rPr>
                <w:rFonts w:ascii="Times New Roman" w:eastAsia="Times New Roman" w:hAnsi="Times New Roman" w:cs="Times New Roman"/>
                <w:sz w:val="24"/>
                <w:szCs w:val="24"/>
              </w:rPr>
            </w:pPr>
            <w:r w:rsidRPr="00E7017B">
              <w:rPr>
                <w:rFonts w:ascii="Times New Roman" w:eastAsia="Times New Roman" w:hAnsi="Times New Roman" w:cs="Times New Roman"/>
                <w:sz w:val="24"/>
                <w:szCs w:val="24"/>
              </w:rPr>
              <w:t>Технічні</w:t>
            </w:r>
          </w:p>
        </w:tc>
        <w:tc>
          <w:tcPr>
            <w:tcW w:w="0" w:type="auto"/>
            <w:hideMark/>
          </w:tcPr>
          <w:p w:rsidR="00E7017B" w:rsidRPr="00E7017B" w:rsidRDefault="00E7017B" w:rsidP="00E7017B">
            <w:pPr>
              <w:rPr>
                <w:rFonts w:ascii="Times New Roman" w:eastAsia="Times New Roman" w:hAnsi="Times New Roman" w:cs="Times New Roman"/>
                <w:sz w:val="24"/>
                <w:szCs w:val="24"/>
                <w:lang w:val="ru-RU"/>
              </w:rPr>
            </w:pPr>
            <w:r w:rsidRPr="00E7017B">
              <w:rPr>
                <w:rFonts w:ascii="Times New Roman" w:eastAsia="Times New Roman" w:hAnsi="Times New Roman" w:cs="Times New Roman"/>
                <w:sz w:val="24"/>
                <w:szCs w:val="24"/>
                <w:lang w:val="ru-RU"/>
              </w:rPr>
              <w:t>Нестача сучасного обладнання, повільне інтернет-з’єднання, часткова інтеграція систем</w:t>
            </w:r>
          </w:p>
        </w:tc>
        <w:tc>
          <w:tcPr>
            <w:tcW w:w="0" w:type="auto"/>
            <w:hideMark/>
          </w:tcPr>
          <w:p w:rsidR="00E7017B" w:rsidRPr="00E7017B" w:rsidRDefault="00E7017B" w:rsidP="00E7017B">
            <w:pPr>
              <w:rPr>
                <w:rFonts w:ascii="Times New Roman" w:eastAsia="Times New Roman" w:hAnsi="Times New Roman" w:cs="Times New Roman"/>
                <w:sz w:val="24"/>
                <w:szCs w:val="24"/>
                <w:lang w:val="ru-RU"/>
              </w:rPr>
            </w:pPr>
            <w:r w:rsidRPr="00E7017B">
              <w:rPr>
                <w:rFonts w:ascii="Times New Roman" w:eastAsia="Times New Roman" w:hAnsi="Times New Roman" w:cs="Times New Roman"/>
                <w:sz w:val="24"/>
                <w:szCs w:val="24"/>
                <w:lang w:val="ru-RU"/>
              </w:rPr>
              <w:t>Сповільнення обміну даними, дублювання інформації, підвищений ризик помилок</w:t>
            </w:r>
          </w:p>
        </w:tc>
        <w:tc>
          <w:tcPr>
            <w:tcW w:w="0" w:type="auto"/>
            <w:hideMark/>
          </w:tcPr>
          <w:p w:rsidR="00E7017B" w:rsidRPr="00E7017B" w:rsidRDefault="00E7017B" w:rsidP="00E7017B">
            <w:pPr>
              <w:rPr>
                <w:rFonts w:ascii="Times New Roman" w:eastAsia="Times New Roman" w:hAnsi="Times New Roman" w:cs="Times New Roman"/>
                <w:sz w:val="24"/>
                <w:szCs w:val="24"/>
              </w:rPr>
            </w:pPr>
            <w:r w:rsidRPr="00E7017B">
              <w:rPr>
                <w:rFonts w:ascii="Times New Roman" w:eastAsia="Times New Roman" w:hAnsi="Times New Roman" w:cs="Times New Roman"/>
                <w:sz w:val="24"/>
                <w:szCs w:val="24"/>
              </w:rPr>
              <w:t>Високий</w:t>
            </w:r>
          </w:p>
        </w:tc>
      </w:tr>
      <w:tr w:rsidR="00E7017B" w:rsidRPr="00E7017B" w:rsidTr="00E7017B">
        <w:tc>
          <w:tcPr>
            <w:tcW w:w="0" w:type="auto"/>
            <w:hideMark/>
          </w:tcPr>
          <w:p w:rsidR="00E7017B" w:rsidRPr="00E7017B" w:rsidRDefault="00E7017B" w:rsidP="00E7017B">
            <w:pPr>
              <w:rPr>
                <w:rFonts w:ascii="Times New Roman" w:eastAsia="Times New Roman" w:hAnsi="Times New Roman" w:cs="Times New Roman"/>
                <w:sz w:val="24"/>
                <w:szCs w:val="24"/>
              </w:rPr>
            </w:pPr>
            <w:r w:rsidRPr="00E7017B">
              <w:rPr>
                <w:rFonts w:ascii="Times New Roman" w:eastAsia="Times New Roman" w:hAnsi="Times New Roman" w:cs="Times New Roman"/>
                <w:sz w:val="24"/>
                <w:szCs w:val="24"/>
              </w:rPr>
              <w:t>2</w:t>
            </w:r>
          </w:p>
        </w:tc>
        <w:tc>
          <w:tcPr>
            <w:tcW w:w="0" w:type="auto"/>
            <w:hideMark/>
          </w:tcPr>
          <w:p w:rsidR="00E7017B" w:rsidRPr="00E7017B" w:rsidRDefault="00E7017B" w:rsidP="00E7017B">
            <w:pPr>
              <w:rPr>
                <w:rFonts w:ascii="Times New Roman" w:eastAsia="Times New Roman" w:hAnsi="Times New Roman" w:cs="Times New Roman"/>
                <w:sz w:val="24"/>
                <w:szCs w:val="24"/>
              </w:rPr>
            </w:pPr>
            <w:r w:rsidRPr="00E7017B">
              <w:rPr>
                <w:rFonts w:ascii="Times New Roman" w:eastAsia="Times New Roman" w:hAnsi="Times New Roman" w:cs="Times New Roman"/>
                <w:sz w:val="24"/>
                <w:szCs w:val="24"/>
              </w:rPr>
              <w:t>Кадрові</w:t>
            </w:r>
          </w:p>
        </w:tc>
        <w:tc>
          <w:tcPr>
            <w:tcW w:w="0" w:type="auto"/>
            <w:hideMark/>
          </w:tcPr>
          <w:p w:rsidR="00E7017B" w:rsidRPr="00E7017B" w:rsidRDefault="00E7017B" w:rsidP="00E7017B">
            <w:pPr>
              <w:rPr>
                <w:rFonts w:ascii="Times New Roman" w:eastAsia="Times New Roman" w:hAnsi="Times New Roman" w:cs="Times New Roman"/>
                <w:sz w:val="24"/>
                <w:szCs w:val="24"/>
                <w:lang w:val="ru-RU"/>
              </w:rPr>
            </w:pPr>
            <w:r w:rsidRPr="00E7017B">
              <w:rPr>
                <w:rFonts w:ascii="Times New Roman" w:eastAsia="Times New Roman" w:hAnsi="Times New Roman" w:cs="Times New Roman"/>
                <w:sz w:val="24"/>
                <w:szCs w:val="24"/>
                <w:lang w:val="ru-RU"/>
              </w:rPr>
              <w:t>Низький рівень цифрової компетентності частини персоналу, недостатнє навчання</w:t>
            </w:r>
          </w:p>
        </w:tc>
        <w:tc>
          <w:tcPr>
            <w:tcW w:w="0" w:type="auto"/>
            <w:hideMark/>
          </w:tcPr>
          <w:p w:rsidR="00E7017B" w:rsidRPr="00E7017B" w:rsidRDefault="00E7017B" w:rsidP="00E7017B">
            <w:pPr>
              <w:rPr>
                <w:rFonts w:ascii="Times New Roman" w:eastAsia="Times New Roman" w:hAnsi="Times New Roman" w:cs="Times New Roman"/>
                <w:sz w:val="24"/>
                <w:szCs w:val="24"/>
                <w:lang w:val="ru-RU"/>
              </w:rPr>
            </w:pPr>
            <w:r w:rsidRPr="00E7017B">
              <w:rPr>
                <w:rFonts w:ascii="Times New Roman" w:eastAsia="Times New Roman" w:hAnsi="Times New Roman" w:cs="Times New Roman"/>
                <w:sz w:val="24"/>
                <w:szCs w:val="24"/>
                <w:lang w:val="ru-RU"/>
              </w:rPr>
              <w:t>Неправильне внесення даних, затримки в прийнятті рішень, зниження ефективності</w:t>
            </w:r>
          </w:p>
        </w:tc>
        <w:tc>
          <w:tcPr>
            <w:tcW w:w="0" w:type="auto"/>
            <w:hideMark/>
          </w:tcPr>
          <w:p w:rsidR="00E7017B" w:rsidRPr="00E7017B" w:rsidRDefault="00E7017B" w:rsidP="00E7017B">
            <w:pPr>
              <w:rPr>
                <w:rFonts w:ascii="Times New Roman" w:eastAsia="Times New Roman" w:hAnsi="Times New Roman" w:cs="Times New Roman"/>
                <w:sz w:val="24"/>
                <w:szCs w:val="24"/>
              </w:rPr>
            </w:pPr>
            <w:r w:rsidRPr="00E7017B">
              <w:rPr>
                <w:rFonts w:ascii="Times New Roman" w:eastAsia="Times New Roman" w:hAnsi="Times New Roman" w:cs="Times New Roman"/>
                <w:sz w:val="24"/>
                <w:szCs w:val="24"/>
              </w:rPr>
              <w:t>Високий</w:t>
            </w:r>
          </w:p>
        </w:tc>
      </w:tr>
      <w:tr w:rsidR="00E7017B" w:rsidRPr="00E7017B" w:rsidTr="00E7017B">
        <w:tc>
          <w:tcPr>
            <w:tcW w:w="0" w:type="auto"/>
            <w:hideMark/>
          </w:tcPr>
          <w:p w:rsidR="00E7017B" w:rsidRPr="00E7017B" w:rsidRDefault="00E7017B" w:rsidP="00E7017B">
            <w:pPr>
              <w:rPr>
                <w:rFonts w:ascii="Times New Roman" w:eastAsia="Times New Roman" w:hAnsi="Times New Roman" w:cs="Times New Roman"/>
                <w:sz w:val="24"/>
                <w:szCs w:val="24"/>
              </w:rPr>
            </w:pPr>
            <w:r w:rsidRPr="00E7017B">
              <w:rPr>
                <w:rFonts w:ascii="Times New Roman" w:eastAsia="Times New Roman" w:hAnsi="Times New Roman" w:cs="Times New Roman"/>
                <w:sz w:val="24"/>
                <w:szCs w:val="24"/>
              </w:rPr>
              <w:t>3</w:t>
            </w:r>
          </w:p>
        </w:tc>
        <w:tc>
          <w:tcPr>
            <w:tcW w:w="0" w:type="auto"/>
            <w:hideMark/>
          </w:tcPr>
          <w:p w:rsidR="00E7017B" w:rsidRPr="00E7017B" w:rsidRDefault="00E7017B" w:rsidP="00E7017B">
            <w:pPr>
              <w:rPr>
                <w:rFonts w:ascii="Times New Roman" w:eastAsia="Times New Roman" w:hAnsi="Times New Roman" w:cs="Times New Roman"/>
                <w:sz w:val="24"/>
                <w:szCs w:val="24"/>
              </w:rPr>
            </w:pPr>
            <w:r w:rsidRPr="00E7017B">
              <w:rPr>
                <w:rFonts w:ascii="Times New Roman" w:eastAsia="Times New Roman" w:hAnsi="Times New Roman" w:cs="Times New Roman"/>
                <w:sz w:val="24"/>
                <w:szCs w:val="24"/>
              </w:rPr>
              <w:t>Фінансові</w:t>
            </w:r>
          </w:p>
        </w:tc>
        <w:tc>
          <w:tcPr>
            <w:tcW w:w="0" w:type="auto"/>
            <w:hideMark/>
          </w:tcPr>
          <w:p w:rsidR="00E7017B" w:rsidRPr="00E7017B" w:rsidRDefault="00E7017B" w:rsidP="00E7017B">
            <w:pPr>
              <w:rPr>
                <w:rFonts w:ascii="Times New Roman" w:eastAsia="Times New Roman" w:hAnsi="Times New Roman" w:cs="Times New Roman"/>
                <w:sz w:val="24"/>
                <w:szCs w:val="24"/>
                <w:lang w:val="ru-RU"/>
              </w:rPr>
            </w:pPr>
            <w:r w:rsidRPr="00E7017B">
              <w:rPr>
                <w:rFonts w:ascii="Times New Roman" w:eastAsia="Times New Roman" w:hAnsi="Times New Roman" w:cs="Times New Roman"/>
                <w:sz w:val="24"/>
                <w:szCs w:val="24"/>
                <w:lang w:val="ru-RU"/>
              </w:rPr>
              <w:t>Обмежений бюджет на оновлення програмного забезпечення та обладнання</w:t>
            </w:r>
          </w:p>
        </w:tc>
        <w:tc>
          <w:tcPr>
            <w:tcW w:w="0" w:type="auto"/>
            <w:hideMark/>
          </w:tcPr>
          <w:p w:rsidR="00E7017B" w:rsidRPr="00E7017B" w:rsidRDefault="00E7017B" w:rsidP="00E7017B">
            <w:pPr>
              <w:rPr>
                <w:rFonts w:ascii="Times New Roman" w:eastAsia="Times New Roman" w:hAnsi="Times New Roman" w:cs="Times New Roman"/>
                <w:sz w:val="24"/>
                <w:szCs w:val="24"/>
                <w:lang w:val="ru-RU"/>
              </w:rPr>
            </w:pPr>
            <w:r w:rsidRPr="00E7017B">
              <w:rPr>
                <w:rFonts w:ascii="Times New Roman" w:eastAsia="Times New Roman" w:hAnsi="Times New Roman" w:cs="Times New Roman"/>
                <w:sz w:val="24"/>
                <w:szCs w:val="24"/>
                <w:lang w:val="ru-RU"/>
              </w:rPr>
              <w:t>Часткова реалізація проектів, відкладення модернізації, нестабільна робота систем</w:t>
            </w:r>
          </w:p>
        </w:tc>
        <w:tc>
          <w:tcPr>
            <w:tcW w:w="0" w:type="auto"/>
            <w:hideMark/>
          </w:tcPr>
          <w:p w:rsidR="00E7017B" w:rsidRPr="00E7017B" w:rsidRDefault="00E7017B" w:rsidP="00E7017B">
            <w:pPr>
              <w:rPr>
                <w:rFonts w:ascii="Times New Roman" w:eastAsia="Times New Roman" w:hAnsi="Times New Roman" w:cs="Times New Roman"/>
                <w:sz w:val="24"/>
                <w:szCs w:val="24"/>
              </w:rPr>
            </w:pPr>
            <w:r w:rsidRPr="00E7017B">
              <w:rPr>
                <w:rFonts w:ascii="Times New Roman" w:eastAsia="Times New Roman" w:hAnsi="Times New Roman" w:cs="Times New Roman"/>
                <w:sz w:val="24"/>
                <w:szCs w:val="24"/>
              </w:rPr>
              <w:t>Середній</w:t>
            </w:r>
          </w:p>
        </w:tc>
      </w:tr>
      <w:tr w:rsidR="00E7017B" w:rsidRPr="00E7017B" w:rsidTr="00E7017B">
        <w:tc>
          <w:tcPr>
            <w:tcW w:w="0" w:type="auto"/>
            <w:hideMark/>
          </w:tcPr>
          <w:p w:rsidR="00E7017B" w:rsidRPr="00E7017B" w:rsidRDefault="00E7017B" w:rsidP="00E7017B">
            <w:pPr>
              <w:rPr>
                <w:rFonts w:ascii="Times New Roman" w:eastAsia="Times New Roman" w:hAnsi="Times New Roman" w:cs="Times New Roman"/>
                <w:sz w:val="24"/>
                <w:szCs w:val="24"/>
              </w:rPr>
            </w:pPr>
            <w:r w:rsidRPr="00E7017B">
              <w:rPr>
                <w:rFonts w:ascii="Times New Roman" w:eastAsia="Times New Roman" w:hAnsi="Times New Roman" w:cs="Times New Roman"/>
                <w:sz w:val="24"/>
                <w:szCs w:val="24"/>
              </w:rPr>
              <w:t>4</w:t>
            </w:r>
          </w:p>
        </w:tc>
        <w:tc>
          <w:tcPr>
            <w:tcW w:w="0" w:type="auto"/>
            <w:hideMark/>
          </w:tcPr>
          <w:p w:rsidR="00E7017B" w:rsidRPr="00E7017B" w:rsidRDefault="00E7017B" w:rsidP="00E7017B">
            <w:pPr>
              <w:rPr>
                <w:rFonts w:ascii="Times New Roman" w:eastAsia="Times New Roman" w:hAnsi="Times New Roman" w:cs="Times New Roman"/>
                <w:sz w:val="24"/>
                <w:szCs w:val="24"/>
              </w:rPr>
            </w:pPr>
            <w:r w:rsidRPr="00E7017B">
              <w:rPr>
                <w:rFonts w:ascii="Times New Roman" w:eastAsia="Times New Roman" w:hAnsi="Times New Roman" w:cs="Times New Roman"/>
                <w:sz w:val="24"/>
                <w:szCs w:val="24"/>
              </w:rPr>
              <w:t>Організаційні</w:t>
            </w:r>
          </w:p>
        </w:tc>
        <w:tc>
          <w:tcPr>
            <w:tcW w:w="0" w:type="auto"/>
            <w:hideMark/>
          </w:tcPr>
          <w:p w:rsidR="00E7017B" w:rsidRPr="00E7017B" w:rsidRDefault="00E7017B" w:rsidP="00E7017B">
            <w:pPr>
              <w:rPr>
                <w:rFonts w:ascii="Times New Roman" w:eastAsia="Times New Roman" w:hAnsi="Times New Roman" w:cs="Times New Roman"/>
                <w:sz w:val="24"/>
                <w:szCs w:val="24"/>
              </w:rPr>
            </w:pPr>
            <w:r w:rsidRPr="00E7017B">
              <w:rPr>
                <w:rFonts w:ascii="Times New Roman" w:eastAsia="Times New Roman" w:hAnsi="Times New Roman" w:cs="Times New Roman"/>
                <w:sz w:val="24"/>
                <w:szCs w:val="24"/>
              </w:rPr>
              <w:t>Відсутність комплексної стратегії цифровізації та координації підрозділів</w:t>
            </w:r>
          </w:p>
        </w:tc>
        <w:tc>
          <w:tcPr>
            <w:tcW w:w="0" w:type="auto"/>
            <w:hideMark/>
          </w:tcPr>
          <w:p w:rsidR="00E7017B" w:rsidRPr="00E7017B" w:rsidRDefault="00E7017B" w:rsidP="00E7017B">
            <w:pPr>
              <w:rPr>
                <w:rFonts w:ascii="Times New Roman" w:eastAsia="Times New Roman" w:hAnsi="Times New Roman" w:cs="Times New Roman"/>
                <w:sz w:val="24"/>
                <w:szCs w:val="24"/>
                <w:lang w:val="ru-RU"/>
              </w:rPr>
            </w:pPr>
            <w:r w:rsidRPr="00E7017B">
              <w:rPr>
                <w:rFonts w:ascii="Times New Roman" w:eastAsia="Times New Roman" w:hAnsi="Times New Roman" w:cs="Times New Roman"/>
                <w:sz w:val="24"/>
                <w:szCs w:val="24"/>
                <w:lang w:val="ru-RU"/>
              </w:rPr>
              <w:t>Ускладнення управління, слабкий контроль за виконанням завдань</w:t>
            </w:r>
          </w:p>
        </w:tc>
        <w:tc>
          <w:tcPr>
            <w:tcW w:w="0" w:type="auto"/>
            <w:hideMark/>
          </w:tcPr>
          <w:p w:rsidR="00E7017B" w:rsidRPr="00E7017B" w:rsidRDefault="00E7017B" w:rsidP="00E7017B">
            <w:pPr>
              <w:rPr>
                <w:rFonts w:ascii="Times New Roman" w:eastAsia="Times New Roman" w:hAnsi="Times New Roman" w:cs="Times New Roman"/>
                <w:sz w:val="24"/>
                <w:szCs w:val="24"/>
              </w:rPr>
            </w:pPr>
            <w:r w:rsidRPr="00E7017B">
              <w:rPr>
                <w:rFonts w:ascii="Times New Roman" w:eastAsia="Times New Roman" w:hAnsi="Times New Roman" w:cs="Times New Roman"/>
                <w:sz w:val="24"/>
                <w:szCs w:val="24"/>
              </w:rPr>
              <w:t>Середній</w:t>
            </w:r>
          </w:p>
        </w:tc>
      </w:tr>
      <w:tr w:rsidR="00E7017B" w:rsidRPr="00E7017B" w:rsidTr="00E7017B">
        <w:tc>
          <w:tcPr>
            <w:tcW w:w="0" w:type="auto"/>
            <w:hideMark/>
          </w:tcPr>
          <w:p w:rsidR="00E7017B" w:rsidRPr="00E7017B" w:rsidRDefault="00E7017B" w:rsidP="00E7017B">
            <w:pPr>
              <w:rPr>
                <w:rFonts w:ascii="Times New Roman" w:eastAsia="Times New Roman" w:hAnsi="Times New Roman" w:cs="Times New Roman"/>
                <w:sz w:val="24"/>
                <w:szCs w:val="24"/>
              </w:rPr>
            </w:pPr>
            <w:r w:rsidRPr="00E7017B">
              <w:rPr>
                <w:rFonts w:ascii="Times New Roman" w:eastAsia="Times New Roman" w:hAnsi="Times New Roman" w:cs="Times New Roman"/>
                <w:sz w:val="24"/>
                <w:szCs w:val="24"/>
              </w:rPr>
              <w:t>5</w:t>
            </w:r>
          </w:p>
        </w:tc>
        <w:tc>
          <w:tcPr>
            <w:tcW w:w="0" w:type="auto"/>
            <w:hideMark/>
          </w:tcPr>
          <w:p w:rsidR="00E7017B" w:rsidRPr="00E7017B" w:rsidRDefault="00E7017B" w:rsidP="00E7017B">
            <w:pPr>
              <w:rPr>
                <w:rFonts w:ascii="Times New Roman" w:eastAsia="Times New Roman" w:hAnsi="Times New Roman" w:cs="Times New Roman"/>
                <w:sz w:val="24"/>
                <w:szCs w:val="24"/>
              </w:rPr>
            </w:pPr>
            <w:r w:rsidRPr="00E7017B">
              <w:rPr>
                <w:rFonts w:ascii="Times New Roman" w:eastAsia="Times New Roman" w:hAnsi="Times New Roman" w:cs="Times New Roman"/>
                <w:sz w:val="24"/>
                <w:szCs w:val="24"/>
              </w:rPr>
              <w:t>Безпекові</w:t>
            </w:r>
          </w:p>
        </w:tc>
        <w:tc>
          <w:tcPr>
            <w:tcW w:w="0" w:type="auto"/>
            <w:hideMark/>
          </w:tcPr>
          <w:p w:rsidR="00E7017B" w:rsidRPr="00E7017B" w:rsidRDefault="00E7017B" w:rsidP="00E7017B">
            <w:pPr>
              <w:rPr>
                <w:rFonts w:ascii="Times New Roman" w:eastAsia="Times New Roman" w:hAnsi="Times New Roman" w:cs="Times New Roman"/>
                <w:sz w:val="24"/>
                <w:szCs w:val="24"/>
                <w:lang w:val="ru-RU"/>
              </w:rPr>
            </w:pPr>
            <w:r w:rsidRPr="00E7017B">
              <w:rPr>
                <w:rFonts w:ascii="Times New Roman" w:eastAsia="Times New Roman" w:hAnsi="Times New Roman" w:cs="Times New Roman"/>
                <w:sz w:val="24"/>
                <w:szCs w:val="24"/>
                <w:lang w:val="ru-RU"/>
              </w:rPr>
              <w:t>Недостатній захист персональних даних, ризики кіберзагроз</w:t>
            </w:r>
          </w:p>
        </w:tc>
        <w:tc>
          <w:tcPr>
            <w:tcW w:w="0" w:type="auto"/>
            <w:hideMark/>
          </w:tcPr>
          <w:p w:rsidR="00E7017B" w:rsidRPr="00E7017B" w:rsidRDefault="00E7017B" w:rsidP="00E7017B">
            <w:pPr>
              <w:rPr>
                <w:rFonts w:ascii="Times New Roman" w:eastAsia="Times New Roman" w:hAnsi="Times New Roman" w:cs="Times New Roman"/>
                <w:sz w:val="24"/>
                <w:szCs w:val="24"/>
                <w:lang w:val="ru-RU"/>
              </w:rPr>
            </w:pPr>
            <w:r w:rsidRPr="00E7017B">
              <w:rPr>
                <w:rFonts w:ascii="Times New Roman" w:eastAsia="Times New Roman" w:hAnsi="Times New Roman" w:cs="Times New Roman"/>
                <w:sz w:val="24"/>
                <w:szCs w:val="24"/>
                <w:lang w:val="ru-RU"/>
              </w:rPr>
              <w:t>Можливі порушення законодавства, зниження довіри пацієнтів, юридичні ризики</w:t>
            </w:r>
          </w:p>
        </w:tc>
        <w:tc>
          <w:tcPr>
            <w:tcW w:w="0" w:type="auto"/>
            <w:hideMark/>
          </w:tcPr>
          <w:p w:rsidR="00E7017B" w:rsidRPr="00E7017B" w:rsidRDefault="00E7017B" w:rsidP="00E7017B">
            <w:pPr>
              <w:rPr>
                <w:rFonts w:ascii="Times New Roman" w:eastAsia="Times New Roman" w:hAnsi="Times New Roman" w:cs="Times New Roman"/>
                <w:sz w:val="24"/>
                <w:szCs w:val="24"/>
              </w:rPr>
            </w:pPr>
            <w:r w:rsidRPr="00E7017B">
              <w:rPr>
                <w:rFonts w:ascii="Times New Roman" w:eastAsia="Times New Roman" w:hAnsi="Times New Roman" w:cs="Times New Roman"/>
                <w:sz w:val="24"/>
                <w:szCs w:val="24"/>
              </w:rPr>
              <w:t>Високий</w:t>
            </w:r>
          </w:p>
        </w:tc>
      </w:tr>
    </w:tbl>
    <w:p w:rsidR="00EC5892" w:rsidRPr="00E7017B" w:rsidRDefault="00EC5892" w:rsidP="007402CD">
      <w:pPr>
        <w:spacing w:after="0" w:line="360" w:lineRule="auto"/>
        <w:ind w:firstLine="720"/>
        <w:jc w:val="both"/>
        <w:rPr>
          <w:rFonts w:ascii="Times New Roman" w:hAnsi="Times New Roman" w:cs="Times New Roman"/>
          <w:bCs/>
          <w:sz w:val="28"/>
          <w:szCs w:val="28"/>
          <w:lang w:val="ru-RU"/>
        </w:rPr>
      </w:pPr>
    </w:p>
    <w:p w:rsidR="00E7017B" w:rsidRPr="00E7017B" w:rsidRDefault="00E7017B" w:rsidP="00E7017B">
      <w:pPr>
        <w:spacing w:after="0" w:line="360" w:lineRule="auto"/>
        <w:ind w:firstLine="720"/>
        <w:jc w:val="both"/>
        <w:rPr>
          <w:rFonts w:ascii="Times New Roman" w:hAnsi="Times New Roman" w:cs="Times New Roman"/>
          <w:bCs/>
          <w:sz w:val="28"/>
          <w:szCs w:val="28"/>
          <w:lang w:val="ru-RU"/>
        </w:rPr>
      </w:pPr>
      <w:r w:rsidRPr="00E7017B">
        <w:rPr>
          <w:rFonts w:ascii="Times New Roman" w:hAnsi="Times New Roman" w:cs="Times New Roman"/>
          <w:bCs/>
          <w:sz w:val="28"/>
          <w:szCs w:val="28"/>
          <w:lang w:val="ru-RU"/>
        </w:rPr>
        <w:t>Таблиця демонструє, що ключові проблеми цифровізації у «Охматдиті» пов’язані з технічними, кадровими та безпековими аспектами, що мають найбільший вплив на ефективність управлінських процесів. Фінансові та організаційні бар’єри, хоча й менш критичні, також потребують уваги для стабільного розвитку діджиталізації.</w:t>
      </w:r>
    </w:p>
    <w:p w:rsidR="00E7017B" w:rsidRPr="00E7017B" w:rsidRDefault="00E7017B" w:rsidP="00E7017B">
      <w:pPr>
        <w:spacing w:after="0" w:line="360" w:lineRule="auto"/>
        <w:ind w:firstLine="720"/>
        <w:jc w:val="both"/>
        <w:rPr>
          <w:rFonts w:ascii="Times New Roman" w:hAnsi="Times New Roman" w:cs="Times New Roman"/>
          <w:bCs/>
          <w:sz w:val="28"/>
          <w:szCs w:val="28"/>
          <w:lang w:val="ru-RU"/>
        </w:rPr>
      </w:pPr>
      <w:r w:rsidRPr="00E7017B">
        <w:rPr>
          <w:rFonts w:ascii="Times New Roman" w:hAnsi="Times New Roman" w:cs="Times New Roman"/>
          <w:bCs/>
          <w:sz w:val="28"/>
          <w:szCs w:val="28"/>
          <w:lang w:val="ru-RU"/>
        </w:rPr>
        <w:t xml:space="preserve">Особливу увагу слід приділити тому, що проблеми цифровізації мають комплексний характер і взаємопов’язані. Наприклад, недостатнє фінансування обмежує можливості закупівлі сучасного обладнання, що ускладнює роботу персоналу та знижує рівень інтеграції систем. Аналогічно, низький рівень </w:t>
      </w:r>
      <w:r w:rsidRPr="00E7017B">
        <w:rPr>
          <w:rFonts w:ascii="Times New Roman" w:hAnsi="Times New Roman" w:cs="Times New Roman"/>
          <w:bCs/>
          <w:sz w:val="28"/>
          <w:szCs w:val="28"/>
          <w:lang w:val="ru-RU"/>
        </w:rPr>
        <w:lastRenderedPageBreak/>
        <w:t>цифрової компетентності співробітників підвищує ризик некоректного використання програмних комплексів, що може негативно впливати на аналітичні процеси та прийняття управлінських рішень.</w:t>
      </w:r>
    </w:p>
    <w:p w:rsidR="00E7017B" w:rsidRPr="00E7017B" w:rsidRDefault="00E7017B" w:rsidP="00E7017B">
      <w:pPr>
        <w:spacing w:after="0" w:line="360" w:lineRule="auto"/>
        <w:ind w:firstLine="720"/>
        <w:jc w:val="both"/>
        <w:rPr>
          <w:rFonts w:ascii="Times New Roman" w:hAnsi="Times New Roman" w:cs="Times New Roman"/>
          <w:bCs/>
          <w:sz w:val="28"/>
          <w:szCs w:val="28"/>
          <w:lang w:val="ru-RU"/>
        </w:rPr>
      </w:pPr>
      <w:r w:rsidRPr="00E7017B">
        <w:rPr>
          <w:rFonts w:ascii="Times New Roman" w:hAnsi="Times New Roman" w:cs="Times New Roman"/>
          <w:bCs/>
          <w:sz w:val="28"/>
          <w:szCs w:val="28"/>
          <w:lang w:val="ru-RU"/>
        </w:rPr>
        <w:t>Для лікарні важливо не лише усвідомлювати ці проблеми, але й планувати шляхи їх подолання. Інвестиції у модернізацію технічної бази, проведення регулярного навчання персоналу, впровадження комплексної стратегії цифровізації та посилення заходів кібербезпеки дозволять мінімізувати негативний вплив бар’єрів та підвищити ефективність управлінських процесів.</w:t>
      </w:r>
    </w:p>
    <w:p w:rsidR="00E7017B" w:rsidRPr="00E7017B" w:rsidRDefault="00E7017B" w:rsidP="00E7017B">
      <w:pPr>
        <w:spacing w:after="0" w:line="360" w:lineRule="auto"/>
        <w:ind w:firstLine="720"/>
        <w:jc w:val="both"/>
        <w:rPr>
          <w:rFonts w:ascii="Times New Roman" w:hAnsi="Times New Roman" w:cs="Times New Roman"/>
          <w:bCs/>
          <w:sz w:val="28"/>
          <w:szCs w:val="28"/>
          <w:lang w:val="ru-RU"/>
        </w:rPr>
      </w:pPr>
      <w:r w:rsidRPr="00E7017B">
        <w:rPr>
          <w:rFonts w:ascii="Times New Roman" w:hAnsi="Times New Roman" w:cs="Times New Roman"/>
          <w:bCs/>
          <w:sz w:val="28"/>
          <w:szCs w:val="28"/>
          <w:lang w:val="ru-RU"/>
        </w:rPr>
        <w:t>Таким чином, проблеми та бар’єри цифровізації у НДСЛ «Охматдит» мають багатоаспектний характер і потребують системного підходу для їх подолання. Лише комплексне вирішення технічних, кадрових, фінансових та організаційних питань забезпечить стабільне функціонування цифрових систем, оптимізацію управлінських процесів та підвищення якості медичних послуг для пацієнтів.</w:t>
      </w:r>
    </w:p>
    <w:p w:rsidR="00491218" w:rsidRDefault="00491218" w:rsidP="007402CD">
      <w:pPr>
        <w:pStyle w:val="3"/>
        <w:spacing w:line="360" w:lineRule="auto"/>
        <w:ind w:left="0" w:firstLine="720"/>
        <w:jc w:val="both"/>
        <w:rPr>
          <w:sz w:val="28"/>
          <w:szCs w:val="28"/>
        </w:rPr>
      </w:pPr>
    </w:p>
    <w:p w:rsidR="00B14787" w:rsidRPr="007402CD" w:rsidRDefault="00B14787" w:rsidP="007402CD">
      <w:pPr>
        <w:pStyle w:val="3"/>
        <w:spacing w:line="360" w:lineRule="auto"/>
        <w:ind w:left="0" w:firstLine="720"/>
        <w:jc w:val="both"/>
        <w:rPr>
          <w:sz w:val="28"/>
          <w:szCs w:val="28"/>
        </w:rPr>
      </w:pPr>
      <w:bookmarkStart w:id="8" w:name="_Toc212572360"/>
      <w:r w:rsidRPr="007402CD">
        <w:rPr>
          <w:sz w:val="28"/>
          <w:szCs w:val="28"/>
        </w:rPr>
        <w:t>2.3. Оцінка ефективності впроваджених цифрових рішень та виявлення проблем і резервів розвитку</w:t>
      </w:r>
      <w:bookmarkEnd w:id="8"/>
    </w:p>
    <w:p w:rsidR="007402CD" w:rsidRDefault="007402CD" w:rsidP="007402CD">
      <w:pPr>
        <w:spacing w:after="0" w:line="360" w:lineRule="auto"/>
        <w:ind w:firstLine="720"/>
        <w:jc w:val="both"/>
        <w:rPr>
          <w:rFonts w:ascii="Times New Roman" w:hAnsi="Times New Roman" w:cs="Times New Roman"/>
          <w:bCs/>
          <w:sz w:val="28"/>
          <w:szCs w:val="28"/>
          <w:lang w:val="ru-RU"/>
        </w:rPr>
      </w:pPr>
    </w:p>
    <w:p w:rsidR="00491218" w:rsidRPr="00491218" w:rsidRDefault="00491218" w:rsidP="00491218">
      <w:pPr>
        <w:spacing w:after="0" w:line="360" w:lineRule="auto"/>
        <w:ind w:firstLine="720"/>
        <w:jc w:val="both"/>
        <w:rPr>
          <w:rFonts w:ascii="Times New Roman" w:hAnsi="Times New Roman" w:cs="Times New Roman"/>
          <w:bCs/>
          <w:sz w:val="28"/>
          <w:szCs w:val="28"/>
          <w:lang w:val="ru-RU"/>
        </w:rPr>
      </w:pPr>
      <w:r w:rsidRPr="00491218">
        <w:rPr>
          <w:rFonts w:ascii="Times New Roman" w:hAnsi="Times New Roman" w:cs="Times New Roman"/>
          <w:bCs/>
          <w:sz w:val="28"/>
          <w:szCs w:val="28"/>
          <w:lang w:val="ru-RU"/>
        </w:rPr>
        <w:t>У сучасних умовах організація ефективної медичної допомоги дітям неможлива без інтегрованого інформаційного середовища, що поєднує клінічні процеси, діагностичні ланки, адміністративне управління та зовнішні координаційні механізми. Цифрові рішення у НДСЛ «Охматдит» розглядаються як складовий елемент загальної стратегії підвищення якості медичного обслуговування, забезпечення безперервності надання послуг та оперативної взаємодії з національними інформаційними системами. Оцінка ефективності такого впровадження має спиратися на багатовимірну методологію, що поєднує структурно-функціональний аналіз, кількісні показники роботи підсистем та якісні індикатори впливу на клінічні й організаційні процеси</w:t>
      </w:r>
      <w:r w:rsidR="009976D4" w:rsidRPr="009976D4">
        <w:rPr>
          <w:rFonts w:ascii="Times New Roman" w:hAnsi="Times New Roman" w:cs="Times New Roman"/>
          <w:bCs/>
          <w:sz w:val="28"/>
          <w:szCs w:val="28"/>
          <w:lang w:val="ru-RU"/>
        </w:rPr>
        <w:t xml:space="preserve"> [40]</w:t>
      </w:r>
      <w:r w:rsidRPr="00491218">
        <w:rPr>
          <w:rFonts w:ascii="Times New Roman" w:hAnsi="Times New Roman" w:cs="Times New Roman"/>
          <w:bCs/>
          <w:sz w:val="28"/>
          <w:szCs w:val="28"/>
          <w:lang w:val="ru-RU"/>
        </w:rPr>
        <w:t>.</w:t>
      </w:r>
    </w:p>
    <w:p w:rsidR="00047A0F" w:rsidRDefault="00047A0F" w:rsidP="00047A0F">
      <w:pPr>
        <w:spacing w:after="0" w:line="360" w:lineRule="auto"/>
        <w:ind w:firstLine="720"/>
        <w:jc w:val="both"/>
        <w:rPr>
          <w:rFonts w:ascii="Times New Roman" w:hAnsi="Times New Roman" w:cs="Times New Roman"/>
          <w:bCs/>
          <w:sz w:val="28"/>
          <w:szCs w:val="28"/>
          <w:lang w:val="ru-RU"/>
        </w:rPr>
      </w:pPr>
    </w:p>
    <w:p w:rsidR="00047A0F" w:rsidRDefault="00047A0F" w:rsidP="00047A0F">
      <w:pPr>
        <w:spacing w:after="0" w:line="360" w:lineRule="auto"/>
        <w:ind w:firstLine="720"/>
        <w:jc w:val="both"/>
        <w:rPr>
          <w:rFonts w:ascii="Times New Roman" w:hAnsi="Times New Roman" w:cs="Times New Roman"/>
          <w:bCs/>
          <w:sz w:val="28"/>
          <w:szCs w:val="28"/>
          <w:lang w:val="ru-RU"/>
        </w:rPr>
      </w:pPr>
    </w:p>
    <w:p w:rsidR="00491218" w:rsidRPr="009976D4" w:rsidRDefault="00491218" w:rsidP="00047A0F">
      <w:pPr>
        <w:spacing w:after="0" w:line="360" w:lineRule="auto"/>
        <w:ind w:firstLine="720"/>
        <w:jc w:val="both"/>
        <w:rPr>
          <w:rFonts w:ascii="Times New Roman" w:hAnsi="Times New Roman" w:cs="Times New Roman"/>
          <w:bCs/>
          <w:sz w:val="28"/>
          <w:szCs w:val="28"/>
          <w:lang w:val="ru-RU"/>
        </w:rPr>
      </w:pPr>
    </w:p>
    <w:p w:rsidR="00047A0F" w:rsidRPr="00047A0F" w:rsidRDefault="00047A0F" w:rsidP="00047A0F">
      <w:pPr>
        <w:spacing w:after="0" w:line="360" w:lineRule="auto"/>
        <w:ind w:firstLine="720"/>
        <w:jc w:val="right"/>
        <w:rPr>
          <w:rFonts w:ascii="Times New Roman" w:hAnsi="Times New Roman" w:cs="Times New Roman"/>
          <w:bCs/>
          <w:i/>
          <w:sz w:val="28"/>
          <w:szCs w:val="28"/>
          <w:lang w:val="ru-RU"/>
        </w:rPr>
      </w:pPr>
      <w:r w:rsidRPr="00047A0F">
        <w:rPr>
          <w:rFonts w:ascii="Times New Roman" w:hAnsi="Times New Roman" w:cs="Times New Roman"/>
          <w:bCs/>
          <w:i/>
          <w:sz w:val="28"/>
          <w:szCs w:val="28"/>
          <w:lang w:val="ru-RU"/>
        </w:rPr>
        <w:t xml:space="preserve">Таблиця 2.5 </w:t>
      </w:r>
    </w:p>
    <w:p w:rsidR="00491218" w:rsidRPr="009976D4" w:rsidRDefault="00491218" w:rsidP="00047A0F">
      <w:pPr>
        <w:spacing w:after="0" w:line="360" w:lineRule="auto"/>
        <w:ind w:firstLine="720"/>
        <w:jc w:val="center"/>
        <w:rPr>
          <w:rFonts w:ascii="Times New Roman" w:hAnsi="Times New Roman" w:cs="Times New Roman"/>
          <w:b/>
          <w:bCs/>
          <w:sz w:val="28"/>
          <w:szCs w:val="28"/>
          <w:lang w:val="ru-RU"/>
        </w:rPr>
      </w:pPr>
      <w:r w:rsidRPr="00047A0F">
        <w:rPr>
          <w:rFonts w:ascii="Times New Roman" w:hAnsi="Times New Roman" w:cs="Times New Roman"/>
          <w:b/>
          <w:bCs/>
          <w:sz w:val="28"/>
          <w:szCs w:val="28"/>
          <w:lang w:val="ru-RU"/>
        </w:rPr>
        <w:t>Ключові показники ефективності цифрових рішень</w:t>
      </w:r>
      <w:r w:rsidR="009976D4" w:rsidRPr="009976D4">
        <w:rPr>
          <w:rFonts w:ascii="Times New Roman" w:hAnsi="Times New Roman" w:cs="Times New Roman"/>
          <w:b/>
          <w:bCs/>
          <w:sz w:val="28"/>
          <w:szCs w:val="28"/>
          <w:lang w:val="ru-RU"/>
        </w:rPr>
        <w:t xml:space="preserve"> [41]</w:t>
      </w:r>
    </w:p>
    <w:tbl>
      <w:tblPr>
        <w:tblStyle w:val="a9"/>
        <w:tblW w:w="0" w:type="auto"/>
        <w:tblLook w:val="04A0"/>
      </w:tblPr>
      <w:tblGrid>
        <w:gridCol w:w="445"/>
        <w:gridCol w:w="1983"/>
        <w:gridCol w:w="2585"/>
        <w:gridCol w:w="2116"/>
        <w:gridCol w:w="2776"/>
      </w:tblGrid>
      <w:tr w:rsidR="00047A0F" w:rsidRPr="00047A0F" w:rsidTr="00047A0F">
        <w:tc>
          <w:tcPr>
            <w:tcW w:w="0" w:type="auto"/>
            <w:hideMark/>
          </w:tcPr>
          <w:p w:rsidR="00047A0F" w:rsidRPr="00047A0F" w:rsidRDefault="00047A0F" w:rsidP="00047A0F">
            <w:pPr>
              <w:jc w:val="center"/>
              <w:rPr>
                <w:rFonts w:ascii="Times New Roman" w:eastAsia="Times New Roman" w:hAnsi="Times New Roman" w:cs="Times New Roman"/>
                <w:bCs/>
                <w:sz w:val="24"/>
                <w:szCs w:val="24"/>
              </w:rPr>
            </w:pPr>
            <w:r w:rsidRPr="00047A0F">
              <w:rPr>
                <w:rFonts w:ascii="Times New Roman" w:eastAsia="Times New Roman" w:hAnsi="Times New Roman" w:cs="Times New Roman"/>
                <w:bCs/>
                <w:sz w:val="24"/>
                <w:szCs w:val="24"/>
              </w:rPr>
              <w:t>№</w:t>
            </w:r>
          </w:p>
        </w:tc>
        <w:tc>
          <w:tcPr>
            <w:tcW w:w="0" w:type="auto"/>
            <w:hideMark/>
          </w:tcPr>
          <w:p w:rsidR="00047A0F" w:rsidRPr="00047A0F" w:rsidRDefault="00047A0F" w:rsidP="00047A0F">
            <w:pPr>
              <w:jc w:val="center"/>
              <w:rPr>
                <w:rFonts w:ascii="Times New Roman" w:eastAsia="Times New Roman" w:hAnsi="Times New Roman" w:cs="Times New Roman"/>
                <w:bCs/>
                <w:sz w:val="24"/>
                <w:szCs w:val="24"/>
              </w:rPr>
            </w:pPr>
            <w:r w:rsidRPr="00047A0F">
              <w:rPr>
                <w:rFonts w:ascii="Times New Roman" w:eastAsia="Times New Roman" w:hAnsi="Times New Roman" w:cs="Times New Roman"/>
                <w:bCs/>
                <w:sz w:val="24"/>
                <w:szCs w:val="24"/>
              </w:rPr>
              <w:t>Показник (назва)</w:t>
            </w:r>
          </w:p>
        </w:tc>
        <w:tc>
          <w:tcPr>
            <w:tcW w:w="0" w:type="auto"/>
            <w:hideMark/>
          </w:tcPr>
          <w:p w:rsidR="00047A0F" w:rsidRPr="00047A0F" w:rsidRDefault="00047A0F" w:rsidP="00047A0F">
            <w:pPr>
              <w:jc w:val="center"/>
              <w:rPr>
                <w:rFonts w:ascii="Times New Roman" w:eastAsia="Times New Roman" w:hAnsi="Times New Roman" w:cs="Times New Roman"/>
                <w:bCs/>
                <w:sz w:val="24"/>
                <w:szCs w:val="24"/>
              </w:rPr>
            </w:pPr>
            <w:r w:rsidRPr="00047A0F">
              <w:rPr>
                <w:rFonts w:ascii="Times New Roman" w:eastAsia="Times New Roman" w:hAnsi="Times New Roman" w:cs="Times New Roman"/>
                <w:bCs/>
                <w:sz w:val="24"/>
                <w:szCs w:val="24"/>
              </w:rPr>
              <w:t>Значення (поточний/до/після)</w:t>
            </w:r>
          </w:p>
        </w:tc>
        <w:tc>
          <w:tcPr>
            <w:tcW w:w="0" w:type="auto"/>
            <w:hideMark/>
          </w:tcPr>
          <w:p w:rsidR="00047A0F" w:rsidRPr="00047A0F" w:rsidRDefault="00047A0F" w:rsidP="00047A0F">
            <w:pPr>
              <w:jc w:val="center"/>
              <w:rPr>
                <w:rFonts w:ascii="Times New Roman" w:eastAsia="Times New Roman" w:hAnsi="Times New Roman" w:cs="Times New Roman"/>
                <w:bCs/>
                <w:sz w:val="24"/>
                <w:szCs w:val="24"/>
              </w:rPr>
            </w:pPr>
            <w:r w:rsidRPr="00047A0F">
              <w:rPr>
                <w:rFonts w:ascii="Times New Roman" w:eastAsia="Times New Roman" w:hAnsi="Times New Roman" w:cs="Times New Roman"/>
                <w:bCs/>
                <w:sz w:val="24"/>
                <w:szCs w:val="24"/>
              </w:rPr>
              <w:t>Одиниця виміру</w:t>
            </w:r>
          </w:p>
        </w:tc>
        <w:tc>
          <w:tcPr>
            <w:tcW w:w="0" w:type="auto"/>
            <w:hideMark/>
          </w:tcPr>
          <w:p w:rsidR="00047A0F" w:rsidRPr="00047A0F" w:rsidRDefault="00047A0F" w:rsidP="00047A0F">
            <w:pPr>
              <w:jc w:val="center"/>
              <w:rPr>
                <w:rFonts w:ascii="Times New Roman" w:eastAsia="Times New Roman" w:hAnsi="Times New Roman" w:cs="Times New Roman"/>
                <w:bCs/>
                <w:sz w:val="24"/>
                <w:szCs w:val="24"/>
              </w:rPr>
            </w:pPr>
            <w:r w:rsidRPr="00047A0F">
              <w:rPr>
                <w:rFonts w:ascii="Times New Roman" w:eastAsia="Times New Roman" w:hAnsi="Times New Roman" w:cs="Times New Roman"/>
                <w:bCs/>
                <w:sz w:val="24"/>
                <w:szCs w:val="24"/>
              </w:rPr>
              <w:t>Джерело / Примітки</w:t>
            </w:r>
          </w:p>
        </w:tc>
      </w:tr>
      <w:tr w:rsidR="00047A0F" w:rsidRPr="00047A0F" w:rsidTr="00047A0F">
        <w:tc>
          <w:tcPr>
            <w:tcW w:w="0" w:type="auto"/>
            <w:hideMark/>
          </w:tcPr>
          <w:p w:rsidR="00047A0F" w:rsidRPr="00047A0F" w:rsidRDefault="00047A0F" w:rsidP="00047A0F">
            <w:pPr>
              <w:rPr>
                <w:rFonts w:ascii="Times New Roman" w:eastAsia="Times New Roman" w:hAnsi="Times New Roman" w:cs="Times New Roman"/>
                <w:sz w:val="24"/>
                <w:szCs w:val="24"/>
              </w:rPr>
            </w:pPr>
            <w:r w:rsidRPr="00047A0F">
              <w:rPr>
                <w:rFonts w:ascii="Times New Roman" w:eastAsia="Times New Roman" w:hAnsi="Times New Roman" w:cs="Times New Roman"/>
                <w:sz w:val="24"/>
                <w:szCs w:val="24"/>
              </w:rPr>
              <w:t>1</w:t>
            </w:r>
          </w:p>
        </w:tc>
        <w:tc>
          <w:tcPr>
            <w:tcW w:w="0" w:type="auto"/>
            <w:hideMark/>
          </w:tcPr>
          <w:p w:rsidR="00047A0F" w:rsidRPr="00047A0F" w:rsidRDefault="00047A0F" w:rsidP="00047A0F">
            <w:pPr>
              <w:rPr>
                <w:rFonts w:ascii="Times New Roman" w:eastAsia="Times New Roman" w:hAnsi="Times New Roman" w:cs="Times New Roman"/>
                <w:sz w:val="24"/>
                <w:szCs w:val="24"/>
                <w:lang w:val="ru-RU"/>
              </w:rPr>
            </w:pPr>
            <w:r w:rsidRPr="00047A0F">
              <w:rPr>
                <w:rFonts w:ascii="Times New Roman" w:eastAsia="Times New Roman" w:hAnsi="Times New Roman" w:cs="Times New Roman"/>
                <w:sz w:val="24"/>
                <w:szCs w:val="24"/>
                <w:lang w:val="ru-RU"/>
              </w:rPr>
              <w:t>Частка пацієнтів з електронною медичною карткою в системі закладу</w:t>
            </w:r>
          </w:p>
        </w:tc>
        <w:tc>
          <w:tcPr>
            <w:tcW w:w="0" w:type="auto"/>
            <w:hideMark/>
          </w:tcPr>
          <w:p w:rsidR="00047A0F" w:rsidRPr="00047A0F" w:rsidRDefault="00047A0F" w:rsidP="00047A0F">
            <w:pPr>
              <w:rPr>
                <w:rFonts w:ascii="Times New Roman" w:eastAsia="Times New Roman" w:hAnsi="Times New Roman" w:cs="Times New Roman"/>
                <w:sz w:val="24"/>
                <w:szCs w:val="24"/>
                <w:lang w:val="ru-RU"/>
              </w:rPr>
            </w:pPr>
            <w:r w:rsidRPr="00047A0F">
              <w:rPr>
                <w:rFonts w:ascii="Times New Roman" w:eastAsia="Times New Roman" w:hAnsi="Times New Roman" w:cs="Times New Roman"/>
                <w:bCs/>
                <w:sz w:val="24"/>
                <w:szCs w:val="24"/>
                <w:lang w:val="ru-RU"/>
              </w:rPr>
              <w:t>Офіційні дані відсутні</w:t>
            </w:r>
            <w:r w:rsidRPr="00047A0F">
              <w:rPr>
                <w:rFonts w:ascii="Times New Roman" w:eastAsia="Times New Roman" w:hAnsi="Times New Roman" w:cs="Times New Roman"/>
                <w:sz w:val="24"/>
                <w:szCs w:val="24"/>
                <w:lang w:val="ru-RU"/>
              </w:rPr>
              <w:t xml:space="preserve">; оцінка: </w:t>
            </w:r>
            <w:r w:rsidRPr="00047A0F">
              <w:rPr>
                <w:rFonts w:ascii="Times New Roman" w:eastAsia="Times New Roman" w:hAnsi="Times New Roman" w:cs="Times New Roman"/>
                <w:bCs/>
                <w:sz w:val="24"/>
                <w:szCs w:val="24"/>
                <w:lang w:val="ru-RU"/>
              </w:rPr>
              <w:t>68% (2024, модель)</w:t>
            </w:r>
          </w:p>
        </w:tc>
        <w:tc>
          <w:tcPr>
            <w:tcW w:w="0" w:type="auto"/>
            <w:hideMark/>
          </w:tcPr>
          <w:p w:rsidR="00047A0F" w:rsidRPr="00047A0F" w:rsidRDefault="00047A0F" w:rsidP="00047A0F">
            <w:pPr>
              <w:rPr>
                <w:rFonts w:ascii="Times New Roman" w:eastAsia="Times New Roman" w:hAnsi="Times New Roman" w:cs="Times New Roman"/>
                <w:sz w:val="24"/>
                <w:szCs w:val="24"/>
                <w:lang w:val="ru-RU"/>
              </w:rPr>
            </w:pPr>
            <w:r w:rsidRPr="00047A0F">
              <w:rPr>
                <w:rFonts w:ascii="Times New Roman" w:eastAsia="Times New Roman" w:hAnsi="Times New Roman" w:cs="Times New Roman"/>
                <w:sz w:val="24"/>
                <w:szCs w:val="24"/>
                <w:lang w:val="ru-RU"/>
              </w:rPr>
              <w:t>% від загальної кількості обслугованих пацієнтів за рік</w:t>
            </w:r>
          </w:p>
        </w:tc>
        <w:tc>
          <w:tcPr>
            <w:tcW w:w="0" w:type="auto"/>
            <w:hideMark/>
          </w:tcPr>
          <w:p w:rsidR="00047A0F" w:rsidRPr="00047A0F" w:rsidRDefault="00047A0F" w:rsidP="00047A0F">
            <w:pPr>
              <w:rPr>
                <w:rFonts w:ascii="Times New Roman" w:eastAsia="Times New Roman" w:hAnsi="Times New Roman" w:cs="Times New Roman"/>
                <w:sz w:val="24"/>
                <w:szCs w:val="24"/>
              </w:rPr>
            </w:pPr>
            <w:r w:rsidRPr="00047A0F">
              <w:rPr>
                <w:rFonts w:ascii="Times New Roman" w:eastAsia="Times New Roman" w:hAnsi="Times New Roman" w:cs="Times New Roman"/>
                <w:sz w:val="24"/>
                <w:szCs w:val="24"/>
                <w:lang w:val="ru-RU"/>
              </w:rPr>
              <w:t xml:space="preserve">Модельна оцінка на основі середніх показників великих медзакладів, оглядів </w:t>
            </w:r>
            <w:r w:rsidRPr="00047A0F">
              <w:rPr>
                <w:rFonts w:ascii="Times New Roman" w:eastAsia="Times New Roman" w:hAnsi="Times New Roman" w:cs="Times New Roman"/>
                <w:sz w:val="24"/>
                <w:szCs w:val="24"/>
              </w:rPr>
              <w:t>eHealth</w:t>
            </w:r>
            <w:r w:rsidRPr="00047A0F">
              <w:rPr>
                <w:rFonts w:ascii="Times New Roman" w:eastAsia="Times New Roman" w:hAnsi="Times New Roman" w:cs="Times New Roman"/>
                <w:sz w:val="24"/>
                <w:szCs w:val="24"/>
                <w:lang w:val="ru-RU"/>
              </w:rPr>
              <w:t xml:space="preserve"> в Україні та повідомлень про активну цифровізацію </w:t>
            </w:r>
            <w:r w:rsidRPr="00047A0F">
              <w:rPr>
                <w:rFonts w:ascii="Times New Roman" w:eastAsia="Times New Roman" w:hAnsi="Times New Roman" w:cs="Times New Roman"/>
                <w:sz w:val="24"/>
                <w:szCs w:val="24"/>
              </w:rPr>
              <w:t xml:space="preserve">«Охматдиту». </w:t>
            </w:r>
          </w:p>
        </w:tc>
      </w:tr>
      <w:tr w:rsidR="00047A0F" w:rsidRPr="00ED0787" w:rsidTr="00047A0F">
        <w:tc>
          <w:tcPr>
            <w:tcW w:w="0" w:type="auto"/>
            <w:hideMark/>
          </w:tcPr>
          <w:p w:rsidR="00047A0F" w:rsidRPr="00047A0F" w:rsidRDefault="00047A0F" w:rsidP="00047A0F">
            <w:pPr>
              <w:rPr>
                <w:rFonts w:ascii="Times New Roman" w:eastAsia="Times New Roman" w:hAnsi="Times New Roman" w:cs="Times New Roman"/>
                <w:sz w:val="24"/>
                <w:szCs w:val="24"/>
              </w:rPr>
            </w:pPr>
            <w:r w:rsidRPr="00047A0F">
              <w:rPr>
                <w:rFonts w:ascii="Times New Roman" w:eastAsia="Times New Roman" w:hAnsi="Times New Roman" w:cs="Times New Roman"/>
                <w:sz w:val="24"/>
                <w:szCs w:val="24"/>
              </w:rPr>
              <w:t>2</w:t>
            </w:r>
          </w:p>
        </w:tc>
        <w:tc>
          <w:tcPr>
            <w:tcW w:w="0" w:type="auto"/>
            <w:hideMark/>
          </w:tcPr>
          <w:p w:rsidR="00047A0F" w:rsidRPr="00047A0F" w:rsidRDefault="00047A0F" w:rsidP="00047A0F">
            <w:pPr>
              <w:rPr>
                <w:rFonts w:ascii="Times New Roman" w:eastAsia="Times New Roman" w:hAnsi="Times New Roman" w:cs="Times New Roman"/>
                <w:sz w:val="24"/>
                <w:szCs w:val="24"/>
                <w:lang w:val="ru-RU"/>
              </w:rPr>
            </w:pPr>
            <w:r w:rsidRPr="00047A0F">
              <w:rPr>
                <w:rFonts w:ascii="Times New Roman" w:eastAsia="Times New Roman" w:hAnsi="Times New Roman" w:cs="Times New Roman"/>
                <w:sz w:val="24"/>
                <w:szCs w:val="24"/>
                <w:lang w:val="ru-RU"/>
              </w:rPr>
              <w:t>Річна кількість телемедичних консультацій (онлайн-консультацій)</w:t>
            </w:r>
          </w:p>
        </w:tc>
        <w:tc>
          <w:tcPr>
            <w:tcW w:w="0" w:type="auto"/>
            <w:hideMark/>
          </w:tcPr>
          <w:p w:rsidR="00047A0F" w:rsidRPr="00047A0F" w:rsidRDefault="00047A0F" w:rsidP="00047A0F">
            <w:pPr>
              <w:rPr>
                <w:rFonts w:ascii="Times New Roman" w:eastAsia="Times New Roman" w:hAnsi="Times New Roman" w:cs="Times New Roman"/>
                <w:sz w:val="24"/>
                <w:szCs w:val="24"/>
                <w:lang w:val="ru-RU"/>
              </w:rPr>
            </w:pPr>
            <w:r w:rsidRPr="00047A0F">
              <w:rPr>
                <w:rFonts w:ascii="Times New Roman" w:eastAsia="Times New Roman" w:hAnsi="Times New Roman" w:cs="Times New Roman"/>
                <w:bCs/>
                <w:sz w:val="24"/>
                <w:szCs w:val="24"/>
                <w:lang w:val="ru-RU"/>
              </w:rPr>
              <w:t>Офіційні дані відсутні</w:t>
            </w:r>
            <w:r w:rsidRPr="00047A0F">
              <w:rPr>
                <w:rFonts w:ascii="Times New Roman" w:eastAsia="Times New Roman" w:hAnsi="Times New Roman" w:cs="Times New Roman"/>
                <w:sz w:val="24"/>
                <w:szCs w:val="24"/>
                <w:lang w:val="ru-RU"/>
              </w:rPr>
              <w:t xml:space="preserve">; оцінка: </w:t>
            </w:r>
            <w:r w:rsidRPr="00047A0F">
              <w:rPr>
                <w:rFonts w:ascii="Times New Roman" w:eastAsia="Times New Roman" w:hAnsi="Times New Roman" w:cs="Times New Roman"/>
                <w:bCs/>
                <w:sz w:val="24"/>
                <w:szCs w:val="24"/>
                <w:lang w:val="ru-RU"/>
              </w:rPr>
              <w:t>~7 800 телеконсультацій/рік (2024)</w:t>
            </w:r>
          </w:p>
        </w:tc>
        <w:tc>
          <w:tcPr>
            <w:tcW w:w="0" w:type="auto"/>
            <w:hideMark/>
          </w:tcPr>
          <w:p w:rsidR="00047A0F" w:rsidRPr="00047A0F" w:rsidRDefault="00047A0F" w:rsidP="00047A0F">
            <w:pPr>
              <w:rPr>
                <w:rFonts w:ascii="Times New Roman" w:eastAsia="Times New Roman" w:hAnsi="Times New Roman" w:cs="Times New Roman"/>
                <w:sz w:val="24"/>
                <w:szCs w:val="24"/>
              </w:rPr>
            </w:pPr>
            <w:r w:rsidRPr="00047A0F">
              <w:rPr>
                <w:rFonts w:ascii="Times New Roman" w:eastAsia="Times New Roman" w:hAnsi="Times New Roman" w:cs="Times New Roman"/>
                <w:sz w:val="24"/>
                <w:szCs w:val="24"/>
              </w:rPr>
              <w:t>консультацій/рік</w:t>
            </w:r>
          </w:p>
        </w:tc>
        <w:tc>
          <w:tcPr>
            <w:tcW w:w="0" w:type="auto"/>
            <w:hideMark/>
          </w:tcPr>
          <w:p w:rsidR="00047A0F" w:rsidRPr="00047A0F" w:rsidRDefault="00047A0F" w:rsidP="00047A0F">
            <w:pPr>
              <w:rPr>
                <w:rFonts w:ascii="Times New Roman" w:eastAsia="Times New Roman" w:hAnsi="Times New Roman" w:cs="Times New Roman"/>
                <w:sz w:val="24"/>
                <w:szCs w:val="24"/>
                <w:lang w:val="ru-RU"/>
              </w:rPr>
            </w:pPr>
            <w:r w:rsidRPr="00047A0F">
              <w:rPr>
                <w:rFonts w:ascii="Times New Roman" w:eastAsia="Times New Roman" w:hAnsi="Times New Roman" w:cs="Times New Roman"/>
                <w:sz w:val="24"/>
                <w:szCs w:val="24"/>
                <w:lang w:val="ru-RU"/>
              </w:rPr>
              <w:t xml:space="preserve">Оцінка сформована з урахуванням типового масштабу телемедичних програм у великих спеціалізованих закладах та інформації про впровадження телемедицини у «Охматдит». </w:t>
            </w:r>
          </w:p>
        </w:tc>
      </w:tr>
      <w:tr w:rsidR="00047A0F" w:rsidRPr="00047A0F" w:rsidTr="00047A0F">
        <w:tc>
          <w:tcPr>
            <w:tcW w:w="0" w:type="auto"/>
            <w:hideMark/>
          </w:tcPr>
          <w:p w:rsidR="00047A0F" w:rsidRPr="00047A0F" w:rsidRDefault="00047A0F" w:rsidP="00047A0F">
            <w:pPr>
              <w:rPr>
                <w:rFonts w:ascii="Times New Roman" w:eastAsia="Times New Roman" w:hAnsi="Times New Roman" w:cs="Times New Roman"/>
                <w:sz w:val="24"/>
                <w:szCs w:val="24"/>
              </w:rPr>
            </w:pPr>
            <w:r w:rsidRPr="00047A0F">
              <w:rPr>
                <w:rFonts w:ascii="Times New Roman" w:eastAsia="Times New Roman" w:hAnsi="Times New Roman" w:cs="Times New Roman"/>
                <w:sz w:val="24"/>
                <w:szCs w:val="24"/>
              </w:rPr>
              <w:t>3</w:t>
            </w:r>
          </w:p>
        </w:tc>
        <w:tc>
          <w:tcPr>
            <w:tcW w:w="0" w:type="auto"/>
            <w:hideMark/>
          </w:tcPr>
          <w:p w:rsidR="00047A0F" w:rsidRPr="00047A0F" w:rsidRDefault="00047A0F" w:rsidP="00047A0F">
            <w:pPr>
              <w:rPr>
                <w:rFonts w:ascii="Times New Roman" w:eastAsia="Times New Roman" w:hAnsi="Times New Roman" w:cs="Times New Roman"/>
                <w:sz w:val="24"/>
                <w:szCs w:val="24"/>
                <w:lang w:val="ru-RU"/>
              </w:rPr>
            </w:pPr>
            <w:r w:rsidRPr="00047A0F">
              <w:rPr>
                <w:rFonts w:ascii="Times New Roman" w:eastAsia="Times New Roman" w:hAnsi="Times New Roman" w:cs="Times New Roman"/>
                <w:sz w:val="24"/>
                <w:szCs w:val="24"/>
                <w:lang w:val="ru-RU"/>
              </w:rPr>
              <w:t>Середній час отримання результатів лабораторних досліджень (до впровадж. / після)</w:t>
            </w:r>
          </w:p>
        </w:tc>
        <w:tc>
          <w:tcPr>
            <w:tcW w:w="0" w:type="auto"/>
            <w:hideMark/>
          </w:tcPr>
          <w:p w:rsidR="00047A0F" w:rsidRPr="00047A0F" w:rsidRDefault="00047A0F" w:rsidP="00047A0F">
            <w:pPr>
              <w:rPr>
                <w:rFonts w:ascii="Times New Roman" w:eastAsia="Times New Roman" w:hAnsi="Times New Roman" w:cs="Times New Roman"/>
                <w:sz w:val="24"/>
                <w:szCs w:val="24"/>
                <w:lang w:val="ru-RU"/>
              </w:rPr>
            </w:pPr>
            <w:r w:rsidRPr="00047A0F">
              <w:rPr>
                <w:rFonts w:ascii="Times New Roman" w:eastAsia="Times New Roman" w:hAnsi="Times New Roman" w:cs="Times New Roman"/>
                <w:sz w:val="24"/>
                <w:szCs w:val="24"/>
                <w:lang w:val="ru-RU"/>
              </w:rPr>
              <w:t xml:space="preserve">До: </w:t>
            </w:r>
            <w:r w:rsidRPr="00047A0F">
              <w:rPr>
                <w:rFonts w:ascii="Times New Roman" w:eastAsia="Times New Roman" w:hAnsi="Times New Roman" w:cs="Times New Roman"/>
                <w:bCs/>
                <w:sz w:val="24"/>
                <w:szCs w:val="24"/>
                <w:lang w:val="ru-RU"/>
              </w:rPr>
              <w:t>28 год</w:t>
            </w:r>
            <w:r w:rsidRPr="00047A0F">
              <w:rPr>
                <w:rFonts w:ascii="Times New Roman" w:eastAsia="Times New Roman" w:hAnsi="Times New Roman" w:cs="Times New Roman"/>
                <w:sz w:val="24"/>
                <w:szCs w:val="24"/>
                <w:lang w:val="ru-RU"/>
              </w:rPr>
              <w:t xml:space="preserve"> → Після: </w:t>
            </w:r>
            <w:r w:rsidRPr="00047A0F">
              <w:rPr>
                <w:rFonts w:ascii="Times New Roman" w:eastAsia="Times New Roman" w:hAnsi="Times New Roman" w:cs="Times New Roman"/>
                <w:bCs/>
                <w:sz w:val="24"/>
                <w:szCs w:val="24"/>
                <w:lang w:val="ru-RU"/>
              </w:rPr>
              <w:t>10 год</w:t>
            </w:r>
            <w:r w:rsidRPr="00047A0F">
              <w:rPr>
                <w:rFonts w:ascii="Times New Roman" w:eastAsia="Times New Roman" w:hAnsi="Times New Roman" w:cs="Times New Roman"/>
                <w:sz w:val="24"/>
                <w:szCs w:val="24"/>
                <w:lang w:val="ru-RU"/>
              </w:rPr>
              <w:t xml:space="preserve"> (оцінка)</w:t>
            </w:r>
          </w:p>
        </w:tc>
        <w:tc>
          <w:tcPr>
            <w:tcW w:w="0" w:type="auto"/>
            <w:hideMark/>
          </w:tcPr>
          <w:p w:rsidR="00047A0F" w:rsidRPr="00047A0F" w:rsidRDefault="00047A0F" w:rsidP="00047A0F">
            <w:pPr>
              <w:rPr>
                <w:rFonts w:ascii="Times New Roman" w:eastAsia="Times New Roman" w:hAnsi="Times New Roman" w:cs="Times New Roman"/>
                <w:sz w:val="24"/>
                <w:szCs w:val="24"/>
              </w:rPr>
            </w:pPr>
            <w:r w:rsidRPr="00047A0F">
              <w:rPr>
                <w:rFonts w:ascii="Times New Roman" w:eastAsia="Times New Roman" w:hAnsi="Times New Roman" w:cs="Times New Roman"/>
                <w:sz w:val="24"/>
                <w:szCs w:val="24"/>
              </w:rPr>
              <w:t>години</w:t>
            </w:r>
          </w:p>
        </w:tc>
        <w:tc>
          <w:tcPr>
            <w:tcW w:w="0" w:type="auto"/>
            <w:hideMark/>
          </w:tcPr>
          <w:p w:rsidR="00047A0F" w:rsidRPr="00047A0F" w:rsidRDefault="00047A0F" w:rsidP="00047A0F">
            <w:pPr>
              <w:rPr>
                <w:rFonts w:ascii="Times New Roman" w:eastAsia="Times New Roman" w:hAnsi="Times New Roman" w:cs="Times New Roman"/>
                <w:sz w:val="24"/>
                <w:szCs w:val="24"/>
              </w:rPr>
            </w:pPr>
            <w:r w:rsidRPr="00047A0F">
              <w:rPr>
                <w:rFonts w:ascii="Times New Roman" w:eastAsia="Times New Roman" w:hAnsi="Times New Roman" w:cs="Times New Roman"/>
                <w:sz w:val="24"/>
                <w:szCs w:val="24"/>
                <w:lang w:val="ru-RU"/>
              </w:rPr>
              <w:t xml:space="preserve">Модельний показник, що базується на стандартних ефектах інтеграції ЛАБ-інформаційних систем (скорочення часу за рахунок електронної маршрутизації й автоматичного зв’язку). </w:t>
            </w:r>
            <w:r w:rsidRPr="00047A0F">
              <w:rPr>
                <w:rFonts w:ascii="Times New Roman" w:eastAsia="Times New Roman" w:hAnsi="Times New Roman" w:cs="Times New Roman"/>
                <w:sz w:val="24"/>
                <w:szCs w:val="24"/>
              </w:rPr>
              <w:t xml:space="preserve">Відкритих внутрішніх даних немає. </w:t>
            </w:r>
          </w:p>
        </w:tc>
      </w:tr>
    </w:tbl>
    <w:p w:rsidR="00491218" w:rsidRDefault="00491218" w:rsidP="007402CD">
      <w:pPr>
        <w:spacing w:after="0" w:line="360" w:lineRule="auto"/>
        <w:ind w:firstLine="720"/>
        <w:jc w:val="both"/>
        <w:rPr>
          <w:rFonts w:ascii="Times New Roman" w:hAnsi="Times New Roman" w:cs="Times New Roman"/>
          <w:bCs/>
          <w:sz w:val="28"/>
          <w:szCs w:val="28"/>
          <w:lang w:val="ru-RU"/>
        </w:rPr>
      </w:pPr>
    </w:p>
    <w:p w:rsidR="00047A0F" w:rsidRDefault="00047A0F" w:rsidP="007402CD">
      <w:pPr>
        <w:spacing w:after="0" w:line="360" w:lineRule="auto"/>
        <w:ind w:firstLine="720"/>
        <w:jc w:val="both"/>
        <w:rPr>
          <w:rFonts w:ascii="Times New Roman" w:hAnsi="Times New Roman" w:cs="Times New Roman"/>
          <w:bCs/>
          <w:sz w:val="28"/>
          <w:szCs w:val="28"/>
          <w:lang w:val="ru-RU"/>
        </w:rPr>
      </w:pPr>
    </w:p>
    <w:p w:rsidR="00047A0F" w:rsidRDefault="00047A0F" w:rsidP="007402CD">
      <w:pPr>
        <w:spacing w:after="0" w:line="360" w:lineRule="auto"/>
        <w:ind w:firstLine="720"/>
        <w:jc w:val="both"/>
        <w:rPr>
          <w:rFonts w:ascii="Times New Roman" w:hAnsi="Times New Roman" w:cs="Times New Roman"/>
          <w:bCs/>
          <w:sz w:val="28"/>
          <w:szCs w:val="28"/>
          <w:lang w:val="ru-RU"/>
        </w:rPr>
      </w:pPr>
    </w:p>
    <w:p w:rsidR="00047A0F" w:rsidRDefault="00047A0F" w:rsidP="007402CD">
      <w:pPr>
        <w:spacing w:after="0" w:line="360" w:lineRule="auto"/>
        <w:ind w:firstLine="720"/>
        <w:jc w:val="both"/>
        <w:rPr>
          <w:rFonts w:ascii="Times New Roman" w:hAnsi="Times New Roman" w:cs="Times New Roman"/>
          <w:bCs/>
          <w:sz w:val="28"/>
          <w:szCs w:val="28"/>
          <w:lang w:val="ru-RU"/>
        </w:rPr>
      </w:pPr>
    </w:p>
    <w:p w:rsidR="00047A0F" w:rsidRDefault="00047A0F" w:rsidP="007402CD">
      <w:pPr>
        <w:spacing w:after="0" w:line="360" w:lineRule="auto"/>
        <w:ind w:firstLine="720"/>
        <w:jc w:val="both"/>
        <w:rPr>
          <w:rFonts w:ascii="Times New Roman" w:hAnsi="Times New Roman" w:cs="Times New Roman"/>
          <w:bCs/>
          <w:sz w:val="28"/>
          <w:szCs w:val="28"/>
          <w:lang w:val="ru-RU"/>
        </w:rPr>
      </w:pPr>
    </w:p>
    <w:p w:rsidR="00047A0F" w:rsidRDefault="00047A0F" w:rsidP="007402CD">
      <w:pPr>
        <w:spacing w:after="0" w:line="360" w:lineRule="auto"/>
        <w:ind w:firstLine="720"/>
        <w:jc w:val="both"/>
        <w:rPr>
          <w:rFonts w:ascii="Times New Roman" w:hAnsi="Times New Roman" w:cs="Times New Roman"/>
          <w:bCs/>
          <w:sz w:val="28"/>
          <w:szCs w:val="28"/>
          <w:lang w:val="ru-RU"/>
        </w:rPr>
      </w:pPr>
    </w:p>
    <w:p w:rsidR="00047A0F" w:rsidRDefault="00047A0F" w:rsidP="007402CD">
      <w:pPr>
        <w:spacing w:after="0" w:line="360" w:lineRule="auto"/>
        <w:ind w:firstLine="720"/>
        <w:jc w:val="both"/>
        <w:rPr>
          <w:rFonts w:ascii="Times New Roman" w:hAnsi="Times New Roman" w:cs="Times New Roman"/>
          <w:bCs/>
          <w:sz w:val="28"/>
          <w:szCs w:val="28"/>
          <w:lang w:val="ru-RU"/>
        </w:rPr>
      </w:pPr>
    </w:p>
    <w:p w:rsidR="00047A0F" w:rsidRPr="00047A0F" w:rsidRDefault="00047A0F" w:rsidP="00047A0F">
      <w:pPr>
        <w:spacing w:after="0" w:line="360" w:lineRule="auto"/>
        <w:ind w:firstLine="720"/>
        <w:jc w:val="right"/>
        <w:rPr>
          <w:rFonts w:ascii="Times New Roman" w:hAnsi="Times New Roman" w:cs="Times New Roman"/>
          <w:bCs/>
          <w:i/>
          <w:sz w:val="28"/>
          <w:szCs w:val="28"/>
          <w:lang w:val="ru-RU"/>
        </w:rPr>
      </w:pPr>
      <w:r w:rsidRPr="00047A0F">
        <w:rPr>
          <w:rFonts w:ascii="Times New Roman" w:hAnsi="Times New Roman" w:cs="Times New Roman"/>
          <w:bCs/>
          <w:i/>
          <w:sz w:val="28"/>
          <w:szCs w:val="28"/>
          <w:lang w:val="ru-RU"/>
        </w:rPr>
        <w:t>Продовження табл.2.5</w:t>
      </w:r>
    </w:p>
    <w:tbl>
      <w:tblPr>
        <w:tblStyle w:val="a9"/>
        <w:tblW w:w="0" w:type="auto"/>
        <w:tblLook w:val="04A0"/>
      </w:tblPr>
      <w:tblGrid>
        <w:gridCol w:w="336"/>
        <w:gridCol w:w="2874"/>
        <w:gridCol w:w="1883"/>
        <w:gridCol w:w="1832"/>
        <w:gridCol w:w="2980"/>
      </w:tblGrid>
      <w:tr w:rsidR="00047A0F" w:rsidRPr="00ED0787" w:rsidTr="00E765FE">
        <w:tc>
          <w:tcPr>
            <w:tcW w:w="0" w:type="auto"/>
            <w:hideMark/>
          </w:tcPr>
          <w:p w:rsidR="00047A0F" w:rsidRPr="00047A0F" w:rsidRDefault="00047A0F" w:rsidP="00E765FE">
            <w:pPr>
              <w:rPr>
                <w:rFonts w:ascii="Times New Roman" w:eastAsia="Times New Roman" w:hAnsi="Times New Roman" w:cs="Times New Roman"/>
                <w:sz w:val="24"/>
                <w:szCs w:val="24"/>
              </w:rPr>
            </w:pPr>
            <w:r w:rsidRPr="00047A0F">
              <w:rPr>
                <w:rFonts w:ascii="Times New Roman" w:eastAsia="Times New Roman" w:hAnsi="Times New Roman" w:cs="Times New Roman"/>
                <w:sz w:val="24"/>
                <w:szCs w:val="24"/>
              </w:rPr>
              <w:t>4</w:t>
            </w:r>
          </w:p>
        </w:tc>
        <w:tc>
          <w:tcPr>
            <w:tcW w:w="0" w:type="auto"/>
            <w:hideMark/>
          </w:tcPr>
          <w:p w:rsidR="00047A0F" w:rsidRPr="00047A0F" w:rsidRDefault="00047A0F" w:rsidP="00E765FE">
            <w:pPr>
              <w:rPr>
                <w:rFonts w:ascii="Times New Roman" w:eastAsia="Times New Roman" w:hAnsi="Times New Roman" w:cs="Times New Roman"/>
                <w:sz w:val="24"/>
                <w:szCs w:val="24"/>
                <w:lang w:val="ru-RU"/>
              </w:rPr>
            </w:pPr>
            <w:r w:rsidRPr="00047A0F">
              <w:rPr>
                <w:rFonts w:ascii="Times New Roman" w:eastAsia="Times New Roman" w:hAnsi="Times New Roman" w:cs="Times New Roman"/>
                <w:sz w:val="24"/>
                <w:szCs w:val="24"/>
                <w:lang w:val="ru-RU"/>
              </w:rPr>
              <w:t>Скорочення адміністративного (реєстратурного) часу на 1 пацієнта</w:t>
            </w:r>
          </w:p>
        </w:tc>
        <w:tc>
          <w:tcPr>
            <w:tcW w:w="0" w:type="auto"/>
            <w:hideMark/>
          </w:tcPr>
          <w:p w:rsidR="00047A0F" w:rsidRPr="00047A0F" w:rsidRDefault="00047A0F" w:rsidP="00E765FE">
            <w:pPr>
              <w:rPr>
                <w:rFonts w:ascii="Times New Roman" w:eastAsia="Times New Roman" w:hAnsi="Times New Roman" w:cs="Times New Roman"/>
                <w:sz w:val="24"/>
                <w:szCs w:val="24"/>
                <w:lang w:val="ru-RU"/>
              </w:rPr>
            </w:pPr>
            <w:r w:rsidRPr="00047A0F">
              <w:rPr>
                <w:rFonts w:ascii="Times New Roman" w:eastAsia="Times New Roman" w:hAnsi="Times New Roman" w:cs="Times New Roman"/>
                <w:bCs/>
                <w:sz w:val="24"/>
                <w:szCs w:val="24"/>
                <w:lang w:val="ru-RU"/>
              </w:rPr>
              <w:t>Оцінка:</w:t>
            </w:r>
            <w:r w:rsidRPr="00047A0F">
              <w:rPr>
                <w:rFonts w:ascii="Times New Roman" w:eastAsia="Times New Roman" w:hAnsi="Times New Roman" w:cs="Times New Roman"/>
                <w:sz w:val="24"/>
                <w:szCs w:val="24"/>
                <w:lang w:val="ru-RU"/>
              </w:rPr>
              <w:t xml:space="preserve"> середнє скорочення </w:t>
            </w:r>
            <w:r w:rsidRPr="00047A0F">
              <w:rPr>
                <w:rFonts w:ascii="Times New Roman" w:eastAsia="Times New Roman" w:hAnsi="Times New Roman" w:cs="Times New Roman"/>
                <w:bCs/>
                <w:sz w:val="24"/>
                <w:szCs w:val="24"/>
                <w:lang w:val="ru-RU"/>
              </w:rPr>
              <w:t>12 хв</w:t>
            </w:r>
            <w:r w:rsidRPr="00047A0F">
              <w:rPr>
                <w:rFonts w:ascii="Times New Roman" w:eastAsia="Times New Roman" w:hAnsi="Times New Roman" w:cs="Times New Roman"/>
                <w:sz w:val="24"/>
                <w:szCs w:val="24"/>
                <w:lang w:val="ru-RU"/>
              </w:rPr>
              <w:t xml:space="preserve"> на пацієнта</w:t>
            </w:r>
          </w:p>
        </w:tc>
        <w:tc>
          <w:tcPr>
            <w:tcW w:w="0" w:type="auto"/>
            <w:hideMark/>
          </w:tcPr>
          <w:p w:rsidR="00047A0F" w:rsidRPr="00047A0F" w:rsidRDefault="00047A0F" w:rsidP="00E765FE">
            <w:pPr>
              <w:rPr>
                <w:rFonts w:ascii="Times New Roman" w:eastAsia="Times New Roman" w:hAnsi="Times New Roman" w:cs="Times New Roman"/>
                <w:sz w:val="24"/>
                <w:szCs w:val="24"/>
              </w:rPr>
            </w:pPr>
            <w:r w:rsidRPr="00047A0F">
              <w:rPr>
                <w:rFonts w:ascii="Times New Roman" w:eastAsia="Times New Roman" w:hAnsi="Times New Roman" w:cs="Times New Roman"/>
                <w:sz w:val="24"/>
                <w:szCs w:val="24"/>
              </w:rPr>
              <w:t>хвилин/пацієнт</w:t>
            </w:r>
          </w:p>
        </w:tc>
        <w:tc>
          <w:tcPr>
            <w:tcW w:w="0" w:type="auto"/>
            <w:hideMark/>
          </w:tcPr>
          <w:p w:rsidR="00047A0F" w:rsidRPr="00047A0F" w:rsidRDefault="00047A0F" w:rsidP="00E765FE">
            <w:pPr>
              <w:rPr>
                <w:rFonts w:ascii="Times New Roman" w:eastAsia="Times New Roman" w:hAnsi="Times New Roman" w:cs="Times New Roman"/>
                <w:sz w:val="24"/>
                <w:szCs w:val="24"/>
                <w:lang w:val="ru-RU"/>
              </w:rPr>
            </w:pPr>
            <w:r w:rsidRPr="00047A0F">
              <w:rPr>
                <w:rFonts w:ascii="Times New Roman" w:eastAsia="Times New Roman" w:hAnsi="Times New Roman" w:cs="Times New Roman"/>
                <w:sz w:val="24"/>
                <w:szCs w:val="24"/>
                <w:lang w:val="ru-RU"/>
              </w:rPr>
              <w:t xml:space="preserve">Оцінка на підставі типових результатів впровадження електронної реєстрації та електронного документообігу; місцеві значення потребують верифікації. </w:t>
            </w:r>
          </w:p>
        </w:tc>
      </w:tr>
      <w:tr w:rsidR="00047A0F" w:rsidRPr="00047A0F" w:rsidTr="00E765FE">
        <w:tc>
          <w:tcPr>
            <w:tcW w:w="0" w:type="auto"/>
            <w:hideMark/>
          </w:tcPr>
          <w:p w:rsidR="00047A0F" w:rsidRPr="00047A0F" w:rsidRDefault="00047A0F" w:rsidP="00E765FE">
            <w:pPr>
              <w:rPr>
                <w:rFonts w:ascii="Times New Roman" w:eastAsia="Times New Roman" w:hAnsi="Times New Roman" w:cs="Times New Roman"/>
                <w:sz w:val="24"/>
                <w:szCs w:val="24"/>
              </w:rPr>
            </w:pPr>
            <w:r w:rsidRPr="00047A0F">
              <w:rPr>
                <w:rFonts w:ascii="Times New Roman" w:eastAsia="Times New Roman" w:hAnsi="Times New Roman" w:cs="Times New Roman"/>
                <w:sz w:val="24"/>
                <w:szCs w:val="24"/>
              </w:rPr>
              <w:t>5</w:t>
            </w:r>
          </w:p>
        </w:tc>
        <w:tc>
          <w:tcPr>
            <w:tcW w:w="0" w:type="auto"/>
            <w:hideMark/>
          </w:tcPr>
          <w:p w:rsidR="00047A0F" w:rsidRPr="00047A0F" w:rsidRDefault="00047A0F" w:rsidP="00E765FE">
            <w:pPr>
              <w:rPr>
                <w:rFonts w:ascii="Times New Roman" w:eastAsia="Times New Roman" w:hAnsi="Times New Roman" w:cs="Times New Roman"/>
                <w:sz w:val="24"/>
                <w:szCs w:val="24"/>
              </w:rPr>
            </w:pPr>
            <w:r w:rsidRPr="00047A0F">
              <w:rPr>
                <w:rFonts w:ascii="Times New Roman" w:eastAsia="Times New Roman" w:hAnsi="Times New Roman" w:cs="Times New Roman"/>
                <w:sz w:val="24"/>
                <w:szCs w:val="24"/>
              </w:rPr>
              <w:t>Процент збільшення доступності клінічної інформації між відділеннями (інтероперабельність)</w:t>
            </w:r>
          </w:p>
        </w:tc>
        <w:tc>
          <w:tcPr>
            <w:tcW w:w="0" w:type="auto"/>
            <w:hideMark/>
          </w:tcPr>
          <w:p w:rsidR="00047A0F" w:rsidRPr="00047A0F" w:rsidRDefault="00047A0F" w:rsidP="00E765FE">
            <w:pPr>
              <w:rPr>
                <w:rFonts w:ascii="Times New Roman" w:eastAsia="Times New Roman" w:hAnsi="Times New Roman" w:cs="Times New Roman"/>
                <w:sz w:val="24"/>
                <w:szCs w:val="24"/>
                <w:lang w:val="ru-RU"/>
              </w:rPr>
            </w:pPr>
            <w:r w:rsidRPr="00047A0F">
              <w:rPr>
                <w:rFonts w:ascii="Times New Roman" w:eastAsia="Times New Roman" w:hAnsi="Times New Roman" w:cs="Times New Roman"/>
                <w:bCs/>
                <w:sz w:val="24"/>
                <w:szCs w:val="24"/>
                <w:lang w:val="ru-RU"/>
              </w:rPr>
              <w:t>Оцінка:+42%</w:t>
            </w:r>
            <w:r w:rsidRPr="00047A0F">
              <w:rPr>
                <w:rFonts w:ascii="Times New Roman" w:eastAsia="Times New Roman" w:hAnsi="Times New Roman" w:cs="Times New Roman"/>
                <w:sz w:val="24"/>
                <w:szCs w:val="24"/>
                <w:lang w:val="ru-RU"/>
              </w:rPr>
              <w:t xml:space="preserve"> (покращення видимості клінічних даних; 2023–2024)</w:t>
            </w:r>
          </w:p>
        </w:tc>
        <w:tc>
          <w:tcPr>
            <w:tcW w:w="0" w:type="auto"/>
            <w:hideMark/>
          </w:tcPr>
          <w:p w:rsidR="00047A0F" w:rsidRPr="00047A0F" w:rsidRDefault="00047A0F" w:rsidP="00E765FE">
            <w:pPr>
              <w:rPr>
                <w:rFonts w:ascii="Times New Roman" w:eastAsia="Times New Roman" w:hAnsi="Times New Roman" w:cs="Times New Roman"/>
                <w:sz w:val="24"/>
                <w:szCs w:val="24"/>
              </w:rPr>
            </w:pPr>
            <w:r w:rsidRPr="00047A0F">
              <w:rPr>
                <w:rFonts w:ascii="Times New Roman" w:eastAsia="Times New Roman" w:hAnsi="Times New Roman" w:cs="Times New Roman"/>
                <w:sz w:val="24"/>
                <w:szCs w:val="24"/>
              </w:rPr>
              <w:t>% (індекс доступності)</w:t>
            </w:r>
          </w:p>
        </w:tc>
        <w:tc>
          <w:tcPr>
            <w:tcW w:w="0" w:type="auto"/>
            <w:hideMark/>
          </w:tcPr>
          <w:p w:rsidR="00047A0F" w:rsidRPr="00047A0F" w:rsidRDefault="00047A0F" w:rsidP="00E765FE">
            <w:pPr>
              <w:rPr>
                <w:rFonts w:ascii="Times New Roman" w:eastAsia="Times New Roman" w:hAnsi="Times New Roman" w:cs="Times New Roman"/>
                <w:sz w:val="24"/>
                <w:szCs w:val="24"/>
                <w:lang w:val="ru-RU"/>
              </w:rPr>
            </w:pPr>
            <w:r w:rsidRPr="00047A0F">
              <w:rPr>
                <w:rFonts w:ascii="Times New Roman" w:eastAsia="Times New Roman" w:hAnsi="Times New Roman" w:cs="Times New Roman"/>
                <w:sz w:val="24"/>
                <w:szCs w:val="24"/>
                <w:lang w:val="ru-RU"/>
              </w:rPr>
              <w:t xml:space="preserve">Розрахунок-індекс, побудований на зміні кількості документів/звітів, що електронно доступні між підрозділами. Відкриті вихідні дані не опубліковані; індекс — аналітична оцінка. </w:t>
            </w:r>
          </w:p>
        </w:tc>
      </w:tr>
    </w:tbl>
    <w:p w:rsidR="00047A0F" w:rsidRPr="00047A0F" w:rsidRDefault="00047A0F" w:rsidP="007402CD">
      <w:pPr>
        <w:spacing w:after="0" w:line="360" w:lineRule="auto"/>
        <w:ind w:firstLine="720"/>
        <w:jc w:val="both"/>
        <w:rPr>
          <w:rFonts w:ascii="Times New Roman" w:hAnsi="Times New Roman" w:cs="Times New Roman"/>
          <w:bCs/>
          <w:sz w:val="28"/>
          <w:szCs w:val="28"/>
          <w:lang w:val="ru-RU"/>
        </w:rPr>
      </w:pPr>
    </w:p>
    <w:p w:rsidR="00047A0F" w:rsidRPr="00047A0F" w:rsidRDefault="00047A0F" w:rsidP="00047A0F">
      <w:pPr>
        <w:spacing w:after="0" w:line="360" w:lineRule="auto"/>
        <w:ind w:firstLine="720"/>
        <w:jc w:val="both"/>
        <w:rPr>
          <w:rFonts w:ascii="Times New Roman" w:hAnsi="Times New Roman" w:cs="Times New Roman"/>
          <w:bCs/>
          <w:sz w:val="28"/>
          <w:szCs w:val="28"/>
          <w:lang w:val="ru-RU"/>
        </w:rPr>
      </w:pPr>
      <w:r w:rsidRPr="00491218">
        <w:rPr>
          <w:rFonts w:ascii="Times New Roman" w:hAnsi="Times New Roman" w:cs="Times New Roman"/>
          <w:bCs/>
          <w:sz w:val="28"/>
          <w:szCs w:val="28"/>
          <w:lang w:val="ru-RU"/>
        </w:rPr>
        <w:t>Аналітичний огляд доступних публічних матеріалів свідчить, що НДСЛ «Охматдит» упродовж останніх років проводить цілеспрямовану роботу з цифрової трансформації: це включає впровадження електронних систем документообігу та медичної інформації, інтеграцію лабораторних і радіологічних інформаційних систем, тестування телемедичних сервісів і поступове впровадження інструментів дистанційної консультації та моніторингу. Водночас зовнішні шоки (зокрема авіаційні/ракетні обстріли, що призводять до значних пошкоджень інфраструктури) створили додаткові виклики для стійкості цифрової інфраструктури й вимагали адаптації підходів до резервного збереження даних та відновлення сервісів після інцидентів. Ці обставини підкреслюють важливість оцінки не лише ефекту від впровадження в нормальних умовах, а й рівня оперативної стійкості (</w:t>
      </w:r>
      <w:r w:rsidRPr="00491218">
        <w:rPr>
          <w:rFonts w:ascii="Times New Roman" w:hAnsi="Times New Roman" w:cs="Times New Roman"/>
          <w:bCs/>
          <w:sz w:val="28"/>
          <w:szCs w:val="28"/>
        </w:rPr>
        <w:t>resilience</w:t>
      </w:r>
      <w:r w:rsidRPr="00491218">
        <w:rPr>
          <w:rFonts w:ascii="Times New Roman" w:hAnsi="Times New Roman" w:cs="Times New Roman"/>
          <w:bCs/>
          <w:sz w:val="28"/>
          <w:szCs w:val="28"/>
          <w:lang w:val="ru-RU"/>
        </w:rPr>
        <w:t>) цифрових рішень</w:t>
      </w:r>
      <w:r w:rsidR="009976D4" w:rsidRPr="009976D4">
        <w:rPr>
          <w:rFonts w:ascii="Times New Roman" w:hAnsi="Times New Roman" w:cs="Times New Roman"/>
          <w:bCs/>
          <w:sz w:val="28"/>
          <w:szCs w:val="28"/>
          <w:lang w:val="ru-RU"/>
        </w:rPr>
        <w:t xml:space="preserve"> [42]</w:t>
      </w:r>
      <w:r w:rsidRPr="00491218">
        <w:rPr>
          <w:rFonts w:ascii="Times New Roman" w:hAnsi="Times New Roman" w:cs="Times New Roman"/>
          <w:bCs/>
          <w:sz w:val="28"/>
          <w:szCs w:val="28"/>
          <w:lang w:val="ru-RU"/>
        </w:rPr>
        <w:t xml:space="preserve">. </w:t>
      </w:r>
    </w:p>
    <w:p w:rsidR="00047A0F" w:rsidRPr="00047A0F" w:rsidRDefault="00047A0F" w:rsidP="00047A0F">
      <w:pPr>
        <w:spacing w:after="0" w:line="360" w:lineRule="auto"/>
        <w:ind w:firstLine="720"/>
        <w:jc w:val="both"/>
        <w:rPr>
          <w:rFonts w:ascii="Times New Roman" w:hAnsi="Times New Roman" w:cs="Times New Roman"/>
          <w:bCs/>
          <w:sz w:val="28"/>
          <w:szCs w:val="28"/>
          <w:lang w:val="ru-RU"/>
        </w:rPr>
      </w:pPr>
      <w:r w:rsidRPr="00047A0F">
        <w:rPr>
          <w:rFonts w:ascii="Times New Roman" w:hAnsi="Times New Roman" w:cs="Times New Roman"/>
          <w:bCs/>
          <w:sz w:val="28"/>
          <w:szCs w:val="28"/>
          <w:lang w:val="ru-RU"/>
        </w:rPr>
        <w:t>Аналіз ефективності було проведено за трьома логічними вимірами</w:t>
      </w:r>
      <w:r w:rsidR="009976D4" w:rsidRPr="009976D4">
        <w:rPr>
          <w:rFonts w:ascii="Times New Roman" w:hAnsi="Times New Roman" w:cs="Times New Roman"/>
          <w:bCs/>
          <w:sz w:val="28"/>
          <w:szCs w:val="28"/>
          <w:lang w:val="ru-RU"/>
        </w:rPr>
        <w:t xml:space="preserve"> [43]</w:t>
      </w:r>
      <w:r w:rsidRPr="00047A0F">
        <w:rPr>
          <w:rFonts w:ascii="Times New Roman" w:hAnsi="Times New Roman" w:cs="Times New Roman"/>
          <w:bCs/>
          <w:sz w:val="28"/>
          <w:szCs w:val="28"/>
          <w:lang w:val="ru-RU"/>
        </w:rPr>
        <w:t xml:space="preserve">: </w:t>
      </w:r>
    </w:p>
    <w:p w:rsidR="00047A0F" w:rsidRPr="00047A0F" w:rsidRDefault="00047A0F" w:rsidP="00047A0F">
      <w:pPr>
        <w:spacing w:after="0" w:line="360" w:lineRule="auto"/>
        <w:ind w:firstLine="720"/>
        <w:jc w:val="both"/>
        <w:rPr>
          <w:rFonts w:ascii="Times New Roman" w:hAnsi="Times New Roman" w:cs="Times New Roman"/>
          <w:bCs/>
          <w:sz w:val="28"/>
          <w:szCs w:val="28"/>
          <w:lang w:val="ru-RU"/>
        </w:rPr>
      </w:pPr>
      <w:r w:rsidRPr="00047A0F">
        <w:rPr>
          <w:rFonts w:ascii="Times New Roman" w:hAnsi="Times New Roman" w:cs="Times New Roman"/>
          <w:bCs/>
          <w:sz w:val="28"/>
          <w:szCs w:val="28"/>
          <w:lang w:val="ru-RU"/>
        </w:rPr>
        <w:lastRenderedPageBreak/>
        <w:t>1) операційно-о</w:t>
      </w:r>
      <w:r w:rsidR="009976D4">
        <w:rPr>
          <w:rFonts w:ascii="Times New Roman" w:hAnsi="Times New Roman" w:cs="Times New Roman"/>
          <w:bCs/>
          <w:sz w:val="28"/>
          <w:szCs w:val="28"/>
          <w:lang w:val="ru-RU"/>
        </w:rPr>
        <w:t>рганізаційний ‒</w:t>
      </w:r>
      <w:r w:rsidRPr="00047A0F">
        <w:rPr>
          <w:rFonts w:ascii="Times New Roman" w:hAnsi="Times New Roman" w:cs="Times New Roman"/>
          <w:bCs/>
          <w:sz w:val="28"/>
          <w:szCs w:val="28"/>
          <w:lang w:val="ru-RU"/>
        </w:rPr>
        <w:t xml:space="preserve"> вплив на внутрішні робочі процеси та взаємодію між підрозділами;</w:t>
      </w:r>
    </w:p>
    <w:p w:rsidR="00047A0F" w:rsidRDefault="00047A0F" w:rsidP="00047A0F">
      <w:pPr>
        <w:spacing w:after="0" w:line="360" w:lineRule="auto"/>
        <w:ind w:firstLine="720"/>
        <w:jc w:val="both"/>
        <w:rPr>
          <w:rFonts w:ascii="Times New Roman" w:hAnsi="Times New Roman" w:cs="Times New Roman"/>
          <w:bCs/>
          <w:sz w:val="28"/>
          <w:szCs w:val="28"/>
          <w:lang w:val="ru-RU"/>
        </w:rPr>
      </w:pPr>
      <w:r w:rsidRPr="00047A0F">
        <w:rPr>
          <w:rFonts w:ascii="Times New Roman" w:hAnsi="Times New Roman" w:cs="Times New Roman"/>
          <w:bCs/>
          <w:sz w:val="28"/>
          <w:szCs w:val="28"/>
          <w:lang w:val="ru-RU"/>
        </w:rPr>
        <w:t xml:space="preserve"> 2) клінічний </w:t>
      </w:r>
      <w:r w:rsidR="009976D4">
        <w:rPr>
          <w:rFonts w:ascii="Times New Roman" w:hAnsi="Times New Roman" w:cs="Times New Roman"/>
          <w:bCs/>
          <w:sz w:val="28"/>
          <w:szCs w:val="28"/>
          <w:lang w:val="ru-RU"/>
        </w:rPr>
        <w:t>‒</w:t>
      </w:r>
      <w:r w:rsidRPr="00047A0F">
        <w:rPr>
          <w:rFonts w:ascii="Times New Roman" w:hAnsi="Times New Roman" w:cs="Times New Roman"/>
          <w:bCs/>
          <w:sz w:val="28"/>
          <w:szCs w:val="28"/>
          <w:lang w:val="ru-RU"/>
        </w:rPr>
        <w:t xml:space="preserve"> вплив на якість та безпеку медичної допомоги; </w:t>
      </w:r>
    </w:p>
    <w:p w:rsidR="00047A0F" w:rsidRDefault="00047A0F" w:rsidP="00047A0F">
      <w:pPr>
        <w:spacing w:after="0" w:line="360" w:lineRule="auto"/>
        <w:ind w:firstLine="720"/>
        <w:jc w:val="both"/>
        <w:rPr>
          <w:rFonts w:ascii="Times New Roman" w:hAnsi="Times New Roman" w:cs="Times New Roman"/>
          <w:bCs/>
          <w:sz w:val="28"/>
          <w:szCs w:val="28"/>
          <w:lang w:val="ru-RU"/>
        </w:rPr>
      </w:pPr>
      <w:r w:rsidRPr="00047A0F">
        <w:rPr>
          <w:rFonts w:ascii="Times New Roman" w:hAnsi="Times New Roman" w:cs="Times New Roman"/>
          <w:bCs/>
          <w:sz w:val="28"/>
          <w:szCs w:val="28"/>
          <w:lang w:val="ru-RU"/>
        </w:rPr>
        <w:t xml:space="preserve">3) економічний </w:t>
      </w:r>
      <w:r w:rsidR="009976D4">
        <w:rPr>
          <w:rFonts w:ascii="Times New Roman" w:hAnsi="Times New Roman" w:cs="Times New Roman"/>
          <w:bCs/>
          <w:sz w:val="28"/>
          <w:szCs w:val="28"/>
          <w:lang w:val="ru-RU"/>
        </w:rPr>
        <w:t>‒</w:t>
      </w:r>
      <w:r w:rsidRPr="00047A0F">
        <w:rPr>
          <w:rFonts w:ascii="Times New Roman" w:hAnsi="Times New Roman" w:cs="Times New Roman"/>
          <w:bCs/>
          <w:sz w:val="28"/>
          <w:szCs w:val="28"/>
          <w:lang w:val="ru-RU"/>
        </w:rPr>
        <w:t xml:space="preserve"> вплив на витрати, продуктивність праці та оптимізацію ресурсів. </w:t>
      </w:r>
    </w:p>
    <w:p w:rsidR="00047A0F" w:rsidRPr="00047A0F" w:rsidRDefault="00047A0F" w:rsidP="00047A0F">
      <w:pPr>
        <w:spacing w:after="0" w:line="360" w:lineRule="auto"/>
        <w:ind w:firstLine="720"/>
        <w:jc w:val="both"/>
        <w:rPr>
          <w:rFonts w:ascii="Times New Roman" w:hAnsi="Times New Roman" w:cs="Times New Roman"/>
          <w:bCs/>
          <w:sz w:val="28"/>
          <w:szCs w:val="28"/>
          <w:lang w:val="ru-RU"/>
        </w:rPr>
      </w:pPr>
      <w:r w:rsidRPr="00047A0F">
        <w:rPr>
          <w:rFonts w:ascii="Times New Roman" w:hAnsi="Times New Roman" w:cs="Times New Roman"/>
          <w:bCs/>
          <w:sz w:val="28"/>
          <w:szCs w:val="28"/>
          <w:lang w:val="ru-RU"/>
        </w:rPr>
        <w:t>Кожен із цих вимірів оцінювався як через доступні фактичні дані, так і через вірогідні (модельні) індикатори, якщо прямі виміри відсутні.</w:t>
      </w:r>
    </w:p>
    <w:p w:rsidR="00047A0F" w:rsidRPr="00047A0F" w:rsidRDefault="00047A0F" w:rsidP="00047A0F">
      <w:pPr>
        <w:spacing w:after="0" w:line="360" w:lineRule="auto"/>
        <w:ind w:firstLine="720"/>
        <w:jc w:val="both"/>
        <w:rPr>
          <w:rFonts w:ascii="Times New Roman" w:hAnsi="Times New Roman" w:cs="Times New Roman"/>
          <w:bCs/>
          <w:sz w:val="28"/>
          <w:szCs w:val="28"/>
          <w:lang w:val="ru-RU"/>
        </w:rPr>
      </w:pPr>
      <w:r w:rsidRPr="00047A0F">
        <w:rPr>
          <w:rFonts w:ascii="Times New Roman" w:hAnsi="Times New Roman" w:cs="Times New Roman"/>
          <w:bCs/>
          <w:sz w:val="28"/>
          <w:szCs w:val="28"/>
          <w:lang w:val="ru-RU"/>
        </w:rPr>
        <w:t xml:space="preserve">Операційно-організаційний вимір виявив суттєве зменшення фрагментації інформаційних потоків, підвищення доступності даних для клінічних команд і прискорення внутрішньої кооперації між діагностичними службами та клініками. Впроваджені інформаційні підсистеми забезпечили централізацію даних пацієнта та дозволили скоротити час на передачу результатів лабораторних досліджень і знімків між відділеннями шляхом електронної маршрутизації. Це, у свою чергу, сприяло підвищенню швидкості прийняття клінічних рішень, особливо у випадках невідкладної допомоги. Однак ступінь інтеграції між окремими підсистемами (наприклад, між локальними лабораторними інфраструктурами та національною платформою </w:t>
      </w:r>
      <w:r w:rsidRPr="00491218">
        <w:rPr>
          <w:rFonts w:ascii="Times New Roman" w:hAnsi="Times New Roman" w:cs="Times New Roman"/>
          <w:bCs/>
          <w:sz w:val="28"/>
          <w:szCs w:val="28"/>
        </w:rPr>
        <w:t>eHealth</w:t>
      </w:r>
      <w:r w:rsidRPr="00047A0F">
        <w:rPr>
          <w:rFonts w:ascii="Times New Roman" w:hAnsi="Times New Roman" w:cs="Times New Roman"/>
          <w:bCs/>
          <w:sz w:val="28"/>
          <w:szCs w:val="28"/>
          <w:lang w:val="ru-RU"/>
        </w:rPr>
        <w:t xml:space="preserve">) частково лишається дискретним </w:t>
      </w:r>
      <w:r w:rsidR="009976D4">
        <w:rPr>
          <w:rFonts w:ascii="Times New Roman" w:hAnsi="Times New Roman" w:cs="Times New Roman"/>
          <w:bCs/>
          <w:sz w:val="28"/>
          <w:szCs w:val="28"/>
          <w:lang w:val="ru-RU"/>
        </w:rPr>
        <w:t>‒</w:t>
      </w:r>
      <w:r w:rsidRPr="00047A0F">
        <w:rPr>
          <w:rFonts w:ascii="Times New Roman" w:hAnsi="Times New Roman" w:cs="Times New Roman"/>
          <w:bCs/>
          <w:sz w:val="28"/>
          <w:szCs w:val="28"/>
          <w:lang w:val="ru-RU"/>
        </w:rPr>
        <w:t xml:space="preserve"> частина даних зберігається у локальних реєстрах або закритих системах постачальників, що обмежує повну інтероперабельність без додаткових робіт з конвертації та синхронізації. </w:t>
      </w:r>
    </w:p>
    <w:p w:rsidR="00047A0F" w:rsidRPr="00047A0F" w:rsidRDefault="00047A0F" w:rsidP="00047A0F">
      <w:pPr>
        <w:spacing w:after="0" w:line="360" w:lineRule="auto"/>
        <w:ind w:firstLine="720"/>
        <w:jc w:val="both"/>
        <w:rPr>
          <w:rFonts w:ascii="Times New Roman" w:hAnsi="Times New Roman" w:cs="Times New Roman"/>
          <w:bCs/>
          <w:sz w:val="28"/>
          <w:szCs w:val="28"/>
          <w:lang w:val="ru-RU"/>
        </w:rPr>
      </w:pPr>
      <w:r w:rsidRPr="00047A0F">
        <w:rPr>
          <w:rFonts w:ascii="Times New Roman" w:hAnsi="Times New Roman" w:cs="Times New Roman"/>
          <w:bCs/>
          <w:sz w:val="28"/>
          <w:szCs w:val="28"/>
          <w:lang w:val="ru-RU"/>
        </w:rPr>
        <w:t xml:space="preserve">Клінічний вимір показав поліпшення в точності документування лікувальних протоколів і зниження кількості інформаційних помилок, пов’язаних із ручним введенням даних. </w:t>
      </w:r>
      <w:r w:rsidRPr="00491218">
        <w:rPr>
          <w:rFonts w:ascii="Times New Roman" w:hAnsi="Times New Roman" w:cs="Times New Roman"/>
          <w:bCs/>
          <w:sz w:val="28"/>
          <w:szCs w:val="28"/>
          <w:lang w:val="ru-RU"/>
        </w:rPr>
        <w:t xml:space="preserve">Електронні медичні картки та стандартизовані шаблони дозволяють краще відслідковувати послідовність лікувальних втручань та проводити системний аудит якості лікування. Особливо важливим виявився ефект у сфері міждисциплінарної комунікації: цифрові канали дозволяють оперативно залучати суміжні спеціальності до консиліумів, що є критично важливим у складних педіатричних випадках. </w:t>
      </w:r>
      <w:r w:rsidRPr="00491218">
        <w:rPr>
          <w:rFonts w:ascii="Times New Roman" w:hAnsi="Times New Roman" w:cs="Times New Roman"/>
          <w:bCs/>
          <w:sz w:val="28"/>
          <w:szCs w:val="28"/>
          <w:lang w:val="ru-RU"/>
        </w:rPr>
        <w:lastRenderedPageBreak/>
        <w:t>Підвищення рівня формалізації записів також створює передумови для подальшого застосування аналітики й штучного інтелекту для підтримки клінічних рішень</w:t>
      </w:r>
      <w:r w:rsidR="009976D4" w:rsidRPr="009976D4">
        <w:rPr>
          <w:rFonts w:ascii="Times New Roman" w:hAnsi="Times New Roman" w:cs="Times New Roman"/>
          <w:bCs/>
          <w:sz w:val="28"/>
          <w:szCs w:val="28"/>
          <w:lang w:val="ru-RU"/>
        </w:rPr>
        <w:t xml:space="preserve"> [44]</w:t>
      </w:r>
      <w:r w:rsidRPr="00491218">
        <w:rPr>
          <w:rFonts w:ascii="Times New Roman" w:hAnsi="Times New Roman" w:cs="Times New Roman"/>
          <w:bCs/>
          <w:sz w:val="28"/>
          <w:szCs w:val="28"/>
          <w:lang w:val="ru-RU"/>
        </w:rPr>
        <w:t xml:space="preserve">. </w:t>
      </w:r>
    </w:p>
    <w:p w:rsidR="00047A0F" w:rsidRPr="00047A0F" w:rsidRDefault="00047A0F" w:rsidP="00047A0F">
      <w:pPr>
        <w:spacing w:after="0" w:line="360" w:lineRule="auto"/>
        <w:ind w:firstLine="720"/>
        <w:jc w:val="both"/>
        <w:rPr>
          <w:rFonts w:ascii="Times New Roman" w:hAnsi="Times New Roman" w:cs="Times New Roman"/>
          <w:bCs/>
          <w:sz w:val="28"/>
          <w:szCs w:val="28"/>
          <w:lang w:val="ru-RU"/>
        </w:rPr>
      </w:pPr>
      <w:r w:rsidRPr="00047A0F">
        <w:rPr>
          <w:rFonts w:ascii="Times New Roman" w:hAnsi="Times New Roman" w:cs="Times New Roman"/>
          <w:bCs/>
          <w:sz w:val="28"/>
          <w:szCs w:val="28"/>
          <w:lang w:val="ru-RU"/>
        </w:rPr>
        <w:t xml:space="preserve">Економічний вимір виявив змішані результати: короткострокові інвестиції в ІТ-інфраструктуру (апаратне забезпечення, ліцензії ПЗ, навчання персоналу) призвели до помітного зростання капітальних і операційних витрат у період впровадження; водночас середньострокові ефекти матеріалізувалися у вигляді скорочення адміністративного навантаження, зменшення дублювання обстежень і оптимізації логістики пацієнтопотоку. Моделювання витрат </w:t>
      </w:r>
      <w:r w:rsidR="009976D4">
        <w:rPr>
          <w:rFonts w:ascii="Times New Roman" w:hAnsi="Times New Roman" w:cs="Times New Roman"/>
          <w:bCs/>
          <w:sz w:val="28"/>
          <w:szCs w:val="28"/>
          <w:lang w:val="ru-RU"/>
        </w:rPr>
        <w:t>‒</w:t>
      </w:r>
      <w:r w:rsidRPr="00047A0F">
        <w:rPr>
          <w:rFonts w:ascii="Times New Roman" w:hAnsi="Times New Roman" w:cs="Times New Roman"/>
          <w:bCs/>
          <w:sz w:val="28"/>
          <w:szCs w:val="28"/>
          <w:lang w:val="ru-RU"/>
        </w:rPr>
        <w:t xml:space="preserve"> на підставі публічних бюджетних даних закладу і типових собівартостей цифрових проєктів у секторі </w:t>
      </w:r>
      <w:r w:rsidR="009976D4">
        <w:rPr>
          <w:rFonts w:ascii="Times New Roman" w:hAnsi="Times New Roman" w:cs="Times New Roman"/>
          <w:bCs/>
          <w:sz w:val="28"/>
          <w:szCs w:val="28"/>
          <w:lang w:val="ru-RU"/>
        </w:rPr>
        <w:t>‒</w:t>
      </w:r>
      <w:r w:rsidRPr="00047A0F">
        <w:rPr>
          <w:rFonts w:ascii="Times New Roman" w:hAnsi="Times New Roman" w:cs="Times New Roman"/>
          <w:bCs/>
          <w:sz w:val="28"/>
          <w:szCs w:val="28"/>
          <w:lang w:val="ru-RU"/>
        </w:rPr>
        <w:t xml:space="preserve"> свідчить, що первісні інвестиції можуть окупитися в середньому за 3–5 років через економію праці, скорочення помилок і зменшення кількості повторних діагностичних процедур.</w:t>
      </w:r>
      <w:r w:rsidRPr="00491218">
        <w:rPr>
          <w:rFonts w:ascii="Times New Roman" w:hAnsi="Times New Roman" w:cs="Times New Roman"/>
          <w:bCs/>
          <w:sz w:val="28"/>
          <w:szCs w:val="28"/>
        </w:rPr>
        <w:t> </w:t>
      </w:r>
      <w:r w:rsidRPr="00491218">
        <w:rPr>
          <w:rFonts w:ascii="Times New Roman" w:hAnsi="Times New Roman" w:cs="Times New Roman"/>
          <w:bCs/>
          <w:sz w:val="28"/>
          <w:szCs w:val="28"/>
          <w:lang w:val="ru-RU"/>
        </w:rPr>
        <w:t xml:space="preserve">Потрібно відзначити, що цей висновок є загальносекторним орієнтиром і для НДСЛ «Охматдит» потребує перевірки за даними внутрішнього фінансового обліку закладу. </w:t>
      </w:r>
    </w:p>
    <w:p w:rsidR="00047A0F" w:rsidRPr="00047A0F" w:rsidRDefault="00047A0F" w:rsidP="00047A0F">
      <w:pPr>
        <w:spacing w:after="0" w:line="360" w:lineRule="auto"/>
        <w:ind w:firstLine="720"/>
        <w:jc w:val="both"/>
        <w:rPr>
          <w:rFonts w:ascii="Times New Roman" w:hAnsi="Times New Roman" w:cs="Times New Roman"/>
          <w:bCs/>
          <w:sz w:val="28"/>
          <w:szCs w:val="28"/>
          <w:lang w:val="ru-RU"/>
        </w:rPr>
      </w:pPr>
      <w:r w:rsidRPr="00047A0F">
        <w:rPr>
          <w:rFonts w:ascii="Times New Roman" w:hAnsi="Times New Roman" w:cs="Times New Roman"/>
          <w:bCs/>
          <w:sz w:val="28"/>
          <w:szCs w:val="28"/>
          <w:lang w:val="ru-RU"/>
        </w:rPr>
        <w:t xml:space="preserve">Ключовим індикатором ефективності впровадження цифрових рішень є ступінь користування ними персоналом і пацієнтами. Офіційні повідомлення щодо підвищення ролі електронних сервісів у «Охматдиті» свідчать про активну політику цифровізації, однак конкретні показники користування (частка пацієнтів, які отримали електронні медичні карти; кількість виконаних телеконсультацій у рік; відсоток електронних рецептів) публічно не деталізуються у відкритих архівах. </w:t>
      </w:r>
      <w:r w:rsidRPr="00491218">
        <w:rPr>
          <w:rFonts w:ascii="Times New Roman" w:hAnsi="Times New Roman" w:cs="Times New Roman"/>
          <w:bCs/>
          <w:sz w:val="28"/>
          <w:szCs w:val="28"/>
          <w:lang w:val="ru-RU"/>
        </w:rPr>
        <w:t xml:space="preserve">У таких випадках для аналітичних висновків виправдано використовувати збалансовані модельні сценарії, які базуються на порівнянні з іншими великими закладами, доступними статистичними оглядами та середніми по галузі показниками </w:t>
      </w:r>
      <w:r w:rsidRPr="00491218">
        <w:rPr>
          <w:rFonts w:ascii="Times New Roman" w:hAnsi="Times New Roman" w:cs="Times New Roman"/>
          <w:bCs/>
          <w:sz w:val="28"/>
          <w:szCs w:val="28"/>
        </w:rPr>
        <w:t>eHealth</w:t>
      </w:r>
      <w:r w:rsidRPr="00491218">
        <w:rPr>
          <w:rFonts w:ascii="Times New Roman" w:hAnsi="Times New Roman" w:cs="Times New Roman"/>
          <w:bCs/>
          <w:sz w:val="28"/>
          <w:szCs w:val="28"/>
          <w:lang w:val="ru-RU"/>
        </w:rPr>
        <w:t xml:space="preserve"> в Україні. </w:t>
      </w:r>
      <w:r w:rsidRPr="00047A0F">
        <w:rPr>
          <w:rFonts w:ascii="Times New Roman" w:hAnsi="Times New Roman" w:cs="Times New Roman"/>
          <w:bCs/>
          <w:sz w:val="28"/>
          <w:szCs w:val="28"/>
          <w:lang w:val="ru-RU"/>
        </w:rPr>
        <w:t xml:space="preserve">До таких сценаріїв слід ставитися як до робочих гіпотез, що підлягають верифікації внутрішніми звітами лікарні. </w:t>
      </w:r>
    </w:p>
    <w:p w:rsidR="00047A0F" w:rsidRPr="00047A0F" w:rsidRDefault="00047A0F" w:rsidP="00047A0F">
      <w:pPr>
        <w:spacing w:after="0" w:line="360" w:lineRule="auto"/>
        <w:ind w:firstLine="720"/>
        <w:jc w:val="both"/>
        <w:rPr>
          <w:rFonts w:ascii="Times New Roman" w:hAnsi="Times New Roman" w:cs="Times New Roman"/>
          <w:bCs/>
          <w:sz w:val="28"/>
          <w:szCs w:val="28"/>
          <w:lang w:val="ru-RU"/>
        </w:rPr>
      </w:pPr>
      <w:r w:rsidRPr="00047A0F">
        <w:rPr>
          <w:rFonts w:ascii="Times New Roman" w:hAnsi="Times New Roman" w:cs="Times New Roman"/>
          <w:bCs/>
          <w:sz w:val="28"/>
          <w:szCs w:val="28"/>
          <w:lang w:val="ru-RU"/>
        </w:rPr>
        <w:lastRenderedPageBreak/>
        <w:t>Окремої уваги потребує питання кіберстійкості та захисту даних. В умовах військового протистояння й підвищених ризиків аварійної втрати інфраструктури на національному рівні зростає значення захищених резервних рішень і багаторівневої політики бекапу. Удосконалення заходів безпеки та розробка процедур відновлення роботи інформаційних систем після інцидентів є невід’ємною частиною оцінки ефективності: цифрова система може суттєво підвищувати якість послуг, але тільки за умови, що вона має доведену здатність швидко відновлюватись і гарантувати цілісність даних. Національні плани відновлення сектору охорони здоров'я підкреслюють ці пріоритети як ключові для стійкості надавачів медичних послуг</w:t>
      </w:r>
      <w:r w:rsidR="009976D4" w:rsidRPr="009976D4">
        <w:rPr>
          <w:rFonts w:ascii="Times New Roman" w:hAnsi="Times New Roman" w:cs="Times New Roman"/>
          <w:bCs/>
          <w:sz w:val="28"/>
          <w:szCs w:val="28"/>
          <w:lang w:val="ru-RU"/>
        </w:rPr>
        <w:t xml:space="preserve"> [45]</w:t>
      </w:r>
      <w:r w:rsidRPr="00047A0F">
        <w:rPr>
          <w:rFonts w:ascii="Times New Roman" w:hAnsi="Times New Roman" w:cs="Times New Roman"/>
          <w:bCs/>
          <w:sz w:val="28"/>
          <w:szCs w:val="28"/>
          <w:lang w:val="ru-RU"/>
        </w:rPr>
        <w:t xml:space="preserve">. </w:t>
      </w:r>
    </w:p>
    <w:p w:rsidR="00491218" w:rsidRPr="00FC153D" w:rsidRDefault="00047A0F" w:rsidP="00047A0F">
      <w:pPr>
        <w:spacing w:after="0" w:line="360" w:lineRule="auto"/>
        <w:ind w:firstLine="720"/>
        <w:jc w:val="both"/>
        <w:rPr>
          <w:rFonts w:ascii="Times New Roman" w:hAnsi="Times New Roman" w:cs="Times New Roman"/>
          <w:bCs/>
          <w:sz w:val="28"/>
          <w:szCs w:val="28"/>
          <w:lang w:val="ru-RU"/>
        </w:rPr>
      </w:pPr>
      <w:r w:rsidRPr="00FC153D">
        <w:rPr>
          <w:rFonts w:ascii="Times New Roman" w:hAnsi="Times New Roman" w:cs="Times New Roman"/>
          <w:bCs/>
          <w:sz w:val="28"/>
          <w:szCs w:val="28"/>
          <w:lang w:val="ru-RU"/>
        </w:rPr>
        <w:t xml:space="preserve">Синтез оцінки дозволяє зробити проміжний висновок: цифрові рішення в НДСЛ «Охматдит» мають суттєвий потенціал підвищення якості, швидкості та прозорості надання медичної допомоги. Існуючі інструменти вже прискорюють потік клінічної інформації і сприяють кращій координації відділень. Водночас для остаточної й кількісної оцінки їх ефективності необхідні внутрішні статистичні звіти з деталізацією по низці показників (використання системи персоналом, середній час від звернення до встановлення діагнозу, зменшення кількості повторних обстежень, економія робочих годин тощо). Без цих первинних даних неможливо однозначно підтвердити окупність інвестицій та ступінь їхнього впливу на клінічні результати </w:t>
      </w:r>
      <w:r w:rsidR="009976D4" w:rsidRPr="00FC153D">
        <w:rPr>
          <w:rFonts w:ascii="Times New Roman" w:hAnsi="Times New Roman" w:cs="Times New Roman"/>
          <w:bCs/>
          <w:sz w:val="28"/>
          <w:szCs w:val="28"/>
          <w:lang w:val="ru-RU"/>
        </w:rPr>
        <w:t>‒</w:t>
      </w:r>
      <w:r w:rsidRPr="00FC153D">
        <w:rPr>
          <w:rFonts w:ascii="Times New Roman" w:hAnsi="Times New Roman" w:cs="Times New Roman"/>
          <w:bCs/>
          <w:sz w:val="28"/>
          <w:szCs w:val="28"/>
          <w:lang w:val="ru-RU"/>
        </w:rPr>
        <w:t xml:space="preserve"> у цьому пункті подальша робота з моніторингу й звітності є пріоритетною.</w:t>
      </w:r>
    </w:p>
    <w:p w:rsidR="00047A0F" w:rsidRPr="00FC153D" w:rsidRDefault="00047A0F" w:rsidP="00047A0F">
      <w:pPr>
        <w:spacing w:after="0" w:line="360" w:lineRule="auto"/>
        <w:ind w:firstLine="720"/>
        <w:jc w:val="both"/>
        <w:rPr>
          <w:rFonts w:ascii="Times New Roman" w:hAnsi="Times New Roman" w:cs="Times New Roman"/>
          <w:bCs/>
          <w:sz w:val="28"/>
          <w:szCs w:val="28"/>
          <w:lang w:val="ru-RU"/>
        </w:rPr>
      </w:pPr>
      <w:r w:rsidRPr="00FC153D">
        <w:rPr>
          <w:rFonts w:ascii="Times New Roman" w:hAnsi="Times New Roman" w:cs="Times New Roman"/>
          <w:bCs/>
          <w:sz w:val="28"/>
          <w:szCs w:val="28"/>
          <w:lang w:val="ru-RU"/>
        </w:rPr>
        <w:t xml:space="preserve">Упродовж процесу цифрової трансформації НДСЛ «Охматдит» були досягнуті значущі результати, однак самооцінка і зовнішні огляди вказують на те, що перед закладом стоїть низка як системних, так і ситуативних викликів, а також існують потенційні резерви розвитку, які слід усвідомити і врахувати при подальшій стратегії. Виявлення проблем і резервів розвитку є ключовим етапом управлінського аналізу, адже саме через усвідомлення слабких місць та можливостей створюється підґрунтя для ефективного коригування курсу </w:t>
      </w:r>
      <w:r w:rsidRPr="00FC153D">
        <w:rPr>
          <w:rFonts w:ascii="Times New Roman" w:hAnsi="Times New Roman" w:cs="Times New Roman"/>
          <w:bCs/>
          <w:sz w:val="28"/>
          <w:szCs w:val="28"/>
          <w:lang w:val="ru-RU"/>
        </w:rPr>
        <w:lastRenderedPageBreak/>
        <w:t>цифровізації, підвищення її сталості та зв’язку з клінічними і адміністративними цілями.</w:t>
      </w:r>
    </w:p>
    <w:p w:rsidR="00047A0F" w:rsidRPr="009976D4" w:rsidRDefault="00047A0F" w:rsidP="00047A0F">
      <w:pPr>
        <w:spacing w:after="0" w:line="360" w:lineRule="auto"/>
        <w:ind w:firstLine="720"/>
        <w:jc w:val="both"/>
        <w:rPr>
          <w:rFonts w:ascii="Times New Roman" w:hAnsi="Times New Roman" w:cs="Times New Roman"/>
          <w:bCs/>
          <w:sz w:val="28"/>
          <w:szCs w:val="28"/>
          <w:lang w:val="ru-RU"/>
        </w:rPr>
      </w:pPr>
      <w:r w:rsidRPr="00FC153D">
        <w:rPr>
          <w:rFonts w:ascii="Times New Roman" w:hAnsi="Times New Roman" w:cs="Times New Roman"/>
          <w:bCs/>
          <w:sz w:val="28"/>
          <w:szCs w:val="28"/>
          <w:lang w:val="ru-RU"/>
        </w:rPr>
        <w:t xml:space="preserve">Однією з основних проблем є недостатня деталізація внутрішніх показників використання цифрових систем </w:t>
      </w:r>
      <w:r w:rsidR="009976D4" w:rsidRPr="00FC153D">
        <w:rPr>
          <w:rFonts w:ascii="Times New Roman" w:hAnsi="Times New Roman" w:cs="Times New Roman"/>
          <w:bCs/>
          <w:sz w:val="28"/>
          <w:szCs w:val="28"/>
          <w:lang w:val="ru-RU"/>
        </w:rPr>
        <w:t>‒</w:t>
      </w:r>
      <w:r w:rsidRPr="00FC153D">
        <w:rPr>
          <w:rFonts w:ascii="Times New Roman" w:hAnsi="Times New Roman" w:cs="Times New Roman"/>
          <w:bCs/>
          <w:sz w:val="28"/>
          <w:szCs w:val="28"/>
          <w:lang w:val="ru-RU"/>
        </w:rPr>
        <w:t xml:space="preserve"> інформація про кількість телемедичних консультацій, рівень заповнення електронних медичних карток, розподіл навантаження на цифрову інфраструктуру та показники часу обробки даних частково відсутня або нерегулярно публікується. Унаслідок цього керівництво лікарні стикається з обмеженнями у моніторингу та оцінці реальної ефективності окремих модулів ІТ-систем. </w:t>
      </w:r>
      <w:r w:rsidRPr="00047A0F">
        <w:rPr>
          <w:rFonts w:ascii="Times New Roman" w:hAnsi="Times New Roman" w:cs="Times New Roman"/>
          <w:bCs/>
          <w:sz w:val="28"/>
          <w:szCs w:val="28"/>
          <w:lang w:val="ru-RU"/>
        </w:rPr>
        <w:t xml:space="preserve">У середовищі, де ресурсні обмеження та високий темп змін вимагають точного управління, це створює ризик прийняття рішень на основі неповних даних. Доступні публічно повідомлення засвідчують, що лікарня «Охматдит» увійшла до трійки найкращих цифрових закладів охорони здоров’я України. </w:t>
      </w:r>
      <w:r w:rsidRPr="009976D4">
        <w:rPr>
          <w:rFonts w:ascii="Times New Roman" w:hAnsi="Times New Roman" w:cs="Times New Roman"/>
          <w:bCs/>
          <w:sz w:val="28"/>
          <w:szCs w:val="28"/>
          <w:lang w:val="ru-RU"/>
        </w:rPr>
        <w:t>Проте цей статус не автоматично означає, що всі процеси цифровізації завершені або що ризики нейтралізовані</w:t>
      </w:r>
      <w:r w:rsidR="009976D4" w:rsidRPr="009976D4">
        <w:rPr>
          <w:rFonts w:ascii="Times New Roman" w:hAnsi="Times New Roman" w:cs="Times New Roman"/>
          <w:bCs/>
          <w:sz w:val="28"/>
          <w:szCs w:val="28"/>
          <w:lang w:val="ru-RU"/>
        </w:rPr>
        <w:t xml:space="preserve"> [46]</w:t>
      </w:r>
      <w:r w:rsidRPr="009976D4">
        <w:rPr>
          <w:rFonts w:ascii="Times New Roman" w:hAnsi="Times New Roman" w:cs="Times New Roman"/>
          <w:bCs/>
          <w:sz w:val="28"/>
          <w:szCs w:val="28"/>
          <w:lang w:val="ru-RU"/>
        </w:rPr>
        <w:t>.</w:t>
      </w:r>
    </w:p>
    <w:p w:rsidR="00047A0F" w:rsidRPr="009976D4" w:rsidRDefault="00047A0F" w:rsidP="00047A0F">
      <w:pPr>
        <w:spacing w:after="0" w:line="360" w:lineRule="auto"/>
        <w:ind w:firstLine="720"/>
        <w:jc w:val="both"/>
        <w:rPr>
          <w:rFonts w:ascii="Times New Roman" w:hAnsi="Times New Roman" w:cs="Times New Roman"/>
          <w:bCs/>
          <w:sz w:val="28"/>
          <w:szCs w:val="28"/>
          <w:lang w:val="ru-RU"/>
        </w:rPr>
      </w:pPr>
      <w:r w:rsidRPr="009976D4">
        <w:rPr>
          <w:rFonts w:ascii="Times New Roman" w:hAnsi="Times New Roman" w:cs="Times New Roman"/>
          <w:bCs/>
          <w:sz w:val="28"/>
          <w:szCs w:val="28"/>
          <w:lang w:val="ru-RU"/>
        </w:rPr>
        <w:t xml:space="preserve">Серед технологічних резервів розвитку слід відзначити потенціал підвищення інтероперабельності </w:t>
      </w:r>
      <w:r w:rsidR="009976D4">
        <w:rPr>
          <w:rFonts w:ascii="Times New Roman" w:hAnsi="Times New Roman" w:cs="Times New Roman"/>
          <w:bCs/>
          <w:sz w:val="28"/>
          <w:szCs w:val="28"/>
          <w:lang w:val="ru-RU"/>
        </w:rPr>
        <w:t>‒</w:t>
      </w:r>
      <w:r w:rsidRPr="009976D4">
        <w:rPr>
          <w:rFonts w:ascii="Times New Roman" w:hAnsi="Times New Roman" w:cs="Times New Roman"/>
          <w:bCs/>
          <w:sz w:val="28"/>
          <w:szCs w:val="28"/>
          <w:lang w:val="ru-RU"/>
        </w:rPr>
        <w:t xml:space="preserve"> тобто здатності різних цифрових систем (електронні медичні картки, лабораторні інформаційні системи, телемедичні платформи, документообіг) працювати в єдиному технологічному та семантичному просторі. </w:t>
      </w:r>
      <w:r w:rsidRPr="00047A0F">
        <w:rPr>
          <w:rFonts w:ascii="Times New Roman" w:hAnsi="Times New Roman" w:cs="Times New Roman"/>
          <w:bCs/>
          <w:sz w:val="28"/>
          <w:szCs w:val="28"/>
          <w:lang w:val="ru-RU"/>
        </w:rPr>
        <w:t xml:space="preserve">У випадку «Охматдиту» впровадження електронного документообігу дозволило суттєво зменшити час підготовки і узгодження внутрішніх кадрових та адміністративних документів. </w:t>
      </w:r>
      <w:r w:rsidRPr="009976D4">
        <w:rPr>
          <w:rFonts w:ascii="Times New Roman" w:hAnsi="Times New Roman" w:cs="Times New Roman"/>
          <w:bCs/>
          <w:sz w:val="28"/>
          <w:szCs w:val="28"/>
          <w:lang w:val="ru-RU"/>
        </w:rPr>
        <w:t>Однак наявність розрізнених систем, локальних рішень, недостатньо стандартизованих процедур інтеграції створює ситуацію, коли дані залишаються «замикаються» у окремих підсистемах і не завжди доступні через єдину аналітичну панель або зовнішні інтеграційні шлюзи. Це знижує оперативність доступу до повної інформації, ускладнює впровадження потужніших аналітичних метрик (наприклад, прогнозування навантаження чи застосування алгоритмів допомоги прийняттю рішень) і створює резерв для підвищення якості управління.</w:t>
      </w:r>
    </w:p>
    <w:p w:rsidR="00047A0F" w:rsidRPr="00047A0F" w:rsidRDefault="00047A0F" w:rsidP="00047A0F">
      <w:pPr>
        <w:spacing w:after="0" w:line="360" w:lineRule="auto"/>
        <w:ind w:firstLine="720"/>
        <w:jc w:val="both"/>
        <w:rPr>
          <w:rFonts w:ascii="Times New Roman" w:hAnsi="Times New Roman" w:cs="Times New Roman"/>
          <w:bCs/>
          <w:sz w:val="28"/>
          <w:szCs w:val="28"/>
          <w:lang w:val="ru-RU"/>
        </w:rPr>
      </w:pPr>
      <w:r w:rsidRPr="009976D4">
        <w:rPr>
          <w:rFonts w:ascii="Times New Roman" w:hAnsi="Times New Roman" w:cs="Times New Roman"/>
          <w:bCs/>
          <w:sz w:val="28"/>
          <w:szCs w:val="28"/>
          <w:lang w:val="ru-RU"/>
        </w:rPr>
        <w:lastRenderedPageBreak/>
        <w:t xml:space="preserve">Інша значна проблема </w:t>
      </w:r>
      <w:r w:rsidR="009976D4">
        <w:rPr>
          <w:rFonts w:ascii="Times New Roman" w:hAnsi="Times New Roman" w:cs="Times New Roman"/>
          <w:bCs/>
          <w:sz w:val="28"/>
          <w:szCs w:val="28"/>
          <w:lang w:val="ru-RU"/>
        </w:rPr>
        <w:t>‒</w:t>
      </w:r>
      <w:r w:rsidRPr="009976D4">
        <w:rPr>
          <w:rFonts w:ascii="Times New Roman" w:hAnsi="Times New Roman" w:cs="Times New Roman"/>
          <w:bCs/>
          <w:sz w:val="28"/>
          <w:szCs w:val="28"/>
          <w:lang w:val="ru-RU"/>
        </w:rPr>
        <w:t xml:space="preserve"> кадрова та організаційна: недостатній рівень цифрової культури та умінь серед персоналу, з одного боку, і відсутність системного підходу до змін бізнес-процесів під час цифровізації </w:t>
      </w:r>
      <w:r w:rsidR="009976D4">
        <w:rPr>
          <w:rFonts w:ascii="Times New Roman" w:hAnsi="Times New Roman" w:cs="Times New Roman"/>
          <w:bCs/>
          <w:sz w:val="28"/>
          <w:szCs w:val="28"/>
          <w:lang w:val="ru-RU"/>
        </w:rPr>
        <w:t>‒</w:t>
      </w:r>
      <w:r w:rsidRPr="009976D4">
        <w:rPr>
          <w:rFonts w:ascii="Times New Roman" w:hAnsi="Times New Roman" w:cs="Times New Roman"/>
          <w:bCs/>
          <w:sz w:val="28"/>
          <w:szCs w:val="28"/>
          <w:lang w:val="ru-RU"/>
        </w:rPr>
        <w:t xml:space="preserve"> з іншого. </w:t>
      </w:r>
      <w:r w:rsidRPr="00047A0F">
        <w:rPr>
          <w:rFonts w:ascii="Times New Roman" w:hAnsi="Times New Roman" w:cs="Times New Roman"/>
          <w:bCs/>
          <w:sz w:val="28"/>
          <w:szCs w:val="28"/>
          <w:lang w:val="ru-RU"/>
        </w:rPr>
        <w:t xml:space="preserve">Хоча «Охматдит» здійснив автоматизацію кадрового документообігу, що значно полегшило роботу відділів. Проте масштабом цього процесу охоплено поки не всі відділи, і працівники, які не задіяні повною мірою у цифрових процесах, залишаються в старих режимах роботи, що створює «бутильне горло» в потоках інформації. Саме тому резервом розвитку є системна політика підвищення цифрової грамотності, мотивації використання нових систем, а також адаптація бізнес-процесів під цифрові інструменти </w:t>
      </w:r>
      <w:r w:rsidR="009976D4">
        <w:rPr>
          <w:rFonts w:ascii="Times New Roman" w:hAnsi="Times New Roman" w:cs="Times New Roman"/>
          <w:bCs/>
          <w:sz w:val="28"/>
          <w:szCs w:val="28"/>
          <w:lang w:val="ru-RU"/>
        </w:rPr>
        <w:t>‒</w:t>
      </w:r>
      <w:r w:rsidRPr="00047A0F">
        <w:rPr>
          <w:rFonts w:ascii="Times New Roman" w:hAnsi="Times New Roman" w:cs="Times New Roman"/>
          <w:bCs/>
          <w:sz w:val="28"/>
          <w:szCs w:val="28"/>
          <w:lang w:val="ru-RU"/>
        </w:rPr>
        <w:t xml:space="preserve"> не просто «додати систему», а «перепроектувати процес» з врахуванням цифрових можливостей.</w:t>
      </w:r>
    </w:p>
    <w:p w:rsidR="00047A0F" w:rsidRPr="00047A0F" w:rsidRDefault="00047A0F" w:rsidP="00047A0F">
      <w:pPr>
        <w:spacing w:after="0" w:line="360" w:lineRule="auto"/>
        <w:ind w:firstLine="720"/>
        <w:jc w:val="both"/>
        <w:rPr>
          <w:rFonts w:ascii="Times New Roman" w:hAnsi="Times New Roman" w:cs="Times New Roman"/>
          <w:bCs/>
          <w:sz w:val="28"/>
          <w:szCs w:val="28"/>
          <w:lang w:val="ru-RU"/>
        </w:rPr>
      </w:pPr>
      <w:r w:rsidRPr="00FC153D">
        <w:rPr>
          <w:rFonts w:ascii="Times New Roman" w:hAnsi="Times New Roman" w:cs="Times New Roman"/>
          <w:bCs/>
          <w:sz w:val="28"/>
          <w:szCs w:val="28"/>
          <w:lang w:val="ru-RU"/>
        </w:rPr>
        <w:t xml:space="preserve">В умовах військового стану та підвищених ризиків технічного й фізичного пошкодження інфраструктури актуальною проблемою стає забезпечення кіберстійкості й резервування даних. </w:t>
      </w:r>
      <w:r w:rsidRPr="00047A0F">
        <w:rPr>
          <w:rFonts w:ascii="Times New Roman" w:hAnsi="Times New Roman" w:cs="Times New Roman"/>
          <w:bCs/>
          <w:sz w:val="28"/>
          <w:szCs w:val="28"/>
          <w:lang w:val="ru-RU"/>
        </w:rPr>
        <w:t>Навіть якщо цифрова система працює стабільно в штатному режимі, відсутність сценаріїв аварійного відновлення та «холодного запуску» резервних модулів може призвести до втрати даних або тривалого простою. Для «Охматдиту», який забезпечує критичну медичну допомогу дітям, це не просто технологічне, а життєво важливе питання. Отже, резервом розвитку є створення й регулярне тестування політик аварійного відновлення, резервного зберігання, віддалених дата-центрів і сценаріїв роботи в умовах обмеженого зв’язку чи енергозабезпечення.</w:t>
      </w:r>
    </w:p>
    <w:p w:rsidR="00047A0F" w:rsidRPr="00047A0F" w:rsidRDefault="00047A0F" w:rsidP="00047A0F">
      <w:pPr>
        <w:spacing w:after="0" w:line="360" w:lineRule="auto"/>
        <w:ind w:firstLine="720"/>
        <w:jc w:val="both"/>
        <w:rPr>
          <w:rFonts w:ascii="Times New Roman" w:hAnsi="Times New Roman" w:cs="Times New Roman"/>
          <w:bCs/>
          <w:sz w:val="28"/>
          <w:szCs w:val="28"/>
          <w:lang w:val="ru-RU"/>
        </w:rPr>
      </w:pPr>
      <w:r w:rsidRPr="00047A0F">
        <w:rPr>
          <w:rFonts w:ascii="Times New Roman" w:hAnsi="Times New Roman" w:cs="Times New Roman"/>
          <w:bCs/>
          <w:sz w:val="28"/>
          <w:szCs w:val="28"/>
          <w:lang w:val="ru-RU"/>
        </w:rPr>
        <w:t xml:space="preserve">Також варто враховувати економічні й фінансові аспекти: цифрові трансформації вважаються ресурсомісткими, і хоча довгостроково вони призводять до економії, в короткостроковій перспективі збільшують капітальні і поточні витрати. Якщо лікарня не має добре відлагодженого механізму прогнозування і контролю цих витрат, існує ризик перевитрати або затримки окупності проєктів. Для «Охматдиту» резервом розвитку є впровадження системи бюджетного контролю й економічного моніторингу цифрових ініціатив </w:t>
      </w:r>
      <w:r w:rsidR="009976D4">
        <w:rPr>
          <w:rFonts w:ascii="Times New Roman" w:hAnsi="Times New Roman" w:cs="Times New Roman"/>
          <w:bCs/>
          <w:sz w:val="28"/>
          <w:szCs w:val="28"/>
          <w:lang w:val="ru-RU"/>
        </w:rPr>
        <w:lastRenderedPageBreak/>
        <w:t>‒</w:t>
      </w:r>
      <w:r w:rsidRPr="00047A0F">
        <w:rPr>
          <w:rFonts w:ascii="Times New Roman" w:hAnsi="Times New Roman" w:cs="Times New Roman"/>
          <w:bCs/>
          <w:sz w:val="28"/>
          <w:szCs w:val="28"/>
          <w:lang w:val="ru-RU"/>
        </w:rPr>
        <w:t xml:space="preserve"> з визначенням чітких </w:t>
      </w:r>
      <w:r w:rsidRPr="00047A0F">
        <w:rPr>
          <w:rFonts w:ascii="Times New Roman" w:hAnsi="Times New Roman" w:cs="Times New Roman"/>
          <w:bCs/>
          <w:sz w:val="28"/>
          <w:szCs w:val="28"/>
        </w:rPr>
        <w:t>KPI</w:t>
      </w:r>
      <w:r w:rsidRPr="00047A0F">
        <w:rPr>
          <w:rFonts w:ascii="Times New Roman" w:hAnsi="Times New Roman" w:cs="Times New Roman"/>
          <w:bCs/>
          <w:sz w:val="28"/>
          <w:szCs w:val="28"/>
          <w:lang w:val="ru-RU"/>
        </w:rPr>
        <w:t>, окупності, аналізу витрат-вигод і регулярним звітуванням.</w:t>
      </w:r>
    </w:p>
    <w:p w:rsidR="00047A0F" w:rsidRPr="00047A0F" w:rsidRDefault="00047A0F" w:rsidP="00047A0F">
      <w:pPr>
        <w:spacing w:after="0" w:line="360" w:lineRule="auto"/>
        <w:ind w:firstLine="720"/>
        <w:jc w:val="both"/>
        <w:rPr>
          <w:rFonts w:ascii="Times New Roman" w:hAnsi="Times New Roman" w:cs="Times New Roman"/>
          <w:bCs/>
          <w:sz w:val="28"/>
          <w:szCs w:val="28"/>
          <w:lang w:val="ru-RU"/>
        </w:rPr>
      </w:pPr>
      <w:r w:rsidRPr="00047A0F">
        <w:rPr>
          <w:rFonts w:ascii="Times New Roman" w:hAnsi="Times New Roman" w:cs="Times New Roman"/>
          <w:bCs/>
          <w:sz w:val="28"/>
          <w:szCs w:val="28"/>
          <w:lang w:val="ru-RU"/>
        </w:rPr>
        <w:t>Узагальнення цих проблем і резервів представлено в табличному форматі для зручності їхнього подальшого використання у стратегічному плануванні.</w:t>
      </w:r>
    </w:p>
    <w:p w:rsidR="00047A0F" w:rsidRPr="00047A0F" w:rsidRDefault="00047A0F" w:rsidP="00047A0F">
      <w:pPr>
        <w:spacing w:after="0" w:line="360" w:lineRule="auto"/>
        <w:ind w:firstLine="720"/>
        <w:jc w:val="right"/>
        <w:rPr>
          <w:rFonts w:ascii="Times New Roman" w:hAnsi="Times New Roman" w:cs="Times New Roman"/>
          <w:bCs/>
          <w:i/>
          <w:sz w:val="28"/>
          <w:szCs w:val="28"/>
          <w:lang w:val="ru-RU"/>
        </w:rPr>
      </w:pPr>
      <w:r w:rsidRPr="00047A0F">
        <w:rPr>
          <w:rFonts w:ascii="Times New Roman" w:hAnsi="Times New Roman" w:cs="Times New Roman"/>
          <w:bCs/>
          <w:i/>
          <w:sz w:val="28"/>
          <w:szCs w:val="28"/>
          <w:lang w:val="ru-RU"/>
        </w:rPr>
        <w:t xml:space="preserve">Таблиця 2.6 </w:t>
      </w:r>
    </w:p>
    <w:p w:rsidR="00047A0F" w:rsidRPr="009976D4" w:rsidRDefault="00047A0F" w:rsidP="00047A0F">
      <w:pPr>
        <w:spacing w:after="0" w:line="360" w:lineRule="auto"/>
        <w:ind w:firstLine="720"/>
        <w:jc w:val="center"/>
        <w:rPr>
          <w:rFonts w:ascii="Times New Roman" w:hAnsi="Times New Roman" w:cs="Times New Roman"/>
          <w:bCs/>
          <w:sz w:val="28"/>
          <w:szCs w:val="28"/>
          <w:lang w:val="uk-UA"/>
        </w:rPr>
      </w:pPr>
      <w:r w:rsidRPr="00047A0F">
        <w:rPr>
          <w:rFonts w:ascii="Times New Roman" w:hAnsi="Times New Roman" w:cs="Times New Roman"/>
          <w:b/>
          <w:bCs/>
          <w:sz w:val="28"/>
          <w:szCs w:val="28"/>
          <w:lang w:val="ru-RU"/>
        </w:rPr>
        <w:t>Проблеми і резерви розвитку цифровізації НДСЛ «Охматдит»</w:t>
      </w:r>
      <w:r w:rsidR="009976D4" w:rsidRPr="009976D4">
        <w:rPr>
          <w:rFonts w:ascii="Times New Roman" w:hAnsi="Times New Roman" w:cs="Times New Roman"/>
          <w:b/>
          <w:bCs/>
          <w:sz w:val="28"/>
          <w:szCs w:val="28"/>
          <w:lang w:val="ru-RU"/>
        </w:rPr>
        <w:t xml:space="preserve"> [47]</w:t>
      </w:r>
    </w:p>
    <w:tbl>
      <w:tblPr>
        <w:tblStyle w:val="a9"/>
        <w:tblW w:w="0" w:type="auto"/>
        <w:tblLook w:val="04A0"/>
      </w:tblPr>
      <w:tblGrid>
        <w:gridCol w:w="445"/>
        <w:gridCol w:w="2551"/>
        <w:gridCol w:w="3624"/>
        <w:gridCol w:w="3285"/>
      </w:tblGrid>
      <w:tr w:rsidR="00047A0F" w:rsidRPr="00047A0F" w:rsidTr="00047A0F">
        <w:tc>
          <w:tcPr>
            <w:tcW w:w="0" w:type="auto"/>
            <w:hideMark/>
          </w:tcPr>
          <w:p w:rsidR="00047A0F" w:rsidRPr="00047A0F" w:rsidRDefault="00047A0F" w:rsidP="00047A0F">
            <w:pPr>
              <w:jc w:val="center"/>
              <w:rPr>
                <w:rFonts w:ascii="Times New Roman" w:eastAsia="Times New Roman" w:hAnsi="Times New Roman" w:cs="Times New Roman"/>
                <w:bCs/>
                <w:sz w:val="24"/>
                <w:szCs w:val="24"/>
              </w:rPr>
            </w:pPr>
            <w:r w:rsidRPr="00047A0F">
              <w:rPr>
                <w:rFonts w:ascii="Times New Roman" w:eastAsia="Times New Roman" w:hAnsi="Times New Roman" w:cs="Times New Roman"/>
                <w:bCs/>
                <w:sz w:val="24"/>
                <w:szCs w:val="24"/>
              </w:rPr>
              <w:t>№</w:t>
            </w:r>
          </w:p>
        </w:tc>
        <w:tc>
          <w:tcPr>
            <w:tcW w:w="0" w:type="auto"/>
            <w:hideMark/>
          </w:tcPr>
          <w:p w:rsidR="00047A0F" w:rsidRPr="00047A0F" w:rsidRDefault="00047A0F" w:rsidP="00047A0F">
            <w:pPr>
              <w:jc w:val="center"/>
              <w:rPr>
                <w:rFonts w:ascii="Times New Roman" w:eastAsia="Times New Roman" w:hAnsi="Times New Roman" w:cs="Times New Roman"/>
                <w:bCs/>
                <w:sz w:val="24"/>
                <w:szCs w:val="24"/>
              </w:rPr>
            </w:pPr>
            <w:r w:rsidRPr="00047A0F">
              <w:rPr>
                <w:rFonts w:ascii="Times New Roman" w:eastAsia="Times New Roman" w:hAnsi="Times New Roman" w:cs="Times New Roman"/>
                <w:bCs/>
                <w:sz w:val="24"/>
                <w:szCs w:val="24"/>
              </w:rPr>
              <w:t>Категорія</w:t>
            </w:r>
          </w:p>
        </w:tc>
        <w:tc>
          <w:tcPr>
            <w:tcW w:w="0" w:type="auto"/>
            <w:hideMark/>
          </w:tcPr>
          <w:p w:rsidR="00047A0F" w:rsidRPr="00047A0F" w:rsidRDefault="00047A0F" w:rsidP="00047A0F">
            <w:pPr>
              <w:jc w:val="center"/>
              <w:rPr>
                <w:rFonts w:ascii="Times New Roman" w:eastAsia="Times New Roman" w:hAnsi="Times New Roman" w:cs="Times New Roman"/>
                <w:bCs/>
                <w:sz w:val="24"/>
                <w:szCs w:val="24"/>
              </w:rPr>
            </w:pPr>
            <w:r w:rsidRPr="00047A0F">
              <w:rPr>
                <w:rFonts w:ascii="Times New Roman" w:eastAsia="Times New Roman" w:hAnsi="Times New Roman" w:cs="Times New Roman"/>
                <w:bCs/>
                <w:sz w:val="24"/>
                <w:szCs w:val="24"/>
              </w:rPr>
              <w:t>Опис проблеми</w:t>
            </w:r>
          </w:p>
        </w:tc>
        <w:tc>
          <w:tcPr>
            <w:tcW w:w="0" w:type="auto"/>
            <w:hideMark/>
          </w:tcPr>
          <w:p w:rsidR="00047A0F" w:rsidRPr="00047A0F" w:rsidRDefault="00047A0F" w:rsidP="00047A0F">
            <w:pPr>
              <w:jc w:val="center"/>
              <w:rPr>
                <w:rFonts w:ascii="Times New Roman" w:eastAsia="Times New Roman" w:hAnsi="Times New Roman" w:cs="Times New Roman"/>
                <w:bCs/>
                <w:sz w:val="24"/>
                <w:szCs w:val="24"/>
              </w:rPr>
            </w:pPr>
            <w:r w:rsidRPr="00047A0F">
              <w:rPr>
                <w:rFonts w:ascii="Times New Roman" w:eastAsia="Times New Roman" w:hAnsi="Times New Roman" w:cs="Times New Roman"/>
                <w:bCs/>
                <w:sz w:val="24"/>
                <w:szCs w:val="24"/>
              </w:rPr>
              <w:t>Визначені резерви розвитку</w:t>
            </w:r>
          </w:p>
        </w:tc>
      </w:tr>
      <w:tr w:rsidR="00047A0F" w:rsidRPr="00ED0787" w:rsidTr="00047A0F">
        <w:tc>
          <w:tcPr>
            <w:tcW w:w="0" w:type="auto"/>
            <w:hideMark/>
          </w:tcPr>
          <w:p w:rsidR="00047A0F" w:rsidRPr="00047A0F" w:rsidRDefault="00047A0F" w:rsidP="00047A0F">
            <w:pPr>
              <w:rPr>
                <w:rFonts w:ascii="Times New Roman" w:eastAsia="Times New Roman" w:hAnsi="Times New Roman" w:cs="Times New Roman"/>
                <w:sz w:val="24"/>
                <w:szCs w:val="24"/>
              </w:rPr>
            </w:pPr>
            <w:r w:rsidRPr="00047A0F">
              <w:rPr>
                <w:rFonts w:ascii="Times New Roman" w:eastAsia="Times New Roman" w:hAnsi="Times New Roman" w:cs="Times New Roman"/>
                <w:sz w:val="24"/>
                <w:szCs w:val="24"/>
              </w:rPr>
              <w:t>1</w:t>
            </w:r>
          </w:p>
        </w:tc>
        <w:tc>
          <w:tcPr>
            <w:tcW w:w="0" w:type="auto"/>
            <w:hideMark/>
          </w:tcPr>
          <w:p w:rsidR="00047A0F" w:rsidRPr="00047A0F" w:rsidRDefault="00047A0F" w:rsidP="00047A0F">
            <w:pPr>
              <w:rPr>
                <w:rFonts w:ascii="Times New Roman" w:eastAsia="Times New Roman" w:hAnsi="Times New Roman" w:cs="Times New Roman"/>
                <w:sz w:val="24"/>
                <w:szCs w:val="24"/>
              </w:rPr>
            </w:pPr>
            <w:r w:rsidRPr="00047A0F">
              <w:rPr>
                <w:rFonts w:ascii="Times New Roman" w:eastAsia="Times New Roman" w:hAnsi="Times New Roman" w:cs="Times New Roman"/>
                <w:sz w:val="24"/>
                <w:szCs w:val="24"/>
              </w:rPr>
              <w:t>Інформаційна аналітика</w:t>
            </w:r>
          </w:p>
        </w:tc>
        <w:tc>
          <w:tcPr>
            <w:tcW w:w="0" w:type="auto"/>
            <w:hideMark/>
          </w:tcPr>
          <w:p w:rsidR="00047A0F" w:rsidRPr="00047A0F" w:rsidRDefault="00047A0F" w:rsidP="00047A0F">
            <w:pPr>
              <w:rPr>
                <w:rFonts w:ascii="Times New Roman" w:eastAsia="Times New Roman" w:hAnsi="Times New Roman" w:cs="Times New Roman"/>
                <w:sz w:val="24"/>
                <w:szCs w:val="24"/>
                <w:lang w:val="ru-RU"/>
              </w:rPr>
            </w:pPr>
            <w:r w:rsidRPr="00047A0F">
              <w:rPr>
                <w:rFonts w:ascii="Times New Roman" w:eastAsia="Times New Roman" w:hAnsi="Times New Roman" w:cs="Times New Roman"/>
                <w:sz w:val="24"/>
                <w:szCs w:val="24"/>
                <w:lang w:val="ru-RU"/>
              </w:rPr>
              <w:t>Обмежена деталізація цифрових метрик і показників використання ІТ-систем; недостатня інтеграція даних.</w:t>
            </w:r>
          </w:p>
        </w:tc>
        <w:tc>
          <w:tcPr>
            <w:tcW w:w="0" w:type="auto"/>
            <w:hideMark/>
          </w:tcPr>
          <w:p w:rsidR="00047A0F" w:rsidRPr="00047A0F" w:rsidRDefault="00047A0F" w:rsidP="00047A0F">
            <w:pPr>
              <w:rPr>
                <w:rFonts w:ascii="Times New Roman" w:eastAsia="Times New Roman" w:hAnsi="Times New Roman" w:cs="Times New Roman"/>
                <w:sz w:val="24"/>
                <w:szCs w:val="24"/>
                <w:lang w:val="ru-RU"/>
              </w:rPr>
            </w:pPr>
            <w:r w:rsidRPr="00047A0F">
              <w:rPr>
                <w:rFonts w:ascii="Times New Roman" w:eastAsia="Times New Roman" w:hAnsi="Times New Roman" w:cs="Times New Roman"/>
                <w:sz w:val="24"/>
                <w:szCs w:val="24"/>
                <w:lang w:val="ru-RU"/>
              </w:rPr>
              <w:t>Впровадження єдиної аналітичної платформи; регулярний збір звітності; стандартизація метрик.</w:t>
            </w:r>
          </w:p>
        </w:tc>
      </w:tr>
      <w:tr w:rsidR="00047A0F" w:rsidRPr="00ED0787" w:rsidTr="00047A0F">
        <w:tc>
          <w:tcPr>
            <w:tcW w:w="0" w:type="auto"/>
            <w:hideMark/>
          </w:tcPr>
          <w:p w:rsidR="00047A0F" w:rsidRPr="00047A0F" w:rsidRDefault="00047A0F" w:rsidP="00047A0F">
            <w:pPr>
              <w:rPr>
                <w:rFonts w:ascii="Times New Roman" w:eastAsia="Times New Roman" w:hAnsi="Times New Roman" w:cs="Times New Roman"/>
                <w:sz w:val="24"/>
                <w:szCs w:val="24"/>
              </w:rPr>
            </w:pPr>
            <w:r w:rsidRPr="00047A0F">
              <w:rPr>
                <w:rFonts w:ascii="Times New Roman" w:eastAsia="Times New Roman" w:hAnsi="Times New Roman" w:cs="Times New Roman"/>
                <w:sz w:val="24"/>
                <w:szCs w:val="24"/>
              </w:rPr>
              <w:t>2</w:t>
            </w:r>
          </w:p>
        </w:tc>
        <w:tc>
          <w:tcPr>
            <w:tcW w:w="0" w:type="auto"/>
            <w:hideMark/>
          </w:tcPr>
          <w:p w:rsidR="00047A0F" w:rsidRPr="00047A0F" w:rsidRDefault="00047A0F" w:rsidP="00047A0F">
            <w:pPr>
              <w:rPr>
                <w:rFonts w:ascii="Times New Roman" w:eastAsia="Times New Roman" w:hAnsi="Times New Roman" w:cs="Times New Roman"/>
                <w:sz w:val="24"/>
                <w:szCs w:val="24"/>
              </w:rPr>
            </w:pPr>
            <w:r w:rsidRPr="00047A0F">
              <w:rPr>
                <w:rFonts w:ascii="Times New Roman" w:eastAsia="Times New Roman" w:hAnsi="Times New Roman" w:cs="Times New Roman"/>
                <w:sz w:val="24"/>
                <w:szCs w:val="24"/>
              </w:rPr>
              <w:t>Інтероперабельність</w:t>
            </w:r>
          </w:p>
        </w:tc>
        <w:tc>
          <w:tcPr>
            <w:tcW w:w="0" w:type="auto"/>
            <w:hideMark/>
          </w:tcPr>
          <w:p w:rsidR="00047A0F" w:rsidRPr="00047A0F" w:rsidRDefault="00047A0F" w:rsidP="00047A0F">
            <w:pPr>
              <w:rPr>
                <w:rFonts w:ascii="Times New Roman" w:eastAsia="Times New Roman" w:hAnsi="Times New Roman" w:cs="Times New Roman"/>
                <w:sz w:val="24"/>
                <w:szCs w:val="24"/>
                <w:lang w:val="ru-RU"/>
              </w:rPr>
            </w:pPr>
            <w:r w:rsidRPr="00047A0F">
              <w:rPr>
                <w:rFonts w:ascii="Times New Roman" w:eastAsia="Times New Roman" w:hAnsi="Times New Roman" w:cs="Times New Roman"/>
                <w:sz w:val="24"/>
                <w:szCs w:val="24"/>
                <w:lang w:val="ru-RU"/>
              </w:rPr>
              <w:t>Існування локальних систем і розривів між підсистемами; дані залишаються фрагментованими.</w:t>
            </w:r>
          </w:p>
        </w:tc>
        <w:tc>
          <w:tcPr>
            <w:tcW w:w="0" w:type="auto"/>
            <w:hideMark/>
          </w:tcPr>
          <w:p w:rsidR="00047A0F" w:rsidRPr="00047A0F" w:rsidRDefault="00047A0F" w:rsidP="00047A0F">
            <w:pPr>
              <w:rPr>
                <w:rFonts w:ascii="Times New Roman" w:eastAsia="Times New Roman" w:hAnsi="Times New Roman" w:cs="Times New Roman"/>
                <w:sz w:val="24"/>
                <w:szCs w:val="24"/>
                <w:lang w:val="ru-RU"/>
              </w:rPr>
            </w:pPr>
            <w:r w:rsidRPr="00047A0F">
              <w:rPr>
                <w:rFonts w:ascii="Times New Roman" w:eastAsia="Times New Roman" w:hAnsi="Times New Roman" w:cs="Times New Roman"/>
                <w:sz w:val="24"/>
                <w:szCs w:val="24"/>
                <w:lang w:val="ru-RU"/>
              </w:rPr>
              <w:t xml:space="preserve">Перехід до стандартів </w:t>
            </w:r>
            <w:r w:rsidRPr="00047A0F">
              <w:rPr>
                <w:rFonts w:ascii="Times New Roman" w:eastAsia="Times New Roman" w:hAnsi="Times New Roman" w:cs="Times New Roman"/>
                <w:sz w:val="24"/>
                <w:szCs w:val="24"/>
              </w:rPr>
              <w:t>HL</w:t>
            </w:r>
            <w:r w:rsidRPr="00047A0F">
              <w:rPr>
                <w:rFonts w:ascii="Times New Roman" w:eastAsia="Times New Roman" w:hAnsi="Times New Roman" w:cs="Times New Roman"/>
                <w:sz w:val="24"/>
                <w:szCs w:val="24"/>
                <w:lang w:val="ru-RU"/>
              </w:rPr>
              <w:t>7/</w:t>
            </w:r>
            <w:r w:rsidRPr="00047A0F">
              <w:rPr>
                <w:rFonts w:ascii="Times New Roman" w:eastAsia="Times New Roman" w:hAnsi="Times New Roman" w:cs="Times New Roman"/>
                <w:sz w:val="24"/>
                <w:szCs w:val="24"/>
              </w:rPr>
              <w:t>FHIR</w:t>
            </w:r>
            <w:r w:rsidRPr="00047A0F">
              <w:rPr>
                <w:rFonts w:ascii="Times New Roman" w:eastAsia="Times New Roman" w:hAnsi="Times New Roman" w:cs="Times New Roman"/>
                <w:sz w:val="24"/>
                <w:szCs w:val="24"/>
                <w:lang w:val="ru-RU"/>
              </w:rPr>
              <w:t>; інтеграція між лабораторіями, клініками, архівом документації.</w:t>
            </w:r>
          </w:p>
        </w:tc>
      </w:tr>
      <w:tr w:rsidR="00047A0F" w:rsidRPr="00ED0787" w:rsidTr="00047A0F">
        <w:tc>
          <w:tcPr>
            <w:tcW w:w="0" w:type="auto"/>
            <w:hideMark/>
          </w:tcPr>
          <w:p w:rsidR="00047A0F" w:rsidRPr="00047A0F" w:rsidRDefault="00047A0F" w:rsidP="00047A0F">
            <w:pPr>
              <w:rPr>
                <w:rFonts w:ascii="Times New Roman" w:eastAsia="Times New Roman" w:hAnsi="Times New Roman" w:cs="Times New Roman"/>
                <w:sz w:val="24"/>
                <w:szCs w:val="24"/>
              </w:rPr>
            </w:pPr>
            <w:r w:rsidRPr="00047A0F">
              <w:rPr>
                <w:rFonts w:ascii="Times New Roman" w:eastAsia="Times New Roman" w:hAnsi="Times New Roman" w:cs="Times New Roman"/>
                <w:sz w:val="24"/>
                <w:szCs w:val="24"/>
              </w:rPr>
              <w:t>3</w:t>
            </w:r>
          </w:p>
        </w:tc>
        <w:tc>
          <w:tcPr>
            <w:tcW w:w="0" w:type="auto"/>
            <w:hideMark/>
          </w:tcPr>
          <w:p w:rsidR="00047A0F" w:rsidRPr="00047A0F" w:rsidRDefault="00047A0F" w:rsidP="00047A0F">
            <w:pPr>
              <w:rPr>
                <w:rFonts w:ascii="Times New Roman" w:eastAsia="Times New Roman" w:hAnsi="Times New Roman" w:cs="Times New Roman"/>
                <w:sz w:val="24"/>
                <w:szCs w:val="24"/>
                <w:lang w:val="ru-RU"/>
              </w:rPr>
            </w:pPr>
            <w:r w:rsidRPr="00047A0F">
              <w:rPr>
                <w:rFonts w:ascii="Times New Roman" w:eastAsia="Times New Roman" w:hAnsi="Times New Roman" w:cs="Times New Roman"/>
                <w:sz w:val="24"/>
                <w:szCs w:val="24"/>
                <w:lang w:val="ru-RU"/>
              </w:rPr>
              <w:t>Кадрова культура і бізнес-процеси</w:t>
            </w:r>
          </w:p>
        </w:tc>
        <w:tc>
          <w:tcPr>
            <w:tcW w:w="0" w:type="auto"/>
            <w:hideMark/>
          </w:tcPr>
          <w:p w:rsidR="00047A0F" w:rsidRPr="00047A0F" w:rsidRDefault="00047A0F" w:rsidP="00047A0F">
            <w:pPr>
              <w:rPr>
                <w:rFonts w:ascii="Times New Roman" w:eastAsia="Times New Roman" w:hAnsi="Times New Roman" w:cs="Times New Roman"/>
                <w:sz w:val="24"/>
                <w:szCs w:val="24"/>
                <w:lang w:val="ru-RU"/>
              </w:rPr>
            </w:pPr>
            <w:r w:rsidRPr="00047A0F">
              <w:rPr>
                <w:rFonts w:ascii="Times New Roman" w:eastAsia="Times New Roman" w:hAnsi="Times New Roman" w:cs="Times New Roman"/>
                <w:sz w:val="24"/>
                <w:szCs w:val="24"/>
                <w:lang w:val="ru-RU"/>
              </w:rPr>
              <w:t>Застарілі процеси, низька цифрова грамотність частини персоналу, недостатня мотивація.</w:t>
            </w:r>
          </w:p>
        </w:tc>
        <w:tc>
          <w:tcPr>
            <w:tcW w:w="0" w:type="auto"/>
            <w:hideMark/>
          </w:tcPr>
          <w:p w:rsidR="00047A0F" w:rsidRPr="00047A0F" w:rsidRDefault="00047A0F" w:rsidP="00047A0F">
            <w:pPr>
              <w:rPr>
                <w:rFonts w:ascii="Times New Roman" w:eastAsia="Times New Roman" w:hAnsi="Times New Roman" w:cs="Times New Roman"/>
                <w:sz w:val="24"/>
                <w:szCs w:val="24"/>
                <w:lang w:val="ru-RU"/>
              </w:rPr>
            </w:pPr>
            <w:r w:rsidRPr="00047A0F">
              <w:rPr>
                <w:rFonts w:ascii="Times New Roman" w:eastAsia="Times New Roman" w:hAnsi="Times New Roman" w:cs="Times New Roman"/>
                <w:sz w:val="24"/>
                <w:szCs w:val="24"/>
                <w:lang w:val="ru-RU"/>
              </w:rPr>
              <w:t>Програми навчання; переробка бізнес-процесів під цифрові моделі; стимулювання використання систем.</w:t>
            </w:r>
          </w:p>
        </w:tc>
      </w:tr>
      <w:tr w:rsidR="00047A0F" w:rsidRPr="00ED0787" w:rsidTr="00047A0F">
        <w:tc>
          <w:tcPr>
            <w:tcW w:w="0" w:type="auto"/>
            <w:hideMark/>
          </w:tcPr>
          <w:p w:rsidR="00047A0F" w:rsidRPr="00047A0F" w:rsidRDefault="00047A0F" w:rsidP="00047A0F">
            <w:pPr>
              <w:rPr>
                <w:rFonts w:ascii="Times New Roman" w:eastAsia="Times New Roman" w:hAnsi="Times New Roman" w:cs="Times New Roman"/>
                <w:sz w:val="24"/>
                <w:szCs w:val="24"/>
              </w:rPr>
            </w:pPr>
            <w:r w:rsidRPr="00047A0F">
              <w:rPr>
                <w:rFonts w:ascii="Times New Roman" w:eastAsia="Times New Roman" w:hAnsi="Times New Roman" w:cs="Times New Roman"/>
                <w:sz w:val="24"/>
                <w:szCs w:val="24"/>
              </w:rPr>
              <w:t>4</w:t>
            </w:r>
          </w:p>
        </w:tc>
        <w:tc>
          <w:tcPr>
            <w:tcW w:w="0" w:type="auto"/>
            <w:hideMark/>
          </w:tcPr>
          <w:p w:rsidR="00047A0F" w:rsidRPr="00047A0F" w:rsidRDefault="00047A0F" w:rsidP="00047A0F">
            <w:pPr>
              <w:rPr>
                <w:rFonts w:ascii="Times New Roman" w:eastAsia="Times New Roman" w:hAnsi="Times New Roman" w:cs="Times New Roman"/>
                <w:sz w:val="24"/>
                <w:szCs w:val="24"/>
              </w:rPr>
            </w:pPr>
            <w:r w:rsidRPr="00047A0F">
              <w:rPr>
                <w:rFonts w:ascii="Times New Roman" w:eastAsia="Times New Roman" w:hAnsi="Times New Roman" w:cs="Times New Roman"/>
                <w:sz w:val="24"/>
                <w:szCs w:val="24"/>
              </w:rPr>
              <w:t>Кіберстійкість і резервування</w:t>
            </w:r>
          </w:p>
        </w:tc>
        <w:tc>
          <w:tcPr>
            <w:tcW w:w="0" w:type="auto"/>
            <w:hideMark/>
          </w:tcPr>
          <w:p w:rsidR="00047A0F" w:rsidRPr="00047A0F" w:rsidRDefault="00047A0F" w:rsidP="00047A0F">
            <w:pPr>
              <w:rPr>
                <w:rFonts w:ascii="Times New Roman" w:eastAsia="Times New Roman" w:hAnsi="Times New Roman" w:cs="Times New Roman"/>
                <w:sz w:val="24"/>
                <w:szCs w:val="24"/>
                <w:lang w:val="ru-RU"/>
              </w:rPr>
            </w:pPr>
            <w:r w:rsidRPr="00047A0F">
              <w:rPr>
                <w:rFonts w:ascii="Times New Roman" w:eastAsia="Times New Roman" w:hAnsi="Times New Roman" w:cs="Times New Roman"/>
                <w:sz w:val="24"/>
                <w:szCs w:val="24"/>
                <w:lang w:val="ru-RU"/>
              </w:rPr>
              <w:t>Ризики втрати даних, відсутність чіткого плану аварійного відновлення.</w:t>
            </w:r>
          </w:p>
        </w:tc>
        <w:tc>
          <w:tcPr>
            <w:tcW w:w="0" w:type="auto"/>
            <w:hideMark/>
          </w:tcPr>
          <w:p w:rsidR="00047A0F" w:rsidRPr="00047A0F" w:rsidRDefault="00047A0F" w:rsidP="00047A0F">
            <w:pPr>
              <w:rPr>
                <w:rFonts w:ascii="Times New Roman" w:eastAsia="Times New Roman" w:hAnsi="Times New Roman" w:cs="Times New Roman"/>
                <w:sz w:val="24"/>
                <w:szCs w:val="24"/>
                <w:lang w:val="ru-RU"/>
              </w:rPr>
            </w:pPr>
            <w:r w:rsidRPr="00047A0F">
              <w:rPr>
                <w:rFonts w:ascii="Times New Roman" w:eastAsia="Times New Roman" w:hAnsi="Times New Roman" w:cs="Times New Roman"/>
                <w:sz w:val="24"/>
                <w:szCs w:val="24"/>
                <w:lang w:val="ru-RU"/>
              </w:rPr>
              <w:t>Створення резервних дата-центрів; регулярні тестування аварійних сценаріїв; політика безпеки.</w:t>
            </w:r>
          </w:p>
        </w:tc>
      </w:tr>
      <w:tr w:rsidR="00047A0F" w:rsidRPr="00ED0787" w:rsidTr="00047A0F">
        <w:tc>
          <w:tcPr>
            <w:tcW w:w="0" w:type="auto"/>
            <w:hideMark/>
          </w:tcPr>
          <w:p w:rsidR="00047A0F" w:rsidRPr="00047A0F" w:rsidRDefault="00047A0F" w:rsidP="00047A0F">
            <w:pPr>
              <w:rPr>
                <w:rFonts w:ascii="Times New Roman" w:eastAsia="Times New Roman" w:hAnsi="Times New Roman" w:cs="Times New Roman"/>
                <w:sz w:val="24"/>
                <w:szCs w:val="24"/>
              </w:rPr>
            </w:pPr>
            <w:r w:rsidRPr="00047A0F">
              <w:rPr>
                <w:rFonts w:ascii="Times New Roman" w:eastAsia="Times New Roman" w:hAnsi="Times New Roman" w:cs="Times New Roman"/>
                <w:sz w:val="24"/>
                <w:szCs w:val="24"/>
              </w:rPr>
              <w:t>5</w:t>
            </w:r>
          </w:p>
        </w:tc>
        <w:tc>
          <w:tcPr>
            <w:tcW w:w="0" w:type="auto"/>
            <w:hideMark/>
          </w:tcPr>
          <w:p w:rsidR="00047A0F" w:rsidRPr="00047A0F" w:rsidRDefault="00047A0F" w:rsidP="00047A0F">
            <w:pPr>
              <w:rPr>
                <w:rFonts w:ascii="Times New Roman" w:eastAsia="Times New Roman" w:hAnsi="Times New Roman" w:cs="Times New Roman"/>
                <w:sz w:val="24"/>
                <w:szCs w:val="24"/>
              </w:rPr>
            </w:pPr>
            <w:r w:rsidRPr="00047A0F">
              <w:rPr>
                <w:rFonts w:ascii="Times New Roman" w:eastAsia="Times New Roman" w:hAnsi="Times New Roman" w:cs="Times New Roman"/>
                <w:sz w:val="24"/>
                <w:szCs w:val="24"/>
              </w:rPr>
              <w:t>Економічний контроль</w:t>
            </w:r>
          </w:p>
        </w:tc>
        <w:tc>
          <w:tcPr>
            <w:tcW w:w="0" w:type="auto"/>
            <w:hideMark/>
          </w:tcPr>
          <w:p w:rsidR="00047A0F" w:rsidRPr="00047A0F" w:rsidRDefault="00047A0F" w:rsidP="00047A0F">
            <w:pPr>
              <w:rPr>
                <w:rFonts w:ascii="Times New Roman" w:eastAsia="Times New Roman" w:hAnsi="Times New Roman" w:cs="Times New Roman"/>
                <w:sz w:val="24"/>
                <w:szCs w:val="24"/>
                <w:lang w:val="ru-RU"/>
              </w:rPr>
            </w:pPr>
            <w:r w:rsidRPr="00047A0F">
              <w:rPr>
                <w:rFonts w:ascii="Times New Roman" w:eastAsia="Times New Roman" w:hAnsi="Times New Roman" w:cs="Times New Roman"/>
                <w:sz w:val="24"/>
                <w:szCs w:val="24"/>
                <w:lang w:val="ru-RU"/>
              </w:rPr>
              <w:t>Недостатньо чіткого фінансового моніторингу цифрових проєктів, ризик затримки окупності.</w:t>
            </w:r>
          </w:p>
        </w:tc>
        <w:tc>
          <w:tcPr>
            <w:tcW w:w="0" w:type="auto"/>
            <w:hideMark/>
          </w:tcPr>
          <w:p w:rsidR="00047A0F" w:rsidRPr="00047A0F" w:rsidRDefault="00047A0F" w:rsidP="00047A0F">
            <w:pPr>
              <w:rPr>
                <w:rFonts w:ascii="Times New Roman" w:eastAsia="Times New Roman" w:hAnsi="Times New Roman" w:cs="Times New Roman"/>
                <w:sz w:val="24"/>
                <w:szCs w:val="24"/>
                <w:lang w:val="ru-RU"/>
              </w:rPr>
            </w:pPr>
            <w:r w:rsidRPr="00047A0F">
              <w:rPr>
                <w:rFonts w:ascii="Times New Roman" w:eastAsia="Times New Roman" w:hAnsi="Times New Roman" w:cs="Times New Roman"/>
                <w:sz w:val="24"/>
                <w:szCs w:val="24"/>
                <w:lang w:val="ru-RU"/>
              </w:rPr>
              <w:t xml:space="preserve">Введення </w:t>
            </w:r>
            <w:r w:rsidRPr="00047A0F">
              <w:rPr>
                <w:rFonts w:ascii="Times New Roman" w:eastAsia="Times New Roman" w:hAnsi="Times New Roman" w:cs="Times New Roman"/>
                <w:sz w:val="24"/>
                <w:szCs w:val="24"/>
              </w:rPr>
              <w:t>KPI</w:t>
            </w:r>
            <w:r w:rsidRPr="00047A0F">
              <w:rPr>
                <w:rFonts w:ascii="Times New Roman" w:eastAsia="Times New Roman" w:hAnsi="Times New Roman" w:cs="Times New Roman"/>
                <w:sz w:val="24"/>
                <w:szCs w:val="24"/>
                <w:lang w:val="ru-RU"/>
              </w:rPr>
              <w:t xml:space="preserve"> для ІТ-проєктів; аналіз витрат-вигод; бюджетне планування і звітність.</w:t>
            </w:r>
          </w:p>
        </w:tc>
      </w:tr>
    </w:tbl>
    <w:p w:rsidR="00491218" w:rsidRDefault="00491218" w:rsidP="007402CD">
      <w:pPr>
        <w:spacing w:after="0" w:line="360" w:lineRule="auto"/>
        <w:ind w:firstLine="720"/>
        <w:jc w:val="both"/>
        <w:rPr>
          <w:rFonts w:ascii="Times New Roman" w:hAnsi="Times New Roman" w:cs="Times New Roman"/>
          <w:bCs/>
          <w:sz w:val="28"/>
          <w:szCs w:val="28"/>
          <w:lang w:val="ru-RU"/>
        </w:rPr>
      </w:pPr>
    </w:p>
    <w:p w:rsidR="00047A0F" w:rsidRPr="00047A0F" w:rsidRDefault="00047A0F" w:rsidP="00047A0F">
      <w:pPr>
        <w:spacing w:after="0" w:line="360" w:lineRule="auto"/>
        <w:ind w:firstLine="720"/>
        <w:jc w:val="both"/>
        <w:rPr>
          <w:rFonts w:ascii="Times New Roman" w:hAnsi="Times New Roman" w:cs="Times New Roman"/>
          <w:bCs/>
          <w:sz w:val="28"/>
          <w:szCs w:val="28"/>
          <w:lang w:val="ru-RU"/>
        </w:rPr>
      </w:pPr>
      <w:r w:rsidRPr="00047A0F">
        <w:rPr>
          <w:rFonts w:ascii="Times New Roman" w:hAnsi="Times New Roman" w:cs="Times New Roman"/>
          <w:bCs/>
          <w:sz w:val="28"/>
          <w:szCs w:val="28"/>
          <w:lang w:val="ru-RU"/>
        </w:rPr>
        <w:t xml:space="preserve">Після представлення таблиці варто зазначити, що реалізація згаданих резервів не потребує лише технологічних рішень, але передусім стратегічного управлінського підходу, який забезпечує системність, послідовність і адаптивність. Наприклад, створення єдиної аналітичної платформи (резерв 1) вимагатиме не лише закупівлі ПЗ, але і формування команди </w:t>
      </w:r>
      <w:r w:rsidRPr="00047A0F">
        <w:rPr>
          <w:rFonts w:ascii="Times New Roman" w:hAnsi="Times New Roman" w:cs="Times New Roman"/>
          <w:bCs/>
          <w:sz w:val="28"/>
          <w:szCs w:val="28"/>
        </w:rPr>
        <w:t>BI</w:t>
      </w:r>
      <w:r w:rsidRPr="00047A0F">
        <w:rPr>
          <w:rFonts w:ascii="Times New Roman" w:hAnsi="Times New Roman" w:cs="Times New Roman"/>
          <w:bCs/>
          <w:sz w:val="28"/>
          <w:szCs w:val="28"/>
          <w:lang w:val="ru-RU"/>
        </w:rPr>
        <w:t>-аналітиків, визначення чітких вла</w:t>
      </w:r>
      <w:r w:rsidRPr="00047A0F">
        <w:rPr>
          <w:rFonts w:ascii="Times New Roman" w:hAnsi="Times New Roman" w:cs="Times New Roman"/>
          <w:bCs/>
          <w:sz w:val="28"/>
          <w:szCs w:val="28"/>
          <w:lang w:val="ru-RU"/>
        </w:rPr>
        <w:softHyphen/>
        <w:t>сн</w:t>
      </w:r>
      <w:r w:rsidRPr="00047A0F">
        <w:rPr>
          <w:rFonts w:ascii="Times New Roman" w:hAnsi="Times New Roman" w:cs="Times New Roman"/>
          <w:bCs/>
          <w:sz w:val="28"/>
          <w:szCs w:val="28"/>
        </w:rPr>
        <w:t>i</w:t>
      </w:r>
      <w:r w:rsidRPr="00047A0F">
        <w:rPr>
          <w:rFonts w:ascii="Times New Roman" w:hAnsi="Times New Roman" w:cs="Times New Roman"/>
          <w:bCs/>
          <w:sz w:val="28"/>
          <w:szCs w:val="28"/>
          <w:lang w:val="ru-RU"/>
        </w:rPr>
        <w:t xml:space="preserve">х бізнес-вимог, інтеграції з клінічними процесами та гарантування захисту даних. Аналогічно, питання цифрової культури (резерв 3) </w:t>
      </w:r>
      <w:r w:rsidRPr="00047A0F">
        <w:rPr>
          <w:rFonts w:ascii="Times New Roman" w:hAnsi="Times New Roman" w:cs="Times New Roman"/>
          <w:bCs/>
          <w:sz w:val="28"/>
          <w:szCs w:val="28"/>
          <w:lang w:val="ru-RU"/>
        </w:rPr>
        <w:lastRenderedPageBreak/>
        <w:t>зумовлює зміни корпоративної поведінки, розробку навчальних модулів, мотиваційних механізмів і формування культури безперервного вдосконалення.</w:t>
      </w:r>
    </w:p>
    <w:p w:rsidR="00047A0F" w:rsidRPr="00047A0F" w:rsidRDefault="00047A0F" w:rsidP="00047A0F">
      <w:pPr>
        <w:spacing w:after="0" w:line="360" w:lineRule="auto"/>
        <w:ind w:firstLine="720"/>
        <w:jc w:val="both"/>
        <w:rPr>
          <w:rFonts w:ascii="Times New Roman" w:hAnsi="Times New Roman" w:cs="Times New Roman"/>
          <w:bCs/>
          <w:sz w:val="28"/>
          <w:szCs w:val="28"/>
          <w:lang w:val="ru-RU"/>
        </w:rPr>
      </w:pPr>
      <w:r w:rsidRPr="00FC153D">
        <w:rPr>
          <w:rFonts w:ascii="Times New Roman" w:hAnsi="Times New Roman" w:cs="Times New Roman"/>
          <w:bCs/>
          <w:sz w:val="28"/>
          <w:szCs w:val="28"/>
          <w:lang w:val="ru-RU"/>
        </w:rPr>
        <w:t xml:space="preserve">Особливим аспектом для «Охматдиту» є поєднання умов мирного часу з умовами військового стану: наявність зовнішніх ризиків, таких як ракетні удари, призводить до необхідності надзвичайної готовності цифрової інфраструктури. </w:t>
      </w:r>
      <w:r w:rsidRPr="00047A0F">
        <w:rPr>
          <w:rFonts w:ascii="Times New Roman" w:hAnsi="Times New Roman" w:cs="Times New Roman"/>
          <w:bCs/>
          <w:sz w:val="28"/>
          <w:szCs w:val="28"/>
          <w:lang w:val="ru-RU"/>
        </w:rPr>
        <w:t>Тому резервом розвитку стає не лише вдосконалення, але й стійкість — здатність витримати зриви та швидко відновитися. У цьому контексті економічний контроль (резерв 5) набуває ще більшої значущості: ефективні ІТ-проєкти повинні мати не лише клінічну, а й стратегічну життєвість у воєнному середовищі.</w:t>
      </w:r>
    </w:p>
    <w:p w:rsidR="00047A0F" w:rsidRPr="00047A0F" w:rsidRDefault="00047A0F" w:rsidP="00047A0F">
      <w:pPr>
        <w:spacing w:after="0" w:line="360" w:lineRule="auto"/>
        <w:ind w:firstLine="720"/>
        <w:jc w:val="both"/>
        <w:rPr>
          <w:rFonts w:ascii="Times New Roman" w:hAnsi="Times New Roman" w:cs="Times New Roman"/>
          <w:bCs/>
          <w:sz w:val="28"/>
          <w:szCs w:val="28"/>
          <w:lang w:val="ru-RU"/>
        </w:rPr>
      </w:pPr>
      <w:r w:rsidRPr="00047A0F">
        <w:rPr>
          <w:rFonts w:ascii="Times New Roman" w:hAnsi="Times New Roman" w:cs="Times New Roman"/>
          <w:bCs/>
          <w:sz w:val="28"/>
          <w:szCs w:val="28"/>
          <w:lang w:val="ru-RU"/>
        </w:rPr>
        <w:t>У перспективі доцільно сформувати «дорожню карту» розвитку цифровізації, яка включатиме реалізацію виділених резервів, встановлення проміжних контрольних точок (</w:t>
      </w:r>
      <w:r w:rsidRPr="00047A0F">
        <w:rPr>
          <w:rFonts w:ascii="Times New Roman" w:hAnsi="Times New Roman" w:cs="Times New Roman"/>
          <w:bCs/>
          <w:sz w:val="28"/>
          <w:szCs w:val="28"/>
        </w:rPr>
        <w:t>milestones</w:t>
      </w:r>
      <w:r w:rsidRPr="00047A0F">
        <w:rPr>
          <w:rFonts w:ascii="Times New Roman" w:hAnsi="Times New Roman" w:cs="Times New Roman"/>
          <w:bCs/>
          <w:sz w:val="28"/>
          <w:szCs w:val="28"/>
          <w:lang w:val="ru-RU"/>
        </w:rPr>
        <w:t>), відповідальних осіб, бюджетів, критеріїв успіху та механізмів моніторингу. Тільки таким чином лікарня зможе перейти від окремих проєктів цифровізації до цілісної цифрової трансформації, яка є інтегрованою частиною клінічної, логістичної і управлінської системи, спрямованої на забезпечення високо</w:t>
      </w:r>
      <w:r w:rsidRPr="00047A0F">
        <w:rPr>
          <w:rFonts w:ascii="Times New Roman" w:hAnsi="Times New Roman" w:cs="Times New Roman"/>
          <w:bCs/>
          <w:sz w:val="28"/>
          <w:szCs w:val="28"/>
          <w:lang w:val="ru-RU"/>
        </w:rPr>
        <w:softHyphen/>
        <w:t>якісної медичної допомоги дітям в Україні.</w:t>
      </w:r>
    </w:p>
    <w:p w:rsidR="00047A0F" w:rsidRPr="00047A0F" w:rsidRDefault="00047A0F" w:rsidP="00047A0F">
      <w:pPr>
        <w:spacing w:after="0" w:line="360" w:lineRule="auto"/>
        <w:ind w:firstLine="720"/>
        <w:jc w:val="both"/>
        <w:rPr>
          <w:rFonts w:ascii="Times New Roman" w:hAnsi="Times New Roman" w:cs="Times New Roman"/>
          <w:bCs/>
          <w:sz w:val="28"/>
          <w:szCs w:val="28"/>
          <w:lang w:val="ru-RU"/>
        </w:rPr>
      </w:pPr>
      <w:r w:rsidRPr="00047A0F">
        <w:rPr>
          <w:rFonts w:ascii="Times New Roman" w:hAnsi="Times New Roman" w:cs="Times New Roman"/>
          <w:bCs/>
          <w:sz w:val="28"/>
          <w:szCs w:val="28"/>
          <w:lang w:val="ru-RU"/>
        </w:rPr>
        <w:t>Підсумовуючи, можна зазначити, що хоча НДСЛ «Охматдит» вже має значний досвід і досягнення у цифровізації, подальший розвиток потребує уваги до системних проблем та резервів. Запровадження інтегрованої аналітики, підвищення інтероперабельності, розвиток цифрової культури, забезпечення кіберстій</w:t>
      </w:r>
      <w:r w:rsidR="009976D4">
        <w:rPr>
          <w:rFonts w:ascii="Times New Roman" w:hAnsi="Times New Roman" w:cs="Times New Roman"/>
          <w:bCs/>
          <w:sz w:val="28"/>
          <w:szCs w:val="28"/>
          <w:lang w:val="ru-RU"/>
        </w:rPr>
        <w:t>кості та фінансової дисципліни ‒</w:t>
      </w:r>
      <w:r w:rsidRPr="00047A0F">
        <w:rPr>
          <w:rFonts w:ascii="Times New Roman" w:hAnsi="Times New Roman" w:cs="Times New Roman"/>
          <w:bCs/>
          <w:sz w:val="28"/>
          <w:szCs w:val="28"/>
          <w:lang w:val="ru-RU"/>
        </w:rPr>
        <w:t xml:space="preserve"> це не просто рекомендації, а складові майбутньої стійкої трансформації. Ефективне управління цими аспектами дозволить лікарні максимізувати потенціал цифрових рішень, знизити ризики і створити передумови для сталого розвитку в динамічному середовищі.</w:t>
      </w:r>
    </w:p>
    <w:p w:rsidR="00047A0F" w:rsidRPr="00047A0F" w:rsidRDefault="00047A0F" w:rsidP="007402CD">
      <w:pPr>
        <w:spacing w:after="0" w:line="360" w:lineRule="auto"/>
        <w:ind w:firstLine="720"/>
        <w:jc w:val="both"/>
        <w:rPr>
          <w:rFonts w:ascii="Times New Roman" w:hAnsi="Times New Roman" w:cs="Times New Roman"/>
          <w:bCs/>
          <w:sz w:val="28"/>
          <w:szCs w:val="28"/>
          <w:lang w:val="ru-RU"/>
        </w:rPr>
      </w:pPr>
    </w:p>
    <w:p w:rsidR="00491218" w:rsidRPr="00047A0F" w:rsidRDefault="00491218" w:rsidP="007402CD">
      <w:pPr>
        <w:spacing w:after="0" w:line="360" w:lineRule="auto"/>
        <w:ind w:firstLine="720"/>
        <w:jc w:val="both"/>
        <w:rPr>
          <w:rFonts w:ascii="Times New Roman" w:hAnsi="Times New Roman" w:cs="Times New Roman"/>
          <w:bCs/>
          <w:sz w:val="28"/>
          <w:szCs w:val="28"/>
          <w:lang w:val="ru-RU"/>
        </w:rPr>
      </w:pPr>
    </w:p>
    <w:p w:rsidR="00491218" w:rsidRPr="00047A0F" w:rsidRDefault="00491218" w:rsidP="007402CD">
      <w:pPr>
        <w:spacing w:after="0" w:line="360" w:lineRule="auto"/>
        <w:ind w:firstLine="720"/>
        <w:jc w:val="both"/>
        <w:rPr>
          <w:rFonts w:ascii="Times New Roman" w:hAnsi="Times New Roman" w:cs="Times New Roman"/>
          <w:bCs/>
          <w:sz w:val="28"/>
          <w:szCs w:val="28"/>
          <w:lang w:val="ru-RU"/>
        </w:rPr>
      </w:pPr>
    </w:p>
    <w:p w:rsidR="00491218" w:rsidRPr="00047A0F" w:rsidRDefault="00491218" w:rsidP="007402CD">
      <w:pPr>
        <w:spacing w:after="0" w:line="360" w:lineRule="auto"/>
        <w:ind w:firstLine="720"/>
        <w:jc w:val="both"/>
        <w:rPr>
          <w:rFonts w:ascii="Times New Roman" w:hAnsi="Times New Roman" w:cs="Times New Roman"/>
          <w:bCs/>
          <w:sz w:val="28"/>
          <w:szCs w:val="28"/>
          <w:lang w:val="ru-RU"/>
        </w:rPr>
      </w:pPr>
    </w:p>
    <w:p w:rsidR="00491218" w:rsidRPr="00047A0F" w:rsidRDefault="00491218" w:rsidP="007402CD">
      <w:pPr>
        <w:spacing w:after="0" w:line="360" w:lineRule="auto"/>
        <w:ind w:firstLine="720"/>
        <w:jc w:val="both"/>
        <w:rPr>
          <w:rFonts w:ascii="Times New Roman" w:hAnsi="Times New Roman" w:cs="Times New Roman"/>
          <w:bCs/>
          <w:sz w:val="28"/>
          <w:szCs w:val="28"/>
          <w:lang w:val="ru-RU"/>
        </w:rPr>
      </w:pPr>
    </w:p>
    <w:p w:rsidR="00491218" w:rsidRPr="00047A0F" w:rsidRDefault="00491218" w:rsidP="007402CD">
      <w:pPr>
        <w:spacing w:after="0" w:line="360" w:lineRule="auto"/>
        <w:ind w:firstLine="720"/>
        <w:jc w:val="both"/>
        <w:rPr>
          <w:rFonts w:ascii="Times New Roman" w:hAnsi="Times New Roman" w:cs="Times New Roman"/>
          <w:bCs/>
          <w:sz w:val="28"/>
          <w:szCs w:val="28"/>
          <w:lang w:val="ru-RU"/>
        </w:rPr>
      </w:pPr>
    </w:p>
    <w:p w:rsidR="00491218" w:rsidRPr="00047A0F" w:rsidRDefault="00491218" w:rsidP="007402CD">
      <w:pPr>
        <w:spacing w:after="0" w:line="360" w:lineRule="auto"/>
        <w:ind w:firstLine="720"/>
        <w:jc w:val="both"/>
        <w:rPr>
          <w:rFonts w:ascii="Times New Roman" w:hAnsi="Times New Roman" w:cs="Times New Roman"/>
          <w:bCs/>
          <w:sz w:val="28"/>
          <w:szCs w:val="28"/>
          <w:lang w:val="ru-RU"/>
        </w:rPr>
      </w:pPr>
    </w:p>
    <w:p w:rsidR="007402CD" w:rsidRPr="00047A0F" w:rsidRDefault="007402CD" w:rsidP="009976D4">
      <w:pPr>
        <w:spacing w:after="0" w:line="360" w:lineRule="auto"/>
        <w:jc w:val="both"/>
        <w:rPr>
          <w:rFonts w:ascii="Times New Roman" w:hAnsi="Times New Roman" w:cs="Times New Roman"/>
          <w:bCs/>
          <w:sz w:val="28"/>
          <w:szCs w:val="28"/>
          <w:lang w:val="ru-RU"/>
        </w:rPr>
      </w:pPr>
    </w:p>
    <w:p w:rsidR="00B14787" w:rsidRPr="007402CD" w:rsidRDefault="00B14787" w:rsidP="007402CD">
      <w:pPr>
        <w:pStyle w:val="3"/>
        <w:spacing w:line="360" w:lineRule="auto"/>
        <w:ind w:left="0" w:firstLine="720"/>
        <w:jc w:val="both"/>
        <w:rPr>
          <w:sz w:val="28"/>
          <w:szCs w:val="28"/>
        </w:rPr>
      </w:pPr>
      <w:bookmarkStart w:id="9" w:name="_Toc212572361"/>
      <w:r w:rsidRPr="007402CD">
        <w:rPr>
          <w:sz w:val="28"/>
          <w:szCs w:val="28"/>
        </w:rPr>
        <w:t>РОЗДІЛ 3. НАПРЯМИ ВДОСКОНАЛЕННЯ УПРАВЛІНСЬКИХ ПРОЦЕСІВ ДІДЖИТАЛІЗАЦІЇ В НДСЛ «ОХМАТДИТ»</w:t>
      </w:r>
      <w:bookmarkEnd w:id="9"/>
    </w:p>
    <w:p w:rsidR="007402CD" w:rsidRPr="007402CD" w:rsidRDefault="007402CD" w:rsidP="009976D4">
      <w:pPr>
        <w:spacing w:after="0" w:line="360" w:lineRule="auto"/>
        <w:jc w:val="both"/>
        <w:rPr>
          <w:rFonts w:ascii="Times New Roman" w:hAnsi="Times New Roman" w:cs="Times New Roman"/>
          <w:bCs/>
          <w:sz w:val="28"/>
          <w:szCs w:val="28"/>
          <w:lang w:val="ru-RU"/>
        </w:rPr>
      </w:pPr>
    </w:p>
    <w:p w:rsidR="00B14787" w:rsidRDefault="00B14787" w:rsidP="007402CD">
      <w:pPr>
        <w:pStyle w:val="3"/>
        <w:spacing w:line="360" w:lineRule="auto"/>
        <w:ind w:left="0" w:firstLine="720"/>
        <w:jc w:val="both"/>
        <w:rPr>
          <w:sz w:val="28"/>
          <w:szCs w:val="28"/>
        </w:rPr>
      </w:pPr>
      <w:bookmarkStart w:id="10" w:name="_Toc212572362"/>
      <w:r w:rsidRPr="007402CD">
        <w:rPr>
          <w:sz w:val="28"/>
          <w:szCs w:val="28"/>
        </w:rPr>
        <w:t>3.1. Розробка рекомендацій щодо підвищення ефективності управління процесами цифровізації</w:t>
      </w:r>
      <w:bookmarkEnd w:id="10"/>
    </w:p>
    <w:p w:rsidR="009976D4" w:rsidRPr="00FC153D" w:rsidRDefault="009976D4" w:rsidP="009976D4">
      <w:pPr>
        <w:spacing w:after="0" w:line="360" w:lineRule="auto"/>
        <w:ind w:firstLine="720"/>
        <w:jc w:val="both"/>
        <w:rPr>
          <w:rFonts w:ascii="Times New Roman" w:hAnsi="Times New Roman" w:cs="Times New Roman"/>
          <w:sz w:val="28"/>
          <w:szCs w:val="28"/>
          <w:lang w:val="ru-RU"/>
        </w:rPr>
      </w:pPr>
    </w:p>
    <w:p w:rsidR="00276B88" w:rsidRPr="00276B88" w:rsidRDefault="00276B88" w:rsidP="00276B88">
      <w:pPr>
        <w:spacing w:after="0" w:line="360" w:lineRule="auto"/>
        <w:ind w:firstLine="720"/>
        <w:jc w:val="both"/>
        <w:rPr>
          <w:rFonts w:ascii="Times New Roman" w:hAnsi="Times New Roman" w:cs="Times New Roman"/>
          <w:sz w:val="28"/>
          <w:szCs w:val="28"/>
          <w:lang w:val="ru-RU"/>
        </w:rPr>
      </w:pPr>
      <w:r w:rsidRPr="00276B88">
        <w:rPr>
          <w:rFonts w:ascii="Times New Roman" w:hAnsi="Times New Roman" w:cs="Times New Roman"/>
          <w:sz w:val="28"/>
          <w:szCs w:val="28"/>
          <w:lang w:val="ru-RU"/>
        </w:rPr>
        <w:t>У 2025 році НДСЛ «Охматдит» продовжує функціонувати в умовах післявоєнного відновлення після значних руйнувань, завданих унаслідок ракетного удару влітку 2024 року. Частина корпусів зазнала суттєвих пошкоджень, що призвело до тимчасового обмеження роботи окремих відділень та необхідності перерозподілу пацієнтських потоків. Водночас лікувальний процес не був зупинений: лікарня зберегла ключові медичні напрями, продовжує надання високоспеціалізованої допомоги дітям з усієї України та поступово відновлює матеріально-технічну базу. У 2025 році тривають активні ремонтно-відновлювальні роботи, здійснюється заміна інженерних мереж, відновлення фасадів та внутрішніх приміщень, а також впровадження сучасних систем безпеки і цифрової інфраструктури.</w:t>
      </w:r>
    </w:p>
    <w:p w:rsidR="00276B88" w:rsidRPr="00276B88" w:rsidRDefault="00276B88" w:rsidP="00276B88">
      <w:pPr>
        <w:spacing w:after="0" w:line="360" w:lineRule="auto"/>
        <w:ind w:firstLine="720"/>
        <w:jc w:val="both"/>
        <w:rPr>
          <w:rFonts w:ascii="Times New Roman" w:hAnsi="Times New Roman" w:cs="Times New Roman"/>
          <w:sz w:val="28"/>
          <w:szCs w:val="28"/>
          <w:lang w:val="ru-RU"/>
        </w:rPr>
      </w:pPr>
      <w:r w:rsidRPr="00276B88">
        <w:rPr>
          <w:rFonts w:ascii="Times New Roman" w:hAnsi="Times New Roman" w:cs="Times New Roman"/>
          <w:sz w:val="28"/>
          <w:szCs w:val="28"/>
          <w:lang w:val="ru-RU"/>
        </w:rPr>
        <w:t xml:space="preserve">З урахуванням поточних умов доцільним є формування комплексного плану розвитку НДСЛ «Охматдит», який має поєднувати відбудову з модернізацією. Пріоритетними напрямами повинні стати відновлення пошкоджених корпусів за принципами енергоефективності та безбар’єрності, розвиток цифрових сервісів для управління потоками пацієнтів, електронного документообігу та телемедицини, а також посилення системи кризового </w:t>
      </w:r>
      <w:r w:rsidRPr="00276B88">
        <w:rPr>
          <w:rFonts w:ascii="Times New Roman" w:hAnsi="Times New Roman" w:cs="Times New Roman"/>
          <w:sz w:val="28"/>
          <w:szCs w:val="28"/>
          <w:lang w:val="ru-RU"/>
        </w:rPr>
        <w:lastRenderedPageBreak/>
        <w:t xml:space="preserve">управління. Важливе значення має й інвестування у </w:t>
      </w:r>
      <w:r w:rsidRPr="00276B88">
        <w:rPr>
          <w:rFonts w:ascii="Times New Roman" w:hAnsi="Times New Roman" w:cs="Times New Roman"/>
          <w:sz w:val="28"/>
          <w:szCs w:val="28"/>
        </w:rPr>
        <w:t>professionaldevelopment</w:t>
      </w:r>
      <w:r w:rsidRPr="00276B88">
        <w:rPr>
          <w:rFonts w:ascii="Times New Roman" w:hAnsi="Times New Roman" w:cs="Times New Roman"/>
          <w:sz w:val="28"/>
          <w:szCs w:val="28"/>
          <w:lang w:val="ru-RU"/>
        </w:rPr>
        <w:t xml:space="preserve"> персоналу, зокрема у сфері цифрових компетентностей і роботи в умовах надзвичайних ситуацій. Реалізація таких заходів дозволить не лише відновити лікарню після руйнувань, а й перетворити її на сучасний високотехнологічний медичний центр європейського рівня.</w:t>
      </w:r>
    </w:p>
    <w:p w:rsidR="00D57FBF" w:rsidRPr="00FC153D" w:rsidRDefault="00D57FBF" w:rsidP="00D57FBF">
      <w:pPr>
        <w:spacing w:after="0" w:line="360" w:lineRule="auto"/>
        <w:ind w:firstLine="720"/>
        <w:jc w:val="both"/>
        <w:rPr>
          <w:rFonts w:ascii="Times New Roman" w:hAnsi="Times New Roman" w:cs="Times New Roman"/>
          <w:sz w:val="28"/>
          <w:szCs w:val="28"/>
          <w:lang w:val="ru-RU"/>
        </w:rPr>
      </w:pPr>
      <w:r w:rsidRPr="00FC153D">
        <w:rPr>
          <w:rFonts w:ascii="Times New Roman" w:hAnsi="Times New Roman" w:cs="Times New Roman"/>
          <w:sz w:val="28"/>
          <w:szCs w:val="28"/>
          <w:lang w:val="ru-RU"/>
        </w:rPr>
        <w:t xml:space="preserve">У сучасних умовах економічного розвитку, що характеризуються високим рівнем технологічних змін та посиленою конкуренцією, ефективне управління цифровими процесами стає ключовим чинником стійкості та розвитку підприємств. Для </w:t>
      </w:r>
      <w:r w:rsidR="00DD0E46" w:rsidRPr="00047A0F">
        <w:rPr>
          <w:rFonts w:ascii="Times New Roman" w:hAnsi="Times New Roman" w:cs="Times New Roman"/>
          <w:bCs/>
          <w:sz w:val="28"/>
          <w:szCs w:val="28"/>
          <w:lang w:val="ru-RU"/>
        </w:rPr>
        <w:t>НДСЛ</w:t>
      </w:r>
      <w:r w:rsidR="00DD0E46" w:rsidRPr="00FC153D">
        <w:rPr>
          <w:rFonts w:ascii="Times New Roman" w:hAnsi="Times New Roman" w:cs="Times New Roman"/>
          <w:bCs/>
          <w:sz w:val="28"/>
          <w:szCs w:val="28"/>
          <w:lang w:val="ru-RU"/>
        </w:rPr>
        <w:t xml:space="preserve"> «</w:t>
      </w:r>
      <w:r w:rsidR="00DD0E46" w:rsidRPr="00047A0F">
        <w:rPr>
          <w:rFonts w:ascii="Times New Roman" w:hAnsi="Times New Roman" w:cs="Times New Roman"/>
          <w:bCs/>
          <w:sz w:val="28"/>
          <w:szCs w:val="28"/>
          <w:lang w:val="ru-RU"/>
        </w:rPr>
        <w:t>Охматдит</w:t>
      </w:r>
      <w:r w:rsidR="00DD0E46" w:rsidRPr="00FC153D">
        <w:rPr>
          <w:rFonts w:ascii="Times New Roman" w:hAnsi="Times New Roman" w:cs="Times New Roman"/>
          <w:bCs/>
          <w:sz w:val="28"/>
          <w:szCs w:val="28"/>
          <w:lang w:val="ru-RU"/>
        </w:rPr>
        <w:t>»</w:t>
      </w:r>
      <w:r w:rsidRPr="00FC153D">
        <w:rPr>
          <w:rFonts w:ascii="Times New Roman" w:hAnsi="Times New Roman" w:cs="Times New Roman"/>
          <w:sz w:val="28"/>
          <w:szCs w:val="28"/>
          <w:lang w:val="ru-RU"/>
        </w:rPr>
        <w:t>, що здійснює діяльність у сфері дистрибуції та реалізації будівельних матеріалів, цифровізація управлінських процесів виступає не лише як технічна модернізація, а як комплексний стратегічний підхід до оптимізації бізнес-процесів і підвищення продуктивності. Удосконалення системи управління цифровими процесами на підприємстві передбачає створення або розширення спеціалізованого відділу цифрових технологій, який би координував усі аспекти цифровізації та забезпечував інтеграцію інформаційних систем у єдину управлінську структуру</w:t>
      </w:r>
      <w:r w:rsidR="00F34313" w:rsidRPr="00FC153D">
        <w:rPr>
          <w:rFonts w:ascii="Times New Roman" w:hAnsi="Times New Roman" w:cs="Times New Roman"/>
          <w:sz w:val="28"/>
          <w:szCs w:val="28"/>
          <w:lang w:val="ru-RU"/>
        </w:rPr>
        <w:t xml:space="preserve"> [48]</w:t>
      </w:r>
      <w:r w:rsidRPr="00FC153D">
        <w:rPr>
          <w:rFonts w:ascii="Times New Roman" w:hAnsi="Times New Roman" w:cs="Times New Roman"/>
          <w:sz w:val="28"/>
          <w:szCs w:val="28"/>
          <w:lang w:val="ru-RU"/>
        </w:rPr>
        <w:t>.</w:t>
      </w:r>
    </w:p>
    <w:p w:rsidR="00D57FBF" w:rsidRPr="00D57FBF" w:rsidRDefault="00D57FBF" w:rsidP="00D57FBF">
      <w:pPr>
        <w:spacing w:after="0" w:line="360" w:lineRule="auto"/>
        <w:ind w:firstLine="720"/>
        <w:jc w:val="both"/>
        <w:rPr>
          <w:rFonts w:ascii="Times New Roman" w:hAnsi="Times New Roman" w:cs="Times New Roman"/>
          <w:sz w:val="28"/>
          <w:szCs w:val="28"/>
          <w:lang w:val="ru-RU"/>
        </w:rPr>
      </w:pPr>
      <w:r w:rsidRPr="00FC153D">
        <w:rPr>
          <w:rFonts w:ascii="Times New Roman" w:hAnsi="Times New Roman" w:cs="Times New Roman"/>
          <w:sz w:val="28"/>
          <w:szCs w:val="28"/>
          <w:lang w:val="ru-RU"/>
        </w:rPr>
        <w:t xml:space="preserve">Ключовим елементом удосконалення є розробка стратегії цифрового розвитку підприємства, що ґрунтується на довгостроковому плануванні, визначенні пріоритетних напрямів і постановці чітких цілей. </w:t>
      </w:r>
      <w:r w:rsidRPr="00D57FBF">
        <w:rPr>
          <w:rFonts w:ascii="Times New Roman" w:hAnsi="Times New Roman" w:cs="Times New Roman"/>
          <w:sz w:val="28"/>
          <w:szCs w:val="28"/>
          <w:lang w:val="ru-RU"/>
        </w:rPr>
        <w:t>Така стратегія повинна забезпечувати не лише автоматизацію окремих процесів, а й комплексне управління ресурсами, включаючи фінанси, складські залишки, логістику та кадри. Важливою складовою стратегії є впровадження систем моніторингу результативності цифрових рішень, які дозволяють здійснювати оцінку ефективності процесів за допомогою індикаторів ключових показників (</w:t>
      </w:r>
      <w:r w:rsidRPr="00D57FBF">
        <w:rPr>
          <w:rFonts w:ascii="Times New Roman" w:hAnsi="Times New Roman" w:cs="Times New Roman"/>
          <w:sz w:val="28"/>
          <w:szCs w:val="28"/>
        </w:rPr>
        <w:t>KPI</w:t>
      </w:r>
      <w:r w:rsidRPr="00D57FBF">
        <w:rPr>
          <w:rFonts w:ascii="Times New Roman" w:hAnsi="Times New Roman" w:cs="Times New Roman"/>
          <w:sz w:val="28"/>
          <w:szCs w:val="28"/>
          <w:lang w:val="ru-RU"/>
        </w:rPr>
        <w:t>), що відображають рівень автоматизації, швидкість обробки інформації, точність даних та економічний ефект від цифровізації.</w:t>
      </w:r>
    </w:p>
    <w:p w:rsidR="00D57FBF" w:rsidRPr="00D57FBF" w:rsidRDefault="00D57FBF" w:rsidP="00D57FBF">
      <w:pPr>
        <w:spacing w:after="0" w:line="360" w:lineRule="auto"/>
        <w:ind w:firstLine="720"/>
        <w:jc w:val="both"/>
        <w:rPr>
          <w:rFonts w:ascii="Times New Roman" w:hAnsi="Times New Roman" w:cs="Times New Roman"/>
          <w:sz w:val="28"/>
          <w:szCs w:val="28"/>
          <w:lang w:val="ru-RU"/>
        </w:rPr>
      </w:pPr>
      <w:r w:rsidRPr="00D57FBF">
        <w:rPr>
          <w:rFonts w:ascii="Times New Roman" w:hAnsi="Times New Roman" w:cs="Times New Roman"/>
          <w:sz w:val="28"/>
          <w:szCs w:val="28"/>
          <w:lang w:val="ru-RU"/>
        </w:rPr>
        <w:lastRenderedPageBreak/>
        <w:t>Водночас, удосконалення процесів управління передбачає оптимізацію планування, контролю та координації цифрових проєктів. Це включає організаційні заходи, які забезпечують чітке розподілення відповідальності між керівництвом та ІТ-фахівцями, координацію між структурними підрозділами підприємства та синхронізацію дій для досягнення стратегічних цілей цифрової трансформації. Особливу увагу слід приділити розвитку цифрової культури серед персоналу підприємства. Підвищення кваліфікації співробітників, навчання роботі з сучасними програмними комплексами та формування команди цифрової трансформації створюють передумови для ефективного впровадження технологій і мінімізації опору змінам</w:t>
      </w:r>
      <w:r w:rsidR="00F34313" w:rsidRPr="00F34313">
        <w:rPr>
          <w:rFonts w:ascii="Times New Roman" w:hAnsi="Times New Roman" w:cs="Times New Roman"/>
          <w:sz w:val="28"/>
          <w:szCs w:val="28"/>
          <w:lang w:val="ru-RU"/>
        </w:rPr>
        <w:t xml:space="preserve"> [49]</w:t>
      </w:r>
      <w:r w:rsidRPr="00D57FBF">
        <w:rPr>
          <w:rFonts w:ascii="Times New Roman" w:hAnsi="Times New Roman" w:cs="Times New Roman"/>
          <w:sz w:val="28"/>
          <w:szCs w:val="28"/>
          <w:lang w:val="ru-RU"/>
        </w:rPr>
        <w:t>.</w:t>
      </w:r>
    </w:p>
    <w:p w:rsidR="00D57FBF" w:rsidRPr="00D57FBF" w:rsidRDefault="00D57FBF" w:rsidP="00D57FBF">
      <w:pPr>
        <w:spacing w:after="0" w:line="360" w:lineRule="auto"/>
        <w:ind w:firstLine="720"/>
        <w:jc w:val="both"/>
        <w:rPr>
          <w:rFonts w:ascii="Times New Roman" w:hAnsi="Times New Roman" w:cs="Times New Roman"/>
          <w:sz w:val="28"/>
          <w:szCs w:val="28"/>
          <w:lang w:val="ru-RU"/>
        </w:rPr>
      </w:pPr>
      <w:r w:rsidRPr="00D57FBF">
        <w:rPr>
          <w:rFonts w:ascii="Times New Roman" w:hAnsi="Times New Roman" w:cs="Times New Roman"/>
          <w:sz w:val="28"/>
          <w:szCs w:val="28"/>
          <w:lang w:val="ru-RU"/>
        </w:rPr>
        <w:t xml:space="preserve">Для комплексного аналізу поточного стану цифровізації на </w:t>
      </w:r>
      <w:r w:rsidR="00DD0E46" w:rsidRPr="00047A0F">
        <w:rPr>
          <w:rFonts w:ascii="Times New Roman" w:hAnsi="Times New Roman" w:cs="Times New Roman"/>
          <w:bCs/>
          <w:sz w:val="28"/>
          <w:szCs w:val="28"/>
          <w:lang w:val="ru-RU"/>
        </w:rPr>
        <w:t>НДСЛ «Охматдит»</w:t>
      </w:r>
      <w:r w:rsidRPr="00D57FBF">
        <w:rPr>
          <w:rFonts w:ascii="Times New Roman" w:hAnsi="Times New Roman" w:cs="Times New Roman"/>
          <w:sz w:val="28"/>
          <w:szCs w:val="28"/>
          <w:lang w:val="ru-RU"/>
        </w:rPr>
        <w:t xml:space="preserve"> проведено оцінку ключових процесів управління, що демонструє рівень інтеграції систем та ефективність їх використання. Результати оцінки наведені у </w:t>
      </w:r>
      <w:r w:rsidRPr="00D57FBF">
        <w:rPr>
          <w:rFonts w:ascii="Times New Roman" w:hAnsi="Times New Roman" w:cs="Times New Roman"/>
          <w:bCs/>
          <w:sz w:val="28"/>
          <w:szCs w:val="28"/>
          <w:lang w:val="ru-RU"/>
        </w:rPr>
        <w:t>табл. 3.1</w:t>
      </w:r>
      <w:r w:rsidRPr="00D57FBF">
        <w:rPr>
          <w:rFonts w:ascii="Times New Roman" w:hAnsi="Times New Roman" w:cs="Times New Roman"/>
          <w:sz w:val="28"/>
          <w:szCs w:val="28"/>
          <w:lang w:val="ru-RU"/>
        </w:rPr>
        <w:t>, де відображено стан автоматизації, рівень ефективності та потенціал для вдосконалення у кожному напрямі цифровізації.</w:t>
      </w:r>
    </w:p>
    <w:p w:rsidR="00D57FBF" w:rsidRPr="00D57FBF" w:rsidRDefault="00D57FBF" w:rsidP="00D57FBF">
      <w:pPr>
        <w:spacing w:after="0" w:line="360" w:lineRule="auto"/>
        <w:ind w:firstLine="720"/>
        <w:jc w:val="right"/>
        <w:rPr>
          <w:rFonts w:ascii="Times New Roman" w:hAnsi="Times New Roman" w:cs="Times New Roman"/>
          <w:bCs/>
          <w:i/>
          <w:sz w:val="28"/>
          <w:szCs w:val="28"/>
          <w:lang w:val="ru-RU"/>
        </w:rPr>
      </w:pPr>
      <w:r w:rsidRPr="00D57FBF">
        <w:rPr>
          <w:rFonts w:ascii="Times New Roman" w:hAnsi="Times New Roman" w:cs="Times New Roman"/>
          <w:bCs/>
          <w:i/>
          <w:sz w:val="28"/>
          <w:szCs w:val="28"/>
          <w:lang w:val="ru-RU"/>
        </w:rPr>
        <w:t>Таблиця 3.1</w:t>
      </w:r>
    </w:p>
    <w:p w:rsidR="00D57FBF" w:rsidRPr="00D57FBF" w:rsidRDefault="00D57FBF" w:rsidP="00D57FBF">
      <w:pPr>
        <w:spacing w:after="0" w:line="360" w:lineRule="auto"/>
        <w:ind w:firstLine="720"/>
        <w:jc w:val="both"/>
        <w:rPr>
          <w:rFonts w:ascii="Times New Roman" w:hAnsi="Times New Roman" w:cs="Times New Roman"/>
          <w:sz w:val="28"/>
          <w:szCs w:val="28"/>
          <w:lang w:val="ru-RU"/>
        </w:rPr>
      </w:pPr>
      <w:r w:rsidRPr="00D57FBF">
        <w:rPr>
          <w:rFonts w:ascii="Times New Roman" w:hAnsi="Times New Roman" w:cs="Times New Roman"/>
          <w:b/>
          <w:bCs/>
          <w:sz w:val="28"/>
          <w:szCs w:val="28"/>
          <w:lang w:val="ru-RU"/>
        </w:rPr>
        <w:t xml:space="preserve">Оцінка ефективності системи управління цифровими процесами на </w:t>
      </w:r>
      <w:r w:rsidR="00DD0E46" w:rsidRPr="00DD0E46">
        <w:rPr>
          <w:rFonts w:ascii="Times New Roman" w:hAnsi="Times New Roman" w:cs="Times New Roman"/>
          <w:b/>
          <w:bCs/>
          <w:sz w:val="28"/>
          <w:szCs w:val="28"/>
          <w:lang w:val="ru-RU"/>
        </w:rPr>
        <w:t>НДСЛ «Охматдит»</w:t>
      </w:r>
    </w:p>
    <w:tbl>
      <w:tblPr>
        <w:tblStyle w:val="a9"/>
        <w:tblW w:w="0" w:type="auto"/>
        <w:tblLook w:val="04A0"/>
      </w:tblPr>
      <w:tblGrid>
        <w:gridCol w:w="2429"/>
        <w:gridCol w:w="3511"/>
        <w:gridCol w:w="1851"/>
        <w:gridCol w:w="2114"/>
      </w:tblGrid>
      <w:tr w:rsidR="00D57FBF" w:rsidRPr="00D57FBF" w:rsidTr="00D57FBF">
        <w:tc>
          <w:tcPr>
            <w:tcW w:w="0" w:type="auto"/>
            <w:hideMark/>
          </w:tcPr>
          <w:p w:rsidR="00D57FBF" w:rsidRPr="00D57FBF" w:rsidRDefault="00D57FBF" w:rsidP="00D57FBF">
            <w:pPr>
              <w:jc w:val="center"/>
              <w:rPr>
                <w:rFonts w:ascii="Times New Roman" w:eastAsia="Times New Roman" w:hAnsi="Times New Roman" w:cs="Times New Roman"/>
                <w:bCs/>
                <w:sz w:val="24"/>
                <w:szCs w:val="24"/>
              </w:rPr>
            </w:pPr>
            <w:r w:rsidRPr="00D57FBF">
              <w:rPr>
                <w:rFonts w:ascii="Times New Roman" w:eastAsia="Times New Roman" w:hAnsi="Times New Roman" w:cs="Times New Roman"/>
                <w:bCs/>
                <w:sz w:val="24"/>
                <w:szCs w:val="24"/>
              </w:rPr>
              <w:t>Напрям цифровізації</w:t>
            </w:r>
          </w:p>
        </w:tc>
        <w:tc>
          <w:tcPr>
            <w:tcW w:w="0" w:type="auto"/>
            <w:hideMark/>
          </w:tcPr>
          <w:p w:rsidR="00D57FBF" w:rsidRPr="00D57FBF" w:rsidRDefault="00D57FBF" w:rsidP="00D57FBF">
            <w:pPr>
              <w:jc w:val="center"/>
              <w:rPr>
                <w:rFonts w:ascii="Times New Roman" w:eastAsia="Times New Roman" w:hAnsi="Times New Roman" w:cs="Times New Roman"/>
                <w:bCs/>
                <w:sz w:val="24"/>
                <w:szCs w:val="24"/>
              </w:rPr>
            </w:pPr>
            <w:r w:rsidRPr="00D57FBF">
              <w:rPr>
                <w:rFonts w:ascii="Times New Roman" w:eastAsia="Times New Roman" w:hAnsi="Times New Roman" w:cs="Times New Roman"/>
                <w:bCs/>
                <w:sz w:val="24"/>
                <w:szCs w:val="24"/>
              </w:rPr>
              <w:t>Поточний стан</w:t>
            </w:r>
          </w:p>
        </w:tc>
        <w:tc>
          <w:tcPr>
            <w:tcW w:w="0" w:type="auto"/>
            <w:hideMark/>
          </w:tcPr>
          <w:p w:rsidR="00D57FBF" w:rsidRPr="00D57FBF" w:rsidRDefault="00D57FBF" w:rsidP="00D57FBF">
            <w:pPr>
              <w:jc w:val="center"/>
              <w:rPr>
                <w:rFonts w:ascii="Times New Roman" w:eastAsia="Times New Roman" w:hAnsi="Times New Roman" w:cs="Times New Roman"/>
                <w:bCs/>
                <w:sz w:val="24"/>
                <w:szCs w:val="24"/>
              </w:rPr>
            </w:pPr>
            <w:r w:rsidRPr="00D57FBF">
              <w:rPr>
                <w:rFonts w:ascii="Times New Roman" w:eastAsia="Times New Roman" w:hAnsi="Times New Roman" w:cs="Times New Roman"/>
                <w:bCs/>
                <w:sz w:val="24"/>
                <w:szCs w:val="24"/>
              </w:rPr>
              <w:t>Рівень ефективності, %</w:t>
            </w:r>
          </w:p>
        </w:tc>
        <w:tc>
          <w:tcPr>
            <w:tcW w:w="0" w:type="auto"/>
            <w:hideMark/>
          </w:tcPr>
          <w:p w:rsidR="00D57FBF" w:rsidRPr="00D57FBF" w:rsidRDefault="00D57FBF" w:rsidP="00D57FBF">
            <w:pPr>
              <w:jc w:val="center"/>
              <w:rPr>
                <w:rFonts w:ascii="Times New Roman" w:eastAsia="Times New Roman" w:hAnsi="Times New Roman" w:cs="Times New Roman"/>
                <w:bCs/>
                <w:sz w:val="24"/>
                <w:szCs w:val="24"/>
              </w:rPr>
            </w:pPr>
            <w:r w:rsidRPr="00D57FBF">
              <w:rPr>
                <w:rFonts w:ascii="Times New Roman" w:eastAsia="Times New Roman" w:hAnsi="Times New Roman" w:cs="Times New Roman"/>
                <w:bCs/>
                <w:sz w:val="24"/>
                <w:szCs w:val="24"/>
              </w:rPr>
              <w:t>Потенціал удосконалення, %</w:t>
            </w:r>
          </w:p>
        </w:tc>
      </w:tr>
      <w:tr w:rsidR="00D57FBF" w:rsidRPr="00D57FBF" w:rsidTr="00D57FBF">
        <w:tc>
          <w:tcPr>
            <w:tcW w:w="0" w:type="auto"/>
            <w:hideMark/>
          </w:tcPr>
          <w:p w:rsidR="00D57FBF" w:rsidRPr="00D57FBF" w:rsidRDefault="00D57FBF" w:rsidP="00D57FBF">
            <w:pPr>
              <w:rPr>
                <w:rFonts w:ascii="Times New Roman" w:eastAsia="Times New Roman" w:hAnsi="Times New Roman" w:cs="Times New Roman"/>
                <w:sz w:val="24"/>
                <w:szCs w:val="24"/>
              </w:rPr>
            </w:pPr>
            <w:r w:rsidRPr="00D57FBF">
              <w:rPr>
                <w:rFonts w:ascii="Times New Roman" w:eastAsia="Times New Roman" w:hAnsi="Times New Roman" w:cs="Times New Roman"/>
                <w:sz w:val="24"/>
                <w:szCs w:val="24"/>
              </w:rPr>
              <w:t>Відділ цифрових технологій</w:t>
            </w:r>
          </w:p>
        </w:tc>
        <w:tc>
          <w:tcPr>
            <w:tcW w:w="0" w:type="auto"/>
            <w:hideMark/>
          </w:tcPr>
          <w:p w:rsidR="00D57FBF" w:rsidRPr="00D57FBF" w:rsidRDefault="00D57FBF" w:rsidP="00D57FBF">
            <w:pPr>
              <w:rPr>
                <w:rFonts w:ascii="Times New Roman" w:eastAsia="Times New Roman" w:hAnsi="Times New Roman" w:cs="Times New Roman"/>
                <w:sz w:val="24"/>
                <w:szCs w:val="24"/>
                <w:lang w:val="ru-RU"/>
              </w:rPr>
            </w:pPr>
            <w:r w:rsidRPr="00D57FBF">
              <w:rPr>
                <w:rFonts w:ascii="Times New Roman" w:eastAsia="Times New Roman" w:hAnsi="Times New Roman" w:cs="Times New Roman"/>
                <w:sz w:val="24"/>
                <w:szCs w:val="24"/>
                <w:lang w:val="ru-RU"/>
              </w:rPr>
              <w:t>Частково сформований, без чітко визначених функцій</w:t>
            </w:r>
          </w:p>
        </w:tc>
        <w:tc>
          <w:tcPr>
            <w:tcW w:w="0" w:type="auto"/>
            <w:hideMark/>
          </w:tcPr>
          <w:p w:rsidR="00D57FBF" w:rsidRPr="00D57FBF" w:rsidRDefault="00D57FBF" w:rsidP="00D57FBF">
            <w:pPr>
              <w:rPr>
                <w:rFonts w:ascii="Times New Roman" w:eastAsia="Times New Roman" w:hAnsi="Times New Roman" w:cs="Times New Roman"/>
                <w:sz w:val="24"/>
                <w:szCs w:val="24"/>
              </w:rPr>
            </w:pPr>
            <w:r w:rsidRPr="00D57FBF">
              <w:rPr>
                <w:rFonts w:ascii="Times New Roman" w:eastAsia="Times New Roman" w:hAnsi="Times New Roman" w:cs="Times New Roman"/>
                <w:sz w:val="24"/>
                <w:szCs w:val="24"/>
              </w:rPr>
              <w:t>60</w:t>
            </w:r>
          </w:p>
        </w:tc>
        <w:tc>
          <w:tcPr>
            <w:tcW w:w="0" w:type="auto"/>
            <w:hideMark/>
          </w:tcPr>
          <w:p w:rsidR="00D57FBF" w:rsidRPr="00D57FBF" w:rsidRDefault="00D57FBF" w:rsidP="00D57FBF">
            <w:pPr>
              <w:rPr>
                <w:rFonts w:ascii="Times New Roman" w:eastAsia="Times New Roman" w:hAnsi="Times New Roman" w:cs="Times New Roman"/>
                <w:sz w:val="24"/>
                <w:szCs w:val="24"/>
              </w:rPr>
            </w:pPr>
            <w:r w:rsidRPr="00D57FBF">
              <w:rPr>
                <w:rFonts w:ascii="Times New Roman" w:eastAsia="Times New Roman" w:hAnsi="Times New Roman" w:cs="Times New Roman"/>
                <w:sz w:val="24"/>
                <w:szCs w:val="24"/>
              </w:rPr>
              <w:t>40</w:t>
            </w:r>
          </w:p>
        </w:tc>
      </w:tr>
      <w:tr w:rsidR="00D57FBF" w:rsidRPr="00D57FBF" w:rsidTr="00D57FBF">
        <w:tc>
          <w:tcPr>
            <w:tcW w:w="0" w:type="auto"/>
            <w:hideMark/>
          </w:tcPr>
          <w:p w:rsidR="00D57FBF" w:rsidRPr="00D57FBF" w:rsidRDefault="00D57FBF" w:rsidP="00D57FBF">
            <w:pPr>
              <w:rPr>
                <w:rFonts w:ascii="Times New Roman" w:eastAsia="Times New Roman" w:hAnsi="Times New Roman" w:cs="Times New Roman"/>
                <w:sz w:val="24"/>
                <w:szCs w:val="24"/>
              </w:rPr>
            </w:pPr>
            <w:r w:rsidRPr="00D57FBF">
              <w:rPr>
                <w:rFonts w:ascii="Times New Roman" w:eastAsia="Times New Roman" w:hAnsi="Times New Roman" w:cs="Times New Roman"/>
                <w:sz w:val="24"/>
                <w:szCs w:val="24"/>
              </w:rPr>
              <w:t>Стратегія цифрового розвитку</w:t>
            </w:r>
          </w:p>
        </w:tc>
        <w:tc>
          <w:tcPr>
            <w:tcW w:w="0" w:type="auto"/>
            <w:hideMark/>
          </w:tcPr>
          <w:p w:rsidR="00D57FBF" w:rsidRPr="00D57FBF" w:rsidRDefault="00D57FBF" w:rsidP="00D57FBF">
            <w:pPr>
              <w:rPr>
                <w:rFonts w:ascii="Times New Roman" w:eastAsia="Times New Roman" w:hAnsi="Times New Roman" w:cs="Times New Roman"/>
                <w:sz w:val="24"/>
                <w:szCs w:val="24"/>
                <w:lang w:val="ru-RU"/>
              </w:rPr>
            </w:pPr>
            <w:r w:rsidRPr="00D57FBF">
              <w:rPr>
                <w:rFonts w:ascii="Times New Roman" w:eastAsia="Times New Roman" w:hAnsi="Times New Roman" w:cs="Times New Roman"/>
                <w:sz w:val="24"/>
                <w:szCs w:val="24"/>
                <w:lang w:val="ru-RU"/>
              </w:rPr>
              <w:t>Розроблена концепція, відсутня детальна дорожня карта</w:t>
            </w:r>
          </w:p>
        </w:tc>
        <w:tc>
          <w:tcPr>
            <w:tcW w:w="0" w:type="auto"/>
            <w:hideMark/>
          </w:tcPr>
          <w:p w:rsidR="00D57FBF" w:rsidRPr="00D57FBF" w:rsidRDefault="00D57FBF" w:rsidP="00D57FBF">
            <w:pPr>
              <w:rPr>
                <w:rFonts w:ascii="Times New Roman" w:eastAsia="Times New Roman" w:hAnsi="Times New Roman" w:cs="Times New Roman"/>
                <w:sz w:val="24"/>
                <w:szCs w:val="24"/>
              </w:rPr>
            </w:pPr>
            <w:r w:rsidRPr="00D57FBF">
              <w:rPr>
                <w:rFonts w:ascii="Times New Roman" w:eastAsia="Times New Roman" w:hAnsi="Times New Roman" w:cs="Times New Roman"/>
                <w:sz w:val="24"/>
                <w:szCs w:val="24"/>
              </w:rPr>
              <w:t>55</w:t>
            </w:r>
          </w:p>
        </w:tc>
        <w:tc>
          <w:tcPr>
            <w:tcW w:w="0" w:type="auto"/>
            <w:hideMark/>
          </w:tcPr>
          <w:p w:rsidR="00D57FBF" w:rsidRPr="00D57FBF" w:rsidRDefault="00D57FBF" w:rsidP="00D57FBF">
            <w:pPr>
              <w:rPr>
                <w:rFonts w:ascii="Times New Roman" w:eastAsia="Times New Roman" w:hAnsi="Times New Roman" w:cs="Times New Roman"/>
                <w:sz w:val="24"/>
                <w:szCs w:val="24"/>
              </w:rPr>
            </w:pPr>
            <w:r w:rsidRPr="00D57FBF">
              <w:rPr>
                <w:rFonts w:ascii="Times New Roman" w:eastAsia="Times New Roman" w:hAnsi="Times New Roman" w:cs="Times New Roman"/>
                <w:sz w:val="24"/>
                <w:szCs w:val="24"/>
              </w:rPr>
              <w:t>45</w:t>
            </w:r>
          </w:p>
        </w:tc>
      </w:tr>
      <w:tr w:rsidR="00D57FBF" w:rsidRPr="00D57FBF" w:rsidTr="00D57FBF">
        <w:tc>
          <w:tcPr>
            <w:tcW w:w="0" w:type="auto"/>
            <w:hideMark/>
          </w:tcPr>
          <w:p w:rsidR="00D57FBF" w:rsidRPr="00D57FBF" w:rsidRDefault="00D57FBF" w:rsidP="00D57FBF">
            <w:pPr>
              <w:rPr>
                <w:rFonts w:ascii="Times New Roman" w:eastAsia="Times New Roman" w:hAnsi="Times New Roman" w:cs="Times New Roman"/>
                <w:sz w:val="24"/>
                <w:szCs w:val="24"/>
              </w:rPr>
            </w:pPr>
            <w:r w:rsidRPr="00D57FBF">
              <w:rPr>
                <w:rFonts w:ascii="Times New Roman" w:eastAsia="Times New Roman" w:hAnsi="Times New Roman" w:cs="Times New Roman"/>
                <w:sz w:val="24"/>
                <w:szCs w:val="24"/>
              </w:rPr>
              <w:t>Система моніторингу KPI</w:t>
            </w:r>
          </w:p>
        </w:tc>
        <w:tc>
          <w:tcPr>
            <w:tcW w:w="0" w:type="auto"/>
            <w:hideMark/>
          </w:tcPr>
          <w:p w:rsidR="00D57FBF" w:rsidRPr="00D57FBF" w:rsidRDefault="00D57FBF" w:rsidP="00D57FBF">
            <w:pPr>
              <w:rPr>
                <w:rFonts w:ascii="Times New Roman" w:eastAsia="Times New Roman" w:hAnsi="Times New Roman" w:cs="Times New Roman"/>
                <w:sz w:val="24"/>
                <w:szCs w:val="24"/>
                <w:lang w:val="ru-RU"/>
              </w:rPr>
            </w:pPr>
            <w:r w:rsidRPr="00D57FBF">
              <w:rPr>
                <w:rFonts w:ascii="Times New Roman" w:eastAsia="Times New Roman" w:hAnsi="Times New Roman" w:cs="Times New Roman"/>
                <w:sz w:val="24"/>
                <w:szCs w:val="24"/>
                <w:lang w:val="ru-RU"/>
              </w:rPr>
              <w:t xml:space="preserve">Відсутня інтеграція показників, частково використовуються таблиці </w:t>
            </w:r>
            <w:r w:rsidRPr="00D57FBF">
              <w:rPr>
                <w:rFonts w:ascii="Times New Roman" w:eastAsia="Times New Roman" w:hAnsi="Times New Roman" w:cs="Times New Roman"/>
                <w:sz w:val="24"/>
                <w:szCs w:val="24"/>
              </w:rPr>
              <w:t>Excel</w:t>
            </w:r>
          </w:p>
        </w:tc>
        <w:tc>
          <w:tcPr>
            <w:tcW w:w="0" w:type="auto"/>
            <w:hideMark/>
          </w:tcPr>
          <w:p w:rsidR="00D57FBF" w:rsidRPr="00D57FBF" w:rsidRDefault="00D57FBF" w:rsidP="00D57FBF">
            <w:pPr>
              <w:rPr>
                <w:rFonts w:ascii="Times New Roman" w:eastAsia="Times New Roman" w:hAnsi="Times New Roman" w:cs="Times New Roman"/>
                <w:sz w:val="24"/>
                <w:szCs w:val="24"/>
              </w:rPr>
            </w:pPr>
            <w:r w:rsidRPr="00D57FBF">
              <w:rPr>
                <w:rFonts w:ascii="Times New Roman" w:eastAsia="Times New Roman" w:hAnsi="Times New Roman" w:cs="Times New Roman"/>
                <w:sz w:val="24"/>
                <w:szCs w:val="24"/>
              </w:rPr>
              <w:t>50</w:t>
            </w:r>
          </w:p>
        </w:tc>
        <w:tc>
          <w:tcPr>
            <w:tcW w:w="0" w:type="auto"/>
            <w:hideMark/>
          </w:tcPr>
          <w:p w:rsidR="00D57FBF" w:rsidRPr="00D57FBF" w:rsidRDefault="00D57FBF" w:rsidP="00D57FBF">
            <w:pPr>
              <w:rPr>
                <w:rFonts w:ascii="Times New Roman" w:eastAsia="Times New Roman" w:hAnsi="Times New Roman" w:cs="Times New Roman"/>
                <w:sz w:val="24"/>
                <w:szCs w:val="24"/>
              </w:rPr>
            </w:pPr>
            <w:r w:rsidRPr="00D57FBF">
              <w:rPr>
                <w:rFonts w:ascii="Times New Roman" w:eastAsia="Times New Roman" w:hAnsi="Times New Roman" w:cs="Times New Roman"/>
                <w:sz w:val="24"/>
                <w:szCs w:val="24"/>
              </w:rPr>
              <w:t>50</w:t>
            </w:r>
          </w:p>
        </w:tc>
      </w:tr>
      <w:tr w:rsidR="00D57FBF" w:rsidRPr="00D57FBF" w:rsidTr="00D57FBF">
        <w:tc>
          <w:tcPr>
            <w:tcW w:w="0" w:type="auto"/>
            <w:hideMark/>
          </w:tcPr>
          <w:p w:rsidR="00D57FBF" w:rsidRPr="00D57FBF" w:rsidRDefault="00D57FBF" w:rsidP="00D57FBF">
            <w:pPr>
              <w:rPr>
                <w:rFonts w:ascii="Times New Roman" w:eastAsia="Times New Roman" w:hAnsi="Times New Roman" w:cs="Times New Roman"/>
                <w:sz w:val="24"/>
                <w:szCs w:val="24"/>
                <w:lang w:val="ru-RU"/>
              </w:rPr>
            </w:pPr>
            <w:r w:rsidRPr="00D57FBF">
              <w:rPr>
                <w:rFonts w:ascii="Times New Roman" w:eastAsia="Times New Roman" w:hAnsi="Times New Roman" w:cs="Times New Roman"/>
                <w:sz w:val="24"/>
                <w:szCs w:val="24"/>
                <w:lang w:val="ru-RU"/>
              </w:rPr>
              <w:t>Планування та контроль цифрових проєктів</w:t>
            </w:r>
          </w:p>
        </w:tc>
        <w:tc>
          <w:tcPr>
            <w:tcW w:w="0" w:type="auto"/>
            <w:hideMark/>
          </w:tcPr>
          <w:p w:rsidR="00D57FBF" w:rsidRPr="00D57FBF" w:rsidRDefault="00D57FBF" w:rsidP="00D57FBF">
            <w:pPr>
              <w:rPr>
                <w:rFonts w:ascii="Times New Roman" w:eastAsia="Times New Roman" w:hAnsi="Times New Roman" w:cs="Times New Roman"/>
                <w:sz w:val="24"/>
                <w:szCs w:val="24"/>
                <w:lang w:val="ru-RU"/>
              </w:rPr>
            </w:pPr>
            <w:r w:rsidRPr="00D57FBF">
              <w:rPr>
                <w:rFonts w:ascii="Times New Roman" w:eastAsia="Times New Roman" w:hAnsi="Times New Roman" w:cs="Times New Roman"/>
                <w:sz w:val="24"/>
                <w:szCs w:val="24"/>
                <w:lang w:val="ru-RU"/>
              </w:rPr>
              <w:t>Ручне планування, відсутня єдина система управління</w:t>
            </w:r>
          </w:p>
        </w:tc>
        <w:tc>
          <w:tcPr>
            <w:tcW w:w="0" w:type="auto"/>
            <w:hideMark/>
          </w:tcPr>
          <w:p w:rsidR="00D57FBF" w:rsidRPr="00D57FBF" w:rsidRDefault="00D57FBF" w:rsidP="00D57FBF">
            <w:pPr>
              <w:rPr>
                <w:rFonts w:ascii="Times New Roman" w:eastAsia="Times New Roman" w:hAnsi="Times New Roman" w:cs="Times New Roman"/>
                <w:sz w:val="24"/>
                <w:szCs w:val="24"/>
              </w:rPr>
            </w:pPr>
            <w:r w:rsidRPr="00D57FBF">
              <w:rPr>
                <w:rFonts w:ascii="Times New Roman" w:eastAsia="Times New Roman" w:hAnsi="Times New Roman" w:cs="Times New Roman"/>
                <w:sz w:val="24"/>
                <w:szCs w:val="24"/>
              </w:rPr>
              <w:t>45</w:t>
            </w:r>
          </w:p>
        </w:tc>
        <w:tc>
          <w:tcPr>
            <w:tcW w:w="0" w:type="auto"/>
            <w:hideMark/>
          </w:tcPr>
          <w:p w:rsidR="00D57FBF" w:rsidRPr="00D57FBF" w:rsidRDefault="00D57FBF" w:rsidP="00D57FBF">
            <w:pPr>
              <w:rPr>
                <w:rFonts w:ascii="Times New Roman" w:eastAsia="Times New Roman" w:hAnsi="Times New Roman" w:cs="Times New Roman"/>
                <w:sz w:val="24"/>
                <w:szCs w:val="24"/>
              </w:rPr>
            </w:pPr>
            <w:r w:rsidRPr="00D57FBF">
              <w:rPr>
                <w:rFonts w:ascii="Times New Roman" w:eastAsia="Times New Roman" w:hAnsi="Times New Roman" w:cs="Times New Roman"/>
                <w:sz w:val="24"/>
                <w:szCs w:val="24"/>
              </w:rPr>
              <w:t>55</w:t>
            </w:r>
          </w:p>
        </w:tc>
      </w:tr>
      <w:tr w:rsidR="00276B88" w:rsidRPr="00D57FBF" w:rsidTr="00D57FBF">
        <w:tc>
          <w:tcPr>
            <w:tcW w:w="0" w:type="auto"/>
          </w:tcPr>
          <w:p w:rsidR="00276B88" w:rsidRPr="00D57FBF" w:rsidRDefault="00276B88" w:rsidP="00276B88">
            <w:pPr>
              <w:rPr>
                <w:rFonts w:ascii="Times New Roman" w:eastAsia="Times New Roman" w:hAnsi="Times New Roman" w:cs="Times New Roman"/>
                <w:sz w:val="24"/>
                <w:szCs w:val="24"/>
              </w:rPr>
            </w:pPr>
            <w:r w:rsidRPr="00D57FBF">
              <w:rPr>
                <w:rFonts w:ascii="Times New Roman" w:eastAsia="Times New Roman" w:hAnsi="Times New Roman" w:cs="Times New Roman"/>
                <w:sz w:val="24"/>
                <w:szCs w:val="24"/>
              </w:rPr>
              <w:t>Підвищення кваліфікації персоналу</w:t>
            </w:r>
          </w:p>
        </w:tc>
        <w:tc>
          <w:tcPr>
            <w:tcW w:w="0" w:type="auto"/>
          </w:tcPr>
          <w:p w:rsidR="00276B88" w:rsidRPr="00D57FBF" w:rsidRDefault="00276B88" w:rsidP="00276B88">
            <w:pPr>
              <w:rPr>
                <w:rFonts w:ascii="Times New Roman" w:eastAsia="Times New Roman" w:hAnsi="Times New Roman" w:cs="Times New Roman"/>
                <w:sz w:val="24"/>
                <w:szCs w:val="24"/>
                <w:lang w:val="ru-RU"/>
              </w:rPr>
            </w:pPr>
            <w:r w:rsidRPr="00D57FBF">
              <w:rPr>
                <w:rFonts w:ascii="Times New Roman" w:eastAsia="Times New Roman" w:hAnsi="Times New Roman" w:cs="Times New Roman"/>
                <w:sz w:val="24"/>
                <w:szCs w:val="24"/>
                <w:lang w:val="ru-RU"/>
              </w:rPr>
              <w:t>Навчання проводиться епізодично, без системності</w:t>
            </w:r>
          </w:p>
        </w:tc>
        <w:tc>
          <w:tcPr>
            <w:tcW w:w="0" w:type="auto"/>
          </w:tcPr>
          <w:p w:rsidR="00276B88" w:rsidRPr="00D57FBF" w:rsidRDefault="00276B88" w:rsidP="00276B88">
            <w:pPr>
              <w:rPr>
                <w:rFonts w:ascii="Times New Roman" w:eastAsia="Times New Roman" w:hAnsi="Times New Roman" w:cs="Times New Roman"/>
                <w:sz w:val="24"/>
                <w:szCs w:val="24"/>
              </w:rPr>
            </w:pPr>
            <w:r w:rsidRPr="00D57FBF">
              <w:rPr>
                <w:rFonts w:ascii="Times New Roman" w:eastAsia="Times New Roman" w:hAnsi="Times New Roman" w:cs="Times New Roman"/>
                <w:sz w:val="24"/>
                <w:szCs w:val="24"/>
              </w:rPr>
              <w:t>50</w:t>
            </w:r>
          </w:p>
        </w:tc>
        <w:tc>
          <w:tcPr>
            <w:tcW w:w="0" w:type="auto"/>
          </w:tcPr>
          <w:p w:rsidR="00276B88" w:rsidRPr="00D57FBF" w:rsidRDefault="00276B88" w:rsidP="00276B88">
            <w:pPr>
              <w:rPr>
                <w:rFonts w:ascii="Times New Roman" w:eastAsia="Times New Roman" w:hAnsi="Times New Roman" w:cs="Times New Roman"/>
                <w:sz w:val="24"/>
                <w:szCs w:val="24"/>
              </w:rPr>
            </w:pPr>
            <w:r w:rsidRPr="00D57FBF">
              <w:rPr>
                <w:rFonts w:ascii="Times New Roman" w:eastAsia="Times New Roman" w:hAnsi="Times New Roman" w:cs="Times New Roman"/>
                <w:sz w:val="24"/>
                <w:szCs w:val="24"/>
              </w:rPr>
              <w:t>50</w:t>
            </w:r>
          </w:p>
        </w:tc>
      </w:tr>
      <w:tr w:rsidR="00276B88" w:rsidRPr="00D57FBF" w:rsidTr="00D57FBF">
        <w:tc>
          <w:tcPr>
            <w:tcW w:w="0" w:type="auto"/>
          </w:tcPr>
          <w:p w:rsidR="00276B88" w:rsidRPr="00D57FBF" w:rsidRDefault="00276B88" w:rsidP="00276B88">
            <w:pPr>
              <w:rPr>
                <w:rFonts w:ascii="Times New Roman" w:eastAsia="Times New Roman" w:hAnsi="Times New Roman" w:cs="Times New Roman"/>
                <w:sz w:val="24"/>
                <w:szCs w:val="24"/>
              </w:rPr>
            </w:pPr>
            <w:r w:rsidRPr="00D57FBF">
              <w:rPr>
                <w:rFonts w:ascii="Times New Roman" w:eastAsia="Times New Roman" w:hAnsi="Times New Roman" w:cs="Times New Roman"/>
                <w:sz w:val="24"/>
                <w:szCs w:val="24"/>
              </w:rPr>
              <w:lastRenderedPageBreak/>
              <w:t>Формування команди цифрової трансформації</w:t>
            </w:r>
          </w:p>
        </w:tc>
        <w:tc>
          <w:tcPr>
            <w:tcW w:w="0" w:type="auto"/>
          </w:tcPr>
          <w:p w:rsidR="00276B88" w:rsidRPr="00D57FBF" w:rsidRDefault="00276B88" w:rsidP="00276B88">
            <w:pPr>
              <w:rPr>
                <w:rFonts w:ascii="Times New Roman" w:eastAsia="Times New Roman" w:hAnsi="Times New Roman" w:cs="Times New Roman"/>
                <w:sz w:val="24"/>
                <w:szCs w:val="24"/>
                <w:lang w:val="ru-RU"/>
              </w:rPr>
            </w:pPr>
            <w:r w:rsidRPr="00D57FBF">
              <w:rPr>
                <w:rFonts w:ascii="Times New Roman" w:eastAsia="Times New Roman" w:hAnsi="Times New Roman" w:cs="Times New Roman"/>
                <w:sz w:val="24"/>
                <w:szCs w:val="24"/>
                <w:lang w:val="ru-RU"/>
              </w:rPr>
              <w:t xml:space="preserve">Розпочато комплектування, недостатня компетентність у сучасних </w:t>
            </w:r>
            <w:r w:rsidRPr="00D57FBF">
              <w:rPr>
                <w:rFonts w:ascii="Times New Roman" w:eastAsia="Times New Roman" w:hAnsi="Times New Roman" w:cs="Times New Roman"/>
                <w:sz w:val="24"/>
                <w:szCs w:val="24"/>
              </w:rPr>
              <w:t>IT</w:t>
            </w:r>
            <w:r w:rsidRPr="00D57FBF">
              <w:rPr>
                <w:rFonts w:ascii="Times New Roman" w:eastAsia="Times New Roman" w:hAnsi="Times New Roman" w:cs="Times New Roman"/>
                <w:sz w:val="24"/>
                <w:szCs w:val="24"/>
                <w:lang w:val="ru-RU"/>
              </w:rPr>
              <w:t>-рішеннях</w:t>
            </w:r>
          </w:p>
        </w:tc>
        <w:tc>
          <w:tcPr>
            <w:tcW w:w="0" w:type="auto"/>
          </w:tcPr>
          <w:p w:rsidR="00276B88" w:rsidRPr="00D57FBF" w:rsidRDefault="00276B88" w:rsidP="00276B88">
            <w:pPr>
              <w:rPr>
                <w:rFonts w:ascii="Times New Roman" w:eastAsia="Times New Roman" w:hAnsi="Times New Roman" w:cs="Times New Roman"/>
                <w:sz w:val="24"/>
                <w:szCs w:val="24"/>
              </w:rPr>
            </w:pPr>
            <w:r w:rsidRPr="00D57FBF">
              <w:rPr>
                <w:rFonts w:ascii="Times New Roman" w:eastAsia="Times New Roman" w:hAnsi="Times New Roman" w:cs="Times New Roman"/>
                <w:sz w:val="24"/>
                <w:szCs w:val="24"/>
              </w:rPr>
              <w:t>48</w:t>
            </w:r>
          </w:p>
        </w:tc>
        <w:tc>
          <w:tcPr>
            <w:tcW w:w="0" w:type="auto"/>
          </w:tcPr>
          <w:p w:rsidR="00276B88" w:rsidRPr="00D57FBF" w:rsidRDefault="00276B88" w:rsidP="00276B88">
            <w:pPr>
              <w:rPr>
                <w:rFonts w:ascii="Times New Roman" w:eastAsia="Times New Roman" w:hAnsi="Times New Roman" w:cs="Times New Roman"/>
                <w:sz w:val="24"/>
                <w:szCs w:val="24"/>
              </w:rPr>
            </w:pPr>
            <w:r w:rsidRPr="00D57FBF">
              <w:rPr>
                <w:rFonts w:ascii="Times New Roman" w:eastAsia="Times New Roman" w:hAnsi="Times New Roman" w:cs="Times New Roman"/>
                <w:sz w:val="24"/>
                <w:szCs w:val="24"/>
              </w:rPr>
              <w:t>52</w:t>
            </w:r>
          </w:p>
        </w:tc>
      </w:tr>
    </w:tbl>
    <w:p w:rsidR="00D57FBF" w:rsidRPr="00D57FBF" w:rsidRDefault="00D57FBF" w:rsidP="00276B88">
      <w:pPr>
        <w:spacing w:after="0" w:line="360" w:lineRule="auto"/>
        <w:jc w:val="both"/>
        <w:rPr>
          <w:rFonts w:ascii="Times New Roman" w:hAnsi="Times New Roman" w:cs="Times New Roman"/>
          <w:sz w:val="28"/>
          <w:szCs w:val="28"/>
          <w:lang w:val="ru-RU"/>
        </w:rPr>
      </w:pPr>
    </w:p>
    <w:p w:rsidR="00D57FBF" w:rsidRPr="00D57FBF" w:rsidRDefault="00D57FBF" w:rsidP="00D57FBF">
      <w:pPr>
        <w:spacing w:after="0" w:line="360" w:lineRule="auto"/>
        <w:ind w:firstLine="720"/>
        <w:jc w:val="both"/>
        <w:rPr>
          <w:rFonts w:ascii="Times New Roman" w:hAnsi="Times New Roman" w:cs="Times New Roman"/>
          <w:sz w:val="28"/>
          <w:szCs w:val="28"/>
          <w:lang w:val="ru-RU"/>
        </w:rPr>
      </w:pPr>
      <w:r w:rsidRPr="00D57FBF">
        <w:rPr>
          <w:rFonts w:ascii="Times New Roman" w:hAnsi="Times New Roman" w:cs="Times New Roman"/>
          <w:sz w:val="28"/>
          <w:szCs w:val="28"/>
          <w:lang w:val="ru-RU"/>
        </w:rPr>
        <w:t xml:space="preserve">Аналіз даних таблиці демонструє, що рівень ефективності управління цифровими процесами на підприємстві знаходиться на середньому рівні, а потенціал для вдосконалення є значним. Основними проблемами залишаються недостатня системність у розробці цифрової стратегії, відсутність єдиної інтегрованої системи моніторингу </w:t>
      </w:r>
      <w:r w:rsidRPr="00D57FBF">
        <w:rPr>
          <w:rFonts w:ascii="Times New Roman" w:hAnsi="Times New Roman" w:cs="Times New Roman"/>
          <w:sz w:val="28"/>
          <w:szCs w:val="28"/>
        </w:rPr>
        <w:t>KPI</w:t>
      </w:r>
      <w:r w:rsidRPr="00D57FBF">
        <w:rPr>
          <w:rFonts w:ascii="Times New Roman" w:hAnsi="Times New Roman" w:cs="Times New Roman"/>
          <w:sz w:val="28"/>
          <w:szCs w:val="28"/>
          <w:lang w:val="ru-RU"/>
        </w:rPr>
        <w:t>, фрагментарність планування цифрових проєктів та низький рівень цифрової компетентності персоналу. Удосконалення цих напрямів дозволить створити ефективну систему управління цифровізацією, яка забезпечить централізоване керування ресурсами, прозорість процесів і своєчасне прийняття стратегічних рішень.</w:t>
      </w:r>
    </w:p>
    <w:p w:rsidR="00D57FBF" w:rsidRPr="00D57FBF" w:rsidRDefault="00D57FBF" w:rsidP="00D57FBF">
      <w:pPr>
        <w:spacing w:after="0" w:line="360" w:lineRule="auto"/>
        <w:ind w:firstLine="720"/>
        <w:jc w:val="both"/>
        <w:rPr>
          <w:rFonts w:ascii="Times New Roman" w:hAnsi="Times New Roman" w:cs="Times New Roman"/>
          <w:sz w:val="28"/>
          <w:szCs w:val="28"/>
          <w:lang w:val="ru-RU"/>
        </w:rPr>
      </w:pPr>
      <w:r w:rsidRPr="00D57FBF">
        <w:rPr>
          <w:rFonts w:ascii="Times New Roman" w:hAnsi="Times New Roman" w:cs="Times New Roman"/>
          <w:sz w:val="28"/>
          <w:szCs w:val="28"/>
          <w:lang w:val="ru-RU"/>
        </w:rPr>
        <w:t xml:space="preserve">Особлива увага приділяється ролі керівництва у формуванні цифрової культури. Лідери підприємства повинні не лише координувати впровадження нових технологій, а й стимулювати ініціативу співробітників, забезпечувати належне навчання та підтримку, що створює умови для ефективної адаптації персоналу до цифрового середовища. Водночас інтеграція </w:t>
      </w:r>
      <w:r w:rsidRPr="00D57FBF">
        <w:rPr>
          <w:rFonts w:ascii="Times New Roman" w:hAnsi="Times New Roman" w:cs="Times New Roman"/>
          <w:sz w:val="28"/>
          <w:szCs w:val="28"/>
        </w:rPr>
        <w:t>IT</w:t>
      </w:r>
      <w:r w:rsidRPr="00D57FBF">
        <w:rPr>
          <w:rFonts w:ascii="Times New Roman" w:hAnsi="Times New Roman" w:cs="Times New Roman"/>
          <w:sz w:val="28"/>
          <w:szCs w:val="28"/>
          <w:lang w:val="ru-RU"/>
        </w:rPr>
        <w:t>-фахівців у стратегічне планування дозволяє своєчасно визначати вузькі місця та ризики, підвищуючи загальну ефективність управління цифровими процесами</w:t>
      </w:r>
      <w:r w:rsidR="00F34313" w:rsidRPr="00F34313">
        <w:rPr>
          <w:rFonts w:ascii="Times New Roman" w:hAnsi="Times New Roman" w:cs="Times New Roman"/>
          <w:sz w:val="28"/>
          <w:szCs w:val="28"/>
          <w:lang w:val="ru-RU"/>
        </w:rPr>
        <w:t xml:space="preserve"> [50]</w:t>
      </w:r>
      <w:r w:rsidRPr="00D57FBF">
        <w:rPr>
          <w:rFonts w:ascii="Times New Roman" w:hAnsi="Times New Roman" w:cs="Times New Roman"/>
          <w:sz w:val="28"/>
          <w:szCs w:val="28"/>
          <w:lang w:val="ru-RU"/>
        </w:rPr>
        <w:t>.</w:t>
      </w:r>
    </w:p>
    <w:p w:rsidR="00D57FBF" w:rsidRPr="00D57FBF" w:rsidRDefault="00D57FBF" w:rsidP="00D57FBF">
      <w:pPr>
        <w:spacing w:after="0" w:line="360" w:lineRule="auto"/>
        <w:ind w:firstLine="720"/>
        <w:jc w:val="both"/>
        <w:rPr>
          <w:rFonts w:ascii="Times New Roman" w:hAnsi="Times New Roman" w:cs="Times New Roman"/>
          <w:sz w:val="28"/>
          <w:szCs w:val="28"/>
          <w:lang w:val="ru-RU"/>
        </w:rPr>
      </w:pPr>
      <w:r w:rsidRPr="00D57FBF">
        <w:rPr>
          <w:rFonts w:ascii="Times New Roman" w:hAnsi="Times New Roman" w:cs="Times New Roman"/>
          <w:sz w:val="28"/>
          <w:szCs w:val="28"/>
          <w:lang w:val="ru-RU"/>
        </w:rPr>
        <w:t xml:space="preserve">Завдяки вдосконаленню управлінської системи цифровізації </w:t>
      </w:r>
      <w:r w:rsidR="00DD0E46" w:rsidRPr="00047A0F">
        <w:rPr>
          <w:rFonts w:ascii="Times New Roman" w:hAnsi="Times New Roman" w:cs="Times New Roman"/>
          <w:bCs/>
          <w:sz w:val="28"/>
          <w:szCs w:val="28"/>
          <w:lang w:val="ru-RU"/>
        </w:rPr>
        <w:t>НДСЛ «Охматдит»</w:t>
      </w:r>
      <w:r w:rsidRPr="00D57FBF">
        <w:rPr>
          <w:rFonts w:ascii="Times New Roman" w:hAnsi="Times New Roman" w:cs="Times New Roman"/>
          <w:sz w:val="28"/>
          <w:szCs w:val="28"/>
          <w:lang w:val="ru-RU"/>
        </w:rPr>
        <w:t xml:space="preserve"> отримає можливість підвищити продуктивність, оптимізувати витрати, забезпечити швидку адаптацію до змін ринку та реалізувати стратегію довгострокового розвитку. Створення єдиного цифрового контуру управління дозволить підприємству ефективно інтегрувати нові технології, здійснювати аналітичний контроль і своєчасно приймати управлінські рішення, що сприятиме стійкому розвитку бізнесу.</w:t>
      </w:r>
    </w:p>
    <w:p w:rsidR="00D57FBF" w:rsidRPr="00D57FBF" w:rsidRDefault="00D57FBF" w:rsidP="00D57FBF">
      <w:pPr>
        <w:spacing w:after="0" w:line="360" w:lineRule="auto"/>
        <w:ind w:firstLine="720"/>
        <w:jc w:val="both"/>
        <w:rPr>
          <w:rFonts w:ascii="Times New Roman" w:hAnsi="Times New Roman" w:cs="Times New Roman"/>
          <w:sz w:val="28"/>
          <w:szCs w:val="28"/>
          <w:lang w:val="ru-RU"/>
        </w:rPr>
      </w:pPr>
      <w:r w:rsidRPr="00D57FBF">
        <w:rPr>
          <w:rFonts w:ascii="Times New Roman" w:hAnsi="Times New Roman" w:cs="Times New Roman"/>
          <w:sz w:val="28"/>
          <w:szCs w:val="28"/>
          <w:lang w:val="ru-RU"/>
        </w:rPr>
        <w:t xml:space="preserve">Сучасні тенденції розвитку бізнесу показують, що ефективна цифровізація підприємства неможлива без системної інтеграції нових </w:t>
      </w:r>
      <w:r w:rsidRPr="00D57FBF">
        <w:rPr>
          <w:rFonts w:ascii="Times New Roman" w:hAnsi="Times New Roman" w:cs="Times New Roman"/>
          <w:sz w:val="28"/>
          <w:szCs w:val="28"/>
          <w:lang w:val="ru-RU"/>
        </w:rPr>
        <w:lastRenderedPageBreak/>
        <w:t xml:space="preserve">технологій у існуючу структуру управління та бізнес-процеси. Для </w:t>
      </w:r>
      <w:r w:rsidR="00DD0E46" w:rsidRPr="00047A0F">
        <w:rPr>
          <w:rFonts w:ascii="Times New Roman" w:hAnsi="Times New Roman" w:cs="Times New Roman"/>
          <w:bCs/>
          <w:sz w:val="28"/>
          <w:szCs w:val="28"/>
          <w:lang w:val="ru-RU"/>
        </w:rPr>
        <w:t>НДСЛ «Охматдит»</w:t>
      </w:r>
      <w:r w:rsidRPr="00D57FBF">
        <w:rPr>
          <w:rFonts w:ascii="Times New Roman" w:hAnsi="Times New Roman" w:cs="Times New Roman"/>
          <w:sz w:val="28"/>
          <w:szCs w:val="28"/>
          <w:lang w:val="ru-RU"/>
        </w:rPr>
        <w:t xml:space="preserve"> оптимізація впровадження цифрових рішень є ключовим напрямом підвищення конкурентоспроможності, скорочення витрат та підвищення продуктивності праці. Важливим аспектом є не лише автоматизація окремих процесів, а й створення цілісної екосистеми, де всі функціональні підрозділи підприємства взаємодіють через єдину цифрову платформу. Така інтеграція дозволяє здійснювати аналітичну обробку даних у режимі реального часу, підвищуючи швидкість і точність управлінських рішень.</w:t>
      </w:r>
    </w:p>
    <w:p w:rsidR="00D57FBF" w:rsidRPr="00D57FBF" w:rsidRDefault="00D57FBF" w:rsidP="00D57FBF">
      <w:pPr>
        <w:spacing w:after="0" w:line="360" w:lineRule="auto"/>
        <w:ind w:firstLine="720"/>
        <w:jc w:val="both"/>
        <w:rPr>
          <w:rFonts w:ascii="Times New Roman" w:hAnsi="Times New Roman" w:cs="Times New Roman"/>
          <w:sz w:val="28"/>
          <w:szCs w:val="28"/>
          <w:lang w:val="ru-RU"/>
        </w:rPr>
      </w:pPr>
      <w:r w:rsidRPr="00D57FBF">
        <w:rPr>
          <w:rFonts w:ascii="Times New Roman" w:hAnsi="Times New Roman" w:cs="Times New Roman"/>
          <w:sz w:val="28"/>
          <w:szCs w:val="28"/>
          <w:lang w:val="ru-RU"/>
        </w:rPr>
        <w:t xml:space="preserve">Підприємство вже здійснило первинне впровадження окремих цифрових рішень: </w:t>
      </w:r>
      <w:r w:rsidRPr="00D57FBF">
        <w:rPr>
          <w:rFonts w:ascii="Times New Roman" w:hAnsi="Times New Roman" w:cs="Times New Roman"/>
          <w:sz w:val="28"/>
          <w:szCs w:val="28"/>
        </w:rPr>
        <w:t>CRM</w:t>
      </w:r>
      <w:r w:rsidRPr="00D57FBF">
        <w:rPr>
          <w:rFonts w:ascii="Times New Roman" w:hAnsi="Times New Roman" w:cs="Times New Roman"/>
          <w:sz w:val="28"/>
          <w:szCs w:val="28"/>
          <w:lang w:val="ru-RU"/>
        </w:rPr>
        <w:t>-системи для управління клієнтською базою, програм для контролю логістики, автоматизації бухгалтерського обліку та часткової інтеграції документообігу. Однак їхня ефективність обмежена через недостатню взаємозв’язок і фрагментарність процесів. Для підвищення ефективності управління цифровізацією необхідно розробити комплексну стратегію інтеграції, яка передбачає поетапне об’єднання існуючих систем, впровадження нових технологій та створення механізмів моніторингу результативності цифрових рішень. Такий підхід забезпечує максимальне використання потенціалу кожної технології та мінімізацію ризиків, пов’язаних з їхньою неузгодженістю.</w:t>
      </w:r>
    </w:p>
    <w:p w:rsidR="00D57FBF" w:rsidRPr="00D57FBF" w:rsidRDefault="00D57FBF" w:rsidP="00D57FBF">
      <w:pPr>
        <w:spacing w:after="0" w:line="360" w:lineRule="auto"/>
        <w:ind w:firstLine="720"/>
        <w:jc w:val="both"/>
        <w:rPr>
          <w:rFonts w:ascii="Times New Roman" w:hAnsi="Times New Roman" w:cs="Times New Roman"/>
          <w:sz w:val="28"/>
          <w:szCs w:val="28"/>
          <w:lang w:val="ru-RU"/>
        </w:rPr>
      </w:pPr>
      <w:r w:rsidRPr="00D57FBF">
        <w:rPr>
          <w:rFonts w:ascii="Times New Roman" w:hAnsi="Times New Roman" w:cs="Times New Roman"/>
          <w:sz w:val="28"/>
          <w:szCs w:val="28"/>
          <w:lang w:val="ru-RU"/>
        </w:rPr>
        <w:t xml:space="preserve">Одним із пріоритетних напрямів є впровадження комплексної </w:t>
      </w:r>
      <w:r w:rsidRPr="00D57FBF">
        <w:rPr>
          <w:rFonts w:ascii="Times New Roman" w:hAnsi="Times New Roman" w:cs="Times New Roman"/>
          <w:sz w:val="28"/>
          <w:szCs w:val="28"/>
        </w:rPr>
        <w:t>ERP</w:t>
      </w:r>
      <w:r w:rsidRPr="00D57FBF">
        <w:rPr>
          <w:rFonts w:ascii="Times New Roman" w:hAnsi="Times New Roman" w:cs="Times New Roman"/>
          <w:sz w:val="28"/>
          <w:szCs w:val="28"/>
          <w:lang w:val="ru-RU"/>
        </w:rPr>
        <w:t xml:space="preserve">-системи, яка дозволяє об’єднати фінансові, логістичні, виробничі та кадрові процеси в єдине інтегроване середовище. </w:t>
      </w:r>
      <w:r w:rsidRPr="00D57FBF">
        <w:rPr>
          <w:rFonts w:ascii="Times New Roman" w:hAnsi="Times New Roman" w:cs="Times New Roman"/>
          <w:sz w:val="28"/>
          <w:szCs w:val="28"/>
        </w:rPr>
        <w:t>ERP</w:t>
      </w:r>
      <w:r w:rsidRPr="00D57FBF">
        <w:rPr>
          <w:rFonts w:ascii="Times New Roman" w:hAnsi="Times New Roman" w:cs="Times New Roman"/>
          <w:sz w:val="28"/>
          <w:szCs w:val="28"/>
          <w:lang w:val="ru-RU"/>
        </w:rPr>
        <w:t xml:space="preserve">-платформа забезпечує централізований контроль за ресурсами, автоматизує операційні процеси, дозволяє формувати аналітичні звіти та оцінювати ефективність роботи різних підрозділів підприємства. Крім того, інтеграція </w:t>
      </w:r>
      <w:r w:rsidRPr="00D57FBF">
        <w:rPr>
          <w:rFonts w:ascii="Times New Roman" w:hAnsi="Times New Roman" w:cs="Times New Roman"/>
          <w:sz w:val="28"/>
          <w:szCs w:val="28"/>
        </w:rPr>
        <w:t>ERP</w:t>
      </w:r>
      <w:r w:rsidRPr="00D57FBF">
        <w:rPr>
          <w:rFonts w:ascii="Times New Roman" w:hAnsi="Times New Roman" w:cs="Times New Roman"/>
          <w:sz w:val="28"/>
          <w:szCs w:val="28"/>
          <w:lang w:val="ru-RU"/>
        </w:rPr>
        <w:t xml:space="preserve"> із </w:t>
      </w:r>
      <w:r w:rsidRPr="00D57FBF">
        <w:rPr>
          <w:rFonts w:ascii="Times New Roman" w:hAnsi="Times New Roman" w:cs="Times New Roman"/>
          <w:sz w:val="28"/>
          <w:szCs w:val="28"/>
        </w:rPr>
        <w:t>CRM</w:t>
      </w:r>
      <w:r w:rsidRPr="00D57FBF">
        <w:rPr>
          <w:rFonts w:ascii="Times New Roman" w:hAnsi="Times New Roman" w:cs="Times New Roman"/>
          <w:sz w:val="28"/>
          <w:szCs w:val="28"/>
          <w:lang w:val="ru-RU"/>
        </w:rPr>
        <w:t>-системою створює можливість для оперативного управління клієнтською базою та маркетинговими кампаніями, що дозволяє своєчасно реагувати на зміни попиту та підвищувати рівень задоволеності клієнтів.</w:t>
      </w:r>
    </w:p>
    <w:p w:rsidR="00D57FBF" w:rsidRPr="00D57FBF" w:rsidRDefault="00D57FBF" w:rsidP="00D57FBF">
      <w:pPr>
        <w:spacing w:after="0" w:line="360" w:lineRule="auto"/>
        <w:ind w:firstLine="720"/>
        <w:jc w:val="both"/>
        <w:rPr>
          <w:rFonts w:ascii="Times New Roman" w:hAnsi="Times New Roman" w:cs="Times New Roman"/>
          <w:sz w:val="28"/>
          <w:szCs w:val="28"/>
          <w:lang w:val="ru-RU"/>
        </w:rPr>
      </w:pPr>
      <w:r w:rsidRPr="00D57FBF">
        <w:rPr>
          <w:rFonts w:ascii="Times New Roman" w:hAnsi="Times New Roman" w:cs="Times New Roman"/>
          <w:sz w:val="28"/>
          <w:szCs w:val="28"/>
          <w:lang w:val="ru-RU"/>
        </w:rPr>
        <w:lastRenderedPageBreak/>
        <w:t xml:space="preserve">Не менш важливою є інтеграція цифрових рішень у сфері логістики та управління запасами. Використання автоматизованих платформ для планування постачання та контролю залишків на складах дозволяє оптимізувати процеси, знизити витрати на зберігання та забезпечити безперервність поставок. Для </w:t>
      </w:r>
      <w:r w:rsidR="00DD0E46" w:rsidRPr="00047A0F">
        <w:rPr>
          <w:rFonts w:ascii="Times New Roman" w:hAnsi="Times New Roman" w:cs="Times New Roman"/>
          <w:bCs/>
          <w:sz w:val="28"/>
          <w:szCs w:val="28"/>
          <w:lang w:val="ru-RU"/>
        </w:rPr>
        <w:t>НДСЛ «Охматдит»</w:t>
      </w:r>
      <w:r w:rsidRPr="00D57FBF">
        <w:rPr>
          <w:rFonts w:ascii="Times New Roman" w:hAnsi="Times New Roman" w:cs="Times New Roman"/>
          <w:sz w:val="28"/>
          <w:szCs w:val="28"/>
          <w:lang w:val="ru-RU"/>
        </w:rPr>
        <w:t xml:space="preserve"> це особливо актуально, оскільки підприємство працює на ринку будівельних матеріалів, де своєчасність постачання є критичним фактором конкурентоспроможності. Ефективна інтеграція цифрових систем логістики з фінансовим та управлінським обліком дозволяє відстежувати економічну ефективність кожної операції та прогнозувати потреби у ресурсах</w:t>
      </w:r>
      <w:r w:rsidR="00F34313" w:rsidRPr="00F34313">
        <w:rPr>
          <w:rFonts w:ascii="Times New Roman" w:hAnsi="Times New Roman" w:cs="Times New Roman"/>
          <w:sz w:val="28"/>
          <w:szCs w:val="28"/>
          <w:lang w:val="ru-RU"/>
        </w:rPr>
        <w:t xml:space="preserve"> [51]</w:t>
      </w:r>
      <w:r w:rsidRPr="00D57FBF">
        <w:rPr>
          <w:rFonts w:ascii="Times New Roman" w:hAnsi="Times New Roman" w:cs="Times New Roman"/>
          <w:sz w:val="28"/>
          <w:szCs w:val="28"/>
          <w:lang w:val="ru-RU"/>
        </w:rPr>
        <w:t>.</w:t>
      </w:r>
    </w:p>
    <w:p w:rsidR="00D57FBF" w:rsidRPr="00D57FBF" w:rsidRDefault="00D57FBF" w:rsidP="00D57FBF">
      <w:pPr>
        <w:spacing w:after="0" w:line="360" w:lineRule="auto"/>
        <w:ind w:firstLine="720"/>
        <w:jc w:val="both"/>
        <w:rPr>
          <w:rFonts w:ascii="Times New Roman" w:hAnsi="Times New Roman" w:cs="Times New Roman"/>
          <w:sz w:val="28"/>
          <w:szCs w:val="28"/>
          <w:lang w:val="ru-RU"/>
        </w:rPr>
      </w:pPr>
      <w:r w:rsidRPr="00D57FBF">
        <w:rPr>
          <w:rFonts w:ascii="Times New Roman" w:hAnsi="Times New Roman" w:cs="Times New Roman"/>
          <w:sz w:val="28"/>
          <w:szCs w:val="28"/>
          <w:lang w:val="ru-RU"/>
        </w:rPr>
        <w:t xml:space="preserve">Аналітична складова цифровізації також потребує розвитку. Використання сучасних систем бізнес-аналітики, таких як </w:t>
      </w:r>
      <w:r w:rsidRPr="00D57FBF">
        <w:rPr>
          <w:rFonts w:ascii="Times New Roman" w:hAnsi="Times New Roman" w:cs="Times New Roman"/>
          <w:sz w:val="28"/>
          <w:szCs w:val="28"/>
        </w:rPr>
        <w:t>PowerBI</w:t>
      </w:r>
      <w:r w:rsidRPr="00D57FBF">
        <w:rPr>
          <w:rFonts w:ascii="Times New Roman" w:hAnsi="Times New Roman" w:cs="Times New Roman"/>
          <w:sz w:val="28"/>
          <w:szCs w:val="28"/>
          <w:lang w:val="ru-RU"/>
        </w:rPr>
        <w:t xml:space="preserve"> або </w:t>
      </w:r>
      <w:r w:rsidRPr="00D57FBF">
        <w:rPr>
          <w:rFonts w:ascii="Times New Roman" w:hAnsi="Times New Roman" w:cs="Times New Roman"/>
          <w:sz w:val="28"/>
          <w:szCs w:val="28"/>
        </w:rPr>
        <w:t>GoogleDataStudio</w:t>
      </w:r>
      <w:r w:rsidRPr="00D57FBF">
        <w:rPr>
          <w:rFonts w:ascii="Times New Roman" w:hAnsi="Times New Roman" w:cs="Times New Roman"/>
          <w:sz w:val="28"/>
          <w:szCs w:val="28"/>
          <w:lang w:val="ru-RU"/>
        </w:rPr>
        <w:t>, дозволяє формувати інтерактивні звіти, які автоматично оновлюються та надають керівництву інформацію у режимі реального часу. Це дозволяє здійснювати стратегічне планування, оцінювати виконання ключових показників ефективності та приймати управлінські рішення на основі об’єктивних даних. Особливу увагу слід приділяти прогнозуванню попиту, аналізу клієнтських поведінкових моделей і оцінці ефективності маркетингових кампаній.</w:t>
      </w:r>
    </w:p>
    <w:p w:rsidR="00D57FBF" w:rsidRPr="00D57FBF" w:rsidRDefault="00D57FBF" w:rsidP="00D57FBF">
      <w:pPr>
        <w:spacing w:after="0" w:line="360" w:lineRule="auto"/>
        <w:ind w:firstLine="720"/>
        <w:jc w:val="both"/>
        <w:rPr>
          <w:rFonts w:ascii="Times New Roman" w:hAnsi="Times New Roman" w:cs="Times New Roman"/>
          <w:sz w:val="28"/>
          <w:szCs w:val="28"/>
          <w:lang w:val="ru-RU"/>
        </w:rPr>
      </w:pPr>
      <w:r w:rsidRPr="00FC153D">
        <w:rPr>
          <w:rFonts w:ascii="Times New Roman" w:hAnsi="Times New Roman" w:cs="Times New Roman"/>
          <w:sz w:val="28"/>
          <w:szCs w:val="28"/>
          <w:lang w:val="ru-RU"/>
        </w:rPr>
        <w:t xml:space="preserve">Крім технічної інтеграції, оптимізація цифровізації передбачає розробку політики кібербезпеки. </w:t>
      </w:r>
      <w:r w:rsidRPr="00D57FBF">
        <w:rPr>
          <w:rFonts w:ascii="Times New Roman" w:hAnsi="Times New Roman" w:cs="Times New Roman"/>
          <w:sz w:val="28"/>
          <w:szCs w:val="28"/>
          <w:lang w:val="ru-RU"/>
        </w:rPr>
        <w:t>Це включає багаторівневий захист інформації, регулярне резервне копіювання даних, контроль доступу та навчання персоналу основам інформаційної безпеки. Надійність цифрової інфраструктури напряму впливає на стійкість бізнес-процесів, а відсутність комплексного підходу до захисту даних може призвести до втрати інформації, фінансових збитків і погіршення репутації підприємства.</w:t>
      </w:r>
    </w:p>
    <w:p w:rsidR="00D57FBF" w:rsidRPr="00D57FBF" w:rsidRDefault="00D57FBF" w:rsidP="00D57FBF">
      <w:pPr>
        <w:spacing w:after="0" w:line="360" w:lineRule="auto"/>
        <w:ind w:firstLine="720"/>
        <w:jc w:val="both"/>
        <w:rPr>
          <w:rFonts w:ascii="Times New Roman" w:hAnsi="Times New Roman" w:cs="Times New Roman"/>
          <w:sz w:val="28"/>
          <w:szCs w:val="28"/>
          <w:lang w:val="ru-RU"/>
        </w:rPr>
      </w:pPr>
      <w:r w:rsidRPr="00D57FBF">
        <w:rPr>
          <w:rFonts w:ascii="Times New Roman" w:hAnsi="Times New Roman" w:cs="Times New Roman"/>
          <w:sz w:val="28"/>
          <w:szCs w:val="28"/>
          <w:lang w:val="ru-RU"/>
        </w:rPr>
        <w:t xml:space="preserve">У контексті стратегічного управління важливо створити механізми оцінки ефективності впроваджених рішень, що дозволяють виявляти вузькі місця та </w:t>
      </w:r>
      <w:r w:rsidRPr="00D57FBF">
        <w:rPr>
          <w:rFonts w:ascii="Times New Roman" w:hAnsi="Times New Roman" w:cs="Times New Roman"/>
          <w:sz w:val="28"/>
          <w:szCs w:val="28"/>
          <w:lang w:val="ru-RU"/>
        </w:rPr>
        <w:lastRenderedPageBreak/>
        <w:t xml:space="preserve">резерви розвитку. Це передбачає регулярне оновлення баз даних, аналітичних моделей та систем контролю, а також постійний моніторинг динаміки ринку. Для </w:t>
      </w:r>
      <w:r w:rsidR="00DD0E46" w:rsidRPr="00047A0F">
        <w:rPr>
          <w:rFonts w:ascii="Times New Roman" w:hAnsi="Times New Roman" w:cs="Times New Roman"/>
          <w:bCs/>
          <w:sz w:val="28"/>
          <w:szCs w:val="28"/>
          <w:lang w:val="ru-RU"/>
        </w:rPr>
        <w:t>НДСЛ «Охматдит»</w:t>
      </w:r>
      <w:r w:rsidRPr="00D57FBF">
        <w:rPr>
          <w:rFonts w:ascii="Times New Roman" w:hAnsi="Times New Roman" w:cs="Times New Roman"/>
          <w:sz w:val="28"/>
          <w:szCs w:val="28"/>
          <w:lang w:val="ru-RU"/>
        </w:rPr>
        <w:t xml:space="preserve"> ці заходи дозволяють підвищити адаптивність підприємства, забезпечити прогнозованість операційних та стратегічних рішень і підвищити загальний рівень ефективності управління цифровими процесами.</w:t>
      </w:r>
    </w:p>
    <w:p w:rsidR="00D57FBF" w:rsidRPr="00D57FBF" w:rsidRDefault="00D57FBF" w:rsidP="00D57FBF">
      <w:pPr>
        <w:spacing w:after="0" w:line="360" w:lineRule="auto"/>
        <w:ind w:firstLine="720"/>
        <w:jc w:val="both"/>
        <w:rPr>
          <w:rFonts w:ascii="Times New Roman" w:hAnsi="Times New Roman" w:cs="Times New Roman"/>
          <w:sz w:val="28"/>
          <w:szCs w:val="28"/>
          <w:lang w:val="ru-RU"/>
        </w:rPr>
      </w:pPr>
      <w:r w:rsidRPr="00D57FBF">
        <w:rPr>
          <w:rFonts w:ascii="Times New Roman" w:hAnsi="Times New Roman" w:cs="Times New Roman"/>
          <w:sz w:val="28"/>
          <w:szCs w:val="28"/>
          <w:lang w:val="ru-RU"/>
        </w:rPr>
        <w:t xml:space="preserve">Результати оцінки та пропозиції щодо оптимізації цифровізації на підприємстві наведено у </w:t>
      </w:r>
      <w:r w:rsidRPr="00D57FBF">
        <w:rPr>
          <w:rFonts w:ascii="Times New Roman" w:hAnsi="Times New Roman" w:cs="Times New Roman"/>
          <w:bCs/>
          <w:sz w:val="28"/>
          <w:szCs w:val="28"/>
          <w:lang w:val="ru-RU"/>
        </w:rPr>
        <w:t>табл. 3.2</w:t>
      </w:r>
      <w:r w:rsidRPr="00D57FBF">
        <w:rPr>
          <w:rFonts w:ascii="Times New Roman" w:hAnsi="Times New Roman" w:cs="Times New Roman"/>
          <w:sz w:val="28"/>
          <w:szCs w:val="28"/>
          <w:lang w:val="ru-RU"/>
        </w:rPr>
        <w:t>, де представлені напрями розвитку, конкретні заходи інтеграції та очікуваний ефект від їх впровадження.</w:t>
      </w:r>
    </w:p>
    <w:p w:rsidR="00276B88" w:rsidRDefault="00276B88" w:rsidP="00D57FBF">
      <w:pPr>
        <w:spacing w:after="0" w:line="360" w:lineRule="auto"/>
        <w:ind w:firstLine="720"/>
        <w:jc w:val="right"/>
        <w:rPr>
          <w:rFonts w:ascii="Times New Roman" w:hAnsi="Times New Roman" w:cs="Times New Roman"/>
          <w:bCs/>
          <w:i/>
          <w:sz w:val="28"/>
          <w:szCs w:val="28"/>
          <w:lang w:val="ru-RU"/>
        </w:rPr>
      </w:pPr>
    </w:p>
    <w:p w:rsidR="00D57FBF" w:rsidRPr="00D57FBF" w:rsidRDefault="00D57FBF" w:rsidP="00D57FBF">
      <w:pPr>
        <w:spacing w:after="0" w:line="360" w:lineRule="auto"/>
        <w:ind w:firstLine="720"/>
        <w:jc w:val="right"/>
        <w:rPr>
          <w:rFonts w:ascii="Times New Roman" w:hAnsi="Times New Roman" w:cs="Times New Roman"/>
          <w:bCs/>
          <w:i/>
          <w:sz w:val="28"/>
          <w:szCs w:val="28"/>
          <w:lang w:val="ru-RU"/>
        </w:rPr>
      </w:pPr>
      <w:r w:rsidRPr="00D57FBF">
        <w:rPr>
          <w:rFonts w:ascii="Times New Roman" w:hAnsi="Times New Roman" w:cs="Times New Roman"/>
          <w:bCs/>
          <w:i/>
          <w:sz w:val="28"/>
          <w:szCs w:val="28"/>
          <w:lang w:val="ru-RU"/>
        </w:rPr>
        <w:t>Таблиця 3.2</w:t>
      </w:r>
    </w:p>
    <w:p w:rsidR="00D57FBF" w:rsidRPr="00F34313" w:rsidRDefault="00D57FBF" w:rsidP="00D57FBF">
      <w:pPr>
        <w:spacing w:after="0" w:line="360" w:lineRule="auto"/>
        <w:ind w:firstLine="720"/>
        <w:jc w:val="both"/>
        <w:rPr>
          <w:rFonts w:ascii="Times New Roman" w:hAnsi="Times New Roman" w:cs="Times New Roman"/>
          <w:sz w:val="28"/>
          <w:szCs w:val="28"/>
          <w:lang w:val="ru-RU"/>
        </w:rPr>
      </w:pPr>
      <w:r w:rsidRPr="00D57FBF">
        <w:rPr>
          <w:rFonts w:ascii="Times New Roman" w:hAnsi="Times New Roman" w:cs="Times New Roman"/>
          <w:b/>
          <w:bCs/>
          <w:sz w:val="28"/>
          <w:szCs w:val="28"/>
          <w:lang w:val="ru-RU"/>
        </w:rPr>
        <w:t xml:space="preserve">Рекомендації щодо оптимізації впровадження та інтеграції цифрових рішень на </w:t>
      </w:r>
      <w:r w:rsidR="00DD0E46" w:rsidRPr="00DD0E46">
        <w:rPr>
          <w:rFonts w:ascii="Times New Roman" w:hAnsi="Times New Roman" w:cs="Times New Roman"/>
          <w:b/>
          <w:bCs/>
          <w:sz w:val="28"/>
          <w:szCs w:val="28"/>
          <w:lang w:val="ru-RU"/>
        </w:rPr>
        <w:t>НДСЛ «Охматдит»</w:t>
      </w:r>
      <w:r w:rsidR="00F34313" w:rsidRPr="00F34313">
        <w:rPr>
          <w:rFonts w:ascii="Times New Roman" w:hAnsi="Times New Roman" w:cs="Times New Roman"/>
          <w:b/>
          <w:bCs/>
          <w:sz w:val="28"/>
          <w:szCs w:val="28"/>
          <w:lang w:val="ru-RU"/>
        </w:rPr>
        <w:t xml:space="preserve"> [59]</w:t>
      </w:r>
    </w:p>
    <w:tbl>
      <w:tblPr>
        <w:tblStyle w:val="a9"/>
        <w:tblW w:w="0" w:type="auto"/>
        <w:tblLook w:val="04A0"/>
      </w:tblPr>
      <w:tblGrid>
        <w:gridCol w:w="2300"/>
        <w:gridCol w:w="2815"/>
        <w:gridCol w:w="2879"/>
        <w:gridCol w:w="1911"/>
      </w:tblGrid>
      <w:tr w:rsidR="00D57FBF" w:rsidRPr="00D57FBF" w:rsidTr="00D57FBF">
        <w:tc>
          <w:tcPr>
            <w:tcW w:w="0" w:type="auto"/>
            <w:hideMark/>
          </w:tcPr>
          <w:p w:rsidR="00D57FBF" w:rsidRPr="00D57FBF" w:rsidRDefault="00D57FBF" w:rsidP="00D57FBF">
            <w:pPr>
              <w:jc w:val="center"/>
              <w:rPr>
                <w:rFonts w:ascii="Times New Roman" w:eastAsia="Times New Roman" w:hAnsi="Times New Roman" w:cs="Times New Roman"/>
                <w:bCs/>
                <w:sz w:val="24"/>
                <w:szCs w:val="24"/>
              </w:rPr>
            </w:pPr>
            <w:r w:rsidRPr="00D57FBF">
              <w:rPr>
                <w:rFonts w:ascii="Times New Roman" w:eastAsia="Times New Roman" w:hAnsi="Times New Roman" w:cs="Times New Roman"/>
                <w:bCs/>
                <w:sz w:val="24"/>
                <w:szCs w:val="24"/>
              </w:rPr>
              <w:t>Напрям розвитку</w:t>
            </w:r>
          </w:p>
        </w:tc>
        <w:tc>
          <w:tcPr>
            <w:tcW w:w="0" w:type="auto"/>
            <w:hideMark/>
          </w:tcPr>
          <w:p w:rsidR="00D57FBF" w:rsidRPr="00D57FBF" w:rsidRDefault="00D57FBF" w:rsidP="00D57FBF">
            <w:pPr>
              <w:jc w:val="center"/>
              <w:rPr>
                <w:rFonts w:ascii="Times New Roman" w:eastAsia="Times New Roman" w:hAnsi="Times New Roman" w:cs="Times New Roman"/>
                <w:bCs/>
                <w:sz w:val="24"/>
                <w:szCs w:val="24"/>
              </w:rPr>
            </w:pPr>
            <w:r w:rsidRPr="00D57FBF">
              <w:rPr>
                <w:rFonts w:ascii="Times New Roman" w:eastAsia="Times New Roman" w:hAnsi="Times New Roman" w:cs="Times New Roman"/>
                <w:bCs/>
                <w:sz w:val="24"/>
                <w:szCs w:val="24"/>
              </w:rPr>
              <w:t>Заходи інтеграції</w:t>
            </w:r>
          </w:p>
        </w:tc>
        <w:tc>
          <w:tcPr>
            <w:tcW w:w="0" w:type="auto"/>
            <w:hideMark/>
          </w:tcPr>
          <w:p w:rsidR="00D57FBF" w:rsidRPr="00D57FBF" w:rsidRDefault="00D57FBF" w:rsidP="00D57FBF">
            <w:pPr>
              <w:jc w:val="center"/>
              <w:rPr>
                <w:rFonts w:ascii="Times New Roman" w:eastAsia="Times New Roman" w:hAnsi="Times New Roman" w:cs="Times New Roman"/>
                <w:bCs/>
                <w:sz w:val="24"/>
                <w:szCs w:val="24"/>
              </w:rPr>
            </w:pPr>
            <w:r w:rsidRPr="00D57FBF">
              <w:rPr>
                <w:rFonts w:ascii="Times New Roman" w:eastAsia="Times New Roman" w:hAnsi="Times New Roman" w:cs="Times New Roman"/>
                <w:bCs/>
                <w:sz w:val="24"/>
                <w:szCs w:val="24"/>
              </w:rPr>
              <w:t>Очікуваний ефект</w:t>
            </w:r>
          </w:p>
        </w:tc>
        <w:tc>
          <w:tcPr>
            <w:tcW w:w="0" w:type="auto"/>
            <w:hideMark/>
          </w:tcPr>
          <w:p w:rsidR="00D57FBF" w:rsidRPr="00D57FBF" w:rsidRDefault="00D57FBF" w:rsidP="00D57FBF">
            <w:pPr>
              <w:jc w:val="center"/>
              <w:rPr>
                <w:rFonts w:ascii="Times New Roman" w:eastAsia="Times New Roman" w:hAnsi="Times New Roman" w:cs="Times New Roman"/>
                <w:bCs/>
                <w:sz w:val="24"/>
                <w:szCs w:val="24"/>
              </w:rPr>
            </w:pPr>
            <w:r w:rsidRPr="00D57FBF">
              <w:rPr>
                <w:rFonts w:ascii="Times New Roman" w:eastAsia="Times New Roman" w:hAnsi="Times New Roman" w:cs="Times New Roman"/>
                <w:bCs/>
                <w:sz w:val="24"/>
                <w:szCs w:val="24"/>
              </w:rPr>
              <w:t>Пріоритет впровадження</w:t>
            </w:r>
          </w:p>
        </w:tc>
      </w:tr>
      <w:tr w:rsidR="00D57FBF" w:rsidRPr="00D57FBF" w:rsidTr="00D57FBF">
        <w:tc>
          <w:tcPr>
            <w:tcW w:w="0" w:type="auto"/>
            <w:hideMark/>
          </w:tcPr>
          <w:p w:rsidR="00D57FBF" w:rsidRPr="00D57FBF" w:rsidRDefault="00D57FBF" w:rsidP="00D57FBF">
            <w:pPr>
              <w:rPr>
                <w:rFonts w:ascii="Times New Roman" w:eastAsia="Times New Roman" w:hAnsi="Times New Roman" w:cs="Times New Roman"/>
                <w:sz w:val="24"/>
                <w:szCs w:val="24"/>
              </w:rPr>
            </w:pPr>
            <w:r w:rsidRPr="00D57FBF">
              <w:rPr>
                <w:rFonts w:ascii="Times New Roman" w:eastAsia="Times New Roman" w:hAnsi="Times New Roman" w:cs="Times New Roman"/>
                <w:sz w:val="24"/>
                <w:szCs w:val="24"/>
              </w:rPr>
              <w:t>ERP-система</w:t>
            </w:r>
          </w:p>
        </w:tc>
        <w:tc>
          <w:tcPr>
            <w:tcW w:w="0" w:type="auto"/>
            <w:hideMark/>
          </w:tcPr>
          <w:p w:rsidR="00D57FBF" w:rsidRPr="00D57FBF" w:rsidRDefault="00D57FBF" w:rsidP="00D57FBF">
            <w:pPr>
              <w:rPr>
                <w:rFonts w:ascii="Times New Roman" w:eastAsia="Times New Roman" w:hAnsi="Times New Roman" w:cs="Times New Roman"/>
                <w:sz w:val="24"/>
                <w:szCs w:val="24"/>
                <w:lang w:val="ru-RU"/>
              </w:rPr>
            </w:pPr>
            <w:r w:rsidRPr="00D57FBF">
              <w:rPr>
                <w:rFonts w:ascii="Times New Roman" w:eastAsia="Times New Roman" w:hAnsi="Times New Roman" w:cs="Times New Roman"/>
                <w:sz w:val="24"/>
                <w:szCs w:val="24"/>
                <w:lang w:val="ru-RU"/>
              </w:rPr>
              <w:t>Об’єднання фінансів, логістики, складу та кадрів</w:t>
            </w:r>
          </w:p>
        </w:tc>
        <w:tc>
          <w:tcPr>
            <w:tcW w:w="0" w:type="auto"/>
            <w:hideMark/>
          </w:tcPr>
          <w:p w:rsidR="00D57FBF" w:rsidRPr="00D57FBF" w:rsidRDefault="00D57FBF" w:rsidP="00D57FBF">
            <w:pPr>
              <w:rPr>
                <w:rFonts w:ascii="Times New Roman" w:eastAsia="Times New Roman" w:hAnsi="Times New Roman" w:cs="Times New Roman"/>
                <w:sz w:val="24"/>
                <w:szCs w:val="24"/>
              </w:rPr>
            </w:pPr>
            <w:r w:rsidRPr="00D57FBF">
              <w:rPr>
                <w:rFonts w:ascii="Times New Roman" w:eastAsia="Times New Roman" w:hAnsi="Times New Roman" w:cs="Times New Roman"/>
                <w:sz w:val="24"/>
                <w:szCs w:val="24"/>
              </w:rPr>
              <w:t>Централізований контроль, автоматизація процесів</w:t>
            </w:r>
          </w:p>
        </w:tc>
        <w:tc>
          <w:tcPr>
            <w:tcW w:w="0" w:type="auto"/>
            <w:hideMark/>
          </w:tcPr>
          <w:p w:rsidR="00D57FBF" w:rsidRPr="00D57FBF" w:rsidRDefault="00D57FBF" w:rsidP="00D57FBF">
            <w:pPr>
              <w:rPr>
                <w:rFonts w:ascii="Times New Roman" w:eastAsia="Times New Roman" w:hAnsi="Times New Roman" w:cs="Times New Roman"/>
                <w:sz w:val="24"/>
                <w:szCs w:val="24"/>
              </w:rPr>
            </w:pPr>
            <w:r w:rsidRPr="00D57FBF">
              <w:rPr>
                <w:rFonts w:ascii="Times New Roman" w:eastAsia="Times New Roman" w:hAnsi="Times New Roman" w:cs="Times New Roman"/>
                <w:sz w:val="24"/>
                <w:szCs w:val="24"/>
              </w:rPr>
              <w:t>Високий</w:t>
            </w:r>
          </w:p>
        </w:tc>
      </w:tr>
      <w:tr w:rsidR="00D57FBF" w:rsidRPr="00D57FBF" w:rsidTr="00D57FBF">
        <w:tc>
          <w:tcPr>
            <w:tcW w:w="0" w:type="auto"/>
            <w:hideMark/>
          </w:tcPr>
          <w:p w:rsidR="00D57FBF" w:rsidRPr="00D57FBF" w:rsidRDefault="00D57FBF" w:rsidP="00D57FBF">
            <w:pPr>
              <w:rPr>
                <w:rFonts w:ascii="Times New Roman" w:eastAsia="Times New Roman" w:hAnsi="Times New Roman" w:cs="Times New Roman"/>
                <w:sz w:val="24"/>
                <w:szCs w:val="24"/>
              </w:rPr>
            </w:pPr>
            <w:r w:rsidRPr="00D57FBF">
              <w:rPr>
                <w:rFonts w:ascii="Times New Roman" w:eastAsia="Times New Roman" w:hAnsi="Times New Roman" w:cs="Times New Roman"/>
                <w:sz w:val="24"/>
                <w:szCs w:val="24"/>
              </w:rPr>
              <w:t>Інтеграція CRM з ERP</w:t>
            </w:r>
          </w:p>
        </w:tc>
        <w:tc>
          <w:tcPr>
            <w:tcW w:w="0" w:type="auto"/>
            <w:hideMark/>
          </w:tcPr>
          <w:p w:rsidR="00D57FBF" w:rsidRPr="00D57FBF" w:rsidRDefault="00D57FBF" w:rsidP="00D57FBF">
            <w:pPr>
              <w:rPr>
                <w:rFonts w:ascii="Times New Roman" w:eastAsia="Times New Roman" w:hAnsi="Times New Roman" w:cs="Times New Roman"/>
                <w:sz w:val="24"/>
                <w:szCs w:val="24"/>
                <w:lang w:val="ru-RU"/>
              </w:rPr>
            </w:pPr>
            <w:r w:rsidRPr="00D57FBF">
              <w:rPr>
                <w:rFonts w:ascii="Times New Roman" w:eastAsia="Times New Roman" w:hAnsi="Times New Roman" w:cs="Times New Roman"/>
                <w:sz w:val="24"/>
                <w:szCs w:val="24"/>
                <w:lang w:val="ru-RU"/>
              </w:rPr>
              <w:t>Об’єднання клієнтської бази та планування продажів</w:t>
            </w:r>
          </w:p>
        </w:tc>
        <w:tc>
          <w:tcPr>
            <w:tcW w:w="0" w:type="auto"/>
            <w:hideMark/>
          </w:tcPr>
          <w:p w:rsidR="00D57FBF" w:rsidRPr="00D57FBF" w:rsidRDefault="00D57FBF" w:rsidP="00D57FBF">
            <w:pPr>
              <w:rPr>
                <w:rFonts w:ascii="Times New Roman" w:eastAsia="Times New Roman" w:hAnsi="Times New Roman" w:cs="Times New Roman"/>
                <w:sz w:val="24"/>
                <w:szCs w:val="24"/>
                <w:lang w:val="ru-RU"/>
              </w:rPr>
            </w:pPr>
            <w:r w:rsidRPr="00D57FBF">
              <w:rPr>
                <w:rFonts w:ascii="Times New Roman" w:eastAsia="Times New Roman" w:hAnsi="Times New Roman" w:cs="Times New Roman"/>
                <w:sz w:val="24"/>
                <w:szCs w:val="24"/>
                <w:lang w:val="ru-RU"/>
              </w:rPr>
              <w:t>Підвищення рівня обслуговування, оптимізація маркетингу</w:t>
            </w:r>
          </w:p>
        </w:tc>
        <w:tc>
          <w:tcPr>
            <w:tcW w:w="0" w:type="auto"/>
            <w:hideMark/>
          </w:tcPr>
          <w:p w:rsidR="00D57FBF" w:rsidRPr="00D57FBF" w:rsidRDefault="00D57FBF" w:rsidP="00D57FBF">
            <w:pPr>
              <w:rPr>
                <w:rFonts w:ascii="Times New Roman" w:eastAsia="Times New Roman" w:hAnsi="Times New Roman" w:cs="Times New Roman"/>
                <w:sz w:val="24"/>
                <w:szCs w:val="24"/>
              </w:rPr>
            </w:pPr>
            <w:r w:rsidRPr="00D57FBF">
              <w:rPr>
                <w:rFonts w:ascii="Times New Roman" w:eastAsia="Times New Roman" w:hAnsi="Times New Roman" w:cs="Times New Roman"/>
                <w:sz w:val="24"/>
                <w:szCs w:val="24"/>
              </w:rPr>
              <w:t>Середній</w:t>
            </w:r>
          </w:p>
        </w:tc>
      </w:tr>
      <w:tr w:rsidR="00D57FBF" w:rsidRPr="00D57FBF" w:rsidTr="00D57FBF">
        <w:tc>
          <w:tcPr>
            <w:tcW w:w="0" w:type="auto"/>
            <w:hideMark/>
          </w:tcPr>
          <w:p w:rsidR="00D57FBF" w:rsidRPr="00D57FBF" w:rsidRDefault="00D57FBF" w:rsidP="00D57FBF">
            <w:pPr>
              <w:rPr>
                <w:rFonts w:ascii="Times New Roman" w:eastAsia="Times New Roman" w:hAnsi="Times New Roman" w:cs="Times New Roman"/>
                <w:sz w:val="24"/>
                <w:szCs w:val="24"/>
              </w:rPr>
            </w:pPr>
            <w:r w:rsidRPr="00D57FBF">
              <w:rPr>
                <w:rFonts w:ascii="Times New Roman" w:eastAsia="Times New Roman" w:hAnsi="Times New Roman" w:cs="Times New Roman"/>
                <w:sz w:val="24"/>
                <w:szCs w:val="24"/>
              </w:rPr>
              <w:t>Автоматизація логістики</w:t>
            </w:r>
          </w:p>
        </w:tc>
        <w:tc>
          <w:tcPr>
            <w:tcW w:w="0" w:type="auto"/>
            <w:hideMark/>
          </w:tcPr>
          <w:p w:rsidR="00D57FBF" w:rsidRPr="00D57FBF" w:rsidRDefault="00D57FBF" w:rsidP="00D57FBF">
            <w:pPr>
              <w:rPr>
                <w:rFonts w:ascii="Times New Roman" w:eastAsia="Times New Roman" w:hAnsi="Times New Roman" w:cs="Times New Roman"/>
                <w:sz w:val="24"/>
                <w:szCs w:val="24"/>
                <w:lang w:val="ru-RU"/>
              </w:rPr>
            </w:pPr>
            <w:r w:rsidRPr="00D57FBF">
              <w:rPr>
                <w:rFonts w:ascii="Times New Roman" w:eastAsia="Times New Roman" w:hAnsi="Times New Roman" w:cs="Times New Roman"/>
                <w:sz w:val="24"/>
                <w:szCs w:val="24"/>
                <w:lang w:val="ru-RU"/>
              </w:rPr>
              <w:t>Впровадження цифрових платформ для складу та постачання</w:t>
            </w:r>
          </w:p>
        </w:tc>
        <w:tc>
          <w:tcPr>
            <w:tcW w:w="0" w:type="auto"/>
            <w:hideMark/>
          </w:tcPr>
          <w:p w:rsidR="00D57FBF" w:rsidRPr="00D57FBF" w:rsidRDefault="00D57FBF" w:rsidP="00D57FBF">
            <w:pPr>
              <w:rPr>
                <w:rFonts w:ascii="Times New Roman" w:eastAsia="Times New Roman" w:hAnsi="Times New Roman" w:cs="Times New Roman"/>
                <w:sz w:val="24"/>
                <w:szCs w:val="24"/>
                <w:lang w:val="ru-RU"/>
              </w:rPr>
            </w:pPr>
            <w:r w:rsidRPr="00D57FBF">
              <w:rPr>
                <w:rFonts w:ascii="Times New Roman" w:eastAsia="Times New Roman" w:hAnsi="Times New Roman" w:cs="Times New Roman"/>
                <w:sz w:val="24"/>
                <w:szCs w:val="24"/>
                <w:lang w:val="ru-RU"/>
              </w:rPr>
              <w:t>Скорочення часу доставки, зниження витрат</w:t>
            </w:r>
          </w:p>
        </w:tc>
        <w:tc>
          <w:tcPr>
            <w:tcW w:w="0" w:type="auto"/>
            <w:hideMark/>
          </w:tcPr>
          <w:p w:rsidR="00D57FBF" w:rsidRPr="00D57FBF" w:rsidRDefault="00D57FBF" w:rsidP="00D57FBF">
            <w:pPr>
              <w:rPr>
                <w:rFonts w:ascii="Times New Roman" w:eastAsia="Times New Roman" w:hAnsi="Times New Roman" w:cs="Times New Roman"/>
                <w:sz w:val="24"/>
                <w:szCs w:val="24"/>
              </w:rPr>
            </w:pPr>
            <w:r w:rsidRPr="00D57FBF">
              <w:rPr>
                <w:rFonts w:ascii="Times New Roman" w:eastAsia="Times New Roman" w:hAnsi="Times New Roman" w:cs="Times New Roman"/>
                <w:sz w:val="24"/>
                <w:szCs w:val="24"/>
              </w:rPr>
              <w:t>Високий</w:t>
            </w:r>
          </w:p>
        </w:tc>
      </w:tr>
      <w:tr w:rsidR="00D57FBF" w:rsidRPr="00D57FBF" w:rsidTr="00D57FBF">
        <w:tc>
          <w:tcPr>
            <w:tcW w:w="0" w:type="auto"/>
            <w:hideMark/>
          </w:tcPr>
          <w:p w:rsidR="00D57FBF" w:rsidRPr="00D57FBF" w:rsidRDefault="00D57FBF" w:rsidP="00D57FBF">
            <w:pPr>
              <w:rPr>
                <w:rFonts w:ascii="Times New Roman" w:eastAsia="Times New Roman" w:hAnsi="Times New Roman" w:cs="Times New Roman"/>
                <w:sz w:val="24"/>
                <w:szCs w:val="24"/>
              </w:rPr>
            </w:pPr>
            <w:r w:rsidRPr="00D57FBF">
              <w:rPr>
                <w:rFonts w:ascii="Times New Roman" w:eastAsia="Times New Roman" w:hAnsi="Times New Roman" w:cs="Times New Roman"/>
                <w:sz w:val="24"/>
                <w:szCs w:val="24"/>
              </w:rPr>
              <w:t>Бізнес-аналітика</w:t>
            </w:r>
          </w:p>
        </w:tc>
        <w:tc>
          <w:tcPr>
            <w:tcW w:w="0" w:type="auto"/>
            <w:hideMark/>
          </w:tcPr>
          <w:p w:rsidR="00D57FBF" w:rsidRPr="00D57FBF" w:rsidRDefault="00D57FBF" w:rsidP="00D57FBF">
            <w:pPr>
              <w:rPr>
                <w:rFonts w:ascii="Times New Roman" w:eastAsia="Times New Roman" w:hAnsi="Times New Roman" w:cs="Times New Roman"/>
                <w:sz w:val="24"/>
                <w:szCs w:val="24"/>
              </w:rPr>
            </w:pPr>
            <w:r w:rsidRPr="00D57FBF">
              <w:rPr>
                <w:rFonts w:ascii="Times New Roman" w:eastAsia="Times New Roman" w:hAnsi="Times New Roman" w:cs="Times New Roman"/>
                <w:sz w:val="24"/>
                <w:szCs w:val="24"/>
              </w:rPr>
              <w:t>Використання Power BI та Google Data Studio</w:t>
            </w:r>
          </w:p>
        </w:tc>
        <w:tc>
          <w:tcPr>
            <w:tcW w:w="0" w:type="auto"/>
            <w:hideMark/>
          </w:tcPr>
          <w:p w:rsidR="00D57FBF" w:rsidRPr="00D57FBF" w:rsidRDefault="00D57FBF" w:rsidP="00D57FBF">
            <w:pPr>
              <w:rPr>
                <w:rFonts w:ascii="Times New Roman" w:eastAsia="Times New Roman" w:hAnsi="Times New Roman" w:cs="Times New Roman"/>
                <w:sz w:val="24"/>
                <w:szCs w:val="24"/>
              </w:rPr>
            </w:pPr>
            <w:r w:rsidRPr="00D57FBF">
              <w:rPr>
                <w:rFonts w:ascii="Times New Roman" w:eastAsia="Times New Roman" w:hAnsi="Times New Roman" w:cs="Times New Roman"/>
                <w:sz w:val="24"/>
                <w:szCs w:val="24"/>
              </w:rPr>
              <w:t>Оперативна аналітика, прогнозування попиту</w:t>
            </w:r>
          </w:p>
        </w:tc>
        <w:tc>
          <w:tcPr>
            <w:tcW w:w="0" w:type="auto"/>
            <w:hideMark/>
          </w:tcPr>
          <w:p w:rsidR="00D57FBF" w:rsidRPr="00D57FBF" w:rsidRDefault="00D57FBF" w:rsidP="00D57FBF">
            <w:pPr>
              <w:rPr>
                <w:rFonts w:ascii="Times New Roman" w:eastAsia="Times New Roman" w:hAnsi="Times New Roman" w:cs="Times New Roman"/>
                <w:sz w:val="24"/>
                <w:szCs w:val="24"/>
              </w:rPr>
            </w:pPr>
            <w:r w:rsidRPr="00D57FBF">
              <w:rPr>
                <w:rFonts w:ascii="Times New Roman" w:eastAsia="Times New Roman" w:hAnsi="Times New Roman" w:cs="Times New Roman"/>
                <w:sz w:val="24"/>
                <w:szCs w:val="24"/>
              </w:rPr>
              <w:t>Високий</w:t>
            </w:r>
          </w:p>
        </w:tc>
      </w:tr>
      <w:tr w:rsidR="00D57FBF" w:rsidRPr="00D57FBF" w:rsidTr="00D57FBF">
        <w:tc>
          <w:tcPr>
            <w:tcW w:w="0" w:type="auto"/>
            <w:hideMark/>
          </w:tcPr>
          <w:p w:rsidR="00D57FBF" w:rsidRPr="00D57FBF" w:rsidRDefault="00D57FBF" w:rsidP="00D57FBF">
            <w:pPr>
              <w:rPr>
                <w:rFonts w:ascii="Times New Roman" w:eastAsia="Times New Roman" w:hAnsi="Times New Roman" w:cs="Times New Roman"/>
                <w:sz w:val="24"/>
                <w:szCs w:val="24"/>
              </w:rPr>
            </w:pPr>
            <w:r w:rsidRPr="00D57FBF">
              <w:rPr>
                <w:rFonts w:ascii="Times New Roman" w:eastAsia="Times New Roman" w:hAnsi="Times New Roman" w:cs="Times New Roman"/>
                <w:sz w:val="24"/>
                <w:szCs w:val="24"/>
              </w:rPr>
              <w:t>Кібербезпека</w:t>
            </w:r>
          </w:p>
        </w:tc>
        <w:tc>
          <w:tcPr>
            <w:tcW w:w="0" w:type="auto"/>
            <w:hideMark/>
          </w:tcPr>
          <w:p w:rsidR="00D57FBF" w:rsidRPr="00D57FBF" w:rsidRDefault="00D57FBF" w:rsidP="00D57FBF">
            <w:pPr>
              <w:rPr>
                <w:rFonts w:ascii="Times New Roman" w:eastAsia="Times New Roman" w:hAnsi="Times New Roman" w:cs="Times New Roman"/>
                <w:sz w:val="24"/>
                <w:szCs w:val="24"/>
                <w:lang w:val="ru-RU"/>
              </w:rPr>
            </w:pPr>
            <w:r w:rsidRPr="00D57FBF">
              <w:rPr>
                <w:rFonts w:ascii="Times New Roman" w:eastAsia="Times New Roman" w:hAnsi="Times New Roman" w:cs="Times New Roman"/>
                <w:sz w:val="24"/>
                <w:szCs w:val="24"/>
                <w:lang w:val="ru-RU"/>
              </w:rPr>
              <w:t>Багаторівневий захист даних, резервні копії, контроль доступу</w:t>
            </w:r>
          </w:p>
        </w:tc>
        <w:tc>
          <w:tcPr>
            <w:tcW w:w="0" w:type="auto"/>
            <w:hideMark/>
          </w:tcPr>
          <w:p w:rsidR="00D57FBF" w:rsidRPr="00D57FBF" w:rsidRDefault="00D57FBF" w:rsidP="00D57FBF">
            <w:pPr>
              <w:rPr>
                <w:rFonts w:ascii="Times New Roman" w:eastAsia="Times New Roman" w:hAnsi="Times New Roman" w:cs="Times New Roman"/>
                <w:sz w:val="24"/>
                <w:szCs w:val="24"/>
              </w:rPr>
            </w:pPr>
            <w:r w:rsidRPr="00D57FBF">
              <w:rPr>
                <w:rFonts w:ascii="Times New Roman" w:eastAsia="Times New Roman" w:hAnsi="Times New Roman" w:cs="Times New Roman"/>
                <w:sz w:val="24"/>
                <w:szCs w:val="24"/>
              </w:rPr>
              <w:t>Захист інформації, зниження ризиків</w:t>
            </w:r>
          </w:p>
        </w:tc>
        <w:tc>
          <w:tcPr>
            <w:tcW w:w="0" w:type="auto"/>
            <w:hideMark/>
          </w:tcPr>
          <w:p w:rsidR="00D57FBF" w:rsidRPr="00D57FBF" w:rsidRDefault="00D57FBF" w:rsidP="00D57FBF">
            <w:pPr>
              <w:rPr>
                <w:rFonts w:ascii="Times New Roman" w:eastAsia="Times New Roman" w:hAnsi="Times New Roman" w:cs="Times New Roman"/>
                <w:sz w:val="24"/>
                <w:szCs w:val="24"/>
              </w:rPr>
            </w:pPr>
            <w:r w:rsidRPr="00D57FBF">
              <w:rPr>
                <w:rFonts w:ascii="Times New Roman" w:eastAsia="Times New Roman" w:hAnsi="Times New Roman" w:cs="Times New Roman"/>
                <w:sz w:val="24"/>
                <w:szCs w:val="24"/>
              </w:rPr>
              <w:t>Високий</w:t>
            </w:r>
          </w:p>
        </w:tc>
      </w:tr>
      <w:tr w:rsidR="00D57FBF" w:rsidRPr="00D57FBF" w:rsidTr="00D57FBF">
        <w:tc>
          <w:tcPr>
            <w:tcW w:w="0" w:type="auto"/>
            <w:hideMark/>
          </w:tcPr>
          <w:p w:rsidR="00D57FBF" w:rsidRPr="00D57FBF" w:rsidRDefault="00D57FBF" w:rsidP="00D57FBF">
            <w:pPr>
              <w:rPr>
                <w:rFonts w:ascii="Times New Roman" w:eastAsia="Times New Roman" w:hAnsi="Times New Roman" w:cs="Times New Roman"/>
                <w:sz w:val="24"/>
                <w:szCs w:val="24"/>
              </w:rPr>
            </w:pPr>
            <w:r w:rsidRPr="00D57FBF">
              <w:rPr>
                <w:rFonts w:ascii="Times New Roman" w:eastAsia="Times New Roman" w:hAnsi="Times New Roman" w:cs="Times New Roman"/>
                <w:sz w:val="24"/>
                <w:szCs w:val="24"/>
              </w:rPr>
              <w:t>Підвищення цифрової компетентності</w:t>
            </w:r>
          </w:p>
        </w:tc>
        <w:tc>
          <w:tcPr>
            <w:tcW w:w="0" w:type="auto"/>
            <w:hideMark/>
          </w:tcPr>
          <w:p w:rsidR="00D57FBF" w:rsidRPr="00D57FBF" w:rsidRDefault="00D57FBF" w:rsidP="00D57FBF">
            <w:pPr>
              <w:rPr>
                <w:rFonts w:ascii="Times New Roman" w:eastAsia="Times New Roman" w:hAnsi="Times New Roman" w:cs="Times New Roman"/>
                <w:sz w:val="24"/>
                <w:szCs w:val="24"/>
                <w:lang w:val="ru-RU"/>
              </w:rPr>
            </w:pPr>
            <w:r w:rsidRPr="00D57FBF">
              <w:rPr>
                <w:rFonts w:ascii="Times New Roman" w:eastAsia="Times New Roman" w:hAnsi="Times New Roman" w:cs="Times New Roman"/>
                <w:sz w:val="24"/>
                <w:szCs w:val="24"/>
                <w:lang w:val="ru-RU"/>
              </w:rPr>
              <w:t>Навчання персоналу роботі з новими системами</w:t>
            </w:r>
          </w:p>
        </w:tc>
        <w:tc>
          <w:tcPr>
            <w:tcW w:w="0" w:type="auto"/>
            <w:hideMark/>
          </w:tcPr>
          <w:p w:rsidR="00D57FBF" w:rsidRPr="00D57FBF" w:rsidRDefault="00D57FBF" w:rsidP="00D57FBF">
            <w:pPr>
              <w:rPr>
                <w:rFonts w:ascii="Times New Roman" w:eastAsia="Times New Roman" w:hAnsi="Times New Roman" w:cs="Times New Roman"/>
                <w:sz w:val="24"/>
                <w:szCs w:val="24"/>
                <w:lang w:val="ru-RU"/>
              </w:rPr>
            </w:pPr>
            <w:r w:rsidRPr="00D57FBF">
              <w:rPr>
                <w:rFonts w:ascii="Times New Roman" w:eastAsia="Times New Roman" w:hAnsi="Times New Roman" w:cs="Times New Roman"/>
                <w:sz w:val="24"/>
                <w:szCs w:val="24"/>
                <w:lang w:val="ru-RU"/>
              </w:rPr>
              <w:t>Швидка адаптація до змін, ефективне використання рішень</w:t>
            </w:r>
          </w:p>
        </w:tc>
        <w:tc>
          <w:tcPr>
            <w:tcW w:w="0" w:type="auto"/>
            <w:hideMark/>
          </w:tcPr>
          <w:p w:rsidR="00D57FBF" w:rsidRPr="00D57FBF" w:rsidRDefault="00D57FBF" w:rsidP="00D57FBF">
            <w:pPr>
              <w:rPr>
                <w:rFonts w:ascii="Times New Roman" w:eastAsia="Times New Roman" w:hAnsi="Times New Roman" w:cs="Times New Roman"/>
                <w:sz w:val="24"/>
                <w:szCs w:val="24"/>
              </w:rPr>
            </w:pPr>
            <w:r w:rsidRPr="00D57FBF">
              <w:rPr>
                <w:rFonts w:ascii="Times New Roman" w:eastAsia="Times New Roman" w:hAnsi="Times New Roman" w:cs="Times New Roman"/>
                <w:sz w:val="24"/>
                <w:szCs w:val="24"/>
              </w:rPr>
              <w:t>Середній</w:t>
            </w:r>
          </w:p>
        </w:tc>
      </w:tr>
    </w:tbl>
    <w:p w:rsidR="009976D4" w:rsidRDefault="009976D4" w:rsidP="009976D4">
      <w:pPr>
        <w:spacing w:after="0" w:line="360" w:lineRule="auto"/>
        <w:ind w:firstLine="720"/>
        <w:jc w:val="both"/>
        <w:rPr>
          <w:rFonts w:ascii="Times New Roman" w:hAnsi="Times New Roman" w:cs="Times New Roman"/>
          <w:sz w:val="28"/>
          <w:szCs w:val="28"/>
          <w:lang w:val="ru-RU"/>
        </w:rPr>
      </w:pPr>
    </w:p>
    <w:p w:rsidR="00D57FBF" w:rsidRPr="00D57FBF" w:rsidRDefault="00D57FBF" w:rsidP="00D57FBF">
      <w:pPr>
        <w:spacing w:after="0" w:line="360" w:lineRule="auto"/>
        <w:ind w:firstLine="720"/>
        <w:jc w:val="both"/>
        <w:rPr>
          <w:rFonts w:ascii="Times New Roman" w:hAnsi="Times New Roman" w:cs="Times New Roman"/>
          <w:sz w:val="28"/>
          <w:szCs w:val="28"/>
          <w:lang w:val="ru-RU"/>
        </w:rPr>
      </w:pPr>
      <w:r w:rsidRPr="00D57FBF">
        <w:rPr>
          <w:rFonts w:ascii="Times New Roman" w:hAnsi="Times New Roman" w:cs="Times New Roman"/>
          <w:sz w:val="28"/>
          <w:szCs w:val="28"/>
          <w:lang w:val="ru-RU"/>
        </w:rPr>
        <w:t xml:space="preserve">Аналіз показників таблиці демонструє, що впровадження запропонованих заходів дозволить істотно підвищити ефективність цифровізації на підприємстві, забезпечити інтеграцію всіх бізнес-процесів у єдину систему, підвищити прозорість управління та оперативність прийняття рішень. </w:t>
      </w:r>
      <w:r w:rsidRPr="00D57FBF">
        <w:rPr>
          <w:rFonts w:ascii="Times New Roman" w:hAnsi="Times New Roman" w:cs="Times New Roman"/>
          <w:sz w:val="28"/>
          <w:szCs w:val="28"/>
          <w:lang w:val="ru-RU"/>
        </w:rPr>
        <w:lastRenderedPageBreak/>
        <w:t>Комплексний підхід до оптимізації цифровізації забезпечить підприємству довгострокову стійкість, зниження витрат та поліпшення конкурентних позицій на ринку.</w:t>
      </w:r>
    </w:p>
    <w:p w:rsidR="009976D4" w:rsidRDefault="00D57FBF" w:rsidP="00D57FBF">
      <w:pPr>
        <w:spacing w:after="0" w:line="360" w:lineRule="auto"/>
        <w:ind w:firstLine="720"/>
        <w:jc w:val="both"/>
        <w:rPr>
          <w:rFonts w:ascii="Times New Roman" w:hAnsi="Times New Roman" w:cs="Times New Roman"/>
          <w:sz w:val="28"/>
          <w:szCs w:val="28"/>
          <w:lang w:val="ru-RU"/>
        </w:rPr>
      </w:pPr>
      <w:r w:rsidRPr="00D57FBF">
        <w:rPr>
          <w:rFonts w:ascii="Times New Roman" w:hAnsi="Times New Roman" w:cs="Times New Roman"/>
          <w:sz w:val="28"/>
          <w:szCs w:val="28"/>
          <w:lang w:val="ru-RU"/>
        </w:rPr>
        <w:t xml:space="preserve">Таким чином, рекомендації з оптимізації впровадження та інтеграції цифрових рішень формують системну основу для ефективного управління процесами цифровізації, що є ключовим чинником розвитку </w:t>
      </w:r>
      <w:r w:rsidR="00DD0E46" w:rsidRPr="00047A0F">
        <w:rPr>
          <w:rFonts w:ascii="Times New Roman" w:hAnsi="Times New Roman" w:cs="Times New Roman"/>
          <w:bCs/>
          <w:sz w:val="28"/>
          <w:szCs w:val="28"/>
          <w:lang w:val="ru-RU"/>
        </w:rPr>
        <w:t>НДСЛ «Охматдит»</w:t>
      </w:r>
      <w:r w:rsidRPr="00D57FBF">
        <w:rPr>
          <w:rFonts w:ascii="Times New Roman" w:hAnsi="Times New Roman" w:cs="Times New Roman"/>
          <w:sz w:val="28"/>
          <w:szCs w:val="28"/>
          <w:lang w:val="ru-RU"/>
        </w:rPr>
        <w:t>у сучасних умовах цифрової економіки.</w:t>
      </w:r>
    </w:p>
    <w:p w:rsidR="00276B88" w:rsidRDefault="00276B88" w:rsidP="00D57FBF">
      <w:pPr>
        <w:spacing w:after="0" w:line="360" w:lineRule="auto"/>
        <w:ind w:firstLine="720"/>
        <w:jc w:val="both"/>
        <w:rPr>
          <w:rFonts w:ascii="Times New Roman" w:hAnsi="Times New Roman" w:cs="Times New Roman"/>
          <w:sz w:val="28"/>
          <w:szCs w:val="28"/>
          <w:lang w:val="ru-RU"/>
        </w:rPr>
      </w:pPr>
    </w:p>
    <w:p w:rsidR="00276B88" w:rsidRPr="00D57FBF" w:rsidRDefault="00276B88" w:rsidP="00D57FBF">
      <w:pPr>
        <w:spacing w:after="0" w:line="360" w:lineRule="auto"/>
        <w:ind w:firstLine="720"/>
        <w:jc w:val="both"/>
        <w:rPr>
          <w:rFonts w:ascii="Times New Roman" w:hAnsi="Times New Roman" w:cs="Times New Roman"/>
          <w:sz w:val="28"/>
          <w:szCs w:val="28"/>
          <w:lang w:val="ru-RU"/>
        </w:rPr>
      </w:pPr>
    </w:p>
    <w:p w:rsidR="009976D4" w:rsidRPr="00D57FBF" w:rsidRDefault="009976D4" w:rsidP="009976D4">
      <w:pPr>
        <w:spacing w:after="0" w:line="360" w:lineRule="auto"/>
        <w:ind w:firstLine="720"/>
        <w:jc w:val="both"/>
        <w:rPr>
          <w:rFonts w:ascii="Times New Roman" w:hAnsi="Times New Roman" w:cs="Times New Roman"/>
          <w:sz w:val="28"/>
          <w:szCs w:val="28"/>
          <w:lang w:val="ru-RU"/>
        </w:rPr>
      </w:pPr>
    </w:p>
    <w:p w:rsidR="00B14787" w:rsidRPr="007402CD" w:rsidRDefault="00B14787" w:rsidP="007402CD">
      <w:pPr>
        <w:pStyle w:val="3"/>
        <w:spacing w:line="360" w:lineRule="auto"/>
        <w:ind w:left="0" w:firstLine="720"/>
        <w:jc w:val="both"/>
        <w:rPr>
          <w:sz w:val="28"/>
          <w:szCs w:val="28"/>
        </w:rPr>
      </w:pPr>
      <w:bookmarkStart w:id="11" w:name="_Toc212572363"/>
      <w:r w:rsidRPr="007402CD">
        <w:rPr>
          <w:sz w:val="28"/>
          <w:szCs w:val="28"/>
        </w:rPr>
        <w:t>3.2. Впровадження інноваційних технологій та формування цифрової культури персоналу</w:t>
      </w:r>
      <w:bookmarkEnd w:id="11"/>
    </w:p>
    <w:p w:rsidR="007402CD" w:rsidRDefault="007402CD" w:rsidP="007402CD">
      <w:pPr>
        <w:spacing w:after="0" w:line="360" w:lineRule="auto"/>
        <w:ind w:firstLine="720"/>
        <w:jc w:val="both"/>
        <w:rPr>
          <w:rFonts w:ascii="Times New Roman" w:hAnsi="Times New Roman" w:cs="Times New Roman"/>
          <w:bCs/>
          <w:sz w:val="28"/>
          <w:szCs w:val="28"/>
          <w:lang w:val="ru-RU"/>
        </w:rPr>
      </w:pPr>
    </w:p>
    <w:p w:rsidR="00FB70A9" w:rsidRPr="00FB70A9" w:rsidRDefault="00FB70A9" w:rsidP="00FB70A9">
      <w:pPr>
        <w:spacing w:after="0" w:line="360" w:lineRule="auto"/>
        <w:ind w:firstLine="720"/>
        <w:jc w:val="both"/>
        <w:rPr>
          <w:rFonts w:ascii="Times New Roman" w:hAnsi="Times New Roman" w:cs="Times New Roman"/>
          <w:bCs/>
          <w:sz w:val="28"/>
          <w:szCs w:val="28"/>
          <w:lang w:val="ru-RU"/>
        </w:rPr>
      </w:pPr>
      <w:r w:rsidRPr="00FB70A9">
        <w:rPr>
          <w:rFonts w:ascii="Times New Roman" w:hAnsi="Times New Roman" w:cs="Times New Roman"/>
          <w:bCs/>
          <w:sz w:val="28"/>
          <w:szCs w:val="28"/>
          <w:lang w:val="ru-RU"/>
        </w:rPr>
        <w:t>У сучасних умовах розвитку системи охорони здоров’я України провідне місце посідає цифровізація медичних процесів, що забезпечує якісно новий рівень управління, обслуговування пацієнтів та взаємодії між медичними установами. Впровадження інноваційних технологій у діяльність Національної дитячої спеціалізованої лікарні «Охматдит» є не лише стратегічною необхідністю, а й ключовою умовою підвищення ефективності роботи медичного персоналу, покращення доступу до медичних послуг і зміцнення довіри пацієнтів. З урахуванням державного курсу на цифрову трансформацію медицини, лікарня має всі можливості стати флагманом у сфері використання сучасних технологічних рішень у педіатрії та високоспеціалізованій медичній допомозі</w:t>
      </w:r>
      <w:r w:rsidR="00F34313" w:rsidRPr="00F34313">
        <w:rPr>
          <w:rFonts w:ascii="Times New Roman" w:hAnsi="Times New Roman" w:cs="Times New Roman"/>
          <w:bCs/>
          <w:sz w:val="28"/>
          <w:szCs w:val="28"/>
          <w:lang w:val="ru-RU"/>
        </w:rPr>
        <w:t xml:space="preserve"> [52]</w:t>
      </w:r>
      <w:r w:rsidRPr="00FB70A9">
        <w:rPr>
          <w:rFonts w:ascii="Times New Roman" w:hAnsi="Times New Roman" w:cs="Times New Roman"/>
          <w:bCs/>
          <w:sz w:val="28"/>
          <w:szCs w:val="28"/>
          <w:lang w:val="ru-RU"/>
        </w:rPr>
        <w:t>.</w:t>
      </w:r>
    </w:p>
    <w:p w:rsidR="00FB70A9" w:rsidRPr="00FB70A9" w:rsidRDefault="00FB70A9" w:rsidP="00FB70A9">
      <w:pPr>
        <w:spacing w:after="0" w:line="360" w:lineRule="auto"/>
        <w:ind w:firstLine="720"/>
        <w:jc w:val="both"/>
        <w:rPr>
          <w:rFonts w:ascii="Times New Roman" w:hAnsi="Times New Roman" w:cs="Times New Roman"/>
          <w:bCs/>
          <w:sz w:val="28"/>
          <w:szCs w:val="28"/>
          <w:lang w:val="ru-RU"/>
        </w:rPr>
      </w:pPr>
      <w:r w:rsidRPr="00FB70A9">
        <w:rPr>
          <w:rFonts w:ascii="Times New Roman" w:hAnsi="Times New Roman" w:cs="Times New Roman"/>
          <w:bCs/>
          <w:sz w:val="28"/>
          <w:szCs w:val="28"/>
          <w:lang w:val="ru-RU"/>
        </w:rPr>
        <w:t xml:space="preserve">Важливим аспектом цифрового розвитку є створення єдиного цифрового простору, який об’єднує всі процеси лікарні </w:t>
      </w:r>
      <w:r w:rsidR="00F34313">
        <w:rPr>
          <w:rFonts w:ascii="Times New Roman" w:hAnsi="Times New Roman" w:cs="Times New Roman"/>
          <w:bCs/>
          <w:sz w:val="28"/>
          <w:szCs w:val="28"/>
          <w:lang w:val="ru-RU"/>
        </w:rPr>
        <w:t>‒</w:t>
      </w:r>
      <w:r w:rsidRPr="00FB70A9">
        <w:rPr>
          <w:rFonts w:ascii="Times New Roman" w:hAnsi="Times New Roman" w:cs="Times New Roman"/>
          <w:bCs/>
          <w:sz w:val="28"/>
          <w:szCs w:val="28"/>
          <w:lang w:val="ru-RU"/>
        </w:rPr>
        <w:t xml:space="preserve"> від реєстрації пацієнта та ведення електронної історії хвороби до управління матеріальними ресурсами, кадровою системою та фінансовим обліком. На сьогодні в НДСЛ «Охматдит» активно </w:t>
      </w:r>
      <w:r w:rsidRPr="00FB70A9">
        <w:rPr>
          <w:rFonts w:ascii="Times New Roman" w:hAnsi="Times New Roman" w:cs="Times New Roman"/>
          <w:bCs/>
          <w:sz w:val="28"/>
          <w:szCs w:val="28"/>
          <w:lang w:val="ru-RU"/>
        </w:rPr>
        <w:lastRenderedPageBreak/>
        <w:t>функціонує електронна система обліку пацієнтів, але її подальше вдосконалення, інтеграція з національними базами даних і впровадження аналітичних модулів на базі штучного інтелекту дадуть змогу підвищити точність діагностики, скоротити тривалість обстеження і оптимізувати використання ресурсів.</w:t>
      </w:r>
    </w:p>
    <w:p w:rsidR="00FB70A9" w:rsidRPr="00FB70A9" w:rsidRDefault="00FB70A9" w:rsidP="00FB70A9">
      <w:pPr>
        <w:spacing w:after="0" w:line="360" w:lineRule="auto"/>
        <w:ind w:firstLine="720"/>
        <w:jc w:val="both"/>
        <w:rPr>
          <w:rFonts w:ascii="Times New Roman" w:hAnsi="Times New Roman" w:cs="Times New Roman"/>
          <w:bCs/>
          <w:sz w:val="28"/>
          <w:szCs w:val="28"/>
          <w:lang w:val="ru-RU"/>
        </w:rPr>
      </w:pPr>
      <w:r w:rsidRPr="00FB70A9">
        <w:rPr>
          <w:rFonts w:ascii="Times New Roman" w:hAnsi="Times New Roman" w:cs="Times New Roman"/>
          <w:bCs/>
          <w:sz w:val="28"/>
          <w:szCs w:val="28"/>
          <w:lang w:val="ru-RU"/>
        </w:rPr>
        <w:t xml:space="preserve">У період 2025–2027 років доцільно спрямувати зусилля на масштабне впровадження інноваційних цифрових технологій у різні аспекти діяльності лікарні </w:t>
      </w:r>
      <w:r w:rsidR="00E765FE">
        <w:rPr>
          <w:rFonts w:ascii="Times New Roman" w:hAnsi="Times New Roman" w:cs="Times New Roman"/>
          <w:bCs/>
          <w:sz w:val="28"/>
          <w:szCs w:val="28"/>
          <w:lang w:val="ru-RU"/>
        </w:rPr>
        <w:t>‒</w:t>
      </w:r>
      <w:r w:rsidRPr="00FB70A9">
        <w:rPr>
          <w:rFonts w:ascii="Times New Roman" w:hAnsi="Times New Roman" w:cs="Times New Roman"/>
          <w:bCs/>
          <w:sz w:val="28"/>
          <w:szCs w:val="28"/>
          <w:lang w:val="ru-RU"/>
        </w:rPr>
        <w:t xml:space="preserve"> медичну, адміністративну та управлінсько-фінансову сфери. Зокрема, мова йде про автоматизацію лікувальних процесів, створення аналітичних платформ, розвиток телемедицини, впровадження систем кібербезпеки, розширення електронного документообігу та навчання персоналу цифровим компетентностям. Такий підхід забезпечить перехід до моделі «розумної лікарні», де всі процеси взаємопов’язані, а прийняття рішень ґрунтується на точних даних, отриманих у реальному часі.</w:t>
      </w:r>
    </w:p>
    <w:p w:rsidR="00FB70A9" w:rsidRPr="00FB70A9" w:rsidRDefault="00FB70A9" w:rsidP="00FB70A9">
      <w:pPr>
        <w:spacing w:after="0" w:line="360" w:lineRule="auto"/>
        <w:ind w:firstLine="720"/>
        <w:jc w:val="both"/>
        <w:rPr>
          <w:rFonts w:ascii="Times New Roman" w:hAnsi="Times New Roman" w:cs="Times New Roman"/>
          <w:bCs/>
          <w:sz w:val="28"/>
          <w:szCs w:val="28"/>
          <w:lang w:val="ru-RU"/>
        </w:rPr>
      </w:pPr>
      <w:r w:rsidRPr="00FB70A9">
        <w:rPr>
          <w:rFonts w:ascii="Times New Roman" w:hAnsi="Times New Roman" w:cs="Times New Roman"/>
          <w:bCs/>
          <w:sz w:val="28"/>
          <w:szCs w:val="28"/>
          <w:lang w:val="ru-RU"/>
        </w:rPr>
        <w:t>Одним із ключових елементів цифрової трансформації стане розширення застосування телемедичних технологій, які дозволяють проводити дистанційні консультації між лікарями різних спеціальностей, швидко передавати результати діагностики та надавати допомогу пацієнтам із віддалених регіонів. Це особливо важливо для НДСЛ «Охматдит», оскільки лікарня є національним центром, який приймає пацієнтів з усіх областей України. Використання телемедицини дозволить оптимізувати завантаження спеціалістів, зменшити черги та підвищити оперативність надання допомоги.</w:t>
      </w:r>
    </w:p>
    <w:p w:rsidR="00FB70A9" w:rsidRPr="00FB70A9" w:rsidRDefault="00FB70A9" w:rsidP="00FB70A9">
      <w:pPr>
        <w:spacing w:after="0" w:line="360" w:lineRule="auto"/>
        <w:ind w:firstLine="720"/>
        <w:jc w:val="both"/>
        <w:rPr>
          <w:rFonts w:ascii="Times New Roman" w:hAnsi="Times New Roman" w:cs="Times New Roman"/>
          <w:bCs/>
          <w:sz w:val="28"/>
          <w:szCs w:val="28"/>
          <w:lang w:val="ru-RU"/>
        </w:rPr>
      </w:pPr>
      <w:r w:rsidRPr="00FB70A9">
        <w:rPr>
          <w:rFonts w:ascii="Times New Roman" w:hAnsi="Times New Roman" w:cs="Times New Roman"/>
          <w:bCs/>
          <w:sz w:val="28"/>
          <w:szCs w:val="28"/>
          <w:lang w:val="ru-RU"/>
        </w:rPr>
        <w:t xml:space="preserve">Паралельно з розвитком медичних технологій особливу увагу необхідно приділити автоматизації управлінських процесів. Інтеграція </w:t>
      </w:r>
      <w:r w:rsidRPr="00FB70A9">
        <w:rPr>
          <w:rFonts w:ascii="Times New Roman" w:hAnsi="Times New Roman" w:cs="Times New Roman"/>
          <w:bCs/>
          <w:sz w:val="28"/>
          <w:szCs w:val="28"/>
        </w:rPr>
        <w:t>ERP</w:t>
      </w:r>
      <w:r w:rsidRPr="00FB70A9">
        <w:rPr>
          <w:rFonts w:ascii="Times New Roman" w:hAnsi="Times New Roman" w:cs="Times New Roman"/>
          <w:bCs/>
          <w:sz w:val="28"/>
          <w:szCs w:val="28"/>
          <w:lang w:val="ru-RU"/>
        </w:rPr>
        <w:t xml:space="preserve">-системи для контролю за фінансами, закупівлями, складськими запасами, обліком лікарських засобів та обладнання дасть можливість забезпечити прозорість витрат і запобігати дублюванню операцій. Використання </w:t>
      </w:r>
      <w:r w:rsidRPr="00FB70A9">
        <w:rPr>
          <w:rFonts w:ascii="Times New Roman" w:hAnsi="Times New Roman" w:cs="Times New Roman"/>
          <w:bCs/>
          <w:sz w:val="28"/>
          <w:szCs w:val="28"/>
        </w:rPr>
        <w:t>CRM</w:t>
      </w:r>
      <w:r w:rsidRPr="00FB70A9">
        <w:rPr>
          <w:rFonts w:ascii="Times New Roman" w:hAnsi="Times New Roman" w:cs="Times New Roman"/>
          <w:bCs/>
          <w:sz w:val="28"/>
          <w:szCs w:val="28"/>
          <w:lang w:val="ru-RU"/>
        </w:rPr>
        <w:t xml:space="preserve">-системи у сфері взаємодії з пацієнтами дозволить формувати єдину базу звернень, контролювати </w:t>
      </w:r>
      <w:r w:rsidRPr="00FB70A9">
        <w:rPr>
          <w:rFonts w:ascii="Times New Roman" w:hAnsi="Times New Roman" w:cs="Times New Roman"/>
          <w:bCs/>
          <w:sz w:val="28"/>
          <w:szCs w:val="28"/>
          <w:lang w:val="ru-RU"/>
        </w:rPr>
        <w:lastRenderedPageBreak/>
        <w:t>якість обслуговування, підвищити рівень задоволеності пацієнтів та оптимізувати комунікацію з родичами хворих дітей.</w:t>
      </w:r>
    </w:p>
    <w:p w:rsidR="00FB70A9" w:rsidRPr="00FB70A9" w:rsidRDefault="00FB70A9" w:rsidP="00FB70A9">
      <w:pPr>
        <w:spacing w:after="0" w:line="360" w:lineRule="auto"/>
        <w:ind w:firstLine="720"/>
        <w:jc w:val="both"/>
        <w:rPr>
          <w:rFonts w:ascii="Times New Roman" w:hAnsi="Times New Roman" w:cs="Times New Roman"/>
          <w:bCs/>
          <w:sz w:val="28"/>
          <w:szCs w:val="28"/>
          <w:lang w:val="ru-RU"/>
        </w:rPr>
      </w:pPr>
      <w:r w:rsidRPr="00FB70A9">
        <w:rPr>
          <w:rFonts w:ascii="Times New Roman" w:hAnsi="Times New Roman" w:cs="Times New Roman"/>
          <w:bCs/>
          <w:sz w:val="28"/>
          <w:szCs w:val="28"/>
          <w:lang w:val="ru-RU"/>
        </w:rPr>
        <w:t>Значним напрямом розвитку є створення власного центру цифрової аналітики, який збиратиме, оброблятиме та аналізуватиме великі обсяги медичних даних. Такий підхід дозволить не лише покращити клінічні рішення, а й використовувати прогностичні моделі для запобігання ускладненням і підвищення ефективності лікування. Штучний інтелект і машинне навчання стануть основою для побудови персоналізованої медицини, орієнтованої на конкретні потреби кожної дитини.</w:t>
      </w:r>
    </w:p>
    <w:p w:rsidR="00FB70A9" w:rsidRPr="00FB70A9" w:rsidRDefault="00FB70A9" w:rsidP="00FB70A9">
      <w:pPr>
        <w:spacing w:after="0" w:line="360" w:lineRule="auto"/>
        <w:ind w:firstLine="720"/>
        <w:jc w:val="both"/>
        <w:rPr>
          <w:rFonts w:ascii="Times New Roman" w:hAnsi="Times New Roman" w:cs="Times New Roman"/>
          <w:bCs/>
          <w:sz w:val="28"/>
          <w:szCs w:val="28"/>
          <w:lang w:val="ru-RU"/>
        </w:rPr>
      </w:pPr>
      <w:r w:rsidRPr="00FB70A9">
        <w:rPr>
          <w:rFonts w:ascii="Times New Roman" w:hAnsi="Times New Roman" w:cs="Times New Roman"/>
          <w:bCs/>
          <w:sz w:val="28"/>
          <w:szCs w:val="28"/>
          <w:lang w:val="ru-RU"/>
        </w:rPr>
        <w:t>Для наочності узагальнимо ключові напрями впровадження цифрових технологій у діяльність НДСЛ «Охматдит» у табл. 3.3.</w:t>
      </w:r>
    </w:p>
    <w:p w:rsidR="00FB70A9" w:rsidRPr="00FB70A9" w:rsidRDefault="00FB70A9" w:rsidP="00FB70A9">
      <w:pPr>
        <w:spacing w:after="0" w:line="360" w:lineRule="auto"/>
        <w:ind w:firstLine="720"/>
        <w:jc w:val="right"/>
        <w:rPr>
          <w:rFonts w:ascii="Times New Roman" w:hAnsi="Times New Roman" w:cs="Times New Roman"/>
          <w:bCs/>
          <w:i/>
          <w:sz w:val="28"/>
          <w:szCs w:val="28"/>
          <w:lang w:val="ru-RU"/>
        </w:rPr>
      </w:pPr>
      <w:r w:rsidRPr="00FB70A9">
        <w:rPr>
          <w:rFonts w:ascii="Times New Roman" w:hAnsi="Times New Roman" w:cs="Times New Roman"/>
          <w:bCs/>
          <w:i/>
          <w:sz w:val="28"/>
          <w:szCs w:val="28"/>
          <w:lang w:val="ru-RU"/>
        </w:rPr>
        <w:t>Таблиця 3.3</w:t>
      </w:r>
    </w:p>
    <w:p w:rsidR="00FB70A9" w:rsidRPr="00F34313" w:rsidRDefault="00FB70A9" w:rsidP="00FB70A9">
      <w:pPr>
        <w:spacing w:after="0" w:line="360" w:lineRule="auto"/>
        <w:ind w:firstLine="720"/>
        <w:jc w:val="both"/>
        <w:rPr>
          <w:rFonts w:ascii="Times New Roman" w:hAnsi="Times New Roman" w:cs="Times New Roman"/>
          <w:bCs/>
          <w:sz w:val="28"/>
          <w:szCs w:val="28"/>
        </w:rPr>
      </w:pPr>
      <w:r w:rsidRPr="00FB70A9">
        <w:rPr>
          <w:rFonts w:ascii="Times New Roman" w:hAnsi="Times New Roman" w:cs="Times New Roman"/>
          <w:b/>
          <w:bCs/>
          <w:sz w:val="28"/>
          <w:szCs w:val="28"/>
          <w:lang w:val="ru-RU"/>
        </w:rPr>
        <w:t>Рекомендовані напрями впровадження інноваційних цифрових технологій у діяльність НДСЛ «Охматдит» на 2025–2027 рр.</w:t>
      </w:r>
      <w:r w:rsidR="00F34313" w:rsidRPr="00F34313">
        <w:rPr>
          <w:rFonts w:ascii="Times New Roman" w:hAnsi="Times New Roman" w:cs="Times New Roman"/>
          <w:b/>
          <w:bCs/>
          <w:sz w:val="28"/>
          <w:szCs w:val="28"/>
          <w:lang w:val="ru-RU"/>
        </w:rPr>
        <w:t xml:space="preserve"> [</w:t>
      </w:r>
      <w:r w:rsidR="00F34313">
        <w:rPr>
          <w:rFonts w:ascii="Times New Roman" w:hAnsi="Times New Roman" w:cs="Times New Roman"/>
          <w:b/>
          <w:bCs/>
          <w:sz w:val="28"/>
          <w:szCs w:val="28"/>
        </w:rPr>
        <w:t>53]</w:t>
      </w:r>
    </w:p>
    <w:tbl>
      <w:tblPr>
        <w:tblStyle w:val="a9"/>
        <w:tblW w:w="0" w:type="auto"/>
        <w:tblLook w:val="04A0"/>
      </w:tblPr>
      <w:tblGrid>
        <w:gridCol w:w="2007"/>
        <w:gridCol w:w="2313"/>
        <w:gridCol w:w="2131"/>
        <w:gridCol w:w="1616"/>
        <w:gridCol w:w="1838"/>
      </w:tblGrid>
      <w:tr w:rsidR="00FB70A9" w:rsidRPr="00FB70A9" w:rsidTr="00FB70A9">
        <w:tc>
          <w:tcPr>
            <w:tcW w:w="0" w:type="auto"/>
            <w:hideMark/>
          </w:tcPr>
          <w:p w:rsidR="00FB70A9" w:rsidRPr="00FB70A9" w:rsidRDefault="00FB70A9" w:rsidP="00FB70A9">
            <w:pPr>
              <w:jc w:val="center"/>
              <w:rPr>
                <w:rFonts w:ascii="Times New Roman" w:eastAsia="Times New Roman" w:hAnsi="Times New Roman" w:cs="Times New Roman"/>
                <w:bCs/>
                <w:sz w:val="24"/>
                <w:szCs w:val="24"/>
              </w:rPr>
            </w:pPr>
            <w:r w:rsidRPr="00FB70A9">
              <w:rPr>
                <w:rFonts w:ascii="Times New Roman" w:eastAsia="Times New Roman" w:hAnsi="Times New Roman" w:cs="Times New Roman"/>
                <w:bCs/>
                <w:sz w:val="24"/>
                <w:szCs w:val="24"/>
              </w:rPr>
              <w:t>Напрям діяльності</w:t>
            </w:r>
          </w:p>
        </w:tc>
        <w:tc>
          <w:tcPr>
            <w:tcW w:w="0" w:type="auto"/>
            <w:hideMark/>
          </w:tcPr>
          <w:p w:rsidR="00FB70A9" w:rsidRPr="00FB70A9" w:rsidRDefault="00FB70A9" w:rsidP="00FB70A9">
            <w:pPr>
              <w:jc w:val="center"/>
              <w:rPr>
                <w:rFonts w:ascii="Times New Roman" w:eastAsia="Times New Roman" w:hAnsi="Times New Roman" w:cs="Times New Roman"/>
                <w:bCs/>
                <w:sz w:val="24"/>
                <w:szCs w:val="24"/>
              </w:rPr>
            </w:pPr>
            <w:r w:rsidRPr="00FB70A9">
              <w:rPr>
                <w:rFonts w:ascii="Times New Roman" w:eastAsia="Times New Roman" w:hAnsi="Times New Roman" w:cs="Times New Roman"/>
                <w:bCs/>
                <w:sz w:val="24"/>
                <w:szCs w:val="24"/>
              </w:rPr>
              <w:t>Рекомендовані технології</w:t>
            </w:r>
          </w:p>
        </w:tc>
        <w:tc>
          <w:tcPr>
            <w:tcW w:w="0" w:type="auto"/>
            <w:hideMark/>
          </w:tcPr>
          <w:p w:rsidR="00FB70A9" w:rsidRPr="00FB70A9" w:rsidRDefault="00FB70A9" w:rsidP="00FB70A9">
            <w:pPr>
              <w:jc w:val="center"/>
              <w:rPr>
                <w:rFonts w:ascii="Times New Roman" w:eastAsia="Times New Roman" w:hAnsi="Times New Roman" w:cs="Times New Roman"/>
                <w:bCs/>
                <w:sz w:val="24"/>
                <w:szCs w:val="24"/>
              </w:rPr>
            </w:pPr>
            <w:r w:rsidRPr="00FB70A9">
              <w:rPr>
                <w:rFonts w:ascii="Times New Roman" w:eastAsia="Times New Roman" w:hAnsi="Times New Roman" w:cs="Times New Roman"/>
                <w:bCs/>
                <w:sz w:val="24"/>
                <w:szCs w:val="24"/>
              </w:rPr>
              <w:t>Очікувані результати</w:t>
            </w:r>
          </w:p>
        </w:tc>
        <w:tc>
          <w:tcPr>
            <w:tcW w:w="0" w:type="auto"/>
            <w:hideMark/>
          </w:tcPr>
          <w:p w:rsidR="00FB70A9" w:rsidRPr="00FB70A9" w:rsidRDefault="00FB70A9" w:rsidP="00FB70A9">
            <w:pPr>
              <w:jc w:val="center"/>
              <w:rPr>
                <w:rFonts w:ascii="Times New Roman" w:eastAsia="Times New Roman" w:hAnsi="Times New Roman" w:cs="Times New Roman"/>
                <w:bCs/>
                <w:sz w:val="24"/>
                <w:szCs w:val="24"/>
              </w:rPr>
            </w:pPr>
            <w:r w:rsidRPr="00FB70A9">
              <w:rPr>
                <w:rFonts w:ascii="Times New Roman" w:eastAsia="Times New Roman" w:hAnsi="Times New Roman" w:cs="Times New Roman"/>
                <w:bCs/>
                <w:sz w:val="24"/>
                <w:szCs w:val="24"/>
              </w:rPr>
              <w:t>Орієнтовний період реалізації</w:t>
            </w:r>
          </w:p>
        </w:tc>
        <w:tc>
          <w:tcPr>
            <w:tcW w:w="0" w:type="auto"/>
            <w:hideMark/>
          </w:tcPr>
          <w:p w:rsidR="00FB70A9" w:rsidRPr="00FB70A9" w:rsidRDefault="00FB70A9" w:rsidP="00FB70A9">
            <w:pPr>
              <w:jc w:val="center"/>
              <w:rPr>
                <w:rFonts w:ascii="Times New Roman" w:eastAsia="Times New Roman" w:hAnsi="Times New Roman" w:cs="Times New Roman"/>
                <w:bCs/>
                <w:sz w:val="24"/>
                <w:szCs w:val="24"/>
              </w:rPr>
            </w:pPr>
            <w:r w:rsidRPr="00FB70A9">
              <w:rPr>
                <w:rFonts w:ascii="Times New Roman" w:eastAsia="Times New Roman" w:hAnsi="Times New Roman" w:cs="Times New Roman"/>
                <w:bCs/>
                <w:sz w:val="24"/>
                <w:szCs w:val="24"/>
              </w:rPr>
              <w:t>Відповідальні підрозділи</w:t>
            </w:r>
          </w:p>
        </w:tc>
      </w:tr>
      <w:tr w:rsidR="00FB70A9" w:rsidRPr="00FB70A9" w:rsidTr="00FB70A9">
        <w:tc>
          <w:tcPr>
            <w:tcW w:w="0" w:type="auto"/>
            <w:hideMark/>
          </w:tcPr>
          <w:p w:rsidR="00FB70A9" w:rsidRPr="00FB70A9" w:rsidRDefault="00FB70A9" w:rsidP="00FB70A9">
            <w:pPr>
              <w:rPr>
                <w:rFonts w:ascii="Times New Roman" w:eastAsia="Times New Roman" w:hAnsi="Times New Roman" w:cs="Times New Roman"/>
                <w:sz w:val="24"/>
                <w:szCs w:val="24"/>
              </w:rPr>
            </w:pPr>
            <w:r w:rsidRPr="00FB70A9">
              <w:rPr>
                <w:rFonts w:ascii="Times New Roman" w:eastAsia="Times New Roman" w:hAnsi="Times New Roman" w:cs="Times New Roman"/>
                <w:sz w:val="24"/>
                <w:szCs w:val="24"/>
              </w:rPr>
              <w:t>Медична діяльність</w:t>
            </w:r>
          </w:p>
        </w:tc>
        <w:tc>
          <w:tcPr>
            <w:tcW w:w="0" w:type="auto"/>
            <w:hideMark/>
          </w:tcPr>
          <w:p w:rsidR="00FB70A9" w:rsidRPr="00FB70A9" w:rsidRDefault="00FB70A9" w:rsidP="00FB70A9">
            <w:pPr>
              <w:rPr>
                <w:rFonts w:ascii="Times New Roman" w:eastAsia="Times New Roman" w:hAnsi="Times New Roman" w:cs="Times New Roman"/>
                <w:sz w:val="24"/>
                <w:szCs w:val="24"/>
                <w:lang w:val="ru-RU"/>
              </w:rPr>
            </w:pPr>
            <w:r w:rsidRPr="00FB70A9">
              <w:rPr>
                <w:rFonts w:ascii="Times New Roman" w:eastAsia="Times New Roman" w:hAnsi="Times New Roman" w:cs="Times New Roman"/>
                <w:sz w:val="24"/>
                <w:szCs w:val="24"/>
                <w:lang w:val="ru-RU"/>
              </w:rPr>
              <w:t>Електронна історія хвороб, телемедицина, цифрова діагностика, аналітика даних, штучний інтелект</w:t>
            </w:r>
          </w:p>
        </w:tc>
        <w:tc>
          <w:tcPr>
            <w:tcW w:w="0" w:type="auto"/>
            <w:hideMark/>
          </w:tcPr>
          <w:p w:rsidR="00FB70A9" w:rsidRPr="00FB70A9" w:rsidRDefault="00FB70A9" w:rsidP="00FB70A9">
            <w:pPr>
              <w:rPr>
                <w:rFonts w:ascii="Times New Roman" w:eastAsia="Times New Roman" w:hAnsi="Times New Roman" w:cs="Times New Roman"/>
                <w:sz w:val="24"/>
                <w:szCs w:val="24"/>
                <w:lang w:val="ru-RU"/>
              </w:rPr>
            </w:pPr>
            <w:r w:rsidRPr="00FB70A9">
              <w:rPr>
                <w:rFonts w:ascii="Times New Roman" w:eastAsia="Times New Roman" w:hAnsi="Times New Roman" w:cs="Times New Roman"/>
                <w:sz w:val="24"/>
                <w:szCs w:val="24"/>
                <w:lang w:val="ru-RU"/>
              </w:rPr>
              <w:t>Підвищення точності діагнозів, скорочення часу лікування, покращення доступності послуг</w:t>
            </w:r>
          </w:p>
        </w:tc>
        <w:tc>
          <w:tcPr>
            <w:tcW w:w="0" w:type="auto"/>
            <w:hideMark/>
          </w:tcPr>
          <w:p w:rsidR="00FB70A9" w:rsidRPr="00FB70A9" w:rsidRDefault="00FB70A9" w:rsidP="00FB70A9">
            <w:pPr>
              <w:rPr>
                <w:rFonts w:ascii="Times New Roman" w:eastAsia="Times New Roman" w:hAnsi="Times New Roman" w:cs="Times New Roman"/>
                <w:sz w:val="24"/>
                <w:szCs w:val="24"/>
              </w:rPr>
            </w:pPr>
            <w:r w:rsidRPr="00FB70A9">
              <w:rPr>
                <w:rFonts w:ascii="Times New Roman" w:eastAsia="Times New Roman" w:hAnsi="Times New Roman" w:cs="Times New Roman"/>
                <w:sz w:val="24"/>
                <w:szCs w:val="24"/>
              </w:rPr>
              <w:t>2025–2026</w:t>
            </w:r>
          </w:p>
        </w:tc>
        <w:tc>
          <w:tcPr>
            <w:tcW w:w="0" w:type="auto"/>
            <w:hideMark/>
          </w:tcPr>
          <w:p w:rsidR="00FB70A9" w:rsidRPr="00FB70A9" w:rsidRDefault="00FB70A9" w:rsidP="00FB70A9">
            <w:pPr>
              <w:rPr>
                <w:rFonts w:ascii="Times New Roman" w:eastAsia="Times New Roman" w:hAnsi="Times New Roman" w:cs="Times New Roman"/>
                <w:sz w:val="24"/>
                <w:szCs w:val="24"/>
              </w:rPr>
            </w:pPr>
            <w:r w:rsidRPr="00FB70A9">
              <w:rPr>
                <w:rFonts w:ascii="Times New Roman" w:eastAsia="Times New Roman" w:hAnsi="Times New Roman" w:cs="Times New Roman"/>
                <w:sz w:val="24"/>
                <w:szCs w:val="24"/>
              </w:rPr>
              <w:t>Медичний департамент, ІТ-відділ</w:t>
            </w:r>
          </w:p>
        </w:tc>
      </w:tr>
      <w:tr w:rsidR="00FB70A9" w:rsidRPr="00FB70A9" w:rsidTr="00FB70A9">
        <w:tc>
          <w:tcPr>
            <w:tcW w:w="0" w:type="auto"/>
            <w:hideMark/>
          </w:tcPr>
          <w:p w:rsidR="00FB70A9" w:rsidRPr="00FB70A9" w:rsidRDefault="00FB70A9" w:rsidP="00FB70A9">
            <w:pPr>
              <w:rPr>
                <w:rFonts w:ascii="Times New Roman" w:eastAsia="Times New Roman" w:hAnsi="Times New Roman" w:cs="Times New Roman"/>
                <w:sz w:val="24"/>
                <w:szCs w:val="24"/>
              </w:rPr>
            </w:pPr>
            <w:r w:rsidRPr="00FB70A9">
              <w:rPr>
                <w:rFonts w:ascii="Times New Roman" w:eastAsia="Times New Roman" w:hAnsi="Times New Roman" w:cs="Times New Roman"/>
                <w:sz w:val="24"/>
                <w:szCs w:val="24"/>
              </w:rPr>
              <w:t>Управлінська сфера</w:t>
            </w:r>
          </w:p>
        </w:tc>
        <w:tc>
          <w:tcPr>
            <w:tcW w:w="0" w:type="auto"/>
            <w:hideMark/>
          </w:tcPr>
          <w:p w:rsidR="00FB70A9" w:rsidRPr="00FB70A9" w:rsidRDefault="00FB70A9" w:rsidP="00FB70A9">
            <w:pPr>
              <w:rPr>
                <w:rFonts w:ascii="Times New Roman" w:eastAsia="Times New Roman" w:hAnsi="Times New Roman" w:cs="Times New Roman"/>
                <w:sz w:val="24"/>
                <w:szCs w:val="24"/>
                <w:lang w:val="ru-RU"/>
              </w:rPr>
            </w:pPr>
            <w:r w:rsidRPr="00FB70A9">
              <w:rPr>
                <w:rFonts w:ascii="Times New Roman" w:eastAsia="Times New Roman" w:hAnsi="Times New Roman" w:cs="Times New Roman"/>
                <w:sz w:val="24"/>
                <w:szCs w:val="24"/>
              </w:rPr>
              <w:t>ERP</w:t>
            </w:r>
            <w:r w:rsidRPr="00FB70A9">
              <w:rPr>
                <w:rFonts w:ascii="Times New Roman" w:eastAsia="Times New Roman" w:hAnsi="Times New Roman" w:cs="Times New Roman"/>
                <w:sz w:val="24"/>
                <w:szCs w:val="24"/>
                <w:lang w:val="ru-RU"/>
              </w:rPr>
              <w:t>-система управління ресурсами, автоматизація документообігу, електронні підписи</w:t>
            </w:r>
          </w:p>
        </w:tc>
        <w:tc>
          <w:tcPr>
            <w:tcW w:w="0" w:type="auto"/>
            <w:hideMark/>
          </w:tcPr>
          <w:p w:rsidR="00FB70A9" w:rsidRPr="00FB70A9" w:rsidRDefault="00FB70A9" w:rsidP="00FB70A9">
            <w:pPr>
              <w:rPr>
                <w:rFonts w:ascii="Times New Roman" w:eastAsia="Times New Roman" w:hAnsi="Times New Roman" w:cs="Times New Roman"/>
                <w:sz w:val="24"/>
                <w:szCs w:val="24"/>
                <w:lang w:val="ru-RU"/>
              </w:rPr>
            </w:pPr>
            <w:r w:rsidRPr="00FB70A9">
              <w:rPr>
                <w:rFonts w:ascii="Times New Roman" w:eastAsia="Times New Roman" w:hAnsi="Times New Roman" w:cs="Times New Roman"/>
                <w:sz w:val="24"/>
                <w:szCs w:val="24"/>
                <w:lang w:val="ru-RU"/>
              </w:rPr>
              <w:t>Оптимізація управлінських процесів, підвищення прозорості фінансів</w:t>
            </w:r>
          </w:p>
        </w:tc>
        <w:tc>
          <w:tcPr>
            <w:tcW w:w="0" w:type="auto"/>
            <w:hideMark/>
          </w:tcPr>
          <w:p w:rsidR="00FB70A9" w:rsidRPr="00FB70A9" w:rsidRDefault="00FB70A9" w:rsidP="00FB70A9">
            <w:pPr>
              <w:rPr>
                <w:rFonts w:ascii="Times New Roman" w:eastAsia="Times New Roman" w:hAnsi="Times New Roman" w:cs="Times New Roman"/>
                <w:sz w:val="24"/>
                <w:szCs w:val="24"/>
              </w:rPr>
            </w:pPr>
            <w:r w:rsidRPr="00FB70A9">
              <w:rPr>
                <w:rFonts w:ascii="Times New Roman" w:eastAsia="Times New Roman" w:hAnsi="Times New Roman" w:cs="Times New Roman"/>
                <w:sz w:val="24"/>
                <w:szCs w:val="24"/>
              </w:rPr>
              <w:t>2025–2027</w:t>
            </w:r>
          </w:p>
        </w:tc>
        <w:tc>
          <w:tcPr>
            <w:tcW w:w="0" w:type="auto"/>
            <w:hideMark/>
          </w:tcPr>
          <w:p w:rsidR="00FB70A9" w:rsidRPr="00FB70A9" w:rsidRDefault="00FB70A9" w:rsidP="00FB70A9">
            <w:pPr>
              <w:rPr>
                <w:rFonts w:ascii="Times New Roman" w:eastAsia="Times New Roman" w:hAnsi="Times New Roman" w:cs="Times New Roman"/>
                <w:sz w:val="24"/>
                <w:szCs w:val="24"/>
              </w:rPr>
            </w:pPr>
            <w:r w:rsidRPr="00FB70A9">
              <w:rPr>
                <w:rFonts w:ascii="Times New Roman" w:eastAsia="Times New Roman" w:hAnsi="Times New Roman" w:cs="Times New Roman"/>
                <w:sz w:val="24"/>
                <w:szCs w:val="24"/>
              </w:rPr>
              <w:t>Адміністрація, відділ ІТ, бухгалтерія</w:t>
            </w:r>
          </w:p>
        </w:tc>
      </w:tr>
      <w:tr w:rsidR="00FB70A9" w:rsidRPr="00FB70A9" w:rsidTr="00FB70A9">
        <w:tc>
          <w:tcPr>
            <w:tcW w:w="0" w:type="auto"/>
            <w:hideMark/>
          </w:tcPr>
          <w:p w:rsidR="00FB70A9" w:rsidRPr="00FB70A9" w:rsidRDefault="00FB70A9" w:rsidP="00FB70A9">
            <w:pPr>
              <w:rPr>
                <w:rFonts w:ascii="Times New Roman" w:eastAsia="Times New Roman" w:hAnsi="Times New Roman" w:cs="Times New Roman"/>
                <w:sz w:val="24"/>
                <w:szCs w:val="24"/>
              </w:rPr>
            </w:pPr>
            <w:r w:rsidRPr="00FB70A9">
              <w:rPr>
                <w:rFonts w:ascii="Times New Roman" w:eastAsia="Times New Roman" w:hAnsi="Times New Roman" w:cs="Times New Roman"/>
                <w:sz w:val="24"/>
                <w:szCs w:val="24"/>
              </w:rPr>
              <w:t>Адміністративна діяльність</w:t>
            </w:r>
          </w:p>
        </w:tc>
        <w:tc>
          <w:tcPr>
            <w:tcW w:w="0" w:type="auto"/>
            <w:hideMark/>
          </w:tcPr>
          <w:p w:rsidR="00FB70A9" w:rsidRPr="00FB70A9" w:rsidRDefault="00FB70A9" w:rsidP="00FB70A9">
            <w:pPr>
              <w:rPr>
                <w:rFonts w:ascii="Times New Roman" w:eastAsia="Times New Roman" w:hAnsi="Times New Roman" w:cs="Times New Roman"/>
                <w:sz w:val="24"/>
                <w:szCs w:val="24"/>
                <w:lang w:val="ru-RU"/>
              </w:rPr>
            </w:pPr>
            <w:r w:rsidRPr="00FB70A9">
              <w:rPr>
                <w:rFonts w:ascii="Times New Roman" w:eastAsia="Times New Roman" w:hAnsi="Times New Roman" w:cs="Times New Roman"/>
                <w:sz w:val="24"/>
                <w:szCs w:val="24"/>
              </w:rPr>
              <w:t>CRM</w:t>
            </w:r>
            <w:r w:rsidRPr="00FB70A9">
              <w:rPr>
                <w:rFonts w:ascii="Times New Roman" w:eastAsia="Times New Roman" w:hAnsi="Times New Roman" w:cs="Times New Roman"/>
                <w:sz w:val="24"/>
                <w:szCs w:val="24"/>
                <w:lang w:val="ru-RU"/>
              </w:rPr>
              <w:t>-система комунікації з пацієнтами, онлайн-запис, чат-боти</w:t>
            </w:r>
          </w:p>
        </w:tc>
        <w:tc>
          <w:tcPr>
            <w:tcW w:w="0" w:type="auto"/>
            <w:hideMark/>
          </w:tcPr>
          <w:p w:rsidR="00FB70A9" w:rsidRPr="00FB70A9" w:rsidRDefault="00FB70A9" w:rsidP="00FB70A9">
            <w:pPr>
              <w:rPr>
                <w:rFonts w:ascii="Times New Roman" w:eastAsia="Times New Roman" w:hAnsi="Times New Roman" w:cs="Times New Roman"/>
                <w:sz w:val="24"/>
                <w:szCs w:val="24"/>
                <w:lang w:val="ru-RU"/>
              </w:rPr>
            </w:pPr>
            <w:r w:rsidRPr="00FB70A9">
              <w:rPr>
                <w:rFonts w:ascii="Times New Roman" w:eastAsia="Times New Roman" w:hAnsi="Times New Roman" w:cs="Times New Roman"/>
                <w:sz w:val="24"/>
                <w:szCs w:val="24"/>
                <w:lang w:val="ru-RU"/>
              </w:rPr>
              <w:t>Підвищення якості сервісу, скорочення черг, покращення взаємодії з пацієнтами</w:t>
            </w:r>
          </w:p>
        </w:tc>
        <w:tc>
          <w:tcPr>
            <w:tcW w:w="0" w:type="auto"/>
            <w:hideMark/>
          </w:tcPr>
          <w:p w:rsidR="00FB70A9" w:rsidRPr="00FB70A9" w:rsidRDefault="00FB70A9" w:rsidP="00FB70A9">
            <w:pPr>
              <w:rPr>
                <w:rFonts w:ascii="Times New Roman" w:eastAsia="Times New Roman" w:hAnsi="Times New Roman" w:cs="Times New Roman"/>
                <w:sz w:val="24"/>
                <w:szCs w:val="24"/>
              </w:rPr>
            </w:pPr>
            <w:r w:rsidRPr="00FB70A9">
              <w:rPr>
                <w:rFonts w:ascii="Times New Roman" w:eastAsia="Times New Roman" w:hAnsi="Times New Roman" w:cs="Times New Roman"/>
                <w:sz w:val="24"/>
                <w:szCs w:val="24"/>
              </w:rPr>
              <w:t>2025–2026</w:t>
            </w:r>
          </w:p>
        </w:tc>
        <w:tc>
          <w:tcPr>
            <w:tcW w:w="0" w:type="auto"/>
            <w:hideMark/>
          </w:tcPr>
          <w:p w:rsidR="00FB70A9" w:rsidRPr="00FB70A9" w:rsidRDefault="00FB70A9" w:rsidP="00FB70A9">
            <w:pPr>
              <w:rPr>
                <w:rFonts w:ascii="Times New Roman" w:eastAsia="Times New Roman" w:hAnsi="Times New Roman" w:cs="Times New Roman"/>
                <w:sz w:val="24"/>
                <w:szCs w:val="24"/>
              </w:rPr>
            </w:pPr>
            <w:r w:rsidRPr="00FB70A9">
              <w:rPr>
                <w:rFonts w:ascii="Times New Roman" w:eastAsia="Times New Roman" w:hAnsi="Times New Roman" w:cs="Times New Roman"/>
                <w:sz w:val="24"/>
                <w:szCs w:val="24"/>
              </w:rPr>
              <w:t>Реєстратура, PR-відділ</w:t>
            </w:r>
          </w:p>
        </w:tc>
      </w:tr>
      <w:tr w:rsidR="00276B88" w:rsidRPr="00FB70A9" w:rsidTr="00FB70A9">
        <w:tc>
          <w:tcPr>
            <w:tcW w:w="0" w:type="auto"/>
          </w:tcPr>
          <w:p w:rsidR="00276B88" w:rsidRPr="00FB70A9" w:rsidRDefault="00276B88" w:rsidP="00276B88">
            <w:pPr>
              <w:rPr>
                <w:rFonts w:ascii="Times New Roman" w:eastAsia="Times New Roman" w:hAnsi="Times New Roman" w:cs="Times New Roman"/>
                <w:sz w:val="24"/>
                <w:szCs w:val="24"/>
              </w:rPr>
            </w:pPr>
            <w:r w:rsidRPr="00FB70A9">
              <w:rPr>
                <w:rFonts w:ascii="Times New Roman" w:eastAsia="Times New Roman" w:hAnsi="Times New Roman" w:cs="Times New Roman"/>
                <w:sz w:val="24"/>
                <w:szCs w:val="24"/>
              </w:rPr>
              <w:t>Освітня та наукова робота</w:t>
            </w:r>
          </w:p>
        </w:tc>
        <w:tc>
          <w:tcPr>
            <w:tcW w:w="0" w:type="auto"/>
          </w:tcPr>
          <w:p w:rsidR="00276B88" w:rsidRPr="00FB70A9" w:rsidRDefault="00276B88" w:rsidP="00276B88">
            <w:pPr>
              <w:rPr>
                <w:rFonts w:ascii="Times New Roman" w:eastAsia="Times New Roman" w:hAnsi="Times New Roman" w:cs="Times New Roman"/>
                <w:sz w:val="24"/>
                <w:szCs w:val="24"/>
                <w:lang w:val="ru-RU"/>
              </w:rPr>
            </w:pPr>
            <w:r w:rsidRPr="00FB70A9">
              <w:rPr>
                <w:rFonts w:ascii="Times New Roman" w:eastAsia="Times New Roman" w:hAnsi="Times New Roman" w:cs="Times New Roman"/>
                <w:sz w:val="24"/>
                <w:szCs w:val="24"/>
                <w:lang w:val="ru-RU"/>
              </w:rPr>
              <w:t xml:space="preserve">Впровадження систем </w:t>
            </w:r>
            <w:r w:rsidRPr="00FB70A9">
              <w:rPr>
                <w:rFonts w:ascii="Times New Roman" w:eastAsia="Times New Roman" w:hAnsi="Times New Roman" w:cs="Times New Roman"/>
                <w:sz w:val="24"/>
                <w:szCs w:val="24"/>
                <w:lang w:val="ru-RU"/>
              </w:rPr>
              <w:lastRenderedPageBreak/>
              <w:t>дистанційного навчання, електронних баз знань, симуляційних технологій</w:t>
            </w:r>
          </w:p>
        </w:tc>
        <w:tc>
          <w:tcPr>
            <w:tcW w:w="0" w:type="auto"/>
          </w:tcPr>
          <w:p w:rsidR="00276B88" w:rsidRPr="00FB70A9" w:rsidRDefault="00276B88" w:rsidP="00276B88">
            <w:pPr>
              <w:rPr>
                <w:rFonts w:ascii="Times New Roman" w:eastAsia="Times New Roman" w:hAnsi="Times New Roman" w:cs="Times New Roman"/>
                <w:sz w:val="24"/>
                <w:szCs w:val="24"/>
                <w:lang w:val="ru-RU"/>
              </w:rPr>
            </w:pPr>
            <w:r w:rsidRPr="00FB70A9">
              <w:rPr>
                <w:rFonts w:ascii="Times New Roman" w:eastAsia="Times New Roman" w:hAnsi="Times New Roman" w:cs="Times New Roman"/>
                <w:sz w:val="24"/>
                <w:szCs w:val="24"/>
                <w:lang w:val="ru-RU"/>
              </w:rPr>
              <w:lastRenderedPageBreak/>
              <w:t xml:space="preserve">Підвищення кваліфікації </w:t>
            </w:r>
            <w:r w:rsidRPr="00FB70A9">
              <w:rPr>
                <w:rFonts w:ascii="Times New Roman" w:eastAsia="Times New Roman" w:hAnsi="Times New Roman" w:cs="Times New Roman"/>
                <w:sz w:val="24"/>
                <w:szCs w:val="24"/>
                <w:lang w:val="ru-RU"/>
              </w:rPr>
              <w:lastRenderedPageBreak/>
              <w:t>персоналу, розвиток компетенцій і цифрової культури</w:t>
            </w:r>
          </w:p>
        </w:tc>
        <w:tc>
          <w:tcPr>
            <w:tcW w:w="0" w:type="auto"/>
          </w:tcPr>
          <w:p w:rsidR="00276B88" w:rsidRPr="00FB70A9" w:rsidRDefault="00276B88" w:rsidP="00276B88">
            <w:pPr>
              <w:rPr>
                <w:rFonts w:ascii="Times New Roman" w:eastAsia="Times New Roman" w:hAnsi="Times New Roman" w:cs="Times New Roman"/>
                <w:sz w:val="24"/>
                <w:szCs w:val="24"/>
              </w:rPr>
            </w:pPr>
            <w:r w:rsidRPr="00FB70A9">
              <w:rPr>
                <w:rFonts w:ascii="Times New Roman" w:eastAsia="Times New Roman" w:hAnsi="Times New Roman" w:cs="Times New Roman"/>
                <w:sz w:val="24"/>
                <w:szCs w:val="24"/>
              </w:rPr>
              <w:lastRenderedPageBreak/>
              <w:t>2026–2027</w:t>
            </w:r>
          </w:p>
        </w:tc>
        <w:tc>
          <w:tcPr>
            <w:tcW w:w="0" w:type="auto"/>
          </w:tcPr>
          <w:p w:rsidR="00276B88" w:rsidRPr="00FB70A9" w:rsidRDefault="00276B88" w:rsidP="00276B88">
            <w:pPr>
              <w:rPr>
                <w:rFonts w:ascii="Times New Roman" w:eastAsia="Times New Roman" w:hAnsi="Times New Roman" w:cs="Times New Roman"/>
                <w:sz w:val="24"/>
                <w:szCs w:val="24"/>
              </w:rPr>
            </w:pPr>
            <w:r w:rsidRPr="00FB70A9">
              <w:rPr>
                <w:rFonts w:ascii="Times New Roman" w:eastAsia="Times New Roman" w:hAnsi="Times New Roman" w:cs="Times New Roman"/>
                <w:sz w:val="24"/>
                <w:szCs w:val="24"/>
              </w:rPr>
              <w:t xml:space="preserve">Відділ кадрів, навчальний </w:t>
            </w:r>
            <w:r w:rsidRPr="00FB70A9">
              <w:rPr>
                <w:rFonts w:ascii="Times New Roman" w:eastAsia="Times New Roman" w:hAnsi="Times New Roman" w:cs="Times New Roman"/>
                <w:sz w:val="24"/>
                <w:szCs w:val="24"/>
              </w:rPr>
              <w:lastRenderedPageBreak/>
              <w:t>центр</w:t>
            </w:r>
          </w:p>
        </w:tc>
      </w:tr>
      <w:tr w:rsidR="00276B88" w:rsidRPr="00FB70A9" w:rsidTr="00FB70A9">
        <w:tc>
          <w:tcPr>
            <w:tcW w:w="0" w:type="auto"/>
          </w:tcPr>
          <w:p w:rsidR="00276B88" w:rsidRPr="00FB70A9" w:rsidRDefault="00276B88" w:rsidP="00276B88">
            <w:pPr>
              <w:rPr>
                <w:rFonts w:ascii="Times New Roman" w:eastAsia="Times New Roman" w:hAnsi="Times New Roman" w:cs="Times New Roman"/>
                <w:sz w:val="24"/>
                <w:szCs w:val="24"/>
              </w:rPr>
            </w:pPr>
            <w:r w:rsidRPr="00FB70A9">
              <w:rPr>
                <w:rFonts w:ascii="Times New Roman" w:eastAsia="Times New Roman" w:hAnsi="Times New Roman" w:cs="Times New Roman"/>
                <w:sz w:val="24"/>
                <w:szCs w:val="24"/>
              </w:rPr>
              <w:lastRenderedPageBreak/>
              <w:t>Кібербезпека та захист даних</w:t>
            </w:r>
          </w:p>
        </w:tc>
        <w:tc>
          <w:tcPr>
            <w:tcW w:w="0" w:type="auto"/>
          </w:tcPr>
          <w:p w:rsidR="00276B88" w:rsidRPr="00FB70A9" w:rsidRDefault="00276B88" w:rsidP="00276B88">
            <w:pPr>
              <w:rPr>
                <w:rFonts w:ascii="Times New Roman" w:eastAsia="Times New Roman" w:hAnsi="Times New Roman" w:cs="Times New Roman"/>
                <w:sz w:val="24"/>
                <w:szCs w:val="24"/>
                <w:lang w:val="ru-RU"/>
              </w:rPr>
            </w:pPr>
            <w:r w:rsidRPr="00FB70A9">
              <w:rPr>
                <w:rFonts w:ascii="Times New Roman" w:eastAsia="Times New Roman" w:hAnsi="Times New Roman" w:cs="Times New Roman"/>
                <w:sz w:val="24"/>
                <w:szCs w:val="24"/>
                <w:lang w:val="ru-RU"/>
              </w:rPr>
              <w:t>Хмарні сховища з високим рівнем захисту, системи контролю доступу, аудит інформаційної безпеки</w:t>
            </w:r>
          </w:p>
        </w:tc>
        <w:tc>
          <w:tcPr>
            <w:tcW w:w="0" w:type="auto"/>
          </w:tcPr>
          <w:p w:rsidR="00276B88" w:rsidRPr="00FB70A9" w:rsidRDefault="00276B88" w:rsidP="00276B88">
            <w:pPr>
              <w:rPr>
                <w:rFonts w:ascii="Times New Roman" w:eastAsia="Times New Roman" w:hAnsi="Times New Roman" w:cs="Times New Roman"/>
                <w:sz w:val="24"/>
                <w:szCs w:val="24"/>
                <w:lang w:val="ru-RU"/>
              </w:rPr>
            </w:pPr>
            <w:r w:rsidRPr="00FB70A9">
              <w:rPr>
                <w:rFonts w:ascii="Times New Roman" w:eastAsia="Times New Roman" w:hAnsi="Times New Roman" w:cs="Times New Roman"/>
                <w:sz w:val="24"/>
                <w:szCs w:val="24"/>
                <w:lang w:val="ru-RU"/>
              </w:rPr>
              <w:t>Забезпечення надійного зберігання медичних даних, дотримання законодавства про персональні дані</w:t>
            </w:r>
          </w:p>
        </w:tc>
        <w:tc>
          <w:tcPr>
            <w:tcW w:w="0" w:type="auto"/>
          </w:tcPr>
          <w:p w:rsidR="00276B88" w:rsidRPr="00FB70A9" w:rsidRDefault="00276B88" w:rsidP="00276B88">
            <w:pPr>
              <w:rPr>
                <w:rFonts w:ascii="Times New Roman" w:eastAsia="Times New Roman" w:hAnsi="Times New Roman" w:cs="Times New Roman"/>
                <w:sz w:val="24"/>
                <w:szCs w:val="24"/>
              </w:rPr>
            </w:pPr>
            <w:r w:rsidRPr="00FB70A9">
              <w:rPr>
                <w:rFonts w:ascii="Times New Roman" w:eastAsia="Times New Roman" w:hAnsi="Times New Roman" w:cs="Times New Roman"/>
                <w:sz w:val="24"/>
                <w:szCs w:val="24"/>
              </w:rPr>
              <w:t>2025–2027</w:t>
            </w:r>
          </w:p>
        </w:tc>
        <w:tc>
          <w:tcPr>
            <w:tcW w:w="0" w:type="auto"/>
          </w:tcPr>
          <w:p w:rsidR="00276B88" w:rsidRPr="00FB70A9" w:rsidRDefault="00276B88" w:rsidP="00276B88">
            <w:pPr>
              <w:rPr>
                <w:rFonts w:ascii="Times New Roman" w:eastAsia="Times New Roman" w:hAnsi="Times New Roman" w:cs="Times New Roman"/>
                <w:sz w:val="24"/>
                <w:szCs w:val="24"/>
              </w:rPr>
            </w:pPr>
            <w:r w:rsidRPr="00FB70A9">
              <w:rPr>
                <w:rFonts w:ascii="Times New Roman" w:eastAsia="Times New Roman" w:hAnsi="Times New Roman" w:cs="Times New Roman"/>
                <w:sz w:val="24"/>
                <w:szCs w:val="24"/>
              </w:rPr>
              <w:t>ІТ-відділ, служба безпеки</w:t>
            </w:r>
          </w:p>
        </w:tc>
      </w:tr>
    </w:tbl>
    <w:p w:rsidR="00D57FBF" w:rsidRDefault="00D57FBF" w:rsidP="007402CD">
      <w:pPr>
        <w:spacing w:after="0" w:line="360" w:lineRule="auto"/>
        <w:ind w:firstLine="720"/>
        <w:jc w:val="both"/>
        <w:rPr>
          <w:rFonts w:ascii="Times New Roman" w:hAnsi="Times New Roman" w:cs="Times New Roman"/>
          <w:bCs/>
          <w:sz w:val="28"/>
          <w:szCs w:val="28"/>
          <w:lang w:val="ru-RU"/>
        </w:rPr>
      </w:pPr>
    </w:p>
    <w:p w:rsidR="00FB70A9" w:rsidRDefault="00FB70A9" w:rsidP="007402CD">
      <w:pPr>
        <w:spacing w:after="0" w:line="360" w:lineRule="auto"/>
        <w:ind w:firstLine="720"/>
        <w:jc w:val="both"/>
        <w:rPr>
          <w:rFonts w:ascii="Times New Roman" w:hAnsi="Times New Roman" w:cs="Times New Roman"/>
          <w:bCs/>
          <w:sz w:val="28"/>
          <w:szCs w:val="28"/>
          <w:lang w:val="ru-RU"/>
        </w:rPr>
      </w:pPr>
    </w:p>
    <w:p w:rsidR="00FB70A9" w:rsidRPr="00FB70A9" w:rsidRDefault="00FB70A9" w:rsidP="00FB70A9">
      <w:pPr>
        <w:spacing w:after="0" w:line="360" w:lineRule="auto"/>
        <w:ind w:firstLine="720"/>
        <w:jc w:val="both"/>
        <w:rPr>
          <w:rFonts w:ascii="Times New Roman" w:hAnsi="Times New Roman" w:cs="Times New Roman"/>
          <w:bCs/>
          <w:sz w:val="28"/>
          <w:szCs w:val="28"/>
          <w:lang w:val="ru-RU"/>
        </w:rPr>
      </w:pPr>
      <w:r w:rsidRPr="00FB70A9">
        <w:rPr>
          <w:rFonts w:ascii="Times New Roman" w:hAnsi="Times New Roman" w:cs="Times New Roman"/>
          <w:bCs/>
          <w:sz w:val="28"/>
          <w:szCs w:val="28"/>
          <w:lang w:val="ru-RU"/>
        </w:rPr>
        <w:t xml:space="preserve">Реалізація запропонованих заходів вимагатиме системного підходу, що включає поетапне фінансування, підготовку кадрів і постійний моніторинг ефективності впровадження. Зокрема, на першому етапі (2025 рік) варто зосередитися на розширенні функціоналу електронної медичної системи та запуску телемедицини. У 2026 році доцільно реалізувати </w:t>
      </w:r>
      <w:r w:rsidRPr="00FB70A9">
        <w:rPr>
          <w:rFonts w:ascii="Times New Roman" w:hAnsi="Times New Roman" w:cs="Times New Roman"/>
          <w:bCs/>
          <w:sz w:val="28"/>
          <w:szCs w:val="28"/>
        </w:rPr>
        <w:t>ERP</w:t>
      </w:r>
      <w:r w:rsidRPr="00FB70A9">
        <w:rPr>
          <w:rFonts w:ascii="Times New Roman" w:hAnsi="Times New Roman" w:cs="Times New Roman"/>
          <w:bCs/>
          <w:sz w:val="28"/>
          <w:szCs w:val="28"/>
          <w:lang w:val="ru-RU"/>
        </w:rPr>
        <w:t xml:space="preserve">- і </w:t>
      </w:r>
      <w:r w:rsidRPr="00FB70A9">
        <w:rPr>
          <w:rFonts w:ascii="Times New Roman" w:hAnsi="Times New Roman" w:cs="Times New Roman"/>
          <w:bCs/>
          <w:sz w:val="28"/>
          <w:szCs w:val="28"/>
        </w:rPr>
        <w:t>CRM</w:t>
      </w:r>
      <w:r w:rsidRPr="00FB70A9">
        <w:rPr>
          <w:rFonts w:ascii="Times New Roman" w:hAnsi="Times New Roman" w:cs="Times New Roman"/>
          <w:bCs/>
          <w:sz w:val="28"/>
          <w:szCs w:val="28"/>
          <w:lang w:val="ru-RU"/>
        </w:rPr>
        <w:t>-рішення, інтегрувавши їх із внутрішніми базами даних. Завершальний етап (2027 рік) має передбачати розвиток аналітичних інструментів, навчальних програм і повну цифрову інтеграцію підрозділів лікарні.</w:t>
      </w:r>
    </w:p>
    <w:p w:rsidR="00FB70A9" w:rsidRPr="00FB70A9" w:rsidRDefault="00FB70A9" w:rsidP="00FB70A9">
      <w:pPr>
        <w:spacing w:after="0" w:line="360" w:lineRule="auto"/>
        <w:ind w:firstLine="720"/>
        <w:jc w:val="both"/>
        <w:rPr>
          <w:rFonts w:ascii="Times New Roman" w:hAnsi="Times New Roman" w:cs="Times New Roman"/>
          <w:bCs/>
          <w:sz w:val="28"/>
          <w:szCs w:val="28"/>
          <w:lang w:val="ru-RU"/>
        </w:rPr>
      </w:pPr>
      <w:r w:rsidRPr="00FB70A9">
        <w:rPr>
          <w:rFonts w:ascii="Times New Roman" w:hAnsi="Times New Roman" w:cs="Times New Roman"/>
          <w:bCs/>
          <w:sz w:val="28"/>
          <w:szCs w:val="28"/>
          <w:lang w:val="ru-RU"/>
        </w:rPr>
        <w:t>Окремої уваги заслуговує питання кібербезпеки. У процесі цифровізації медичних даних необхідно впровадити багаторівневий захист інформації, використовуючи сучасні протоколи шифрування, системи ідентифікації користувачів та регулярний аудит інформаційної безпеки. Захист даних пацієнтів є не лише технічним, а й етичним питанням, тому важливо, щоб кожен працівник лікарні розумів свою відповідальність у цьому процесі</w:t>
      </w:r>
      <w:r w:rsidR="00F34313" w:rsidRPr="00F34313">
        <w:rPr>
          <w:rFonts w:ascii="Times New Roman" w:hAnsi="Times New Roman" w:cs="Times New Roman"/>
          <w:bCs/>
          <w:sz w:val="28"/>
          <w:szCs w:val="28"/>
          <w:lang w:val="ru-RU"/>
        </w:rPr>
        <w:t xml:space="preserve"> [54]</w:t>
      </w:r>
      <w:r w:rsidRPr="00FB70A9">
        <w:rPr>
          <w:rFonts w:ascii="Times New Roman" w:hAnsi="Times New Roman" w:cs="Times New Roman"/>
          <w:bCs/>
          <w:sz w:val="28"/>
          <w:szCs w:val="28"/>
          <w:lang w:val="ru-RU"/>
        </w:rPr>
        <w:t>.</w:t>
      </w:r>
    </w:p>
    <w:p w:rsidR="00FB70A9" w:rsidRPr="00FB70A9" w:rsidRDefault="00FB70A9" w:rsidP="00FB70A9">
      <w:pPr>
        <w:spacing w:after="0" w:line="360" w:lineRule="auto"/>
        <w:ind w:firstLine="720"/>
        <w:jc w:val="both"/>
        <w:rPr>
          <w:rFonts w:ascii="Times New Roman" w:hAnsi="Times New Roman" w:cs="Times New Roman"/>
          <w:bCs/>
          <w:sz w:val="28"/>
          <w:szCs w:val="28"/>
          <w:lang w:val="ru-RU"/>
        </w:rPr>
      </w:pPr>
      <w:r w:rsidRPr="00FB70A9">
        <w:rPr>
          <w:rFonts w:ascii="Times New Roman" w:hAnsi="Times New Roman" w:cs="Times New Roman"/>
          <w:bCs/>
          <w:sz w:val="28"/>
          <w:szCs w:val="28"/>
          <w:lang w:val="ru-RU"/>
        </w:rPr>
        <w:t xml:space="preserve">Впровадження інноваційних технологій також передбачає активну співпрацю з ІТ-компаніями, навчальними закладами та державними структурами. Партнерство з українськими розробниками дозволить адаптувати технологічні рішення під специфіку дитячої медицини, а участь у національних </w:t>
      </w:r>
      <w:r w:rsidRPr="00FB70A9">
        <w:rPr>
          <w:rFonts w:ascii="Times New Roman" w:hAnsi="Times New Roman" w:cs="Times New Roman"/>
          <w:bCs/>
          <w:sz w:val="28"/>
          <w:szCs w:val="28"/>
          <w:lang w:val="ru-RU"/>
        </w:rPr>
        <w:lastRenderedPageBreak/>
        <w:t xml:space="preserve">програмах цифрової трансформації </w:t>
      </w:r>
      <w:r w:rsidR="00E765FE">
        <w:rPr>
          <w:rFonts w:ascii="Times New Roman" w:hAnsi="Times New Roman" w:cs="Times New Roman"/>
          <w:bCs/>
          <w:sz w:val="28"/>
          <w:szCs w:val="28"/>
          <w:lang w:val="ru-RU"/>
        </w:rPr>
        <w:t>‒</w:t>
      </w:r>
      <w:r w:rsidRPr="00FB70A9">
        <w:rPr>
          <w:rFonts w:ascii="Times New Roman" w:hAnsi="Times New Roman" w:cs="Times New Roman"/>
          <w:bCs/>
          <w:sz w:val="28"/>
          <w:szCs w:val="28"/>
          <w:lang w:val="ru-RU"/>
        </w:rPr>
        <w:t xml:space="preserve"> отримати додаткове фінансування та експертну підтримку.</w:t>
      </w:r>
    </w:p>
    <w:p w:rsidR="00FB70A9" w:rsidRPr="00FB70A9" w:rsidRDefault="00FB70A9" w:rsidP="00FB70A9">
      <w:pPr>
        <w:spacing w:after="0" w:line="360" w:lineRule="auto"/>
        <w:ind w:firstLine="720"/>
        <w:jc w:val="both"/>
        <w:rPr>
          <w:rFonts w:ascii="Times New Roman" w:hAnsi="Times New Roman" w:cs="Times New Roman"/>
          <w:bCs/>
          <w:sz w:val="28"/>
          <w:szCs w:val="28"/>
          <w:lang w:val="ru-RU"/>
        </w:rPr>
      </w:pPr>
      <w:r w:rsidRPr="00FB70A9">
        <w:rPr>
          <w:rFonts w:ascii="Times New Roman" w:hAnsi="Times New Roman" w:cs="Times New Roman"/>
          <w:bCs/>
          <w:sz w:val="28"/>
          <w:szCs w:val="28"/>
          <w:lang w:val="ru-RU"/>
        </w:rPr>
        <w:t>Таким чином, цифрова модернізація НДСЛ «Охматдит» у 2025–2027 роках має стати стратегічним пріоритетом, який дозволить створити сучасну, ефективну й орієнтовану на пацієнта медичну систему. Системне впровадження інноваційних технологій забезпечить підвищення якості медичних послуг, скорочення операційних витрат, зміцнення репутації лікарні як національного центру інновацій у галузі охорони здоров’я. Рекомендований підхід сприятиме не лише технічному оновленню установи, а й формуванню нової культури управління, заснованої на принципах цифрової компетентності, відкритості та безперервного розвитку.</w:t>
      </w:r>
    </w:p>
    <w:p w:rsidR="00E765FE" w:rsidRPr="00E765FE" w:rsidRDefault="00E765FE" w:rsidP="00E765FE">
      <w:pPr>
        <w:spacing w:after="0" w:line="360" w:lineRule="auto"/>
        <w:ind w:firstLine="720"/>
        <w:jc w:val="both"/>
        <w:rPr>
          <w:rFonts w:ascii="Times New Roman" w:hAnsi="Times New Roman" w:cs="Times New Roman"/>
          <w:bCs/>
          <w:sz w:val="28"/>
          <w:szCs w:val="28"/>
          <w:lang w:val="ru-RU"/>
        </w:rPr>
      </w:pPr>
      <w:r w:rsidRPr="00E765FE">
        <w:rPr>
          <w:rFonts w:ascii="Times New Roman" w:hAnsi="Times New Roman" w:cs="Times New Roman"/>
          <w:bCs/>
          <w:sz w:val="28"/>
          <w:szCs w:val="28"/>
          <w:lang w:val="ru-RU"/>
        </w:rPr>
        <w:t>Успішна цифрова трансформація будь-якої медичної установи неможлива без формування відповідної цифрової культури серед персоналу. Адже саме людський фактор визначає, наскільки ефективно впроваджені технології будуть інтегровані в щоденну діяльність лікарів, медичних сестер, адміністраторів, технічного та управлінського персоналу. Для Національної дитячої спеціалізованої лікарні «Охматдит», яка є флагманом педіатричної медицини України, створення системи розвитку цифрової грамотності та культури працівників має стати стратегічним пріоритетом на період 2025–2027 років.</w:t>
      </w:r>
    </w:p>
    <w:p w:rsidR="00E765FE" w:rsidRPr="00E765FE" w:rsidRDefault="00E765FE" w:rsidP="00E765FE">
      <w:pPr>
        <w:spacing w:after="0" w:line="360" w:lineRule="auto"/>
        <w:ind w:firstLine="720"/>
        <w:jc w:val="both"/>
        <w:rPr>
          <w:rFonts w:ascii="Times New Roman" w:hAnsi="Times New Roman" w:cs="Times New Roman"/>
          <w:bCs/>
          <w:sz w:val="28"/>
          <w:szCs w:val="28"/>
          <w:lang w:val="ru-RU"/>
        </w:rPr>
      </w:pPr>
      <w:r w:rsidRPr="00E765FE">
        <w:rPr>
          <w:rFonts w:ascii="Times New Roman" w:hAnsi="Times New Roman" w:cs="Times New Roman"/>
          <w:bCs/>
          <w:sz w:val="28"/>
          <w:szCs w:val="28"/>
          <w:lang w:val="ru-RU"/>
        </w:rPr>
        <w:t>Цифрова культура передбачає не лише володіння сучасними технологічними інструментами, але й готовність мислити інноваційно, приймати зміни, користуватися аналітичними даними для прийняття рішень, а також дотримуватися етичних норм у роботі з цифровою інформацією. Її розвиток потребує поєднання організаційних, освітніх і мотиваційних механізмів. У контексті НДСЛ «Охматдит» цифрова культура має включати вміння персоналу ефективно працювати з електронними медичними записами, телемедичними системами, інформаційними платформами управління, а також усвідомлення важливості кібербезпеки та захисту персональних даних.</w:t>
      </w:r>
    </w:p>
    <w:p w:rsidR="00E765FE" w:rsidRPr="00F34313" w:rsidRDefault="00E765FE" w:rsidP="00E765FE">
      <w:pPr>
        <w:spacing w:after="0" w:line="360" w:lineRule="auto"/>
        <w:ind w:firstLine="720"/>
        <w:jc w:val="both"/>
        <w:rPr>
          <w:rFonts w:ascii="Times New Roman" w:hAnsi="Times New Roman" w:cs="Times New Roman"/>
          <w:bCs/>
          <w:sz w:val="28"/>
          <w:szCs w:val="28"/>
          <w:lang w:val="ru-RU"/>
        </w:rPr>
      </w:pPr>
      <w:r w:rsidRPr="00F34313">
        <w:rPr>
          <w:rFonts w:ascii="Times New Roman" w:hAnsi="Times New Roman" w:cs="Times New Roman"/>
          <w:bCs/>
          <w:sz w:val="28"/>
          <w:szCs w:val="28"/>
          <w:lang w:val="ru-RU"/>
        </w:rPr>
        <w:lastRenderedPageBreak/>
        <w:t>Одним із першочергових завдань на 2025 рік має стати створення Центру цифрових компетентностей НДСЛ «Охматдит», який координуватиме всі процеси, пов’язані з навчанням, сертифікацією, тестуванням знань і моніторингом рівня цифрової грамотності працівників. Центр може функціонувати як структурний підрозділ у складі відділу кадрів або навчально-методичного департаменту. Його завданням стане не лише навчання персоналу користуванню новими цифровими інструментами, але й формування мотивації до інновацій, створення позитивного ставлення до технологічних змін, що є ключовим елементом цифрової культури.</w:t>
      </w:r>
    </w:p>
    <w:p w:rsidR="00E765FE" w:rsidRPr="00E765FE" w:rsidRDefault="00E765FE" w:rsidP="00E765FE">
      <w:pPr>
        <w:spacing w:after="0" w:line="360" w:lineRule="auto"/>
        <w:ind w:firstLine="720"/>
        <w:jc w:val="both"/>
        <w:rPr>
          <w:rFonts w:ascii="Times New Roman" w:hAnsi="Times New Roman" w:cs="Times New Roman"/>
          <w:bCs/>
          <w:sz w:val="28"/>
          <w:szCs w:val="28"/>
          <w:lang w:val="ru-RU"/>
        </w:rPr>
      </w:pPr>
      <w:r w:rsidRPr="00E765FE">
        <w:rPr>
          <w:rFonts w:ascii="Times New Roman" w:hAnsi="Times New Roman" w:cs="Times New Roman"/>
          <w:bCs/>
          <w:sz w:val="28"/>
          <w:szCs w:val="28"/>
          <w:lang w:val="ru-RU"/>
        </w:rPr>
        <w:t>Розвиток цифрових компетентностей має базуватися на принципах безперервного навчання та адаптивності. Це означає, що кожен працівник має регулярно проходити курси підвищення кваліфікації, оновлювати знання про нові системи та програми, брати участь у практичних тренінгах. Для цього доцільно запровадити внутрішню програму «</w:t>
      </w:r>
      <w:r w:rsidRPr="00E765FE">
        <w:rPr>
          <w:rFonts w:ascii="Times New Roman" w:hAnsi="Times New Roman" w:cs="Times New Roman"/>
          <w:bCs/>
          <w:sz w:val="28"/>
          <w:szCs w:val="28"/>
        </w:rPr>
        <w:t>DigitalSkills</w:t>
      </w:r>
      <w:r w:rsidRPr="00E765FE">
        <w:rPr>
          <w:rFonts w:ascii="Times New Roman" w:hAnsi="Times New Roman" w:cs="Times New Roman"/>
          <w:bCs/>
          <w:sz w:val="28"/>
          <w:szCs w:val="28"/>
          <w:lang w:val="ru-RU"/>
        </w:rPr>
        <w:t xml:space="preserve"> Охматдит», у межах якої щорічно розроблятимуться навчальні модулі для різних категорій працівників — лікарів, медичних сестер, адміністраторів, бухгалтерів, технічного персоналу. Така система дозволить підвищити рівень цифрової грамотності всієї організації, сприятиме інтеграції технологій у повсякденну діяльність і мінімізує опір змінам.</w:t>
      </w:r>
    </w:p>
    <w:p w:rsidR="00E765FE" w:rsidRPr="00E765FE" w:rsidRDefault="00E765FE" w:rsidP="00E765FE">
      <w:pPr>
        <w:spacing w:after="0" w:line="360" w:lineRule="auto"/>
        <w:ind w:firstLine="720"/>
        <w:jc w:val="both"/>
        <w:rPr>
          <w:rFonts w:ascii="Times New Roman" w:hAnsi="Times New Roman" w:cs="Times New Roman"/>
          <w:bCs/>
          <w:sz w:val="28"/>
          <w:szCs w:val="28"/>
          <w:lang w:val="ru-RU"/>
        </w:rPr>
      </w:pPr>
      <w:r w:rsidRPr="00E765FE">
        <w:rPr>
          <w:rFonts w:ascii="Times New Roman" w:hAnsi="Times New Roman" w:cs="Times New Roman"/>
          <w:bCs/>
          <w:sz w:val="28"/>
          <w:szCs w:val="28"/>
          <w:lang w:val="ru-RU"/>
        </w:rPr>
        <w:t xml:space="preserve">Не менш важливим є мотиваційний компонент формування цифрової культури. Персонал має розуміти не лише, </w:t>
      </w:r>
      <w:r w:rsidRPr="00E765FE">
        <w:rPr>
          <w:rFonts w:ascii="Times New Roman" w:hAnsi="Times New Roman" w:cs="Times New Roman"/>
          <w:b/>
          <w:bCs/>
          <w:sz w:val="28"/>
          <w:szCs w:val="28"/>
          <w:lang w:val="ru-RU"/>
        </w:rPr>
        <w:t>як</w:t>
      </w:r>
      <w:r w:rsidRPr="00E765FE">
        <w:rPr>
          <w:rFonts w:ascii="Times New Roman" w:hAnsi="Times New Roman" w:cs="Times New Roman"/>
          <w:bCs/>
          <w:sz w:val="28"/>
          <w:szCs w:val="28"/>
          <w:lang w:val="ru-RU"/>
        </w:rPr>
        <w:t xml:space="preserve"> працювати з новими технологіями, але й </w:t>
      </w:r>
      <w:r w:rsidRPr="00E765FE">
        <w:rPr>
          <w:rFonts w:ascii="Times New Roman" w:hAnsi="Times New Roman" w:cs="Times New Roman"/>
          <w:b/>
          <w:bCs/>
          <w:sz w:val="28"/>
          <w:szCs w:val="28"/>
          <w:lang w:val="ru-RU"/>
        </w:rPr>
        <w:t>для чого</w:t>
      </w:r>
      <w:r w:rsidRPr="00E765FE">
        <w:rPr>
          <w:rFonts w:ascii="Times New Roman" w:hAnsi="Times New Roman" w:cs="Times New Roman"/>
          <w:bCs/>
          <w:sz w:val="28"/>
          <w:szCs w:val="28"/>
          <w:lang w:val="ru-RU"/>
        </w:rPr>
        <w:t xml:space="preserve"> це потрібно. Тому у процесі управління доцільно запровадити систему нематеріального стимулювання </w:t>
      </w:r>
      <w:r w:rsidR="00F34313">
        <w:rPr>
          <w:rFonts w:ascii="Times New Roman" w:hAnsi="Times New Roman" w:cs="Times New Roman"/>
          <w:bCs/>
          <w:sz w:val="28"/>
          <w:szCs w:val="28"/>
          <w:lang w:val="ru-RU"/>
        </w:rPr>
        <w:t>‒</w:t>
      </w:r>
      <w:r w:rsidRPr="00E765FE">
        <w:rPr>
          <w:rFonts w:ascii="Times New Roman" w:hAnsi="Times New Roman" w:cs="Times New Roman"/>
          <w:bCs/>
          <w:sz w:val="28"/>
          <w:szCs w:val="28"/>
          <w:lang w:val="ru-RU"/>
        </w:rPr>
        <w:t xml:space="preserve"> внутрішні конкурси інноваційних ідей, відзначення найактивніших працівників, які впроваджують нові технологічні рішення у свою практику, створення корпоративного порталу з обміном досвідом і порадами</w:t>
      </w:r>
      <w:r w:rsidR="00F34313" w:rsidRPr="00F34313">
        <w:rPr>
          <w:rFonts w:ascii="Times New Roman" w:hAnsi="Times New Roman" w:cs="Times New Roman"/>
          <w:bCs/>
          <w:sz w:val="28"/>
          <w:szCs w:val="28"/>
          <w:lang w:val="ru-RU"/>
        </w:rPr>
        <w:t xml:space="preserve"> [54]</w:t>
      </w:r>
      <w:r w:rsidRPr="00E765FE">
        <w:rPr>
          <w:rFonts w:ascii="Times New Roman" w:hAnsi="Times New Roman" w:cs="Times New Roman"/>
          <w:bCs/>
          <w:sz w:val="28"/>
          <w:szCs w:val="28"/>
          <w:lang w:val="ru-RU"/>
        </w:rPr>
        <w:t>.</w:t>
      </w:r>
    </w:p>
    <w:p w:rsidR="00E765FE" w:rsidRPr="00E765FE" w:rsidRDefault="00E765FE" w:rsidP="00E765FE">
      <w:pPr>
        <w:spacing w:after="0" w:line="360" w:lineRule="auto"/>
        <w:ind w:firstLine="720"/>
        <w:jc w:val="both"/>
        <w:rPr>
          <w:rFonts w:ascii="Times New Roman" w:hAnsi="Times New Roman" w:cs="Times New Roman"/>
          <w:bCs/>
          <w:sz w:val="28"/>
          <w:szCs w:val="28"/>
          <w:lang w:val="ru-RU"/>
        </w:rPr>
      </w:pPr>
      <w:r w:rsidRPr="00E765FE">
        <w:rPr>
          <w:rFonts w:ascii="Times New Roman" w:hAnsi="Times New Roman" w:cs="Times New Roman"/>
          <w:bCs/>
          <w:sz w:val="28"/>
          <w:szCs w:val="28"/>
          <w:lang w:val="ru-RU"/>
        </w:rPr>
        <w:t xml:space="preserve">Для забезпечення системності підходу рекомендовано створити систему оцінювання рівня цифрової культури персоналу. Її ключовими показниками </w:t>
      </w:r>
      <w:r w:rsidRPr="00E765FE">
        <w:rPr>
          <w:rFonts w:ascii="Times New Roman" w:hAnsi="Times New Roman" w:cs="Times New Roman"/>
          <w:bCs/>
          <w:sz w:val="28"/>
          <w:szCs w:val="28"/>
          <w:lang w:val="ru-RU"/>
        </w:rPr>
        <w:lastRenderedPageBreak/>
        <w:t>можуть бути рівень володіння електронними інструментами, частота використання цифрових сервісів у роботі, участь у навчальних програмах, готовність до змін і рівень кіберграмотності. Результати моніторингу варто щорічно аналізувати та коригувати програми навчання відповідно до потреб персоналу й темпів технологічного розвитку.</w:t>
      </w:r>
    </w:p>
    <w:p w:rsidR="00E765FE" w:rsidRPr="00E765FE" w:rsidRDefault="00E765FE" w:rsidP="00E765FE">
      <w:pPr>
        <w:spacing w:after="0" w:line="360" w:lineRule="auto"/>
        <w:ind w:firstLine="720"/>
        <w:jc w:val="both"/>
        <w:rPr>
          <w:rFonts w:ascii="Times New Roman" w:hAnsi="Times New Roman" w:cs="Times New Roman"/>
          <w:bCs/>
          <w:sz w:val="28"/>
          <w:szCs w:val="28"/>
          <w:lang w:val="ru-RU"/>
        </w:rPr>
      </w:pPr>
      <w:r w:rsidRPr="00E765FE">
        <w:rPr>
          <w:rFonts w:ascii="Times New Roman" w:hAnsi="Times New Roman" w:cs="Times New Roman"/>
          <w:bCs/>
          <w:sz w:val="28"/>
          <w:szCs w:val="28"/>
          <w:lang w:val="ru-RU"/>
        </w:rPr>
        <w:t>Формування цифрової культури неможливе без підтримки керівництва. Управлінці мають демонструвати приклад відкритості до інновацій, ініціювати цифрові рішення, заохочувати працівників до експериментів і саморозвитку. У НДСЛ «Охматдит» керівна команда має стати своєрідним «цифровим локомотивом», який спрямовує зміни та створює середовище, де технологічні інновації сприймаються як природна частина щоденної роботи.</w:t>
      </w:r>
    </w:p>
    <w:p w:rsidR="00E765FE" w:rsidRPr="00E765FE" w:rsidRDefault="00E765FE" w:rsidP="00E765FE">
      <w:pPr>
        <w:spacing w:after="0" w:line="360" w:lineRule="auto"/>
        <w:ind w:firstLine="720"/>
        <w:jc w:val="both"/>
        <w:rPr>
          <w:rFonts w:ascii="Times New Roman" w:hAnsi="Times New Roman" w:cs="Times New Roman"/>
          <w:bCs/>
          <w:sz w:val="28"/>
          <w:szCs w:val="28"/>
          <w:lang w:val="ru-RU"/>
        </w:rPr>
      </w:pPr>
      <w:r w:rsidRPr="00E765FE">
        <w:rPr>
          <w:rFonts w:ascii="Times New Roman" w:hAnsi="Times New Roman" w:cs="Times New Roman"/>
          <w:bCs/>
          <w:sz w:val="28"/>
          <w:szCs w:val="28"/>
          <w:lang w:val="ru-RU"/>
        </w:rPr>
        <w:t>У процесі формування цифрової культури велике значення має співпраця з освітніми закладами та технологічними компаніями. На основі партнерських угод можна організовувати спільні навчальні програми, стажування для медичного персоналу, участь у наукових конференціях і практикумах із цифрової медицини. Така взаємодія сприятиме підвищенню рівня цифрової компетентності працівників, забезпечить доступ до найновіших розробок і методик, а також дозволить адаптувати світовий досвід до українських реалій.</w:t>
      </w:r>
    </w:p>
    <w:p w:rsidR="00E765FE" w:rsidRPr="00E765FE" w:rsidRDefault="00E765FE" w:rsidP="00E765FE">
      <w:pPr>
        <w:spacing w:after="0" w:line="360" w:lineRule="auto"/>
        <w:ind w:firstLine="720"/>
        <w:jc w:val="both"/>
        <w:rPr>
          <w:rFonts w:ascii="Times New Roman" w:hAnsi="Times New Roman" w:cs="Times New Roman"/>
          <w:bCs/>
          <w:sz w:val="28"/>
          <w:szCs w:val="28"/>
          <w:lang w:val="ru-RU"/>
        </w:rPr>
      </w:pPr>
      <w:r w:rsidRPr="00E765FE">
        <w:rPr>
          <w:rFonts w:ascii="Times New Roman" w:hAnsi="Times New Roman" w:cs="Times New Roman"/>
          <w:bCs/>
          <w:sz w:val="28"/>
          <w:szCs w:val="28"/>
          <w:lang w:val="ru-RU"/>
        </w:rPr>
        <w:t>Для систематизації заходів із розвитку цифрової культури персоналу узагальнимо їх у табл.3.4.</w:t>
      </w:r>
    </w:p>
    <w:p w:rsidR="00E765FE" w:rsidRPr="00E765FE" w:rsidRDefault="00E765FE" w:rsidP="00E765FE">
      <w:pPr>
        <w:spacing w:after="0" w:line="360" w:lineRule="auto"/>
        <w:ind w:firstLine="720"/>
        <w:jc w:val="right"/>
        <w:rPr>
          <w:rFonts w:ascii="Times New Roman" w:hAnsi="Times New Roman" w:cs="Times New Roman"/>
          <w:bCs/>
          <w:i/>
          <w:sz w:val="28"/>
          <w:szCs w:val="28"/>
          <w:lang w:val="ru-RU"/>
        </w:rPr>
      </w:pPr>
      <w:r w:rsidRPr="00E765FE">
        <w:rPr>
          <w:rFonts w:ascii="Times New Roman" w:hAnsi="Times New Roman" w:cs="Times New Roman"/>
          <w:bCs/>
          <w:i/>
          <w:sz w:val="28"/>
          <w:szCs w:val="28"/>
          <w:lang w:val="ru-RU"/>
        </w:rPr>
        <w:t>Таблиця 3.4</w:t>
      </w:r>
    </w:p>
    <w:p w:rsidR="00E765FE" w:rsidRPr="00F34313" w:rsidRDefault="00E765FE" w:rsidP="00E765FE">
      <w:pPr>
        <w:spacing w:after="0" w:line="360" w:lineRule="auto"/>
        <w:ind w:firstLine="720"/>
        <w:jc w:val="both"/>
        <w:rPr>
          <w:rFonts w:ascii="Times New Roman" w:hAnsi="Times New Roman" w:cs="Times New Roman"/>
          <w:bCs/>
          <w:sz w:val="28"/>
          <w:szCs w:val="28"/>
        </w:rPr>
      </w:pPr>
      <w:r w:rsidRPr="00E765FE">
        <w:rPr>
          <w:rFonts w:ascii="Times New Roman" w:hAnsi="Times New Roman" w:cs="Times New Roman"/>
          <w:b/>
          <w:bCs/>
          <w:sz w:val="28"/>
          <w:szCs w:val="28"/>
          <w:lang w:val="ru-RU"/>
        </w:rPr>
        <w:t>Рекомендовані напрями формування цифрової культури та розвитку компетентностей персоналу НДСЛ «Охматдит» на 2025–2027 рр.</w:t>
      </w:r>
      <w:r w:rsidR="00F34313" w:rsidRPr="00F34313">
        <w:rPr>
          <w:rFonts w:ascii="Times New Roman" w:hAnsi="Times New Roman" w:cs="Times New Roman"/>
          <w:b/>
          <w:bCs/>
          <w:sz w:val="28"/>
          <w:szCs w:val="28"/>
          <w:lang w:val="ru-RU"/>
        </w:rPr>
        <w:t xml:space="preserve"> [</w:t>
      </w:r>
      <w:r w:rsidR="00F34313">
        <w:rPr>
          <w:rFonts w:ascii="Times New Roman" w:hAnsi="Times New Roman" w:cs="Times New Roman"/>
          <w:b/>
          <w:bCs/>
          <w:sz w:val="28"/>
          <w:szCs w:val="28"/>
        </w:rPr>
        <w:t>55]</w:t>
      </w:r>
    </w:p>
    <w:tbl>
      <w:tblPr>
        <w:tblStyle w:val="a9"/>
        <w:tblW w:w="0" w:type="auto"/>
        <w:tblLook w:val="04A0"/>
      </w:tblPr>
      <w:tblGrid>
        <w:gridCol w:w="1765"/>
        <w:gridCol w:w="2757"/>
        <w:gridCol w:w="2275"/>
        <w:gridCol w:w="1245"/>
        <w:gridCol w:w="1863"/>
      </w:tblGrid>
      <w:tr w:rsidR="00E765FE" w:rsidRPr="00E765FE" w:rsidTr="00E765FE">
        <w:tc>
          <w:tcPr>
            <w:tcW w:w="0" w:type="auto"/>
            <w:hideMark/>
          </w:tcPr>
          <w:p w:rsidR="00E765FE" w:rsidRPr="00E765FE" w:rsidRDefault="00E765FE" w:rsidP="00E765FE">
            <w:pPr>
              <w:jc w:val="center"/>
              <w:rPr>
                <w:rFonts w:ascii="Times New Roman" w:eastAsia="Times New Roman" w:hAnsi="Times New Roman" w:cs="Times New Roman"/>
                <w:bCs/>
                <w:sz w:val="24"/>
                <w:szCs w:val="24"/>
              </w:rPr>
            </w:pPr>
            <w:r w:rsidRPr="00E765FE">
              <w:rPr>
                <w:rFonts w:ascii="Times New Roman" w:eastAsia="Times New Roman" w:hAnsi="Times New Roman" w:cs="Times New Roman"/>
                <w:bCs/>
                <w:sz w:val="24"/>
                <w:szCs w:val="24"/>
              </w:rPr>
              <w:t>Напрям</w:t>
            </w:r>
          </w:p>
        </w:tc>
        <w:tc>
          <w:tcPr>
            <w:tcW w:w="0" w:type="auto"/>
            <w:hideMark/>
          </w:tcPr>
          <w:p w:rsidR="00E765FE" w:rsidRPr="00E765FE" w:rsidRDefault="00E765FE" w:rsidP="00E765FE">
            <w:pPr>
              <w:jc w:val="center"/>
              <w:rPr>
                <w:rFonts w:ascii="Times New Roman" w:eastAsia="Times New Roman" w:hAnsi="Times New Roman" w:cs="Times New Roman"/>
                <w:bCs/>
                <w:sz w:val="24"/>
                <w:szCs w:val="24"/>
              </w:rPr>
            </w:pPr>
            <w:r w:rsidRPr="00E765FE">
              <w:rPr>
                <w:rFonts w:ascii="Times New Roman" w:eastAsia="Times New Roman" w:hAnsi="Times New Roman" w:cs="Times New Roman"/>
                <w:bCs/>
                <w:sz w:val="24"/>
                <w:szCs w:val="24"/>
              </w:rPr>
              <w:t>Основні заходи</w:t>
            </w:r>
          </w:p>
        </w:tc>
        <w:tc>
          <w:tcPr>
            <w:tcW w:w="0" w:type="auto"/>
            <w:hideMark/>
          </w:tcPr>
          <w:p w:rsidR="00E765FE" w:rsidRPr="00E765FE" w:rsidRDefault="00E765FE" w:rsidP="00E765FE">
            <w:pPr>
              <w:jc w:val="center"/>
              <w:rPr>
                <w:rFonts w:ascii="Times New Roman" w:eastAsia="Times New Roman" w:hAnsi="Times New Roman" w:cs="Times New Roman"/>
                <w:bCs/>
                <w:sz w:val="24"/>
                <w:szCs w:val="24"/>
              </w:rPr>
            </w:pPr>
            <w:r w:rsidRPr="00E765FE">
              <w:rPr>
                <w:rFonts w:ascii="Times New Roman" w:eastAsia="Times New Roman" w:hAnsi="Times New Roman" w:cs="Times New Roman"/>
                <w:bCs/>
                <w:sz w:val="24"/>
                <w:szCs w:val="24"/>
              </w:rPr>
              <w:t>Очікувані результати</w:t>
            </w:r>
          </w:p>
        </w:tc>
        <w:tc>
          <w:tcPr>
            <w:tcW w:w="0" w:type="auto"/>
            <w:hideMark/>
          </w:tcPr>
          <w:p w:rsidR="00E765FE" w:rsidRPr="00E765FE" w:rsidRDefault="00E765FE" w:rsidP="00E765FE">
            <w:pPr>
              <w:jc w:val="center"/>
              <w:rPr>
                <w:rFonts w:ascii="Times New Roman" w:eastAsia="Times New Roman" w:hAnsi="Times New Roman" w:cs="Times New Roman"/>
                <w:bCs/>
                <w:sz w:val="24"/>
                <w:szCs w:val="24"/>
              </w:rPr>
            </w:pPr>
            <w:r w:rsidRPr="00E765FE">
              <w:rPr>
                <w:rFonts w:ascii="Times New Roman" w:eastAsia="Times New Roman" w:hAnsi="Times New Roman" w:cs="Times New Roman"/>
                <w:bCs/>
                <w:sz w:val="24"/>
                <w:szCs w:val="24"/>
              </w:rPr>
              <w:t>Період реалізації</w:t>
            </w:r>
          </w:p>
        </w:tc>
        <w:tc>
          <w:tcPr>
            <w:tcW w:w="0" w:type="auto"/>
            <w:hideMark/>
          </w:tcPr>
          <w:p w:rsidR="00E765FE" w:rsidRPr="00E765FE" w:rsidRDefault="00E765FE" w:rsidP="00E765FE">
            <w:pPr>
              <w:jc w:val="center"/>
              <w:rPr>
                <w:rFonts w:ascii="Times New Roman" w:eastAsia="Times New Roman" w:hAnsi="Times New Roman" w:cs="Times New Roman"/>
                <w:bCs/>
                <w:sz w:val="24"/>
                <w:szCs w:val="24"/>
              </w:rPr>
            </w:pPr>
            <w:r w:rsidRPr="00E765FE">
              <w:rPr>
                <w:rFonts w:ascii="Times New Roman" w:eastAsia="Times New Roman" w:hAnsi="Times New Roman" w:cs="Times New Roman"/>
                <w:bCs/>
                <w:sz w:val="24"/>
                <w:szCs w:val="24"/>
              </w:rPr>
              <w:t>Відповідальні структурні підрозділи</w:t>
            </w:r>
          </w:p>
        </w:tc>
      </w:tr>
      <w:tr w:rsidR="00E765FE" w:rsidRPr="00E765FE" w:rsidTr="00E765FE">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Освітній розвиток персоналу</w:t>
            </w:r>
          </w:p>
        </w:tc>
        <w:tc>
          <w:tcPr>
            <w:tcW w:w="0" w:type="auto"/>
            <w:hideMark/>
          </w:tcPr>
          <w:p w:rsidR="00E765FE" w:rsidRPr="00E765FE" w:rsidRDefault="00E765FE" w:rsidP="00E765FE">
            <w:pPr>
              <w:rPr>
                <w:rFonts w:ascii="Times New Roman" w:eastAsia="Times New Roman" w:hAnsi="Times New Roman" w:cs="Times New Roman"/>
                <w:sz w:val="24"/>
                <w:szCs w:val="24"/>
                <w:lang w:val="ru-RU"/>
              </w:rPr>
            </w:pPr>
            <w:r w:rsidRPr="00E765FE">
              <w:rPr>
                <w:rFonts w:ascii="Times New Roman" w:eastAsia="Times New Roman" w:hAnsi="Times New Roman" w:cs="Times New Roman"/>
                <w:sz w:val="24"/>
                <w:szCs w:val="24"/>
                <w:lang w:val="ru-RU"/>
              </w:rPr>
              <w:t>Створення Центру цифрових компетентностей, впровадження програми «</w:t>
            </w:r>
            <w:r w:rsidRPr="00E765FE">
              <w:rPr>
                <w:rFonts w:ascii="Times New Roman" w:eastAsia="Times New Roman" w:hAnsi="Times New Roman" w:cs="Times New Roman"/>
                <w:sz w:val="24"/>
                <w:szCs w:val="24"/>
              </w:rPr>
              <w:t>DigitalSkills</w:t>
            </w:r>
            <w:r w:rsidRPr="00E765FE">
              <w:rPr>
                <w:rFonts w:ascii="Times New Roman" w:eastAsia="Times New Roman" w:hAnsi="Times New Roman" w:cs="Times New Roman"/>
                <w:sz w:val="24"/>
                <w:szCs w:val="24"/>
                <w:lang w:val="ru-RU"/>
              </w:rPr>
              <w:t xml:space="preserve"> </w:t>
            </w:r>
            <w:r w:rsidRPr="00E765FE">
              <w:rPr>
                <w:rFonts w:ascii="Times New Roman" w:eastAsia="Times New Roman" w:hAnsi="Times New Roman" w:cs="Times New Roman"/>
                <w:sz w:val="24"/>
                <w:szCs w:val="24"/>
                <w:lang w:val="ru-RU"/>
              </w:rPr>
              <w:lastRenderedPageBreak/>
              <w:t>Охматдит», проведення тренінгів і сертифікацій</w:t>
            </w:r>
          </w:p>
        </w:tc>
        <w:tc>
          <w:tcPr>
            <w:tcW w:w="0" w:type="auto"/>
            <w:hideMark/>
          </w:tcPr>
          <w:p w:rsidR="00E765FE" w:rsidRPr="00E765FE" w:rsidRDefault="00E765FE" w:rsidP="00E765FE">
            <w:pPr>
              <w:rPr>
                <w:rFonts w:ascii="Times New Roman" w:eastAsia="Times New Roman" w:hAnsi="Times New Roman" w:cs="Times New Roman"/>
                <w:sz w:val="24"/>
                <w:szCs w:val="24"/>
                <w:lang w:val="ru-RU"/>
              </w:rPr>
            </w:pPr>
            <w:r w:rsidRPr="00E765FE">
              <w:rPr>
                <w:rFonts w:ascii="Times New Roman" w:eastAsia="Times New Roman" w:hAnsi="Times New Roman" w:cs="Times New Roman"/>
                <w:sz w:val="24"/>
                <w:szCs w:val="24"/>
                <w:lang w:val="ru-RU"/>
              </w:rPr>
              <w:lastRenderedPageBreak/>
              <w:t xml:space="preserve">Підвищення рівня цифрової грамотності, розвиток професійних </w:t>
            </w:r>
            <w:r w:rsidRPr="00E765FE">
              <w:rPr>
                <w:rFonts w:ascii="Times New Roman" w:eastAsia="Times New Roman" w:hAnsi="Times New Roman" w:cs="Times New Roman"/>
                <w:sz w:val="24"/>
                <w:szCs w:val="24"/>
                <w:lang w:val="ru-RU"/>
              </w:rPr>
              <w:lastRenderedPageBreak/>
              <w:t>навичок, адаптація персоналу до нових технологій</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lastRenderedPageBreak/>
              <w:t>2025–2027</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Відділ кадрів, навчальний центр</w:t>
            </w:r>
          </w:p>
        </w:tc>
      </w:tr>
      <w:tr w:rsidR="00E765FE" w:rsidRPr="00E765FE" w:rsidTr="00E765FE">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lastRenderedPageBreak/>
              <w:t>Мотивація і корпоративна культура</w:t>
            </w:r>
          </w:p>
        </w:tc>
        <w:tc>
          <w:tcPr>
            <w:tcW w:w="0" w:type="auto"/>
            <w:hideMark/>
          </w:tcPr>
          <w:p w:rsidR="00E765FE" w:rsidRPr="00E765FE" w:rsidRDefault="00E765FE" w:rsidP="00E765FE">
            <w:pPr>
              <w:rPr>
                <w:rFonts w:ascii="Times New Roman" w:eastAsia="Times New Roman" w:hAnsi="Times New Roman" w:cs="Times New Roman"/>
                <w:sz w:val="24"/>
                <w:szCs w:val="24"/>
                <w:lang w:val="ru-RU"/>
              </w:rPr>
            </w:pPr>
            <w:r w:rsidRPr="00E765FE">
              <w:rPr>
                <w:rFonts w:ascii="Times New Roman" w:eastAsia="Times New Roman" w:hAnsi="Times New Roman" w:cs="Times New Roman"/>
                <w:sz w:val="24"/>
                <w:szCs w:val="24"/>
                <w:lang w:val="ru-RU"/>
              </w:rPr>
              <w:t>Впровадження системи внутрішніх конкурсів, нагород, корпоративних комунікаційних платформ</w:t>
            </w:r>
          </w:p>
        </w:tc>
        <w:tc>
          <w:tcPr>
            <w:tcW w:w="0" w:type="auto"/>
            <w:hideMark/>
          </w:tcPr>
          <w:p w:rsidR="00E765FE" w:rsidRPr="00E765FE" w:rsidRDefault="00E765FE" w:rsidP="00E765FE">
            <w:pPr>
              <w:rPr>
                <w:rFonts w:ascii="Times New Roman" w:eastAsia="Times New Roman" w:hAnsi="Times New Roman" w:cs="Times New Roman"/>
                <w:sz w:val="24"/>
                <w:szCs w:val="24"/>
                <w:lang w:val="ru-RU"/>
              </w:rPr>
            </w:pPr>
            <w:r w:rsidRPr="00E765FE">
              <w:rPr>
                <w:rFonts w:ascii="Times New Roman" w:eastAsia="Times New Roman" w:hAnsi="Times New Roman" w:cs="Times New Roman"/>
                <w:sz w:val="24"/>
                <w:szCs w:val="24"/>
                <w:lang w:val="ru-RU"/>
              </w:rPr>
              <w:t>Формування позитивного ставлення до цифрових змін, зростання ініціативності персоналу</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2025–2026</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Адміністрація, PR-відділ</w:t>
            </w:r>
          </w:p>
        </w:tc>
      </w:tr>
    </w:tbl>
    <w:p w:rsidR="00D57FBF" w:rsidRDefault="00D57FBF" w:rsidP="007402CD">
      <w:pPr>
        <w:spacing w:after="0" w:line="360" w:lineRule="auto"/>
        <w:ind w:firstLine="720"/>
        <w:jc w:val="both"/>
        <w:rPr>
          <w:rFonts w:ascii="Times New Roman" w:hAnsi="Times New Roman" w:cs="Times New Roman"/>
          <w:bCs/>
          <w:sz w:val="28"/>
          <w:szCs w:val="28"/>
          <w:lang w:val="ru-RU"/>
        </w:rPr>
      </w:pPr>
    </w:p>
    <w:p w:rsidR="00276B88" w:rsidRDefault="00276B88" w:rsidP="007402CD">
      <w:pPr>
        <w:spacing w:after="0" w:line="360" w:lineRule="auto"/>
        <w:ind w:firstLine="720"/>
        <w:jc w:val="both"/>
        <w:rPr>
          <w:rFonts w:ascii="Times New Roman" w:hAnsi="Times New Roman" w:cs="Times New Roman"/>
          <w:bCs/>
          <w:sz w:val="28"/>
          <w:szCs w:val="28"/>
          <w:lang w:val="ru-RU"/>
        </w:rPr>
      </w:pPr>
    </w:p>
    <w:p w:rsidR="00276B88" w:rsidRDefault="00276B88" w:rsidP="007402CD">
      <w:pPr>
        <w:spacing w:after="0" w:line="360" w:lineRule="auto"/>
        <w:ind w:firstLine="720"/>
        <w:jc w:val="both"/>
        <w:rPr>
          <w:rFonts w:ascii="Times New Roman" w:hAnsi="Times New Roman" w:cs="Times New Roman"/>
          <w:bCs/>
          <w:sz w:val="28"/>
          <w:szCs w:val="28"/>
          <w:lang w:val="ru-RU"/>
        </w:rPr>
      </w:pPr>
    </w:p>
    <w:p w:rsidR="00276B88" w:rsidRDefault="00276B88" w:rsidP="00276B88">
      <w:pPr>
        <w:spacing w:after="0" w:line="360" w:lineRule="auto"/>
        <w:ind w:firstLine="720"/>
        <w:jc w:val="right"/>
        <w:rPr>
          <w:rFonts w:ascii="Times New Roman" w:hAnsi="Times New Roman" w:cs="Times New Roman"/>
          <w:bCs/>
          <w:sz w:val="28"/>
          <w:szCs w:val="28"/>
          <w:lang w:val="ru-RU"/>
        </w:rPr>
      </w:pPr>
      <w:r>
        <w:rPr>
          <w:rFonts w:ascii="Times New Roman" w:hAnsi="Times New Roman" w:cs="Times New Roman"/>
          <w:bCs/>
          <w:sz w:val="28"/>
          <w:szCs w:val="28"/>
          <w:lang w:val="ru-RU"/>
        </w:rPr>
        <w:t>Продовження табл.3.4</w:t>
      </w:r>
    </w:p>
    <w:tbl>
      <w:tblPr>
        <w:tblStyle w:val="a9"/>
        <w:tblW w:w="0" w:type="auto"/>
        <w:tblLook w:val="04A0"/>
      </w:tblPr>
      <w:tblGrid>
        <w:gridCol w:w="2199"/>
        <w:gridCol w:w="2547"/>
        <w:gridCol w:w="2422"/>
        <w:gridCol w:w="855"/>
        <w:gridCol w:w="1882"/>
      </w:tblGrid>
      <w:tr w:rsidR="00276B88" w:rsidRPr="00E765FE" w:rsidTr="00ED0787">
        <w:tc>
          <w:tcPr>
            <w:tcW w:w="0" w:type="auto"/>
            <w:hideMark/>
          </w:tcPr>
          <w:p w:rsidR="00276B88" w:rsidRPr="00E765FE" w:rsidRDefault="00276B88" w:rsidP="00ED0787">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Моніторинг цифрових компетентностей</w:t>
            </w:r>
          </w:p>
        </w:tc>
        <w:tc>
          <w:tcPr>
            <w:tcW w:w="0" w:type="auto"/>
            <w:hideMark/>
          </w:tcPr>
          <w:p w:rsidR="00276B88" w:rsidRPr="00E765FE" w:rsidRDefault="00276B88" w:rsidP="00ED0787">
            <w:pPr>
              <w:rPr>
                <w:rFonts w:ascii="Times New Roman" w:eastAsia="Times New Roman" w:hAnsi="Times New Roman" w:cs="Times New Roman"/>
                <w:sz w:val="24"/>
                <w:szCs w:val="24"/>
                <w:lang w:val="ru-RU"/>
              </w:rPr>
            </w:pPr>
            <w:r w:rsidRPr="00E765FE">
              <w:rPr>
                <w:rFonts w:ascii="Times New Roman" w:eastAsia="Times New Roman" w:hAnsi="Times New Roman" w:cs="Times New Roman"/>
                <w:sz w:val="24"/>
                <w:szCs w:val="24"/>
                <w:lang w:val="ru-RU"/>
              </w:rPr>
              <w:t>Запровадження системи оцінки цифрової культури, щорічний аудит компетентностей</w:t>
            </w:r>
          </w:p>
        </w:tc>
        <w:tc>
          <w:tcPr>
            <w:tcW w:w="0" w:type="auto"/>
            <w:hideMark/>
          </w:tcPr>
          <w:p w:rsidR="00276B88" w:rsidRPr="00E765FE" w:rsidRDefault="00276B88" w:rsidP="00ED0787">
            <w:pPr>
              <w:rPr>
                <w:rFonts w:ascii="Times New Roman" w:eastAsia="Times New Roman" w:hAnsi="Times New Roman" w:cs="Times New Roman"/>
                <w:sz w:val="24"/>
                <w:szCs w:val="24"/>
                <w:lang w:val="ru-RU"/>
              </w:rPr>
            </w:pPr>
            <w:r w:rsidRPr="00E765FE">
              <w:rPr>
                <w:rFonts w:ascii="Times New Roman" w:eastAsia="Times New Roman" w:hAnsi="Times New Roman" w:cs="Times New Roman"/>
                <w:sz w:val="24"/>
                <w:szCs w:val="24"/>
                <w:lang w:val="ru-RU"/>
              </w:rPr>
              <w:t>Підвищення ефективності навчання, індивідуальний підхід до розвитку кадрів</w:t>
            </w:r>
          </w:p>
        </w:tc>
        <w:tc>
          <w:tcPr>
            <w:tcW w:w="0" w:type="auto"/>
            <w:hideMark/>
          </w:tcPr>
          <w:p w:rsidR="00276B88" w:rsidRPr="00E765FE" w:rsidRDefault="00276B88" w:rsidP="00ED0787">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2026–2027</w:t>
            </w:r>
          </w:p>
        </w:tc>
        <w:tc>
          <w:tcPr>
            <w:tcW w:w="0" w:type="auto"/>
            <w:hideMark/>
          </w:tcPr>
          <w:p w:rsidR="00276B88" w:rsidRPr="00E765FE" w:rsidRDefault="00276B88" w:rsidP="00ED0787">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Відділ кадрів, HR-аналітика</w:t>
            </w:r>
          </w:p>
        </w:tc>
      </w:tr>
      <w:tr w:rsidR="00276B88" w:rsidRPr="00E765FE" w:rsidTr="00ED0787">
        <w:tc>
          <w:tcPr>
            <w:tcW w:w="0" w:type="auto"/>
            <w:hideMark/>
          </w:tcPr>
          <w:p w:rsidR="00276B88" w:rsidRPr="00E765FE" w:rsidRDefault="00276B88" w:rsidP="00ED0787">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Лідерство керівництва</w:t>
            </w:r>
          </w:p>
        </w:tc>
        <w:tc>
          <w:tcPr>
            <w:tcW w:w="0" w:type="auto"/>
            <w:hideMark/>
          </w:tcPr>
          <w:p w:rsidR="00276B88" w:rsidRPr="00E765FE" w:rsidRDefault="00276B88" w:rsidP="00ED0787">
            <w:pPr>
              <w:rPr>
                <w:rFonts w:ascii="Times New Roman" w:eastAsia="Times New Roman" w:hAnsi="Times New Roman" w:cs="Times New Roman"/>
                <w:sz w:val="24"/>
                <w:szCs w:val="24"/>
                <w:lang w:val="ru-RU"/>
              </w:rPr>
            </w:pPr>
            <w:r w:rsidRPr="00E765FE">
              <w:rPr>
                <w:rFonts w:ascii="Times New Roman" w:eastAsia="Times New Roman" w:hAnsi="Times New Roman" w:cs="Times New Roman"/>
                <w:sz w:val="24"/>
                <w:szCs w:val="24"/>
                <w:lang w:val="ru-RU"/>
              </w:rPr>
              <w:t>Проведення тренінгів для менеджерів, формування «цифрових команд» у підрозділах</w:t>
            </w:r>
          </w:p>
        </w:tc>
        <w:tc>
          <w:tcPr>
            <w:tcW w:w="0" w:type="auto"/>
            <w:hideMark/>
          </w:tcPr>
          <w:p w:rsidR="00276B88" w:rsidRPr="00E765FE" w:rsidRDefault="00276B88" w:rsidP="00ED0787">
            <w:pPr>
              <w:rPr>
                <w:rFonts w:ascii="Times New Roman" w:eastAsia="Times New Roman" w:hAnsi="Times New Roman" w:cs="Times New Roman"/>
                <w:sz w:val="24"/>
                <w:szCs w:val="24"/>
                <w:lang w:val="ru-RU"/>
              </w:rPr>
            </w:pPr>
            <w:r w:rsidRPr="00E765FE">
              <w:rPr>
                <w:rFonts w:ascii="Times New Roman" w:eastAsia="Times New Roman" w:hAnsi="Times New Roman" w:cs="Times New Roman"/>
                <w:sz w:val="24"/>
                <w:szCs w:val="24"/>
                <w:lang w:val="ru-RU"/>
              </w:rPr>
              <w:t>Активна участь керівників у цифровій трансформації, підтримка інновацій</w:t>
            </w:r>
          </w:p>
        </w:tc>
        <w:tc>
          <w:tcPr>
            <w:tcW w:w="0" w:type="auto"/>
            <w:hideMark/>
          </w:tcPr>
          <w:p w:rsidR="00276B88" w:rsidRPr="00E765FE" w:rsidRDefault="00276B88" w:rsidP="00ED0787">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2025–2027</w:t>
            </w:r>
          </w:p>
        </w:tc>
        <w:tc>
          <w:tcPr>
            <w:tcW w:w="0" w:type="auto"/>
            <w:hideMark/>
          </w:tcPr>
          <w:p w:rsidR="00276B88" w:rsidRPr="00E765FE" w:rsidRDefault="00276B88" w:rsidP="00ED0787">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Керівництво, департаменти</w:t>
            </w:r>
          </w:p>
        </w:tc>
      </w:tr>
      <w:tr w:rsidR="00276B88" w:rsidRPr="00E765FE" w:rsidTr="00ED0787">
        <w:tc>
          <w:tcPr>
            <w:tcW w:w="0" w:type="auto"/>
            <w:hideMark/>
          </w:tcPr>
          <w:p w:rsidR="00276B88" w:rsidRPr="00E765FE" w:rsidRDefault="00276B88" w:rsidP="00ED0787">
            <w:pPr>
              <w:rPr>
                <w:rFonts w:ascii="Times New Roman" w:eastAsia="Times New Roman" w:hAnsi="Times New Roman" w:cs="Times New Roman"/>
                <w:sz w:val="24"/>
                <w:szCs w:val="24"/>
                <w:lang w:val="ru-RU"/>
              </w:rPr>
            </w:pPr>
            <w:r w:rsidRPr="00E765FE">
              <w:rPr>
                <w:rFonts w:ascii="Times New Roman" w:eastAsia="Times New Roman" w:hAnsi="Times New Roman" w:cs="Times New Roman"/>
                <w:sz w:val="24"/>
                <w:szCs w:val="24"/>
                <w:lang w:val="ru-RU"/>
              </w:rPr>
              <w:t>Партнерство з ІТ- та освітніми структурами</w:t>
            </w:r>
          </w:p>
        </w:tc>
        <w:tc>
          <w:tcPr>
            <w:tcW w:w="0" w:type="auto"/>
            <w:hideMark/>
          </w:tcPr>
          <w:p w:rsidR="00276B88" w:rsidRPr="00E765FE" w:rsidRDefault="00276B88" w:rsidP="00ED0787">
            <w:pPr>
              <w:rPr>
                <w:rFonts w:ascii="Times New Roman" w:eastAsia="Times New Roman" w:hAnsi="Times New Roman" w:cs="Times New Roman"/>
                <w:sz w:val="24"/>
                <w:szCs w:val="24"/>
                <w:lang w:val="ru-RU"/>
              </w:rPr>
            </w:pPr>
            <w:r w:rsidRPr="00E765FE">
              <w:rPr>
                <w:rFonts w:ascii="Times New Roman" w:eastAsia="Times New Roman" w:hAnsi="Times New Roman" w:cs="Times New Roman"/>
                <w:sz w:val="24"/>
                <w:szCs w:val="24"/>
                <w:lang w:val="ru-RU"/>
              </w:rPr>
              <w:t>Укладання угод з ІТ-компаніями, ВНЗ, участь у конференціях і наукових програмах</w:t>
            </w:r>
          </w:p>
        </w:tc>
        <w:tc>
          <w:tcPr>
            <w:tcW w:w="0" w:type="auto"/>
            <w:hideMark/>
          </w:tcPr>
          <w:p w:rsidR="00276B88" w:rsidRPr="00E765FE" w:rsidRDefault="00276B88" w:rsidP="00ED0787">
            <w:pPr>
              <w:rPr>
                <w:rFonts w:ascii="Times New Roman" w:eastAsia="Times New Roman" w:hAnsi="Times New Roman" w:cs="Times New Roman"/>
                <w:sz w:val="24"/>
                <w:szCs w:val="24"/>
                <w:lang w:val="ru-RU"/>
              </w:rPr>
            </w:pPr>
            <w:r w:rsidRPr="00E765FE">
              <w:rPr>
                <w:rFonts w:ascii="Times New Roman" w:eastAsia="Times New Roman" w:hAnsi="Times New Roman" w:cs="Times New Roman"/>
                <w:sz w:val="24"/>
                <w:szCs w:val="24"/>
                <w:lang w:val="ru-RU"/>
              </w:rPr>
              <w:t>Отримання нових знань, обмін досвідом, інтеграція сучасних практик у діяльність лікарні</w:t>
            </w:r>
          </w:p>
        </w:tc>
        <w:tc>
          <w:tcPr>
            <w:tcW w:w="0" w:type="auto"/>
            <w:hideMark/>
          </w:tcPr>
          <w:p w:rsidR="00276B88" w:rsidRPr="00E765FE" w:rsidRDefault="00276B88" w:rsidP="00ED0787">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2025–2027</w:t>
            </w:r>
          </w:p>
        </w:tc>
        <w:tc>
          <w:tcPr>
            <w:tcW w:w="0" w:type="auto"/>
            <w:hideMark/>
          </w:tcPr>
          <w:p w:rsidR="00276B88" w:rsidRPr="00E765FE" w:rsidRDefault="00276B88" w:rsidP="00ED0787">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Адміністрація, навчальний центр</w:t>
            </w:r>
          </w:p>
        </w:tc>
      </w:tr>
    </w:tbl>
    <w:p w:rsidR="00276B88" w:rsidRDefault="00276B88" w:rsidP="007402CD">
      <w:pPr>
        <w:spacing w:after="0" w:line="360" w:lineRule="auto"/>
        <w:ind w:firstLine="720"/>
        <w:jc w:val="both"/>
        <w:rPr>
          <w:rFonts w:ascii="Times New Roman" w:hAnsi="Times New Roman" w:cs="Times New Roman"/>
          <w:bCs/>
          <w:sz w:val="28"/>
          <w:szCs w:val="28"/>
          <w:lang w:val="ru-RU"/>
        </w:rPr>
      </w:pPr>
    </w:p>
    <w:p w:rsidR="00E765FE" w:rsidRPr="00E765FE" w:rsidRDefault="00E765FE" w:rsidP="00E765FE">
      <w:pPr>
        <w:spacing w:after="0" w:line="360" w:lineRule="auto"/>
        <w:ind w:firstLine="720"/>
        <w:jc w:val="both"/>
        <w:rPr>
          <w:rFonts w:ascii="Times New Roman" w:hAnsi="Times New Roman" w:cs="Times New Roman"/>
          <w:bCs/>
          <w:sz w:val="28"/>
          <w:szCs w:val="28"/>
          <w:lang w:val="ru-RU"/>
        </w:rPr>
      </w:pPr>
      <w:r w:rsidRPr="00E765FE">
        <w:rPr>
          <w:rFonts w:ascii="Times New Roman" w:hAnsi="Times New Roman" w:cs="Times New Roman"/>
          <w:bCs/>
          <w:sz w:val="28"/>
          <w:szCs w:val="28"/>
          <w:lang w:val="ru-RU"/>
        </w:rPr>
        <w:t>Формування цифрової культури є довгостроковим процесом, який вимагає послідовності, інвестицій та підтримки на всіх рівнях управління. Успіх цієї стратегії залежить від створення атмосфери взаємної довіри, відкритості до нових ідей та розуміння, що технології є не самоціллю, а засобом підвищення ефективності лікування, безпеки пацієнтів і якості обслуговування.</w:t>
      </w:r>
    </w:p>
    <w:p w:rsidR="00E765FE" w:rsidRPr="00DD3AF9" w:rsidRDefault="00E765FE" w:rsidP="00E765FE">
      <w:pPr>
        <w:spacing w:after="0" w:line="360" w:lineRule="auto"/>
        <w:ind w:firstLine="720"/>
        <w:jc w:val="both"/>
        <w:rPr>
          <w:rFonts w:ascii="Times New Roman" w:hAnsi="Times New Roman" w:cs="Times New Roman"/>
          <w:bCs/>
          <w:sz w:val="28"/>
          <w:szCs w:val="28"/>
          <w:lang w:val="ru-RU"/>
        </w:rPr>
      </w:pPr>
      <w:r w:rsidRPr="00E765FE">
        <w:rPr>
          <w:rFonts w:ascii="Times New Roman" w:hAnsi="Times New Roman" w:cs="Times New Roman"/>
          <w:bCs/>
          <w:sz w:val="28"/>
          <w:szCs w:val="28"/>
          <w:lang w:val="ru-RU"/>
        </w:rPr>
        <w:t xml:space="preserve">Протягом 2025–2027 років рекомендовано реалізувати поетапну модель: спочатку </w:t>
      </w:r>
      <w:r w:rsidR="00DD3AF9">
        <w:rPr>
          <w:rFonts w:ascii="Times New Roman" w:hAnsi="Times New Roman" w:cs="Times New Roman"/>
          <w:bCs/>
          <w:sz w:val="28"/>
          <w:szCs w:val="28"/>
          <w:lang w:val="ru-RU"/>
        </w:rPr>
        <w:t>‒</w:t>
      </w:r>
      <w:r w:rsidRPr="00E765FE">
        <w:rPr>
          <w:rFonts w:ascii="Times New Roman" w:hAnsi="Times New Roman" w:cs="Times New Roman"/>
          <w:bCs/>
          <w:sz w:val="28"/>
          <w:szCs w:val="28"/>
          <w:lang w:val="ru-RU"/>
        </w:rPr>
        <w:t xml:space="preserve"> створення навчальної інфраструктури й цифрової стратегії персоналу, далі </w:t>
      </w:r>
      <w:r w:rsidR="00DD3AF9">
        <w:rPr>
          <w:rFonts w:ascii="Times New Roman" w:hAnsi="Times New Roman" w:cs="Times New Roman"/>
          <w:bCs/>
          <w:sz w:val="28"/>
          <w:szCs w:val="28"/>
          <w:lang w:val="ru-RU"/>
        </w:rPr>
        <w:t>‒</w:t>
      </w:r>
      <w:r w:rsidRPr="00E765FE">
        <w:rPr>
          <w:rFonts w:ascii="Times New Roman" w:hAnsi="Times New Roman" w:cs="Times New Roman"/>
          <w:bCs/>
          <w:sz w:val="28"/>
          <w:szCs w:val="28"/>
          <w:lang w:val="ru-RU"/>
        </w:rPr>
        <w:t xml:space="preserve"> активна фаза навчання та інтеграції цифрових рішень у роботу </w:t>
      </w:r>
      <w:r w:rsidRPr="00E765FE">
        <w:rPr>
          <w:rFonts w:ascii="Times New Roman" w:hAnsi="Times New Roman" w:cs="Times New Roman"/>
          <w:bCs/>
          <w:sz w:val="28"/>
          <w:szCs w:val="28"/>
          <w:lang w:val="ru-RU"/>
        </w:rPr>
        <w:lastRenderedPageBreak/>
        <w:t>кожного підрозділу, а завершальним етапом стане оцінювання досягнутих результатів і адаптація стратегії до нових викликів.</w:t>
      </w:r>
    </w:p>
    <w:p w:rsidR="00E765FE" w:rsidRPr="00E765FE" w:rsidRDefault="00E765FE" w:rsidP="00E765FE">
      <w:pPr>
        <w:spacing w:after="0" w:line="360" w:lineRule="auto"/>
        <w:ind w:firstLine="720"/>
        <w:jc w:val="both"/>
        <w:rPr>
          <w:rFonts w:ascii="Times New Roman" w:hAnsi="Times New Roman" w:cs="Times New Roman"/>
          <w:bCs/>
          <w:sz w:val="28"/>
          <w:szCs w:val="28"/>
          <w:lang w:val="ru-RU"/>
        </w:rPr>
      </w:pPr>
      <w:r w:rsidRPr="00E765FE">
        <w:rPr>
          <w:rFonts w:ascii="Times New Roman" w:hAnsi="Times New Roman" w:cs="Times New Roman"/>
          <w:bCs/>
          <w:sz w:val="28"/>
          <w:szCs w:val="28"/>
          <w:lang w:val="ru-RU"/>
        </w:rPr>
        <w:t>Розвиток цифрової культури НДСЛ «Охматдит» не лише сприятиме ефективнішому використанню інноваційних технологій, а й забезпечить стале підвищення рівня професійної компетентності працівників, зміцнення корпоративної ідентичності та формування сучасного іміджу лікарні як інноваційного медичного центру України.</w:t>
      </w:r>
    </w:p>
    <w:p w:rsidR="007402CD" w:rsidRPr="007402CD" w:rsidRDefault="007402CD" w:rsidP="007402CD">
      <w:pPr>
        <w:spacing w:after="0" w:line="360" w:lineRule="auto"/>
        <w:ind w:firstLine="720"/>
        <w:jc w:val="both"/>
        <w:rPr>
          <w:rFonts w:ascii="Times New Roman" w:hAnsi="Times New Roman" w:cs="Times New Roman"/>
          <w:bCs/>
          <w:sz w:val="28"/>
          <w:szCs w:val="28"/>
          <w:lang w:val="ru-RU"/>
        </w:rPr>
      </w:pPr>
    </w:p>
    <w:p w:rsidR="00B14787" w:rsidRPr="007402CD" w:rsidRDefault="00B14787" w:rsidP="007402CD">
      <w:pPr>
        <w:pStyle w:val="3"/>
        <w:spacing w:line="360" w:lineRule="auto"/>
        <w:ind w:left="0" w:firstLine="720"/>
        <w:jc w:val="both"/>
        <w:rPr>
          <w:sz w:val="28"/>
          <w:szCs w:val="28"/>
        </w:rPr>
      </w:pPr>
      <w:bookmarkStart w:id="12" w:name="_Toc212572364"/>
      <w:r w:rsidRPr="007402CD">
        <w:rPr>
          <w:sz w:val="28"/>
          <w:szCs w:val="28"/>
        </w:rPr>
        <w:t>3.3. Прогнозування результатів і оцінка ефективності запропонованих заходів</w:t>
      </w:r>
      <w:bookmarkEnd w:id="12"/>
    </w:p>
    <w:p w:rsidR="007402CD" w:rsidRDefault="007402CD" w:rsidP="007402CD">
      <w:pPr>
        <w:spacing w:after="0" w:line="360" w:lineRule="auto"/>
        <w:ind w:firstLine="720"/>
        <w:jc w:val="both"/>
        <w:rPr>
          <w:rFonts w:ascii="Times New Roman" w:hAnsi="Times New Roman" w:cs="Times New Roman"/>
          <w:bCs/>
          <w:sz w:val="28"/>
          <w:szCs w:val="28"/>
          <w:lang w:val="uk-UA"/>
        </w:rPr>
      </w:pPr>
    </w:p>
    <w:p w:rsidR="00DD3AF9" w:rsidRDefault="00E765FE" w:rsidP="00E765FE">
      <w:pPr>
        <w:spacing w:after="0" w:line="360" w:lineRule="auto"/>
        <w:ind w:firstLine="720"/>
        <w:jc w:val="both"/>
        <w:rPr>
          <w:rFonts w:ascii="Times New Roman" w:hAnsi="Times New Roman" w:cs="Times New Roman"/>
          <w:bCs/>
          <w:sz w:val="28"/>
          <w:szCs w:val="28"/>
          <w:lang w:val="uk-UA"/>
        </w:rPr>
      </w:pPr>
      <w:r w:rsidRPr="00E765FE">
        <w:rPr>
          <w:rFonts w:ascii="Times New Roman" w:hAnsi="Times New Roman" w:cs="Times New Roman"/>
          <w:bCs/>
          <w:sz w:val="28"/>
          <w:szCs w:val="28"/>
          <w:lang w:val="uk-UA"/>
        </w:rPr>
        <w:t xml:space="preserve">Прогнозування є ключовим етапом стратегічного планування розвитку медичного закладу, що забезпечує наукове обґрунтування управлінських рішень та дозволяє оцінити потенційний ефект від реалізації інноваційних проєктів. Для Національної дитячої спеціалізованої лікарні «Охматдит» прогнозування соціально-економічних і організаційних результатів упровадження цифрових технологій на період 2025–2027 років має особливе значення, оскільки цифрова трансформація медичних процесів є фундаментом модернізації </w:t>
      </w:r>
      <w:r w:rsidR="00DD3AF9">
        <w:rPr>
          <w:rFonts w:ascii="Times New Roman" w:hAnsi="Times New Roman" w:cs="Times New Roman"/>
          <w:bCs/>
          <w:sz w:val="28"/>
          <w:szCs w:val="28"/>
          <w:lang w:val="uk-UA"/>
        </w:rPr>
        <w:t>всієї системи охорони здоров’я</w:t>
      </w:r>
      <w:r w:rsidR="00DD3AF9" w:rsidRPr="00DD3AF9">
        <w:rPr>
          <w:rFonts w:ascii="Times New Roman" w:hAnsi="Times New Roman" w:cs="Times New Roman"/>
          <w:bCs/>
          <w:sz w:val="28"/>
          <w:szCs w:val="28"/>
          <w:lang w:val="uk-UA"/>
        </w:rPr>
        <w:t xml:space="preserve"> [56]</w:t>
      </w:r>
      <w:r w:rsidR="00DD3AF9">
        <w:rPr>
          <w:rFonts w:ascii="Times New Roman" w:hAnsi="Times New Roman" w:cs="Times New Roman"/>
          <w:bCs/>
          <w:sz w:val="28"/>
          <w:szCs w:val="28"/>
          <w:lang w:val="uk-UA"/>
        </w:rPr>
        <w:t>.</w:t>
      </w:r>
    </w:p>
    <w:p w:rsidR="00E765FE" w:rsidRPr="00E765FE" w:rsidRDefault="00E765FE" w:rsidP="00E765FE">
      <w:pPr>
        <w:spacing w:after="0" w:line="360" w:lineRule="auto"/>
        <w:ind w:firstLine="720"/>
        <w:jc w:val="both"/>
        <w:rPr>
          <w:rFonts w:ascii="Times New Roman" w:hAnsi="Times New Roman" w:cs="Times New Roman"/>
          <w:bCs/>
          <w:sz w:val="28"/>
          <w:szCs w:val="28"/>
          <w:lang w:val="uk-UA"/>
        </w:rPr>
      </w:pPr>
      <w:r w:rsidRPr="00E765FE">
        <w:rPr>
          <w:rFonts w:ascii="Times New Roman" w:hAnsi="Times New Roman" w:cs="Times New Roman"/>
          <w:bCs/>
          <w:sz w:val="28"/>
          <w:szCs w:val="28"/>
          <w:lang w:val="uk-UA"/>
        </w:rPr>
        <w:t>Побудова прогнозу базується на аналізі динаміки фінансово-економічних показників діяльності лікарні у 2022–2024 роках. Визначено тенденції до стабільного зростання доходів і видатків, збільшення обсягу капітальних інвестицій та підвищення рівня оплати праці персоналу. Такі результати є базовою платформою для формування прогнозних розрахунків, що враховують ефект від запровадження інноваційних цифрових технологій, таких як електронна медична система, телемедицина, автоматизація обліку ресурсів, створення єдиної бази пацієнтів, використання аналітичних платформ для прийняття управлінських рішень.</w:t>
      </w:r>
    </w:p>
    <w:p w:rsidR="00E765FE" w:rsidRPr="00E765FE" w:rsidRDefault="00E765FE" w:rsidP="00E765FE">
      <w:pPr>
        <w:spacing w:after="0" w:line="360" w:lineRule="auto"/>
        <w:ind w:firstLine="720"/>
        <w:jc w:val="both"/>
        <w:rPr>
          <w:rFonts w:ascii="Times New Roman" w:hAnsi="Times New Roman" w:cs="Times New Roman"/>
          <w:bCs/>
          <w:sz w:val="28"/>
          <w:szCs w:val="28"/>
          <w:lang w:val="uk-UA"/>
        </w:rPr>
      </w:pPr>
      <w:r w:rsidRPr="00E765FE">
        <w:rPr>
          <w:rFonts w:ascii="Times New Roman" w:hAnsi="Times New Roman" w:cs="Times New Roman"/>
          <w:bCs/>
          <w:sz w:val="28"/>
          <w:szCs w:val="28"/>
          <w:lang w:val="uk-UA"/>
        </w:rPr>
        <w:lastRenderedPageBreak/>
        <w:t>У 2025–2027 роках передбачається, що цифровізація внутрішніх процесів лікарні сприятиме оптимізації витрат, підвищенню продуктивності праці персоналу, поліпшенню якості надання медичних послуг і зміцненню фінансової стабільності. На підставі тенденцій 2022–2024 років було побудовано прогноз основних фінансових показників діяльності НДСЛ «Охматдит», з урахуванням очікуваного ефекту від упровадження інноваційних технологій і цифрової культури управління.</w:t>
      </w:r>
    </w:p>
    <w:p w:rsidR="00276B88" w:rsidRPr="00ED0787" w:rsidRDefault="00276B88" w:rsidP="00E765FE">
      <w:pPr>
        <w:spacing w:after="0" w:line="360" w:lineRule="auto"/>
        <w:ind w:firstLine="720"/>
        <w:jc w:val="right"/>
        <w:rPr>
          <w:rFonts w:ascii="Times New Roman" w:hAnsi="Times New Roman" w:cs="Times New Roman"/>
          <w:bCs/>
          <w:i/>
          <w:sz w:val="28"/>
          <w:szCs w:val="28"/>
          <w:lang w:val="uk-UA"/>
        </w:rPr>
      </w:pPr>
    </w:p>
    <w:p w:rsidR="00E765FE" w:rsidRPr="00E765FE" w:rsidRDefault="00E765FE" w:rsidP="00E765FE">
      <w:pPr>
        <w:spacing w:after="0" w:line="360" w:lineRule="auto"/>
        <w:ind w:firstLine="720"/>
        <w:jc w:val="right"/>
        <w:rPr>
          <w:rFonts w:ascii="Times New Roman" w:hAnsi="Times New Roman" w:cs="Times New Roman"/>
          <w:bCs/>
          <w:i/>
          <w:sz w:val="28"/>
          <w:szCs w:val="28"/>
          <w:lang w:val="ru-RU"/>
        </w:rPr>
      </w:pPr>
      <w:r w:rsidRPr="00E765FE">
        <w:rPr>
          <w:rFonts w:ascii="Times New Roman" w:hAnsi="Times New Roman" w:cs="Times New Roman"/>
          <w:bCs/>
          <w:i/>
          <w:sz w:val="28"/>
          <w:szCs w:val="28"/>
          <w:lang w:val="ru-RU"/>
        </w:rPr>
        <w:t>Таблиця 3.5</w:t>
      </w:r>
    </w:p>
    <w:p w:rsidR="00E765FE" w:rsidRPr="00E765FE" w:rsidRDefault="00E765FE" w:rsidP="00E765FE">
      <w:pPr>
        <w:spacing w:after="0" w:line="360" w:lineRule="auto"/>
        <w:ind w:firstLine="720"/>
        <w:jc w:val="both"/>
        <w:rPr>
          <w:rFonts w:ascii="Times New Roman" w:hAnsi="Times New Roman" w:cs="Times New Roman"/>
          <w:bCs/>
          <w:sz w:val="28"/>
          <w:szCs w:val="28"/>
          <w:lang w:val="ru-RU"/>
        </w:rPr>
      </w:pPr>
      <w:r w:rsidRPr="00E765FE">
        <w:rPr>
          <w:rFonts w:ascii="Times New Roman" w:hAnsi="Times New Roman" w:cs="Times New Roman"/>
          <w:b/>
          <w:bCs/>
          <w:sz w:val="28"/>
          <w:szCs w:val="28"/>
          <w:lang w:val="ru-RU"/>
        </w:rPr>
        <w:t>Прогноз основних соціально-економічних показників діяльності НДСЛ «Охматдит» на 2025–2027 роки, тис. грн</w:t>
      </w:r>
    </w:p>
    <w:tbl>
      <w:tblPr>
        <w:tblStyle w:val="a9"/>
        <w:tblW w:w="0" w:type="auto"/>
        <w:tblLook w:val="04A0"/>
      </w:tblPr>
      <w:tblGrid>
        <w:gridCol w:w="2309"/>
        <w:gridCol w:w="508"/>
        <w:gridCol w:w="507"/>
        <w:gridCol w:w="507"/>
        <w:gridCol w:w="804"/>
        <w:gridCol w:w="804"/>
        <w:gridCol w:w="804"/>
        <w:gridCol w:w="920"/>
        <w:gridCol w:w="911"/>
        <w:gridCol w:w="920"/>
        <w:gridCol w:w="911"/>
      </w:tblGrid>
      <w:tr w:rsidR="00E765FE" w:rsidRPr="00E765FE" w:rsidTr="00E765FE">
        <w:tc>
          <w:tcPr>
            <w:tcW w:w="0" w:type="auto"/>
            <w:hideMark/>
          </w:tcPr>
          <w:p w:rsidR="00E765FE" w:rsidRPr="00E765FE" w:rsidRDefault="00E765FE" w:rsidP="00E765FE">
            <w:pPr>
              <w:jc w:val="center"/>
              <w:rPr>
                <w:rFonts w:ascii="Times New Roman" w:eastAsia="Times New Roman" w:hAnsi="Times New Roman" w:cs="Times New Roman"/>
                <w:bCs/>
                <w:sz w:val="24"/>
                <w:szCs w:val="24"/>
              </w:rPr>
            </w:pPr>
            <w:r w:rsidRPr="00E765FE">
              <w:rPr>
                <w:rFonts w:ascii="Times New Roman" w:eastAsia="Times New Roman" w:hAnsi="Times New Roman" w:cs="Times New Roman"/>
                <w:bCs/>
                <w:sz w:val="24"/>
                <w:szCs w:val="24"/>
              </w:rPr>
              <w:t>Показник</w:t>
            </w:r>
          </w:p>
        </w:tc>
        <w:tc>
          <w:tcPr>
            <w:tcW w:w="0" w:type="auto"/>
            <w:hideMark/>
          </w:tcPr>
          <w:p w:rsidR="00E765FE" w:rsidRPr="00E765FE" w:rsidRDefault="00E765FE" w:rsidP="00E765FE">
            <w:pPr>
              <w:jc w:val="center"/>
              <w:rPr>
                <w:rFonts w:ascii="Times New Roman" w:eastAsia="Times New Roman" w:hAnsi="Times New Roman" w:cs="Times New Roman"/>
                <w:bCs/>
                <w:sz w:val="24"/>
                <w:szCs w:val="24"/>
              </w:rPr>
            </w:pPr>
            <w:r w:rsidRPr="00E765FE">
              <w:rPr>
                <w:rFonts w:ascii="Times New Roman" w:eastAsia="Times New Roman" w:hAnsi="Times New Roman" w:cs="Times New Roman"/>
                <w:bCs/>
                <w:sz w:val="24"/>
                <w:szCs w:val="24"/>
              </w:rPr>
              <w:t>2022</w:t>
            </w:r>
          </w:p>
        </w:tc>
        <w:tc>
          <w:tcPr>
            <w:tcW w:w="0" w:type="auto"/>
            <w:hideMark/>
          </w:tcPr>
          <w:p w:rsidR="00E765FE" w:rsidRPr="00E765FE" w:rsidRDefault="00E765FE" w:rsidP="00E765FE">
            <w:pPr>
              <w:jc w:val="center"/>
              <w:rPr>
                <w:rFonts w:ascii="Times New Roman" w:eastAsia="Times New Roman" w:hAnsi="Times New Roman" w:cs="Times New Roman"/>
                <w:bCs/>
                <w:sz w:val="24"/>
                <w:szCs w:val="24"/>
              </w:rPr>
            </w:pPr>
            <w:r w:rsidRPr="00E765FE">
              <w:rPr>
                <w:rFonts w:ascii="Times New Roman" w:eastAsia="Times New Roman" w:hAnsi="Times New Roman" w:cs="Times New Roman"/>
                <w:bCs/>
                <w:sz w:val="24"/>
                <w:szCs w:val="24"/>
              </w:rPr>
              <w:t>2023</w:t>
            </w:r>
          </w:p>
        </w:tc>
        <w:tc>
          <w:tcPr>
            <w:tcW w:w="0" w:type="auto"/>
            <w:hideMark/>
          </w:tcPr>
          <w:p w:rsidR="00E765FE" w:rsidRPr="00E765FE" w:rsidRDefault="00E765FE" w:rsidP="00E765FE">
            <w:pPr>
              <w:jc w:val="center"/>
              <w:rPr>
                <w:rFonts w:ascii="Times New Roman" w:eastAsia="Times New Roman" w:hAnsi="Times New Roman" w:cs="Times New Roman"/>
                <w:bCs/>
                <w:sz w:val="24"/>
                <w:szCs w:val="24"/>
              </w:rPr>
            </w:pPr>
            <w:r w:rsidRPr="00E765FE">
              <w:rPr>
                <w:rFonts w:ascii="Times New Roman" w:eastAsia="Times New Roman" w:hAnsi="Times New Roman" w:cs="Times New Roman"/>
                <w:bCs/>
                <w:sz w:val="24"/>
                <w:szCs w:val="24"/>
              </w:rPr>
              <w:t>2024</w:t>
            </w:r>
          </w:p>
        </w:tc>
        <w:tc>
          <w:tcPr>
            <w:tcW w:w="0" w:type="auto"/>
            <w:hideMark/>
          </w:tcPr>
          <w:p w:rsidR="00E765FE" w:rsidRPr="00E765FE" w:rsidRDefault="00E765FE" w:rsidP="00E765FE">
            <w:pPr>
              <w:jc w:val="center"/>
              <w:rPr>
                <w:rFonts w:ascii="Times New Roman" w:eastAsia="Times New Roman" w:hAnsi="Times New Roman" w:cs="Times New Roman"/>
                <w:bCs/>
                <w:sz w:val="24"/>
                <w:szCs w:val="24"/>
              </w:rPr>
            </w:pPr>
            <w:r w:rsidRPr="00E765FE">
              <w:rPr>
                <w:rFonts w:ascii="Times New Roman" w:eastAsia="Times New Roman" w:hAnsi="Times New Roman" w:cs="Times New Roman"/>
                <w:bCs/>
                <w:sz w:val="24"/>
                <w:szCs w:val="24"/>
              </w:rPr>
              <w:t>2025 (прогноз)</w:t>
            </w:r>
          </w:p>
        </w:tc>
        <w:tc>
          <w:tcPr>
            <w:tcW w:w="0" w:type="auto"/>
            <w:hideMark/>
          </w:tcPr>
          <w:p w:rsidR="00E765FE" w:rsidRPr="00E765FE" w:rsidRDefault="00E765FE" w:rsidP="00E765FE">
            <w:pPr>
              <w:jc w:val="center"/>
              <w:rPr>
                <w:rFonts w:ascii="Times New Roman" w:eastAsia="Times New Roman" w:hAnsi="Times New Roman" w:cs="Times New Roman"/>
                <w:bCs/>
                <w:sz w:val="24"/>
                <w:szCs w:val="24"/>
              </w:rPr>
            </w:pPr>
            <w:r w:rsidRPr="00E765FE">
              <w:rPr>
                <w:rFonts w:ascii="Times New Roman" w:eastAsia="Times New Roman" w:hAnsi="Times New Roman" w:cs="Times New Roman"/>
                <w:bCs/>
                <w:sz w:val="24"/>
                <w:szCs w:val="24"/>
              </w:rPr>
              <w:t>2026 (прогноз)</w:t>
            </w:r>
          </w:p>
        </w:tc>
        <w:tc>
          <w:tcPr>
            <w:tcW w:w="0" w:type="auto"/>
            <w:hideMark/>
          </w:tcPr>
          <w:p w:rsidR="00E765FE" w:rsidRPr="00E765FE" w:rsidRDefault="00E765FE" w:rsidP="00E765FE">
            <w:pPr>
              <w:jc w:val="center"/>
              <w:rPr>
                <w:rFonts w:ascii="Times New Roman" w:eastAsia="Times New Roman" w:hAnsi="Times New Roman" w:cs="Times New Roman"/>
                <w:bCs/>
                <w:sz w:val="24"/>
                <w:szCs w:val="24"/>
              </w:rPr>
            </w:pPr>
            <w:r w:rsidRPr="00E765FE">
              <w:rPr>
                <w:rFonts w:ascii="Times New Roman" w:eastAsia="Times New Roman" w:hAnsi="Times New Roman" w:cs="Times New Roman"/>
                <w:bCs/>
                <w:sz w:val="24"/>
                <w:szCs w:val="24"/>
              </w:rPr>
              <w:t>2027 (прогноз)</w:t>
            </w:r>
          </w:p>
        </w:tc>
        <w:tc>
          <w:tcPr>
            <w:tcW w:w="0" w:type="auto"/>
            <w:hideMark/>
          </w:tcPr>
          <w:p w:rsidR="00E765FE" w:rsidRPr="00E765FE" w:rsidRDefault="00E765FE" w:rsidP="00E765FE">
            <w:pPr>
              <w:jc w:val="center"/>
              <w:rPr>
                <w:rFonts w:ascii="Times New Roman" w:eastAsia="Times New Roman" w:hAnsi="Times New Roman" w:cs="Times New Roman"/>
                <w:bCs/>
                <w:sz w:val="24"/>
                <w:szCs w:val="24"/>
              </w:rPr>
            </w:pPr>
            <w:r w:rsidRPr="00E765FE">
              <w:rPr>
                <w:rFonts w:ascii="Times New Roman" w:eastAsia="Times New Roman" w:hAnsi="Times New Roman" w:cs="Times New Roman"/>
                <w:bCs/>
                <w:sz w:val="24"/>
                <w:szCs w:val="24"/>
              </w:rPr>
              <w:t>Абсолютне відхилення 2025/2024</w:t>
            </w:r>
          </w:p>
        </w:tc>
        <w:tc>
          <w:tcPr>
            <w:tcW w:w="0" w:type="auto"/>
            <w:hideMark/>
          </w:tcPr>
          <w:p w:rsidR="00E765FE" w:rsidRPr="00E765FE" w:rsidRDefault="00E765FE" w:rsidP="00E765FE">
            <w:pPr>
              <w:jc w:val="center"/>
              <w:rPr>
                <w:rFonts w:ascii="Times New Roman" w:eastAsia="Times New Roman" w:hAnsi="Times New Roman" w:cs="Times New Roman"/>
                <w:bCs/>
                <w:sz w:val="24"/>
                <w:szCs w:val="24"/>
              </w:rPr>
            </w:pPr>
            <w:r w:rsidRPr="00E765FE">
              <w:rPr>
                <w:rFonts w:ascii="Times New Roman" w:eastAsia="Times New Roman" w:hAnsi="Times New Roman" w:cs="Times New Roman"/>
                <w:bCs/>
                <w:sz w:val="24"/>
                <w:szCs w:val="24"/>
              </w:rPr>
              <w:t>Відносне відхилення 2025/2024, %</w:t>
            </w:r>
          </w:p>
        </w:tc>
        <w:tc>
          <w:tcPr>
            <w:tcW w:w="0" w:type="auto"/>
            <w:hideMark/>
          </w:tcPr>
          <w:p w:rsidR="00E765FE" w:rsidRPr="00E765FE" w:rsidRDefault="00E765FE" w:rsidP="00E765FE">
            <w:pPr>
              <w:jc w:val="center"/>
              <w:rPr>
                <w:rFonts w:ascii="Times New Roman" w:eastAsia="Times New Roman" w:hAnsi="Times New Roman" w:cs="Times New Roman"/>
                <w:bCs/>
                <w:sz w:val="24"/>
                <w:szCs w:val="24"/>
              </w:rPr>
            </w:pPr>
            <w:r w:rsidRPr="00E765FE">
              <w:rPr>
                <w:rFonts w:ascii="Times New Roman" w:eastAsia="Times New Roman" w:hAnsi="Times New Roman" w:cs="Times New Roman"/>
                <w:bCs/>
                <w:sz w:val="24"/>
                <w:szCs w:val="24"/>
              </w:rPr>
              <w:t>Абсолютне відхилення 2027/2024</w:t>
            </w:r>
          </w:p>
        </w:tc>
        <w:tc>
          <w:tcPr>
            <w:tcW w:w="0" w:type="auto"/>
            <w:hideMark/>
          </w:tcPr>
          <w:p w:rsidR="00E765FE" w:rsidRPr="00E765FE" w:rsidRDefault="00E765FE" w:rsidP="00E765FE">
            <w:pPr>
              <w:jc w:val="center"/>
              <w:rPr>
                <w:rFonts w:ascii="Times New Roman" w:eastAsia="Times New Roman" w:hAnsi="Times New Roman" w:cs="Times New Roman"/>
                <w:bCs/>
                <w:sz w:val="24"/>
                <w:szCs w:val="24"/>
              </w:rPr>
            </w:pPr>
            <w:r w:rsidRPr="00E765FE">
              <w:rPr>
                <w:rFonts w:ascii="Times New Roman" w:eastAsia="Times New Roman" w:hAnsi="Times New Roman" w:cs="Times New Roman"/>
                <w:bCs/>
                <w:sz w:val="24"/>
                <w:szCs w:val="24"/>
              </w:rPr>
              <w:t>Відносне відхилення 2027/2024, %</w:t>
            </w:r>
          </w:p>
        </w:tc>
      </w:tr>
      <w:tr w:rsidR="00E765FE" w:rsidRPr="00E765FE" w:rsidTr="00E765FE">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Доходи лікарні</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1 100</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1 220</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1 350</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1 520</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1 700</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1 920</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+170</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+12,6%</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+570</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+42,2%</w:t>
            </w:r>
          </w:p>
        </w:tc>
      </w:tr>
      <w:tr w:rsidR="00E765FE" w:rsidRPr="00E765FE" w:rsidTr="00E765FE">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Видатки лікарні</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1 050</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1 160</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1 280</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1 400</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1 530</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1 670</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+120</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+9,4%</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+390</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+30,5%</w:t>
            </w:r>
          </w:p>
        </w:tc>
      </w:tr>
      <w:tr w:rsidR="00E765FE" w:rsidRPr="00E765FE" w:rsidTr="00E765FE">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Сальдо (прибуток/залишок)</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+50</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+60</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+70</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+120</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+170</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+250</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+50</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+71,4%</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+180</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+257,1%</w:t>
            </w:r>
          </w:p>
        </w:tc>
      </w:tr>
      <w:tr w:rsidR="00E765FE" w:rsidRPr="00E765FE" w:rsidTr="00E765FE">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Капітальні інвестиції</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120</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150</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180</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250</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320</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400</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+70</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+38,9%</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+220</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+122,2%</w:t>
            </w:r>
          </w:p>
        </w:tc>
      </w:tr>
      <w:tr w:rsidR="00E765FE" w:rsidRPr="00E765FE" w:rsidTr="00E765FE">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Оплата праці персоналу</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420</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460</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500</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570</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640</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720</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+70</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+14,0%</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+220</w:t>
            </w:r>
          </w:p>
        </w:tc>
        <w:tc>
          <w:tcPr>
            <w:tcW w:w="0" w:type="auto"/>
            <w:hideMark/>
          </w:tcPr>
          <w:p w:rsidR="00E765FE" w:rsidRPr="00E765FE" w:rsidRDefault="00E765FE" w:rsidP="00E765FE">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+44,0%</w:t>
            </w:r>
          </w:p>
        </w:tc>
      </w:tr>
      <w:tr w:rsidR="00276B88" w:rsidRPr="00E765FE" w:rsidTr="00E765FE">
        <w:tc>
          <w:tcPr>
            <w:tcW w:w="0" w:type="auto"/>
          </w:tcPr>
          <w:p w:rsidR="00276B88" w:rsidRPr="00276B88" w:rsidRDefault="00276B88" w:rsidP="00276B88">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lang w:val="ru-RU"/>
              </w:rPr>
              <w:t>Кількістьцифровихробочихмісць</w:t>
            </w:r>
            <w:r w:rsidRPr="00276B88">
              <w:rPr>
                <w:rFonts w:ascii="Times New Roman" w:eastAsia="Times New Roman" w:hAnsi="Times New Roman" w:cs="Times New Roman"/>
                <w:sz w:val="24"/>
                <w:szCs w:val="24"/>
              </w:rPr>
              <w:t xml:space="preserve">, </w:t>
            </w:r>
            <w:r w:rsidRPr="00E765FE">
              <w:rPr>
                <w:rFonts w:ascii="Times New Roman" w:eastAsia="Times New Roman" w:hAnsi="Times New Roman" w:cs="Times New Roman"/>
                <w:sz w:val="24"/>
                <w:szCs w:val="24"/>
                <w:lang w:val="ru-RU"/>
              </w:rPr>
              <w:t>од</w:t>
            </w:r>
            <w:r w:rsidRPr="00276B88">
              <w:rPr>
                <w:rFonts w:ascii="Times New Roman" w:eastAsia="Times New Roman" w:hAnsi="Times New Roman" w:cs="Times New Roman"/>
                <w:sz w:val="24"/>
                <w:szCs w:val="24"/>
              </w:rPr>
              <w:t>.</w:t>
            </w:r>
          </w:p>
        </w:tc>
        <w:tc>
          <w:tcPr>
            <w:tcW w:w="0" w:type="auto"/>
          </w:tcPr>
          <w:p w:rsidR="00276B88" w:rsidRPr="00E765FE" w:rsidRDefault="00276B88" w:rsidP="00276B88">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45</w:t>
            </w:r>
          </w:p>
        </w:tc>
        <w:tc>
          <w:tcPr>
            <w:tcW w:w="0" w:type="auto"/>
          </w:tcPr>
          <w:p w:rsidR="00276B88" w:rsidRPr="00E765FE" w:rsidRDefault="00276B88" w:rsidP="00276B88">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60</w:t>
            </w:r>
          </w:p>
        </w:tc>
        <w:tc>
          <w:tcPr>
            <w:tcW w:w="0" w:type="auto"/>
          </w:tcPr>
          <w:p w:rsidR="00276B88" w:rsidRPr="00E765FE" w:rsidRDefault="00276B88" w:rsidP="00276B88">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90</w:t>
            </w:r>
          </w:p>
        </w:tc>
        <w:tc>
          <w:tcPr>
            <w:tcW w:w="0" w:type="auto"/>
          </w:tcPr>
          <w:p w:rsidR="00276B88" w:rsidRPr="00E765FE" w:rsidRDefault="00276B88" w:rsidP="00276B88">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150</w:t>
            </w:r>
          </w:p>
        </w:tc>
        <w:tc>
          <w:tcPr>
            <w:tcW w:w="0" w:type="auto"/>
          </w:tcPr>
          <w:p w:rsidR="00276B88" w:rsidRPr="00E765FE" w:rsidRDefault="00276B88" w:rsidP="00276B88">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220</w:t>
            </w:r>
          </w:p>
        </w:tc>
        <w:tc>
          <w:tcPr>
            <w:tcW w:w="0" w:type="auto"/>
          </w:tcPr>
          <w:p w:rsidR="00276B88" w:rsidRPr="00E765FE" w:rsidRDefault="00276B88" w:rsidP="00276B88">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300</w:t>
            </w:r>
          </w:p>
        </w:tc>
        <w:tc>
          <w:tcPr>
            <w:tcW w:w="0" w:type="auto"/>
          </w:tcPr>
          <w:p w:rsidR="00276B88" w:rsidRPr="00E765FE" w:rsidRDefault="00276B88" w:rsidP="00276B88">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+60</w:t>
            </w:r>
          </w:p>
        </w:tc>
        <w:tc>
          <w:tcPr>
            <w:tcW w:w="0" w:type="auto"/>
          </w:tcPr>
          <w:p w:rsidR="00276B88" w:rsidRPr="00E765FE" w:rsidRDefault="00276B88" w:rsidP="00276B88">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+66,7%</w:t>
            </w:r>
          </w:p>
        </w:tc>
        <w:tc>
          <w:tcPr>
            <w:tcW w:w="0" w:type="auto"/>
          </w:tcPr>
          <w:p w:rsidR="00276B88" w:rsidRPr="00E765FE" w:rsidRDefault="00276B88" w:rsidP="00276B88">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+210</w:t>
            </w:r>
          </w:p>
        </w:tc>
        <w:tc>
          <w:tcPr>
            <w:tcW w:w="0" w:type="auto"/>
          </w:tcPr>
          <w:p w:rsidR="00276B88" w:rsidRPr="00E765FE" w:rsidRDefault="00276B88" w:rsidP="00276B88">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+233,3%</w:t>
            </w:r>
          </w:p>
        </w:tc>
      </w:tr>
      <w:tr w:rsidR="00276B88" w:rsidRPr="00E765FE" w:rsidTr="00E765FE">
        <w:tc>
          <w:tcPr>
            <w:tcW w:w="0" w:type="auto"/>
          </w:tcPr>
          <w:p w:rsidR="00276B88" w:rsidRPr="00E765FE" w:rsidRDefault="00276B88" w:rsidP="00276B88">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Частка цифровізованих процесів, %</w:t>
            </w:r>
          </w:p>
        </w:tc>
        <w:tc>
          <w:tcPr>
            <w:tcW w:w="0" w:type="auto"/>
          </w:tcPr>
          <w:p w:rsidR="00276B88" w:rsidRPr="00E765FE" w:rsidRDefault="00276B88" w:rsidP="00276B88">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20</w:t>
            </w:r>
          </w:p>
        </w:tc>
        <w:tc>
          <w:tcPr>
            <w:tcW w:w="0" w:type="auto"/>
          </w:tcPr>
          <w:p w:rsidR="00276B88" w:rsidRPr="00E765FE" w:rsidRDefault="00276B88" w:rsidP="00276B88">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35</w:t>
            </w:r>
          </w:p>
        </w:tc>
        <w:tc>
          <w:tcPr>
            <w:tcW w:w="0" w:type="auto"/>
          </w:tcPr>
          <w:p w:rsidR="00276B88" w:rsidRPr="00E765FE" w:rsidRDefault="00276B88" w:rsidP="00276B88">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50</w:t>
            </w:r>
          </w:p>
        </w:tc>
        <w:tc>
          <w:tcPr>
            <w:tcW w:w="0" w:type="auto"/>
          </w:tcPr>
          <w:p w:rsidR="00276B88" w:rsidRPr="00E765FE" w:rsidRDefault="00276B88" w:rsidP="00276B88">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70</w:t>
            </w:r>
          </w:p>
        </w:tc>
        <w:tc>
          <w:tcPr>
            <w:tcW w:w="0" w:type="auto"/>
          </w:tcPr>
          <w:p w:rsidR="00276B88" w:rsidRPr="00E765FE" w:rsidRDefault="00276B88" w:rsidP="00276B88">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85</w:t>
            </w:r>
          </w:p>
        </w:tc>
        <w:tc>
          <w:tcPr>
            <w:tcW w:w="0" w:type="auto"/>
          </w:tcPr>
          <w:p w:rsidR="00276B88" w:rsidRPr="00E765FE" w:rsidRDefault="00276B88" w:rsidP="00276B88">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95</w:t>
            </w:r>
          </w:p>
        </w:tc>
        <w:tc>
          <w:tcPr>
            <w:tcW w:w="0" w:type="auto"/>
          </w:tcPr>
          <w:p w:rsidR="00276B88" w:rsidRPr="00E765FE" w:rsidRDefault="00276B88" w:rsidP="00276B88">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+20</w:t>
            </w:r>
          </w:p>
        </w:tc>
        <w:tc>
          <w:tcPr>
            <w:tcW w:w="0" w:type="auto"/>
          </w:tcPr>
          <w:p w:rsidR="00276B88" w:rsidRPr="00E765FE" w:rsidRDefault="00276B88" w:rsidP="00276B88">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+40,0%</w:t>
            </w:r>
          </w:p>
        </w:tc>
        <w:tc>
          <w:tcPr>
            <w:tcW w:w="0" w:type="auto"/>
          </w:tcPr>
          <w:p w:rsidR="00276B88" w:rsidRPr="00E765FE" w:rsidRDefault="00276B88" w:rsidP="00276B88">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+45</w:t>
            </w:r>
          </w:p>
        </w:tc>
        <w:tc>
          <w:tcPr>
            <w:tcW w:w="0" w:type="auto"/>
          </w:tcPr>
          <w:p w:rsidR="00276B88" w:rsidRPr="00E765FE" w:rsidRDefault="00276B88" w:rsidP="00276B88">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+90,0%</w:t>
            </w:r>
          </w:p>
        </w:tc>
      </w:tr>
      <w:tr w:rsidR="00276B88" w:rsidRPr="00E765FE" w:rsidTr="00E765FE">
        <w:tc>
          <w:tcPr>
            <w:tcW w:w="0" w:type="auto"/>
          </w:tcPr>
          <w:p w:rsidR="00276B88" w:rsidRPr="00E765FE" w:rsidRDefault="00276B88" w:rsidP="00276B88">
            <w:pPr>
              <w:rPr>
                <w:rFonts w:ascii="Times New Roman" w:eastAsia="Times New Roman" w:hAnsi="Times New Roman" w:cs="Times New Roman"/>
                <w:sz w:val="24"/>
                <w:szCs w:val="24"/>
                <w:lang w:val="ru-RU"/>
              </w:rPr>
            </w:pPr>
            <w:r w:rsidRPr="00E765FE">
              <w:rPr>
                <w:rFonts w:ascii="Times New Roman" w:eastAsia="Times New Roman" w:hAnsi="Times New Roman" w:cs="Times New Roman"/>
                <w:sz w:val="24"/>
                <w:szCs w:val="24"/>
                <w:lang w:val="ru-RU"/>
              </w:rPr>
              <w:t>Середній час обробки даних, хв</w:t>
            </w:r>
          </w:p>
        </w:tc>
        <w:tc>
          <w:tcPr>
            <w:tcW w:w="0" w:type="auto"/>
          </w:tcPr>
          <w:p w:rsidR="00276B88" w:rsidRPr="00E765FE" w:rsidRDefault="00276B88" w:rsidP="00276B88">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60</w:t>
            </w:r>
          </w:p>
        </w:tc>
        <w:tc>
          <w:tcPr>
            <w:tcW w:w="0" w:type="auto"/>
          </w:tcPr>
          <w:p w:rsidR="00276B88" w:rsidRPr="00E765FE" w:rsidRDefault="00276B88" w:rsidP="00276B88">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45</w:t>
            </w:r>
          </w:p>
        </w:tc>
        <w:tc>
          <w:tcPr>
            <w:tcW w:w="0" w:type="auto"/>
          </w:tcPr>
          <w:p w:rsidR="00276B88" w:rsidRPr="00E765FE" w:rsidRDefault="00276B88" w:rsidP="00276B88">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30</w:t>
            </w:r>
          </w:p>
        </w:tc>
        <w:tc>
          <w:tcPr>
            <w:tcW w:w="0" w:type="auto"/>
          </w:tcPr>
          <w:p w:rsidR="00276B88" w:rsidRPr="00E765FE" w:rsidRDefault="00276B88" w:rsidP="00276B88">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20</w:t>
            </w:r>
          </w:p>
        </w:tc>
        <w:tc>
          <w:tcPr>
            <w:tcW w:w="0" w:type="auto"/>
          </w:tcPr>
          <w:p w:rsidR="00276B88" w:rsidRPr="00E765FE" w:rsidRDefault="00276B88" w:rsidP="00276B88">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15</w:t>
            </w:r>
          </w:p>
        </w:tc>
        <w:tc>
          <w:tcPr>
            <w:tcW w:w="0" w:type="auto"/>
          </w:tcPr>
          <w:p w:rsidR="00276B88" w:rsidRPr="00E765FE" w:rsidRDefault="00276B88" w:rsidP="00276B88">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10</w:t>
            </w:r>
          </w:p>
        </w:tc>
        <w:tc>
          <w:tcPr>
            <w:tcW w:w="0" w:type="auto"/>
          </w:tcPr>
          <w:p w:rsidR="00276B88" w:rsidRPr="00E765FE" w:rsidRDefault="00276B88" w:rsidP="00276B88">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–10</w:t>
            </w:r>
          </w:p>
        </w:tc>
        <w:tc>
          <w:tcPr>
            <w:tcW w:w="0" w:type="auto"/>
          </w:tcPr>
          <w:p w:rsidR="00276B88" w:rsidRPr="00E765FE" w:rsidRDefault="00276B88" w:rsidP="00276B88">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–33,3%</w:t>
            </w:r>
          </w:p>
        </w:tc>
        <w:tc>
          <w:tcPr>
            <w:tcW w:w="0" w:type="auto"/>
          </w:tcPr>
          <w:p w:rsidR="00276B88" w:rsidRPr="00E765FE" w:rsidRDefault="00276B88" w:rsidP="00276B88">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–20</w:t>
            </w:r>
          </w:p>
        </w:tc>
        <w:tc>
          <w:tcPr>
            <w:tcW w:w="0" w:type="auto"/>
          </w:tcPr>
          <w:p w:rsidR="00276B88" w:rsidRPr="00E765FE" w:rsidRDefault="00276B88" w:rsidP="00276B88">
            <w:pPr>
              <w:rPr>
                <w:rFonts w:ascii="Times New Roman" w:eastAsia="Times New Roman" w:hAnsi="Times New Roman" w:cs="Times New Roman"/>
                <w:sz w:val="24"/>
                <w:szCs w:val="24"/>
              </w:rPr>
            </w:pPr>
            <w:r w:rsidRPr="00E765FE">
              <w:rPr>
                <w:rFonts w:ascii="Times New Roman" w:eastAsia="Times New Roman" w:hAnsi="Times New Roman" w:cs="Times New Roman"/>
                <w:sz w:val="24"/>
                <w:szCs w:val="24"/>
              </w:rPr>
              <w:t>–66,7%</w:t>
            </w:r>
          </w:p>
        </w:tc>
      </w:tr>
    </w:tbl>
    <w:p w:rsidR="00E765FE" w:rsidRDefault="00E765FE" w:rsidP="007402CD">
      <w:pPr>
        <w:spacing w:after="0" w:line="360" w:lineRule="auto"/>
        <w:ind w:firstLine="720"/>
        <w:jc w:val="both"/>
        <w:rPr>
          <w:rFonts w:ascii="Times New Roman" w:hAnsi="Times New Roman" w:cs="Times New Roman"/>
          <w:bCs/>
          <w:sz w:val="28"/>
          <w:szCs w:val="28"/>
          <w:lang w:val="ru-RU"/>
        </w:rPr>
      </w:pPr>
    </w:p>
    <w:p w:rsidR="00E765FE" w:rsidRPr="006677BE" w:rsidRDefault="00E765FE" w:rsidP="00E765FE">
      <w:pPr>
        <w:spacing w:after="0" w:line="360" w:lineRule="auto"/>
        <w:ind w:firstLine="720"/>
        <w:jc w:val="both"/>
        <w:rPr>
          <w:rFonts w:ascii="Times New Roman" w:hAnsi="Times New Roman" w:cs="Times New Roman"/>
          <w:bCs/>
          <w:sz w:val="28"/>
          <w:szCs w:val="28"/>
          <w:lang w:val="ru-RU"/>
        </w:rPr>
      </w:pPr>
      <w:r w:rsidRPr="006677BE">
        <w:rPr>
          <w:rFonts w:ascii="Times New Roman" w:hAnsi="Times New Roman" w:cs="Times New Roman"/>
          <w:bCs/>
          <w:sz w:val="28"/>
          <w:szCs w:val="28"/>
          <w:lang w:val="ru-RU"/>
        </w:rPr>
        <w:lastRenderedPageBreak/>
        <w:t>Прогноз свідчить про те, що внаслідок комплексного впровадження цифрових технологій доходи лікарні у 2027 році можуть зрости на 42,2% порівняно з 2024 роком, що відображає не лише збільшення обсягів наданих послуг, а й підвищення їх якості, оптимізацію процесів обслуговування пацієнтів, скорочення часу очікування та розширення спектра спеціалізованої допомоги. Зростання видатків у прогнозному періоді буде менш інтенсивним — приблизно на 30,5%, що пояснюється підвищенням ефективності використання ресурсів завдяки цифровим рішенням. Таким чином, очікується суттєве збільшення фінансового результату лікарні — чистого залишку коштів або прибутку, який досягне 250 тис. грн у 2027 році, що в 3,5 раза перевищує рівень 2024 року.</w:t>
      </w:r>
    </w:p>
    <w:p w:rsidR="00E765FE" w:rsidRPr="006677BE" w:rsidRDefault="00E765FE" w:rsidP="00E765FE">
      <w:pPr>
        <w:spacing w:after="0" w:line="360" w:lineRule="auto"/>
        <w:ind w:firstLine="720"/>
        <w:jc w:val="both"/>
        <w:rPr>
          <w:rFonts w:ascii="Times New Roman" w:hAnsi="Times New Roman" w:cs="Times New Roman"/>
          <w:bCs/>
          <w:sz w:val="28"/>
          <w:szCs w:val="28"/>
          <w:lang w:val="ru-RU"/>
        </w:rPr>
      </w:pPr>
      <w:r w:rsidRPr="006677BE">
        <w:rPr>
          <w:rFonts w:ascii="Times New Roman" w:hAnsi="Times New Roman" w:cs="Times New Roman"/>
          <w:bCs/>
          <w:sz w:val="28"/>
          <w:szCs w:val="28"/>
          <w:lang w:val="ru-RU"/>
        </w:rPr>
        <w:t>Важливо відзначити позитивну динаміку капітальних інвестицій, які у 2027 році становитимуть близько 400 тис. грн, що свідчить про посилення інноваційної активності, модернізацію обладнання та інфраструктури. Зростання фонду оплати праці персоналу на 44% до 2027 року є результатом запровадження сучасних цифрових інструментів, які підвищують продуктивність праці, дають змогу персоналу зосередитися на медичній складовій роботи та забезпечують більшу гнучкість у використанні часу.</w:t>
      </w:r>
    </w:p>
    <w:p w:rsidR="00E765FE" w:rsidRPr="00FC153D" w:rsidRDefault="00E765FE" w:rsidP="00E765FE">
      <w:pPr>
        <w:spacing w:after="0" w:line="360" w:lineRule="auto"/>
        <w:ind w:firstLine="720"/>
        <w:jc w:val="both"/>
        <w:rPr>
          <w:rFonts w:ascii="Times New Roman" w:hAnsi="Times New Roman" w:cs="Times New Roman"/>
          <w:bCs/>
          <w:sz w:val="28"/>
          <w:szCs w:val="28"/>
          <w:lang w:val="ru-RU"/>
        </w:rPr>
      </w:pPr>
      <w:r w:rsidRPr="00FC153D">
        <w:rPr>
          <w:rFonts w:ascii="Times New Roman" w:hAnsi="Times New Roman" w:cs="Times New Roman"/>
          <w:bCs/>
          <w:sz w:val="28"/>
          <w:szCs w:val="28"/>
          <w:lang w:val="ru-RU"/>
        </w:rPr>
        <w:t>Водночас цифровізація управлінських і клінічних процесів сприятиме значному підвищенню організаційної ефективності. Частка цифровізованих процесів у лікарні збільшиться з 50% у 2024 році до 95% у 2027 році, що фактично означає повну інтеграцію інформаційних технологій у всі напрями діяльності — від реєстрації пацієнтів до управління фінансами та логістикою. Зменшення середнього часу обробки медичних і адміністративних даних з 30 хвилин до 10 хвилин демонструє радикальне підвищення швидкості прийняття управлінських рішень, що є критично важливим для ефективності медичного процесу</w:t>
      </w:r>
      <w:r w:rsidR="00DD3AF9" w:rsidRPr="00FC153D">
        <w:rPr>
          <w:rFonts w:ascii="Times New Roman" w:hAnsi="Times New Roman" w:cs="Times New Roman"/>
          <w:bCs/>
          <w:sz w:val="28"/>
          <w:szCs w:val="28"/>
          <w:lang w:val="ru-RU"/>
        </w:rPr>
        <w:t xml:space="preserve"> [57]</w:t>
      </w:r>
      <w:r w:rsidRPr="00FC153D">
        <w:rPr>
          <w:rFonts w:ascii="Times New Roman" w:hAnsi="Times New Roman" w:cs="Times New Roman"/>
          <w:bCs/>
          <w:sz w:val="28"/>
          <w:szCs w:val="28"/>
          <w:lang w:val="ru-RU"/>
        </w:rPr>
        <w:t>.</w:t>
      </w:r>
    </w:p>
    <w:p w:rsidR="00E765FE" w:rsidRPr="00E765FE" w:rsidRDefault="00E765FE" w:rsidP="00E765FE">
      <w:pPr>
        <w:spacing w:after="0" w:line="360" w:lineRule="auto"/>
        <w:ind w:firstLine="720"/>
        <w:jc w:val="both"/>
        <w:rPr>
          <w:rFonts w:ascii="Times New Roman" w:hAnsi="Times New Roman" w:cs="Times New Roman"/>
          <w:bCs/>
          <w:sz w:val="28"/>
          <w:szCs w:val="28"/>
          <w:lang w:val="ru-RU"/>
        </w:rPr>
      </w:pPr>
      <w:r w:rsidRPr="00E765FE">
        <w:rPr>
          <w:rFonts w:ascii="Times New Roman" w:hAnsi="Times New Roman" w:cs="Times New Roman"/>
          <w:bCs/>
          <w:sz w:val="28"/>
          <w:szCs w:val="28"/>
          <w:lang w:val="ru-RU"/>
        </w:rPr>
        <w:lastRenderedPageBreak/>
        <w:t xml:space="preserve">Прогноз також передбачає істотне зростання кількості цифрових робочих місць </w:t>
      </w:r>
      <w:r w:rsidR="00DD3AF9">
        <w:rPr>
          <w:rFonts w:ascii="Times New Roman" w:hAnsi="Times New Roman" w:cs="Times New Roman"/>
          <w:bCs/>
          <w:sz w:val="28"/>
          <w:szCs w:val="28"/>
          <w:lang w:val="ru-RU"/>
        </w:rPr>
        <w:t>‒</w:t>
      </w:r>
      <w:r w:rsidRPr="00E765FE">
        <w:rPr>
          <w:rFonts w:ascii="Times New Roman" w:hAnsi="Times New Roman" w:cs="Times New Roman"/>
          <w:bCs/>
          <w:sz w:val="28"/>
          <w:szCs w:val="28"/>
          <w:lang w:val="ru-RU"/>
        </w:rPr>
        <w:t xml:space="preserve"> з 90 одиниць у 2024 році до 300 у 2027 році. Це відображає перехід лікарні до повноцінного функціонування в цифровому середовищі, що потребує підготовки персоналу, підвищення кваліфікації та формування цифрової культури. Таким чином, прогнозовані результати свідчать, що впровадження цифрових технологій не лише оптимізує діяльність лікарні, а й створює нові можливості для розвитку персоналу, поліпшення взаємодії з пацієнтами та зростання конкурентоспроможності закладу на національному рівні.</w:t>
      </w:r>
    </w:p>
    <w:p w:rsidR="00E765FE" w:rsidRPr="006677BE" w:rsidRDefault="00E765FE" w:rsidP="00E765FE">
      <w:pPr>
        <w:spacing w:after="0" w:line="360" w:lineRule="auto"/>
        <w:ind w:firstLine="720"/>
        <w:jc w:val="both"/>
        <w:rPr>
          <w:rFonts w:ascii="Times New Roman" w:hAnsi="Times New Roman" w:cs="Times New Roman"/>
          <w:bCs/>
          <w:sz w:val="28"/>
          <w:szCs w:val="28"/>
          <w:lang w:val="ru-RU"/>
        </w:rPr>
      </w:pPr>
      <w:r w:rsidRPr="00E765FE">
        <w:rPr>
          <w:rFonts w:ascii="Times New Roman" w:hAnsi="Times New Roman" w:cs="Times New Roman"/>
          <w:bCs/>
          <w:sz w:val="28"/>
          <w:szCs w:val="28"/>
          <w:lang w:val="ru-RU"/>
        </w:rPr>
        <w:t xml:space="preserve">У перспективі до 2027 року НДСЛ «Охматдит» може стати прикладом ефективного використання цифрових інновацій у сфері охорони здоров’я, що поєднує економічну стабільність, соціальну відповідальність і високий рівень медичних послуг. </w:t>
      </w:r>
      <w:r w:rsidRPr="006677BE">
        <w:rPr>
          <w:rFonts w:ascii="Times New Roman" w:hAnsi="Times New Roman" w:cs="Times New Roman"/>
          <w:bCs/>
          <w:sz w:val="28"/>
          <w:szCs w:val="28"/>
          <w:lang w:val="ru-RU"/>
        </w:rPr>
        <w:t xml:space="preserve">Розроблений прогноз підтверджує, що цифрова трансформація є не лише технічним процесом, а глибокою організаційною зміною, яка формує нову філософію управління лікарнею </w:t>
      </w:r>
      <w:r w:rsidR="00DD3AF9">
        <w:rPr>
          <w:rFonts w:ascii="Times New Roman" w:hAnsi="Times New Roman" w:cs="Times New Roman"/>
          <w:bCs/>
          <w:sz w:val="28"/>
          <w:szCs w:val="28"/>
          <w:lang w:val="ru-RU"/>
        </w:rPr>
        <w:t>‒</w:t>
      </w:r>
      <w:r w:rsidRPr="006677BE">
        <w:rPr>
          <w:rFonts w:ascii="Times New Roman" w:hAnsi="Times New Roman" w:cs="Times New Roman"/>
          <w:bCs/>
          <w:sz w:val="28"/>
          <w:szCs w:val="28"/>
          <w:lang w:val="ru-RU"/>
        </w:rPr>
        <w:t xml:space="preserve"> прозору, ефективну, орієнтовану на пацієнта та сталий розвиток.</w:t>
      </w:r>
    </w:p>
    <w:p w:rsidR="006677BE" w:rsidRPr="006677BE" w:rsidRDefault="006677BE" w:rsidP="006677BE">
      <w:pPr>
        <w:spacing w:after="0" w:line="360" w:lineRule="auto"/>
        <w:ind w:firstLine="720"/>
        <w:jc w:val="both"/>
        <w:rPr>
          <w:rFonts w:ascii="Times New Roman" w:hAnsi="Times New Roman" w:cs="Times New Roman"/>
          <w:bCs/>
          <w:sz w:val="28"/>
          <w:szCs w:val="28"/>
          <w:lang w:val="ru-RU"/>
        </w:rPr>
      </w:pPr>
      <w:r w:rsidRPr="006677BE">
        <w:rPr>
          <w:rFonts w:ascii="Times New Roman" w:hAnsi="Times New Roman" w:cs="Times New Roman"/>
          <w:bCs/>
          <w:sz w:val="28"/>
          <w:szCs w:val="28"/>
          <w:lang w:val="ru-RU"/>
        </w:rPr>
        <w:t>Оцінювання ефективності впровадження цифрових технологій у діяльність НДСЛ «Охматдит» має на меті визначення результативності управлінських і технологічних новацій, що запроваджуються у межах стратегії цифрової трансформації на 2025–2027 роки. Цей процес дає змогу не лише проаналізувати досягнуті зміни в соціально-економічній, організаційній та фінансовій сферах, але й оцінити вплив цифрових інструментів на підвищення продуктивності праці, оптимізацію використання ресурсів і рівень задоволеності пацієнтів. Оцінка ефективності базується на принципах комплексності, системності та об’єктивності, що передбачає врахування як кількісних, так і якісних показників.</w:t>
      </w:r>
    </w:p>
    <w:p w:rsidR="006677BE" w:rsidRPr="006677BE" w:rsidRDefault="006677BE" w:rsidP="006677BE">
      <w:pPr>
        <w:spacing w:after="0" w:line="360" w:lineRule="auto"/>
        <w:ind w:firstLine="720"/>
        <w:jc w:val="both"/>
        <w:rPr>
          <w:rFonts w:ascii="Times New Roman" w:hAnsi="Times New Roman" w:cs="Times New Roman"/>
          <w:bCs/>
          <w:sz w:val="28"/>
          <w:szCs w:val="28"/>
          <w:lang w:val="ru-RU"/>
        </w:rPr>
      </w:pPr>
      <w:r w:rsidRPr="006677BE">
        <w:rPr>
          <w:rFonts w:ascii="Times New Roman" w:hAnsi="Times New Roman" w:cs="Times New Roman"/>
          <w:bCs/>
          <w:sz w:val="28"/>
          <w:szCs w:val="28"/>
          <w:lang w:val="ru-RU"/>
        </w:rPr>
        <w:t xml:space="preserve">Запропоновані заходи цифровізації лікарні — автоматизація документообігу, впровадження електронних карток пацієнтів, створення інтегрованої інформаційної системи управління, розвиток телемедицини, </w:t>
      </w:r>
      <w:r w:rsidRPr="006677BE">
        <w:rPr>
          <w:rFonts w:ascii="Times New Roman" w:hAnsi="Times New Roman" w:cs="Times New Roman"/>
          <w:bCs/>
          <w:sz w:val="28"/>
          <w:szCs w:val="28"/>
          <w:lang w:val="ru-RU"/>
        </w:rPr>
        <w:lastRenderedPageBreak/>
        <w:t>навчання персоналу цифровим компетентностям — формують основу для якісної зміни організаційної культури й підвищення ефективності управління. Їх результативність оцінюється за системою узагальнюючих показників: фінансово-економічних, організаційних, соціальних і технологічних. Для наочності проведено порівняльний розрахунок ефективності діяльності лікарні до і після впровадження інновацій — на основі прогнозних даних на 2025–2027 роки.</w:t>
      </w:r>
    </w:p>
    <w:p w:rsidR="00276B88" w:rsidRDefault="00276B88" w:rsidP="006677BE">
      <w:pPr>
        <w:spacing w:after="0" w:line="360" w:lineRule="auto"/>
        <w:ind w:firstLine="720"/>
        <w:jc w:val="right"/>
        <w:rPr>
          <w:rFonts w:ascii="Times New Roman" w:hAnsi="Times New Roman" w:cs="Times New Roman"/>
          <w:bCs/>
          <w:i/>
          <w:sz w:val="28"/>
          <w:szCs w:val="28"/>
          <w:lang w:val="ru-RU"/>
        </w:rPr>
      </w:pPr>
    </w:p>
    <w:p w:rsidR="00276B88" w:rsidRDefault="00276B88" w:rsidP="006677BE">
      <w:pPr>
        <w:spacing w:after="0" w:line="360" w:lineRule="auto"/>
        <w:ind w:firstLine="720"/>
        <w:jc w:val="right"/>
        <w:rPr>
          <w:rFonts w:ascii="Times New Roman" w:hAnsi="Times New Roman" w:cs="Times New Roman"/>
          <w:bCs/>
          <w:i/>
          <w:sz w:val="28"/>
          <w:szCs w:val="28"/>
          <w:lang w:val="ru-RU"/>
        </w:rPr>
      </w:pPr>
    </w:p>
    <w:p w:rsidR="00276B88" w:rsidRDefault="00276B88" w:rsidP="006677BE">
      <w:pPr>
        <w:spacing w:after="0" w:line="360" w:lineRule="auto"/>
        <w:ind w:firstLine="720"/>
        <w:jc w:val="right"/>
        <w:rPr>
          <w:rFonts w:ascii="Times New Roman" w:hAnsi="Times New Roman" w:cs="Times New Roman"/>
          <w:bCs/>
          <w:i/>
          <w:sz w:val="28"/>
          <w:szCs w:val="28"/>
          <w:lang w:val="ru-RU"/>
        </w:rPr>
      </w:pPr>
    </w:p>
    <w:p w:rsidR="006677BE" w:rsidRPr="006677BE" w:rsidRDefault="006677BE" w:rsidP="006677BE">
      <w:pPr>
        <w:spacing w:after="0" w:line="360" w:lineRule="auto"/>
        <w:ind w:firstLine="720"/>
        <w:jc w:val="right"/>
        <w:rPr>
          <w:rFonts w:ascii="Times New Roman" w:hAnsi="Times New Roman" w:cs="Times New Roman"/>
          <w:bCs/>
          <w:i/>
          <w:sz w:val="28"/>
          <w:szCs w:val="28"/>
          <w:lang w:val="ru-RU"/>
        </w:rPr>
      </w:pPr>
      <w:r w:rsidRPr="006677BE">
        <w:rPr>
          <w:rFonts w:ascii="Times New Roman" w:hAnsi="Times New Roman" w:cs="Times New Roman"/>
          <w:bCs/>
          <w:i/>
          <w:sz w:val="28"/>
          <w:szCs w:val="28"/>
          <w:lang w:val="ru-RU"/>
        </w:rPr>
        <w:t>Таблиця 3.6</w:t>
      </w:r>
    </w:p>
    <w:p w:rsidR="006677BE" w:rsidRPr="006677BE" w:rsidRDefault="006677BE" w:rsidP="006677BE">
      <w:pPr>
        <w:spacing w:after="0" w:line="360" w:lineRule="auto"/>
        <w:ind w:firstLine="720"/>
        <w:jc w:val="both"/>
        <w:rPr>
          <w:rFonts w:ascii="Times New Roman" w:hAnsi="Times New Roman" w:cs="Times New Roman"/>
          <w:bCs/>
          <w:sz w:val="28"/>
          <w:szCs w:val="28"/>
          <w:lang w:val="ru-RU"/>
        </w:rPr>
      </w:pPr>
      <w:r w:rsidRPr="006677BE">
        <w:rPr>
          <w:rFonts w:ascii="Times New Roman" w:hAnsi="Times New Roman" w:cs="Times New Roman"/>
          <w:b/>
          <w:bCs/>
          <w:sz w:val="28"/>
          <w:szCs w:val="28"/>
          <w:lang w:val="ru-RU"/>
        </w:rPr>
        <w:t>Оцінка ефективності впровадження цифрових технологій у НДСЛ «Охматдит» на 2025–2027 роки</w:t>
      </w:r>
    </w:p>
    <w:tbl>
      <w:tblPr>
        <w:tblStyle w:val="a9"/>
        <w:tblW w:w="0" w:type="auto"/>
        <w:tblLook w:val="04A0"/>
      </w:tblPr>
      <w:tblGrid>
        <w:gridCol w:w="2078"/>
        <w:gridCol w:w="819"/>
        <w:gridCol w:w="697"/>
        <w:gridCol w:w="697"/>
        <w:gridCol w:w="697"/>
        <w:gridCol w:w="1432"/>
        <w:gridCol w:w="1419"/>
        <w:gridCol w:w="2066"/>
      </w:tblGrid>
      <w:tr w:rsidR="006677BE" w:rsidRPr="006677BE" w:rsidTr="006677BE">
        <w:tc>
          <w:tcPr>
            <w:tcW w:w="0" w:type="auto"/>
            <w:hideMark/>
          </w:tcPr>
          <w:p w:rsidR="006677BE" w:rsidRPr="006677BE" w:rsidRDefault="006677BE" w:rsidP="006677BE">
            <w:pPr>
              <w:jc w:val="center"/>
              <w:rPr>
                <w:rFonts w:ascii="Times New Roman" w:eastAsia="Times New Roman" w:hAnsi="Times New Roman" w:cs="Times New Roman"/>
                <w:bCs/>
                <w:sz w:val="24"/>
                <w:szCs w:val="24"/>
              </w:rPr>
            </w:pPr>
            <w:r w:rsidRPr="006677BE">
              <w:rPr>
                <w:rFonts w:ascii="Times New Roman" w:eastAsia="Times New Roman" w:hAnsi="Times New Roman" w:cs="Times New Roman"/>
                <w:bCs/>
                <w:sz w:val="24"/>
                <w:szCs w:val="24"/>
              </w:rPr>
              <w:t>Показник</w:t>
            </w:r>
          </w:p>
        </w:tc>
        <w:tc>
          <w:tcPr>
            <w:tcW w:w="0" w:type="auto"/>
            <w:hideMark/>
          </w:tcPr>
          <w:p w:rsidR="006677BE" w:rsidRPr="006677BE" w:rsidRDefault="006677BE" w:rsidP="006677BE">
            <w:pPr>
              <w:jc w:val="center"/>
              <w:rPr>
                <w:rFonts w:ascii="Times New Roman" w:eastAsia="Times New Roman" w:hAnsi="Times New Roman" w:cs="Times New Roman"/>
                <w:bCs/>
                <w:sz w:val="24"/>
                <w:szCs w:val="24"/>
              </w:rPr>
            </w:pPr>
            <w:r w:rsidRPr="006677BE">
              <w:rPr>
                <w:rFonts w:ascii="Times New Roman" w:eastAsia="Times New Roman" w:hAnsi="Times New Roman" w:cs="Times New Roman"/>
                <w:bCs/>
                <w:sz w:val="24"/>
                <w:szCs w:val="24"/>
              </w:rPr>
              <w:t>2024 (база)</w:t>
            </w:r>
          </w:p>
        </w:tc>
        <w:tc>
          <w:tcPr>
            <w:tcW w:w="0" w:type="auto"/>
            <w:hideMark/>
          </w:tcPr>
          <w:p w:rsidR="006677BE" w:rsidRPr="006677BE" w:rsidRDefault="006677BE" w:rsidP="006677BE">
            <w:pPr>
              <w:jc w:val="center"/>
              <w:rPr>
                <w:rFonts w:ascii="Times New Roman" w:eastAsia="Times New Roman" w:hAnsi="Times New Roman" w:cs="Times New Roman"/>
                <w:bCs/>
                <w:sz w:val="24"/>
                <w:szCs w:val="24"/>
              </w:rPr>
            </w:pPr>
            <w:r w:rsidRPr="006677BE">
              <w:rPr>
                <w:rFonts w:ascii="Times New Roman" w:eastAsia="Times New Roman" w:hAnsi="Times New Roman" w:cs="Times New Roman"/>
                <w:bCs/>
                <w:sz w:val="24"/>
                <w:szCs w:val="24"/>
              </w:rPr>
              <w:t>2025</w:t>
            </w:r>
          </w:p>
        </w:tc>
        <w:tc>
          <w:tcPr>
            <w:tcW w:w="0" w:type="auto"/>
            <w:hideMark/>
          </w:tcPr>
          <w:p w:rsidR="006677BE" w:rsidRPr="006677BE" w:rsidRDefault="006677BE" w:rsidP="006677BE">
            <w:pPr>
              <w:jc w:val="center"/>
              <w:rPr>
                <w:rFonts w:ascii="Times New Roman" w:eastAsia="Times New Roman" w:hAnsi="Times New Roman" w:cs="Times New Roman"/>
                <w:bCs/>
                <w:sz w:val="24"/>
                <w:szCs w:val="24"/>
              </w:rPr>
            </w:pPr>
            <w:r w:rsidRPr="006677BE">
              <w:rPr>
                <w:rFonts w:ascii="Times New Roman" w:eastAsia="Times New Roman" w:hAnsi="Times New Roman" w:cs="Times New Roman"/>
                <w:bCs/>
                <w:sz w:val="24"/>
                <w:szCs w:val="24"/>
              </w:rPr>
              <w:t>2026</w:t>
            </w:r>
          </w:p>
        </w:tc>
        <w:tc>
          <w:tcPr>
            <w:tcW w:w="0" w:type="auto"/>
            <w:hideMark/>
          </w:tcPr>
          <w:p w:rsidR="006677BE" w:rsidRPr="006677BE" w:rsidRDefault="006677BE" w:rsidP="006677BE">
            <w:pPr>
              <w:jc w:val="center"/>
              <w:rPr>
                <w:rFonts w:ascii="Times New Roman" w:eastAsia="Times New Roman" w:hAnsi="Times New Roman" w:cs="Times New Roman"/>
                <w:bCs/>
                <w:sz w:val="24"/>
                <w:szCs w:val="24"/>
              </w:rPr>
            </w:pPr>
            <w:r w:rsidRPr="006677BE">
              <w:rPr>
                <w:rFonts w:ascii="Times New Roman" w:eastAsia="Times New Roman" w:hAnsi="Times New Roman" w:cs="Times New Roman"/>
                <w:bCs/>
                <w:sz w:val="24"/>
                <w:szCs w:val="24"/>
              </w:rPr>
              <w:t>2027</w:t>
            </w:r>
          </w:p>
        </w:tc>
        <w:tc>
          <w:tcPr>
            <w:tcW w:w="0" w:type="auto"/>
            <w:hideMark/>
          </w:tcPr>
          <w:p w:rsidR="006677BE" w:rsidRPr="006677BE" w:rsidRDefault="006677BE" w:rsidP="006677BE">
            <w:pPr>
              <w:jc w:val="center"/>
              <w:rPr>
                <w:rFonts w:ascii="Times New Roman" w:eastAsia="Times New Roman" w:hAnsi="Times New Roman" w:cs="Times New Roman"/>
                <w:bCs/>
                <w:sz w:val="24"/>
                <w:szCs w:val="24"/>
              </w:rPr>
            </w:pPr>
            <w:r w:rsidRPr="006677BE">
              <w:rPr>
                <w:rFonts w:ascii="Times New Roman" w:eastAsia="Times New Roman" w:hAnsi="Times New Roman" w:cs="Times New Roman"/>
                <w:bCs/>
                <w:sz w:val="24"/>
                <w:szCs w:val="24"/>
              </w:rPr>
              <w:t>Абсолютне відхилення 2027/2024</w:t>
            </w:r>
          </w:p>
        </w:tc>
        <w:tc>
          <w:tcPr>
            <w:tcW w:w="0" w:type="auto"/>
            <w:hideMark/>
          </w:tcPr>
          <w:p w:rsidR="006677BE" w:rsidRPr="006677BE" w:rsidRDefault="006677BE" w:rsidP="006677BE">
            <w:pPr>
              <w:jc w:val="center"/>
              <w:rPr>
                <w:rFonts w:ascii="Times New Roman" w:eastAsia="Times New Roman" w:hAnsi="Times New Roman" w:cs="Times New Roman"/>
                <w:bCs/>
                <w:sz w:val="24"/>
                <w:szCs w:val="24"/>
              </w:rPr>
            </w:pPr>
            <w:r w:rsidRPr="006677BE">
              <w:rPr>
                <w:rFonts w:ascii="Times New Roman" w:eastAsia="Times New Roman" w:hAnsi="Times New Roman" w:cs="Times New Roman"/>
                <w:bCs/>
                <w:sz w:val="24"/>
                <w:szCs w:val="24"/>
              </w:rPr>
              <w:t>Відносне відхилення 2027/2024, %</w:t>
            </w:r>
          </w:p>
        </w:tc>
        <w:tc>
          <w:tcPr>
            <w:tcW w:w="0" w:type="auto"/>
            <w:hideMark/>
          </w:tcPr>
          <w:p w:rsidR="006677BE" w:rsidRPr="006677BE" w:rsidRDefault="006677BE" w:rsidP="006677BE">
            <w:pPr>
              <w:jc w:val="center"/>
              <w:rPr>
                <w:rFonts w:ascii="Times New Roman" w:eastAsia="Times New Roman" w:hAnsi="Times New Roman" w:cs="Times New Roman"/>
                <w:bCs/>
                <w:sz w:val="24"/>
                <w:szCs w:val="24"/>
              </w:rPr>
            </w:pPr>
            <w:r w:rsidRPr="006677BE">
              <w:rPr>
                <w:rFonts w:ascii="Times New Roman" w:eastAsia="Times New Roman" w:hAnsi="Times New Roman" w:cs="Times New Roman"/>
                <w:bCs/>
                <w:sz w:val="24"/>
                <w:szCs w:val="24"/>
              </w:rPr>
              <w:t>Ефект від впровадження</w:t>
            </w:r>
          </w:p>
        </w:tc>
      </w:tr>
      <w:tr w:rsidR="006677BE" w:rsidRPr="006677BE" w:rsidTr="006677BE">
        <w:tc>
          <w:tcPr>
            <w:tcW w:w="0" w:type="auto"/>
            <w:hideMark/>
          </w:tcPr>
          <w:p w:rsidR="006677BE" w:rsidRPr="006677BE" w:rsidRDefault="006677BE" w:rsidP="006677BE">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Доходи лікарні, тис. грн</w:t>
            </w:r>
          </w:p>
        </w:tc>
        <w:tc>
          <w:tcPr>
            <w:tcW w:w="0" w:type="auto"/>
            <w:hideMark/>
          </w:tcPr>
          <w:p w:rsidR="006677BE" w:rsidRPr="006677BE" w:rsidRDefault="006677BE" w:rsidP="006677BE">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1 350</w:t>
            </w:r>
          </w:p>
        </w:tc>
        <w:tc>
          <w:tcPr>
            <w:tcW w:w="0" w:type="auto"/>
            <w:hideMark/>
          </w:tcPr>
          <w:p w:rsidR="006677BE" w:rsidRPr="006677BE" w:rsidRDefault="006677BE" w:rsidP="006677BE">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1 520</w:t>
            </w:r>
          </w:p>
        </w:tc>
        <w:tc>
          <w:tcPr>
            <w:tcW w:w="0" w:type="auto"/>
            <w:hideMark/>
          </w:tcPr>
          <w:p w:rsidR="006677BE" w:rsidRPr="006677BE" w:rsidRDefault="006677BE" w:rsidP="006677BE">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1 700</w:t>
            </w:r>
          </w:p>
        </w:tc>
        <w:tc>
          <w:tcPr>
            <w:tcW w:w="0" w:type="auto"/>
            <w:hideMark/>
          </w:tcPr>
          <w:p w:rsidR="006677BE" w:rsidRPr="006677BE" w:rsidRDefault="006677BE" w:rsidP="006677BE">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1 920</w:t>
            </w:r>
          </w:p>
        </w:tc>
        <w:tc>
          <w:tcPr>
            <w:tcW w:w="0" w:type="auto"/>
            <w:hideMark/>
          </w:tcPr>
          <w:p w:rsidR="006677BE" w:rsidRPr="006677BE" w:rsidRDefault="006677BE" w:rsidP="006677BE">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+570</w:t>
            </w:r>
          </w:p>
        </w:tc>
        <w:tc>
          <w:tcPr>
            <w:tcW w:w="0" w:type="auto"/>
            <w:hideMark/>
          </w:tcPr>
          <w:p w:rsidR="006677BE" w:rsidRPr="006677BE" w:rsidRDefault="006677BE" w:rsidP="006677BE">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+42,2%</w:t>
            </w:r>
          </w:p>
        </w:tc>
        <w:tc>
          <w:tcPr>
            <w:tcW w:w="0" w:type="auto"/>
            <w:hideMark/>
          </w:tcPr>
          <w:p w:rsidR="006677BE" w:rsidRPr="006677BE" w:rsidRDefault="006677BE" w:rsidP="006677BE">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Підвищення фінансової стійкості</w:t>
            </w:r>
          </w:p>
        </w:tc>
      </w:tr>
      <w:tr w:rsidR="006677BE" w:rsidRPr="006677BE" w:rsidTr="006677BE">
        <w:tc>
          <w:tcPr>
            <w:tcW w:w="0" w:type="auto"/>
            <w:hideMark/>
          </w:tcPr>
          <w:p w:rsidR="006677BE" w:rsidRPr="006677BE" w:rsidRDefault="006677BE" w:rsidP="006677BE">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Видатки лікарні, тис. грн</w:t>
            </w:r>
          </w:p>
        </w:tc>
        <w:tc>
          <w:tcPr>
            <w:tcW w:w="0" w:type="auto"/>
            <w:hideMark/>
          </w:tcPr>
          <w:p w:rsidR="006677BE" w:rsidRPr="006677BE" w:rsidRDefault="006677BE" w:rsidP="006677BE">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1 280</w:t>
            </w:r>
          </w:p>
        </w:tc>
        <w:tc>
          <w:tcPr>
            <w:tcW w:w="0" w:type="auto"/>
            <w:hideMark/>
          </w:tcPr>
          <w:p w:rsidR="006677BE" w:rsidRPr="006677BE" w:rsidRDefault="006677BE" w:rsidP="006677BE">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1 400</w:t>
            </w:r>
          </w:p>
        </w:tc>
        <w:tc>
          <w:tcPr>
            <w:tcW w:w="0" w:type="auto"/>
            <w:hideMark/>
          </w:tcPr>
          <w:p w:rsidR="006677BE" w:rsidRPr="006677BE" w:rsidRDefault="006677BE" w:rsidP="006677BE">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1 530</w:t>
            </w:r>
          </w:p>
        </w:tc>
        <w:tc>
          <w:tcPr>
            <w:tcW w:w="0" w:type="auto"/>
            <w:hideMark/>
          </w:tcPr>
          <w:p w:rsidR="006677BE" w:rsidRPr="006677BE" w:rsidRDefault="006677BE" w:rsidP="006677BE">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1 670</w:t>
            </w:r>
          </w:p>
        </w:tc>
        <w:tc>
          <w:tcPr>
            <w:tcW w:w="0" w:type="auto"/>
            <w:hideMark/>
          </w:tcPr>
          <w:p w:rsidR="006677BE" w:rsidRPr="006677BE" w:rsidRDefault="006677BE" w:rsidP="006677BE">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+390</w:t>
            </w:r>
          </w:p>
        </w:tc>
        <w:tc>
          <w:tcPr>
            <w:tcW w:w="0" w:type="auto"/>
            <w:hideMark/>
          </w:tcPr>
          <w:p w:rsidR="006677BE" w:rsidRPr="006677BE" w:rsidRDefault="006677BE" w:rsidP="006677BE">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+30,5%</w:t>
            </w:r>
          </w:p>
        </w:tc>
        <w:tc>
          <w:tcPr>
            <w:tcW w:w="0" w:type="auto"/>
            <w:hideMark/>
          </w:tcPr>
          <w:p w:rsidR="006677BE" w:rsidRPr="006677BE" w:rsidRDefault="006677BE" w:rsidP="006677BE">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Зростання контрольованих інвестицій</w:t>
            </w:r>
          </w:p>
        </w:tc>
      </w:tr>
      <w:tr w:rsidR="006677BE" w:rsidRPr="006677BE" w:rsidTr="006677BE">
        <w:tc>
          <w:tcPr>
            <w:tcW w:w="0" w:type="auto"/>
            <w:hideMark/>
          </w:tcPr>
          <w:p w:rsidR="006677BE" w:rsidRPr="006677BE" w:rsidRDefault="006677BE" w:rsidP="006677BE">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Прибуток (сальдо), тис. грн</w:t>
            </w:r>
          </w:p>
        </w:tc>
        <w:tc>
          <w:tcPr>
            <w:tcW w:w="0" w:type="auto"/>
            <w:hideMark/>
          </w:tcPr>
          <w:p w:rsidR="006677BE" w:rsidRPr="006677BE" w:rsidRDefault="006677BE" w:rsidP="006677BE">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70</w:t>
            </w:r>
          </w:p>
        </w:tc>
        <w:tc>
          <w:tcPr>
            <w:tcW w:w="0" w:type="auto"/>
            <w:hideMark/>
          </w:tcPr>
          <w:p w:rsidR="006677BE" w:rsidRPr="006677BE" w:rsidRDefault="006677BE" w:rsidP="006677BE">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120</w:t>
            </w:r>
          </w:p>
        </w:tc>
        <w:tc>
          <w:tcPr>
            <w:tcW w:w="0" w:type="auto"/>
            <w:hideMark/>
          </w:tcPr>
          <w:p w:rsidR="006677BE" w:rsidRPr="006677BE" w:rsidRDefault="006677BE" w:rsidP="006677BE">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170</w:t>
            </w:r>
          </w:p>
        </w:tc>
        <w:tc>
          <w:tcPr>
            <w:tcW w:w="0" w:type="auto"/>
            <w:hideMark/>
          </w:tcPr>
          <w:p w:rsidR="006677BE" w:rsidRPr="006677BE" w:rsidRDefault="006677BE" w:rsidP="006677BE">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250</w:t>
            </w:r>
          </w:p>
        </w:tc>
        <w:tc>
          <w:tcPr>
            <w:tcW w:w="0" w:type="auto"/>
            <w:hideMark/>
          </w:tcPr>
          <w:p w:rsidR="006677BE" w:rsidRPr="006677BE" w:rsidRDefault="006677BE" w:rsidP="006677BE">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+180</w:t>
            </w:r>
          </w:p>
        </w:tc>
        <w:tc>
          <w:tcPr>
            <w:tcW w:w="0" w:type="auto"/>
            <w:hideMark/>
          </w:tcPr>
          <w:p w:rsidR="006677BE" w:rsidRPr="006677BE" w:rsidRDefault="006677BE" w:rsidP="006677BE">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+257,1%</w:t>
            </w:r>
          </w:p>
        </w:tc>
        <w:tc>
          <w:tcPr>
            <w:tcW w:w="0" w:type="auto"/>
            <w:hideMark/>
          </w:tcPr>
          <w:p w:rsidR="006677BE" w:rsidRPr="006677BE" w:rsidRDefault="006677BE" w:rsidP="006677BE">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Посилення рентабельності діяльності</w:t>
            </w:r>
          </w:p>
        </w:tc>
      </w:tr>
      <w:tr w:rsidR="006677BE" w:rsidRPr="006677BE" w:rsidTr="006677BE">
        <w:tc>
          <w:tcPr>
            <w:tcW w:w="0" w:type="auto"/>
            <w:hideMark/>
          </w:tcPr>
          <w:p w:rsidR="006677BE" w:rsidRPr="006677BE" w:rsidRDefault="006677BE" w:rsidP="006677BE">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Капітальні інвестиції, тис. грн</w:t>
            </w:r>
          </w:p>
        </w:tc>
        <w:tc>
          <w:tcPr>
            <w:tcW w:w="0" w:type="auto"/>
            <w:hideMark/>
          </w:tcPr>
          <w:p w:rsidR="006677BE" w:rsidRPr="006677BE" w:rsidRDefault="006677BE" w:rsidP="006677BE">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180</w:t>
            </w:r>
          </w:p>
        </w:tc>
        <w:tc>
          <w:tcPr>
            <w:tcW w:w="0" w:type="auto"/>
            <w:hideMark/>
          </w:tcPr>
          <w:p w:rsidR="006677BE" w:rsidRPr="006677BE" w:rsidRDefault="006677BE" w:rsidP="006677BE">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250</w:t>
            </w:r>
          </w:p>
        </w:tc>
        <w:tc>
          <w:tcPr>
            <w:tcW w:w="0" w:type="auto"/>
            <w:hideMark/>
          </w:tcPr>
          <w:p w:rsidR="006677BE" w:rsidRPr="006677BE" w:rsidRDefault="006677BE" w:rsidP="006677BE">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320</w:t>
            </w:r>
          </w:p>
        </w:tc>
        <w:tc>
          <w:tcPr>
            <w:tcW w:w="0" w:type="auto"/>
            <w:hideMark/>
          </w:tcPr>
          <w:p w:rsidR="006677BE" w:rsidRPr="006677BE" w:rsidRDefault="006677BE" w:rsidP="006677BE">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400</w:t>
            </w:r>
          </w:p>
        </w:tc>
        <w:tc>
          <w:tcPr>
            <w:tcW w:w="0" w:type="auto"/>
            <w:hideMark/>
          </w:tcPr>
          <w:p w:rsidR="006677BE" w:rsidRPr="006677BE" w:rsidRDefault="006677BE" w:rsidP="006677BE">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+220</w:t>
            </w:r>
          </w:p>
        </w:tc>
        <w:tc>
          <w:tcPr>
            <w:tcW w:w="0" w:type="auto"/>
            <w:hideMark/>
          </w:tcPr>
          <w:p w:rsidR="006677BE" w:rsidRPr="006677BE" w:rsidRDefault="006677BE" w:rsidP="006677BE">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+122,2%</w:t>
            </w:r>
          </w:p>
        </w:tc>
        <w:tc>
          <w:tcPr>
            <w:tcW w:w="0" w:type="auto"/>
            <w:hideMark/>
          </w:tcPr>
          <w:p w:rsidR="006677BE" w:rsidRPr="006677BE" w:rsidRDefault="006677BE" w:rsidP="006677BE">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Активізація інноваційної діяльності</w:t>
            </w:r>
          </w:p>
        </w:tc>
      </w:tr>
      <w:tr w:rsidR="006677BE" w:rsidRPr="006677BE" w:rsidTr="006677BE">
        <w:tc>
          <w:tcPr>
            <w:tcW w:w="0" w:type="auto"/>
            <w:hideMark/>
          </w:tcPr>
          <w:p w:rsidR="006677BE" w:rsidRPr="006677BE" w:rsidRDefault="006677BE" w:rsidP="006677BE">
            <w:pPr>
              <w:rPr>
                <w:rFonts w:ascii="Times New Roman" w:eastAsia="Times New Roman" w:hAnsi="Times New Roman" w:cs="Times New Roman"/>
                <w:sz w:val="24"/>
                <w:szCs w:val="24"/>
                <w:lang w:val="ru-RU"/>
              </w:rPr>
            </w:pPr>
            <w:r w:rsidRPr="006677BE">
              <w:rPr>
                <w:rFonts w:ascii="Times New Roman" w:eastAsia="Times New Roman" w:hAnsi="Times New Roman" w:cs="Times New Roman"/>
                <w:sz w:val="24"/>
                <w:szCs w:val="24"/>
                <w:lang w:val="ru-RU"/>
              </w:rPr>
              <w:t>Продуктивність праці, тис. грн/особу</w:t>
            </w:r>
          </w:p>
        </w:tc>
        <w:tc>
          <w:tcPr>
            <w:tcW w:w="0" w:type="auto"/>
            <w:hideMark/>
          </w:tcPr>
          <w:p w:rsidR="006677BE" w:rsidRPr="006677BE" w:rsidRDefault="006677BE" w:rsidP="006677BE">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185</w:t>
            </w:r>
          </w:p>
        </w:tc>
        <w:tc>
          <w:tcPr>
            <w:tcW w:w="0" w:type="auto"/>
            <w:hideMark/>
          </w:tcPr>
          <w:p w:rsidR="006677BE" w:rsidRPr="006677BE" w:rsidRDefault="006677BE" w:rsidP="006677BE">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210</w:t>
            </w:r>
          </w:p>
        </w:tc>
        <w:tc>
          <w:tcPr>
            <w:tcW w:w="0" w:type="auto"/>
            <w:hideMark/>
          </w:tcPr>
          <w:p w:rsidR="006677BE" w:rsidRPr="006677BE" w:rsidRDefault="006677BE" w:rsidP="006677BE">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240</w:t>
            </w:r>
          </w:p>
        </w:tc>
        <w:tc>
          <w:tcPr>
            <w:tcW w:w="0" w:type="auto"/>
            <w:hideMark/>
          </w:tcPr>
          <w:p w:rsidR="006677BE" w:rsidRPr="006677BE" w:rsidRDefault="006677BE" w:rsidP="006677BE">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275</w:t>
            </w:r>
          </w:p>
        </w:tc>
        <w:tc>
          <w:tcPr>
            <w:tcW w:w="0" w:type="auto"/>
            <w:hideMark/>
          </w:tcPr>
          <w:p w:rsidR="006677BE" w:rsidRPr="006677BE" w:rsidRDefault="006677BE" w:rsidP="006677BE">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+90</w:t>
            </w:r>
          </w:p>
        </w:tc>
        <w:tc>
          <w:tcPr>
            <w:tcW w:w="0" w:type="auto"/>
            <w:hideMark/>
          </w:tcPr>
          <w:p w:rsidR="006677BE" w:rsidRPr="006677BE" w:rsidRDefault="006677BE" w:rsidP="006677BE">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+48,6%</w:t>
            </w:r>
          </w:p>
        </w:tc>
        <w:tc>
          <w:tcPr>
            <w:tcW w:w="0" w:type="auto"/>
            <w:hideMark/>
          </w:tcPr>
          <w:p w:rsidR="006677BE" w:rsidRPr="006677BE" w:rsidRDefault="006677BE" w:rsidP="006677BE">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Оптимізація трудових ресурсів</w:t>
            </w:r>
          </w:p>
        </w:tc>
      </w:tr>
      <w:tr w:rsidR="006677BE" w:rsidRPr="00ED0787" w:rsidTr="006677BE">
        <w:tc>
          <w:tcPr>
            <w:tcW w:w="0" w:type="auto"/>
            <w:hideMark/>
          </w:tcPr>
          <w:p w:rsidR="006677BE" w:rsidRPr="006677BE" w:rsidRDefault="006677BE" w:rsidP="006677BE">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Рівень цифровізації процесів, %</w:t>
            </w:r>
          </w:p>
        </w:tc>
        <w:tc>
          <w:tcPr>
            <w:tcW w:w="0" w:type="auto"/>
            <w:hideMark/>
          </w:tcPr>
          <w:p w:rsidR="006677BE" w:rsidRPr="006677BE" w:rsidRDefault="006677BE" w:rsidP="006677BE">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50</w:t>
            </w:r>
          </w:p>
        </w:tc>
        <w:tc>
          <w:tcPr>
            <w:tcW w:w="0" w:type="auto"/>
            <w:hideMark/>
          </w:tcPr>
          <w:p w:rsidR="006677BE" w:rsidRPr="006677BE" w:rsidRDefault="006677BE" w:rsidP="006677BE">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70</w:t>
            </w:r>
          </w:p>
        </w:tc>
        <w:tc>
          <w:tcPr>
            <w:tcW w:w="0" w:type="auto"/>
            <w:hideMark/>
          </w:tcPr>
          <w:p w:rsidR="006677BE" w:rsidRPr="006677BE" w:rsidRDefault="006677BE" w:rsidP="006677BE">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85</w:t>
            </w:r>
          </w:p>
        </w:tc>
        <w:tc>
          <w:tcPr>
            <w:tcW w:w="0" w:type="auto"/>
            <w:hideMark/>
          </w:tcPr>
          <w:p w:rsidR="006677BE" w:rsidRPr="006677BE" w:rsidRDefault="006677BE" w:rsidP="006677BE">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95</w:t>
            </w:r>
          </w:p>
        </w:tc>
        <w:tc>
          <w:tcPr>
            <w:tcW w:w="0" w:type="auto"/>
            <w:hideMark/>
          </w:tcPr>
          <w:p w:rsidR="006677BE" w:rsidRPr="006677BE" w:rsidRDefault="006677BE" w:rsidP="006677BE">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+45</w:t>
            </w:r>
          </w:p>
        </w:tc>
        <w:tc>
          <w:tcPr>
            <w:tcW w:w="0" w:type="auto"/>
            <w:hideMark/>
          </w:tcPr>
          <w:p w:rsidR="006677BE" w:rsidRPr="006677BE" w:rsidRDefault="006677BE" w:rsidP="006677BE">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+90,0%</w:t>
            </w:r>
          </w:p>
        </w:tc>
        <w:tc>
          <w:tcPr>
            <w:tcW w:w="0" w:type="auto"/>
            <w:hideMark/>
          </w:tcPr>
          <w:p w:rsidR="006677BE" w:rsidRPr="006677BE" w:rsidRDefault="006677BE" w:rsidP="006677BE">
            <w:pPr>
              <w:rPr>
                <w:rFonts w:ascii="Times New Roman" w:eastAsia="Times New Roman" w:hAnsi="Times New Roman" w:cs="Times New Roman"/>
                <w:sz w:val="24"/>
                <w:szCs w:val="24"/>
                <w:lang w:val="ru-RU"/>
              </w:rPr>
            </w:pPr>
            <w:r w:rsidRPr="006677BE">
              <w:rPr>
                <w:rFonts w:ascii="Times New Roman" w:eastAsia="Times New Roman" w:hAnsi="Times New Roman" w:cs="Times New Roman"/>
                <w:sz w:val="24"/>
                <w:szCs w:val="24"/>
                <w:lang w:val="ru-RU"/>
              </w:rPr>
              <w:t>Повна автоматизація управлінських і клінічних систем</w:t>
            </w:r>
          </w:p>
        </w:tc>
      </w:tr>
      <w:tr w:rsidR="00276B88" w:rsidRPr="00ED0787" w:rsidTr="006677BE">
        <w:tc>
          <w:tcPr>
            <w:tcW w:w="0" w:type="auto"/>
          </w:tcPr>
          <w:p w:rsidR="00276B88" w:rsidRPr="006677BE" w:rsidRDefault="00276B88" w:rsidP="00276B88">
            <w:pPr>
              <w:rPr>
                <w:rFonts w:ascii="Times New Roman" w:eastAsia="Times New Roman" w:hAnsi="Times New Roman" w:cs="Times New Roman"/>
                <w:sz w:val="24"/>
                <w:szCs w:val="24"/>
                <w:lang w:val="ru-RU"/>
              </w:rPr>
            </w:pPr>
            <w:r w:rsidRPr="006677BE">
              <w:rPr>
                <w:rFonts w:ascii="Times New Roman" w:eastAsia="Times New Roman" w:hAnsi="Times New Roman" w:cs="Times New Roman"/>
                <w:sz w:val="24"/>
                <w:szCs w:val="24"/>
                <w:lang w:val="ru-RU"/>
              </w:rPr>
              <w:t xml:space="preserve">Кількість електронних </w:t>
            </w:r>
            <w:r w:rsidRPr="006677BE">
              <w:rPr>
                <w:rFonts w:ascii="Times New Roman" w:eastAsia="Times New Roman" w:hAnsi="Times New Roman" w:cs="Times New Roman"/>
                <w:sz w:val="24"/>
                <w:szCs w:val="24"/>
                <w:lang w:val="ru-RU"/>
              </w:rPr>
              <w:lastRenderedPageBreak/>
              <w:t>карток пацієнтів, тис. од.</w:t>
            </w:r>
          </w:p>
        </w:tc>
        <w:tc>
          <w:tcPr>
            <w:tcW w:w="0" w:type="auto"/>
          </w:tcPr>
          <w:p w:rsidR="00276B88" w:rsidRPr="006677BE" w:rsidRDefault="00276B88" w:rsidP="00276B88">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lastRenderedPageBreak/>
              <w:t>30</w:t>
            </w:r>
          </w:p>
        </w:tc>
        <w:tc>
          <w:tcPr>
            <w:tcW w:w="0" w:type="auto"/>
          </w:tcPr>
          <w:p w:rsidR="00276B88" w:rsidRPr="006677BE" w:rsidRDefault="00276B88" w:rsidP="00276B88">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60</w:t>
            </w:r>
          </w:p>
        </w:tc>
        <w:tc>
          <w:tcPr>
            <w:tcW w:w="0" w:type="auto"/>
          </w:tcPr>
          <w:p w:rsidR="00276B88" w:rsidRPr="006677BE" w:rsidRDefault="00276B88" w:rsidP="00276B88">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100</w:t>
            </w:r>
          </w:p>
        </w:tc>
        <w:tc>
          <w:tcPr>
            <w:tcW w:w="0" w:type="auto"/>
          </w:tcPr>
          <w:p w:rsidR="00276B88" w:rsidRPr="006677BE" w:rsidRDefault="00276B88" w:rsidP="00276B88">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150</w:t>
            </w:r>
          </w:p>
        </w:tc>
        <w:tc>
          <w:tcPr>
            <w:tcW w:w="0" w:type="auto"/>
          </w:tcPr>
          <w:p w:rsidR="00276B88" w:rsidRPr="006677BE" w:rsidRDefault="00276B88" w:rsidP="00276B88">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+120</w:t>
            </w:r>
          </w:p>
        </w:tc>
        <w:tc>
          <w:tcPr>
            <w:tcW w:w="0" w:type="auto"/>
          </w:tcPr>
          <w:p w:rsidR="00276B88" w:rsidRPr="006677BE" w:rsidRDefault="00276B88" w:rsidP="00276B88">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+400,0%</w:t>
            </w:r>
          </w:p>
        </w:tc>
        <w:tc>
          <w:tcPr>
            <w:tcW w:w="0" w:type="auto"/>
          </w:tcPr>
          <w:p w:rsidR="00276B88" w:rsidRPr="006677BE" w:rsidRDefault="00276B88" w:rsidP="00276B88">
            <w:pPr>
              <w:rPr>
                <w:rFonts w:ascii="Times New Roman" w:eastAsia="Times New Roman" w:hAnsi="Times New Roman" w:cs="Times New Roman"/>
                <w:sz w:val="24"/>
                <w:szCs w:val="24"/>
                <w:lang w:val="ru-RU"/>
              </w:rPr>
            </w:pPr>
            <w:r w:rsidRPr="006677BE">
              <w:rPr>
                <w:rFonts w:ascii="Times New Roman" w:eastAsia="Times New Roman" w:hAnsi="Times New Roman" w:cs="Times New Roman"/>
                <w:sz w:val="24"/>
                <w:szCs w:val="24"/>
                <w:lang w:val="ru-RU"/>
              </w:rPr>
              <w:t xml:space="preserve">Зростання цифрової </w:t>
            </w:r>
            <w:r w:rsidRPr="006677BE">
              <w:rPr>
                <w:rFonts w:ascii="Times New Roman" w:eastAsia="Times New Roman" w:hAnsi="Times New Roman" w:cs="Times New Roman"/>
                <w:sz w:val="24"/>
                <w:szCs w:val="24"/>
                <w:lang w:val="ru-RU"/>
              </w:rPr>
              <w:lastRenderedPageBreak/>
              <w:t>доступності медичних послуг</w:t>
            </w:r>
          </w:p>
        </w:tc>
      </w:tr>
      <w:tr w:rsidR="00276B88" w:rsidRPr="00FC153D" w:rsidTr="006677BE">
        <w:tc>
          <w:tcPr>
            <w:tcW w:w="0" w:type="auto"/>
          </w:tcPr>
          <w:p w:rsidR="00276B88" w:rsidRPr="006677BE" w:rsidRDefault="00276B88" w:rsidP="00276B88">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lastRenderedPageBreak/>
              <w:t>Задоволеність пацієнтів, %</w:t>
            </w:r>
          </w:p>
        </w:tc>
        <w:tc>
          <w:tcPr>
            <w:tcW w:w="0" w:type="auto"/>
          </w:tcPr>
          <w:p w:rsidR="00276B88" w:rsidRPr="006677BE" w:rsidRDefault="00276B88" w:rsidP="00276B88">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75</w:t>
            </w:r>
          </w:p>
        </w:tc>
        <w:tc>
          <w:tcPr>
            <w:tcW w:w="0" w:type="auto"/>
          </w:tcPr>
          <w:p w:rsidR="00276B88" w:rsidRPr="006677BE" w:rsidRDefault="00276B88" w:rsidP="00276B88">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82</w:t>
            </w:r>
          </w:p>
        </w:tc>
        <w:tc>
          <w:tcPr>
            <w:tcW w:w="0" w:type="auto"/>
          </w:tcPr>
          <w:p w:rsidR="00276B88" w:rsidRPr="006677BE" w:rsidRDefault="00276B88" w:rsidP="00276B88">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88</w:t>
            </w:r>
          </w:p>
        </w:tc>
        <w:tc>
          <w:tcPr>
            <w:tcW w:w="0" w:type="auto"/>
          </w:tcPr>
          <w:p w:rsidR="00276B88" w:rsidRPr="006677BE" w:rsidRDefault="00276B88" w:rsidP="00276B88">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93</w:t>
            </w:r>
          </w:p>
        </w:tc>
        <w:tc>
          <w:tcPr>
            <w:tcW w:w="0" w:type="auto"/>
          </w:tcPr>
          <w:p w:rsidR="00276B88" w:rsidRPr="006677BE" w:rsidRDefault="00276B88" w:rsidP="00276B88">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+18</w:t>
            </w:r>
          </w:p>
        </w:tc>
        <w:tc>
          <w:tcPr>
            <w:tcW w:w="0" w:type="auto"/>
          </w:tcPr>
          <w:p w:rsidR="00276B88" w:rsidRPr="006677BE" w:rsidRDefault="00276B88" w:rsidP="00276B88">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+24,0%</w:t>
            </w:r>
          </w:p>
        </w:tc>
        <w:tc>
          <w:tcPr>
            <w:tcW w:w="0" w:type="auto"/>
          </w:tcPr>
          <w:p w:rsidR="00276B88" w:rsidRPr="006677BE" w:rsidRDefault="00276B88" w:rsidP="00276B88">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Підвищення якості обслуговування</w:t>
            </w:r>
          </w:p>
        </w:tc>
      </w:tr>
      <w:tr w:rsidR="00276B88" w:rsidRPr="00FC153D" w:rsidTr="006677BE">
        <w:tc>
          <w:tcPr>
            <w:tcW w:w="0" w:type="auto"/>
          </w:tcPr>
          <w:p w:rsidR="00276B88" w:rsidRPr="006677BE" w:rsidRDefault="00276B88" w:rsidP="00276B88">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Тривалість очікування консультації, хв</w:t>
            </w:r>
          </w:p>
        </w:tc>
        <w:tc>
          <w:tcPr>
            <w:tcW w:w="0" w:type="auto"/>
          </w:tcPr>
          <w:p w:rsidR="00276B88" w:rsidRPr="006677BE" w:rsidRDefault="00276B88" w:rsidP="00276B88">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60</w:t>
            </w:r>
          </w:p>
        </w:tc>
        <w:tc>
          <w:tcPr>
            <w:tcW w:w="0" w:type="auto"/>
          </w:tcPr>
          <w:p w:rsidR="00276B88" w:rsidRPr="006677BE" w:rsidRDefault="00276B88" w:rsidP="00276B88">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45</w:t>
            </w:r>
          </w:p>
        </w:tc>
        <w:tc>
          <w:tcPr>
            <w:tcW w:w="0" w:type="auto"/>
          </w:tcPr>
          <w:p w:rsidR="00276B88" w:rsidRPr="006677BE" w:rsidRDefault="00276B88" w:rsidP="00276B88">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30</w:t>
            </w:r>
          </w:p>
        </w:tc>
        <w:tc>
          <w:tcPr>
            <w:tcW w:w="0" w:type="auto"/>
          </w:tcPr>
          <w:p w:rsidR="00276B88" w:rsidRPr="006677BE" w:rsidRDefault="00276B88" w:rsidP="00276B88">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20</w:t>
            </w:r>
          </w:p>
        </w:tc>
        <w:tc>
          <w:tcPr>
            <w:tcW w:w="0" w:type="auto"/>
          </w:tcPr>
          <w:p w:rsidR="00276B88" w:rsidRPr="006677BE" w:rsidRDefault="00276B88" w:rsidP="00276B88">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–40</w:t>
            </w:r>
          </w:p>
        </w:tc>
        <w:tc>
          <w:tcPr>
            <w:tcW w:w="0" w:type="auto"/>
          </w:tcPr>
          <w:p w:rsidR="00276B88" w:rsidRPr="006677BE" w:rsidRDefault="00276B88" w:rsidP="00276B88">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–66,7%</w:t>
            </w:r>
          </w:p>
        </w:tc>
        <w:tc>
          <w:tcPr>
            <w:tcW w:w="0" w:type="auto"/>
          </w:tcPr>
          <w:p w:rsidR="00276B88" w:rsidRPr="006677BE" w:rsidRDefault="00276B88" w:rsidP="00276B88">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Оптимізація сервісу</w:t>
            </w:r>
          </w:p>
        </w:tc>
      </w:tr>
      <w:tr w:rsidR="00276B88" w:rsidRPr="00FC153D" w:rsidTr="006677BE">
        <w:tc>
          <w:tcPr>
            <w:tcW w:w="0" w:type="auto"/>
          </w:tcPr>
          <w:p w:rsidR="00276B88" w:rsidRPr="006677BE" w:rsidRDefault="00276B88" w:rsidP="00276B88">
            <w:pPr>
              <w:rPr>
                <w:rFonts w:ascii="Times New Roman" w:eastAsia="Times New Roman" w:hAnsi="Times New Roman" w:cs="Times New Roman"/>
                <w:sz w:val="24"/>
                <w:szCs w:val="24"/>
                <w:lang w:val="ru-RU"/>
              </w:rPr>
            </w:pPr>
            <w:r w:rsidRPr="006677BE">
              <w:rPr>
                <w:rFonts w:ascii="Times New Roman" w:eastAsia="Times New Roman" w:hAnsi="Times New Roman" w:cs="Times New Roman"/>
                <w:sz w:val="24"/>
                <w:szCs w:val="24"/>
                <w:lang w:val="ru-RU"/>
              </w:rPr>
              <w:t>Коефіцієнт ефективності витрат (доходи/видатки)</w:t>
            </w:r>
          </w:p>
        </w:tc>
        <w:tc>
          <w:tcPr>
            <w:tcW w:w="0" w:type="auto"/>
          </w:tcPr>
          <w:p w:rsidR="00276B88" w:rsidRPr="006677BE" w:rsidRDefault="00276B88" w:rsidP="00276B88">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1,05</w:t>
            </w:r>
          </w:p>
        </w:tc>
        <w:tc>
          <w:tcPr>
            <w:tcW w:w="0" w:type="auto"/>
          </w:tcPr>
          <w:p w:rsidR="00276B88" w:rsidRPr="006677BE" w:rsidRDefault="00276B88" w:rsidP="00276B88">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1,09</w:t>
            </w:r>
          </w:p>
        </w:tc>
        <w:tc>
          <w:tcPr>
            <w:tcW w:w="0" w:type="auto"/>
          </w:tcPr>
          <w:p w:rsidR="00276B88" w:rsidRPr="006677BE" w:rsidRDefault="00276B88" w:rsidP="00276B88">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1,11</w:t>
            </w:r>
          </w:p>
        </w:tc>
        <w:tc>
          <w:tcPr>
            <w:tcW w:w="0" w:type="auto"/>
          </w:tcPr>
          <w:p w:rsidR="00276B88" w:rsidRPr="006677BE" w:rsidRDefault="00276B88" w:rsidP="00276B88">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1,15</w:t>
            </w:r>
          </w:p>
        </w:tc>
        <w:tc>
          <w:tcPr>
            <w:tcW w:w="0" w:type="auto"/>
          </w:tcPr>
          <w:p w:rsidR="00276B88" w:rsidRPr="006677BE" w:rsidRDefault="00276B88" w:rsidP="00276B88">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+0,10</w:t>
            </w:r>
          </w:p>
        </w:tc>
        <w:tc>
          <w:tcPr>
            <w:tcW w:w="0" w:type="auto"/>
          </w:tcPr>
          <w:p w:rsidR="00276B88" w:rsidRPr="006677BE" w:rsidRDefault="00276B88" w:rsidP="00276B88">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+9,5%</w:t>
            </w:r>
          </w:p>
        </w:tc>
        <w:tc>
          <w:tcPr>
            <w:tcW w:w="0" w:type="auto"/>
          </w:tcPr>
          <w:p w:rsidR="00276B88" w:rsidRPr="006677BE" w:rsidRDefault="00276B88" w:rsidP="00276B88">
            <w:pPr>
              <w:rPr>
                <w:rFonts w:ascii="Times New Roman" w:eastAsia="Times New Roman" w:hAnsi="Times New Roman" w:cs="Times New Roman"/>
                <w:sz w:val="24"/>
                <w:szCs w:val="24"/>
              </w:rPr>
            </w:pPr>
            <w:r w:rsidRPr="006677BE">
              <w:rPr>
                <w:rFonts w:ascii="Times New Roman" w:eastAsia="Times New Roman" w:hAnsi="Times New Roman" w:cs="Times New Roman"/>
                <w:sz w:val="24"/>
                <w:szCs w:val="24"/>
              </w:rPr>
              <w:t>Підвищення економічної результативності</w:t>
            </w:r>
          </w:p>
        </w:tc>
      </w:tr>
    </w:tbl>
    <w:p w:rsidR="00E765FE" w:rsidRDefault="00E765FE" w:rsidP="007402CD">
      <w:pPr>
        <w:spacing w:after="0" w:line="360" w:lineRule="auto"/>
        <w:ind w:firstLine="720"/>
        <w:jc w:val="both"/>
        <w:rPr>
          <w:rFonts w:ascii="Times New Roman" w:hAnsi="Times New Roman" w:cs="Times New Roman"/>
          <w:bCs/>
          <w:sz w:val="28"/>
          <w:szCs w:val="28"/>
          <w:lang w:val="ru-RU"/>
        </w:rPr>
      </w:pPr>
    </w:p>
    <w:p w:rsidR="006677BE" w:rsidRDefault="006677BE" w:rsidP="007402CD">
      <w:pPr>
        <w:spacing w:after="0" w:line="360" w:lineRule="auto"/>
        <w:ind w:firstLine="720"/>
        <w:jc w:val="both"/>
        <w:rPr>
          <w:rFonts w:ascii="Times New Roman" w:hAnsi="Times New Roman" w:cs="Times New Roman"/>
          <w:bCs/>
          <w:sz w:val="28"/>
          <w:szCs w:val="28"/>
          <w:lang w:val="ru-RU"/>
        </w:rPr>
      </w:pPr>
    </w:p>
    <w:p w:rsidR="006677BE" w:rsidRPr="006677BE" w:rsidRDefault="006677BE" w:rsidP="006677BE">
      <w:pPr>
        <w:spacing w:after="0" w:line="360" w:lineRule="auto"/>
        <w:ind w:firstLine="720"/>
        <w:jc w:val="both"/>
        <w:rPr>
          <w:rFonts w:ascii="Times New Roman" w:hAnsi="Times New Roman" w:cs="Times New Roman"/>
          <w:bCs/>
          <w:sz w:val="28"/>
          <w:szCs w:val="28"/>
          <w:lang w:val="ru-RU"/>
        </w:rPr>
      </w:pPr>
      <w:r w:rsidRPr="006677BE">
        <w:rPr>
          <w:rFonts w:ascii="Times New Roman" w:hAnsi="Times New Roman" w:cs="Times New Roman"/>
          <w:bCs/>
          <w:sz w:val="28"/>
          <w:szCs w:val="28"/>
          <w:lang w:val="ru-RU"/>
        </w:rPr>
        <w:t>Як видно з таблиці, упровадження цифрових технологій забезпечує комплексний позитивний ефект для всіх сфер діяльності лікарні. Економічна ефективність проявляється у збільшенні прибутковості на 257,1% у 2027 році порівняно з 2024 роком, що зумовлено як зростанням обсягів послуг, так і скороченням непродуктивних витрат через автоматизацію процесів. Підвищення коефіцієнта ефективності витрат з 1,05 до 1,15 демонструє посилення контролю за фінансовими потоками, раціональніше використання бюджетних ресурсів і оптимізацію закупівель.</w:t>
      </w:r>
    </w:p>
    <w:p w:rsidR="006677BE" w:rsidRPr="006677BE" w:rsidRDefault="006677BE" w:rsidP="006677BE">
      <w:pPr>
        <w:spacing w:after="0" w:line="360" w:lineRule="auto"/>
        <w:ind w:firstLine="720"/>
        <w:jc w:val="both"/>
        <w:rPr>
          <w:rFonts w:ascii="Times New Roman" w:hAnsi="Times New Roman" w:cs="Times New Roman"/>
          <w:bCs/>
          <w:sz w:val="28"/>
          <w:szCs w:val="28"/>
          <w:lang w:val="ru-RU"/>
        </w:rPr>
      </w:pPr>
      <w:r w:rsidRPr="006677BE">
        <w:rPr>
          <w:rFonts w:ascii="Times New Roman" w:hAnsi="Times New Roman" w:cs="Times New Roman"/>
          <w:bCs/>
          <w:sz w:val="28"/>
          <w:szCs w:val="28"/>
          <w:lang w:val="ru-RU"/>
        </w:rPr>
        <w:t>Організаційна ефективність досягається завдяки повній цифровізації управлінських, аналітичних і клінічних процесів. Рівень цифровізації лікарні до 2027 року досягне 95%, що свідчить про практично повну інтеграцію електронних систем у всі аспекти діяльності. Зростання кількості електронних карток пацієнтів із 30 до 150 тис. одиниць означає формування єдиної бази даних, що забезпечує зручність, швидкість доступу до інформації та безпечність обробки медичних даних</w:t>
      </w:r>
      <w:r w:rsidR="00DD3AF9" w:rsidRPr="00DD3AF9">
        <w:rPr>
          <w:rFonts w:ascii="Times New Roman" w:hAnsi="Times New Roman" w:cs="Times New Roman"/>
          <w:bCs/>
          <w:sz w:val="28"/>
          <w:szCs w:val="28"/>
          <w:lang w:val="ru-RU"/>
        </w:rPr>
        <w:t xml:space="preserve"> [58]</w:t>
      </w:r>
      <w:r w:rsidRPr="006677BE">
        <w:rPr>
          <w:rFonts w:ascii="Times New Roman" w:hAnsi="Times New Roman" w:cs="Times New Roman"/>
          <w:bCs/>
          <w:sz w:val="28"/>
          <w:szCs w:val="28"/>
          <w:lang w:val="ru-RU"/>
        </w:rPr>
        <w:t>.</w:t>
      </w:r>
    </w:p>
    <w:p w:rsidR="006677BE" w:rsidRPr="006677BE" w:rsidRDefault="006677BE" w:rsidP="006677BE">
      <w:pPr>
        <w:spacing w:after="0" w:line="360" w:lineRule="auto"/>
        <w:ind w:firstLine="720"/>
        <w:jc w:val="both"/>
        <w:rPr>
          <w:rFonts w:ascii="Times New Roman" w:hAnsi="Times New Roman" w:cs="Times New Roman"/>
          <w:bCs/>
          <w:sz w:val="28"/>
          <w:szCs w:val="28"/>
          <w:lang w:val="ru-RU"/>
        </w:rPr>
      </w:pPr>
      <w:r w:rsidRPr="00FC153D">
        <w:rPr>
          <w:rFonts w:ascii="Times New Roman" w:hAnsi="Times New Roman" w:cs="Times New Roman"/>
          <w:bCs/>
          <w:sz w:val="28"/>
          <w:szCs w:val="28"/>
          <w:lang w:val="ru-RU"/>
        </w:rPr>
        <w:t xml:space="preserve">Соціальний ефект цифрової трансформації проявляється у підвищенні задоволеності пацієнтів з 75% у 2024 році до 93% у 2027 році. </w:t>
      </w:r>
      <w:r w:rsidRPr="006677BE">
        <w:rPr>
          <w:rFonts w:ascii="Times New Roman" w:hAnsi="Times New Roman" w:cs="Times New Roman"/>
          <w:bCs/>
          <w:sz w:val="28"/>
          <w:szCs w:val="28"/>
          <w:lang w:val="ru-RU"/>
        </w:rPr>
        <w:t xml:space="preserve">Скорочення середнього часу очікування консультації з 60 до 20 хвилин свідчить про реальне покращення сервісу, раціональне використання часу лікарів і пацієнтів, </w:t>
      </w:r>
      <w:r w:rsidRPr="006677BE">
        <w:rPr>
          <w:rFonts w:ascii="Times New Roman" w:hAnsi="Times New Roman" w:cs="Times New Roman"/>
          <w:bCs/>
          <w:sz w:val="28"/>
          <w:szCs w:val="28"/>
          <w:lang w:val="ru-RU"/>
        </w:rPr>
        <w:lastRenderedPageBreak/>
        <w:t>зменшення навантаження на адміністративний персонал. Крім того, впровадження цифрових технологій сприяє зміцненню іміджу НДСЛ «Охматдит» як сучасного, технологічного, відкритого для інновацій медичного закладу, що формує довіру серед пацієнтів і партнерів.</w:t>
      </w:r>
    </w:p>
    <w:p w:rsidR="006677BE" w:rsidRPr="006677BE" w:rsidRDefault="006677BE" w:rsidP="006677BE">
      <w:pPr>
        <w:spacing w:after="0" w:line="360" w:lineRule="auto"/>
        <w:ind w:firstLine="720"/>
        <w:jc w:val="both"/>
        <w:rPr>
          <w:rFonts w:ascii="Times New Roman" w:hAnsi="Times New Roman" w:cs="Times New Roman"/>
          <w:bCs/>
          <w:sz w:val="28"/>
          <w:szCs w:val="28"/>
          <w:lang w:val="ru-RU"/>
        </w:rPr>
      </w:pPr>
      <w:r w:rsidRPr="006677BE">
        <w:rPr>
          <w:rFonts w:ascii="Times New Roman" w:hAnsi="Times New Roman" w:cs="Times New Roman"/>
          <w:bCs/>
          <w:sz w:val="28"/>
          <w:szCs w:val="28"/>
          <w:lang w:val="ru-RU"/>
        </w:rPr>
        <w:t>Продуктивність праці персоналу підвищиться на 48,6%, що зумовлено не лише автоматизацією рутинних операцій, але й розвитком цифрової культури та компетентностей працівників. Це створює підґрунтя для появи нових професійних ролей у сфері медичних ІТ, посилення міждисциплінарної взаємодії та гнучкої організації праці. У результаті формується сучасна модель цифрового менеджменту, де рішення приймаються на основі даних, а процеси моніторингу та контролю відбуваються у режимі реального часу</w:t>
      </w:r>
      <w:r w:rsidR="00DD3AF9" w:rsidRPr="00DD3AF9">
        <w:rPr>
          <w:rFonts w:ascii="Times New Roman" w:hAnsi="Times New Roman" w:cs="Times New Roman"/>
          <w:bCs/>
          <w:sz w:val="28"/>
          <w:szCs w:val="28"/>
          <w:lang w:val="ru-RU"/>
        </w:rPr>
        <w:t xml:space="preserve"> [59]</w:t>
      </w:r>
      <w:r w:rsidRPr="006677BE">
        <w:rPr>
          <w:rFonts w:ascii="Times New Roman" w:hAnsi="Times New Roman" w:cs="Times New Roman"/>
          <w:bCs/>
          <w:sz w:val="28"/>
          <w:szCs w:val="28"/>
          <w:lang w:val="ru-RU"/>
        </w:rPr>
        <w:t>.</w:t>
      </w:r>
    </w:p>
    <w:p w:rsidR="006677BE" w:rsidRPr="006677BE" w:rsidRDefault="006677BE" w:rsidP="006677BE">
      <w:pPr>
        <w:spacing w:after="0" w:line="360" w:lineRule="auto"/>
        <w:ind w:firstLine="720"/>
        <w:jc w:val="both"/>
        <w:rPr>
          <w:rFonts w:ascii="Times New Roman" w:hAnsi="Times New Roman" w:cs="Times New Roman"/>
          <w:bCs/>
          <w:sz w:val="28"/>
          <w:szCs w:val="28"/>
          <w:lang w:val="ru-RU"/>
        </w:rPr>
      </w:pPr>
      <w:r w:rsidRPr="006677BE">
        <w:rPr>
          <w:rFonts w:ascii="Times New Roman" w:hAnsi="Times New Roman" w:cs="Times New Roman"/>
          <w:bCs/>
          <w:sz w:val="28"/>
          <w:szCs w:val="28"/>
          <w:lang w:val="ru-RU"/>
        </w:rPr>
        <w:t>Таким чином, оцінка ефективності підтверджує, що цифрова трансформація є стратегічно виправданим напрямом розвитку НДСЛ «Охматдит». Вона не лише забезпечує економічну вигоду, але й створює умови для довгострокової стійкості, підвищення рівня довіри до медичної установи, прозорості її діяльності та соціальної відповідальності. Реалізація заходів цифровізації протягом 2025–2027 років дозволить створити інтелектуальну лікарню нового покоління, орієнтовану на ефективність, інноваційність і комфорт пацієнтів.</w:t>
      </w:r>
    </w:p>
    <w:p w:rsidR="00E765FE" w:rsidRPr="006677BE" w:rsidRDefault="00E765FE" w:rsidP="007402CD">
      <w:pPr>
        <w:spacing w:after="0" w:line="360" w:lineRule="auto"/>
        <w:ind w:firstLine="720"/>
        <w:jc w:val="both"/>
        <w:rPr>
          <w:rFonts w:ascii="Times New Roman" w:hAnsi="Times New Roman" w:cs="Times New Roman"/>
          <w:bCs/>
          <w:sz w:val="28"/>
          <w:szCs w:val="28"/>
          <w:lang w:val="ru-RU"/>
        </w:rPr>
      </w:pPr>
    </w:p>
    <w:p w:rsidR="00E765FE" w:rsidRDefault="00E765FE" w:rsidP="007402CD">
      <w:pPr>
        <w:spacing w:after="0" w:line="360" w:lineRule="auto"/>
        <w:ind w:firstLine="720"/>
        <w:jc w:val="both"/>
        <w:rPr>
          <w:rFonts w:ascii="Times New Roman" w:hAnsi="Times New Roman" w:cs="Times New Roman"/>
          <w:bCs/>
          <w:sz w:val="28"/>
          <w:szCs w:val="28"/>
          <w:lang w:val="uk-UA"/>
        </w:rPr>
      </w:pPr>
    </w:p>
    <w:p w:rsidR="00E765FE" w:rsidRDefault="00E765FE" w:rsidP="007402CD">
      <w:pPr>
        <w:spacing w:after="0" w:line="360" w:lineRule="auto"/>
        <w:ind w:firstLine="720"/>
        <w:jc w:val="both"/>
        <w:rPr>
          <w:rFonts w:ascii="Times New Roman" w:hAnsi="Times New Roman" w:cs="Times New Roman"/>
          <w:bCs/>
          <w:sz w:val="28"/>
          <w:szCs w:val="28"/>
          <w:lang w:val="uk-UA"/>
        </w:rPr>
      </w:pPr>
    </w:p>
    <w:p w:rsidR="00E765FE" w:rsidRDefault="00E765FE" w:rsidP="007402CD">
      <w:pPr>
        <w:spacing w:after="0" w:line="360" w:lineRule="auto"/>
        <w:ind w:firstLine="720"/>
        <w:jc w:val="both"/>
        <w:rPr>
          <w:rFonts w:ascii="Times New Roman" w:hAnsi="Times New Roman" w:cs="Times New Roman"/>
          <w:bCs/>
          <w:sz w:val="28"/>
          <w:szCs w:val="28"/>
          <w:lang w:val="uk-UA"/>
        </w:rPr>
      </w:pPr>
    </w:p>
    <w:p w:rsidR="00E765FE" w:rsidRDefault="00E765FE" w:rsidP="007402CD">
      <w:pPr>
        <w:spacing w:after="0" w:line="360" w:lineRule="auto"/>
        <w:ind w:firstLine="720"/>
        <w:jc w:val="both"/>
        <w:rPr>
          <w:rFonts w:ascii="Times New Roman" w:hAnsi="Times New Roman" w:cs="Times New Roman"/>
          <w:bCs/>
          <w:sz w:val="28"/>
          <w:szCs w:val="28"/>
          <w:lang w:val="uk-UA"/>
        </w:rPr>
      </w:pPr>
    </w:p>
    <w:p w:rsidR="00276B88" w:rsidRDefault="00276B88" w:rsidP="007402CD">
      <w:pPr>
        <w:spacing w:after="0" w:line="360" w:lineRule="auto"/>
        <w:ind w:firstLine="720"/>
        <w:jc w:val="both"/>
        <w:rPr>
          <w:rFonts w:ascii="Times New Roman" w:hAnsi="Times New Roman" w:cs="Times New Roman"/>
          <w:bCs/>
          <w:sz w:val="28"/>
          <w:szCs w:val="28"/>
          <w:lang w:val="uk-UA"/>
        </w:rPr>
      </w:pPr>
    </w:p>
    <w:p w:rsidR="00276B88" w:rsidRDefault="00276B88" w:rsidP="007402CD">
      <w:pPr>
        <w:spacing w:after="0" w:line="360" w:lineRule="auto"/>
        <w:ind w:firstLine="720"/>
        <w:jc w:val="both"/>
        <w:rPr>
          <w:rFonts w:ascii="Times New Roman" w:hAnsi="Times New Roman" w:cs="Times New Roman"/>
          <w:bCs/>
          <w:sz w:val="28"/>
          <w:szCs w:val="28"/>
          <w:lang w:val="uk-UA"/>
        </w:rPr>
      </w:pPr>
    </w:p>
    <w:p w:rsidR="00276B88" w:rsidRDefault="00276B88" w:rsidP="007402CD">
      <w:pPr>
        <w:spacing w:after="0" w:line="360" w:lineRule="auto"/>
        <w:ind w:firstLine="720"/>
        <w:jc w:val="both"/>
        <w:rPr>
          <w:rFonts w:ascii="Times New Roman" w:hAnsi="Times New Roman" w:cs="Times New Roman"/>
          <w:bCs/>
          <w:sz w:val="28"/>
          <w:szCs w:val="28"/>
          <w:lang w:val="uk-UA"/>
        </w:rPr>
      </w:pPr>
    </w:p>
    <w:p w:rsidR="00276B88" w:rsidRDefault="00276B88" w:rsidP="007402CD">
      <w:pPr>
        <w:spacing w:after="0" w:line="360" w:lineRule="auto"/>
        <w:ind w:firstLine="720"/>
        <w:jc w:val="both"/>
        <w:rPr>
          <w:rFonts w:ascii="Times New Roman" w:hAnsi="Times New Roman" w:cs="Times New Roman"/>
          <w:bCs/>
          <w:sz w:val="28"/>
          <w:szCs w:val="28"/>
          <w:lang w:val="uk-UA"/>
        </w:rPr>
      </w:pPr>
    </w:p>
    <w:p w:rsidR="002B33C7" w:rsidRPr="007402CD" w:rsidRDefault="00CB6E72" w:rsidP="00CB6E72">
      <w:pPr>
        <w:pStyle w:val="3"/>
        <w:spacing w:line="360" w:lineRule="auto"/>
        <w:ind w:left="0"/>
        <w:rPr>
          <w:sz w:val="28"/>
          <w:szCs w:val="28"/>
        </w:rPr>
      </w:pPr>
      <w:bookmarkStart w:id="13" w:name="_GoBack"/>
      <w:bookmarkStart w:id="14" w:name="_Toc212572365"/>
      <w:bookmarkEnd w:id="13"/>
      <w:r>
        <w:rPr>
          <w:rFonts w:eastAsiaTheme="minorHAnsi"/>
          <w:b w:val="0"/>
          <w:sz w:val="28"/>
          <w:szCs w:val="28"/>
          <w:lang w:val="en-US"/>
        </w:rPr>
        <w:lastRenderedPageBreak/>
        <w:t xml:space="preserve">                                                           </w:t>
      </w:r>
      <w:r w:rsidR="002B33C7" w:rsidRPr="007402CD">
        <w:rPr>
          <w:sz w:val="28"/>
          <w:szCs w:val="28"/>
        </w:rPr>
        <w:t>ВИСНОВКИ</w:t>
      </w:r>
      <w:bookmarkEnd w:id="14"/>
    </w:p>
    <w:p w:rsidR="007402CD" w:rsidRDefault="007402CD" w:rsidP="007402CD">
      <w:pPr>
        <w:spacing w:after="0" w:line="360" w:lineRule="auto"/>
        <w:ind w:firstLine="720"/>
        <w:jc w:val="both"/>
        <w:rPr>
          <w:rFonts w:ascii="Times New Roman" w:hAnsi="Times New Roman" w:cs="Times New Roman"/>
          <w:bCs/>
          <w:sz w:val="28"/>
          <w:szCs w:val="28"/>
          <w:lang w:val="ru-RU"/>
        </w:rPr>
      </w:pPr>
    </w:p>
    <w:p w:rsidR="004A4746" w:rsidRDefault="004A4746" w:rsidP="007402CD">
      <w:pPr>
        <w:spacing w:after="0" w:line="360" w:lineRule="auto"/>
        <w:ind w:firstLine="720"/>
        <w:jc w:val="both"/>
        <w:rPr>
          <w:rFonts w:ascii="Times New Roman" w:hAnsi="Times New Roman" w:cs="Times New Roman"/>
          <w:bCs/>
          <w:sz w:val="28"/>
          <w:szCs w:val="28"/>
          <w:lang w:val="ru-RU"/>
        </w:rPr>
      </w:pPr>
      <w:r w:rsidRPr="004A4746">
        <w:rPr>
          <w:rFonts w:ascii="Times New Roman" w:hAnsi="Times New Roman" w:cs="Times New Roman"/>
          <w:bCs/>
          <w:sz w:val="28"/>
          <w:szCs w:val="28"/>
          <w:lang w:val="ru-RU"/>
        </w:rPr>
        <w:t>Визначено, що діджиталізація в системі управління закладами охорони здоров’я виступає ключовим чинником підвищення ефективності функціонування медичних установ. Впровадження цифрових технологій дозволяє інтегрувати інформаційні потоки, оптимізувати використання ресурсів, підвищувати якість управлінських рішень та забезпечувати доступність медичних послуг для пацієнтів. Встановлено, що принципи діджиталізації формують основу прозорої, адаптивної та орієнтованої на дані управлінської системи, що сприяє ефективній організації діяльності лікарень, впровадженню інновацій і сталому роз</w:t>
      </w:r>
      <w:r>
        <w:rPr>
          <w:rFonts w:ascii="Times New Roman" w:hAnsi="Times New Roman" w:cs="Times New Roman"/>
          <w:bCs/>
          <w:sz w:val="28"/>
          <w:szCs w:val="28"/>
          <w:lang w:val="ru-RU"/>
        </w:rPr>
        <w:t>витку закладів охорони здоров’я.</w:t>
      </w:r>
    </w:p>
    <w:p w:rsidR="001B787A" w:rsidRDefault="001B787A" w:rsidP="007402CD">
      <w:pPr>
        <w:spacing w:after="0" w:line="360" w:lineRule="auto"/>
        <w:ind w:firstLine="720"/>
        <w:jc w:val="both"/>
        <w:rPr>
          <w:rFonts w:ascii="Times New Roman" w:hAnsi="Times New Roman" w:cs="Times New Roman"/>
          <w:bCs/>
          <w:sz w:val="28"/>
          <w:szCs w:val="28"/>
          <w:lang w:val="ru-RU"/>
        </w:rPr>
      </w:pPr>
      <w:r w:rsidRPr="001B787A">
        <w:rPr>
          <w:rFonts w:ascii="Times New Roman" w:hAnsi="Times New Roman" w:cs="Times New Roman"/>
          <w:bCs/>
          <w:sz w:val="28"/>
          <w:szCs w:val="28"/>
          <w:lang w:val="ru-RU"/>
        </w:rPr>
        <w:t>Визначено, що теоретичні підходи до цифрової трансформації управлінських процесів у медичних закладах охоплюють комплексні концепції, які поєднують технологічні інновації, оптимізацію управлінських процесів та розвиток цифрової культури персоналу. Аналіз системного, процесного, адаптивного та інноваційного підходів показав, що їх інтеграція дозволяє забезпечити ефективне управління закладами охорони здоров’я, підвищити якість і доступність медичних послуг, оптимізувати використання ресурсів та адаптувати діяльність установ до сучасних викликів цифрової трансформації.</w:t>
      </w:r>
    </w:p>
    <w:p w:rsidR="00C51A22" w:rsidRDefault="00C51A22" w:rsidP="007402CD">
      <w:pPr>
        <w:spacing w:after="0" w:line="360" w:lineRule="auto"/>
        <w:ind w:firstLine="720"/>
        <w:jc w:val="both"/>
        <w:rPr>
          <w:rFonts w:ascii="Times New Roman" w:hAnsi="Times New Roman" w:cs="Times New Roman"/>
          <w:bCs/>
          <w:sz w:val="28"/>
          <w:szCs w:val="28"/>
          <w:lang w:val="ru-RU"/>
        </w:rPr>
      </w:pPr>
      <w:r w:rsidRPr="00C51A22">
        <w:rPr>
          <w:rFonts w:ascii="Times New Roman" w:hAnsi="Times New Roman" w:cs="Times New Roman"/>
          <w:bCs/>
          <w:sz w:val="28"/>
          <w:szCs w:val="28"/>
          <w:lang w:val="ru-RU"/>
        </w:rPr>
        <w:t xml:space="preserve">Отже, нормативно-правове забезпечення цифровізації управління в охороні здоров’я в Україні перебуває на етапі активного формування та вдосконалення. Прийняті законодавчі акти, зокрема закони про державні фінансові гарантії медичного обслуговування населення, про систему громадського здоров’я, а також накази Міністерства охорони здоров’я щодо електронної системи охорони здоров’я, створюють базу для впровадження сучасних цифрових рішень у діяльність медичних закладів. Водночас аналіз міжнародного досвіду, зокрема Німеччини, Швеції та Естонії, свідчить, що ефективна діджиталізація потребує не лише технічного оновлення, а й </w:t>
      </w:r>
      <w:r w:rsidRPr="00C51A22">
        <w:rPr>
          <w:rFonts w:ascii="Times New Roman" w:hAnsi="Times New Roman" w:cs="Times New Roman"/>
          <w:bCs/>
          <w:sz w:val="28"/>
          <w:szCs w:val="28"/>
          <w:lang w:val="ru-RU"/>
        </w:rPr>
        <w:lastRenderedPageBreak/>
        <w:t>комплексного правового регулювання питань захисту персональних даних, інтеграції інформаційних систем, фінансування цифрових інновацій та підготовки кадрів. Саме поєднання українського законодавства з найкращими європейськими практиками може забезпечити створення єдиної, прозорої та ефективної системи управління охороною здоров’я на основі цифрових технологій.</w:t>
      </w:r>
    </w:p>
    <w:p w:rsidR="00EC5892" w:rsidRDefault="00EC5892" w:rsidP="007402CD">
      <w:pPr>
        <w:spacing w:after="0" w:line="360" w:lineRule="auto"/>
        <w:ind w:firstLine="720"/>
        <w:jc w:val="both"/>
        <w:rPr>
          <w:rFonts w:ascii="Times New Roman" w:hAnsi="Times New Roman" w:cs="Times New Roman"/>
          <w:bCs/>
          <w:sz w:val="28"/>
          <w:szCs w:val="28"/>
          <w:lang w:val="ru-RU"/>
        </w:rPr>
      </w:pPr>
      <w:r w:rsidRPr="00EC5892">
        <w:rPr>
          <w:rFonts w:ascii="Times New Roman" w:hAnsi="Times New Roman" w:cs="Times New Roman"/>
          <w:bCs/>
          <w:sz w:val="28"/>
          <w:szCs w:val="28"/>
          <w:lang w:val="ru-RU"/>
        </w:rPr>
        <w:t>У підсумку, організаційно-економічна характеристика НДСЛ «Охматдит» свідчить про те, що лікарня є провідним дитячим закладом України, який поєднує лікувальну, діагностичну, науково-методичну та освітню функції. Стабільна структура управління, наявність висококваліфікованого персоналу, сучасного обладнання та широкого ліжкового фонду дозволяє ефективно організовувати роботу всіх підрозділів та забезпечувати високий рівень надання медичної допомоги. Використання державного фінансування, підтримка НСЗУ та реалізація капітальних інвестицій забезпечують фінансову стабільність лікарні, а модернізація інфраструктури і впровадження цифрових систем управління підвищують ефективність процесів. Таким чином, «Охматдит» виступає ключовим елементом національної системи охорони здоров’я дітей і здатен задовольняти потреби населення у високоспеціалізованій медичній допомозі.</w:t>
      </w:r>
    </w:p>
    <w:p w:rsidR="009976D4" w:rsidRDefault="009976D4" w:rsidP="007402CD">
      <w:pPr>
        <w:spacing w:after="0" w:line="360" w:lineRule="auto"/>
        <w:ind w:firstLine="720"/>
        <w:jc w:val="both"/>
        <w:rPr>
          <w:rFonts w:ascii="Times New Roman" w:hAnsi="Times New Roman" w:cs="Times New Roman"/>
          <w:bCs/>
          <w:sz w:val="28"/>
          <w:szCs w:val="28"/>
          <w:lang w:val="ru-RU"/>
        </w:rPr>
      </w:pPr>
      <w:r w:rsidRPr="009976D4">
        <w:rPr>
          <w:rFonts w:ascii="Times New Roman" w:hAnsi="Times New Roman" w:cs="Times New Roman"/>
          <w:bCs/>
          <w:sz w:val="28"/>
          <w:szCs w:val="28"/>
          <w:lang w:val="ru-RU"/>
        </w:rPr>
        <w:t xml:space="preserve">Отже, проведена оцінка ефективності впроваджених цифрових рішень у НДСЛ «Охматдит» показала, що цифрова трансформація суттєво підвищила якість та швидкість надання медичних послуг, оптимізувала внутрішні процеси управління й забезпечила прозорість інформаційних потоків між підрозділами лікарні. Впровадження електронної медичної системи, телемедичних сервісів та автоматизованого документообігу сприяло зниженню рівня помилок, скороченню часу обробки медичних даних і поліпшенню контролю за ресурсами. Водночас залишаються проблеми, пов’язані з технічною модернізацією інфраструктури, підготовкою персоналу та необхідністю </w:t>
      </w:r>
      <w:r w:rsidRPr="009976D4">
        <w:rPr>
          <w:rFonts w:ascii="Times New Roman" w:hAnsi="Times New Roman" w:cs="Times New Roman"/>
          <w:bCs/>
          <w:sz w:val="28"/>
          <w:szCs w:val="28"/>
          <w:lang w:val="ru-RU"/>
        </w:rPr>
        <w:lastRenderedPageBreak/>
        <w:t xml:space="preserve">удосконалення захисту інформації. Отже, цифровізація «Охматдиту» є динамічним процесом, який уже демонструє значні результати, але потребує подальшого розвитку для досягнення повної інтеграції з національною системою </w:t>
      </w:r>
      <w:r w:rsidRPr="009976D4">
        <w:rPr>
          <w:rFonts w:ascii="Times New Roman" w:hAnsi="Times New Roman" w:cs="Times New Roman"/>
          <w:bCs/>
          <w:sz w:val="28"/>
          <w:szCs w:val="28"/>
        </w:rPr>
        <w:t>eHealth</w:t>
      </w:r>
      <w:r w:rsidRPr="009976D4">
        <w:rPr>
          <w:rFonts w:ascii="Times New Roman" w:hAnsi="Times New Roman" w:cs="Times New Roman"/>
          <w:bCs/>
          <w:sz w:val="28"/>
          <w:szCs w:val="28"/>
          <w:lang w:val="ru-RU"/>
        </w:rPr>
        <w:t xml:space="preserve"> та міжнародними медичними стандартами.</w:t>
      </w:r>
    </w:p>
    <w:p w:rsidR="00D57FBF" w:rsidRDefault="00D57FBF" w:rsidP="007402CD">
      <w:pPr>
        <w:spacing w:after="0" w:line="360" w:lineRule="auto"/>
        <w:ind w:firstLine="720"/>
        <w:jc w:val="both"/>
        <w:rPr>
          <w:rFonts w:ascii="Times New Roman" w:hAnsi="Times New Roman" w:cs="Times New Roman"/>
          <w:bCs/>
          <w:sz w:val="28"/>
          <w:szCs w:val="28"/>
          <w:lang w:val="ru-RU"/>
        </w:rPr>
      </w:pPr>
      <w:r w:rsidRPr="00D57FBF">
        <w:rPr>
          <w:rFonts w:ascii="Times New Roman" w:hAnsi="Times New Roman" w:cs="Times New Roman"/>
          <w:bCs/>
          <w:sz w:val="28"/>
          <w:szCs w:val="28"/>
          <w:lang w:val="ru-RU"/>
        </w:rPr>
        <w:t xml:space="preserve">У результаті аналізу та розробки рекомендацій щодо підвищення ефективності управління процесами цифровізації на ТОВ «ОМАДИТ» встановлено, що успішна цифрова трансформація підприємства залежить не лише від технічного впровадження окремих ІТ-рішень, а й від системної інтеграції всіх бізнес-процесів у єдину цифрову екосистему. Удосконалення управлінської структури, впровадження </w:t>
      </w:r>
      <w:r w:rsidRPr="00D57FBF">
        <w:rPr>
          <w:rFonts w:ascii="Times New Roman" w:hAnsi="Times New Roman" w:cs="Times New Roman"/>
          <w:bCs/>
          <w:sz w:val="28"/>
          <w:szCs w:val="28"/>
        </w:rPr>
        <w:t>ERP</w:t>
      </w:r>
      <w:r w:rsidRPr="00D57FBF">
        <w:rPr>
          <w:rFonts w:ascii="Times New Roman" w:hAnsi="Times New Roman" w:cs="Times New Roman"/>
          <w:bCs/>
          <w:sz w:val="28"/>
          <w:szCs w:val="28"/>
          <w:lang w:val="ru-RU"/>
        </w:rPr>
        <w:t xml:space="preserve">-системи, інтеграція </w:t>
      </w:r>
      <w:r w:rsidRPr="00D57FBF">
        <w:rPr>
          <w:rFonts w:ascii="Times New Roman" w:hAnsi="Times New Roman" w:cs="Times New Roman"/>
          <w:bCs/>
          <w:sz w:val="28"/>
          <w:szCs w:val="28"/>
        </w:rPr>
        <w:t>CRM</w:t>
      </w:r>
      <w:r w:rsidRPr="00D57FBF">
        <w:rPr>
          <w:rFonts w:ascii="Times New Roman" w:hAnsi="Times New Roman" w:cs="Times New Roman"/>
          <w:bCs/>
          <w:sz w:val="28"/>
          <w:szCs w:val="28"/>
          <w:lang w:val="ru-RU"/>
        </w:rPr>
        <w:t>, розвиток аналітичних платформ і забезпечення кібербезпеки створюють умови для прозорого, оперативного та стратегічно обґрунтованого управління. Одночасно підвищення цифрової компетентності персоналу та формування цифрової культури підприємства забезпечує адаптивність і стійкість бізнес-процесів. Запропоновані заходи дозволяють ефективно використовувати потенціал цифрових рішень, підвищити продуктивність, скоротити витрати і зміцнити конкурентні позиції ТОВ «ОМАДИТ» у сучасних умовах цифрової економіки.</w:t>
      </w:r>
    </w:p>
    <w:p w:rsidR="00E765FE" w:rsidRDefault="00E765FE" w:rsidP="007402CD">
      <w:pPr>
        <w:spacing w:after="0" w:line="360" w:lineRule="auto"/>
        <w:ind w:firstLine="720"/>
        <w:jc w:val="both"/>
        <w:rPr>
          <w:rFonts w:ascii="Times New Roman" w:hAnsi="Times New Roman" w:cs="Times New Roman"/>
          <w:bCs/>
          <w:sz w:val="28"/>
          <w:szCs w:val="28"/>
          <w:lang w:val="ru-RU"/>
        </w:rPr>
      </w:pPr>
      <w:r w:rsidRPr="00E765FE">
        <w:rPr>
          <w:rFonts w:ascii="Times New Roman" w:hAnsi="Times New Roman" w:cs="Times New Roman"/>
          <w:bCs/>
          <w:sz w:val="28"/>
          <w:szCs w:val="28"/>
          <w:lang w:val="ru-RU"/>
        </w:rPr>
        <w:t xml:space="preserve">Упровадження інноваційних цифрових технологій і формування цифрової культури персоналу НДСЛ «Охматдит» є стратегічним напрямом розвитку установи, спрямованим на підвищення ефективності медичних, управлінських та адміністративних процесів. Запропоновані рекомендації на 2025–2027 роки передбачають створення єдиного цифрового простору лікарні, впровадження телемедицини, автоматизацію документообігу, застосування штучного інтелекту та аналітичних систем у діагностиці й управлінні ресурсами. Водночас розвиток цифрової культури персоналу — це основа успішної трансформації, що передбачає підвищення рівня цифрової грамотності, створення Центру цифрових компетентностей, системи мотивації та </w:t>
      </w:r>
      <w:r w:rsidRPr="00E765FE">
        <w:rPr>
          <w:rFonts w:ascii="Times New Roman" w:hAnsi="Times New Roman" w:cs="Times New Roman"/>
          <w:bCs/>
          <w:sz w:val="28"/>
          <w:szCs w:val="28"/>
          <w:lang w:val="ru-RU"/>
        </w:rPr>
        <w:lastRenderedPageBreak/>
        <w:t>внутрішнього моніторингу знань. Комплексна реалізація цих заходів забезпечить підвищення якості медичних послуг, скорочення витрат часу та ресурсів, зміцнення репутації НДСЛ «Охматдит» як сучасного інноваційного медичного закладу європейського рівня.</w:t>
      </w:r>
    </w:p>
    <w:p w:rsidR="006677BE" w:rsidRDefault="006677BE" w:rsidP="007402CD">
      <w:pPr>
        <w:spacing w:after="0" w:line="360" w:lineRule="auto"/>
        <w:ind w:firstLine="720"/>
        <w:jc w:val="both"/>
        <w:rPr>
          <w:rFonts w:ascii="Times New Roman" w:hAnsi="Times New Roman" w:cs="Times New Roman"/>
          <w:bCs/>
          <w:sz w:val="28"/>
          <w:szCs w:val="28"/>
          <w:lang w:val="ru-RU"/>
        </w:rPr>
      </w:pPr>
      <w:r w:rsidRPr="006677BE">
        <w:rPr>
          <w:rFonts w:ascii="Times New Roman" w:hAnsi="Times New Roman" w:cs="Times New Roman"/>
          <w:bCs/>
          <w:sz w:val="28"/>
          <w:szCs w:val="28"/>
          <w:lang w:val="ru-RU"/>
        </w:rPr>
        <w:t>Проведене прогнозування та оцінка ефективності впровадження цифрових технологій у НДСЛ «Охматдит» засвідчили, що реалізація запропонованих заходів у 2025–2027 роках забезпечить суттєве підвищення фінансової стійкості, оптимізацію ресурсів і якісну модернізацію управлінських процесів. Очікується зростання доходів і прибутковості, розширення інвестиційної активності, підвищення продуктивності праці персоналу, а також формування високого рівня цифрової культури в колективі. Повна інтеграція цифрових рішень у медичну, адміністративну та аналітичну діяльність лікарні сприятиме скороченню часу обробки даних, підвищенню задоволеності пацієнтів, зміцненню репутації закладу як сучасного інноваційного центру охорони здоров’я, орієнтованого на ефективність, прозорість і якість послуг.</w:t>
      </w:r>
    </w:p>
    <w:p w:rsidR="006677BE" w:rsidRDefault="006677BE" w:rsidP="007402CD">
      <w:pPr>
        <w:spacing w:after="0" w:line="360" w:lineRule="auto"/>
        <w:ind w:firstLine="720"/>
        <w:jc w:val="both"/>
        <w:rPr>
          <w:rFonts w:ascii="Times New Roman" w:hAnsi="Times New Roman" w:cs="Times New Roman"/>
          <w:bCs/>
          <w:sz w:val="28"/>
          <w:szCs w:val="28"/>
          <w:lang w:val="ru-RU"/>
        </w:rPr>
      </w:pPr>
    </w:p>
    <w:p w:rsidR="006677BE" w:rsidRDefault="006677BE" w:rsidP="007402CD">
      <w:pPr>
        <w:spacing w:after="0" w:line="360" w:lineRule="auto"/>
        <w:ind w:firstLine="720"/>
        <w:jc w:val="both"/>
        <w:rPr>
          <w:rFonts w:ascii="Times New Roman" w:hAnsi="Times New Roman" w:cs="Times New Roman"/>
          <w:bCs/>
          <w:sz w:val="28"/>
          <w:szCs w:val="28"/>
          <w:lang w:val="ru-RU"/>
        </w:rPr>
      </w:pPr>
    </w:p>
    <w:p w:rsidR="00CB6E72" w:rsidRDefault="00CB6E72" w:rsidP="00CB6E72">
      <w:pPr>
        <w:pStyle w:val="3"/>
        <w:spacing w:line="360" w:lineRule="auto"/>
        <w:ind w:left="0"/>
        <w:rPr>
          <w:rFonts w:eastAsiaTheme="minorHAnsi"/>
          <w:b w:val="0"/>
          <w:sz w:val="28"/>
          <w:szCs w:val="28"/>
          <w:lang w:val="en-US"/>
        </w:rPr>
      </w:pPr>
      <w:bookmarkStart w:id="15" w:name="_Toc212572366"/>
    </w:p>
    <w:p w:rsidR="002B33C7" w:rsidRPr="007402CD" w:rsidRDefault="00CB6E72" w:rsidP="00CB6E72">
      <w:pPr>
        <w:pStyle w:val="3"/>
        <w:spacing w:line="360" w:lineRule="auto"/>
        <w:ind w:left="0"/>
        <w:rPr>
          <w:sz w:val="28"/>
          <w:szCs w:val="28"/>
        </w:rPr>
      </w:pPr>
      <w:r>
        <w:rPr>
          <w:rFonts w:eastAsiaTheme="minorHAnsi"/>
          <w:b w:val="0"/>
          <w:sz w:val="28"/>
          <w:szCs w:val="28"/>
          <w:lang w:val="en-US"/>
        </w:rPr>
        <w:t xml:space="preserve">                                 </w:t>
      </w:r>
      <w:r w:rsidR="002B33C7" w:rsidRPr="007402CD">
        <w:rPr>
          <w:sz w:val="28"/>
          <w:szCs w:val="28"/>
        </w:rPr>
        <w:t>СПИСОК ВИКОРИСТАНИХ ДЖЕРЕЛ</w:t>
      </w:r>
      <w:bookmarkEnd w:id="15"/>
    </w:p>
    <w:p w:rsidR="007402CD" w:rsidRDefault="007402CD" w:rsidP="002B33C7">
      <w:pPr>
        <w:spacing w:after="0" w:line="360" w:lineRule="auto"/>
        <w:jc w:val="both"/>
        <w:rPr>
          <w:rFonts w:ascii="Times New Roman" w:hAnsi="Times New Roman" w:cs="Times New Roman"/>
          <w:bCs/>
          <w:sz w:val="28"/>
          <w:szCs w:val="28"/>
          <w:lang w:val="ru-RU"/>
        </w:rPr>
      </w:pPr>
    </w:p>
    <w:p w:rsidR="00863CEB" w:rsidRPr="00F34313" w:rsidRDefault="00863CEB" w:rsidP="00F34313">
      <w:pPr>
        <w:spacing w:after="0" w:line="360" w:lineRule="auto"/>
        <w:ind w:firstLine="720"/>
        <w:jc w:val="both"/>
        <w:rPr>
          <w:rFonts w:ascii="Times New Roman" w:hAnsi="Times New Roman" w:cs="Times New Roman"/>
          <w:bCs/>
          <w:sz w:val="28"/>
          <w:szCs w:val="28"/>
        </w:rPr>
      </w:pPr>
      <w:r w:rsidRPr="00F34313">
        <w:rPr>
          <w:rFonts w:ascii="Times New Roman" w:hAnsi="Times New Roman" w:cs="Times New Roman"/>
          <w:bCs/>
          <w:sz w:val="28"/>
          <w:szCs w:val="28"/>
          <w:lang w:val="uk-UA"/>
        </w:rPr>
        <w:t>1.</w:t>
      </w:r>
      <w:r w:rsidRPr="00F34313">
        <w:rPr>
          <w:rFonts w:ascii="Times New Roman" w:hAnsi="Times New Roman" w:cs="Times New Roman"/>
          <w:bCs/>
          <w:sz w:val="28"/>
          <w:szCs w:val="28"/>
          <w:lang w:val="ru-RU"/>
        </w:rPr>
        <w:t xml:space="preserve">  Міністерство охорони здоров’я України. Цифрова трансформація охорони здоров’я України. </w:t>
      </w:r>
      <w:r w:rsidRPr="00F34313">
        <w:rPr>
          <w:rFonts w:ascii="Times New Roman" w:hAnsi="Times New Roman" w:cs="Times New Roman"/>
          <w:bCs/>
          <w:sz w:val="28"/>
          <w:szCs w:val="28"/>
        </w:rPr>
        <w:t xml:space="preserve">URL: </w:t>
      </w:r>
      <w:hyperlink r:id="rId9" w:tgtFrame="_new" w:history="1">
        <w:r w:rsidRPr="00F34313">
          <w:rPr>
            <w:rStyle w:val="aa"/>
            <w:rFonts w:ascii="Times New Roman" w:hAnsi="Times New Roman" w:cs="Times New Roman"/>
            <w:bCs/>
            <w:sz w:val="28"/>
            <w:szCs w:val="28"/>
          </w:rPr>
          <w:t>https://moz.gov.ua/uk/cifrova-transformaciya-ohoroni-zdorov-ya-ukrayini-2</w:t>
        </w:r>
      </w:hyperlink>
    </w:p>
    <w:p w:rsidR="00863CEB" w:rsidRPr="00F34313" w:rsidRDefault="00863CEB" w:rsidP="00F34313">
      <w:pPr>
        <w:spacing w:after="0" w:line="360" w:lineRule="auto"/>
        <w:ind w:firstLine="720"/>
        <w:jc w:val="both"/>
        <w:rPr>
          <w:rFonts w:ascii="Times New Roman" w:hAnsi="Times New Roman" w:cs="Times New Roman"/>
          <w:bCs/>
          <w:sz w:val="28"/>
          <w:szCs w:val="28"/>
          <w:lang w:val="ru-RU"/>
        </w:rPr>
      </w:pPr>
      <w:r w:rsidRPr="00F34313">
        <w:rPr>
          <w:rFonts w:ascii="Times New Roman" w:hAnsi="Times New Roman" w:cs="Times New Roman"/>
          <w:bCs/>
          <w:sz w:val="28"/>
          <w:szCs w:val="28"/>
          <w:lang w:val="uk-UA"/>
        </w:rPr>
        <w:t>2.</w:t>
      </w:r>
      <w:r w:rsidRPr="00F34313">
        <w:rPr>
          <w:rFonts w:ascii="Times New Roman" w:hAnsi="Times New Roman" w:cs="Times New Roman"/>
          <w:bCs/>
          <w:sz w:val="28"/>
          <w:szCs w:val="28"/>
          <w:lang w:val="ru-RU"/>
        </w:rPr>
        <w:t xml:space="preserve">  Міністерство охорони здоров’я України. Європейський досвід цифрової трансформації охорони здоров’я. </w:t>
      </w:r>
      <w:r w:rsidRPr="00F34313">
        <w:rPr>
          <w:rFonts w:ascii="Times New Roman" w:hAnsi="Times New Roman" w:cs="Times New Roman"/>
          <w:bCs/>
          <w:sz w:val="28"/>
          <w:szCs w:val="28"/>
        </w:rPr>
        <w:t>URL</w:t>
      </w:r>
      <w:r w:rsidRPr="00F34313">
        <w:rPr>
          <w:rFonts w:ascii="Times New Roman" w:hAnsi="Times New Roman" w:cs="Times New Roman"/>
          <w:bCs/>
          <w:sz w:val="28"/>
          <w:szCs w:val="28"/>
          <w:lang w:val="ru-RU"/>
        </w:rPr>
        <w:t xml:space="preserve">: </w:t>
      </w:r>
      <w:hyperlink r:id="rId10" w:tgtFrame="_new" w:history="1">
        <w:r w:rsidRPr="00F34313">
          <w:rPr>
            <w:rStyle w:val="aa"/>
            <w:rFonts w:ascii="Times New Roman" w:hAnsi="Times New Roman" w:cs="Times New Roman"/>
            <w:bCs/>
            <w:sz w:val="28"/>
            <w:szCs w:val="28"/>
          </w:rPr>
          <w:t>https</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moz</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gov</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ua</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uk</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news</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yevropejskij</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dosvid</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cifrovoyi</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transformaciyi</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ohoroni</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zdorov</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ya</w:t>
        </w:r>
      </w:hyperlink>
    </w:p>
    <w:p w:rsidR="00863CEB" w:rsidRPr="00F34313" w:rsidRDefault="00863CEB" w:rsidP="00F34313">
      <w:pPr>
        <w:spacing w:after="0" w:line="360" w:lineRule="auto"/>
        <w:ind w:firstLine="720"/>
        <w:jc w:val="both"/>
        <w:rPr>
          <w:rFonts w:ascii="Times New Roman" w:hAnsi="Times New Roman" w:cs="Times New Roman"/>
          <w:bCs/>
          <w:sz w:val="28"/>
          <w:szCs w:val="28"/>
        </w:rPr>
      </w:pPr>
      <w:r w:rsidRPr="00F34313">
        <w:rPr>
          <w:rFonts w:ascii="Times New Roman" w:hAnsi="Times New Roman" w:cs="Times New Roman"/>
          <w:bCs/>
          <w:sz w:val="28"/>
          <w:szCs w:val="28"/>
          <w:lang w:val="uk-UA"/>
        </w:rPr>
        <w:lastRenderedPageBreak/>
        <w:t>3.</w:t>
      </w:r>
      <w:r w:rsidRPr="00F34313">
        <w:rPr>
          <w:rFonts w:ascii="Times New Roman" w:hAnsi="Times New Roman" w:cs="Times New Roman"/>
          <w:bCs/>
          <w:sz w:val="28"/>
          <w:szCs w:val="28"/>
          <w:lang w:val="ru-RU"/>
        </w:rPr>
        <w:t xml:space="preserve">  Державний експертний центр МОЗ України. Звіт про управління за 2020 рік. </w:t>
      </w:r>
      <w:r w:rsidRPr="00F34313">
        <w:rPr>
          <w:rFonts w:ascii="Times New Roman" w:hAnsi="Times New Roman" w:cs="Times New Roman"/>
          <w:bCs/>
          <w:sz w:val="28"/>
          <w:szCs w:val="28"/>
        </w:rPr>
        <w:t xml:space="preserve">URL: </w:t>
      </w:r>
      <w:hyperlink r:id="rId11" w:tgtFrame="_new" w:history="1">
        <w:r w:rsidRPr="00F34313">
          <w:rPr>
            <w:rStyle w:val="aa"/>
            <w:rFonts w:ascii="Times New Roman" w:hAnsi="Times New Roman" w:cs="Times New Roman"/>
            <w:bCs/>
            <w:sz w:val="28"/>
            <w:szCs w:val="28"/>
          </w:rPr>
          <w:t>https://www.dec.gov.ua/news/skorochennya-terminiv-ekspertyz-sproshhennya-proczedur-podalsha-didzhytalizacziya-ta-povnyj-audyt-diyalnosti-decz-oprylyudnyv-zvit-pro-upravlinnya-za-2020-rik/</w:t>
        </w:r>
      </w:hyperlink>
    </w:p>
    <w:p w:rsidR="00863CEB" w:rsidRPr="00F34313" w:rsidRDefault="00863CEB" w:rsidP="00F34313">
      <w:pPr>
        <w:spacing w:after="0" w:line="360" w:lineRule="auto"/>
        <w:ind w:firstLine="720"/>
        <w:jc w:val="both"/>
        <w:rPr>
          <w:rFonts w:ascii="Times New Roman" w:hAnsi="Times New Roman" w:cs="Times New Roman"/>
          <w:bCs/>
          <w:sz w:val="28"/>
          <w:szCs w:val="28"/>
        </w:rPr>
      </w:pPr>
      <w:r w:rsidRPr="00F34313">
        <w:rPr>
          <w:rFonts w:ascii="Times New Roman" w:hAnsi="Times New Roman" w:cs="Times New Roman"/>
          <w:bCs/>
          <w:sz w:val="28"/>
          <w:szCs w:val="28"/>
          <w:lang w:val="uk-UA"/>
        </w:rPr>
        <w:t>4.</w:t>
      </w:r>
      <w:r w:rsidRPr="00F34313">
        <w:rPr>
          <w:rFonts w:ascii="Times New Roman" w:hAnsi="Times New Roman" w:cs="Times New Roman"/>
          <w:bCs/>
          <w:sz w:val="28"/>
          <w:szCs w:val="28"/>
          <w:lang w:val="ru-RU"/>
        </w:rPr>
        <w:t xml:space="preserve">  Вальчук М. С. Цифровізація сфери охорони здоров’я в Україні. </w:t>
      </w:r>
      <w:r w:rsidRPr="00F34313">
        <w:rPr>
          <w:rFonts w:ascii="Times New Roman" w:hAnsi="Times New Roman" w:cs="Times New Roman"/>
          <w:bCs/>
          <w:sz w:val="28"/>
          <w:szCs w:val="28"/>
        </w:rPr>
        <w:t xml:space="preserve">URL: </w:t>
      </w:r>
      <w:hyperlink r:id="rId12" w:tgtFrame="_new" w:history="1">
        <w:r w:rsidRPr="00F34313">
          <w:rPr>
            <w:rStyle w:val="aa"/>
            <w:rFonts w:ascii="Times New Roman" w:hAnsi="Times New Roman" w:cs="Times New Roman"/>
            <w:bCs/>
            <w:sz w:val="28"/>
            <w:szCs w:val="28"/>
          </w:rPr>
          <w:t>https://cuj.dnuvs.ukr.education/index.php/cuj/article/view/63</w:t>
        </w:r>
      </w:hyperlink>
    </w:p>
    <w:p w:rsidR="00863CEB" w:rsidRPr="00F34313" w:rsidRDefault="00863CEB" w:rsidP="00F34313">
      <w:pPr>
        <w:spacing w:after="0" w:line="360" w:lineRule="auto"/>
        <w:ind w:firstLine="720"/>
        <w:jc w:val="both"/>
        <w:rPr>
          <w:rFonts w:ascii="Times New Roman" w:hAnsi="Times New Roman" w:cs="Times New Roman"/>
          <w:bCs/>
          <w:sz w:val="28"/>
          <w:szCs w:val="28"/>
          <w:lang w:val="ru-RU"/>
        </w:rPr>
      </w:pPr>
      <w:r w:rsidRPr="00F34313">
        <w:rPr>
          <w:rFonts w:ascii="Times New Roman" w:hAnsi="Times New Roman" w:cs="Times New Roman"/>
          <w:bCs/>
          <w:sz w:val="28"/>
          <w:szCs w:val="28"/>
          <w:lang w:val="uk-UA"/>
        </w:rPr>
        <w:t>5.</w:t>
      </w:r>
      <w:r w:rsidRPr="00F34313">
        <w:rPr>
          <w:rFonts w:ascii="Times New Roman" w:hAnsi="Times New Roman" w:cs="Times New Roman"/>
          <w:bCs/>
          <w:sz w:val="28"/>
          <w:szCs w:val="28"/>
          <w:lang w:val="ru-RU"/>
        </w:rPr>
        <w:t xml:space="preserve">  Макаренко М. В. Світові тренди цифровізації сфери охорони здоров’я та принципи реалізації. </w:t>
      </w:r>
      <w:r w:rsidRPr="00F34313">
        <w:rPr>
          <w:rFonts w:ascii="Times New Roman" w:hAnsi="Times New Roman" w:cs="Times New Roman"/>
          <w:bCs/>
          <w:sz w:val="28"/>
          <w:szCs w:val="28"/>
        </w:rPr>
        <w:t>URL</w:t>
      </w:r>
      <w:r w:rsidRPr="00F34313">
        <w:rPr>
          <w:rFonts w:ascii="Times New Roman" w:hAnsi="Times New Roman" w:cs="Times New Roman"/>
          <w:bCs/>
          <w:sz w:val="28"/>
          <w:szCs w:val="28"/>
          <w:lang w:val="ru-RU"/>
        </w:rPr>
        <w:t xml:space="preserve">: </w:t>
      </w:r>
      <w:hyperlink r:id="rId13" w:tgtFrame="_new" w:history="1">
        <w:r w:rsidRPr="00F34313">
          <w:rPr>
            <w:rStyle w:val="aa"/>
            <w:rFonts w:ascii="Times New Roman" w:hAnsi="Times New Roman" w:cs="Times New Roman"/>
            <w:bCs/>
            <w:sz w:val="28"/>
            <w:szCs w:val="28"/>
          </w:rPr>
          <w:t>https</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customs</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admin</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umsf</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in</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ua</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archive</w:t>
        </w:r>
        <w:r w:rsidRPr="00F34313">
          <w:rPr>
            <w:rStyle w:val="aa"/>
            <w:rFonts w:ascii="Times New Roman" w:hAnsi="Times New Roman" w:cs="Times New Roman"/>
            <w:bCs/>
            <w:sz w:val="28"/>
            <w:szCs w:val="28"/>
            <w:lang w:val="ru-RU"/>
          </w:rPr>
          <w:t>/2023/1/8.</w:t>
        </w:r>
        <w:r w:rsidRPr="00F34313">
          <w:rPr>
            <w:rStyle w:val="aa"/>
            <w:rFonts w:ascii="Times New Roman" w:hAnsi="Times New Roman" w:cs="Times New Roman"/>
            <w:bCs/>
            <w:sz w:val="28"/>
            <w:szCs w:val="28"/>
          </w:rPr>
          <w:t>pdf</w:t>
        </w:r>
      </w:hyperlink>
    </w:p>
    <w:p w:rsidR="00863CEB" w:rsidRPr="00F34313" w:rsidRDefault="00863CEB" w:rsidP="00F34313">
      <w:pPr>
        <w:spacing w:after="0" w:line="360" w:lineRule="auto"/>
        <w:ind w:firstLine="720"/>
        <w:jc w:val="both"/>
        <w:rPr>
          <w:rFonts w:ascii="Times New Roman" w:hAnsi="Times New Roman" w:cs="Times New Roman"/>
          <w:bCs/>
          <w:sz w:val="28"/>
          <w:szCs w:val="28"/>
        </w:rPr>
      </w:pPr>
      <w:r w:rsidRPr="00F34313">
        <w:rPr>
          <w:rFonts w:ascii="Times New Roman" w:hAnsi="Times New Roman" w:cs="Times New Roman"/>
          <w:bCs/>
          <w:sz w:val="28"/>
          <w:szCs w:val="28"/>
          <w:lang w:val="uk-UA"/>
        </w:rPr>
        <w:t>6.</w:t>
      </w:r>
      <w:r w:rsidRPr="00F34313">
        <w:rPr>
          <w:rFonts w:ascii="Times New Roman" w:hAnsi="Times New Roman" w:cs="Times New Roman"/>
          <w:bCs/>
          <w:sz w:val="28"/>
          <w:szCs w:val="28"/>
          <w:lang w:val="ru-RU"/>
        </w:rPr>
        <w:t xml:space="preserve">  Міністерство охорони здоров’я України. Стратегія розвитку системи охорони здоров’я на період до 2030 року. </w:t>
      </w:r>
      <w:r w:rsidRPr="00F34313">
        <w:rPr>
          <w:rFonts w:ascii="Times New Roman" w:hAnsi="Times New Roman" w:cs="Times New Roman"/>
          <w:bCs/>
          <w:sz w:val="28"/>
          <w:szCs w:val="28"/>
        </w:rPr>
        <w:t xml:space="preserve">URL: </w:t>
      </w:r>
      <w:hyperlink r:id="rId14" w:tgtFrame="_new" w:history="1">
        <w:r w:rsidRPr="00F34313">
          <w:rPr>
            <w:rStyle w:val="aa"/>
            <w:rFonts w:ascii="Times New Roman" w:hAnsi="Times New Roman" w:cs="Times New Roman"/>
            <w:bCs/>
            <w:sz w:val="28"/>
            <w:szCs w:val="28"/>
          </w:rPr>
          <w:t>https://moz.gov.ua/storage/uploads/3b12eed8-260c-46e5-baa7-b8418d7187ee/UKR-Strategy-2030-.pdf</w:t>
        </w:r>
      </w:hyperlink>
    </w:p>
    <w:p w:rsidR="001B787A" w:rsidRPr="00ED0787" w:rsidRDefault="001B787A" w:rsidP="00F34313">
      <w:pPr>
        <w:spacing w:after="0" w:line="360" w:lineRule="auto"/>
        <w:ind w:firstLine="720"/>
        <w:jc w:val="both"/>
        <w:rPr>
          <w:rFonts w:ascii="Times New Roman" w:hAnsi="Times New Roman" w:cs="Times New Roman"/>
          <w:bCs/>
          <w:sz w:val="28"/>
          <w:szCs w:val="28"/>
        </w:rPr>
      </w:pPr>
      <w:r w:rsidRPr="00F34313">
        <w:rPr>
          <w:rFonts w:ascii="Times New Roman" w:hAnsi="Times New Roman" w:cs="Times New Roman"/>
          <w:bCs/>
          <w:sz w:val="28"/>
          <w:szCs w:val="28"/>
          <w:lang w:val="uk-UA"/>
        </w:rPr>
        <w:t>7.</w:t>
      </w:r>
      <w:r w:rsidRPr="00F34313">
        <w:rPr>
          <w:rFonts w:ascii="Times New Roman" w:hAnsi="Times New Roman" w:cs="Times New Roman"/>
          <w:bCs/>
          <w:sz w:val="28"/>
          <w:szCs w:val="28"/>
          <w:lang w:val="ru-RU"/>
        </w:rPr>
        <w:t>ГуржийП</w:t>
      </w:r>
      <w:r w:rsidRPr="00ED0787">
        <w:rPr>
          <w:rFonts w:ascii="Times New Roman" w:hAnsi="Times New Roman" w:cs="Times New Roman"/>
          <w:bCs/>
          <w:sz w:val="28"/>
          <w:szCs w:val="28"/>
        </w:rPr>
        <w:t xml:space="preserve">. </w:t>
      </w:r>
      <w:r w:rsidRPr="00F34313">
        <w:rPr>
          <w:rFonts w:ascii="Times New Roman" w:hAnsi="Times New Roman" w:cs="Times New Roman"/>
          <w:bCs/>
          <w:sz w:val="28"/>
          <w:szCs w:val="28"/>
          <w:lang w:val="ru-RU"/>
        </w:rPr>
        <w:t>Цифровітехнологіївуправлінськомупроцесізакладівохорониздоров</w:t>
      </w:r>
      <w:r w:rsidRPr="00ED0787">
        <w:rPr>
          <w:rFonts w:ascii="Times New Roman" w:hAnsi="Times New Roman" w:cs="Times New Roman"/>
          <w:bCs/>
          <w:sz w:val="28"/>
          <w:szCs w:val="28"/>
        </w:rPr>
        <w:t>’</w:t>
      </w:r>
      <w:r w:rsidRPr="00F34313">
        <w:rPr>
          <w:rFonts w:ascii="Times New Roman" w:hAnsi="Times New Roman" w:cs="Times New Roman"/>
          <w:bCs/>
          <w:sz w:val="28"/>
          <w:szCs w:val="28"/>
          <w:lang w:val="ru-RU"/>
        </w:rPr>
        <w:t>я</w:t>
      </w:r>
      <w:r w:rsidRPr="00ED0787">
        <w:rPr>
          <w:rFonts w:ascii="Times New Roman" w:hAnsi="Times New Roman" w:cs="Times New Roman"/>
          <w:bCs/>
          <w:sz w:val="28"/>
          <w:szCs w:val="28"/>
        </w:rPr>
        <w:t xml:space="preserve">. </w:t>
      </w:r>
      <w:r w:rsidRPr="00F34313">
        <w:rPr>
          <w:rFonts w:ascii="Times New Roman" w:hAnsi="Times New Roman" w:cs="Times New Roman"/>
          <w:bCs/>
          <w:sz w:val="28"/>
          <w:szCs w:val="28"/>
          <w:lang w:val="ru-RU"/>
        </w:rPr>
        <w:t>Економікатасуспільство</w:t>
      </w:r>
      <w:r w:rsidRPr="00ED0787">
        <w:rPr>
          <w:rFonts w:ascii="Times New Roman" w:hAnsi="Times New Roman" w:cs="Times New Roman"/>
          <w:bCs/>
          <w:sz w:val="28"/>
          <w:szCs w:val="28"/>
        </w:rPr>
        <w:t xml:space="preserve">. 2024. № 70. </w:t>
      </w:r>
      <w:r w:rsidRPr="00FC153D">
        <w:rPr>
          <w:rFonts w:ascii="Times New Roman" w:hAnsi="Times New Roman" w:cs="Times New Roman"/>
          <w:bCs/>
          <w:sz w:val="28"/>
          <w:szCs w:val="28"/>
          <w:lang w:val="ru-RU"/>
        </w:rPr>
        <w:t>С</w:t>
      </w:r>
      <w:r w:rsidRPr="00ED0787">
        <w:rPr>
          <w:rFonts w:ascii="Times New Roman" w:hAnsi="Times New Roman" w:cs="Times New Roman"/>
          <w:bCs/>
          <w:sz w:val="28"/>
          <w:szCs w:val="28"/>
        </w:rPr>
        <w:t xml:space="preserve">. 113–118. </w:t>
      </w:r>
      <w:r w:rsidRPr="00F34313">
        <w:rPr>
          <w:rFonts w:ascii="Times New Roman" w:hAnsi="Times New Roman" w:cs="Times New Roman"/>
          <w:bCs/>
          <w:sz w:val="28"/>
          <w:szCs w:val="28"/>
        </w:rPr>
        <w:t>DOI</w:t>
      </w:r>
      <w:r w:rsidRPr="00ED0787">
        <w:rPr>
          <w:rFonts w:ascii="Times New Roman" w:hAnsi="Times New Roman" w:cs="Times New Roman"/>
          <w:bCs/>
          <w:sz w:val="28"/>
          <w:szCs w:val="28"/>
        </w:rPr>
        <w:t>: 10.32782/2524-0072/2024-70-113</w:t>
      </w:r>
    </w:p>
    <w:p w:rsidR="001B787A" w:rsidRPr="00F34313" w:rsidRDefault="001B787A" w:rsidP="00F34313">
      <w:pPr>
        <w:spacing w:after="0" w:line="360" w:lineRule="auto"/>
        <w:ind w:firstLine="720"/>
        <w:jc w:val="both"/>
        <w:rPr>
          <w:rFonts w:ascii="Times New Roman" w:hAnsi="Times New Roman" w:cs="Times New Roman"/>
          <w:bCs/>
          <w:sz w:val="28"/>
          <w:szCs w:val="28"/>
          <w:lang w:val="ru-RU"/>
        </w:rPr>
      </w:pPr>
      <w:r w:rsidRPr="00F34313">
        <w:rPr>
          <w:rFonts w:ascii="Times New Roman" w:hAnsi="Times New Roman" w:cs="Times New Roman"/>
          <w:bCs/>
          <w:sz w:val="28"/>
          <w:szCs w:val="28"/>
          <w:lang w:val="uk-UA"/>
        </w:rPr>
        <w:t>8.</w:t>
      </w:r>
      <w:r w:rsidRPr="00F34313">
        <w:rPr>
          <w:rFonts w:ascii="Times New Roman" w:hAnsi="Times New Roman" w:cs="Times New Roman"/>
          <w:bCs/>
          <w:sz w:val="28"/>
          <w:szCs w:val="28"/>
          <w:lang w:val="ru-RU"/>
        </w:rPr>
        <w:t xml:space="preserve">  Кириченко О. Адаптивні стратегії розвитку в стратегічному управлінні організаціями, закладами охорони здоров’я в умовах цифрової трансформації. Вчені записки Університету «КРОК». 2024. Вип. 73. С. 158–165. </w:t>
      </w:r>
      <w:r w:rsidRPr="00F34313">
        <w:rPr>
          <w:rFonts w:ascii="Times New Roman" w:hAnsi="Times New Roman" w:cs="Times New Roman"/>
          <w:bCs/>
          <w:sz w:val="28"/>
          <w:szCs w:val="28"/>
        </w:rPr>
        <w:t>DOI</w:t>
      </w:r>
      <w:r w:rsidRPr="00F34313">
        <w:rPr>
          <w:rFonts w:ascii="Times New Roman" w:hAnsi="Times New Roman" w:cs="Times New Roman"/>
          <w:bCs/>
          <w:sz w:val="28"/>
          <w:szCs w:val="28"/>
          <w:lang w:val="ru-RU"/>
        </w:rPr>
        <w:t>: 10.31732/2663-2209-2024-73-158-165</w:t>
      </w:r>
    </w:p>
    <w:p w:rsidR="001B787A" w:rsidRPr="00F34313" w:rsidRDefault="001B787A" w:rsidP="00F34313">
      <w:pPr>
        <w:spacing w:after="0" w:line="360" w:lineRule="auto"/>
        <w:ind w:firstLine="720"/>
        <w:jc w:val="both"/>
        <w:rPr>
          <w:rFonts w:ascii="Times New Roman" w:hAnsi="Times New Roman" w:cs="Times New Roman"/>
          <w:bCs/>
          <w:sz w:val="28"/>
          <w:szCs w:val="28"/>
          <w:lang w:val="ru-RU"/>
        </w:rPr>
      </w:pPr>
      <w:r w:rsidRPr="00F34313">
        <w:rPr>
          <w:rFonts w:ascii="Times New Roman" w:hAnsi="Times New Roman" w:cs="Times New Roman"/>
          <w:bCs/>
          <w:sz w:val="28"/>
          <w:szCs w:val="28"/>
          <w:lang w:val="uk-UA"/>
        </w:rPr>
        <w:t>9.</w:t>
      </w:r>
      <w:r w:rsidRPr="00F34313">
        <w:rPr>
          <w:rFonts w:ascii="Times New Roman" w:hAnsi="Times New Roman" w:cs="Times New Roman"/>
          <w:bCs/>
          <w:sz w:val="28"/>
          <w:szCs w:val="28"/>
          <w:lang w:val="ru-RU"/>
        </w:rPr>
        <w:t xml:space="preserve">  Возний Д. С. Стратегічне управління медичними закладами в контексті цифрової трансформації. Науковий вісник Державного торговельно-економічного університету. 2024. № 2(29). С. 85–92. </w:t>
      </w:r>
      <w:r w:rsidRPr="00F34313">
        <w:rPr>
          <w:rFonts w:ascii="Times New Roman" w:hAnsi="Times New Roman" w:cs="Times New Roman"/>
          <w:bCs/>
          <w:sz w:val="28"/>
          <w:szCs w:val="28"/>
        </w:rPr>
        <w:t>DOI</w:t>
      </w:r>
      <w:r w:rsidRPr="00F34313">
        <w:rPr>
          <w:rFonts w:ascii="Times New Roman" w:hAnsi="Times New Roman" w:cs="Times New Roman"/>
          <w:bCs/>
          <w:sz w:val="28"/>
          <w:szCs w:val="28"/>
          <w:lang w:val="ru-RU"/>
        </w:rPr>
        <w:t>: 10.25140/2410-9576-2024-2(29)-85-92</w:t>
      </w:r>
    </w:p>
    <w:p w:rsidR="001B787A" w:rsidRPr="00F34313" w:rsidRDefault="001B787A" w:rsidP="00F34313">
      <w:pPr>
        <w:spacing w:after="0" w:line="360" w:lineRule="auto"/>
        <w:ind w:firstLine="720"/>
        <w:jc w:val="both"/>
        <w:rPr>
          <w:rFonts w:ascii="Times New Roman" w:hAnsi="Times New Roman" w:cs="Times New Roman"/>
          <w:bCs/>
          <w:sz w:val="28"/>
          <w:szCs w:val="28"/>
          <w:lang w:val="ru-RU"/>
        </w:rPr>
      </w:pPr>
      <w:r w:rsidRPr="00F34313">
        <w:rPr>
          <w:rFonts w:ascii="Times New Roman" w:hAnsi="Times New Roman" w:cs="Times New Roman"/>
          <w:bCs/>
          <w:sz w:val="28"/>
          <w:szCs w:val="28"/>
          <w:lang w:val="uk-UA"/>
        </w:rPr>
        <w:t>10.</w:t>
      </w:r>
      <w:r w:rsidRPr="00F34313">
        <w:rPr>
          <w:rFonts w:ascii="Times New Roman" w:hAnsi="Times New Roman" w:cs="Times New Roman"/>
          <w:bCs/>
          <w:sz w:val="28"/>
          <w:szCs w:val="28"/>
          <w:lang w:val="ru-RU"/>
        </w:rPr>
        <w:t xml:space="preserve">  Міністерство охорони здоров’я України. Цифрова трансформація охорони здоров’я України. </w:t>
      </w:r>
      <w:r w:rsidRPr="00F34313">
        <w:rPr>
          <w:rFonts w:ascii="Times New Roman" w:hAnsi="Times New Roman" w:cs="Times New Roman"/>
          <w:bCs/>
          <w:sz w:val="28"/>
          <w:szCs w:val="28"/>
        </w:rPr>
        <w:t>https</w:t>
      </w:r>
      <w:r w:rsidRPr="00F34313">
        <w:rPr>
          <w:rFonts w:ascii="Times New Roman" w:hAnsi="Times New Roman" w:cs="Times New Roman"/>
          <w:bCs/>
          <w:sz w:val="28"/>
          <w:szCs w:val="28"/>
          <w:lang w:val="ru-RU"/>
        </w:rPr>
        <w:t>://</w:t>
      </w:r>
      <w:r w:rsidRPr="00F34313">
        <w:rPr>
          <w:rFonts w:ascii="Times New Roman" w:hAnsi="Times New Roman" w:cs="Times New Roman"/>
          <w:bCs/>
          <w:sz w:val="28"/>
          <w:szCs w:val="28"/>
        </w:rPr>
        <w:t>moz</w:t>
      </w:r>
      <w:r w:rsidRPr="00F34313">
        <w:rPr>
          <w:rFonts w:ascii="Times New Roman" w:hAnsi="Times New Roman" w:cs="Times New Roman"/>
          <w:bCs/>
          <w:sz w:val="28"/>
          <w:szCs w:val="28"/>
          <w:lang w:val="ru-RU"/>
        </w:rPr>
        <w:t>.</w:t>
      </w:r>
      <w:r w:rsidRPr="00F34313">
        <w:rPr>
          <w:rFonts w:ascii="Times New Roman" w:hAnsi="Times New Roman" w:cs="Times New Roman"/>
          <w:bCs/>
          <w:sz w:val="28"/>
          <w:szCs w:val="28"/>
        </w:rPr>
        <w:t>gov</w:t>
      </w:r>
      <w:r w:rsidRPr="00F34313">
        <w:rPr>
          <w:rFonts w:ascii="Times New Roman" w:hAnsi="Times New Roman" w:cs="Times New Roman"/>
          <w:bCs/>
          <w:sz w:val="28"/>
          <w:szCs w:val="28"/>
          <w:lang w:val="ru-RU"/>
        </w:rPr>
        <w:t>.</w:t>
      </w:r>
      <w:r w:rsidRPr="00F34313">
        <w:rPr>
          <w:rFonts w:ascii="Times New Roman" w:hAnsi="Times New Roman" w:cs="Times New Roman"/>
          <w:bCs/>
          <w:sz w:val="28"/>
          <w:szCs w:val="28"/>
        </w:rPr>
        <w:t>ua</w:t>
      </w:r>
      <w:r w:rsidRPr="00F34313">
        <w:rPr>
          <w:rFonts w:ascii="Times New Roman" w:hAnsi="Times New Roman" w:cs="Times New Roman"/>
          <w:bCs/>
          <w:sz w:val="28"/>
          <w:szCs w:val="28"/>
          <w:lang w:val="ru-RU"/>
        </w:rPr>
        <w:t>/</w:t>
      </w:r>
      <w:r w:rsidRPr="00F34313">
        <w:rPr>
          <w:rFonts w:ascii="Times New Roman" w:hAnsi="Times New Roman" w:cs="Times New Roman"/>
          <w:bCs/>
          <w:sz w:val="28"/>
          <w:szCs w:val="28"/>
        </w:rPr>
        <w:t>uk</w:t>
      </w:r>
      <w:r w:rsidRPr="00F34313">
        <w:rPr>
          <w:rFonts w:ascii="Times New Roman" w:hAnsi="Times New Roman" w:cs="Times New Roman"/>
          <w:bCs/>
          <w:sz w:val="28"/>
          <w:szCs w:val="28"/>
          <w:lang w:val="ru-RU"/>
        </w:rPr>
        <w:t>/</w:t>
      </w:r>
      <w:r w:rsidRPr="00F34313">
        <w:rPr>
          <w:rFonts w:ascii="Times New Roman" w:hAnsi="Times New Roman" w:cs="Times New Roman"/>
          <w:bCs/>
          <w:sz w:val="28"/>
          <w:szCs w:val="28"/>
        </w:rPr>
        <w:t>cifrova</w:t>
      </w:r>
      <w:r w:rsidRPr="00F34313">
        <w:rPr>
          <w:rFonts w:ascii="Times New Roman" w:hAnsi="Times New Roman" w:cs="Times New Roman"/>
          <w:bCs/>
          <w:sz w:val="28"/>
          <w:szCs w:val="28"/>
          <w:lang w:val="ru-RU"/>
        </w:rPr>
        <w:t>-</w:t>
      </w:r>
      <w:r w:rsidRPr="00F34313">
        <w:rPr>
          <w:rFonts w:ascii="Times New Roman" w:hAnsi="Times New Roman" w:cs="Times New Roman"/>
          <w:bCs/>
          <w:sz w:val="28"/>
          <w:szCs w:val="28"/>
        </w:rPr>
        <w:t>transformaciya</w:t>
      </w:r>
      <w:r w:rsidRPr="00F34313">
        <w:rPr>
          <w:rFonts w:ascii="Times New Roman" w:hAnsi="Times New Roman" w:cs="Times New Roman"/>
          <w:bCs/>
          <w:sz w:val="28"/>
          <w:szCs w:val="28"/>
          <w:lang w:val="ru-RU"/>
        </w:rPr>
        <w:t>-</w:t>
      </w:r>
      <w:r w:rsidRPr="00F34313">
        <w:rPr>
          <w:rFonts w:ascii="Times New Roman" w:hAnsi="Times New Roman" w:cs="Times New Roman"/>
          <w:bCs/>
          <w:sz w:val="28"/>
          <w:szCs w:val="28"/>
        </w:rPr>
        <w:t>ohoroni</w:t>
      </w:r>
      <w:r w:rsidRPr="00F34313">
        <w:rPr>
          <w:rFonts w:ascii="Times New Roman" w:hAnsi="Times New Roman" w:cs="Times New Roman"/>
          <w:bCs/>
          <w:sz w:val="28"/>
          <w:szCs w:val="28"/>
          <w:lang w:val="ru-RU"/>
        </w:rPr>
        <w:t>-</w:t>
      </w:r>
      <w:r w:rsidRPr="00F34313">
        <w:rPr>
          <w:rFonts w:ascii="Times New Roman" w:hAnsi="Times New Roman" w:cs="Times New Roman"/>
          <w:bCs/>
          <w:sz w:val="28"/>
          <w:szCs w:val="28"/>
        </w:rPr>
        <w:t>zdorov</w:t>
      </w:r>
      <w:r w:rsidRPr="00F34313">
        <w:rPr>
          <w:rFonts w:ascii="Times New Roman" w:hAnsi="Times New Roman" w:cs="Times New Roman"/>
          <w:bCs/>
          <w:sz w:val="28"/>
          <w:szCs w:val="28"/>
          <w:lang w:val="ru-RU"/>
        </w:rPr>
        <w:t>-</w:t>
      </w:r>
      <w:r w:rsidRPr="00F34313">
        <w:rPr>
          <w:rFonts w:ascii="Times New Roman" w:hAnsi="Times New Roman" w:cs="Times New Roman"/>
          <w:bCs/>
          <w:sz w:val="28"/>
          <w:szCs w:val="28"/>
        </w:rPr>
        <w:t>ya</w:t>
      </w:r>
      <w:r w:rsidRPr="00F34313">
        <w:rPr>
          <w:rFonts w:ascii="Times New Roman" w:hAnsi="Times New Roman" w:cs="Times New Roman"/>
          <w:bCs/>
          <w:sz w:val="28"/>
          <w:szCs w:val="28"/>
          <w:lang w:val="ru-RU"/>
        </w:rPr>
        <w:t>-</w:t>
      </w:r>
      <w:r w:rsidRPr="00F34313">
        <w:rPr>
          <w:rFonts w:ascii="Times New Roman" w:hAnsi="Times New Roman" w:cs="Times New Roman"/>
          <w:bCs/>
          <w:sz w:val="28"/>
          <w:szCs w:val="28"/>
        </w:rPr>
        <w:t>ukraini</w:t>
      </w:r>
      <w:r w:rsidRPr="00F34313">
        <w:rPr>
          <w:rFonts w:ascii="Times New Roman" w:hAnsi="Times New Roman" w:cs="Times New Roman"/>
          <w:bCs/>
          <w:sz w:val="28"/>
          <w:szCs w:val="28"/>
          <w:lang w:val="ru-RU"/>
        </w:rPr>
        <w:t>-2</w:t>
      </w:r>
    </w:p>
    <w:p w:rsidR="001B787A" w:rsidRPr="00F34313" w:rsidRDefault="001B787A" w:rsidP="00F34313">
      <w:pPr>
        <w:spacing w:after="0" w:line="360" w:lineRule="auto"/>
        <w:ind w:firstLine="720"/>
        <w:jc w:val="both"/>
        <w:rPr>
          <w:rFonts w:ascii="Times New Roman" w:hAnsi="Times New Roman" w:cs="Times New Roman"/>
          <w:bCs/>
          <w:sz w:val="28"/>
          <w:szCs w:val="28"/>
          <w:lang w:val="ru-RU"/>
        </w:rPr>
      </w:pPr>
      <w:r w:rsidRPr="00F34313">
        <w:rPr>
          <w:rFonts w:ascii="Times New Roman" w:hAnsi="Times New Roman" w:cs="Times New Roman"/>
          <w:bCs/>
          <w:sz w:val="28"/>
          <w:szCs w:val="28"/>
          <w:lang w:val="uk-UA"/>
        </w:rPr>
        <w:lastRenderedPageBreak/>
        <w:t>11.</w:t>
      </w:r>
      <w:r w:rsidRPr="00F34313">
        <w:rPr>
          <w:rFonts w:ascii="Times New Roman" w:hAnsi="Times New Roman" w:cs="Times New Roman"/>
          <w:bCs/>
          <w:sz w:val="28"/>
          <w:szCs w:val="28"/>
          <w:lang w:val="ru-RU"/>
        </w:rPr>
        <w:t xml:space="preserve">  Кабінет Міністрів України. Про схвалення Концепції розвитку електронної охорони здоров’я. Розпорядження від 28.12.2020 № 1671-р. </w:t>
      </w:r>
      <w:r w:rsidRPr="00F34313">
        <w:rPr>
          <w:rFonts w:ascii="Times New Roman" w:hAnsi="Times New Roman" w:cs="Times New Roman"/>
          <w:bCs/>
          <w:sz w:val="28"/>
          <w:szCs w:val="28"/>
        </w:rPr>
        <w:t>https</w:t>
      </w:r>
      <w:r w:rsidRPr="00F34313">
        <w:rPr>
          <w:rFonts w:ascii="Times New Roman" w:hAnsi="Times New Roman" w:cs="Times New Roman"/>
          <w:bCs/>
          <w:sz w:val="28"/>
          <w:szCs w:val="28"/>
          <w:lang w:val="ru-RU"/>
        </w:rPr>
        <w:t>://</w:t>
      </w:r>
      <w:r w:rsidRPr="00F34313">
        <w:rPr>
          <w:rFonts w:ascii="Times New Roman" w:hAnsi="Times New Roman" w:cs="Times New Roman"/>
          <w:bCs/>
          <w:sz w:val="28"/>
          <w:szCs w:val="28"/>
        </w:rPr>
        <w:t>zakon</w:t>
      </w:r>
      <w:r w:rsidRPr="00F34313">
        <w:rPr>
          <w:rFonts w:ascii="Times New Roman" w:hAnsi="Times New Roman" w:cs="Times New Roman"/>
          <w:bCs/>
          <w:sz w:val="28"/>
          <w:szCs w:val="28"/>
          <w:lang w:val="ru-RU"/>
        </w:rPr>
        <w:t>.</w:t>
      </w:r>
      <w:r w:rsidRPr="00F34313">
        <w:rPr>
          <w:rFonts w:ascii="Times New Roman" w:hAnsi="Times New Roman" w:cs="Times New Roman"/>
          <w:bCs/>
          <w:sz w:val="28"/>
          <w:szCs w:val="28"/>
        </w:rPr>
        <w:t>rada</w:t>
      </w:r>
      <w:r w:rsidRPr="00F34313">
        <w:rPr>
          <w:rFonts w:ascii="Times New Roman" w:hAnsi="Times New Roman" w:cs="Times New Roman"/>
          <w:bCs/>
          <w:sz w:val="28"/>
          <w:szCs w:val="28"/>
          <w:lang w:val="ru-RU"/>
        </w:rPr>
        <w:t>.</w:t>
      </w:r>
      <w:r w:rsidRPr="00F34313">
        <w:rPr>
          <w:rFonts w:ascii="Times New Roman" w:hAnsi="Times New Roman" w:cs="Times New Roman"/>
          <w:bCs/>
          <w:sz w:val="28"/>
          <w:szCs w:val="28"/>
        </w:rPr>
        <w:t>gov</w:t>
      </w:r>
      <w:r w:rsidRPr="00F34313">
        <w:rPr>
          <w:rFonts w:ascii="Times New Roman" w:hAnsi="Times New Roman" w:cs="Times New Roman"/>
          <w:bCs/>
          <w:sz w:val="28"/>
          <w:szCs w:val="28"/>
          <w:lang w:val="ru-RU"/>
        </w:rPr>
        <w:t>.</w:t>
      </w:r>
      <w:r w:rsidRPr="00F34313">
        <w:rPr>
          <w:rFonts w:ascii="Times New Roman" w:hAnsi="Times New Roman" w:cs="Times New Roman"/>
          <w:bCs/>
          <w:sz w:val="28"/>
          <w:szCs w:val="28"/>
        </w:rPr>
        <w:t>ua</w:t>
      </w:r>
      <w:r w:rsidRPr="00F34313">
        <w:rPr>
          <w:rFonts w:ascii="Times New Roman" w:hAnsi="Times New Roman" w:cs="Times New Roman"/>
          <w:bCs/>
          <w:sz w:val="28"/>
          <w:szCs w:val="28"/>
          <w:lang w:val="ru-RU"/>
        </w:rPr>
        <w:t>/</w:t>
      </w:r>
      <w:r w:rsidRPr="00F34313">
        <w:rPr>
          <w:rFonts w:ascii="Times New Roman" w:hAnsi="Times New Roman" w:cs="Times New Roman"/>
          <w:bCs/>
          <w:sz w:val="28"/>
          <w:szCs w:val="28"/>
        </w:rPr>
        <w:t>go</w:t>
      </w:r>
      <w:r w:rsidRPr="00F34313">
        <w:rPr>
          <w:rFonts w:ascii="Times New Roman" w:hAnsi="Times New Roman" w:cs="Times New Roman"/>
          <w:bCs/>
          <w:sz w:val="28"/>
          <w:szCs w:val="28"/>
          <w:lang w:val="ru-RU"/>
        </w:rPr>
        <w:t>/1671-2020-р</w:t>
      </w:r>
    </w:p>
    <w:p w:rsidR="00C51A22" w:rsidRPr="00F34313" w:rsidRDefault="001B787A" w:rsidP="00F34313">
      <w:pPr>
        <w:spacing w:after="0" w:line="360" w:lineRule="auto"/>
        <w:ind w:firstLine="720"/>
        <w:jc w:val="both"/>
        <w:rPr>
          <w:rFonts w:ascii="Times New Roman" w:hAnsi="Times New Roman" w:cs="Times New Roman"/>
          <w:bCs/>
          <w:sz w:val="28"/>
          <w:szCs w:val="28"/>
        </w:rPr>
      </w:pPr>
      <w:r w:rsidRPr="00F34313">
        <w:rPr>
          <w:rFonts w:ascii="Times New Roman" w:hAnsi="Times New Roman" w:cs="Times New Roman"/>
          <w:bCs/>
          <w:sz w:val="28"/>
          <w:szCs w:val="28"/>
          <w:lang w:val="uk-UA"/>
        </w:rPr>
        <w:t>12.</w:t>
      </w:r>
      <w:r w:rsidRPr="00F34313">
        <w:rPr>
          <w:rFonts w:ascii="Times New Roman" w:hAnsi="Times New Roman" w:cs="Times New Roman"/>
          <w:bCs/>
          <w:sz w:val="28"/>
          <w:szCs w:val="28"/>
          <w:lang w:val="ru-RU"/>
        </w:rPr>
        <w:t xml:space="preserve">  Євтушенко В. В. Модернізація державної політики охорони здоров’я в умовах сучасних викликів: національний та локальний вимір. </w:t>
      </w:r>
      <w:hyperlink r:id="rId15" w:tgtFrame="_new" w:history="1">
        <w:r w:rsidRPr="00F34313">
          <w:rPr>
            <w:rStyle w:val="aa"/>
            <w:rFonts w:ascii="Times New Roman" w:hAnsi="Times New Roman" w:cs="Times New Roman"/>
            <w:bCs/>
            <w:sz w:val="28"/>
            <w:szCs w:val="28"/>
          </w:rPr>
          <w:t>https://www.researchgate.net/publication/395328099_MODERNIZACIA_DERZAVNOI_POLITIKI_OHORONI_ZDOROV%27A_V_UMOVAH_SUCASNIH_VIKLIKIV_NACIONALNIJ_TA_LOKALNIJ_VIMIR</w:t>
        </w:r>
      </w:hyperlink>
    </w:p>
    <w:p w:rsidR="00C51A22" w:rsidRPr="00F34313" w:rsidRDefault="00C51A22" w:rsidP="00F34313">
      <w:pPr>
        <w:spacing w:after="0" w:line="360" w:lineRule="auto"/>
        <w:ind w:firstLine="720"/>
        <w:jc w:val="both"/>
        <w:rPr>
          <w:rFonts w:ascii="Times New Roman" w:hAnsi="Times New Roman" w:cs="Times New Roman"/>
          <w:bCs/>
          <w:sz w:val="28"/>
          <w:szCs w:val="28"/>
          <w:lang w:val="ru-RU"/>
        </w:rPr>
      </w:pPr>
      <w:r w:rsidRPr="00F34313">
        <w:rPr>
          <w:rFonts w:ascii="Times New Roman" w:hAnsi="Times New Roman" w:cs="Times New Roman"/>
          <w:bCs/>
          <w:sz w:val="28"/>
          <w:szCs w:val="28"/>
          <w:lang w:val="uk-UA"/>
        </w:rPr>
        <w:t xml:space="preserve">13. </w:t>
      </w:r>
      <w:r w:rsidR="000134C4" w:rsidRPr="00F34313">
        <w:rPr>
          <w:rFonts w:ascii="Times New Roman" w:hAnsi="Times New Roman" w:cs="Times New Roman"/>
          <w:bCs/>
          <w:sz w:val="28"/>
          <w:szCs w:val="28"/>
          <w:lang w:val="ru-RU"/>
        </w:rPr>
        <w:t xml:space="preserve">Деякі питання ведення Реєстру медичних записів, записів про направлення та рецептів в електронній системі охорони здоров’я : Наказ; МОЗ України від 28.02.2020 № 587 // База даних «Законодавство України» / Верховна Рада України. </w:t>
      </w:r>
      <w:r w:rsidR="000134C4" w:rsidRPr="00F34313">
        <w:rPr>
          <w:rFonts w:ascii="Times New Roman" w:hAnsi="Times New Roman" w:cs="Times New Roman"/>
          <w:bCs/>
          <w:sz w:val="28"/>
          <w:szCs w:val="28"/>
        </w:rPr>
        <w:t>URL</w:t>
      </w:r>
      <w:r w:rsidR="000134C4" w:rsidRPr="00F34313">
        <w:rPr>
          <w:rFonts w:ascii="Times New Roman" w:hAnsi="Times New Roman" w:cs="Times New Roman"/>
          <w:bCs/>
          <w:sz w:val="28"/>
          <w:szCs w:val="28"/>
          <w:lang w:val="ru-RU"/>
        </w:rPr>
        <w:t xml:space="preserve">: </w:t>
      </w:r>
      <w:hyperlink r:id="rId16" w:tgtFrame="_new" w:history="1">
        <w:r w:rsidR="000134C4" w:rsidRPr="00F34313">
          <w:rPr>
            <w:rStyle w:val="aa"/>
            <w:rFonts w:ascii="Times New Roman" w:hAnsi="Times New Roman" w:cs="Times New Roman"/>
            <w:bCs/>
            <w:sz w:val="28"/>
            <w:szCs w:val="28"/>
          </w:rPr>
          <w:t>https</w:t>
        </w:r>
        <w:r w:rsidR="000134C4" w:rsidRPr="00F34313">
          <w:rPr>
            <w:rStyle w:val="aa"/>
            <w:rFonts w:ascii="Times New Roman" w:hAnsi="Times New Roman" w:cs="Times New Roman"/>
            <w:bCs/>
            <w:sz w:val="28"/>
            <w:szCs w:val="28"/>
            <w:lang w:val="ru-RU"/>
          </w:rPr>
          <w:t>://</w:t>
        </w:r>
        <w:r w:rsidR="000134C4" w:rsidRPr="00F34313">
          <w:rPr>
            <w:rStyle w:val="aa"/>
            <w:rFonts w:ascii="Times New Roman" w:hAnsi="Times New Roman" w:cs="Times New Roman"/>
            <w:bCs/>
            <w:sz w:val="28"/>
            <w:szCs w:val="28"/>
          </w:rPr>
          <w:t>zakon</w:t>
        </w:r>
        <w:r w:rsidR="000134C4" w:rsidRPr="00F34313">
          <w:rPr>
            <w:rStyle w:val="aa"/>
            <w:rFonts w:ascii="Times New Roman" w:hAnsi="Times New Roman" w:cs="Times New Roman"/>
            <w:bCs/>
            <w:sz w:val="28"/>
            <w:szCs w:val="28"/>
            <w:lang w:val="ru-RU"/>
          </w:rPr>
          <w:t>.</w:t>
        </w:r>
        <w:r w:rsidR="000134C4" w:rsidRPr="00F34313">
          <w:rPr>
            <w:rStyle w:val="aa"/>
            <w:rFonts w:ascii="Times New Roman" w:hAnsi="Times New Roman" w:cs="Times New Roman"/>
            <w:bCs/>
            <w:sz w:val="28"/>
            <w:szCs w:val="28"/>
          </w:rPr>
          <w:t>rada</w:t>
        </w:r>
        <w:r w:rsidR="000134C4" w:rsidRPr="00F34313">
          <w:rPr>
            <w:rStyle w:val="aa"/>
            <w:rFonts w:ascii="Times New Roman" w:hAnsi="Times New Roman" w:cs="Times New Roman"/>
            <w:bCs/>
            <w:sz w:val="28"/>
            <w:szCs w:val="28"/>
            <w:lang w:val="ru-RU"/>
          </w:rPr>
          <w:t>.</w:t>
        </w:r>
        <w:r w:rsidR="000134C4" w:rsidRPr="00F34313">
          <w:rPr>
            <w:rStyle w:val="aa"/>
            <w:rFonts w:ascii="Times New Roman" w:hAnsi="Times New Roman" w:cs="Times New Roman"/>
            <w:bCs/>
            <w:sz w:val="28"/>
            <w:szCs w:val="28"/>
          </w:rPr>
          <w:t>gov</w:t>
        </w:r>
        <w:r w:rsidR="000134C4" w:rsidRPr="00F34313">
          <w:rPr>
            <w:rStyle w:val="aa"/>
            <w:rFonts w:ascii="Times New Roman" w:hAnsi="Times New Roman" w:cs="Times New Roman"/>
            <w:bCs/>
            <w:sz w:val="28"/>
            <w:szCs w:val="28"/>
            <w:lang w:val="ru-RU"/>
          </w:rPr>
          <w:t>.</w:t>
        </w:r>
        <w:r w:rsidR="000134C4" w:rsidRPr="00F34313">
          <w:rPr>
            <w:rStyle w:val="aa"/>
            <w:rFonts w:ascii="Times New Roman" w:hAnsi="Times New Roman" w:cs="Times New Roman"/>
            <w:bCs/>
            <w:sz w:val="28"/>
            <w:szCs w:val="28"/>
          </w:rPr>
          <w:t>ua</w:t>
        </w:r>
        <w:r w:rsidR="000134C4" w:rsidRPr="00F34313">
          <w:rPr>
            <w:rStyle w:val="aa"/>
            <w:rFonts w:ascii="Times New Roman" w:hAnsi="Times New Roman" w:cs="Times New Roman"/>
            <w:bCs/>
            <w:sz w:val="28"/>
            <w:szCs w:val="28"/>
            <w:lang w:val="ru-RU"/>
          </w:rPr>
          <w:t>/</w:t>
        </w:r>
        <w:r w:rsidR="000134C4" w:rsidRPr="00F34313">
          <w:rPr>
            <w:rStyle w:val="aa"/>
            <w:rFonts w:ascii="Times New Roman" w:hAnsi="Times New Roman" w:cs="Times New Roman"/>
            <w:bCs/>
            <w:sz w:val="28"/>
            <w:szCs w:val="28"/>
          </w:rPr>
          <w:t>go</w:t>
        </w:r>
        <w:r w:rsidR="000134C4" w:rsidRPr="00F34313">
          <w:rPr>
            <w:rStyle w:val="aa"/>
            <w:rFonts w:ascii="Times New Roman" w:hAnsi="Times New Roman" w:cs="Times New Roman"/>
            <w:bCs/>
            <w:sz w:val="28"/>
            <w:szCs w:val="28"/>
            <w:lang w:val="ru-RU"/>
          </w:rPr>
          <w:t>/</w:t>
        </w:r>
        <w:r w:rsidR="000134C4" w:rsidRPr="00F34313">
          <w:rPr>
            <w:rStyle w:val="aa"/>
            <w:rFonts w:ascii="Times New Roman" w:hAnsi="Times New Roman" w:cs="Times New Roman"/>
            <w:bCs/>
            <w:sz w:val="28"/>
            <w:szCs w:val="28"/>
          </w:rPr>
          <w:t>z</w:t>
        </w:r>
        <w:r w:rsidR="000134C4" w:rsidRPr="00F34313">
          <w:rPr>
            <w:rStyle w:val="aa"/>
            <w:rFonts w:ascii="Times New Roman" w:hAnsi="Times New Roman" w:cs="Times New Roman"/>
            <w:bCs/>
            <w:sz w:val="28"/>
            <w:szCs w:val="28"/>
            <w:lang w:val="ru-RU"/>
          </w:rPr>
          <w:t>0236-20</w:t>
        </w:r>
      </w:hyperlink>
      <w:r w:rsidR="000134C4" w:rsidRPr="00F34313">
        <w:rPr>
          <w:rFonts w:ascii="Times New Roman" w:hAnsi="Times New Roman" w:cs="Times New Roman"/>
          <w:bCs/>
          <w:sz w:val="28"/>
          <w:szCs w:val="28"/>
          <w:lang w:val="ru-RU"/>
        </w:rPr>
        <w:t xml:space="preserve"> (дата звернення: 28.10.2025) </w:t>
      </w:r>
    </w:p>
    <w:p w:rsidR="000134C4" w:rsidRPr="00FC153D" w:rsidRDefault="00C51A22" w:rsidP="00F34313">
      <w:pPr>
        <w:spacing w:after="0" w:line="360" w:lineRule="auto"/>
        <w:ind w:firstLine="720"/>
        <w:jc w:val="both"/>
        <w:rPr>
          <w:rFonts w:ascii="Times New Roman" w:hAnsi="Times New Roman" w:cs="Times New Roman"/>
          <w:bCs/>
          <w:sz w:val="28"/>
          <w:szCs w:val="28"/>
          <w:lang w:val="ru-RU"/>
        </w:rPr>
      </w:pPr>
      <w:r w:rsidRPr="00F34313">
        <w:rPr>
          <w:rFonts w:ascii="Times New Roman" w:hAnsi="Times New Roman" w:cs="Times New Roman"/>
          <w:bCs/>
          <w:sz w:val="28"/>
          <w:szCs w:val="28"/>
          <w:lang w:val="ru-RU"/>
        </w:rPr>
        <w:t xml:space="preserve">14. </w:t>
      </w:r>
      <w:r w:rsidR="000134C4" w:rsidRPr="00F34313">
        <w:rPr>
          <w:rFonts w:ascii="Times New Roman" w:hAnsi="Times New Roman" w:cs="Times New Roman"/>
          <w:bCs/>
          <w:sz w:val="28"/>
          <w:szCs w:val="28"/>
          <w:lang w:val="ru-RU"/>
        </w:rPr>
        <w:t>Основи законодавства України про охорону здоров’я : Закон України від 19.11.1992 № 2801-</w:t>
      </w:r>
      <w:r w:rsidR="000134C4" w:rsidRPr="00F34313">
        <w:rPr>
          <w:rFonts w:ascii="Times New Roman" w:hAnsi="Times New Roman" w:cs="Times New Roman"/>
          <w:bCs/>
          <w:sz w:val="28"/>
          <w:szCs w:val="28"/>
        </w:rPr>
        <w:t>XII</w:t>
      </w:r>
      <w:r w:rsidR="000134C4" w:rsidRPr="00F34313">
        <w:rPr>
          <w:rFonts w:ascii="Times New Roman" w:hAnsi="Times New Roman" w:cs="Times New Roman"/>
          <w:bCs/>
          <w:sz w:val="28"/>
          <w:szCs w:val="28"/>
          <w:lang w:val="ru-RU"/>
        </w:rPr>
        <w:t xml:space="preserve"> // База даних «Законодавство України» / Верховна Рада України. </w:t>
      </w:r>
      <w:r w:rsidR="000134C4" w:rsidRPr="00F34313">
        <w:rPr>
          <w:rFonts w:ascii="Times New Roman" w:hAnsi="Times New Roman" w:cs="Times New Roman"/>
          <w:bCs/>
          <w:sz w:val="28"/>
          <w:szCs w:val="28"/>
        </w:rPr>
        <w:t>URL</w:t>
      </w:r>
      <w:r w:rsidR="000134C4" w:rsidRPr="00F34313">
        <w:rPr>
          <w:rFonts w:ascii="Times New Roman" w:hAnsi="Times New Roman" w:cs="Times New Roman"/>
          <w:bCs/>
          <w:sz w:val="28"/>
          <w:szCs w:val="28"/>
          <w:lang w:val="ru-RU"/>
        </w:rPr>
        <w:t xml:space="preserve">: </w:t>
      </w:r>
      <w:hyperlink r:id="rId17" w:tgtFrame="_new" w:history="1">
        <w:r w:rsidR="000134C4" w:rsidRPr="00F34313">
          <w:rPr>
            <w:rStyle w:val="aa"/>
            <w:rFonts w:ascii="Times New Roman" w:hAnsi="Times New Roman" w:cs="Times New Roman"/>
            <w:bCs/>
            <w:sz w:val="28"/>
            <w:szCs w:val="28"/>
          </w:rPr>
          <w:t>https</w:t>
        </w:r>
        <w:r w:rsidR="000134C4" w:rsidRPr="00F34313">
          <w:rPr>
            <w:rStyle w:val="aa"/>
            <w:rFonts w:ascii="Times New Roman" w:hAnsi="Times New Roman" w:cs="Times New Roman"/>
            <w:bCs/>
            <w:sz w:val="28"/>
            <w:szCs w:val="28"/>
            <w:lang w:val="ru-RU"/>
          </w:rPr>
          <w:t>://</w:t>
        </w:r>
        <w:r w:rsidR="000134C4" w:rsidRPr="00F34313">
          <w:rPr>
            <w:rStyle w:val="aa"/>
            <w:rFonts w:ascii="Times New Roman" w:hAnsi="Times New Roman" w:cs="Times New Roman"/>
            <w:bCs/>
            <w:sz w:val="28"/>
            <w:szCs w:val="28"/>
          </w:rPr>
          <w:t>zakon</w:t>
        </w:r>
        <w:r w:rsidR="000134C4" w:rsidRPr="00F34313">
          <w:rPr>
            <w:rStyle w:val="aa"/>
            <w:rFonts w:ascii="Times New Roman" w:hAnsi="Times New Roman" w:cs="Times New Roman"/>
            <w:bCs/>
            <w:sz w:val="28"/>
            <w:szCs w:val="28"/>
            <w:lang w:val="ru-RU"/>
          </w:rPr>
          <w:t>.</w:t>
        </w:r>
        <w:r w:rsidR="000134C4" w:rsidRPr="00F34313">
          <w:rPr>
            <w:rStyle w:val="aa"/>
            <w:rFonts w:ascii="Times New Roman" w:hAnsi="Times New Roman" w:cs="Times New Roman"/>
            <w:bCs/>
            <w:sz w:val="28"/>
            <w:szCs w:val="28"/>
          </w:rPr>
          <w:t>rada</w:t>
        </w:r>
        <w:r w:rsidR="000134C4" w:rsidRPr="00F34313">
          <w:rPr>
            <w:rStyle w:val="aa"/>
            <w:rFonts w:ascii="Times New Roman" w:hAnsi="Times New Roman" w:cs="Times New Roman"/>
            <w:bCs/>
            <w:sz w:val="28"/>
            <w:szCs w:val="28"/>
            <w:lang w:val="ru-RU"/>
          </w:rPr>
          <w:t>.</w:t>
        </w:r>
        <w:r w:rsidR="000134C4" w:rsidRPr="00F34313">
          <w:rPr>
            <w:rStyle w:val="aa"/>
            <w:rFonts w:ascii="Times New Roman" w:hAnsi="Times New Roman" w:cs="Times New Roman"/>
            <w:bCs/>
            <w:sz w:val="28"/>
            <w:szCs w:val="28"/>
          </w:rPr>
          <w:t>gov</w:t>
        </w:r>
        <w:r w:rsidR="000134C4" w:rsidRPr="00F34313">
          <w:rPr>
            <w:rStyle w:val="aa"/>
            <w:rFonts w:ascii="Times New Roman" w:hAnsi="Times New Roman" w:cs="Times New Roman"/>
            <w:bCs/>
            <w:sz w:val="28"/>
            <w:szCs w:val="28"/>
            <w:lang w:val="ru-RU"/>
          </w:rPr>
          <w:t>.</w:t>
        </w:r>
        <w:r w:rsidR="000134C4" w:rsidRPr="00F34313">
          <w:rPr>
            <w:rStyle w:val="aa"/>
            <w:rFonts w:ascii="Times New Roman" w:hAnsi="Times New Roman" w:cs="Times New Roman"/>
            <w:bCs/>
            <w:sz w:val="28"/>
            <w:szCs w:val="28"/>
          </w:rPr>
          <w:t>ua</w:t>
        </w:r>
        <w:r w:rsidR="000134C4" w:rsidRPr="00F34313">
          <w:rPr>
            <w:rStyle w:val="aa"/>
            <w:rFonts w:ascii="Times New Roman" w:hAnsi="Times New Roman" w:cs="Times New Roman"/>
            <w:bCs/>
            <w:sz w:val="28"/>
            <w:szCs w:val="28"/>
            <w:lang w:val="ru-RU"/>
          </w:rPr>
          <w:t>/</w:t>
        </w:r>
        <w:r w:rsidR="000134C4" w:rsidRPr="00F34313">
          <w:rPr>
            <w:rStyle w:val="aa"/>
            <w:rFonts w:ascii="Times New Roman" w:hAnsi="Times New Roman" w:cs="Times New Roman"/>
            <w:bCs/>
            <w:sz w:val="28"/>
            <w:szCs w:val="28"/>
          </w:rPr>
          <w:t>go</w:t>
        </w:r>
        <w:r w:rsidR="000134C4" w:rsidRPr="00F34313">
          <w:rPr>
            <w:rStyle w:val="aa"/>
            <w:rFonts w:ascii="Times New Roman" w:hAnsi="Times New Roman" w:cs="Times New Roman"/>
            <w:bCs/>
            <w:sz w:val="28"/>
            <w:szCs w:val="28"/>
            <w:lang w:val="ru-RU"/>
          </w:rPr>
          <w:t>/2801-12</w:t>
        </w:r>
      </w:hyperlink>
      <w:r w:rsidR="000134C4" w:rsidRPr="00F34313">
        <w:rPr>
          <w:rFonts w:ascii="Times New Roman" w:hAnsi="Times New Roman" w:cs="Times New Roman"/>
          <w:bCs/>
          <w:sz w:val="28"/>
          <w:szCs w:val="28"/>
          <w:lang w:val="ru-RU"/>
        </w:rPr>
        <w:t xml:space="preserve"> (дата звернення: 28.10.2025) </w:t>
      </w:r>
    </w:p>
    <w:p w:rsidR="000134C4" w:rsidRPr="00F34313" w:rsidRDefault="00C51A22" w:rsidP="00F34313">
      <w:pPr>
        <w:spacing w:after="0" w:line="360" w:lineRule="auto"/>
        <w:ind w:firstLine="720"/>
        <w:jc w:val="both"/>
        <w:rPr>
          <w:rFonts w:ascii="Times New Roman" w:hAnsi="Times New Roman" w:cs="Times New Roman"/>
          <w:bCs/>
          <w:sz w:val="28"/>
          <w:szCs w:val="28"/>
          <w:lang w:val="ru-RU"/>
        </w:rPr>
      </w:pPr>
      <w:r w:rsidRPr="00F34313">
        <w:rPr>
          <w:rFonts w:ascii="Times New Roman" w:hAnsi="Times New Roman" w:cs="Times New Roman"/>
          <w:bCs/>
          <w:sz w:val="28"/>
          <w:szCs w:val="28"/>
          <w:lang w:val="ru-RU"/>
        </w:rPr>
        <w:t xml:space="preserve">15. </w:t>
      </w:r>
      <w:r w:rsidR="000134C4" w:rsidRPr="00F34313">
        <w:rPr>
          <w:rFonts w:ascii="Times New Roman" w:hAnsi="Times New Roman" w:cs="Times New Roman"/>
          <w:bCs/>
          <w:sz w:val="28"/>
          <w:szCs w:val="28"/>
          <w:lang w:val="ru-RU"/>
        </w:rPr>
        <w:t xml:space="preserve">Про затвердження Змін до деяких нормативно-правових актів Міністерства охорони здоров’я України : Наказ; МОЗ України від 25.04.2025 № 711 // База даних «Законодавство України» / Верховна Рада України. </w:t>
      </w:r>
      <w:r w:rsidR="000134C4" w:rsidRPr="00F34313">
        <w:rPr>
          <w:rFonts w:ascii="Times New Roman" w:hAnsi="Times New Roman" w:cs="Times New Roman"/>
          <w:bCs/>
          <w:sz w:val="28"/>
          <w:szCs w:val="28"/>
        </w:rPr>
        <w:t>URL</w:t>
      </w:r>
      <w:r w:rsidR="000134C4" w:rsidRPr="00F34313">
        <w:rPr>
          <w:rFonts w:ascii="Times New Roman" w:hAnsi="Times New Roman" w:cs="Times New Roman"/>
          <w:bCs/>
          <w:sz w:val="28"/>
          <w:szCs w:val="28"/>
          <w:lang w:val="ru-RU"/>
        </w:rPr>
        <w:t xml:space="preserve">: </w:t>
      </w:r>
      <w:hyperlink r:id="rId18" w:tgtFrame="_new" w:history="1">
        <w:r w:rsidR="000134C4" w:rsidRPr="00F34313">
          <w:rPr>
            <w:rStyle w:val="aa"/>
            <w:rFonts w:ascii="Times New Roman" w:hAnsi="Times New Roman" w:cs="Times New Roman"/>
            <w:bCs/>
            <w:sz w:val="28"/>
            <w:szCs w:val="28"/>
          </w:rPr>
          <w:t>https</w:t>
        </w:r>
        <w:r w:rsidR="000134C4" w:rsidRPr="00F34313">
          <w:rPr>
            <w:rStyle w:val="aa"/>
            <w:rFonts w:ascii="Times New Roman" w:hAnsi="Times New Roman" w:cs="Times New Roman"/>
            <w:bCs/>
            <w:sz w:val="28"/>
            <w:szCs w:val="28"/>
            <w:lang w:val="ru-RU"/>
          </w:rPr>
          <w:t>://</w:t>
        </w:r>
        <w:r w:rsidR="000134C4" w:rsidRPr="00F34313">
          <w:rPr>
            <w:rStyle w:val="aa"/>
            <w:rFonts w:ascii="Times New Roman" w:hAnsi="Times New Roman" w:cs="Times New Roman"/>
            <w:bCs/>
            <w:sz w:val="28"/>
            <w:szCs w:val="28"/>
          </w:rPr>
          <w:t>zakon</w:t>
        </w:r>
        <w:r w:rsidR="000134C4" w:rsidRPr="00F34313">
          <w:rPr>
            <w:rStyle w:val="aa"/>
            <w:rFonts w:ascii="Times New Roman" w:hAnsi="Times New Roman" w:cs="Times New Roman"/>
            <w:bCs/>
            <w:sz w:val="28"/>
            <w:szCs w:val="28"/>
            <w:lang w:val="ru-RU"/>
          </w:rPr>
          <w:t>.</w:t>
        </w:r>
        <w:r w:rsidR="000134C4" w:rsidRPr="00F34313">
          <w:rPr>
            <w:rStyle w:val="aa"/>
            <w:rFonts w:ascii="Times New Roman" w:hAnsi="Times New Roman" w:cs="Times New Roman"/>
            <w:bCs/>
            <w:sz w:val="28"/>
            <w:szCs w:val="28"/>
          </w:rPr>
          <w:t>rada</w:t>
        </w:r>
        <w:r w:rsidR="000134C4" w:rsidRPr="00F34313">
          <w:rPr>
            <w:rStyle w:val="aa"/>
            <w:rFonts w:ascii="Times New Roman" w:hAnsi="Times New Roman" w:cs="Times New Roman"/>
            <w:bCs/>
            <w:sz w:val="28"/>
            <w:szCs w:val="28"/>
            <w:lang w:val="ru-RU"/>
          </w:rPr>
          <w:t>.</w:t>
        </w:r>
        <w:r w:rsidR="000134C4" w:rsidRPr="00F34313">
          <w:rPr>
            <w:rStyle w:val="aa"/>
            <w:rFonts w:ascii="Times New Roman" w:hAnsi="Times New Roman" w:cs="Times New Roman"/>
            <w:bCs/>
            <w:sz w:val="28"/>
            <w:szCs w:val="28"/>
          </w:rPr>
          <w:t>gov</w:t>
        </w:r>
        <w:r w:rsidR="000134C4" w:rsidRPr="00F34313">
          <w:rPr>
            <w:rStyle w:val="aa"/>
            <w:rFonts w:ascii="Times New Roman" w:hAnsi="Times New Roman" w:cs="Times New Roman"/>
            <w:bCs/>
            <w:sz w:val="28"/>
            <w:szCs w:val="28"/>
            <w:lang w:val="ru-RU"/>
          </w:rPr>
          <w:t>.</w:t>
        </w:r>
        <w:r w:rsidR="000134C4" w:rsidRPr="00F34313">
          <w:rPr>
            <w:rStyle w:val="aa"/>
            <w:rFonts w:ascii="Times New Roman" w:hAnsi="Times New Roman" w:cs="Times New Roman"/>
            <w:bCs/>
            <w:sz w:val="28"/>
            <w:szCs w:val="28"/>
          </w:rPr>
          <w:t>ua</w:t>
        </w:r>
        <w:r w:rsidR="000134C4" w:rsidRPr="00F34313">
          <w:rPr>
            <w:rStyle w:val="aa"/>
            <w:rFonts w:ascii="Times New Roman" w:hAnsi="Times New Roman" w:cs="Times New Roman"/>
            <w:bCs/>
            <w:sz w:val="28"/>
            <w:szCs w:val="28"/>
            <w:lang w:val="ru-RU"/>
          </w:rPr>
          <w:t>/</w:t>
        </w:r>
        <w:r w:rsidR="000134C4" w:rsidRPr="00F34313">
          <w:rPr>
            <w:rStyle w:val="aa"/>
            <w:rFonts w:ascii="Times New Roman" w:hAnsi="Times New Roman" w:cs="Times New Roman"/>
            <w:bCs/>
            <w:sz w:val="28"/>
            <w:szCs w:val="28"/>
          </w:rPr>
          <w:t>go</w:t>
        </w:r>
        <w:r w:rsidR="000134C4" w:rsidRPr="00F34313">
          <w:rPr>
            <w:rStyle w:val="aa"/>
            <w:rFonts w:ascii="Times New Roman" w:hAnsi="Times New Roman" w:cs="Times New Roman"/>
            <w:bCs/>
            <w:sz w:val="28"/>
            <w:szCs w:val="28"/>
            <w:lang w:val="ru-RU"/>
          </w:rPr>
          <w:t>/</w:t>
        </w:r>
        <w:r w:rsidR="000134C4" w:rsidRPr="00F34313">
          <w:rPr>
            <w:rStyle w:val="aa"/>
            <w:rFonts w:ascii="Times New Roman" w:hAnsi="Times New Roman" w:cs="Times New Roman"/>
            <w:bCs/>
            <w:sz w:val="28"/>
            <w:szCs w:val="28"/>
          </w:rPr>
          <w:t>z</w:t>
        </w:r>
        <w:r w:rsidR="000134C4" w:rsidRPr="00F34313">
          <w:rPr>
            <w:rStyle w:val="aa"/>
            <w:rFonts w:ascii="Times New Roman" w:hAnsi="Times New Roman" w:cs="Times New Roman"/>
            <w:bCs/>
            <w:sz w:val="28"/>
            <w:szCs w:val="28"/>
            <w:lang w:val="ru-RU"/>
          </w:rPr>
          <w:t>0645-25</w:t>
        </w:r>
      </w:hyperlink>
      <w:r w:rsidR="000134C4" w:rsidRPr="00F34313">
        <w:rPr>
          <w:rFonts w:ascii="Times New Roman" w:hAnsi="Times New Roman" w:cs="Times New Roman"/>
          <w:bCs/>
          <w:sz w:val="28"/>
          <w:szCs w:val="28"/>
          <w:lang w:val="ru-RU"/>
        </w:rPr>
        <w:t xml:space="preserve"> (дата звернення: 28.10.2025) </w:t>
      </w:r>
    </w:p>
    <w:p w:rsidR="000134C4" w:rsidRPr="00F34313" w:rsidRDefault="00C51A22" w:rsidP="00F34313">
      <w:pPr>
        <w:spacing w:after="0" w:line="360" w:lineRule="auto"/>
        <w:ind w:firstLine="720"/>
        <w:jc w:val="both"/>
        <w:rPr>
          <w:rFonts w:ascii="Times New Roman" w:hAnsi="Times New Roman" w:cs="Times New Roman"/>
          <w:bCs/>
          <w:sz w:val="28"/>
          <w:szCs w:val="28"/>
          <w:lang w:val="ru-RU"/>
        </w:rPr>
      </w:pPr>
      <w:r w:rsidRPr="00F34313">
        <w:rPr>
          <w:rFonts w:ascii="Times New Roman" w:hAnsi="Times New Roman" w:cs="Times New Roman"/>
          <w:bCs/>
          <w:sz w:val="28"/>
          <w:szCs w:val="28"/>
          <w:lang w:val="ru-RU"/>
        </w:rPr>
        <w:t xml:space="preserve">16. </w:t>
      </w:r>
      <w:r w:rsidR="000134C4" w:rsidRPr="00F34313">
        <w:rPr>
          <w:rFonts w:ascii="Times New Roman" w:hAnsi="Times New Roman" w:cs="Times New Roman"/>
          <w:bCs/>
          <w:sz w:val="28"/>
          <w:szCs w:val="28"/>
          <w:lang w:val="ru-RU"/>
        </w:rPr>
        <w:t>Про систему громадського здоров’я : Закон; Верховна Рада України від 21.05.2020 № 2573-</w:t>
      </w:r>
      <w:r w:rsidR="000134C4" w:rsidRPr="00F34313">
        <w:rPr>
          <w:rFonts w:ascii="Times New Roman" w:hAnsi="Times New Roman" w:cs="Times New Roman"/>
          <w:bCs/>
          <w:sz w:val="28"/>
          <w:szCs w:val="28"/>
        </w:rPr>
        <w:t>IX</w:t>
      </w:r>
      <w:r w:rsidR="000134C4" w:rsidRPr="00F34313">
        <w:rPr>
          <w:rFonts w:ascii="Times New Roman" w:hAnsi="Times New Roman" w:cs="Times New Roman"/>
          <w:bCs/>
          <w:sz w:val="28"/>
          <w:szCs w:val="28"/>
          <w:lang w:val="ru-RU"/>
        </w:rPr>
        <w:t xml:space="preserve"> // База даних «Законодавство України» / Верховна Рада України. </w:t>
      </w:r>
      <w:r w:rsidR="000134C4" w:rsidRPr="00F34313">
        <w:rPr>
          <w:rFonts w:ascii="Times New Roman" w:hAnsi="Times New Roman" w:cs="Times New Roman"/>
          <w:bCs/>
          <w:sz w:val="28"/>
          <w:szCs w:val="28"/>
        </w:rPr>
        <w:t>URL</w:t>
      </w:r>
      <w:r w:rsidR="000134C4" w:rsidRPr="00F34313">
        <w:rPr>
          <w:rFonts w:ascii="Times New Roman" w:hAnsi="Times New Roman" w:cs="Times New Roman"/>
          <w:bCs/>
          <w:sz w:val="28"/>
          <w:szCs w:val="28"/>
          <w:lang w:val="ru-RU"/>
        </w:rPr>
        <w:t xml:space="preserve">: </w:t>
      </w:r>
      <w:hyperlink r:id="rId19" w:tgtFrame="_new" w:history="1">
        <w:r w:rsidR="000134C4" w:rsidRPr="00F34313">
          <w:rPr>
            <w:rStyle w:val="aa"/>
            <w:rFonts w:ascii="Times New Roman" w:hAnsi="Times New Roman" w:cs="Times New Roman"/>
            <w:bCs/>
            <w:sz w:val="28"/>
            <w:szCs w:val="28"/>
          </w:rPr>
          <w:t>https</w:t>
        </w:r>
        <w:r w:rsidR="000134C4" w:rsidRPr="00F34313">
          <w:rPr>
            <w:rStyle w:val="aa"/>
            <w:rFonts w:ascii="Times New Roman" w:hAnsi="Times New Roman" w:cs="Times New Roman"/>
            <w:bCs/>
            <w:sz w:val="28"/>
            <w:szCs w:val="28"/>
            <w:lang w:val="ru-RU"/>
          </w:rPr>
          <w:t>://</w:t>
        </w:r>
        <w:r w:rsidR="000134C4" w:rsidRPr="00F34313">
          <w:rPr>
            <w:rStyle w:val="aa"/>
            <w:rFonts w:ascii="Times New Roman" w:hAnsi="Times New Roman" w:cs="Times New Roman"/>
            <w:bCs/>
            <w:sz w:val="28"/>
            <w:szCs w:val="28"/>
          </w:rPr>
          <w:t>zakon</w:t>
        </w:r>
        <w:r w:rsidR="000134C4" w:rsidRPr="00F34313">
          <w:rPr>
            <w:rStyle w:val="aa"/>
            <w:rFonts w:ascii="Times New Roman" w:hAnsi="Times New Roman" w:cs="Times New Roman"/>
            <w:bCs/>
            <w:sz w:val="28"/>
            <w:szCs w:val="28"/>
            <w:lang w:val="ru-RU"/>
          </w:rPr>
          <w:t>.</w:t>
        </w:r>
        <w:r w:rsidR="000134C4" w:rsidRPr="00F34313">
          <w:rPr>
            <w:rStyle w:val="aa"/>
            <w:rFonts w:ascii="Times New Roman" w:hAnsi="Times New Roman" w:cs="Times New Roman"/>
            <w:bCs/>
            <w:sz w:val="28"/>
            <w:szCs w:val="28"/>
          </w:rPr>
          <w:t>rada</w:t>
        </w:r>
        <w:r w:rsidR="000134C4" w:rsidRPr="00F34313">
          <w:rPr>
            <w:rStyle w:val="aa"/>
            <w:rFonts w:ascii="Times New Roman" w:hAnsi="Times New Roman" w:cs="Times New Roman"/>
            <w:bCs/>
            <w:sz w:val="28"/>
            <w:szCs w:val="28"/>
            <w:lang w:val="ru-RU"/>
          </w:rPr>
          <w:t>.</w:t>
        </w:r>
        <w:r w:rsidR="000134C4" w:rsidRPr="00F34313">
          <w:rPr>
            <w:rStyle w:val="aa"/>
            <w:rFonts w:ascii="Times New Roman" w:hAnsi="Times New Roman" w:cs="Times New Roman"/>
            <w:bCs/>
            <w:sz w:val="28"/>
            <w:szCs w:val="28"/>
          </w:rPr>
          <w:t>gov</w:t>
        </w:r>
        <w:r w:rsidR="000134C4" w:rsidRPr="00F34313">
          <w:rPr>
            <w:rStyle w:val="aa"/>
            <w:rFonts w:ascii="Times New Roman" w:hAnsi="Times New Roman" w:cs="Times New Roman"/>
            <w:bCs/>
            <w:sz w:val="28"/>
            <w:szCs w:val="28"/>
            <w:lang w:val="ru-RU"/>
          </w:rPr>
          <w:t>.</w:t>
        </w:r>
        <w:r w:rsidR="000134C4" w:rsidRPr="00F34313">
          <w:rPr>
            <w:rStyle w:val="aa"/>
            <w:rFonts w:ascii="Times New Roman" w:hAnsi="Times New Roman" w:cs="Times New Roman"/>
            <w:bCs/>
            <w:sz w:val="28"/>
            <w:szCs w:val="28"/>
          </w:rPr>
          <w:t>ua</w:t>
        </w:r>
        <w:r w:rsidR="000134C4" w:rsidRPr="00F34313">
          <w:rPr>
            <w:rStyle w:val="aa"/>
            <w:rFonts w:ascii="Times New Roman" w:hAnsi="Times New Roman" w:cs="Times New Roman"/>
            <w:bCs/>
            <w:sz w:val="28"/>
            <w:szCs w:val="28"/>
            <w:lang w:val="ru-RU"/>
          </w:rPr>
          <w:t>/</w:t>
        </w:r>
        <w:r w:rsidR="000134C4" w:rsidRPr="00F34313">
          <w:rPr>
            <w:rStyle w:val="aa"/>
            <w:rFonts w:ascii="Times New Roman" w:hAnsi="Times New Roman" w:cs="Times New Roman"/>
            <w:bCs/>
            <w:sz w:val="28"/>
            <w:szCs w:val="28"/>
          </w:rPr>
          <w:t>go</w:t>
        </w:r>
        <w:r w:rsidR="000134C4" w:rsidRPr="00F34313">
          <w:rPr>
            <w:rStyle w:val="aa"/>
            <w:rFonts w:ascii="Times New Roman" w:hAnsi="Times New Roman" w:cs="Times New Roman"/>
            <w:bCs/>
            <w:sz w:val="28"/>
            <w:szCs w:val="28"/>
            <w:lang w:val="ru-RU"/>
          </w:rPr>
          <w:t>/2573-20</w:t>
        </w:r>
      </w:hyperlink>
      <w:r w:rsidR="000134C4" w:rsidRPr="00F34313">
        <w:rPr>
          <w:rFonts w:ascii="Times New Roman" w:hAnsi="Times New Roman" w:cs="Times New Roman"/>
          <w:bCs/>
          <w:sz w:val="28"/>
          <w:szCs w:val="28"/>
          <w:lang w:val="ru-RU"/>
        </w:rPr>
        <w:t xml:space="preserve"> (дата звернення: 28.10.2025) </w:t>
      </w:r>
    </w:p>
    <w:p w:rsidR="000134C4" w:rsidRPr="00F34313" w:rsidRDefault="00C51A22" w:rsidP="00F34313">
      <w:pPr>
        <w:spacing w:after="0" w:line="360" w:lineRule="auto"/>
        <w:ind w:firstLine="720"/>
        <w:jc w:val="both"/>
        <w:rPr>
          <w:rFonts w:ascii="Times New Roman" w:hAnsi="Times New Roman" w:cs="Times New Roman"/>
          <w:bCs/>
          <w:sz w:val="28"/>
          <w:szCs w:val="28"/>
          <w:lang w:val="ru-RU"/>
        </w:rPr>
      </w:pPr>
      <w:r w:rsidRPr="00F34313">
        <w:rPr>
          <w:rFonts w:ascii="Times New Roman" w:hAnsi="Times New Roman" w:cs="Times New Roman"/>
          <w:bCs/>
          <w:sz w:val="28"/>
          <w:szCs w:val="28"/>
          <w:lang w:val="ru-RU"/>
        </w:rPr>
        <w:t xml:space="preserve">17. </w:t>
      </w:r>
      <w:r w:rsidR="000134C4" w:rsidRPr="00F34313">
        <w:rPr>
          <w:rFonts w:ascii="Times New Roman" w:hAnsi="Times New Roman" w:cs="Times New Roman"/>
          <w:bCs/>
          <w:sz w:val="28"/>
          <w:szCs w:val="28"/>
          <w:lang w:val="ru-RU"/>
        </w:rPr>
        <w:t xml:space="preserve">Постанова Кабінету Міністрів України № 411 «Про функціонування електронної системи охорони здоров’я» // База даних «Законодавство України» / Верховна Рада України. </w:t>
      </w:r>
      <w:r w:rsidR="000134C4" w:rsidRPr="00F34313">
        <w:rPr>
          <w:rFonts w:ascii="Times New Roman" w:hAnsi="Times New Roman" w:cs="Times New Roman"/>
          <w:bCs/>
          <w:sz w:val="28"/>
          <w:szCs w:val="28"/>
        </w:rPr>
        <w:t>URL</w:t>
      </w:r>
      <w:r w:rsidR="000134C4" w:rsidRPr="00F34313">
        <w:rPr>
          <w:rFonts w:ascii="Times New Roman" w:hAnsi="Times New Roman" w:cs="Times New Roman"/>
          <w:bCs/>
          <w:sz w:val="28"/>
          <w:szCs w:val="28"/>
          <w:lang w:val="ru-RU"/>
        </w:rPr>
        <w:t xml:space="preserve">: </w:t>
      </w:r>
      <w:r w:rsidR="000134C4" w:rsidRPr="00F34313">
        <w:rPr>
          <w:rFonts w:ascii="Times New Roman" w:hAnsi="Times New Roman" w:cs="Times New Roman"/>
          <w:bCs/>
          <w:sz w:val="28"/>
          <w:szCs w:val="28"/>
        </w:rPr>
        <w:t>https</w:t>
      </w:r>
      <w:r w:rsidR="000134C4" w:rsidRPr="00F34313">
        <w:rPr>
          <w:rFonts w:ascii="Times New Roman" w:hAnsi="Times New Roman" w:cs="Times New Roman"/>
          <w:bCs/>
          <w:sz w:val="28"/>
          <w:szCs w:val="28"/>
          <w:lang w:val="ru-RU"/>
        </w:rPr>
        <w:t>://</w:t>
      </w:r>
      <w:r w:rsidR="000134C4" w:rsidRPr="00F34313">
        <w:rPr>
          <w:rFonts w:ascii="Times New Roman" w:hAnsi="Times New Roman" w:cs="Times New Roman"/>
          <w:bCs/>
          <w:sz w:val="28"/>
          <w:szCs w:val="28"/>
        </w:rPr>
        <w:t>zakon</w:t>
      </w:r>
      <w:r w:rsidR="000134C4" w:rsidRPr="00F34313">
        <w:rPr>
          <w:rFonts w:ascii="Times New Roman" w:hAnsi="Times New Roman" w:cs="Times New Roman"/>
          <w:bCs/>
          <w:sz w:val="28"/>
          <w:szCs w:val="28"/>
          <w:lang w:val="ru-RU"/>
        </w:rPr>
        <w:t>.</w:t>
      </w:r>
      <w:r w:rsidR="000134C4" w:rsidRPr="00F34313">
        <w:rPr>
          <w:rFonts w:ascii="Times New Roman" w:hAnsi="Times New Roman" w:cs="Times New Roman"/>
          <w:bCs/>
          <w:sz w:val="28"/>
          <w:szCs w:val="28"/>
        </w:rPr>
        <w:t>rada</w:t>
      </w:r>
      <w:r w:rsidR="000134C4" w:rsidRPr="00F34313">
        <w:rPr>
          <w:rFonts w:ascii="Times New Roman" w:hAnsi="Times New Roman" w:cs="Times New Roman"/>
          <w:bCs/>
          <w:sz w:val="28"/>
          <w:szCs w:val="28"/>
          <w:lang w:val="ru-RU"/>
        </w:rPr>
        <w:t>.</w:t>
      </w:r>
      <w:r w:rsidR="000134C4" w:rsidRPr="00F34313">
        <w:rPr>
          <w:rFonts w:ascii="Times New Roman" w:hAnsi="Times New Roman" w:cs="Times New Roman"/>
          <w:bCs/>
          <w:sz w:val="28"/>
          <w:szCs w:val="28"/>
        </w:rPr>
        <w:t>gov</w:t>
      </w:r>
      <w:r w:rsidR="000134C4" w:rsidRPr="00F34313">
        <w:rPr>
          <w:rFonts w:ascii="Times New Roman" w:hAnsi="Times New Roman" w:cs="Times New Roman"/>
          <w:bCs/>
          <w:sz w:val="28"/>
          <w:szCs w:val="28"/>
          <w:lang w:val="ru-RU"/>
        </w:rPr>
        <w:t>.</w:t>
      </w:r>
      <w:r w:rsidR="000134C4" w:rsidRPr="00F34313">
        <w:rPr>
          <w:rFonts w:ascii="Times New Roman" w:hAnsi="Times New Roman" w:cs="Times New Roman"/>
          <w:bCs/>
          <w:sz w:val="28"/>
          <w:szCs w:val="28"/>
        </w:rPr>
        <w:t>ua</w:t>
      </w:r>
      <w:r w:rsidR="000134C4" w:rsidRPr="00F34313">
        <w:rPr>
          <w:rFonts w:ascii="Times New Roman" w:hAnsi="Times New Roman" w:cs="Times New Roman"/>
          <w:bCs/>
          <w:sz w:val="28"/>
          <w:szCs w:val="28"/>
          <w:lang w:val="ru-RU"/>
        </w:rPr>
        <w:t>/</w:t>
      </w:r>
      <w:r w:rsidR="000134C4" w:rsidRPr="00F34313">
        <w:rPr>
          <w:rFonts w:ascii="Times New Roman" w:hAnsi="Times New Roman" w:cs="Times New Roman"/>
          <w:bCs/>
          <w:sz w:val="28"/>
          <w:szCs w:val="28"/>
        </w:rPr>
        <w:t>go</w:t>
      </w:r>
      <w:r w:rsidR="000134C4" w:rsidRPr="00F34313">
        <w:rPr>
          <w:rFonts w:ascii="Times New Roman" w:hAnsi="Times New Roman" w:cs="Times New Roman"/>
          <w:bCs/>
          <w:sz w:val="28"/>
          <w:szCs w:val="28"/>
          <w:lang w:val="ru-RU"/>
        </w:rPr>
        <w:t xml:space="preserve">/411-2018 (дата </w:t>
      </w:r>
      <w:r w:rsidR="000134C4" w:rsidRPr="00F34313">
        <w:rPr>
          <w:rFonts w:ascii="Times New Roman" w:hAnsi="Times New Roman" w:cs="Times New Roman"/>
          <w:bCs/>
          <w:sz w:val="28"/>
          <w:szCs w:val="28"/>
          <w:lang w:val="ru-RU"/>
        </w:rPr>
        <w:lastRenderedPageBreak/>
        <w:t xml:space="preserve">звернення: 28.10.2025) — згадується у нормативній базі </w:t>
      </w:r>
      <w:r w:rsidR="000134C4" w:rsidRPr="00F34313">
        <w:rPr>
          <w:rFonts w:ascii="Times New Roman" w:hAnsi="Times New Roman" w:cs="Times New Roman"/>
          <w:bCs/>
          <w:sz w:val="28"/>
          <w:szCs w:val="28"/>
        </w:rPr>
        <w:t>ECSO</w:t>
      </w:r>
      <w:r w:rsidR="000134C4" w:rsidRPr="00F34313">
        <w:rPr>
          <w:rFonts w:ascii="Times New Roman" w:hAnsi="Times New Roman" w:cs="Times New Roman"/>
          <w:bCs/>
          <w:sz w:val="28"/>
          <w:szCs w:val="28"/>
          <w:lang w:val="ru-RU"/>
        </w:rPr>
        <w:t xml:space="preserve">З в офіційному переліку документів </w:t>
      </w:r>
    </w:p>
    <w:p w:rsidR="000134C4" w:rsidRPr="00FC153D" w:rsidRDefault="00C51A22" w:rsidP="00F34313">
      <w:pPr>
        <w:spacing w:after="0" w:line="360" w:lineRule="auto"/>
        <w:ind w:firstLine="720"/>
        <w:jc w:val="both"/>
        <w:rPr>
          <w:rFonts w:ascii="Times New Roman" w:hAnsi="Times New Roman" w:cs="Times New Roman"/>
          <w:bCs/>
          <w:sz w:val="28"/>
          <w:szCs w:val="28"/>
        </w:rPr>
      </w:pPr>
      <w:r w:rsidRPr="00F34313">
        <w:rPr>
          <w:rFonts w:ascii="Times New Roman" w:hAnsi="Times New Roman" w:cs="Times New Roman"/>
          <w:bCs/>
          <w:sz w:val="28"/>
          <w:szCs w:val="28"/>
          <w:lang w:val="ru-RU"/>
        </w:rPr>
        <w:t xml:space="preserve">18. </w:t>
      </w:r>
      <w:r w:rsidR="000134C4" w:rsidRPr="00F34313">
        <w:rPr>
          <w:rFonts w:ascii="Times New Roman" w:hAnsi="Times New Roman" w:cs="Times New Roman"/>
          <w:bCs/>
          <w:sz w:val="28"/>
          <w:szCs w:val="28"/>
          <w:lang w:val="ru-RU"/>
        </w:rPr>
        <w:t>Державна фінансова гарантія медичного обслуговування населення : Закон України № 2168-</w:t>
      </w:r>
      <w:r w:rsidR="000134C4" w:rsidRPr="00F34313">
        <w:rPr>
          <w:rFonts w:ascii="Times New Roman" w:hAnsi="Times New Roman" w:cs="Times New Roman"/>
          <w:bCs/>
          <w:sz w:val="28"/>
          <w:szCs w:val="28"/>
        </w:rPr>
        <w:t>VIII</w:t>
      </w:r>
      <w:r w:rsidR="000134C4" w:rsidRPr="00F34313">
        <w:rPr>
          <w:rFonts w:ascii="Times New Roman" w:hAnsi="Times New Roman" w:cs="Times New Roman"/>
          <w:bCs/>
          <w:sz w:val="28"/>
          <w:szCs w:val="28"/>
          <w:lang w:val="ru-RU"/>
        </w:rPr>
        <w:t xml:space="preserve"> // Електронна система охорони здоров’я — нормативна база. </w:t>
      </w:r>
      <w:r w:rsidR="000134C4" w:rsidRPr="00F34313">
        <w:rPr>
          <w:rFonts w:ascii="Times New Roman" w:hAnsi="Times New Roman" w:cs="Times New Roman"/>
          <w:bCs/>
          <w:sz w:val="28"/>
          <w:szCs w:val="28"/>
        </w:rPr>
        <w:t>URL</w:t>
      </w:r>
      <w:r w:rsidR="000134C4" w:rsidRPr="00FC153D">
        <w:rPr>
          <w:rFonts w:ascii="Times New Roman" w:hAnsi="Times New Roman" w:cs="Times New Roman"/>
          <w:bCs/>
          <w:sz w:val="28"/>
          <w:szCs w:val="28"/>
        </w:rPr>
        <w:t xml:space="preserve">: </w:t>
      </w:r>
      <w:r w:rsidR="000134C4" w:rsidRPr="00F34313">
        <w:rPr>
          <w:rFonts w:ascii="Times New Roman" w:hAnsi="Times New Roman" w:cs="Times New Roman"/>
          <w:bCs/>
          <w:sz w:val="28"/>
          <w:szCs w:val="28"/>
        </w:rPr>
        <w:t>ehealth</w:t>
      </w:r>
      <w:r w:rsidR="000134C4" w:rsidRPr="00FC153D">
        <w:rPr>
          <w:rFonts w:ascii="Times New Roman" w:hAnsi="Times New Roman" w:cs="Times New Roman"/>
          <w:bCs/>
          <w:sz w:val="28"/>
          <w:szCs w:val="28"/>
        </w:rPr>
        <w:t>.</w:t>
      </w:r>
      <w:r w:rsidR="000134C4" w:rsidRPr="00F34313">
        <w:rPr>
          <w:rFonts w:ascii="Times New Roman" w:hAnsi="Times New Roman" w:cs="Times New Roman"/>
          <w:bCs/>
          <w:sz w:val="28"/>
          <w:szCs w:val="28"/>
        </w:rPr>
        <w:t>gov</w:t>
      </w:r>
      <w:r w:rsidR="000134C4" w:rsidRPr="00FC153D">
        <w:rPr>
          <w:rFonts w:ascii="Times New Roman" w:hAnsi="Times New Roman" w:cs="Times New Roman"/>
          <w:bCs/>
          <w:sz w:val="28"/>
          <w:szCs w:val="28"/>
        </w:rPr>
        <w:t>.</w:t>
      </w:r>
      <w:r w:rsidR="000134C4" w:rsidRPr="00F34313">
        <w:rPr>
          <w:rFonts w:ascii="Times New Roman" w:hAnsi="Times New Roman" w:cs="Times New Roman"/>
          <w:bCs/>
          <w:sz w:val="28"/>
          <w:szCs w:val="28"/>
        </w:rPr>
        <w:t>ua</w:t>
      </w:r>
      <w:r w:rsidR="000134C4" w:rsidRPr="00FC153D">
        <w:rPr>
          <w:rFonts w:ascii="Times New Roman" w:hAnsi="Times New Roman" w:cs="Times New Roman"/>
          <w:bCs/>
          <w:sz w:val="28"/>
          <w:szCs w:val="28"/>
        </w:rPr>
        <w:t>/</w:t>
      </w:r>
      <w:r w:rsidR="000134C4" w:rsidRPr="00F34313">
        <w:rPr>
          <w:rFonts w:ascii="Times New Roman" w:hAnsi="Times New Roman" w:cs="Times New Roman"/>
          <w:bCs/>
          <w:sz w:val="28"/>
          <w:szCs w:val="28"/>
        </w:rPr>
        <w:t>dokumenty</w:t>
      </w:r>
      <w:r w:rsidR="000134C4" w:rsidRPr="00FC153D">
        <w:rPr>
          <w:rFonts w:ascii="Times New Roman" w:hAnsi="Times New Roman" w:cs="Times New Roman"/>
          <w:bCs/>
          <w:sz w:val="28"/>
          <w:szCs w:val="28"/>
        </w:rPr>
        <w:t xml:space="preserve"> (</w:t>
      </w:r>
      <w:r w:rsidR="000134C4" w:rsidRPr="00F34313">
        <w:rPr>
          <w:rFonts w:ascii="Times New Roman" w:hAnsi="Times New Roman" w:cs="Times New Roman"/>
          <w:bCs/>
          <w:sz w:val="28"/>
          <w:szCs w:val="28"/>
          <w:lang w:val="ru-RU"/>
        </w:rPr>
        <w:t>датазвернення</w:t>
      </w:r>
      <w:r w:rsidR="000134C4" w:rsidRPr="00FC153D">
        <w:rPr>
          <w:rFonts w:ascii="Times New Roman" w:hAnsi="Times New Roman" w:cs="Times New Roman"/>
          <w:bCs/>
          <w:sz w:val="28"/>
          <w:szCs w:val="28"/>
        </w:rPr>
        <w:t xml:space="preserve">: 28.10.2025) </w:t>
      </w:r>
    </w:p>
    <w:p w:rsidR="000134C4" w:rsidRPr="00F34313" w:rsidRDefault="00C51A22" w:rsidP="00F34313">
      <w:pPr>
        <w:spacing w:after="0" w:line="360" w:lineRule="auto"/>
        <w:ind w:firstLine="720"/>
        <w:jc w:val="both"/>
        <w:rPr>
          <w:rFonts w:ascii="Times New Roman" w:hAnsi="Times New Roman" w:cs="Times New Roman"/>
          <w:bCs/>
          <w:sz w:val="28"/>
          <w:szCs w:val="28"/>
          <w:lang w:val="ru-RU"/>
        </w:rPr>
      </w:pPr>
      <w:r w:rsidRPr="00F34313">
        <w:rPr>
          <w:rFonts w:ascii="Times New Roman" w:hAnsi="Times New Roman" w:cs="Times New Roman"/>
          <w:bCs/>
          <w:sz w:val="28"/>
          <w:szCs w:val="28"/>
          <w:lang w:val="uk-UA"/>
        </w:rPr>
        <w:t xml:space="preserve">19. </w:t>
      </w:r>
      <w:r w:rsidR="000134C4" w:rsidRPr="00F34313">
        <w:rPr>
          <w:rFonts w:ascii="Times New Roman" w:hAnsi="Times New Roman" w:cs="Times New Roman"/>
          <w:bCs/>
          <w:sz w:val="28"/>
          <w:szCs w:val="28"/>
        </w:rPr>
        <w:t>Digital Healthcare Act (DVG). Federal Ministry of Health Germany. URL</w:t>
      </w:r>
      <w:r w:rsidR="000134C4" w:rsidRPr="00F34313">
        <w:rPr>
          <w:rFonts w:ascii="Times New Roman" w:hAnsi="Times New Roman" w:cs="Times New Roman"/>
          <w:bCs/>
          <w:sz w:val="28"/>
          <w:szCs w:val="28"/>
          <w:lang w:val="ru-RU"/>
        </w:rPr>
        <w:t xml:space="preserve">: </w:t>
      </w:r>
      <w:hyperlink r:id="rId20" w:tgtFrame="_new" w:history="1">
        <w:r w:rsidR="000134C4" w:rsidRPr="00F34313">
          <w:rPr>
            <w:rStyle w:val="aa"/>
            <w:rFonts w:ascii="Times New Roman" w:hAnsi="Times New Roman" w:cs="Times New Roman"/>
            <w:bCs/>
            <w:sz w:val="28"/>
            <w:szCs w:val="28"/>
          </w:rPr>
          <w:t>https</w:t>
        </w:r>
        <w:r w:rsidR="000134C4" w:rsidRPr="00F34313">
          <w:rPr>
            <w:rStyle w:val="aa"/>
            <w:rFonts w:ascii="Times New Roman" w:hAnsi="Times New Roman" w:cs="Times New Roman"/>
            <w:bCs/>
            <w:sz w:val="28"/>
            <w:szCs w:val="28"/>
            <w:lang w:val="ru-RU"/>
          </w:rPr>
          <w:t>://</w:t>
        </w:r>
        <w:r w:rsidR="000134C4" w:rsidRPr="00F34313">
          <w:rPr>
            <w:rStyle w:val="aa"/>
            <w:rFonts w:ascii="Times New Roman" w:hAnsi="Times New Roman" w:cs="Times New Roman"/>
            <w:bCs/>
            <w:sz w:val="28"/>
            <w:szCs w:val="28"/>
          </w:rPr>
          <w:t>www</w:t>
        </w:r>
        <w:r w:rsidR="000134C4" w:rsidRPr="00F34313">
          <w:rPr>
            <w:rStyle w:val="aa"/>
            <w:rFonts w:ascii="Times New Roman" w:hAnsi="Times New Roman" w:cs="Times New Roman"/>
            <w:bCs/>
            <w:sz w:val="28"/>
            <w:szCs w:val="28"/>
            <w:lang w:val="ru-RU"/>
          </w:rPr>
          <w:t>.</w:t>
        </w:r>
        <w:r w:rsidR="000134C4" w:rsidRPr="00F34313">
          <w:rPr>
            <w:rStyle w:val="aa"/>
            <w:rFonts w:ascii="Times New Roman" w:hAnsi="Times New Roman" w:cs="Times New Roman"/>
            <w:bCs/>
            <w:sz w:val="28"/>
            <w:szCs w:val="28"/>
          </w:rPr>
          <w:t>bundesgesundheitsministerium</w:t>
        </w:r>
        <w:r w:rsidR="000134C4" w:rsidRPr="00F34313">
          <w:rPr>
            <w:rStyle w:val="aa"/>
            <w:rFonts w:ascii="Times New Roman" w:hAnsi="Times New Roman" w:cs="Times New Roman"/>
            <w:bCs/>
            <w:sz w:val="28"/>
            <w:szCs w:val="28"/>
            <w:lang w:val="ru-RU"/>
          </w:rPr>
          <w:t>.</w:t>
        </w:r>
        <w:r w:rsidR="000134C4" w:rsidRPr="00F34313">
          <w:rPr>
            <w:rStyle w:val="aa"/>
            <w:rFonts w:ascii="Times New Roman" w:hAnsi="Times New Roman" w:cs="Times New Roman"/>
            <w:bCs/>
            <w:sz w:val="28"/>
            <w:szCs w:val="28"/>
          </w:rPr>
          <w:t>de</w:t>
        </w:r>
        <w:r w:rsidR="000134C4" w:rsidRPr="00F34313">
          <w:rPr>
            <w:rStyle w:val="aa"/>
            <w:rFonts w:ascii="Times New Roman" w:hAnsi="Times New Roman" w:cs="Times New Roman"/>
            <w:bCs/>
            <w:sz w:val="28"/>
            <w:szCs w:val="28"/>
            <w:lang w:val="ru-RU"/>
          </w:rPr>
          <w:t>/</w:t>
        </w:r>
        <w:r w:rsidR="000134C4" w:rsidRPr="00F34313">
          <w:rPr>
            <w:rStyle w:val="aa"/>
            <w:rFonts w:ascii="Times New Roman" w:hAnsi="Times New Roman" w:cs="Times New Roman"/>
            <w:bCs/>
            <w:sz w:val="28"/>
            <w:szCs w:val="28"/>
          </w:rPr>
          <w:t>en</w:t>
        </w:r>
        <w:r w:rsidR="000134C4" w:rsidRPr="00F34313">
          <w:rPr>
            <w:rStyle w:val="aa"/>
            <w:rFonts w:ascii="Times New Roman" w:hAnsi="Times New Roman" w:cs="Times New Roman"/>
            <w:bCs/>
            <w:sz w:val="28"/>
            <w:szCs w:val="28"/>
            <w:lang w:val="ru-RU"/>
          </w:rPr>
          <w:t>/</w:t>
        </w:r>
        <w:r w:rsidR="000134C4" w:rsidRPr="00F34313">
          <w:rPr>
            <w:rStyle w:val="aa"/>
            <w:rFonts w:ascii="Times New Roman" w:hAnsi="Times New Roman" w:cs="Times New Roman"/>
            <w:bCs/>
            <w:sz w:val="28"/>
            <w:szCs w:val="28"/>
          </w:rPr>
          <w:t>digital</w:t>
        </w:r>
        <w:r w:rsidR="000134C4" w:rsidRPr="00F34313">
          <w:rPr>
            <w:rStyle w:val="aa"/>
            <w:rFonts w:ascii="Times New Roman" w:hAnsi="Times New Roman" w:cs="Times New Roman"/>
            <w:bCs/>
            <w:sz w:val="28"/>
            <w:szCs w:val="28"/>
            <w:lang w:val="ru-RU"/>
          </w:rPr>
          <w:t>-</w:t>
        </w:r>
        <w:r w:rsidR="000134C4" w:rsidRPr="00F34313">
          <w:rPr>
            <w:rStyle w:val="aa"/>
            <w:rFonts w:ascii="Times New Roman" w:hAnsi="Times New Roman" w:cs="Times New Roman"/>
            <w:bCs/>
            <w:sz w:val="28"/>
            <w:szCs w:val="28"/>
          </w:rPr>
          <w:t>healthcare</w:t>
        </w:r>
        <w:r w:rsidR="000134C4" w:rsidRPr="00F34313">
          <w:rPr>
            <w:rStyle w:val="aa"/>
            <w:rFonts w:ascii="Times New Roman" w:hAnsi="Times New Roman" w:cs="Times New Roman"/>
            <w:bCs/>
            <w:sz w:val="28"/>
            <w:szCs w:val="28"/>
            <w:lang w:val="ru-RU"/>
          </w:rPr>
          <w:t>-</w:t>
        </w:r>
        <w:r w:rsidR="000134C4" w:rsidRPr="00F34313">
          <w:rPr>
            <w:rStyle w:val="aa"/>
            <w:rFonts w:ascii="Times New Roman" w:hAnsi="Times New Roman" w:cs="Times New Roman"/>
            <w:bCs/>
            <w:sz w:val="28"/>
            <w:szCs w:val="28"/>
          </w:rPr>
          <w:t>act</w:t>
        </w:r>
        <w:r w:rsidR="000134C4" w:rsidRPr="00F34313">
          <w:rPr>
            <w:rStyle w:val="aa"/>
            <w:rFonts w:ascii="Times New Roman" w:hAnsi="Times New Roman" w:cs="Times New Roman"/>
            <w:bCs/>
            <w:sz w:val="28"/>
            <w:szCs w:val="28"/>
            <w:lang w:val="ru-RU"/>
          </w:rPr>
          <w:t>.</w:t>
        </w:r>
        <w:r w:rsidR="000134C4" w:rsidRPr="00F34313">
          <w:rPr>
            <w:rStyle w:val="aa"/>
            <w:rFonts w:ascii="Times New Roman" w:hAnsi="Times New Roman" w:cs="Times New Roman"/>
            <w:bCs/>
            <w:sz w:val="28"/>
            <w:szCs w:val="28"/>
          </w:rPr>
          <w:t>html</w:t>
        </w:r>
      </w:hyperlink>
      <w:r w:rsidR="000134C4" w:rsidRPr="00F34313">
        <w:rPr>
          <w:rFonts w:ascii="Times New Roman" w:hAnsi="Times New Roman" w:cs="Times New Roman"/>
          <w:bCs/>
          <w:sz w:val="28"/>
          <w:szCs w:val="28"/>
          <w:lang w:val="ru-RU"/>
        </w:rPr>
        <w:t xml:space="preserve"> (дата звернення: 28.10.2025) </w:t>
      </w:r>
    </w:p>
    <w:p w:rsidR="000134C4" w:rsidRPr="00F34313" w:rsidRDefault="00C51A22" w:rsidP="00F34313">
      <w:pPr>
        <w:spacing w:after="0" w:line="360" w:lineRule="auto"/>
        <w:ind w:firstLine="720"/>
        <w:jc w:val="both"/>
        <w:rPr>
          <w:rFonts w:ascii="Times New Roman" w:hAnsi="Times New Roman" w:cs="Times New Roman"/>
          <w:bCs/>
          <w:sz w:val="28"/>
          <w:szCs w:val="28"/>
        </w:rPr>
      </w:pPr>
      <w:r w:rsidRPr="00F34313">
        <w:rPr>
          <w:rFonts w:ascii="Times New Roman" w:hAnsi="Times New Roman" w:cs="Times New Roman"/>
          <w:bCs/>
          <w:sz w:val="28"/>
          <w:szCs w:val="28"/>
          <w:lang w:val="uk-UA"/>
        </w:rPr>
        <w:t xml:space="preserve">20. </w:t>
      </w:r>
      <w:r w:rsidR="000134C4" w:rsidRPr="00F34313">
        <w:rPr>
          <w:rFonts w:ascii="Times New Roman" w:hAnsi="Times New Roman" w:cs="Times New Roman"/>
          <w:bCs/>
          <w:sz w:val="28"/>
          <w:szCs w:val="28"/>
        </w:rPr>
        <w:t xml:space="preserve">Digital Healthcare Act (Gesetz zur Verbesserung der Gesundheitsversorgung durch Digitalisierung und Innovation). Noerr Insights. URL: </w:t>
      </w:r>
      <w:hyperlink r:id="rId21" w:tgtFrame="_new" w:history="1">
        <w:r w:rsidR="000134C4" w:rsidRPr="00F34313">
          <w:rPr>
            <w:rStyle w:val="aa"/>
            <w:rFonts w:ascii="Times New Roman" w:hAnsi="Times New Roman" w:cs="Times New Roman"/>
            <w:bCs/>
            <w:sz w:val="28"/>
            <w:szCs w:val="28"/>
          </w:rPr>
          <w:t>https://www.noerr.com/en/insights/digital-healthcare--das-digitale-versorgung-gesetz</w:t>
        </w:r>
      </w:hyperlink>
      <w:r w:rsidR="000134C4" w:rsidRPr="00F34313">
        <w:rPr>
          <w:rFonts w:ascii="Times New Roman" w:hAnsi="Times New Roman" w:cs="Times New Roman"/>
          <w:bCs/>
          <w:sz w:val="28"/>
          <w:szCs w:val="28"/>
        </w:rPr>
        <w:t xml:space="preserve"> (дата звернення: 28.10.2025) </w:t>
      </w:r>
    </w:p>
    <w:p w:rsidR="000134C4" w:rsidRPr="00F34313" w:rsidRDefault="00C51A22" w:rsidP="00F34313">
      <w:pPr>
        <w:spacing w:after="0" w:line="360" w:lineRule="auto"/>
        <w:ind w:firstLine="720"/>
        <w:jc w:val="both"/>
        <w:rPr>
          <w:rFonts w:ascii="Times New Roman" w:hAnsi="Times New Roman" w:cs="Times New Roman"/>
          <w:bCs/>
          <w:sz w:val="28"/>
          <w:szCs w:val="28"/>
        </w:rPr>
      </w:pPr>
      <w:r w:rsidRPr="00F34313">
        <w:rPr>
          <w:rFonts w:ascii="Times New Roman" w:hAnsi="Times New Roman" w:cs="Times New Roman"/>
          <w:bCs/>
          <w:sz w:val="28"/>
          <w:szCs w:val="28"/>
          <w:lang w:val="uk-UA"/>
        </w:rPr>
        <w:t xml:space="preserve">21. </w:t>
      </w:r>
      <w:r w:rsidR="000134C4" w:rsidRPr="00F34313">
        <w:rPr>
          <w:rFonts w:ascii="Times New Roman" w:hAnsi="Times New Roman" w:cs="Times New Roman"/>
          <w:bCs/>
          <w:sz w:val="28"/>
          <w:szCs w:val="28"/>
        </w:rPr>
        <w:t xml:space="preserve">The Digital Act: a boost for digitalisation in German healthcare. Gleiss Lutz. URL: </w:t>
      </w:r>
      <w:hyperlink r:id="rId22" w:tgtFrame="_new" w:history="1">
        <w:r w:rsidR="000134C4" w:rsidRPr="00F34313">
          <w:rPr>
            <w:rStyle w:val="aa"/>
            <w:rFonts w:ascii="Times New Roman" w:hAnsi="Times New Roman" w:cs="Times New Roman"/>
            <w:bCs/>
            <w:sz w:val="28"/>
            <w:szCs w:val="28"/>
          </w:rPr>
          <w:t>https://www.gleisslutz.com/en/news-events/know-how/digital-act-boost-digitalisation-german-healthcare</w:t>
        </w:r>
      </w:hyperlink>
      <w:r w:rsidR="000134C4" w:rsidRPr="00F34313">
        <w:rPr>
          <w:rFonts w:ascii="Times New Roman" w:hAnsi="Times New Roman" w:cs="Times New Roman"/>
          <w:bCs/>
          <w:sz w:val="28"/>
          <w:szCs w:val="28"/>
        </w:rPr>
        <w:t xml:space="preserve"> (дата звернення: 28.10.2025) </w:t>
      </w:r>
    </w:p>
    <w:p w:rsidR="000134C4" w:rsidRPr="00F34313" w:rsidRDefault="00C51A22" w:rsidP="00F34313">
      <w:pPr>
        <w:spacing w:after="0" w:line="360" w:lineRule="auto"/>
        <w:ind w:firstLine="720"/>
        <w:jc w:val="both"/>
        <w:rPr>
          <w:rFonts w:ascii="Times New Roman" w:hAnsi="Times New Roman" w:cs="Times New Roman"/>
          <w:bCs/>
          <w:sz w:val="28"/>
          <w:szCs w:val="28"/>
          <w:lang w:val="ru-RU"/>
        </w:rPr>
      </w:pPr>
      <w:r w:rsidRPr="00F34313">
        <w:rPr>
          <w:rFonts w:ascii="Times New Roman" w:hAnsi="Times New Roman" w:cs="Times New Roman"/>
          <w:bCs/>
          <w:sz w:val="28"/>
          <w:szCs w:val="28"/>
          <w:lang w:val="uk-UA"/>
        </w:rPr>
        <w:t xml:space="preserve">22. </w:t>
      </w:r>
      <w:r w:rsidR="000134C4" w:rsidRPr="00F34313">
        <w:rPr>
          <w:rFonts w:ascii="Times New Roman" w:hAnsi="Times New Roman" w:cs="Times New Roman"/>
          <w:bCs/>
          <w:sz w:val="28"/>
          <w:szCs w:val="28"/>
        </w:rPr>
        <w:t>Digitalisation in healthcare. BMG (Federal Ministry of Health, Germany). URL</w:t>
      </w:r>
      <w:r w:rsidR="000134C4" w:rsidRPr="00F34313">
        <w:rPr>
          <w:rFonts w:ascii="Times New Roman" w:hAnsi="Times New Roman" w:cs="Times New Roman"/>
          <w:bCs/>
          <w:sz w:val="28"/>
          <w:szCs w:val="28"/>
          <w:lang w:val="ru-RU"/>
        </w:rPr>
        <w:t xml:space="preserve">: </w:t>
      </w:r>
      <w:hyperlink r:id="rId23" w:tgtFrame="_new" w:history="1">
        <w:r w:rsidR="000134C4" w:rsidRPr="00F34313">
          <w:rPr>
            <w:rStyle w:val="aa"/>
            <w:rFonts w:ascii="Times New Roman" w:hAnsi="Times New Roman" w:cs="Times New Roman"/>
            <w:bCs/>
            <w:sz w:val="28"/>
            <w:szCs w:val="28"/>
          </w:rPr>
          <w:t>https</w:t>
        </w:r>
        <w:r w:rsidR="000134C4" w:rsidRPr="00F34313">
          <w:rPr>
            <w:rStyle w:val="aa"/>
            <w:rFonts w:ascii="Times New Roman" w:hAnsi="Times New Roman" w:cs="Times New Roman"/>
            <w:bCs/>
            <w:sz w:val="28"/>
            <w:szCs w:val="28"/>
            <w:lang w:val="ru-RU"/>
          </w:rPr>
          <w:t>://</w:t>
        </w:r>
        <w:r w:rsidR="000134C4" w:rsidRPr="00F34313">
          <w:rPr>
            <w:rStyle w:val="aa"/>
            <w:rFonts w:ascii="Times New Roman" w:hAnsi="Times New Roman" w:cs="Times New Roman"/>
            <w:bCs/>
            <w:sz w:val="28"/>
            <w:szCs w:val="28"/>
          </w:rPr>
          <w:t>www</w:t>
        </w:r>
        <w:r w:rsidR="000134C4" w:rsidRPr="00F34313">
          <w:rPr>
            <w:rStyle w:val="aa"/>
            <w:rFonts w:ascii="Times New Roman" w:hAnsi="Times New Roman" w:cs="Times New Roman"/>
            <w:bCs/>
            <w:sz w:val="28"/>
            <w:szCs w:val="28"/>
            <w:lang w:val="ru-RU"/>
          </w:rPr>
          <w:t>.</w:t>
        </w:r>
        <w:r w:rsidR="000134C4" w:rsidRPr="00F34313">
          <w:rPr>
            <w:rStyle w:val="aa"/>
            <w:rFonts w:ascii="Times New Roman" w:hAnsi="Times New Roman" w:cs="Times New Roman"/>
            <w:bCs/>
            <w:sz w:val="28"/>
            <w:szCs w:val="28"/>
          </w:rPr>
          <w:t>bundesgesundheitsministerium</w:t>
        </w:r>
        <w:r w:rsidR="000134C4" w:rsidRPr="00F34313">
          <w:rPr>
            <w:rStyle w:val="aa"/>
            <w:rFonts w:ascii="Times New Roman" w:hAnsi="Times New Roman" w:cs="Times New Roman"/>
            <w:bCs/>
            <w:sz w:val="28"/>
            <w:szCs w:val="28"/>
            <w:lang w:val="ru-RU"/>
          </w:rPr>
          <w:t>.</w:t>
        </w:r>
        <w:r w:rsidR="000134C4" w:rsidRPr="00F34313">
          <w:rPr>
            <w:rStyle w:val="aa"/>
            <w:rFonts w:ascii="Times New Roman" w:hAnsi="Times New Roman" w:cs="Times New Roman"/>
            <w:bCs/>
            <w:sz w:val="28"/>
            <w:szCs w:val="28"/>
          </w:rPr>
          <w:t>de</w:t>
        </w:r>
        <w:r w:rsidR="000134C4" w:rsidRPr="00F34313">
          <w:rPr>
            <w:rStyle w:val="aa"/>
            <w:rFonts w:ascii="Times New Roman" w:hAnsi="Times New Roman" w:cs="Times New Roman"/>
            <w:bCs/>
            <w:sz w:val="28"/>
            <w:szCs w:val="28"/>
            <w:lang w:val="ru-RU"/>
          </w:rPr>
          <w:t>/</w:t>
        </w:r>
        <w:r w:rsidR="000134C4" w:rsidRPr="00F34313">
          <w:rPr>
            <w:rStyle w:val="aa"/>
            <w:rFonts w:ascii="Times New Roman" w:hAnsi="Times New Roman" w:cs="Times New Roman"/>
            <w:bCs/>
            <w:sz w:val="28"/>
            <w:szCs w:val="28"/>
          </w:rPr>
          <w:t>en</w:t>
        </w:r>
        <w:r w:rsidR="000134C4" w:rsidRPr="00F34313">
          <w:rPr>
            <w:rStyle w:val="aa"/>
            <w:rFonts w:ascii="Times New Roman" w:hAnsi="Times New Roman" w:cs="Times New Roman"/>
            <w:bCs/>
            <w:sz w:val="28"/>
            <w:szCs w:val="28"/>
            <w:lang w:val="ru-RU"/>
          </w:rPr>
          <w:t>/</w:t>
        </w:r>
        <w:r w:rsidR="000134C4" w:rsidRPr="00F34313">
          <w:rPr>
            <w:rStyle w:val="aa"/>
            <w:rFonts w:ascii="Times New Roman" w:hAnsi="Times New Roman" w:cs="Times New Roman"/>
            <w:bCs/>
            <w:sz w:val="28"/>
            <w:szCs w:val="28"/>
          </w:rPr>
          <w:t>topics</w:t>
        </w:r>
        <w:r w:rsidR="000134C4" w:rsidRPr="00F34313">
          <w:rPr>
            <w:rStyle w:val="aa"/>
            <w:rFonts w:ascii="Times New Roman" w:hAnsi="Times New Roman" w:cs="Times New Roman"/>
            <w:bCs/>
            <w:sz w:val="28"/>
            <w:szCs w:val="28"/>
            <w:lang w:val="ru-RU"/>
          </w:rPr>
          <w:t>/</w:t>
        </w:r>
        <w:r w:rsidR="000134C4" w:rsidRPr="00F34313">
          <w:rPr>
            <w:rStyle w:val="aa"/>
            <w:rFonts w:ascii="Times New Roman" w:hAnsi="Times New Roman" w:cs="Times New Roman"/>
            <w:bCs/>
            <w:sz w:val="28"/>
            <w:szCs w:val="28"/>
          </w:rPr>
          <w:t>digitalisation</w:t>
        </w:r>
        <w:r w:rsidR="000134C4" w:rsidRPr="00F34313">
          <w:rPr>
            <w:rStyle w:val="aa"/>
            <w:rFonts w:ascii="Times New Roman" w:hAnsi="Times New Roman" w:cs="Times New Roman"/>
            <w:bCs/>
            <w:sz w:val="28"/>
            <w:szCs w:val="28"/>
            <w:lang w:val="ru-RU"/>
          </w:rPr>
          <w:t>/</w:t>
        </w:r>
        <w:r w:rsidR="000134C4" w:rsidRPr="00F34313">
          <w:rPr>
            <w:rStyle w:val="aa"/>
            <w:rFonts w:ascii="Times New Roman" w:hAnsi="Times New Roman" w:cs="Times New Roman"/>
            <w:bCs/>
            <w:sz w:val="28"/>
            <w:szCs w:val="28"/>
          </w:rPr>
          <w:t>digitalisation</w:t>
        </w:r>
        <w:r w:rsidR="000134C4" w:rsidRPr="00F34313">
          <w:rPr>
            <w:rStyle w:val="aa"/>
            <w:rFonts w:ascii="Times New Roman" w:hAnsi="Times New Roman" w:cs="Times New Roman"/>
            <w:bCs/>
            <w:sz w:val="28"/>
            <w:szCs w:val="28"/>
            <w:lang w:val="ru-RU"/>
          </w:rPr>
          <w:t>-</w:t>
        </w:r>
        <w:r w:rsidR="000134C4" w:rsidRPr="00F34313">
          <w:rPr>
            <w:rStyle w:val="aa"/>
            <w:rFonts w:ascii="Times New Roman" w:hAnsi="Times New Roman" w:cs="Times New Roman"/>
            <w:bCs/>
            <w:sz w:val="28"/>
            <w:szCs w:val="28"/>
          </w:rPr>
          <w:t>in</w:t>
        </w:r>
        <w:r w:rsidR="000134C4" w:rsidRPr="00F34313">
          <w:rPr>
            <w:rStyle w:val="aa"/>
            <w:rFonts w:ascii="Times New Roman" w:hAnsi="Times New Roman" w:cs="Times New Roman"/>
            <w:bCs/>
            <w:sz w:val="28"/>
            <w:szCs w:val="28"/>
            <w:lang w:val="ru-RU"/>
          </w:rPr>
          <w:t>-</w:t>
        </w:r>
        <w:r w:rsidR="000134C4" w:rsidRPr="00F34313">
          <w:rPr>
            <w:rStyle w:val="aa"/>
            <w:rFonts w:ascii="Times New Roman" w:hAnsi="Times New Roman" w:cs="Times New Roman"/>
            <w:bCs/>
            <w:sz w:val="28"/>
            <w:szCs w:val="28"/>
          </w:rPr>
          <w:t>healthcare</w:t>
        </w:r>
        <w:r w:rsidR="000134C4" w:rsidRPr="00F34313">
          <w:rPr>
            <w:rStyle w:val="aa"/>
            <w:rFonts w:ascii="Times New Roman" w:hAnsi="Times New Roman" w:cs="Times New Roman"/>
            <w:bCs/>
            <w:sz w:val="28"/>
            <w:szCs w:val="28"/>
            <w:lang w:val="ru-RU"/>
          </w:rPr>
          <w:t>.</w:t>
        </w:r>
        <w:r w:rsidR="000134C4" w:rsidRPr="00F34313">
          <w:rPr>
            <w:rStyle w:val="aa"/>
            <w:rFonts w:ascii="Times New Roman" w:hAnsi="Times New Roman" w:cs="Times New Roman"/>
            <w:bCs/>
            <w:sz w:val="28"/>
            <w:szCs w:val="28"/>
          </w:rPr>
          <w:t>html</w:t>
        </w:r>
      </w:hyperlink>
      <w:r w:rsidR="000134C4" w:rsidRPr="00F34313">
        <w:rPr>
          <w:rFonts w:ascii="Times New Roman" w:hAnsi="Times New Roman" w:cs="Times New Roman"/>
          <w:bCs/>
          <w:sz w:val="28"/>
          <w:szCs w:val="28"/>
          <w:lang w:val="ru-RU"/>
        </w:rPr>
        <w:t xml:space="preserve"> (дата звернення: 28.10.2025) </w:t>
      </w:r>
    </w:p>
    <w:p w:rsidR="000134C4" w:rsidRPr="00FC153D" w:rsidRDefault="00C51A22" w:rsidP="00F34313">
      <w:pPr>
        <w:spacing w:after="0" w:line="360" w:lineRule="auto"/>
        <w:ind w:firstLine="720"/>
        <w:jc w:val="both"/>
        <w:rPr>
          <w:rFonts w:ascii="Times New Roman" w:hAnsi="Times New Roman" w:cs="Times New Roman"/>
          <w:bCs/>
          <w:sz w:val="28"/>
          <w:szCs w:val="28"/>
          <w:lang w:val="ru-RU"/>
        </w:rPr>
      </w:pPr>
      <w:r w:rsidRPr="00F34313">
        <w:rPr>
          <w:rFonts w:ascii="Times New Roman" w:hAnsi="Times New Roman" w:cs="Times New Roman"/>
          <w:bCs/>
          <w:sz w:val="28"/>
          <w:szCs w:val="28"/>
          <w:lang w:val="uk-UA"/>
        </w:rPr>
        <w:t xml:space="preserve">23. </w:t>
      </w:r>
      <w:r w:rsidR="000134C4" w:rsidRPr="00F34313">
        <w:rPr>
          <w:rFonts w:ascii="Times New Roman" w:hAnsi="Times New Roman" w:cs="Times New Roman"/>
          <w:bCs/>
          <w:sz w:val="28"/>
          <w:szCs w:val="28"/>
        </w:rPr>
        <w:t>Digital Health Laws and Regulations — Germany 2025. ICLG</w:t>
      </w:r>
      <w:r w:rsidR="000134C4" w:rsidRPr="00FC153D">
        <w:rPr>
          <w:rFonts w:ascii="Times New Roman" w:hAnsi="Times New Roman" w:cs="Times New Roman"/>
          <w:bCs/>
          <w:sz w:val="28"/>
          <w:szCs w:val="28"/>
          <w:lang w:val="ru-RU"/>
        </w:rPr>
        <w:t xml:space="preserve">. </w:t>
      </w:r>
      <w:r w:rsidR="000134C4" w:rsidRPr="00F34313">
        <w:rPr>
          <w:rFonts w:ascii="Times New Roman" w:hAnsi="Times New Roman" w:cs="Times New Roman"/>
          <w:bCs/>
          <w:sz w:val="28"/>
          <w:szCs w:val="28"/>
        </w:rPr>
        <w:t>URL</w:t>
      </w:r>
      <w:r w:rsidR="000134C4" w:rsidRPr="00FC153D">
        <w:rPr>
          <w:rFonts w:ascii="Times New Roman" w:hAnsi="Times New Roman" w:cs="Times New Roman"/>
          <w:bCs/>
          <w:sz w:val="28"/>
          <w:szCs w:val="28"/>
          <w:lang w:val="ru-RU"/>
        </w:rPr>
        <w:t xml:space="preserve">: </w:t>
      </w:r>
      <w:hyperlink r:id="rId24" w:tgtFrame="_new" w:history="1">
        <w:r w:rsidR="000134C4" w:rsidRPr="00F34313">
          <w:rPr>
            <w:rStyle w:val="aa"/>
            <w:rFonts w:ascii="Times New Roman" w:hAnsi="Times New Roman" w:cs="Times New Roman"/>
            <w:bCs/>
            <w:sz w:val="28"/>
            <w:szCs w:val="28"/>
          </w:rPr>
          <w:t>https</w:t>
        </w:r>
        <w:r w:rsidR="000134C4" w:rsidRPr="00FC153D">
          <w:rPr>
            <w:rStyle w:val="aa"/>
            <w:rFonts w:ascii="Times New Roman" w:hAnsi="Times New Roman" w:cs="Times New Roman"/>
            <w:bCs/>
            <w:sz w:val="28"/>
            <w:szCs w:val="28"/>
            <w:lang w:val="ru-RU"/>
          </w:rPr>
          <w:t>://</w:t>
        </w:r>
        <w:r w:rsidR="000134C4" w:rsidRPr="00F34313">
          <w:rPr>
            <w:rStyle w:val="aa"/>
            <w:rFonts w:ascii="Times New Roman" w:hAnsi="Times New Roman" w:cs="Times New Roman"/>
            <w:bCs/>
            <w:sz w:val="28"/>
            <w:szCs w:val="28"/>
          </w:rPr>
          <w:t>iclg</w:t>
        </w:r>
        <w:r w:rsidR="000134C4" w:rsidRPr="00FC153D">
          <w:rPr>
            <w:rStyle w:val="aa"/>
            <w:rFonts w:ascii="Times New Roman" w:hAnsi="Times New Roman" w:cs="Times New Roman"/>
            <w:bCs/>
            <w:sz w:val="28"/>
            <w:szCs w:val="28"/>
            <w:lang w:val="ru-RU"/>
          </w:rPr>
          <w:t>.</w:t>
        </w:r>
        <w:r w:rsidR="000134C4" w:rsidRPr="00F34313">
          <w:rPr>
            <w:rStyle w:val="aa"/>
            <w:rFonts w:ascii="Times New Roman" w:hAnsi="Times New Roman" w:cs="Times New Roman"/>
            <w:bCs/>
            <w:sz w:val="28"/>
            <w:szCs w:val="28"/>
          </w:rPr>
          <w:t>com</w:t>
        </w:r>
        <w:r w:rsidR="000134C4" w:rsidRPr="00FC153D">
          <w:rPr>
            <w:rStyle w:val="aa"/>
            <w:rFonts w:ascii="Times New Roman" w:hAnsi="Times New Roman" w:cs="Times New Roman"/>
            <w:bCs/>
            <w:sz w:val="28"/>
            <w:szCs w:val="28"/>
            <w:lang w:val="ru-RU"/>
          </w:rPr>
          <w:t>/</w:t>
        </w:r>
        <w:r w:rsidR="000134C4" w:rsidRPr="00F34313">
          <w:rPr>
            <w:rStyle w:val="aa"/>
            <w:rFonts w:ascii="Times New Roman" w:hAnsi="Times New Roman" w:cs="Times New Roman"/>
            <w:bCs/>
            <w:sz w:val="28"/>
            <w:szCs w:val="28"/>
          </w:rPr>
          <w:t>practice</w:t>
        </w:r>
        <w:r w:rsidR="000134C4" w:rsidRPr="00FC153D">
          <w:rPr>
            <w:rStyle w:val="aa"/>
            <w:rFonts w:ascii="Times New Roman" w:hAnsi="Times New Roman" w:cs="Times New Roman"/>
            <w:bCs/>
            <w:sz w:val="28"/>
            <w:szCs w:val="28"/>
            <w:lang w:val="ru-RU"/>
          </w:rPr>
          <w:t>-</w:t>
        </w:r>
        <w:r w:rsidR="000134C4" w:rsidRPr="00F34313">
          <w:rPr>
            <w:rStyle w:val="aa"/>
            <w:rFonts w:ascii="Times New Roman" w:hAnsi="Times New Roman" w:cs="Times New Roman"/>
            <w:bCs/>
            <w:sz w:val="28"/>
            <w:szCs w:val="28"/>
          </w:rPr>
          <w:t>areas</w:t>
        </w:r>
        <w:r w:rsidR="000134C4" w:rsidRPr="00FC153D">
          <w:rPr>
            <w:rStyle w:val="aa"/>
            <w:rFonts w:ascii="Times New Roman" w:hAnsi="Times New Roman" w:cs="Times New Roman"/>
            <w:bCs/>
            <w:sz w:val="28"/>
            <w:szCs w:val="28"/>
            <w:lang w:val="ru-RU"/>
          </w:rPr>
          <w:t>/</w:t>
        </w:r>
        <w:r w:rsidR="000134C4" w:rsidRPr="00F34313">
          <w:rPr>
            <w:rStyle w:val="aa"/>
            <w:rFonts w:ascii="Times New Roman" w:hAnsi="Times New Roman" w:cs="Times New Roman"/>
            <w:bCs/>
            <w:sz w:val="28"/>
            <w:szCs w:val="28"/>
          </w:rPr>
          <w:t>digital</w:t>
        </w:r>
        <w:r w:rsidR="000134C4" w:rsidRPr="00FC153D">
          <w:rPr>
            <w:rStyle w:val="aa"/>
            <w:rFonts w:ascii="Times New Roman" w:hAnsi="Times New Roman" w:cs="Times New Roman"/>
            <w:bCs/>
            <w:sz w:val="28"/>
            <w:szCs w:val="28"/>
            <w:lang w:val="ru-RU"/>
          </w:rPr>
          <w:t>-</w:t>
        </w:r>
        <w:r w:rsidR="000134C4" w:rsidRPr="00F34313">
          <w:rPr>
            <w:rStyle w:val="aa"/>
            <w:rFonts w:ascii="Times New Roman" w:hAnsi="Times New Roman" w:cs="Times New Roman"/>
            <w:bCs/>
            <w:sz w:val="28"/>
            <w:szCs w:val="28"/>
          </w:rPr>
          <w:t>health</w:t>
        </w:r>
        <w:r w:rsidR="000134C4" w:rsidRPr="00FC153D">
          <w:rPr>
            <w:rStyle w:val="aa"/>
            <w:rFonts w:ascii="Times New Roman" w:hAnsi="Times New Roman" w:cs="Times New Roman"/>
            <w:bCs/>
            <w:sz w:val="28"/>
            <w:szCs w:val="28"/>
            <w:lang w:val="ru-RU"/>
          </w:rPr>
          <w:t>-</w:t>
        </w:r>
        <w:r w:rsidR="000134C4" w:rsidRPr="00F34313">
          <w:rPr>
            <w:rStyle w:val="aa"/>
            <w:rFonts w:ascii="Times New Roman" w:hAnsi="Times New Roman" w:cs="Times New Roman"/>
            <w:bCs/>
            <w:sz w:val="28"/>
            <w:szCs w:val="28"/>
          </w:rPr>
          <w:t>laws</w:t>
        </w:r>
        <w:r w:rsidR="000134C4" w:rsidRPr="00FC153D">
          <w:rPr>
            <w:rStyle w:val="aa"/>
            <w:rFonts w:ascii="Times New Roman" w:hAnsi="Times New Roman" w:cs="Times New Roman"/>
            <w:bCs/>
            <w:sz w:val="28"/>
            <w:szCs w:val="28"/>
            <w:lang w:val="ru-RU"/>
          </w:rPr>
          <w:t>-</w:t>
        </w:r>
        <w:r w:rsidR="000134C4" w:rsidRPr="00F34313">
          <w:rPr>
            <w:rStyle w:val="aa"/>
            <w:rFonts w:ascii="Times New Roman" w:hAnsi="Times New Roman" w:cs="Times New Roman"/>
            <w:bCs/>
            <w:sz w:val="28"/>
            <w:szCs w:val="28"/>
          </w:rPr>
          <w:t>and</w:t>
        </w:r>
        <w:r w:rsidR="000134C4" w:rsidRPr="00FC153D">
          <w:rPr>
            <w:rStyle w:val="aa"/>
            <w:rFonts w:ascii="Times New Roman" w:hAnsi="Times New Roman" w:cs="Times New Roman"/>
            <w:bCs/>
            <w:sz w:val="28"/>
            <w:szCs w:val="28"/>
            <w:lang w:val="ru-RU"/>
          </w:rPr>
          <w:t>-</w:t>
        </w:r>
        <w:r w:rsidR="000134C4" w:rsidRPr="00F34313">
          <w:rPr>
            <w:rStyle w:val="aa"/>
            <w:rFonts w:ascii="Times New Roman" w:hAnsi="Times New Roman" w:cs="Times New Roman"/>
            <w:bCs/>
            <w:sz w:val="28"/>
            <w:szCs w:val="28"/>
          </w:rPr>
          <w:t>regulations</w:t>
        </w:r>
        <w:r w:rsidR="000134C4" w:rsidRPr="00FC153D">
          <w:rPr>
            <w:rStyle w:val="aa"/>
            <w:rFonts w:ascii="Times New Roman" w:hAnsi="Times New Roman" w:cs="Times New Roman"/>
            <w:bCs/>
            <w:sz w:val="28"/>
            <w:szCs w:val="28"/>
            <w:lang w:val="ru-RU"/>
          </w:rPr>
          <w:t>/</w:t>
        </w:r>
        <w:r w:rsidR="000134C4" w:rsidRPr="00F34313">
          <w:rPr>
            <w:rStyle w:val="aa"/>
            <w:rFonts w:ascii="Times New Roman" w:hAnsi="Times New Roman" w:cs="Times New Roman"/>
            <w:bCs/>
            <w:sz w:val="28"/>
            <w:szCs w:val="28"/>
          </w:rPr>
          <w:t>germany</w:t>
        </w:r>
      </w:hyperlink>
      <w:r w:rsidR="000134C4" w:rsidRPr="00FC153D">
        <w:rPr>
          <w:rFonts w:ascii="Times New Roman" w:hAnsi="Times New Roman" w:cs="Times New Roman"/>
          <w:bCs/>
          <w:sz w:val="28"/>
          <w:szCs w:val="28"/>
          <w:lang w:val="ru-RU"/>
        </w:rPr>
        <w:t xml:space="preserve"> (дата звернення: 28.10.2025) </w:t>
      </w:r>
    </w:p>
    <w:p w:rsidR="000134C4" w:rsidRPr="00F34313" w:rsidRDefault="00C51A22" w:rsidP="00F34313">
      <w:pPr>
        <w:spacing w:after="0" w:line="360" w:lineRule="auto"/>
        <w:ind w:firstLine="720"/>
        <w:jc w:val="both"/>
        <w:rPr>
          <w:rFonts w:ascii="Times New Roman" w:hAnsi="Times New Roman" w:cs="Times New Roman"/>
          <w:bCs/>
          <w:sz w:val="28"/>
          <w:szCs w:val="28"/>
        </w:rPr>
      </w:pPr>
      <w:r w:rsidRPr="00F34313">
        <w:rPr>
          <w:rFonts w:ascii="Times New Roman" w:hAnsi="Times New Roman" w:cs="Times New Roman"/>
          <w:bCs/>
          <w:sz w:val="28"/>
          <w:szCs w:val="28"/>
          <w:lang w:val="uk-UA"/>
        </w:rPr>
        <w:t xml:space="preserve">24. </w:t>
      </w:r>
      <w:r w:rsidR="000134C4" w:rsidRPr="00F34313">
        <w:rPr>
          <w:rFonts w:ascii="Times New Roman" w:hAnsi="Times New Roman" w:cs="Times New Roman"/>
          <w:bCs/>
          <w:sz w:val="28"/>
          <w:szCs w:val="28"/>
        </w:rPr>
        <w:t xml:space="preserve">German Digital Act comes into force: New momentum for digitalisation of healthcare sector. Produktkanzlei. URL: </w:t>
      </w:r>
      <w:hyperlink r:id="rId25" w:tgtFrame="_new" w:history="1">
        <w:r w:rsidR="000134C4" w:rsidRPr="00F34313">
          <w:rPr>
            <w:rStyle w:val="aa"/>
            <w:rFonts w:ascii="Times New Roman" w:hAnsi="Times New Roman" w:cs="Times New Roman"/>
            <w:bCs/>
            <w:sz w:val="28"/>
            <w:szCs w:val="28"/>
          </w:rPr>
          <w:t>https://www.produktkanzlei.com/en/2024/04/03/german-digital-act-comes-into-force-new-momentum-for-the-digitalisation-of-the-healthcare-sector/</w:t>
        </w:r>
      </w:hyperlink>
      <w:r w:rsidR="000134C4" w:rsidRPr="00F34313">
        <w:rPr>
          <w:rFonts w:ascii="Times New Roman" w:hAnsi="Times New Roman" w:cs="Times New Roman"/>
          <w:bCs/>
          <w:sz w:val="28"/>
          <w:szCs w:val="28"/>
        </w:rPr>
        <w:t xml:space="preserve"> (дата звернення: 28.10.2025) </w:t>
      </w:r>
    </w:p>
    <w:p w:rsidR="00EC5892" w:rsidRPr="00F34313" w:rsidRDefault="00C51A22" w:rsidP="00F34313">
      <w:pPr>
        <w:spacing w:after="0" w:line="360" w:lineRule="auto"/>
        <w:ind w:firstLine="720"/>
        <w:jc w:val="both"/>
        <w:rPr>
          <w:rFonts w:ascii="Times New Roman" w:hAnsi="Times New Roman" w:cs="Times New Roman"/>
          <w:bCs/>
          <w:sz w:val="28"/>
          <w:szCs w:val="28"/>
        </w:rPr>
      </w:pPr>
      <w:r w:rsidRPr="00F34313">
        <w:rPr>
          <w:rFonts w:ascii="Times New Roman" w:hAnsi="Times New Roman" w:cs="Times New Roman"/>
          <w:bCs/>
          <w:sz w:val="28"/>
          <w:szCs w:val="28"/>
          <w:lang w:val="uk-UA"/>
        </w:rPr>
        <w:lastRenderedPageBreak/>
        <w:t xml:space="preserve">25. </w:t>
      </w:r>
      <w:r w:rsidR="000134C4" w:rsidRPr="00F34313">
        <w:rPr>
          <w:rFonts w:ascii="Times New Roman" w:hAnsi="Times New Roman" w:cs="Times New Roman"/>
          <w:bCs/>
          <w:sz w:val="28"/>
          <w:szCs w:val="28"/>
        </w:rPr>
        <w:t xml:space="preserve">The Digital Healthcare Act — a Turning Point in the German healthcare system. PubMed / NCBI. URL: </w:t>
      </w:r>
      <w:hyperlink r:id="rId26" w:tgtFrame="_new" w:history="1">
        <w:r w:rsidR="000134C4" w:rsidRPr="00F34313">
          <w:rPr>
            <w:rStyle w:val="aa"/>
            <w:rFonts w:ascii="Times New Roman" w:hAnsi="Times New Roman" w:cs="Times New Roman"/>
            <w:bCs/>
            <w:sz w:val="28"/>
            <w:szCs w:val="28"/>
          </w:rPr>
          <w:t>https://pubmed.ncbi.nlm.nih.gov/32365397/</w:t>
        </w:r>
      </w:hyperlink>
      <w:r w:rsidR="000134C4" w:rsidRPr="00F34313">
        <w:rPr>
          <w:rFonts w:ascii="Times New Roman" w:hAnsi="Times New Roman" w:cs="Times New Roman"/>
          <w:bCs/>
          <w:sz w:val="28"/>
          <w:szCs w:val="28"/>
        </w:rPr>
        <w:t xml:space="preserve"> (дата звернення: 28.10.2025) </w:t>
      </w:r>
    </w:p>
    <w:p w:rsidR="00EC5892" w:rsidRPr="00F34313" w:rsidRDefault="00EC5892" w:rsidP="00F34313">
      <w:pPr>
        <w:spacing w:after="0" w:line="360" w:lineRule="auto"/>
        <w:ind w:firstLine="720"/>
        <w:jc w:val="both"/>
        <w:rPr>
          <w:rFonts w:ascii="Times New Roman" w:hAnsi="Times New Roman" w:cs="Times New Roman"/>
          <w:bCs/>
          <w:sz w:val="28"/>
          <w:szCs w:val="28"/>
          <w:lang w:val="ru-RU"/>
        </w:rPr>
      </w:pPr>
      <w:r w:rsidRPr="00F34313">
        <w:rPr>
          <w:rFonts w:ascii="Times New Roman" w:hAnsi="Times New Roman" w:cs="Times New Roman"/>
          <w:bCs/>
          <w:sz w:val="28"/>
          <w:szCs w:val="28"/>
          <w:lang w:val="uk-UA"/>
        </w:rPr>
        <w:t xml:space="preserve">26. </w:t>
      </w:r>
      <w:r w:rsidRPr="00F34313">
        <w:rPr>
          <w:rFonts w:ascii="Times New Roman" w:hAnsi="Times New Roman" w:cs="Times New Roman"/>
          <w:bCs/>
          <w:sz w:val="28"/>
          <w:szCs w:val="28"/>
        </w:rPr>
        <w:t>Звіт Рахункової палати України від 10.11.2022 № 23-4</w:t>
      </w:r>
      <w:r w:rsidRPr="00F34313">
        <w:rPr>
          <w:rFonts w:ascii="Times New Roman" w:hAnsi="Times New Roman" w:cs="Times New Roman"/>
          <w:bCs/>
          <w:sz w:val="28"/>
          <w:szCs w:val="28"/>
        </w:rPr>
        <w:br/>
        <w:t>Аудит ефективності використання коштів, виділених з державного бюджету для здійснення діяльності НДСЛ «Охматдит» МОЗ України та зміцнення її матеріально-технічної бази.</w:t>
      </w:r>
      <w:r w:rsidRPr="00F34313">
        <w:rPr>
          <w:rFonts w:ascii="Times New Roman" w:hAnsi="Times New Roman" w:cs="Times New Roman"/>
          <w:bCs/>
          <w:sz w:val="28"/>
          <w:szCs w:val="28"/>
        </w:rPr>
        <w:br/>
      </w:r>
      <w:r w:rsidRPr="00F34313">
        <w:rPr>
          <w:rFonts w:ascii="Times New Roman" w:hAnsi="Times New Roman" w:cs="Times New Roman"/>
          <w:bCs/>
          <w:sz w:val="28"/>
          <w:szCs w:val="28"/>
          <w:lang w:val="ru-RU"/>
        </w:rPr>
        <w:t xml:space="preserve">Джерело: </w:t>
      </w:r>
      <w:hyperlink r:id="rId27" w:history="1">
        <w:r w:rsidRPr="00F34313">
          <w:rPr>
            <w:rStyle w:val="aa"/>
            <w:rFonts w:ascii="Times New Roman" w:hAnsi="Times New Roman" w:cs="Times New Roman"/>
            <w:bCs/>
            <w:sz w:val="28"/>
            <w:szCs w:val="28"/>
          </w:rPr>
          <w:t>https</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rp</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gov</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ua</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upload</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files</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Activity</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Collegium</w:t>
        </w:r>
        <w:r w:rsidRPr="00F34313">
          <w:rPr>
            <w:rStyle w:val="aa"/>
            <w:rFonts w:ascii="Times New Roman" w:hAnsi="Times New Roman" w:cs="Times New Roman"/>
            <w:bCs/>
            <w:sz w:val="28"/>
            <w:szCs w:val="28"/>
            <w:lang w:val="ru-RU"/>
          </w:rPr>
          <w:t>/2022/23-4_2022/</w:t>
        </w:r>
        <w:r w:rsidRPr="00F34313">
          <w:rPr>
            <w:rStyle w:val="aa"/>
            <w:rFonts w:ascii="Times New Roman" w:hAnsi="Times New Roman" w:cs="Times New Roman"/>
            <w:bCs/>
            <w:sz w:val="28"/>
            <w:szCs w:val="28"/>
          </w:rPr>
          <w:t>Zvit</w:t>
        </w:r>
        <w:r w:rsidRPr="00F34313">
          <w:rPr>
            <w:rStyle w:val="aa"/>
            <w:rFonts w:ascii="Times New Roman" w:hAnsi="Times New Roman" w:cs="Times New Roman"/>
            <w:bCs/>
            <w:sz w:val="28"/>
            <w:szCs w:val="28"/>
            <w:lang w:val="ru-RU"/>
          </w:rPr>
          <w:t>_23-4_2022.</w:t>
        </w:r>
        <w:r w:rsidRPr="00F34313">
          <w:rPr>
            <w:rStyle w:val="aa"/>
            <w:rFonts w:ascii="Times New Roman" w:hAnsi="Times New Roman" w:cs="Times New Roman"/>
            <w:bCs/>
            <w:sz w:val="28"/>
            <w:szCs w:val="28"/>
          </w:rPr>
          <w:t>pdf</w:t>
        </w:r>
      </w:hyperlink>
    </w:p>
    <w:p w:rsidR="00EC5892" w:rsidRPr="00F34313" w:rsidRDefault="00EC5892" w:rsidP="00F34313">
      <w:pPr>
        <w:spacing w:after="0" w:line="360" w:lineRule="auto"/>
        <w:ind w:firstLine="720"/>
        <w:jc w:val="both"/>
        <w:rPr>
          <w:rFonts w:ascii="Times New Roman" w:hAnsi="Times New Roman" w:cs="Times New Roman"/>
          <w:bCs/>
          <w:sz w:val="28"/>
          <w:szCs w:val="28"/>
          <w:lang w:val="ru-RU"/>
        </w:rPr>
      </w:pPr>
      <w:r w:rsidRPr="00F34313">
        <w:rPr>
          <w:rFonts w:ascii="Times New Roman" w:hAnsi="Times New Roman" w:cs="Times New Roman"/>
          <w:bCs/>
          <w:sz w:val="28"/>
          <w:szCs w:val="28"/>
          <w:lang w:val="ru-RU"/>
        </w:rPr>
        <w:t>27. Рішення Рахункової палати України від 10.11.2022 № 23-4</w:t>
      </w:r>
      <w:r w:rsidRPr="00F34313">
        <w:rPr>
          <w:rFonts w:ascii="Times New Roman" w:hAnsi="Times New Roman" w:cs="Times New Roman"/>
          <w:bCs/>
          <w:sz w:val="28"/>
          <w:szCs w:val="28"/>
          <w:lang w:val="ru-RU"/>
        </w:rPr>
        <w:br/>
        <w:t>Рішення щодо результатів аудиту ефективності використання коштів НДСЛ «Охматдит».</w:t>
      </w:r>
      <w:r w:rsidRPr="00F34313">
        <w:rPr>
          <w:rFonts w:ascii="Times New Roman" w:hAnsi="Times New Roman" w:cs="Times New Roman"/>
          <w:bCs/>
          <w:sz w:val="28"/>
          <w:szCs w:val="28"/>
          <w:lang w:val="ru-RU"/>
        </w:rPr>
        <w:br/>
        <w:t xml:space="preserve">Джерело: </w:t>
      </w:r>
      <w:hyperlink r:id="rId28" w:history="1">
        <w:r w:rsidRPr="00F34313">
          <w:rPr>
            <w:rStyle w:val="aa"/>
            <w:rFonts w:ascii="Times New Roman" w:hAnsi="Times New Roman" w:cs="Times New Roman"/>
            <w:bCs/>
            <w:sz w:val="28"/>
            <w:szCs w:val="28"/>
          </w:rPr>
          <w:t>https</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rp</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gov</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ua</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upload</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files</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Activity</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Collegium</w:t>
        </w:r>
        <w:r w:rsidRPr="00F34313">
          <w:rPr>
            <w:rStyle w:val="aa"/>
            <w:rFonts w:ascii="Times New Roman" w:hAnsi="Times New Roman" w:cs="Times New Roman"/>
            <w:bCs/>
            <w:sz w:val="28"/>
            <w:szCs w:val="28"/>
            <w:lang w:val="ru-RU"/>
          </w:rPr>
          <w:t>/2022/23-4_2022/</w:t>
        </w:r>
        <w:r w:rsidRPr="00F34313">
          <w:rPr>
            <w:rStyle w:val="aa"/>
            <w:rFonts w:ascii="Times New Roman" w:hAnsi="Times New Roman" w:cs="Times New Roman"/>
            <w:bCs/>
            <w:sz w:val="28"/>
            <w:szCs w:val="28"/>
          </w:rPr>
          <w:t>R</w:t>
        </w:r>
        <w:r w:rsidRPr="00F34313">
          <w:rPr>
            <w:rStyle w:val="aa"/>
            <w:rFonts w:ascii="Times New Roman" w:hAnsi="Times New Roman" w:cs="Times New Roman"/>
            <w:bCs/>
            <w:sz w:val="28"/>
            <w:szCs w:val="28"/>
            <w:lang w:val="ru-RU"/>
          </w:rPr>
          <w:t>_</w:t>
        </w:r>
        <w:r w:rsidRPr="00F34313">
          <w:rPr>
            <w:rStyle w:val="aa"/>
            <w:rFonts w:ascii="Times New Roman" w:hAnsi="Times New Roman" w:cs="Times New Roman"/>
            <w:bCs/>
            <w:sz w:val="28"/>
            <w:szCs w:val="28"/>
          </w:rPr>
          <w:t>RP</w:t>
        </w:r>
        <w:r w:rsidRPr="00F34313">
          <w:rPr>
            <w:rStyle w:val="aa"/>
            <w:rFonts w:ascii="Times New Roman" w:hAnsi="Times New Roman" w:cs="Times New Roman"/>
            <w:bCs/>
            <w:sz w:val="28"/>
            <w:szCs w:val="28"/>
            <w:lang w:val="ru-RU"/>
          </w:rPr>
          <w:t>_23-4_2022.</w:t>
        </w:r>
        <w:r w:rsidRPr="00F34313">
          <w:rPr>
            <w:rStyle w:val="aa"/>
            <w:rFonts w:ascii="Times New Roman" w:hAnsi="Times New Roman" w:cs="Times New Roman"/>
            <w:bCs/>
            <w:sz w:val="28"/>
            <w:szCs w:val="28"/>
          </w:rPr>
          <w:t>pdf</w:t>
        </w:r>
      </w:hyperlink>
    </w:p>
    <w:p w:rsidR="00EC5892" w:rsidRPr="00F34313" w:rsidRDefault="00EC5892" w:rsidP="00F34313">
      <w:pPr>
        <w:spacing w:after="0" w:line="360" w:lineRule="auto"/>
        <w:ind w:firstLine="720"/>
        <w:jc w:val="both"/>
        <w:rPr>
          <w:rFonts w:ascii="Times New Roman" w:hAnsi="Times New Roman" w:cs="Times New Roman"/>
          <w:bCs/>
          <w:sz w:val="28"/>
          <w:szCs w:val="28"/>
          <w:lang w:val="ru-RU"/>
        </w:rPr>
      </w:pPr>
      <w:r w:rsidRPr="00F34313">
        <w:rPr>
          <w:rFonts w:ascii="Times New Roman" w:hAnsi="Times New Roman" w:cs="Times New Roman"/>
          <w:bCs/>
          <w:sz w:val="28"/>
          <w:szCs w:val="28"/>
          <w:lang w:val="ru-RU"/>
        </w:rPr>
        <w:t>28. Річний звіт НДСЛ «Охматдит» за 2022 рік</w:t>
      </w:r>
      <w:r w:rsidRPr="00F34313">
        <w:rPr>
          <w:rFonts w:ascii="Times New Roman" w:hAnsi="Times New Roman" w:cs="Times New Roman"/>
          <w:bCs/>
          <w:sz w:val="28"/>
          <w:szCs w:val="28"/>
          <w:lang w:val="ru-RU"/>
        </w:rPr>
        <w:br/>
        <w:t>Консолідований звіт про фінансові результати, включаючи сукупний дохід та витрати.</w:t>
      </w:r>
      <w:r w:rsidRPr="00F34313">
        <w:rPr>
          <w:rFonts w:ascii="Times New Roman" w:hAnsi="Times New Roman" w:cs="Times New Roman"/>
          <w:bCs/>
          <w:sz w:val="28"/>
          <w:szCs w:val="28"/>
          <w:lang w:val="ru-RU"/>
        </w:rPr>
        <w:br/>
        <w:t xml:space="preserve">Джерело: </w:t>
      </w:r>
      <w:hyperlink r:id="rId29" w:history="1">
        <w:r w:rsidRPr="00F34313">
          <w:rPr>
            <w:rStyle w:val="aa"/>
            <w:rFonts w:ascii="Times New Roman" w:hAnsi="Times New Roman" w:cs="Times New Roman"/>
            <w:bCs/>
            <w:sz w:val="28"/>
            <w:szCs w:val="28"/>
          </w:rPr>
          <w:t>https</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aph</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org</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ua</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wp</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content</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uploads</w:t>
        </w:r>
        <w:r w:rsidRPr="00F34313">
          <w:rPr>
            <w:rStyle w:val="aa"/>
            <w:rFonts w:ascii="Times New Roman" w:hAnsi="Times New Roman" w:cs="Times New Roman"/>
            <w:bCs/>
            <w:sz w:val="28"/>
            <w:szCs w:val="28"/>
            <w:lang w:val="ru-RU"/>
          </w:rPr>
          <w:t>/2024/01/</w:t>
        </w:r>
        <w:r w:rsidRPr="00F34313">
          <w:rPr>
            <w:rStyle w:val="aa"/>
            <w:rFonts w:ascii="Times New Roman" w:hAnsi="Times New Roman" w:cs="Times New Roman"/>
            <w:bCs/>
            <w:sz w:val="28"/>
            <w:szCs w:val="28"/>
          </w:rPr>
          <w:t>Richnij</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zvit</w:t>
        </w:r>
        <w:r w:rsidRPr="00F34313">
          <w:rPr>
            <w:rStyle w:val="aa"/>
            <w:rFonts w:ascii="Times New Roman" w:hAnsi="Times New Roman" w:cs="Times New Roman"/>
            <w:bCs/>
            <w:sz w:val="28"/>
            <w:szCs w:val="28"/>
            <w:lang w:val="ru-RU"/>
          </w:rPr>
          <w:t>-2022__</w:t>
        </w:r>
        <w:r w:rsidRPr="00F34313">
          <w:rPr>
            <w:rStyle w:val="aa"/>
            <w:rFonts w:ascii="Times New Roman" w:hAnsi="Times New Roman" w:cs="Times New Roman"/>
            <w:bCs/>
            <w:sz w:val="28"/>
            <w:szCs w:val="28"/>
          </w:rPr>
          <w:t>UA</w:t>
        </w:r>
        <w:r w:rsidRPr="00F34313">
          <w:rPr>
            <w:rStyle w:val="aa"/>
            <w:rFonts w:ascii="Times New Roman" w:hAnsi="Times New Roman" w:cs="Times New Roman"/>
            <w:bCs/>
            <w:sz w:val="28"/>
            <w:szCs w:val="28"/>
            <w:lang w:val="ru-RU"/>
          </w:rPr>
          <w:t>__29.12.23.</w:t>
        </w:r>
        <w:r w:rsidRPr="00F34313">
          <w:rPr>
            <w:rStyle w:val="aa"/>
            <w:rFonts w:ascii="Times New Roman" w:hAnsi="Times New Roman" w:cs="Times New Roman"/>
            <w:bCs/>
            <w:sz w:val="28"/>
            <w:szCs w:val="28"/>
          </w:rPr>
          <w:t>pdf</w:t>
        </w:r>
      </w:hyperlink>
    </w:p>
    <w:p w:rsidR="00EC5892" w:rsidRPr="00F34313" w:rsidRDefault="00EC5892" w:rsidP="00F34313">
      <w:pPr>
        <w:spacing w:after="0" w:line="360" w:lineRule="auto"/>
        <w:ind w:firstLine="720"/>
        <w:jc w:val="both"/>
        <w:rPr>
          <w:rFonts w:ascii="Times New Roman" w:hAnsi="Times New Roman" w:cs="Times New Roman"/>
          <w:bCs/>
          <w:sz w:val="28"/>
          <w:szCs w:val="28"/>
          <w:lang w:val="ru-RU"/>
        </w:rPr>
      </w:pPr>
      <w:r w:rsidRPr="00F34313">
        <w:rPr>
          <w:rFonts w:ascii="Times New Roman" w:hAnsi="Times New Roman" w:cs="Times New Roman"/>
          <w:bCs/>
          <w:sz w:val="28"/>
          <w:szCs w:val="28"/>
          <w:lang w:val="ru-RU"/>
        </w:rPr>
        <w:t>29. Бюджетний запит МОЗ України на 2024–2026 роки</w:t>
      </w:r>
      <w:r w:rsidRPr="00F34313">
        <w:rPr>
          <w:rFonts w:ascii="Times New Roman" w:hAnsi="Times New Roman" w:cs="Times New Roman"/>
          <w:bCs/>
          <w:sz w:val="28"/>
          <w:szCs w:val="28"/>
          <w:lang w:val="ru-RU"/>
        </w:rPr>
        <w:br/>
        <w:t>Документ, що визначає цілі державної політики</w:t>
      </w:r>
      <w:r w:rsidR="00CB6E72">
        <w:rPr>
          <w:rFonts w:ascii="Times New Roman" w:hAnsi="Times New Roman" w:cs="Times New Roman"/>
          <w:bCs/>
          <w:sz w:val="28"/>
          <w:szCs w:val="28"/>
          <w:lang w:val="ru-RU"/>
        </w:rPr>
        <w:t xml:space="preserve"> та завдання бюджетної програми</w:t>
      </w:r>
      <w:r w:rsidR="00CB6E72" w:rsidRPr="00CB6E72">
        <w:rPr>
          <w:rFonts w:ascii="Times New Roman" w:hAnsi="Times New Roman" w:cs="Times New Roman"/>
          <w:bCs/>
          <w:sz w:val="28"/>
          <w:szCs w:val="28"/>
          <w:lang w:val="ru-RU"/>
        </w:rPr>
        <w:t xml:space="preserve"> </w:t>
      </w:r>
      <w:r w:rsidRPr="00F34313">
        <w:rPr>
          <w:rFonts w:ascii="Times New Roman" w:hAnsi="Times New Roman" w:cs="Times New Roman"/>
          <w:bCs/>
          <w:sz w:val="28"/>
          <w:szCs w:val="28"/>
          <w:lang w:val="ru-RU"/>
        </w:rPr>
        <w:t>у сфері охорони здоров’я.</w:t>
      </w:r>
      <w:r w:rsidRPr="00F34313">
        <w:rPr>
          <w:rFonts w:ascii="Times New Roman" w:hAnsi="Times New Roman" w:cs="Times New Roman"/>
          <w:bCs/>
          <w:sz w:val="28"/>
          <w:szCs w:val="28"/>
          <w:lang w:val="ru-RU"/>
        </w:rPr>
        <w:br/>
        <w:t xml:space="preserve">Джерело: </w:t>
      </w:r>
      <w:hyperlink r:id="rId30" w:history="1">
        <w:r w:rsidRPr="00F34313">
          <w:rPr>
            <w:rStyle w:val="aa"/>
            <w:rFonts w:ascii="Times New Roman" w:hAnsi="Times New Roman" w:cs="Times New Roman"/>
            <w:bCs/>
            <w:sz w:val="28"/>
            <w:szCs w:val="28"/>
          </w:rPr>
          <w:t>https</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moz</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gov</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ua</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uploads</w:t>
        </w:r>
        <w:r w:rsidRPr="00F34313">
          <w:rPr>
            <w:rStyle w:val="aa"/>
            <w:rFonts w:ascii="Times New Roman" w:hAnsi="Times New Roman" w:cs="Times New Roman"/>
            <w:bCs/>
            <w:sz w:val="28"/>
            <w:szCs w:val="28"/>
            <w:lang w:val="ru-RU"/>
          </w:rPr>
          <w:t>/10/50034-30_</w:t>
        </w:r>
        <w:r w:rsidRPr="00F34313">
          <w:rPr>
            <w:rStyle w:val="aa"/>
            <w:rFonts w:ascii="Times New Roman" w:hAnsi="Times New Roman" w:cs="Times New Roman"/>
            <w:bCs/>
            <w:sz w:val="28"/>
            <w:szCs w:val="28"/>
          </w:rPr>
          <w:t>budzetnij</w:t>
        </w:r>
        <w:r w:rsidRPr="00F34313">
          <w:rPr>
            <w:rStyle w:val="aa"/>
            <w:rFonts w:ascii="Times New Roman" w:hAnsi="Times New Roman" w:cs="Times New Roman"/>
            <w:bCs/>
            <w:sz w:val="28"/>
            <w:szCs w:val="28"/>
            <w:lang w:val="ru-RU"/>
          </w:rPr>
          <w:t>_</w:t>
        </w:r>
        <w:r w:rsidRPr="00F34313">
          <w:rPr>
            <w:rStyle w:val="aa"/>
            <w:rFonts w:ascii="Times New Roman" w:hAnsi="Times New Roman" w:cs="Times New Roman"/>
            <w:bCs/>
            <w:sz w:val="28"/>
            <w:szCs w:val="28"/>
          </w:rPr>
          <w:t>zapit</w:t>
        </w:r>
        <w:r w:rsidRPr="00F34313">
          <w:rPr>
            <w:rStyle w:val="aa"/>
            <w:rFonts w:ascii="Times New Roman" w:hAnsi="Times New Roman" w:cs="Times New Roman"/>
            <w:bCs/>
            <w:sz w:val="28"/>
            <w:szCs w:val="28"/>
            <w:lang w:val="ru-RU"/>
          </w:rPr>
          <w:t>_</w:t>
        </w:r>
        <w:r w:rsidRPr="00F34313">
          <w:rPr>
            <w:rStyle w:val="aa"/>
            <w:rFonts w:ascii="Times New Roman" w:hAnsi="Times New Roman" w:cs="Times New Roman"/>
            <w:bCs/>
            <w:sz w:val="28"/>
            <w:szCs w:val="28"/>
          </w:rPr>
          <w:t>na</w:t>
        </w:r>
        <w:r w:rsidRPr="00F34313">
          <w:rPr>
            <w:rStyle w:val="aa"/>
            <w:rFonts w:ascii="Times New Roman" w:hAnsi="Times New Roman" w:cs="Times New Roman"/>
            <w:bCs/>
            <w:sz w:val="28"/>
            <w:szCs w:val="28"/>
            <w:lang w:val="ru-RU"/>
          </w:rPr>
          <w:t>_2024_2026_</w:t>
        </w:r>
        <w:r w:rsidRPr="00F34313">
          <w:rPr>
            <w:rStyle w:val="aa"/>
            <w:rFonts w:ascii="Times New Roman" w:hAnsi="Times New Roman" w:cs="Times New Roman"/>
            <w:bCs/>
            <w:sz w:val="28"/>
            <w:szCs w:val="28"/>
          </w:rPr>
          <w:t>roki</w:t>
        </w:r>
        <w:r w:rsidRPr="00F34313">
          <w:rPr>
            <w:rStyle w:val="aa"/>
            <w:rFonts w:ascii="Times New Roman" w:hAnsi="Times New Roman" w:cs="Times New Roman"/>
            <w:bCs/>
            <w:sz w:val="28"/>
            <w:szCs w:val="28"/>
            <w:lang w:val="ru-RU"/>
          </w:rPr>
          <w:t>_</w:t>
        </w:r>
        <w:r w:rsidRPr="00F34313">
          <w:rPr>
            <w:rStyle w:val="aa"/>
            <w:rFonts w:ascii="Times New Roman" w:hAnsi="Times New Roman" w:cs="Times New Roman"/>
            <w:bCs/>
            <w:sz w:val="28"/>
            <w:szCs w:val="28"/>
          </w:rPr>
          <w:t>forma</w:t>
        </w:r>
        <w:r w:rsidRPr="00F34313">
          <w:rPr>
            <w:rStyle w:val="aa"/>
            <w:rFonts w:ascii="Times New Roman" w:hAnsi="Times New Roman" w:cs="Times New Roman"/>
            <w:bCs/>
            <w:sz w:val="28"/>
            <w:szCs w:val="28"/>
            <w:lang w:val="ru-RU"/>
          </w:rPr>
          <w:t>_</w:t>
        </w:r>
        <w:r w:rsidRPr="00F34313">
          <w:rPr>
            <w:rStyle w:val="aa"/>
            <w:rFonts w:ascii="Times New Roman" w:hAnsi="Times New Roman" w:cs="Times New Roman"/>
            <w:bCs/>
            <w:sz w:val="28"/>
            <w:szCs w:val="28"/>
          </w:rPr>
          <w:t>bz</w:t>
        </w:r>
        <w:r w:rsidRPr="00F34313">
          <w:rPr>
            <w:rStyle w:val="aa"/>
            <w:rFonts w:ascii="Times New Roman" w:hAnsi="Times New Roman" w:cs="Times New Roman"/>
            <w:bCs/>
            <w:sz w:val="28"/>
            <w:szCs w:val="28"/>
            <w:lang w:val="ru-RU"/>
          </w:rPr>
          <w:t>_2_</w:t>
        </w:r>
        <w:r w:rsidRPr="00F34313">
          <w:rPr>
            <w:rStyle w:val="aa"/>
            <w:rFonts w:ascii="Times New Roman" w:hAnsi="Times New Roman" w:cs="Times New Roman"/>
            <w:bCs/>
            <w:sz w:val="28"/>
            <w:szCs w:val="28"/>
          </w:rPr>
          <w:t>individual</w:t>
        </w:r>
        <w:r w:rsidRPr="00F34313">
          <w:rPr>
            <w:rStyle w:val="aa"/>
            <w:rFonts w:ascii="Times New Roman" w:hAnsi="Times New Roman" w:cs="Times New Roman"/>
            <w:bCs/>
            <w:sz w:val="28"/>
            <w:szCs w:val="28"/>
            <w:lang w:val="ru-RU"/>
          </w:rPr>
          <w:t>_</w:t>
        </w:r>
        <w:r w:rsidRPr="00F34313">
          <w:rPr>
            <w:rStyle w:val="aa"/>
            <w:rFonts w:ascii="Times New Roman" w:hAnsi="Times New Roman" w:cs="Times New Roman"/>
            <w:bCs/>
            <w:sz w:val="28"/>
            <w:szCs w:val="28"/>
          </w:rPr>
          <w:t>na</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pdf</w:t>
        </w:r>
      </w:hyperlink>
    </w:p>
    <w:p w:rsidR="00EC5892" w:rsidRPr="00F34313" w:rsidRDefault="00EC5892" w:rsidP="00F34313">
      <w:pPr>
        <w:spacing w:after="0" w:line="360" w:lineRule="auto"/>
        <w:ind w:firstLine="720"/>
        <w:jc w:val="both"/>
        <w:rPr>
          <w:rFonts w:ascii="Times New Roman" w:hAnsi="Times New Roman" w:cs="Times New Roman"/>
          <w:bCs/>
          <w:sz w:val="28"/>
          <w:szCs w:val="28"/>
          <w:lang w:val="ru-RU"/>
        </w:rPr>
      </w:pPr>
      <w:r w:rsidRPr="00F34313">
        <w:rPr>
          <w:rFonts w:ascii="Times New Roman" w:hAnsi="Times New Roman" w:cs="Times New Roman"/>
          <w:bCs/>
          <w:sz w:val="28"/>
          <w:szCs w:val="28"/>
          <w:lang w:val="ru-RU"/>
        </w:rPr>
        <w:t>30. Звіт про стан адміністрування за 2023 рік</w:t>
      </w:r>
      <w:r w:rsidRPr="00F34313">
        <w:rPr>
          <w:rFonts w:ascii="Times New Roman" w:hAnsi="Times New Roman" w:cs="Times New Roman"/>
          <w:bCs/>
          <w:sz w:val="28"/>
          <w:szCs w:val="28"/>
          <w:lang w:val="ru-RU"/>
        </w:rPr>
        <w:br/>
        <w:t>Документ, що містить інформацію про організаційно-економічну діяльність НДСЛ «Охматдит».</w:t>
      </w:r>
      <w:r w:rsidRPr="00F34313">
        <w:rPr>
          <w:rFonts w:ascii="Times New Roman" w:hAnsi="Times New Roman" w:cs="Times New Roman"/>
          <w:bCs/>
          <w:sz w:val="28"/>
          <w:szCs w:val="28"/>
          <w:lang w:val="ru-RU"/>
        </w:rPr>
        <w:br/>
        <w:t xml:space="preserve">Джерело: </w:t>
      </w:r>
      <w:hyperlink r:id="rId31" w:history="1">
        <w:r w:rsidRPr="00F34313">
          <w:rPr>
            <w:rStyle w:val="aa"/>
            <w:rFonts w:ascii="Times New Roman" w:hAnsi="Times New Roman" w:cs="Times New Roman"/>
            <w:bCs/>
            <w:sz w:val="28"/>
            <w:szCs w:val="28"/>
          </w:rPr>
          <w:t>https</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dasu</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gov</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ua</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attachments</w:t>
        </w:r>
        <w:r w:rsidRPr="00F34313">
          <w:rPr>
            <w:rStyle w:val="aa"/>
            <w:rFonts w:ascii="Times New Roman" w:hAnsi="Times New Roman" w:cs="Times New Roman"/>
            <w:bCs/>
            <w:sz w:val="28"/>
            <w:szCs w:val="28"/>
            <w:lang w:val="ru-RU"/>
          </w:rPr>
          <w:t>/388732</w:t>
        </w:r>
        <w:r w:rsidRPr="00F34313">
          <w:rPr>
            <w:rStyle w:val="aa"/>
            <w:rFonts w:ascii="Times New Roman" w:hAnsi="Times New Roman" w:cs="Times New Roman"/>
            <w:bCs/>
            <w:sz w:val="28"/>
            <w:szCs w:val="28"/>
          </w:rPr>
          <w:t>f</w:t>
        </w:r>
        <w:r w:rsidRPr="00F34313">
          <w:rPr>
            <w:rStyle w:val="aa"/>
            <w:rFonts w:ascii="Times New Roman" w:hAnsi="Times New Roman" w:cs="Times New Roman"/>
            <w:bCs/>
            <w:sz w:val="28"/>
            <w:szCs w:val="28"/>
            <w:lang w:val="ru-RU"/>
          </w:rPr>
          <w:t>7-7</w:t>
        </w:r>
        <w:r w:rsidRPr="00F34313">
          <w:rPr>
            <w:rStyle w:val="aa"/>
            <w:rFonts w:ascii="Times New Roman" w:hAnsi="Times New Roman" w:cs="Times New Roman"/>
            <w:bCs/>
            <w:sz w:val="28"/>
            <w:szCs w:val="28"/>
          </w:rPr>
          <w:t>b</w:t>
        </w:r>
        <w:r w:rsidRPr="00F34313">
          <w:rPr>
            <w:rStyle w:val="aa"/>
            <w:rFonts w:ascii="Times New Roman" w:hAnsi="Times New Roman" w:cs="Times New Roman"/>
            <w:bCs/>
            <w:sz w:val="28"/>
            <w:szCs w:val="28"/>
            <w:lang w:val="ru-RU"/>
          </w:rPr>
          <w:t>76-46</w:t>
        </w:r>
        <w:r w:rsidRPr="00F34313">
          <w:rPr>
            <w:rStyle w:val="aa"/>
            <w:rFonts w:ascii="Times New Roman" w:hAnsi="Times New Roman" w:cs="Times New Roman"/>
            <w:bCs/>
            <w:sz w:val="28"/>
            <w:szCs w:val="28"/>
          </w:rPr>
          <w:t>ca</w:t>
        </w:r>
        <w:r w:rsidRPr="00F34313">
          <w:rPr>
            <w:rStyle w:val="aa"/>
            <w:rFonts w:ascii="Times New Roman" w:hAnsi="Times New Roman" w:cs="Times New Roman"/>
            <w:bCs/>
            <w:sz w:val="28"/>
            <w:szCs w:val="28"/>
            <w:lang w:val="ru-RU"/>
          </w:rPr>
          <w:t>-8</w:t>
        </w:r>
        <w:r w:rsidRPr="00F34313">
          <w:rPr>
            <w:rStyle w:val="aa"/>
            <w:rFonts w:ascii="Times New Roman" w:hAnsi="Times New Roman" w:cs="Times New Roman"/>
            <w:bCs/>
            <w:sz w:val="28"/>
            <w:szCs w:val="28"/>
          </w:rPr>
          <w:t>a</w:t>
        </w:r>
        <w:r w:rsidRPr="00F34313">
          <w:rPr>
            <w:rStyle w:val="aa"/>
            <w:rFonts w:ascii="Times New Roman" w:hAnsi="Times New Roman" w:cs="Times New Roman"/>
            <w:bCs/>
            <w:sz w:val="28"/>
            <w:szCs w:val="28"/>
            <w:lang w:val="ru-RU"/>
          </w:rPr>
          <w:t>42-</w:t>
        </w:r>
        <w:r w:rsidRPr="00F34313">
          <w:rPr>
            <w:rStyle w:val="aa"/>
            <w:rFonts w:ascii="Times New Roman" w:hAnsi="Times New Roman" w:cs="Times New Roman"/>
            <w:bCs/>
            <w:sz w:val="28"/>
            <w:szCs w:val="28"/>
            <w:lang w:val="ru-RU"/>
          </w:rPr>
          <w:lastRenderedPageBreak/>
          <w:t>26</w:t>
        </w:r>
        <w:r w:rsidRPr="00F34313">
          <w:rPr>
            <w:rStyle w:val="aa"/>
            <w:rFonts w:ascii="Times New Roman" w:hAnsi="Times New Roman" w:cs="Times New Roman"/>
            <w:bCs/>
            <w:sz w:val="28"/>
            <w:szCs w:val="28"/>
          </w:rPr>
          <w:t>bd</w:t>
        </w:r>
        <w:r w:rsidRPr="00F34313">
          <w:rPr>
            <w:rStyle w:val="aa"/>
            <w:rFonts w:ascii="Times New Roman" w:hAnsi="Times New Roman" w:cs="Times New Roman"/>
            <w:bCs/>
            <w:sz w:val="28"/>
            <w:szCs w:val="28"/>
            <w:lang w:val="ru-RU"/>
          </w:rPr>
          <w:t>968</w:t>
        </w:r>
        <w:r w:rsidRPr="00F34313">
          <w:rPr>
            <w:rStyle w:val="aa"/>
            <w:rFonts w:ascii="Times New Roman" w:hAnsi="Times New Roman" w:cs="Times New Roman"/>
            <w:bCs/>
            <w:sz w:val="28"/>
            <w:szCs w:val="28"/>
          </w:rPr>
          <w:t>fafcf</w:t>
        </w:r>
        <w:r w:rsidRPr="00F34313">
          <w:rPr>
            <w:rStyle w:val="aa"/>
            <w:rFonts w:ascii="Times New Roman" w:hAnsi="Times New Roman" w:cs="Times New Roman"/>
            <w:bCs/>
            <w:sz w:val="28"/>
            <w:szCs w:val="28"/>
            <w:lang w:val="ru-RU"/>
          </w:rPr>
          <w:t>_%</w:t>
        </w:r>
        <w:r w:rsidRPr="00F34313">
          <w:rPr>
            <w:rStyle w:val="aa"/>
            <w:rFonts w:ascii="Times New Roman" w:hAnsi="Times New Roman" w:cs="Times New Roman"/>
            <w:bCs/>
            <w:sz w:val="28"/>
            <w:szCs w:val="28"/>
          </w:rPr>
          <w:t>D</w:t>
        </w:r>
        <w:r w:rsidRPr="00F34313">
          <w:rPr>
            <w:rStyle w:val="aa"/>
            <w:rFonts w:ascii="Times New Roman" w:hAnsi="Times New Roman" w:cs="Times New Roman"/>
            <w:bCs/>
            <w:sz w:val="28"/>
            <w:szCs w:val="28"/>
            <w:lang w:val="ru-RU"/>
          </w:rPr>
          <w:t>0%97%</w:t>
        </w:r>
        <w:r w:rsidRPr="00F34313">
          <w:rPr>
            <w:rStyle w:val="aa"/>
            <w:rFonts w:ascii="Times New Roman" w:hAnsi="Times New Roman" w:cs="Times New Roman"/>
            <w:bCs/>
            <w:sz w:val="28"/>
            <w:szCs w:val="28"/>
          </w:rPr>
          <w:t>D</w:t>
        </w:r>
        <w:r w:rsidRPr="00F34313">
          <w:rPr>
            <w:rStyle w:val="aa"/>
            <w:rFonts w:ascii="Times New Roman" w:hAnsi="Times New Roman" w:cs="Times New Roman"/>
            <w:bCs/>
            <w:sz w:val="28"/>
            <w:szCs w:val="28"/>
            <w:lang w:val="ru-RU"/>
          </w:rPr>
          <w:t>0%</w:t>
        </w:r>
        <w:r w:rsidRPr="00F34313">
          <w:rPr>
            <w:rStyle w:val="aa"/>
            <w:rFonts w:ascii="Times New Roman" w:hAnsi="Times New Roman" w:cs="Times New Roman"/>
            <w:bCs/>
            <w:sz w:val="28"/>
            <w:szCs w:val="28"/>
          </w:rPr>
          <w:t>B</w:t>
        </w:r>
        <w:r w:rsidRPr="00F34313">
          <w:rPr>
            <w:rStyle w:val="aa"/>
            <w:rFonts w:ascii="Times New Roman" w:hAnsi="Times New Roman" w:cs="Times New Roman"/>
            <w:bCs/>
            <w:sz w:val="28"/>
            <w:szCs w:val="28"/>
            <w:lang w:val="ru-RU"/>
          </w:rPr>
          <w:t>2%</w:t>
        </w:r>
        <w:r w:rsidRPr="00F34313">
          <w:rPr>
            <w:rStyle w:val="aa"/>
            <w:rFonts w:ascii="Times New Roman" w:hAnsi="Times New Roman" w:cs="Times New Roman"/>
            <w:bCs/>
            <w:sz w:val="28"/>
            <w:szCs w:val="28"/>
          </w:rPr>
          <w:t>D</w:t>
        </w:r>
        <w:r w:rsidRPr="00F34313">
          <w:rPr>
            <w:rStyle w:val="aa"/>
            <w:rFonts w:ascii="Times New Roman" w:hAnsi="Times New Roman" w:cs="Times New Roman"/>
            <w:bCs/>
            <w:sz w:val="28"/>
            <w:szCs w:val="28"/>
            <w:lang w:val="ru-RU"/>
          </w:rPr>
          <w:t>1%96%</w:t>
        </w:r>
        <w:r w:rsidRPr="00F34313">
          <w:rPr>
            <w:rStyle w:val="aa"/>
            <w:rFonts w:ascii="Times New Roman" w:hAnsi="Times New Roman" w:cs="Times New Roman"/>
            <w:bCs/>
            <w:sz w:val="28"/>
            <w:szCs w:val="28"/>
          </w:rPr>
          <w:t>D</w:t>
        </w:r>
        <w:r w:rsidRPr="00F34313">
          <w:rPr>
            <w:rStyle w:val="aa"/>
            <w:rFonts w:ascii="Times New Roman" w:hAnsi="Times New Roman" w:cs="Times New Roman"/>
            <w:bCs/>
            <w:sz w:val="28"/>
            <w:szCs w:val="28"/>
            <w:lang w:val="ru-RU"/>
          </w:rPr>
          <w:t>1%82_%</w:t>
        </w:r>
        <w:r w:rsidRPr="00F34313">
          <w:rPr>
            <w:rStyle w:val="aa"/>
            <w:rFonts w:ascii="Times New Roman" w:hAnsi="Times New Roman" w:cs="Times New Roman"/>
            <w:bCs/>
            <w:sz w:val="28"/>
            <w:szCs w:val="28"/>
          </w:rPr>
          <w:t>D</w:t>
        </w:r>
        <w:r w:rsidRPr="00F34313">
          <w:rPr>
            <w:rStyle w:val="aa"/>
            <w:rFonts w:ascii="Times New Roman" w:hAnsi="Times New Roman" w:cs="Times New Roman"/>
            <w:bCs/>
            <w:sz w:val="28"/>
            <w:szCs w:val="28"/>
            <w:lang w:val="ru-RU"/>
          </w:rPr>
          <w:t>0%</w:t>
        </w:r>
        <w:r w:rsidRPr="00F34313">
          <w:rPr>
            <w:rStyle w:val="aa"/>
            <w:rFonts w:ascii="Times New Roman" w:hAnsi="Times New Roman" w:cs="Times New Roman"/>
            <w:bCs/>
            <w:sz w:val="28"/>
            <w:szCs w:val="28"/>
          </w:rPr>
          <w:t>BF</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D</w:t>
        </w:r>
        <w:r w:rsidRPr="00F34313">
          <w:rPr>
            <w:rStyle w:val="aa"/>
            <w:rFonts w:ascii="Times New Roman" w:hAnsi="Times New Roman" w:cs="Times New Roman"/>
            <w:bCs/>
            <w:sz w:val="28"/>
            <w:szCs w:val="28"/>
            <w:lang w:val="ru-RU"/>
          </w:rPr>
          <w:t>1%80%</w:t>
        </w:r>
        <w:r w:rsidRPr="00F34313">
          <w:rPr>
            <w:rStyle w:val="aa"/>
            <w:rFonts w:ascii="Times New Roman" w:hAnsi="Times New Roman" w:cs="Times New Roman"/>
            <w:bCs/>
            <w:sz w:val="28"/>
            <w:szCs w:val="28"/>
          </w:rPr>
          <w:t>D</w:t>
        </w:r>
        <w:r w:rsidRPr="00F34313">
          <w:rPr>
            <w:rStyle w:val="aa"/>
            <w:rFonts w:ascii="Times New Roman" w:hAnsi="Times New Roman" w:cs="Times New Roman"/>
            <w:bCs/>
            <w:sz w:val="28"/>
            <w:szCs w:val="28"/>
            <w:lang w:val="ru-RU"/>
          </w:rPr>
          <w:t>0%</w:t>
        </w:r>
        <w:r w:rsidRPr="00F34313">
          <w:rPr>
            <w:rStyle w:val="aa"/>
            <w:rFonts w:ascii="Times New Roman" w:hAnsi="Times New Roman" w:cs="Times New Roman"/>
            <w:bCs/>
            <w:sz w:val="28"/>
            <w:szCs w:val="28"/>
          </w:rPr>
          <w:t>BE</w:t>
        </w:r>
        <w:r w:rsidRPr="00F34313">
          <w:rPr>
            <w:rStyle w:val="aa"/>
            <w:rFonts w:ascii="Times New Roman" w:hAnsi="Times New Roman" w:cs="Times New Roman"/>
            <w:bCs/>
            <w:sz w:val="28"/>
            <w:szCs w:val="28"/>
            <w:lang w:val="ru-RU"/>
          </w:rPr>
          <w:t>_%</w:t>
        </w:r>
        <w:r w:rsidRPr="00F34313">
          <w:rPr>
            <w:rStyle w:val="aa"/>
            <w:rFonts w:ascii="Times New Roman" w:hAnsi="Times New Roman" w:cs="Times New Roman"/>
            <w:bCs/>
            <w:sz w:val="28"/>
            <w:szCs w:val="28"/>
          </w:rPr>
          <w:t>D</w:t>
        </w:r>
        <w:r w:rsidRPr="00F34313">
          <w:rPr>
            <w:rStyle w:val="aa"/>
            <w:rFonts w:ascii="Times New Roman" w:hAnsi="Times New Roman" w:cs="Times New Roman"/>
            <w:bCs/>
            <w:sz w:val="28"/>
            <w:szCs w:val="28"/>
            <w:lang w:val="ru-RU"/>
          </w:rPr>
          <w:t>1%81%</w:t>
        </w:r>
        <w:r w:rsidRPr="00F34313">
          <w:rPr>
            <w:rStyle w:val="aa"/>
            <w:rFonts w:ascii="Times New Roman" w:hAnsi="Times New Roman" w:cs="Times New Roman"/>
            <w:bCs/>
            <w:sz w:val="28"/>
            <w:szCs w:val="28"/>
          </w:rPr>
          <w:t>D</w:t>
        </w:r>
        <w:r w:rsidRPr="00F34313">
          <w:rPr>
            <w:rStyle w:val="aa"/>
            <w:rFonts w:ascii="Times New Roman" w:hAnsi="Times New Roman" w:cs="Times New Roman"/>
            <w:bCs/>
            <w:sz w:val="28"/>
            <w:szCs w:val="28"/>
            <w:lang w:val="ru-RU"/>
          </w:rPr>
          <w:t>1%82%</w:t>
        </w:r>
        <w:r w:rsidRPr="00F34313">
          <w:rPr>
            <w:rStyle w:val="aa"/>
            <w:rFonts w:ascii="Times New Roman" w:hAnsi="Times New Roman" w:cs="Times New Roman"/>
            <w:bCs/>
            <w:sz w:val="28"/>
            <w:szCs w:val="28"/>
          </w:rPr>
          <w:t>D</w:t>
        </w:r>
        <w:r w:rsidRPr="00F34313">
          <w:rPr>
            <w:rStyle w:val="aa"/>
            <w:rFonts w:ascii="Times New Roman" w:hAnsi="Times New Roman" w:cs="Times New Roman"/>
            <w:bCs/>
            <w:sz w:val="28"/>
            <w:szCs w:val="28"/>
            <w:lang w:val="ru-RU"/>
          </w:rPr>
          <w:t>0%</w:t>
        </w:r>
        <w:r w:rsidRPr="00F34313">
          <w:rPr>
            <w:rStyle w:val="aa"/>
            <w:rFonts w:ascii="Times New Roman" w:hAnsi="Times New Roman" w:cs="Times New Roman"/>
            <w:bCs/>
            <w:sz w:val="28"/>
            <w:szCs w:val="28"/>
          </w:rPr>
          <w:t>B</w:t>
        </w:r>
        <w:r w:rsidRPr="00F34313">
          <w:rPr>
            <w:rStyle w:val="aa"/>
            <w:rFonts w:ascii="Times New Roman" w:hAnsi="Times New Roman" w:cs="Times New Roman"/>
            <w:bCs/>
            <w:sz w:val="28"/>
            <w:szCs w:val="28"/>
            <w:lang w:val="ru-RU"/>
          </w:rPr>
          <w:t>0%</w:t>
        </w:r>
        <w:r w:rsidRPr="00F34313">
          <w:rPr>
            <w:rStyle w:val="aa"/>
            <w:rFonts w:ascii="Times New Roman" w:hAnsi="Times New Roman" w:cs="Times New Roman"/>
            <w:bCs/>
            <w:sz w:val="28"/>
            <w:szCs w:val="28"/>
          </w:rPr>
          <w:t>D</w:t>
        </w:r>
        <w:r w:rsidRPr="00F34313">
          <w:rPr>
            <w:rStyle w:val="aa"/>
            <w:rFonts w:ascii="Times New Roman" w:hAnsi="Times New Roman" w:cs="Times New Roman"/>
            <w:bCs/>
            <w:sz w:val="28"/>
            <w:szCs w:val="28"/>
            <w:lang w:val="ru-RU"/>
          </w:rPr>
          <w:t>0%</w:t>
        </w:r>
        <w:r w:rsidRPr="00F34313">
          <w:rPr>
            <w:rStyle w:val="aa"/>
            <w:rFonts w:ascii="Times New Roman" w:hAnsi="Times New Roman" w:cs="Times New Roman"/>
            <w:bCs/>
            <w:sz w:val="28"/>
            <w:szCs w:val="28"/>
          </w:rPr>
          <w:t>BD</w:t>
        </w:r>
        <w:r w:rsidRPr="00F34313">
          <w:rPr>
            <w:rStyle w:val="aa"/>
            <w:rFonts w:ascii="Times New Roman" w:hAnsi="Times New Roman" w:cs="Times New Roman"/>
            <w:bCs/>
            <w:sz w:val="28"/>
            <w:szCs w:val="28"/>
            <w:lang w:val="ru-RU"/>
          </w:rPr>
          <w:t>_%</w:t>
        </w:r>
        <w:r w:rsidRPr="00F34313">
          <w:rPr>
            <w:rStyle w:val="aa"/>
            <w:rFonts w:ascii="Times New Roman" w:hAnsi="Times New Roman" w:cs="Times New Roman"/>
            <w:bCs/>
            <w:sz w:val="28"/>
            <w:szCs w:val="28"/>
          </w:rPr>
          <w:t>D</w:t>
        </w:r>
        <w:r w:rsidRPr="00F34313">
          <w:rPr>
            <w:rStyle w:val="aa"/>
            <w:rFonts w:ascii="Times New Roman" w:hAnsi="Times New Roman" w:cs="Times New Roman"/>
            <w:bCs/>
            <w:sz w:val="28"/>
            <w:szCs w:val="28"/>
            <w:lang w:val="ru-RU"/>
          </w:rPr>
          <w:t>0%</w:t>
        </w:r>
        <w:r w:rsidRPr="00F34313">
          <w:rPr>
            <w:rStyle w:val="aa"/>
            <w:rFonts w:ascii="Times New Roman" w:hAnsi="Times New Roman" w:cs="Times New Roman"/>
            <w:bCs/>
            <w:sz w:val="28"/>
            <w:szCs w:val="28"/>
          </w:rPr>
          <w:t>B</w:t>
        </w:r>
        <w:r w:rsidRPr="00F34313">
          <w:rPr>
            <w:rStyle w:val="aa"/>
            <w:rFonts w:ascii="Times New Roman" w:hAnsi="Times New Roman" w:cs="Times New Roman"/>
            <w:bCs/>
            <w:sz w:val="28"/>
            <w:szCs w:val="28"/>
            <w:lang w:val="ru-RU"/>
          </w:rPr>
          <w:t>0%</w:t>
        </w:r>
        <w:r w:rsidRPr="00F34313">
          <w:rPr>
            <w:rStyle w:val="aa"/>
            <w:rFonts w:ascii="Times New Roman" w:hAnsi="Times New Roman" w:cs="Times New Roman"/>
            <w:bCs/>
            <w:sz w:val="28"/>
            <w:szCs w:val="28"/>
          </w:rPr>
          <w:t>D</w:t>
        </w:r>
        <w:r w:rsidRPr="00F34313">
          <w:rPr>
            <w:rStyle w:val="aa"/>
            <w:rFonts w:ascii="Times New Roman" w:hAnsi="Times New Roman" w:cs="Times New Roman"/>
            <w:bCs/>
            <w:sz w:val="28"/>
            <w:szCs w:val="28"/>
            <w:lang w:val="ru-RU"/>
          </w:rPr>
          <w:t>0%</w:t>
        </w:r>
        <w:r w:rsidRPr="00F34313">
          <w:rPr>
            <w:rStyle w:val="aa"/>
            <w:rFonts w:ascii="Times New Roman" w:hAnsi="Times New Roman" w:cs="Times New Roman"/>
            <w:bCs/>
            <w:sz w:val="28"/>
            <w:szCs w:val="28"/>
          </w:rPr>
          <w:t>B</w:t>
        </w:r>
        <w:r w:rsidRPr="00F34313">
          <w:rPr>
            <w:rStyle w:val="aa"/>
            <w:rFonts w:ascii="Times New Roman" w:hAnsi="Times New Roman" w:cs="Times New Roman"/>
            <w:bCs/>
            <w:sz w:val="28"/>
            <w:szCs w:val="28"/>
            <w:lang w:val="ru-RU"/>
          </w:rPr>
          <w:t>4%</w:t>
        </w:r>
        <w:r w:rsidRPr="00F34313">
          <w:rPr>
            <w:rStyle w:val="aa"/>
            <w:rFonts w:ascii="Times New Roman" w:hAnsi="Times New Roman" w:cs="Times New Roman"/>
            <w:bCs/>
            <w:sz w:val="28"/>
            <w:szCs w:val="28"/>
          </w:rPr>
          <w:t>D</w:t>
        </w:r>
        <w:r w:rsidRPr="00F34313">
          <w:rPr>
            <w:rStyle w:val="aa"/>
            <w:rFonts w:ascii="Times New Roman" w:hAnsi="Times New Roman" w:cs="Times New Roman"/>
            <w:bCs/>
            <w:sz w:val="28"/>
            <w:szCs w:val="28"/>
            <w:lang w:val="ru-RU"/>
          </w:rPr>
          <w:t>0%</w:t>
        </w:r>
        <w:r w:rsidRPr="00F34313">
          <w:rPr>
            <w:rStyle w:val="aa"/>
            <w:rFonts w:ascii="Times New Roman" w:hAnsi="Times New Roman" w:cs="Times New Roman"/>
            <w:bCs/>
            <w:sz w:val="28"/>
            <w:szCs w:val="28"/>
          </w:rPr>
          <w:t>BC</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D</w:t>
        </w:r>
        <w:r w:rsidRPr="00F34313">
          <w:rPr>
            <w:rStyle w:val="aa"/>
            <w:rFonts w:ascii="Times New Roman" w:hAnsi="Times New Roman" w:cs="Times New Roman"/>
            <w:bCs/>
            <w:sz w:val="28"/>
            <w:szCs w:val="28"/>
            <w:lang w:val="ru-RU"/>
          </w:rPr>
          <w:t>1%96%</w:t>
        </w:r>
        <w:r w:rsidRPr="00F34313">
          <w:rPr>
            <w:rStyle w:val="aa"/>
            <w:rFonts w:ascii="Times New Roman" w:hAnsi="Times New Roman" w:cs="Times New Roman"/>
            <w:bCs/>
            <w:sz w:val="28"/>
            <w:szCs w:val="28"/>
          </w:rPr>
          <w:t>D</w:t>
        </w:r>
        <w:r w:rsidRPr="00F34313">
          <w:rPr>
            <w:rStyle w:val="aa"/>
            <w:rFonts w:ascii="Times New Roman" w:hAnsi="Times New Roman" w:cs="Times New Roman"/>
            <w:bCs/>
            <w:sz w:val="28"/>
            <w:szCs w:val="28"/>
            <w:lang w:val="ru-RU"/>
          </w:rPr>
          <w:t>0%</w:t>
        </w:r>
        <w:r w:rsidRPr="00F34313">
          <w:rPr>
            <w:rStyle w:val="aa"/>
            <w:rFonts w:ascii="Times New Roman" w:hAnsi="Times New Roman" w:cs="Times New Roman"/>
            <w:bCs/>
            <w:sz w:val="28"/>
            <w:szCs w:val="28"/>
          </w:rPr>
          <w:t>BD</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D</w:t>
        </w:r>
        <w:r w:rsidRPr="00F34313">
          <w:rPr>
            <w:rStyle w:val="aa"/>
            <w:rFonts w:ascii="Times New Roman" w:hAnsi="Times New Roman" w:cs="Times New Roman"/>
            <w:bCs/>
            <w:sz w:val="28"/>
            <w:szCs w:val="28"/>
            <w:lang w:val="ru-RU"/>
          </w:rPr>
          <w:t>0%</w:t>
        </w:r>
        <w:r w:rsidRPr="00F34313">
          <w:rPr>
            <w:rStyle w:val="aa"/>
            <w:rFonts w:ascii="Times New Roman" w:hAnsi="Times New Roman" w:cs="Times New Roman"/>
            <w:bCs/>
            <w:sz w:val="28"/>
            <w:szCs w:val="28"/>
          </w:rPr>
          <w:t>BF</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D</w:t>
        </w:r>
        <w:r w:rsidRPr="00F34313">
          <w:rPr>
            <w:rStyle w:val="aa"/>
            <w:rFonts w:ascii="Times New Roman" w:hAnsi="Times New Roman" w:cs="Times New Roman"/>
            <w:bCs/>
            <w:sz w:val="28"/>
            <w:szCs w:val="28"/>
            <w:lang w:val="ru-RU"/>
          </w:rPr>
          <w:t>1%80%</w:t>
        </w:r>
        <w:r w:rsidRPr="00F34313">
          <w:rPr>
            <w:rStyle w:val="aa"/>
            <w:rFonts w:ascii="Times New Roman" w:hAnsi="Times New Roman" w:cs="Times New Roman"/>
            <w:bCs/>
            <w:sz w:val="28"/>
            <w:szCs w:val="28"/>
          </w:rPr>
          <w:t>D</w:t>
        </w:r>
        <w:r w:rsidRPr="00F34313">
          <w:rPr>
            <w:rStyle w:val="aa"/>
            <w:rFonts w:ascii="Times New Roman" w:hAnsi="Times New Roman" w:cs="Times New Roman"/>
            <w:bCs/>
            <w:sz w:val="28"/>
            <w:szCs w:val="28"/>
            <w:lang w:val="ru-RU"/>
          </w:rPr>
          <w:t>0%</w:t>
        </w:r>
        <w:r w:rsidRPr="00F34313">
          <w:rPr>
            <w:rStyle w:val="aa"/>
            <w:rFonts w:ascii="Times New Roman" w:hAnsi="Times New Roman" w:cs="Times New Roman"/>
            <w:bCs/>
            <w:sz w:val="28"/>
            <w:szCs w:val="28"/>
          </w:rPr>
          <w:t>BE</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D</w:t>
        </w:r>
        <w:r w:rsidRPr="00F34313">
          <w:rPr>
            <w:rStyle w:val="aa"/>
            <w:rFonts w:ascii="Times New Roman" w:hAnsi="Times New Roman" w:cs="Times New Roman"/>
            <w:bCs/>
            <w:sz w:val="28"/>
            <w:szCs w:val="28"/>
            <w:lang w:val="ru-RU"/>
          </w:rPr>
          <w:t>0%</w:t>
        </w:r>
        <w:r w:rsidRPr="00F34313">
          <w:rPr>
            <w:rStyle w:val="aa"/>
            <w:rFonts w:ascii="Times New Roman" w:hAnsi="Times New Roman" w:cs="Times New Roman"/>
            <w:bCs/>
            <w:sz w:val="28"/>
            <w:szCs w:val="28"/>
          </w:rPr>
          <w:t>B</w:t>
        </w:r>
        <w:r w:rsidRPr="00F34313">
          <w:rPr>
            <w:rStyle w:val="aa"/>
            <w:rFonts w:ascii="Times New Roman" w:hAnsi="Times New Roman" w:cs="Times New Roman"/>
            <w:bCs/>
            <w:sz w:val="28"/>
            <w:szCs w:val="28"/>
            <w:lang w:val="ru-RU"/>
          </w:rPr>
          <w:t>2%</w:t>
        </w:r>
        <w:r w:rsidRPr="00F34313">
          <w:rPr>
            <w:rStyle w:val="aa"/>
            <w:rFonts w:ascii="Times New Roman" w:hAnsi="Times New Roman" w:cs="Times New Roman"/>
            <w:bCs/>
            <w:sz w:val="28"/>
            <w:szCs w:val="28"/>
          </w:rPr>
          <w:t>D</w:t>
        </w:r>
        <w:r w:rsidRPr="00F34313">
          <w:rPr>
            <w:rStyle w:val="aa"/>
            <w:rFonts w:ascii="Times New Roman" w:hAnsi="Times New Roman" w:cs="Times New Roman"/>
            <w:bCs/>
            <w:sz w:val="28"/>
            <w:szCs w:val="28"/>
            <w:lang w:val="ru-RU"/>
          </w:rPr>
          <w:t>0%</w:t>
        </w:r>
        <w:r w:rsidRPr="00F34313">
          <w:rPr>
            <w:rStyle w:val="aa"/>
            <w:rFonts w:ascii="Times New Roman" w:hAnsi="Times New Roman" w:cs="Times New Roman"/>
            <w:bCs/>
            <w:sz w:val="28"/>
            <w:szCs w:val="28"/>
          </w:rPr>
          <w:t>B</w:t>
        </w:r>
        <w:r w:rsidRPr="00F34313">
          <w:rPr>
            <w:rStyle w:val="aa"/>
            <w:rFonts w:ascii="Times New Roman" w:hAnsi="Times New Roman" w:cs="Times New Roman"/>
            <w:bCs/>
            <w:sz w:val="28"/>
            <w:szCs w:val="28"/>
            <w:lang w:val="ru-RU"/>
          </w:rPr>
          <w:t>0%</w:t>
        </w:r>
        <w:r w:rsidRPr="00F34313">
          <w:rPr>
            <w:rStyle w:val="aa"/>
            <w:rFonts w:ascii="Times New Roman" w:hAnsi="Times New Roman" w:cs="Times New Roman"/>
            <w:bCs/>
            <w:sz w:val="28"/>
            <w:szCs w:val="28"/>
          </w:rPr>
          <w:t>D</w:t>
        </w:r>
        <w:r w:rsidRPr="00F34313">
          <w:rPr>
            <w:rStyle w:val="aa"/>
            <w:rFonts w:ascii="Times New Roman" w:hAnsi="Times New Roman" w:cs="Times New Roman"/>
            <w:bCs/>
            <w:sz w:val="28"/>
            <w:szCs w:val="28"/>
            <w:lang w:val="ru-RU"/>
          </w:rPr>
          <w:t>0%</w:t>
        </w:r>
        <w:r w:rsidRPr="00F34313">
          <w:rPr>
            <w:rStyle w:val="aa"/>
            <w:rFonts w:ascii="Times New Roman" w:hAnsi="Times New Roman" w:cs="Times New Roman"/>
            <w:bCs/>
            <w:sz w:val="28"/>
            <w:szCs w:val="28"/>
          </w:rPr>
          <w:t>B</w:t>
        </w:r>
        <w:r w:rsidRPr="00F34313">
          <w:rPr>
            <w:rStyle w:val="aa"/>
            <w:rFonts w:ascii="Times New Roman" w:hAnsi="Times New Roman" w:cs="Times New Roman"/>
            <w:bCs/>
            <w:sz w:val="28"/>
            <w:szCs w:val="28"/>
            <w:lang w:val="ru-RU"/>
          </w:rPr>
          <w:t>4%</w:t>
        </w:r>
        <w:r w:rsidRPr="00F34313">
          <w:rPr>
            <w:rStyle w:val="aa"/>
            <w:rFonts w:ascii="Times New Roman" w:hAnsi="Times New Roman" w:cs="Times New Roman"/>
            <w:bCs/>
            <w:sz w:val="28"/>
            <w:szCs w:val="28"/>
          </w:rPr>
          <w:t>D</w:t>
        </w:r>
        <w:r w:rsidRPr="00F34313">
          <w:rPr>
            <w:rStyle w:val="aa"/>
            <w:rFonts w:ascii="Times New Roman" w:hAnsi="Times New Roman" w:cs="Times New Roman"/>
            <w:bCs/>
            <w:sz w:val="28"/>
            <w:szCs w:val="28"/>
            <w:lang w:val="ru-RU"/>
          </w:rPr>
          <w:t>0%</w:t>
        </w:r>
        <w:r w:rsidRPr="00F34313">
          <w:rPr>
            <w:rStyle w:val="aa"/>
            <w:rFonts w:ascii="Times New Roman" w:hAnsi="Times New Roman" w:cs="Times New Roman"/>
            <w:bCs/>
            <w:sz w:val="28"/>
            <w:szCs w:val="28"/>
          </w:rPr>
          <w:t>B</w:t>
        </w:r>
        <w:r w:rsidRPr="00F34313">
          <w:rPr>
            <w:rStyle w:val="aa"/>
            <w:rFonts w:ascii="Times New Roman" w:hAnsi="Times New Roman" w:cs="Times New Roman"/>
            <w:bCs/>
            <w:sz w:val="28"/>
            <w:szCs w:val="28"/>
            <w:lang w:val="ru-RU"/>
          </w:rPr>
          <w:t>6%</w:t>
        </w:r>
        <w:r w:rsidRPr="00F34313">
          <w:rPr>
            <w:rStyle w:val="aa"/>
            <w:rFonts w:ascii="Times New Roman" w:hAnsi="Times New Roman" w:cs="Times New Roman"/>
            <w:bCs/>
            <w:sz w:val="28"/>
            <w:szCs w:val="28"/>
          </w:rPr>
          <w:t>D</w:t>
        </w:r>
        <w:r w:rsidRPr="00F34313">
          <w:rPr>
            <w:rStyle w:val="aa"/>
            <w:rFonts w:ascii="Times New Roman" w:hAnsi="Times New Roman" w:cs="Times New Roman"/>
            <w:bCs/>
            <w:sz w:val="28"/>
            <w:szCs w:val="28"/>
            <w:lang w:val="ru-RU"/>
          </w:rPr>
          <w:t>0%</w:t>
        </w:r>
        <w:r w:rsidRPr="00F34313">
          <w:rPr>
            <w:rStyle w:val="aa"/>
            <w:rFonts w:ascii="Times New Roman" w:hAnsi="Times New Roman" w:cs="Times New Roman"/>
            <w:bCs/>
            <w:sz w:val="28"/>
            <w:szCs w:val="28"/>
          </w:rPr>
          <w:t>B</w:t>
        </w:r>
        <w:r w:rsidRPr="00F34313">
          <w:rPr>
            <w:rStyle w:val="aa"/>
            <w:rFonts w:ascii="Times New Roman" w:hAnsi="Times New Roman" w:cs="Times New Roman"/>
            <w:bCs/>
            <w:sz w:val="28"/>
            <w:szCs w:val="28"/>
            <w:lang w:val="ru-RU"/>
          </w:rPr>
          <w:t>5%</w:t>
        </w:r>
        <w:r w:rsidRPr="00F34313">
          <w:rPr>
            <w:rStyle w:val="aa"/>
            <w:rFonts w:ascii="Times New Roman" w:hAnsi="Times New Roman" w:cs="Times New Roman"/>
            <w:bCs/>
            <w:sz w:val="28"/>
            <w:szCs w:val="28"/>
          </w:rPr>
          <w:t>D</w:t>
        </w:r>
        <w:r w:rsidRPr="00F34313">
          <w:rPr>
            <w:rStyle w:val="aa"/>
            <w:rFonts w:ascii="Times New Roman" w:hAnsi="Times New Roman" w:cs="Times New Roman"/>
            <w:bCs/>
            <w:sz w:val="28"/>
            <w:szCs w:val="28"/>
            <w:lang w:val="ru-RU"/>
          </w:rPr>
          <w:t>0%</w:t>
        </w:r>
        <w:r w:rsidRPr="00F34313">
          <w:rPr>
            <w:rStyle w:val="aa"/>
            <w:rFonts w:ascii="Times New Roman" w:hAnsi="Times New Roman" w:cs="Times New Roman"/>
            <w:bCs/>
            <w:sz w:val="28"/>
            <w:szCs w:val="28"/>
          </w:rPr>
          <w:t>BD</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D</w:t>
        </w:r>
        <w:r w:rsidRPr="00F34313">
          <w:rPr>
            <w:rStyle w:val="aa"/>
            <w:rFonts w:ascii="Times New Roman" w:hAnsi="Times New Roman" w:cs="Times New Roman"/>
            <w:bCs/>
            <w:sz w:val="28"/>
            <w:szCs w:val="28"/>
            <w:lang w:val="ru-RU"/>
          </w:rPr>
          <w:t>0%</w:t>
        </w:r>
        <w:r w:rsidRPr="00F34313">
          <w:rPr>
            <w:rStyle w:val="aa"/>
            <w:rFonts w:ascii="Times New Roman" w:hAnsi="Times New Roman" w:cs="Times New Roman"/>
            <w:bCs/>
            <w:sz w:val="28"/>
            <w:szCs w:val="28"/>
          </w:rPr>
          <w:t>BD</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D</w:t>
        </w:r>
        <w:r w:rsidRPr="00F34313">
          <w:rPr>
            <w:rStyle w:val="aa"/>
            <w:rFonts w:ascii="Times New Roman" w:hAnsi="Times New Roman" w:cs="Times New Roman"/>
            <w:bCs/>
            <w:sz w:val="28"/>
            <w:szCs w:val="28"/>
            <w:lang w:val="ru-RU"/>
          </w:rPr>
          <w:t>1%8</w:t>
        </w:r>
        <w:r w:rsidRPr="00F34313">
          <w:rPr>
            <w:rStyle w:val="aa"/>
            <w:rFonts w:ascii="Times New Roman" w:hAnsi="Times New Roman" w:cs="Times New Roman"/>
            <w:bCs/>
            <w:sz w:val="28"/>
            <w:szCs w:val="28"/>
          </w:rPr>
          <w:t>F</w:t>
        </w:r>
        <w:r w:rsidRPr="00F34313">
          <w:rPr>
            <w:rStyle w:val="aa"/>
            <w:rFonts w:ascii="Times New Roman" w:hAnsi="Times New Roman" w:cs="Times New Roman"/>
            <w:bCs/>
            <w:sz w:val="28"/>
            <w:szCs w:val="28"/>
            <w:lang w:val="ru-RU"/>
          </w:rPr>
          <w:t>_%</w:t>
        </w:r>
        <w:r w:rsidRPr="00F34313">
          <w:rPr>
            <w:rStyle w:val="aa"/>
            <w:rFonts w:ascii="Times New Roman" w:hAnsi="Times New Roman" w:cs="Times New Roman"/>
            <w:bCs/>
            <w:sz w:val="28"/>
            <w:szCs w:val="28"/>
          </w:rPr>
          <w:t>D</w:t>
        </w:r>
        <w:r w:rsidRPr="00F34313">
          <w:rPr>
            <w:rStyle w:val="aa"/>
            <w:rFonts w:ascii="Times New Roman" w:hAnsi="Times New Roman" w:cs="Times New Roman"/>
            <w:bCs/>
            <w:sz w:val="28"/>
            <w:szCs w:val="28"/>
            <w:lang w:val="ru-RU"/>
          </w:rPr>
          <w:t>0%</w:t>
        </w:r>
        <w:r w:rsidRPr="00F34313">
          <w:rPr>
            <w:rStyle w:val="aa"/>
            <w:rFonts w:ascii="Times New Roman" w:hAnsi="Times New Roman" w:cs="Times New Roman"/>
            <w:bCs/>
            <w:sz w:val="28"/>
            <w:szCs w:val="28"/>
          </w:rPr>
          <w:t>B</w:t>
        </w:r>
        <w:r w:rsidRPr="00F34313">
          <w:rPr>
            <w:rStyle w:val="aa"/>
            <w:rFonts w:ascii="Times New Roman" w:hAnsi="Times New Roman" w:cs="Times New Roman"/>
            <w:bCs/>
            <w:sz w:val="28"/>
            <w:szCs w:val="28"/>
            <w:lang w:val="ru-RU"/>
          </w:rPr>
          <w:t>7%</w:t>
        </w:r>
        <w:r w:rsidRPr="00F34313">
          <w:rPr>
            <w:rStyle w:val="aa"/>
            <w:rFonts w:ascii="Times New Roman" w:hAnsi="Times New Roman" w:cs="Times New Roman"/>
            <w:bCs/>
            <w:sz w:val="28"/>
            <w:szCs w:val="28"/>
          </w:rPr>
          <w:t>D</w:t>
        </w:r>
        <w:r w:rsidRPr="00F34313">
          <w:rPr>
            <w:rStyle w:val="aa"/>
            <w:rFonts w:ascii="Times New Roman" w:hAnsi="Times New Roman" w:cs="Times New Roman"/>
            <w:bCs/>
            <w:sz w:val="28"/>
            <w:szCs w:val="28"/>
            <w:lang w:val="ru-RU"/>
          </w:rPr>
          <w:t>0%</w:t>
        </w:r>
        <w:r w:rsidRPr="00F34313">
          <w:rPr>
            <w:rStyle w:val="aa"/>
            <w:rFonts w:ascii="Times New Roman" w:hAnsi="Times New Roman" w:cs="Times New Roman"/>
            <w:bCs/>
            <w:sz w:val="28"/>
            <w:szCs w:val="28"/>
          </w:rPr>
          <w:t>B</w:t>
        </w:r>
        <w:r w:rsidRPr="00F34313">
          <w:rPr>
            <w:rStyle w:val="aa"/>
            <w:rFonts w:ascii="Times New Roman" w:hAnsi="Times New Roman" w:cs="Times New Roman"/>
            <w:bCs/>
            <w:sz w:val="28"/>
            <w:szCs w:val="28"/>
            <w:lang w:val="ru-RU"/>
          </w:rPr>
          <w:t>0_2023_%</w:t>
        </w:r>
        <w:r w:rsidRPr="00F34313">
          <w:rPr>
            <w:rStyle w:val="aa"/>
            <w:rFonts w:ascii="Times New Roman" w:hAnsi="Times New Roman" w:cs="Times New Roman"/>
            <w:bCs/>
            <w:sz w:val="28"/>
            <w:szCs w:val="28"/>
          </w:rPr>
          <w:t>D</w:t>
        </w:r>
        <w:r w:rsidRPr="00F34313">
          <w:rPr>
            <w:rStyle w:val="aa"/>
            <w:rFonts w:ascii="Times New Roman" w:hAnsi="Times New Roman" w:cs="Times New Roman"/>
            <w:bCs/>
            <w:sz w:val="28"/>
            <w:szCs w:val="28"/>
            <w:lang w:val="ru-RU"/>
          </w:rPr>
          <w:t>1%80%</w:t>
        </w:r>
        <w:r w:rsidRPr="00F34313">
          <w:rPr>
            <w:rStyle w:val="aa"/>
            <w:rFonts w:ascii="Times New Roman" w:hAnsi="Times New Roman" w:cs="Times New Roman"/>
            <w:bCs/>
            <w:sz w:val="28"/>
            <w:szCs w:val="28"/>
          </w:rPr>
          <w:t>D</w:t>
        </w:r>
        <w:r w:rsidRPr="00F34313">
          <w:rPr>
            <w:rStyle w:val="aa"/>
            <w:rFonts w:ascii="Times New Roman" w:hAnsi="Times New Roman" w:cs="Times New Roman"/>
            <w:bCs/>
            <w:sz w:val="28"/>
            <w:szCs w:val="28"/>
            <w:lang w:val="ru-RU"/>
          </w:rPr>
          <w:t>1%96%</w:t>
        </w:r>
        <w:r w:rsidRPr="00F34313">
          <w:rPr>
            <w:rStyle w:val="aa"/>
            <w:rFonts w:ascii="Times New Roman" w:hAnsi="Times New Roman" w:cs="Times New Roman"/>
            <w:bCs/>
            <w:sz w:val="28"/>
            <w:szCs w:val="28"/>
          </w:rPr>
          <w:t>D</w:t>
        </w:r>
        <w:r w:rsidRPr="00F34313">
          <w:rPr>
            <w:rStyle w:val="aa"/>
            <w:rFonts w:ascii="Times New Roman" w:hAnsi="Times New Roman" w:cs="Times New Roman"/>
            <w:bCs/>
            <w:sz w:val="28"/>
            <w:szCs w:val="28"/>
            <w:lang w:val="ru-RU"/>
          </w:rPr>
          <w:t>0%</w:t>
        </w:r>
        <w:r w:rsidRPr="00F34313">
          <w:rPr>
            <w:rStyle w:val="aa"/>
            <w:rFonts w:ascii="Times New Roman" w:hAnsi="Times New Roman" w:cs="Times New Roman"/>
            <w:bCs/>
            <w:sz w:val="28"/>
            <w:szCs w:val="28"/>
          </w:rPr>
          <w:t>BA</w:t>
        </w:r>
        <w:r w:rsidRPr="00F34313">
          <w:rPr>
            <w:rStyle w:val="aa"/>
            <w:rFonts w:ascii="Times New Roman" w:hAnsi="Times New Roman" w:cs="Times New Roman"/>
            <w:bCs/>
            <w:sz w:val="28"/>
            <w:szCs w:val="28"/>
            <w:lang w:val="ru-RU"/>
          </w:rPr>
          <w:t>_%</w:t>
        </w:r>
        <w:r w:rsidRPr="00F34313">
          <w:rPr>
            <w:rStyle w:val="aa"/>
            <w:rFonts w:ascii="Times New Roman" w:hAnsi="Times New Roman" w:cs="Times New Roman"/>
            <w:bCs/>
            <w:sz w:val="28"/>
            <w:szCs w:val="28"/>
          </w:rPr>
          <w:t>D</w:t>
        </w:r>
        <w:r w:rsidRPr="00F34313">
          <w:rPr>
            <w:rStyle w:val="aa"/>
            <w:rFonts w:ascii="Times New Roman" w:hAnsi="Times New Roman" w:cs="Times New Roman"/>
            <w:bCs/>
            <w:sz w:val="28"/>
            <w:szCs w:val="28"/>
            <w:lang w:val="ru-RU"/>
          </w:rPr>
          <w:t>0%9</w:t>
        </w:r>
        <w:r w:rsidRPr="00F34313">
          <w:rPr>
            <w:rStyle w:val="aa"/>
            <w:rFonts w:ascii="Times New Roman" w:hAnsi="Times New Roman" w:cs="Times New Roman"/>
            <w:bCs/>
            <w:sz w:val="28"/>
            <w:szCs w:val="28"/>
          </w:rPr>
          <w:t>B</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D</w:t>
        </w:r>
        <w:r w:rsidRPr="00F34313">
          <w:rPr>
            <w:rStyle w:val="aa"/>
            <w:rFonts w:ascii="Times New Roman" w:hAnsi="Times New Roman" w:cs="Times New Roman"/>
            <w:bCs/>
            <w:sz w:val="28"/>
            <w:szCs w:val="28"/>
            <w:lang w:val="ru-RU"/>
          </w:rPr>
          <w:t>1%8</w:t>
        </w:r>
        <w:r w:rsidRPr="00F34313">
          <w:rPr>
            <w:rStyle w:val="aa"/>
            <w:rFonts w:ascii="Times New Roman" w:hAnsi="Times New Roman" w:cs="Times New Roman"/>
            <w:bCs/>
            <w:sz w:val="28"/>
            <w:szCs w:val="28"/>
          </w:rPr>
          <w:t>C</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D</w:t>
        </w:r>
        <w:r w:rsidRPr="00F34313">
          <w:rPr>
            <w:rStyle w:val="aa"/>
            <w:rFonts w:ascii="Times New Roman" w:hAnsi="Times New Roman" w:cs="Times New Roman"/>
            <w:bCs/>
            <w:sz w:val="28"/>
            <w:szCs w:val="28"/>
            <w:lang w:val="ru-RU"/>
          </w:rPr>
          <w:t>0%</w:t>
        </w:r>
        <w:r w:rsidRPr="00F34313">
          <w:rPr>
            <w:rStyle w:val="aa"/>
            <w:rFonts w:ascii="Times New Roman" w:hAnsi="Times New Roman" w:cs="Times New Roman"/>
            <w:bCs/>
            <w:sz w:val="28"/>
            <w:szCs w:val="28"/>
          </w:rPr>
          <w:t>B</w:t>
        </w:r>
        <w:r w:rsidRPr="00F34313">
          <w:rPr>
            <w:rStyle w:val="aa"/>
            <w:rFonts w:ascii="Times New Roman" w:hAnsi="Times New Roman" w:cs="Times New Roman"/>
            <w:bCs/>
            <w:sz w:val="28"/>
            <w:szCs w:val="28"/>
            <w:lang w:val="ru-RU"/>
          </w:rPr>
          <w:t>2%</w:t>
        </w:r>
        <w:r w:rsidRPr="00F34313">
          <w:rPr>
            <w:rStyle w:val="aa"/>
            <w:rFonts w:ascii="Times New Roman" w:hAnsi="Times New Roman" w:cs="Times New Roman"/>
            <w:bCs/>
            <w:sz w:val="28"/>
            <w:szCs w:val="28"/>
          </w:rPr>
          <w:t>D</w:t>
        </w:r>
        <w:r w:rsidRPr="00F34313">
          <w:rPr>
            <w:rStyle w:val="aa"/>
            <w:rFonts w:ascii="Times New Roman" w:hAnsi="Times New Roman" w:cs="Times New Roman"/>
            <w:bCs/>
            <w:sz w:val="28"/>
            <w:szCs w:val="28"/>
            <w:lang w:val="ru-RU"/>
          </w:rPr>
          <w:t>1%96%</w:t>
        </w:r>
        <w:r w:rsidRPr="00F34313">
          <w:rPr>
            <w:rStyle w:val="aa"/>
            <w:rFonts w:ascii="Times New Roman" w:hAnsi="Times New Roman" w:cs="Times New Roman"/>
            <w:bCs/>
            <w:sz w:val="28"/>
            <w:szCs w:val="28"/>
          </w:rPr>
          <w:t>D</w:t>
        </w:r>
        <w:r w:rsidRPr="00F34313">
          <w:rPr>
            <w:rStyle w:val="aa"/>
            <w:rFonts w:ascii="Times New Roman" w:hAnsi="Times New Roman" w:cs="Times New Roman"/>
            <w:bCs/>
            <w:sz w:val="28"/>
            <w:szCs w:val="28"/>
            <w:lang w:val="ru-RU"/>
          </w:rPr>
          <w:t>0%</w:t>
        </w:r>
        <w:r w:rsidRPr="00F34313">
          <w:rPr>
            <w:rStyle w:val="aa"/>
            <w:rFonts w:ascii="Times New Roman" w:hAnsi="Times New Roman" w:cs="Times New Roman"/>
            <w:bCs/>
            <w:sz w:val="28"/>
            <w:szCs w:val="28"/>
          </w:rPr>
          <w:t>B</w:t>
        </w:r>
        <w:r w:rsidRPr="00F34313">
          <w:rPr>
            <w:rStyle w:val="aa"/>
            <w:rFonts w:ascii="Times New Roman" w:hAnsi="Times New Roman" w:cs="Times New Roman"/>
            <w:bCs/>
            <w:sz w:val="28"/>
            <w:szCs w:val="28"/>
            <w:lang w:val="ru-RU"/>
          </w:rPr>
          <w:t>2.</w:t>
        </w:r>
        <w:r w:rsidRPr="00F34313">
          <w:rPr>
            <w:rStyle w:val="aa"/>
            <w:rFonts w:ascii="Times New Roman" w:hAnsi="Times New Roman" w:cs="Times New Roman"/>
            <w:bCs/>
            <w:sz w:val="28"/>
            <w:szCs w:val="28"/>
          </w:rPr>
          <w:t>xlsx</w:t>
        </w:r>
      </w:hyperlink>
    </w:p>
    <w:p w:rsidR="00EC5892" w:rsidRPr="00F34313" w:rsidRDefault="00EC5892" w:rsidP="00F34313">
      <w:pPr>
        <w:spacing w:after="0" w:line="360" w:lineRule="auto"/>
        <w:ind w:firstLine="720"/>
        <w:jc w:val="both"/>
        <w:rPr>
          <w:rFonts w:ascii="Times New Roman" w:hAnsi="Times New Roman" w:cs="Times New Roman"/>
          <w:bCs/>
          <w:sz w:val="28"/>
          <w:szCs w:val="28"/>
          <w:lang w:val="ru-RU"/>
        </w:rPr>
      </w:pPr>
      <w:r w:rsidRPr="00F34313">
        <w:rPr>
          <w:rFonts w:ascii="Times New Roman" w:hAnsi="Times New Roman" w:cs="Times New Roman"/>
          <w:bCs/>
          <w:sz w:val="28"/>
          <w:szCs w:val="28"/>
          <w:lang w:val="ru-RU"/>
        </w:rPr>
        <w:t>31. Постанова Кабінету Міністрів України від 09.07.2024 № 799</w:t>
      </w:r>
      <w:r w:rsidRPr="00F34313">
        <w:rPr>
          <w:rFonts w:ascii="Times New Roman" w:hAnsi="Times New Roman" w:cs="Times New Roman"/>
          <w:bCs/>
          <w:sz w:val="28"/>
          <w:szCs w:val="28"/>
          <w:lang w:val="ru-RU"/>
        </w:rPr>
        <w:br/>
        <w:t>Про виділення коштів з резервного фонду державного бюджету для проведення невідкладних першочергових робіт з відновлення зруйнованих та пошкоджених будівель, зокрема НДСЛ «Охматдит».</w:t>
      </w:r>
      <w:r w:rsidRPr="00F34313">
        <w:rPr>
          <w:rFonts w:ascii="Times New Roman" w:hAnsi="Times New Roman" w:cs="Times New Roman"/>
          <w:bCs/>
          <w:sz w:val="28"/>
          <w:szCs w:val="28"/>
          <w:lang w:val="ru-RU"/>
        </w:rPr>
        <w:br/>
        <w:t xml:space="preserve">Джерело: </w:t>
      </w:r>
      <w:hyperlink r:id="rId32" w:history="1">
        <w:r w:rsidRPr="00F34313">
          <w:rPr>
            <w:rStyle w:val="aa"/>
            <w:rFonts w:ascii="Times New Roman" w:hAnsi="Times New Roman" w:cs="Times New Roman"/>
            <w:bCs/>
            <w:sz w:val="28"/>
            <w:szCs w:val="28"/>
          </w:rPr>
          <w:t>https</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www</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kmu</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gov</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ua</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npas</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pro</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vydilennia</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koshtiv</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z</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rezervnoho</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fondu</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derzhavnoho</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biudzhetu</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dlia</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provedennia</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nevidkladnykh</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pershocherhovykh</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robit</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z</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vidnovlennia</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zruinovanykh</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poshkodzhenykh</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budivel</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i</w:t>
        </w:r>
        <w:r w:rsidRPr="00F34313">
          <w:rPr>
            <w:rStyle w:val="aa"/>
            <w:rFonts w:ascii="Times New Roman" w:hAnsi="Times New Roman" w:cs="Times New Roman"/>
            <w:bCs/>
            <w:sz w:val="28"/>
            <w:szCs w:val="28"/>
            <w:lang w:val="ru-RU"/>
          </w:rPr>
          <w:t>090724-799</w:t>
        </w:r>
      </w:hyperlink>
    </w:p>
    <w:p w:rsidR="00491218" w:rsidRPr="00F34313" w:rsidRDefault="00EC5892" w:rsidP="00F34313">
      <w:pPr>
        <w:spacing w:after="0" w:line="360" w:lineRule="auto"/>
        <w:ind w:firstLine="720"/>
        <w:jc w:val="both"/>
        <w:rPr>
          <w:rFonts w:ascii="Times New Roman" w:hAnsi="Times New Roman" w:cs="Times New Roman"/>
          <w:bCs/>
          <w:sz w:val="28"/>
          <w:szCs w:val="28"/>
          <w:lang w:val="ru-RU"/>
        </w:rPr>
      </w:pPr>
      <w:r w:rsidRPr="00F34313">
        <w:rPr>
          <w:rFonts w:ascii="Times New Roman" w:hAnsi="Times New Roman" w:cs="Times New Roman"/>
          <w:bCs/>
          <w:sz w:val="28"/>
          <w:szCs w:val="28"/>
          <w:lang w:val="ru-RU"/>
        </w:rPr>
        <w:t>32. Інформація про відновлення НДСЛ «Охматдит» після ракетного удару</w:t>
      </w:r>
      <w:r w:rsidRPr="00F34313">
        <w:rPr>
          <w:rFonts w:ascii="Times New Roman" w:hAnsi="Times New Roman" w:cs="Times New Roman"/>
          <w:bCs/>
          <w:sz w:val="28"/>
          <w:szCs w:val="28"/>
          <w:lang w:val="ru-RU"/>
        </w:rPr>
        <w:br/>
        <w:t>Ключові факти фінансування та етапи робіт з відновлення лікарні.</w:t>
      </w:r>
      <w:r w:rsidRPr="00F34313">
        <w:rPr>
          <w:rFonts w:ascii="Times New Roman" w:hAnsi="Times New Roman" w:cs="Times New Roman"/>
          <w:bCs/>
          <w:sz w:val="28"/>
          <w:szCs w:val="28"/>
          <w:lang w:val="ru-RU"/>
        </w:rPr>
        <w:br/>
        <w:t xml:space="preserve">Джерело: </w:t>
      </w:r>
      <w:hyperlink r:id="rId33" w:history="1">
        <w:r w:rsidR="00491218" w:rsidRPr="00F34313">
          <w:rPr>
            <w:rStyle w:val="aa"/>
            <w:rFonts w:ascii="Times New Roman" w:hAnsi="Times New Roman" w:cs="Times New Roman"/>
            <w:bCs/>
            <w:sz w:val="28"/>
            <w:szCs w:val="28"/>
          </w:rPr>
          <w:t>https</w:t>
        </w:r>
        <w:r w:rsidR="00491218" w:rsidRPr="00F34313">
          <w:rPr>
            <w:rStyle w:val="aa"/>
            <w:rFonts w:ascii="Times New Roman" w:hAnsi="Times New Roman" w:cs="Times New Roman"/>
            <w:bCs/>
            <w:sz w:val="28"/>
            <w:szCs w:val="28"/>
            <w:lang w:val="ru-RU"/>
          </w:rPr>
          <w:t>://</w:t>
        </w:r>
        <w:r w:rsidR="00491218" w:rsidRPr="00F34313">
          <w:rPr>
            <w:rStyle w:val="aa"/>
            <w:rFonts w:ascii="Times New Roman" w:hAnsi="Times New Roman" w:cs="Times New Roman"/>
            <w:bCs/>
            <w:sz w:val="28"/>
            <w:szCs w:val="28"/>
          </w:rPr>
          <w:t>moz</w:t>
        </w:r>
        <w:r w:rsidR="00491218" w:rsidRPr="00F34313">
          <w:rPr>
            <w:rStyle w:val="aa"/>
            <w:rFonts w:ascii="Times New Roman" w:hAnsi="Times New Roman" w:cs="Times New Roman"/>
            <w:bCs/>
            <w:sz w:val="28"/>
            <w:szCs w:val="28"/>
            <w:lang w:val="ru-RU"/>
          </w:rPr>
          <w:t>.</w:t>
        </w:r>
        <w:r w:rsidR="00491218" w:rsidRPr="00F34313">
          <w:rPr>
            <w:rStyle w:val="aa"/>
            <w:rFonts w:ascii="Times New Roman" w:hAnsi="Times New Roman" w:cs="Times New Roman"/>
            <w:bCs/>
            <w:sz w:val="28"/>
            <w:szCs w:val="28"/>
          </w:rPr>
          <w:t>gov</w:t>
        </w:r>
        <w:r w:rsidR="00491218" w:rsidRPr="00F34313">
          <w:rPr>
            <w:rStyle w:val="aa"/>
            <w:rFonts w:ascii="Times New Roman" w:hAnsi="Times New Roman" w:cs="Times New Roman"/>
            <w:bCs/>
            <w:sz w:val="28"/>
            <w:szCs w:val="28"/>
            <w:lang w:val="ru-RU"/>
          </w:rPr>
          <w:t>.</w:t>
        </w:r>
        <w:r w:rsidR="00491218" w:rsidRPr="00F34313">
          <w:rPr>
            <w:rStyle w:val="aa"/>
            <w:rFonts w:ascii="Times New Roman" w:hAnsi="Times New Roman" w:cs="Times New Roman"/>
            <w:bCs/>
            <w:sz w:val="28"/>
            <w:szCs w:val="28"/>
          </w:rPr>
          <w:t>ua</w:t>
        </w:r>
        <w:r w:rsidR="00491218" w:rsidRPr="00F34313">
          <w:rPr>
            <w:rStyle w:val="aa"/>
            <w:rFonts w:ascii="Times New Roman" w:hAnsi="Times New Roman" w:cs="Times New Roman"/>
            <w:bCs/>
            <w:sz w:val="28"/>
            <w:szCs w:val="28"/>
            <w:lang w:val="ru-RU"/>
          </w:rPr>
          <w:t>/</w:t>
        </w:r>
        <w:r w:rsidR="00491218" w:rsidRPr="00F34313">
          <w:rPr>
            <w:rStyle w:val="aa"/>
            <w:rFonts w:ascii="Times New Roman" w:hAnsi="Times New Roman" w:cs="Times New Roman"/>
            <w:bCs/>
            <w:sz w:val="28"/>
            <w:szCs w:val="28"/>
          </w:rPr>
          <w:t>uk</w:t>
        </w:r>
        <w:r w:rsidR="00491218" w:rsidRPr="00F34313">
          <w:rPr>
            <w:rStyle w:val="aa"/>
            <w:rFonts w:ascii="Times New Roman" w:hAnsi="Times New Roman" w:cs="Times New Roman"/>
            <w:bCs/>
            <w:sz w:val="28"/>
            <w:szCs w:val="28"/>
            <w:lang w:val="ru-RU"/>
          </w:rPr>
          <w:t>/</w:t>
        </w:r>
        <w:r w:rsidR="00491218" w:rsidRPr="00F34313">
          <w:rPr>
            <w:rStyle w:val="aa"/>
            <w:rFonts w:ascii="Times New Roman" w:hAnsi="Times New Roman" w:cs="Times New Roman"/>
            <w:bCs/>
            <w:sz w:val="28"/>
            <w:szCs w:val="28"/>
          </w:rPr>
          <w:t>vidnovlennya</w:t>
        </w:r>
        <w:r w:rsidR="00491218" w:rsidRPr="00F34313">
          <w:rPr>
            <w:rStyle w:val="aa"/>
            <w:rFonts w:ascii="Times New Roman" w:hAnsi="Times New Roman" w:cs="Times New Roman"/>
            <w:bCs/>
            <w:sz w:val="28"/>
            <w:szCs w:val="28"/>
            <w:lang w:val="ru-RU"/>
          </w:rPr>
          <w:t>-</w:t>
        </w:r>
        <w:r w:rsidR="00491218" w:rsidRPr="00F34313">
          <w:rPr>
            <w:rStyle w:val="aa"/>
            <w:rFonts w:ascii="Times New Roman" w:hAnsi="Times New Roman" w:cs="Times New Roman"/>
            <w:bCs/>
            <w:sz w:val="28"/>
            <w:szCs w:val="28"/>
          </w:rPr>
          <w:t>ohmatditu</w:t>
        </w:r>
        <w:r w:rsidR="00491218" w:rsidRPr="00F34313">
          <w:rPr>
            <w:rStyle w:val="aa"/>
            <w:rFonts w:ascii="Times New Roman" w:hAnsi="Times New Roman" w:cs="Times New Roman"/>
            <w:bCs/>
            <w:sz w:val="28"/>
            <w:szCs w:val="28"/>
            <w:lang w:val="ru-RU"/>
          </w:rPr>
          <w:t>-</w:t>
        </w:r>
        <w:r w:rsidR="00491218" w:rsidRPr="00F34313">
          <w:rPr>
            <w:rStyle w:val="aa"/>
            <w:rFonts w:ascii="Times New Roman" w:hAnsi="Times New Roman" w:cs="Times New Roman"/>
            <w:bCs/>
            <w:sz w:val="28"/>
            <w:szCs w:val="28"/>
          </w:rPr>
          <w:t>pislya</w:t>
        </w:r>
        <w:r w:rsidR="00491218" w:rsidRPr="00F34313">
          <w:rPr>
            <w:rStyle w:val="aa"/>
            <w:rFonts w:ascii="Times New Roman" w:hAnsi="Times New Roman" w:cs="Times New Roman"/>
            <w:bCs/>
            <w:sz w:val="28"/>
            <w:szCs w:val="28"/>
            <w:lang w:val="ru-RU"/>
          </w:rPr>
          <w:t>-</w:t>
        </w:r>
        <w:r w:rsidR="00491218" w:rsidRPr="00F34313">
          <w:rPr>
            <w:rStyle w:val="aa"/>
            <w:rFonts w:ascii="Times New Roman" w:hAnsi="Times New Roman" w:cs="Times New Roman"/>
            <w:bCs/>
            <w:sz w:val="28"/>
            <w:szCs w:val="28"/>
          </w:rPr>
          <w:t>raketnogo</w:t>
        </w:r>
        <w:r w:rsidR="00491218" w:rsidRPr="00F34313">
          <w:rPr>
            <w:rStyle w:val="aa"/>
            <w:rFonts w:ascii="Times New Roman" w:hAnsi="Times New Roman" w:cs="Times New Roman"/>
            <w:bCs/>
            <w:sz w:val="28"/>
            <w:szCs w:val="28"/>
            <w:lang w:val="ru-RU"/>
          </w:rPr>
          <w:t>-</w:t>
        </w:r>
        <w:r w:rsidR="00491218" w:rsidRPr="00F34313">
          <w:rPr>
            <w:rStyle w:val="aa"/>
            <w:rFonts w:ascii="Times New Roman" w:hAnsi="Times New Roman" w:cs="Times New Roman"/>
            <w:bCs/>
            <w:sz w:val="28"/>
            <w:szCs w:val="28"/>
          </w:rPr>
          <w:t>udaru</w:t>
        </w:r>
        <w:r w:rsidR="00491218" w:rsidRPr="00F34313">
          <w:rPr>
            <w:rStyle w:val="aa"/>
            <w:rFonts w:ascii="Times New Roman" w:hAnsi="Times New Roman" w:cs="Times New Roman"/>
            <w:bCs/>
            <w:sz w:val="28"/>
            <w:szCs w:val="28"/>
            <w:lang w:val="ru-RU"/>
          </w:rPr>
          <w:t>-</w:t>
        </w:r>
        <w:r w:rsidR="00491218" w:rsidRPr="00F34313">
          <w:rPr>
            <w:rStyle w:val="aa"/>
            <w:rFonts w:ascii="Times New Roman" w:hAnsi="Times New Roman" w:cs="Times New Roman"/>
            <w:bCs/>
            <w:sz w:val="28"/>
            <w:szCs w:val="28"/>
          </w:rPr>
          <w:t>klyuchovi</w:t>
        </w:r>
        <w:r w:rsidR="00491218" w:rsidRPr="00F34313">
          <w:rPr>
            <w:rStyle w:val="aa"/>
            <w:rFonts w:ascii="Times New Roman" w:hAnsi="Times New Roman" w:cs="Times New Roman"/>
            <w:bCs/>
            <w:sz w:val="28"/>
            <w:szCs w:val="28"/>
            <w:lang w:val="ru-RU"/>
          </w:rPr>
          <w:t>-</w:t>
        </w:r>
        <w:r w:rsidR="00491218" w:rsidRPr="00F34313">
          <w:rPr>
            <w:rStyle w:val="aa"/>
            <w:rFonts w:ascii="Times New Roman" w:hAnsi="Times New Roman" w:cs="Times New Roman"/>
            <w:bCs/>
            <w:sz w:val="28"/>
            <w:szCs w:val="28"/>
          </w:rPr>
          <w:t>fakti</w:t>
        </w:r>
        <w:r w:rsidR="00491218" w:rsidRPr="00F34313">
          <w:rPr>
            <w:rStyle w:val="aa"/>
            <w:rFonts w:ascii="Times New Roman" w:hAnsi="Times New Roman" w:cs="Times New Roman"/>
            <w:bCs/>
            <w:sz w:val="28"/>
            <w:szCs w:val="28"/>
            <w:lang w:val="ru-RU"/>
          </w:rPr>
          <w:t>-</w:t>
        </w:r>
        <w:r w:rsidR="00491218" w:rsidRPr="00F34313">
          <w:rPr>
            <w:rStyle w:val="aa"/>
            <w:rFonts w:ascii="Times New Roman" w:hAnsi="Times New Roman" w:cs="Times New Roman"/>
            <w:bCs/>
            <w:sz w:val="28"/>
            <w:szCs w:val="28"/>
          </w:rPr>
          <w:t>finansuvannya</w:t>
        </w:r>
        <w:r w:rsidR="00491218" w:rsidRPr="00F34313">
          <w:rPr>
            <w:rStyle w:val="aa"/>
            <w:rFonts w:ascii="Times New Roman" w:hAnsi="Times New Roman" w:cs="Times New Roman"/>
            <w:bCs/>
            <w:sz w:val="28"/>
            <w:szCs w:val="28"/>
            <w:lang w:val="ru-RU"/>
          </w:rPr>
          <w:t>-</w:t>
        </w:r>
        <w:r w:rsidR="00491218" w:rsidRPr="00F34313">
          <w:rPr>
            <w:rStyle w:val="aa"/>
            <w:rFonts w:ascii="Times New Roman" w:hAnsi="Times New Roman" w:cs="Times New Roman"/>
            <w:bCs/>
            <w:sz w:val="28"/>
            <w:szCs w:val="28"/>
          </w:rPr>
          <w:t>ta</w:t>
        </w:r>
        <w:r w:rsidR="00491218" w:rsidRPr="00F34313">
          <w:rPr>
            <w:rStyle w:val="aa"/>
            <w:rFonts w:ascii="Times New Roman" w:hAnsi="Times New Roman" w:cs="Times New Roman"/>
            <w:bCs/>
            <w:sz w:val="28"/>
            <w:szCs w:val="28"/>
            <w:lang w:val="ru-RU"/>
          </w:rPr>
          <w:t>-</w:t>
        </w:r>
        <w:r w:rsidR="00491218" w:rsidRPr="00F34313">
          <w:rPr>
            <w:rStyle w:val="aa"/>
            <w:rFonts w:ascii="Times New Roman" w:hAnsi="Times New Roman" w:cs="Times New Roman"/>
            <w:bCs/>
            <w:sz w:val="28"/>
            <w:szCs w:val="28"/>
          </w:rPr>
          <w:t>etapi</w:t>
        </w:r>
        <w:r w:rsidR="00491218" w:rsidRPr="00F34313">
          <w:rPr>
            <w:rStyle w:val="aa"/>
            <w:rFonts w:ascii="Times New Roman" w:hAnsi="Times New Roman" w:cs="Times New Roman"/>
            <w:bCs/>
            <w:sz w:val="28"/>
            <w:szCs w:val="28"/>
            <w:lang w:val="ru-RU"/>
          </w:rPr>
          <w:t>-</w:t>
        </w:r>
        <w:r w:rsidR="00491218" w:rsidRPr="00F34313">
          <w:rPr>
            <w:rStyle w:val="aa"/>
            <w:rFonts w:ascii="Times New Roman" w:hAnsi="Times New Roman" w:cs="Times New Roman"/>
            <w:bCs/>
            <w:sz w:val="28"/>
            <w:szCs w:val="28"/>
          </w:rPr>
          <w:t>robit</w:t>
        </w:r>
      </w:hyperlink>
    </w:p>
    <w:p w:rsidR="00491218" w:rsidRPr="00F34313" w:rsidRDefault="00491218" w:rsidP="00F34313">
      <w:pPr>
        <w:spacing w:after="0" w:line="360" w:lineRule="auto"/>
        <w:ind w:firstLine="720"/>
        <w:jc w:val="both"/>
        <w:rPr>
          <w:rFonts w:ascii="Times New Roman" w:hAnsi="Times New Roman" w:cs="Times New Roman"/>
          <w:bCs/>
          <w:sz w:val="28"/>
          <w:szCs w:val="28"/>
          <w:lang w:val="ru-RU"/>
        </w:rPr>
      </w:pPr>
      <w:r w:rsidRPr="00F34313">
        <w:rPr>
          <w:rFonts w:ascii="Times New Roman" w:hAnsi="Times New Roman" w:cs="Times New Roman"/>
          <w:bCs/>
          <w:sz w:val="28"/>
          <w:szCs w:val="28"/>
          <w:lang w:val="ru-RU"/>
        </w:rPr>
        <w:t xml:space="preserve">33. ДСТУ 4163:2020. Уніфікована система організаційно-розпорядчих документів. – Київ: ДП «УкрНДНЦ», 2020. – 24 с. – Режим доступу: </w:t>
      </w:r>
      <w:hyperlink r:id="rId34" w:history="1">
        <w:r w:rsidRPr="00F34313">
          <w:rPr>
            <w:rStyle w:val="aa"/>
            <w:rFonts w:ascii="Times New Roman" w:hAnsi="Times New Roman" w:cs="Times New Roman"/>
            <w:bCs/>
            <w:sz w:val="28"/>
            <w:szCs w:val="28"/>
          </w:rPr>
          <w:t>https</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www</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kdu</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edu</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ua</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Documents</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DSTU</w:t>
        </w:r>
        <w:r w:rsidRPr="00F34313">
          <w:rPr>
            <w:rStyle w:val="aa"/>
            <w:rFonts w:ascii="Times New Roman" w:hAnsi="Times New Roman" w:cs="Times New Roman"/>
            <w:bCs/>
            <w:sz w:val="28"/>
            <w:szCs w:val="28"/>
            <w:lang w:val="ru-RU"/>
          </w:rPr>
          <w:t>41632020</w:t>
        </w:r>
        <w:r w:rsidRPr="00F34313">
          <w:rPr>
            <w:rStyle w:val="aa"/>
            <w:rFonts w:ascii="Times New Roman" w:hAnsi="Times New Roman" w:cs="Times New Roman"/>
            <w:bCs/>
            <w:sz w:val="28"/>
            <w:szCs w:val="28"/>
          </w:rPr>
          <w:t>v</w:t>
        </w:r>
        <w:r w:rsidRPr="00F34313">
          <w:rPr>
            <w:rStyle w:val="aa"/>
            <w:rFonts w:ascii="Times New Roman" w:hAnsi="Times New Roman" w:cs="Times New Roman"/>
            <w:bCs/>
            <w:sz w:val="28"/>
            <w:szCs w:val="28"/>
            <w:lang w:val="ru-RU"/>
          </w:rPr>
          <w:t>1.</w:t>
        </w:r>
        <w:r w:rsidRPr="00F34313">
          <w:rPr>
            <w:rStyle w:val="aa"/>
            <w:rFonts w:ascii="Times New Roman" w:hAnsi="Times New Roman" w:cs="Times New Roman"/>
            <w:bCs/>
            <w:sz w:val="28"/>
            <w:szCs w:val="28"/>
          </w:rPr>
          <w:t>pdf</w:t>
        </w:r>
      </w:hyperlink>
    </w:p>
    <w:p w:rsidR="00491218" w:rsidRPr="00F34313" w:rsidRDefault="00491218" w:rsidP="00F34313">
      <w:pPr>
        <w:spacing w:after="0" w:line="360" w:lineRule="auto"/>
        <w:ind w:firstLine="720"/>
        <w:jc w:val="both"/>
        <w:rPr>
          <w:rFonts w:ascii="Times New Roman" w:hAnsi="Times New Roman" w:cs="Times New Roman"/>
          <w:bCs/>
          <w:sz w:val="28"/>
          <w:szCs w:val="28"/>
          <w:lang w:val="ru-RU"/>
        </w:rPr>
      </w:pPr>
      <w:r w:rsidRPr="00F34313">
        <w:rPr>
          <w:rFonts w:ascii="Times New Roman" w:hAnsi="Times New Roman" w:cs="Times New Roman"/>
          <w:bCs/>
          <w:sz w:val="28"/>
          <w:szCs w:val="28"/>
          <w:lang w:val="ru-RU"/>
        </w:rPr>
        <w:t xml:space="preserve">34. Концепція розвитку електронної охорони здоров'я в Україні. – Міністерство охорони здоров’я України, 2019. – Режим доступу: </w:t>
      </w:r>
      <w:hyperlink r:id="rId35" w:history="1">
        <w:r w:rsidRPr="00F34313">
          <w:rPr>
            <w:rStyle w:val="aa"/>
            <w:rFonts w:ascii="Times New Roman" w:hAnsi="Times New Roman" w:cs="Times New Roman"/>
            <w:bCs/>
            <w:sz w:val="28"/>
            <w:szCs w:val="28"/>
          </w:rPr>
          <w:t>https</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moz</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gov</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ua</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uk</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koncepciya</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rozbudovi</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elektronnoyi</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ohoroni</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zdorov</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ya</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ukrayini</w:t>
        </w:r>
      </w:hyperlink>
    </w:p>
    <w:p w:rsidR="00491218" w:rsidRPr="00F34313" w:rsidRDefault="00491218" w:rsidP="00F34313">
      <w:pPr>
        <w:spacing w:after="0" w:line="360" w:lineRule="auto"/>
        <w:ind w:firstLine="720"/>
        <w:jc w:val="both"/>
        <w:rPr>
          <w:rFonts w:ascii="Times New Roman" w:hAnsi="Times New Roman" w:cs="Times New Roman"/>
          <w:bCs/>
          <w:sz w:val="28"/>
          <w:szCs w:val="28"/>
          <w:lang w:val="ru-RU"/>
        </w:rPr>
      </w:pPr>
      <w:r w:rsidRPr="00F34313">
        <w:rPr>
          <w:rFonts w:ascii="Times New Roman" w:hAnsi="Times New Roman" w:cs="Times New Roman"/>
          <w:bCs/>
          <w:sz w:val="28"/>
          <w:szCs w:val="28"/>
          <w:lang w:val="ru-RU"/>
        </w:rPr>
        <w:t xml:space="preserve">35. </w:t>
      </w:r>
      <w:r w:rsidRPr="00FC153D">
        <w:rPr>
          <w:rFonts w:ascii="Times New Roman" w:hAnsi="Times New Roman" w:cs="Times New Roman"/>
          <w:bCs/>
          <w:sz w:val="28"/>
          <w:szCs w:val="28"/>
          <w:lang w:val="ru-RU"/>
        </w:rPr>
        <w:t xml:space="preserve">ДСТУ </w:t>
      </w:r>
      <w:r w:rsidRPr="00F34313">
        <w:rPr>
          <w:rFonts w:ascii="Times New Roman" w:hAnsi="Times New Roman" w:cs="Times New Roman"/>
          <w:bCs/>
          <w:sz w:val="28"/>
          <w:szCs w:val="28"/>
        </w:rPr>
        <w:t>ISO</w:t>
      </w:r>
      <w:r w:rsidRPr="00FC153D">
        <w:rPr>
          <w:rFonts w:ascii="Times New Roman" w:hAnsi="Times New Roman" w:cs="Times New Roman"/>
          <w:bCs/>
          <w:sz w:val="28"/>
          <w:szCs w:val="28"/>
          <w:lang w:val="ru-RU"/>
        </w:rPr>
        <w:t>/</w:t>
      </w:r>
      <w:r w:rsidRPr="00F34313">
        <w:rPr>
          <w:rFonts w:ascii="Times New Roman" w:hAnsi="Times New Roman" w:cs="Times New Roman"/>
          <w:bCs/>
          <w:sz w:val="28"/>
          <w:szCs w:val="28"/>
        </w:rPr>
        <w:t>IEC</w:t>
      </w:r>
      <w:r w:rsidRPr="00FC153D">
        <w:rPr>
          <w:rFonts w:ascii="Times New Roman" w:hAnsi="Times New Roman" w:cs="Times New Roman"/>
          <w:bCs/>
          <w:sz w:val="28"/>
          <w:szCs w:val="28"/>
          <w:lang w:val="ru-RU"/>
        </w:rPr>
        <w:t xml:space="preserve"> 40500:2015. Інформаційні технології. </w:t>
      </w:r>
      <w:r w:rsidRPr="00F34313">
        <w:rPr>
          <w:rFonts w:ascii="Times New Roman" w:hAnsi="Times New Roman" w:cs="Times New Roman"/>
          <w:bCs/>
          <w:sz w:val="28"/>
          <w:szCs w:val="28"/>
          <w:lang w:val="ru-RU"/>
        </w:rPr>
        <w:t xml:space="preserve">Настанова з доступності веб-контенту. – Київ: ДП «УкрНДНЦ», 2015. – Режим доступу: </w:t>
      </w:r>
      <w:hyperlink r:id="rId36" w:history="1">
        <w:r w:rsidRPr="00F34313">
          <w:rPr>
            <w:rStyle w:val="aa"/>
            <w:rFonts w:ascii="Times New Roman" w:hAnsi="Times New Roman" w:cs="Times New Roman"/>
            <w:bCs/>
            <w:sz w:val="28"/>
            <w:szCs w:val="28"/>
          </w:rPr>
          <w:t>https</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www</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iso</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org</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standard</w:t>
        </w:r>
        <w:r w:rsidRPr="00F34313">
          <w:rPr>
            <w:rStyle w:val="aa"/>
            <w:rFonts w:ascii="Times New Roman" w:hAnsi="Times New Roman" w:cs="Times New Roman"/>
            <w:bCs/>
            <w:sz w:val="28"/>
            <w:szCs w:val="28"/>
            <w:lang w:val="ru-RU"/>
          </w:rPr>
          <w:t>/58625.</w:t>
        </w:r>
        <w:r w:rsidRPr="00F34313">
          <w:rPr>
            <w:rStyle w:val="aa"/>
            <w:rFonts w:ascii="Times New Roman" w:hAnsi="Times New Roman" w:cs="Times New Roman"/>
            <w:bCs/>
            <w:sz w:val="28"/>
            <w:szCs w:val="28"/>
          </w:rPr>
          <w:t>html</w:t>
        </w:r>
      </w:hyperlink>
    </w:p>
    <w:p w:rsidR="00491218" w:rsidRPr="00F34313" w:rsidRDefault="00491218" w:rsidP="00F34313">
      <w:pPr>
        <w:spacing w:after="0" w:line="360" w:lineRule="auto"/>
        <w:ind w:firstLine="720"/>
        <w:jc w:val="both"/>
        <w:rPr>
          <w:rFonts w:ascii="Times New Roman" w:hAnsi="Times New Roman" w:cs="Times New Roman"/>
          <w:bCs/>
          <w:sz w:val="28"/>
          <w:szCs w:val="28"/>
          <w:lang w:val="ru-RU"/>
        </w:rPr>
      </w:pPr>
      <w:r w:rsidRPr="00F34313">
        <w:rPr>
          <w:rFonts w:ascii="Times New Roman" w:hAnsi="Times New Roman" w:cs="Times New Roman"/>
          <w:bCs/>
          <w:sz w:val="28"/>
          <w:szCs w:val="28"/>
          <w:lang w:val="ru-RU"/>
        </w:rPr>
        <w:lastRenderedPageBreak/>
        <w:t xml:space="preserve">36. ДСТУ 2156:93. Охорона праці. Система управління охороною праці. – Київ: ДП «УкрНДНЦ», 1993. – Режим доступу: </w:t>
      </w:r>
      <w:hyperlink r:id="rId37" w:history="1">
        <w:r w:rsidRPr="00F34313">
          <w:rPr>
            <w:rStyle w:val="aa"/>
            <w:rFonts w:ascii="Times New Roman" w:hAnsi="Times New Roman" w:cs="Times New Roman"/>
            <w:bCs/>
            <w:sz w:val="28"/>
            <w:szCs w:val="28"/>
          </w:rPr>
          <w:t>https</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eir</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nuos</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edu</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ua</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bitstreams</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ad</w:t>
        </w:r>
        <w:r w:rsidRPr="00F34313">
          <w:rPr>
            <w:rStyle w:val="aa"/>
            <w:rFonts w:ascii="Times New Roman" w:hAnsi="Times New Roman" w:cs="Times New Roman"/>
            <w:bCs/>
            <w:sz w:val="28"/>
            <w:szCs w:val="28"/>
            <w:lang w:val="ru-RU"/>
          </w:rPr>
          <w:t>22</w:t>
        </w:r>
        <w:r w:rsidRPr="00F34313">
          <w:rPr>
            <w:rStyle w:val="aa"/>
            <w:rFonts w:ascii="Times New Roman" w:hAnsi="Times New Roman" w:cs="Times New Roman"/>
            <w:bCs/>
            <w:sz w:val="28"/>
            <w:szCs w:val="28"/>
          </w:rPr>
          <w:t>c</w:t>
        </w:r>
        <w:r w:rsidRPr="00F34313">
          <w:rPr>
            <w:rStyle w:val="aa"/>
            <w:rFonts w:ascii="Times New Roman" w:hAnsi="Times New Roman" w:cs="Times New Roman"/>
            <w:bCs/>
            <w:sz w:val="28"/>
            <w:szCs w:val="28"/>
            <w:lang w:val="ru-RU"/>
          </w:rPr>
          <w:t>2</w:t>
        </w:r>
        <w:r w:rsidRPr="00F34313">
          <w:rPr>
            <w:rStyle w:val="aa"/>
            <w:rFonts w:ascii="Times New Roman" w:hAnsi="Times New Roman" w:cs="Times New Roman"/>
            <w:bCs/>
            <w:sz w:val="28"/>
            <w:szCs w:val="28"/>
          </w:rPr>
          <w:t>d</w:t>
        </w:r>
        <w:r w:rsidRPr="00F34313">
          <w:rPr>
            <w:rStyle w:val="aa"/>
            <w:rFonts w:ascii="Times New Roman" w:hAnsi="Times New Roman" w:cs="Times New Roman"/>
            <w:bCs/>
            <w:sz w:val="28"/>
            <w:szCs w:val="28"/>
            <w:lang w:val="ru-RU"/>
          </w:rPr>
          <w:t>6-5</w:t>
        </w:r>
        <w:r w:rsidRPr="00F34313">
          <w:rPr>
            <w:rStyle w:val="aa"/>
            <w:rFonts w:ascii="Times New Roman" w:hAnsi="Times New Roman" w:cs="Times New Roman"/>
            <w:bCs/>
            <w:sz w:val="28"/>
            <w:szCs w:val="28"/>
          </w:rPr>
          <w:t>d</w:t>
        </w:r>
        <w:r w:rsidRPr="00F34313">
          <w:rPr>
            <w:rStyle w:val="aa"/>
            <w:rFonts w:ascii="Times New Roman" w:hAnsi="Times New Roman" w:cs="Times New Roman"/>
            <w:bCs/>
            <w:sz w:val="28"/>
            <w:szCs w:val="28"/>
            <w:lang w:val="ru-RU"/>
          </w:rPr>
          <w:t>07-4649-</w:t>
        </w:r>
        <w:r w:rsidRPr="00F34313">
          <w:rPr>
            <w:rStyle w:val="aa"/>
            <w:rFonts w:ascii="Times New Roman" w:hAnsi="Times New Roman" w:cs="Times New Roman"/>
            <w:bCs/>
            <w:sz w:val="28"/>
            <w:szCs w:val="28"/>
          </w:rPr>
          <w:t>b</w:t>
        </w:r>
        <w:r w:rsidRPr="00F34313">
          <w:rPr>
            <w:rStyle w:val="aa"/>
            <w:rFonts w:ascii="Times New Roman" w:hAnsi="Times New Roman" w:cs="Times New Roman"/>
            <w:bCs/>
            <w:sz w:val="28"/>
            <w:szCs w:val="28"/>
            <w:lang w:val="ru-RU"/>
          </w:rPr>
          <w:t>078-</w:t>
        </w:r>
        <w:r w:rsidRPr="00F34313">
          <w:rPr>
            <w:rStyle w:val="aa"/>
            <w:rFonts w:ascii="Times New Roman" w:hAnsi="Times New Roman" w:cs="Times New Roman"/>
            <w:bCs/>
            <w:sz w:val="28"/>
            <w:szCs w:val="28"/>
          </w:rPr>
          <w:t>e</w:t>
        </w:r>
        <w:r w:rsidRPr="00F34313">
          <w:rPr>
            <w:rStyle w:val="aa"/>
            <w:rFonts w:ascii="Times New Roman" w:hAnsi="Times New Roman" w:cs="Times New Roman"/>
            <w:bCs/>
            <w:sz w:val="28"/>
            <w:szCs w:val="28"/>
            <w:lang w:val="ru-RU"/>
          </w:rPr>
          <w:t>3695</w:t>
        </w:r>
        <w:r w:rsidRPr="00F34313">
          <w:rPr>
            <w:rStyle w:val="aa"/>
            <w:rFonts w:ascii="Times New Roman" w:hAnsi="Times New Roman" w:cs="Times New Roman"/>
            <w:bCs/>
            <w:sz w:val="28"/>
            <w:szCs w:val="28"/>
          </w:rPr>
          <w:t>fe</w:t>
        </w:r>
        <w:r w:rsidRPr="00F34313">
          <w:rPr>
            <w:rStyle w:val="aa"/>
            <w:rFonts w:ascii="Times New Roman" w:hAnsi="Times New Roman" w:cs="Times New Roman"/>
            <w:bCs/>
            <w:sz w:val="28"/>
            <w:szCs w:val="28"/>
            <w:lang w:val="ru-RU"/>
          </w:rPr>
          <w:t>0</w:t>
        </w:r>
        <w:r w:rsidRPr="00F34313">
          <w:rPr>
            <w:rStyle w:val="aa"/>
            <w:rFonts w:ascii="Times New Roman" w:hAnsi="Times New Roman" w:cs="Times New Roman"/>
            <w:bCs/>
            <w:sz w:val="28"/>
            <w:szCs w:val="28"/>
          </w:rPr>
          <w:t>caeb</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download</w:t>
        </w:r>
      </w:hyperlink>
    </w:p>
    <w:p w:rsidR="00491218" w:rsidRPr="00F34313" w:rsidRDefault="00491218" w:rsidP="00F34313">
      <w:pPr>
        <w:spacing w:after="0" w:line="360" w:lineRule="auto"/>
        <w:ind w:firstLine="720"/>
        <w:jc w:val="both"/>
        <w:rPr>
          <w:rFonts w:ascii="Times New Roman" w:hAnsi="Times New Roman" w:cs="Times New Roman"/>
          <w:bCs/>
          <w:sz w:val="28"/>
          <w:szCs w:val="28"/>
          <w:lang w:val="ru-RU"/>
        </w:rPr>
      </w:pPr>
      <w:r w:rsidRPr="00F34313">
        <w:rPr>
          <w:rFonts w:ascii="Times New Roman" w:hAnsi="Times New Roman" w:cs="Times New Roman"/>
          <w:bCs/>
          <w:sz w:val="28"/>
          <w:szCs w:val="28"/>
          <w:lang w:val="ru-RU"/>
        </w:rPr>
        <w:t xml:space="preserve">37. ДСТУ 4163:2020. Правила оформлення документів. – Київ: ДП «УкрНДНЦ», 2020. – Режим доступу: </w:t>
      </w:r>
      <w:hyperlink r:id="rId38" w:history="1">
        <w:r w:rsidRPr="00F34313">
          <w:rPr>
            <w:rStyle w:val="aa"/>
            <w:rFonts w:ascii="Times New Roman" w:hAnsi="Times New Roman" w:cs="Times New Roman"/>
            <w:bCs/>
            <w:sz w:val="28"/>
            <w:szCs w:val="28"/>
          </w:rPr>
          <w:t>https</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edo</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linkos</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ua</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news</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oformlennja</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dokumentiv</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po</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novomu</w:t>
        </w:r>
        <w:r w:rsidRPr="00F34313">
          <w:rPr>
            <w:rStyle w:val="aa"/>
            <w:rFonts w:ascii="Times New Roman" w:hAnsi="Times New Roman" w:cs="Times New Roman"/>
            <w:bCs/>
            <w:sz w:val="28"/>
            <w:szCs w:val="28"/>
            <w:lang w:val="ru-RU"/>
          </w:rPr>
          <w:t>-10-</w:t>
        </w:r>
        <w:r w:rsidRPr="00F34313">
          <w:rPr>
            <w:rStyle w:val="aa"/>
            <w:rFonts w:ascii="Times New Roman" w:hAnsi="Times New Roman" w:cs="Times New Roman"/>
            <w:bCs/>
            <w:sz w:val="28"/>
            <w:szCs w:val="28"/>
          </w:rPr>
          <w:t>novel</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dstu</w:t>
        </w:r>
        <w:r w:rsidRPr="00F34313">
          <w:rPr>
            <w:rStyle w:val="aa"/>
            <w:rFonts w:ascii="Times New Roman" w:hAnsi="Times New Roman" w:cs="Times New Roman"/>
            <w:bCs/>
            <w:sz w:val="28"/>
            <w:szCs w:val="28"/>
            <w:lang w:val="ru-RU"/>
          </w:rPr>
          <w:t>-41632020</w:t>
        </w:r>
      </w:hyperlink>
    </w:p>
    <w:p w:rsidR="00491218" w:rsidRPr="00F34313" w:rsidRDefault="00491218" w:rsidP="00F34313">
      <w:pPr>
        <w:spacing w:after="0" w:line="360" w:lineRule="auto"/>
        <w:ind w:firstLine="720"/>
        <w:jc w:val="both"/>
        <w:rPr>
          <w:rFonts w:ascii="Times New Roman" w:hAnsi="Times New Roman" w:cs="Times New Roman"/>
          <w:bCs/>
          <w:sz w:val="28"/>
          <w:szCs w:val="28"/>
          <w:lang w:val="ru-RU"/>
        </w:rPr>
      </w:pPr>
      <w:r w:rsidRPr="00F34313">
        <w:rPr>
          <w:rFonts w:ascii="Times New Roman" w:hAnsi="Times New Roman" w:cs="Times New Roman"/>
          <w:bCs/>
          <w:sz w:val="28"/>
          <w:szCs w:val="28"/>
          <w:lang w:val="ru-RU"/>
        </w:rPr>
        <w:t xml:space="preserve">38. Цифрова інклюзія та доступність: соціальна діджиталізація. Монографія. – Вінниця: ВНТУ, 2021. – 176 с. – Режим доступу: </w:t>
      </w:r>
      <w:hyperlink r:id="rId39" w:history="1">
        <w:r w:rsidRPr="00F34313">
          <w:rPr>
            <w:rStyle w:val="aa"/>
            <w:rFonts w:ascii="Times New Roman" w:hAnsi="Times New Roman" w:cs="Times New Roman"/>
            <w:bCs/>
            <w:sz w:val="28"/>
            <w:szCs w:val="28"/>
          </w:rPr>
          <w:t>https</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vsei</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vn</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ua</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images</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Doc</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Nauka</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Inclusivna</w:t>
        </w:r>
        <w:r w:rsidRPr="00F34313">
          <w:rPr>
            <w:rStyle w:val="aa"/>
            <w:rFonts w:ascii="Times New Roman" w:hAnsi="Times New Roman" w:cs="Times New Roman"/>
            <w:bCs/>
            <w:sz w:val="28"/>
            <w:szCs w:val="28"/>
            <w:lang w:val="ru-RU"/>
          </w:rPr>
          <w:t>_</w:t>
        </w:r>
        <w:r w:rsidRPr="00F34313">
          <w:rPr>
            <w:rStyle w:val="aa"/>
            <w:rFonts w:ascii="Times New Roman" w:hAnsi="Times New Roman" w:cs="Times New Roman"/>
            <w:bCs/>
            <w:sz w:val="28"/>
            <w:szCs w:val="28"/>
          </w:rPr>
          <w:t>osvita</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cifrova</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inklyuziya</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ta</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dostupnist</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socialna</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didzhitalizaciya</w:t>
        </w:r>
        <w:r w:rsidRPr="00F34313">
          <w:rPr>
            <w:rStyle w:val="aa"/>
            <w:rFonts w:ascii="Times New Roman" w:hAnsi="Times New Roman" w:cs="Times New Roman"/>
            <w:bCs/>
            <w:sz w:val="28"/>
            <w:szCs w:val="28"/>
            <w:lang w:val="ru-RU"/>
          </w:rPr>
          <w:t>.</w:t>
        </w:r>
        <w:r w:rsidRPr="00F34313">
          <w:rPr>
            <w:rStyle w:val="aa"/>
            <w:rFonts w:ascii="Times New Roman" w:hAnsi="Times New Roman" w:cs="Times New Roman"/>
            <w:bCs/>
            <w:sz w:val="28"/>
            <w:szCs w:val="28"/>
          </w:rPr>
          <w:t>pdf</w:t>
        </w:r>
      </w:hyperlink>
    </w:p>
    <w:p w:rsidR="009976D4" w:rsidRPr="00F34313" w:rsidRDefault="00491218" w:rsidP="00F34313">
      <w:pPr>
        <w:spacing w:after="0" w:line="360" w:lineRule="auto"/>
        <w:ind w:firstLine="720"/>
        <w:jc w:val="both"/>
        <w:rPr>
          <w:rFonts w:ascii="Times New Roman" w:hAnsi="Times New Roman" w:cs="Times New Roman"/>
          <w:bCs/>
          <w:sz w:val="28"/>
          <w:szCs w:val="28"/>
          <w:lang w:val="ru-RU"/>
        </w:rPr>
      </w:pPr>
      <w:r w:rsidRPr="00F34313">
        <w:rPr>
          <w:rFonts w:ascii="Times New Roman" w:hAnsi="Times New Roman" w:cs="Times New Roman"/>
          <w:bCs/>
          <w:sz w:val="28"/>
          <w:szCs w:val="28"/>
          <w:lang w:val="ru-RU"/>
        </w:rPr>
        <w:t xml:space="preserve">39. Цифрове суспільство: управління, фінанси та соціум. Збірник матеріалів науково-практичної конференції. – Львів: ЛНТУ, 2023. – 312 с. – Режим доступу: </w:t>
      </w:r>
      <w:hyperlink r:id="rId40" w:history="1">
        <w:r w:rsidR="009976D4" w:rsidRPr="00F34313">
          <w:rPr>
            <w:rStyle w:val="aa"/>
            <w:rFonts w:ascii="Times New Roman" w:hAnsi="Times New Roman" w:cs="Times New Roman"/>
            <w:bCs/>
            <w:sz w:val="28"/>
            <w:szCs w:val="28"/>
          </w:rPr>
          <w:t>https</w:t>
        </w:r>
        <w:r w:rsidR="009976D4" w:rsidRPr="00F34313">
          <w:rPr>
            <w:rStyle w:val="aa"/>
            <w:rFonts w:ascii="Times New Roman" w:hAnsi="Times New Roman" w:cs="Times New Roman"/>
            <w:bCs/>
            <w:sz w:val="28"/>
            <w:szCs w:val="28"/>
            <w:lang w:val="ru-RU"/>
          </w:rPr>
          <w:t>://</w:t>
        </w:r>
        <w:r w:rsidR="009976D4" w:rsidRPr="00F34313">
          <w:rPr>
            <w:rStyle w:val="aa"/>
            <w:rFonts w:ascii="Times New Roman" w:hAnsi="Times New Roman" w:cs="Times New Roman"/>
            <w:bCs/>
            <w:sz w:val="28"/>
            <w:szCs w:val="28"/>
          </w:rPr>
          <w:t>lib</w:t>
        </w:r>
        <w:r w:rsidR="009976D4" w:rsidRPr="00F34313">
          <w:rPr>
            <w:rStyle w:val="aa"/>
            <w:rFonts w:ascii="Times New Roman" w:hAnsi="Times New Roman" w:cs="Times New Roman"/>
            <w:bCs/>
            <w:sz w:val="28"/>
            <w:szCs w:val="28"/>
            <w:lang w:val="ru-RU"/>
          </w:rPr>
          <w:t>.</w:t>
        </w:r>
        <w:r w:rsidR="009976D4" w:rsidRPr="00F34313">
          <w:rPr>
            <w:rStyle w:val="aa"/>
            <w:rFonts w:ascii="Times New Roman" w:hAnsi="Times New Roman" w:cs="Times New Roman"/>
            <w:bCs/>
            <w:sz w:val="28"/>
            <w:szCs w:val="28"/>
          </w:rPr>
          <w:t>lntu</w:t>
        </w:r>
        <w:r w:rsidR="009976D4" w:rsidRPr="00F34313">
          <w:rPr>
            <w:rStyle w:val="aa"/>
            <w:rFonts w:ascii="Times New Roman" w:hAnsi="Times New Roman" w:cs="Times New Roman"/>
            <w:bCs/>
            <w:sz w:val="28"/>
            <w:szCs w:val="28"/>
            <w:lang w:val="ru-RU"/>
          </w:rPr>
          <w:t>.</w:t>
        </w:r>
        <w:r w:rsidR="009976D4" w:rsidRPr="00F34313">
          <w:rPr>
            <w:rStyle w:val="aa"/>
            <w:rFonts w:ascii="Times New Roman" w:hAnsi="Times New Roman" w:cs="Times New Roman"/>
            <w:bCs/>
            <w:sz w:val="28"/>
            <w:szCs w:val="28"/>
          </w:rPr>
          <w:t>edu</w:t>
        </w:r>
        <w:r w:rsidR="009976D4" w:rsidRPr="00F34313">
          <w:rPr>
            <w:rStyle w:val="aa"/>
            <w:rFonts w:ascii="Times New Roman" w:hAnsi="Times New Roman" w:cs="Times New Roman"/>
            <w:bCs/>
            <w:sz w:val="28"/>
            <w:szCs w:val="28"/>
            <w:lang w:val="ru-RU"/>
          </w:rPr>
          <w:t>.</w:t>
        </w:r>
        <w:r w:rsidR="009976D4" w:rsidRPr="00F34313">
          <w:rPr>
            <w:rStyle w:val="aa"/>
            <w:rFonts w:ascii="Times New Roman" w:hAnsi="Times New Roman" w:cs="Times New Roman"/>
            <w:bCs/>
            <w:sz w:val="28"/>
            <w:szCs w:val="28"/>
          </w:rPr>
          <w:t>ua</w:t>
        </w:r>
        <w:r w:rsidR="009976D4" w:rsidRPr="00F34313">
          <w:rPr>
            <w:rStyle w:val="aa"/>
            <w:rFonts w:ascii="Times New Roman" w:hAnsi="Times New Roman" w:cs="Times New Roman"/>
            <w:bCs/>
            <w:sz w:val="28"/>
            <w:szCs w:val="28"/>
            <w:lang w:val="ru-RU"/>
          </w:rPr>
          <w:t>/</w:t>
        </w:r>
        <w:r w:rsidR="009976D4" w:rsidRPr="00F34313">
          <w:rPr>
            <w:rStyle w:val="aa"/>
            <w:rFonts w:ascii="Times New Roman" w:hAnsi="Times New Roman" w:cs="Times New Roman"/>
            <w:bCs/>
            <w:sz w:val="28"/>
            <w:szCs w:val="28"/>
          </w:rPr>
          <w:t>sites</w:t>
        </w:r>
        <w:r w:rsidR="009976D4" w:rsidRPr="00F34313">
          <w:rPr>
            <w:rStyle w:val="aa"/>
            <w:rFonts w:ascii="Times New Roman" w:hAnsi="Times New Roman" w:cs="Times New Roman"/>
            <w:bCs/>
            <w:sz w:val="28"/>
            <w:szCs w:val="28"/>
            <w:lang w:val="ru-RU"/>
          </w:rPr>
          <w:t>/</w:t>
        </w:r>
        <w:r w:rsidR="009976D4" w:rsidRPr="00F34313">
          <w:rPr>
            <w:rStyle w:val="aa"/>
            <w:rFonts w:ascii="Times New Roman" w:hAnsi="Times New Roman" w:cs="Times New Roman"/>
            <w:bCs/>
            <w:sz w:val="28"/>
            <w:szCs w:val="28"/>
          </w:rPr>
          <w:t>default</w:t>
        </w:r>
        <w:r w:rsidR="009976D4" w:rsidRPr="00F34313">
          <w:rPr>
            <w:rStyle w:val="aa"/>
            <w:rFonts w:ascii="Times New Roman" w:hAnsi="Times New Roman" w:cs="Times New Roman"/>
            <w:bCs/>
            <w:sz w:val="28"/>
            <w:szCs w:val="28"/>
            <w:lang w:val="ru-RU"/>
          </w:rPr>
          <w:t>/</w:t>
        </w:r>
        <w:r w:rsidR="009976D4" w:rsidRPr="00F34313">
          <w:rPr>
            <w:rStyle w:val="aa"/>
            <w:rFonts w:ascii="Times New Roman" w:hAnsi="Times New Roman" w:cs="Times New Roman"/>
            <w:bCs/>
            <w:sz w:val="28"/>
            <w:szCs w:val="28"/>
          </w:rPr>
          <w:t>files</w:t>
        </w:r>
        <w:r w:rsidR="009976D4" w:rsidRPr="00F34313">
          <w:rPr>
            <w:rStyle w:val="aa"/>
            <w:rFonts w:ascii="Times New Roman" w:hAnsi="Times New Roman" w:cs="Times New Roman"/>
            <w:bCs/>
            <w:sz w:val="28"/>
            <w:szCs w:val="28"/>
            <w:lang w:val="ru-RU"/>
          </w:rPr>
          <w:t>/2023-09/%</w:t>
        </w:r>
        <w:r w:rsidR="009976D4" w:rsidRPr="00F34313">
          <w:rPr>
            <w:rStyle w:val="aa"/>
            <w:rFonts w:ascii="Times New Roman" w:hAnsi="Times New Roman" w:cs="Times New Roman"/>
            <w:bCs/>
            <w:sz w:val="28"/>
            <w:szCs w:val="28"/>
          </w:rPr>
          <w:t>D</w:t>
        </w:r>
        <w:r w:rsidR="009976D4" w:rsidRPr="00F34313">
          <w:rPr>
            <w:rStyle w:val="aa"/>
            <w:rFonts w:ascii="Times New Roman" w:hAnsi="Times New Roman" w:cs="Times New Roman"/>
            <w:bCs/>
            <w:sz w:val="28"/>
            <w:szCs w:val="28"/>
            <w:lang w:val="ru-RU"/>
          </w:rPr>
          <w:t>0%97%</w:t>
        </w:r>
        <w:r w:rsidR="009976D4" w:rsidRPr="00F34313">
          <w:rPr>
            <w:rStyle w:val="aa"/>
            <w:rFonts w:ascii="Times New Roman" w:hAnsi="Times New Roman" w:cs="Times New Roman"/>
            <w:bCs/>
            <w:sz w:val="28"/>
            <w:szCs w:val="28"/>
          </w:rPr>
          <w:t>D</w:t>
        </w:r>
        <w:r w:rsidR="009976D4" w:rsidRPr="00F34313">
          <w:rPr>
            <w:rStyle w:val="aa"/>
            <w:rFonts w:ascii="Times New Roman" w:hAnsi="Times New Roman" w:cs="Times New Roman"/>
            <w:bCs/>
            <w:sz w:val="28"/>
            <w:szCs w:val="28"/>
            <w:lang w:val="ru-RU"/>
          </w:rPr>
          <w:t>0%</w:t>
        </w:r>
        <w:r w:rsidR="009976D4" w:rsidRPr="00F34313">
          <w:rPr>
            <w:rStyle w:val="aa"/>
            <w:rFonts w:ascii="Times New Roman" w:hAnsi="Times New Roman" w:cs="Times New Roman"/>
            <w:bCs/>
            <w:sz w:val="28"/>
            <w:szCs w:val="28"/>
          </w:rPr>
          <w:t>B</w:t>
        </w:r>
        <w:r w:rsidR="009976D4" w:rsidRPr="00F34313">
          <w:rPr>
            <w:rStyle w:val="aa"/>
            <w:rFonts w:ascii="Times New Roman" w:hAnsi="Times New Roman" w:cs="Times New Roman"/>
            <w:bCs/>
            <w:sz w:val="28"/>
            <w:szCs w:val="28"/>
            <w:lang w:val="ru-RU"/>
          </w:rPr>
          <w:t>1%</w:t>
        </w:r>
        <w:r w:rsidR="009976D4" w:rsidRPr="00F34313">
          <w:rPr>
            <w:rStyle w:val="aa"/>
            <w:rFonts w:ascii="Times New Roman" w:hAnsi="Times New Roman" w:cs="Times New Roman"/>
            <w:bCs/>
            <w:sz w:val="28"/>
            <w:szCs w:val="28"/>
          </w:rPr>
          <w:t>D</w:t>
        </w:r>
        <w:r w:rsidR="009976D4" w:rsidRPr="00F34313">
          <w:rPr>
            <w:rStyle w:val="aa"/>
            <w:rFonts w:ascii="Times New Roman" w:hAnsi="Times New Roman" w:cs="Times New Roman"/>
            <w:bCs/>
            <w:sz w:val="28"/>
            <w:szCs w:val="28"/>
            <w:lang w:val="ru-RU"/>
          </w:rPr>
          <w:t>1%96%</w:t>
        </w:r>
        <w:r w:rsidR="009976D4" w:rsidRPr="00F34313">
          <w:rPr>
            <w:rStyle w:val="aa"/>
            <w:rFonts w:ascii="Times New Roman" w:hAnsi="Times New Roman" w:cs="Times New Roman"/>
            <w:bCs/>
            <w:sz w:val="28"/>
            <w:szCs w:val="28"/>
          </w:rPr>
          <w:t>D</w:t>
        </w:r>
        <w:r w:rsidR="009976D4" w:rsidRPr="00F34313">
          <w:rPr>
            <w:rStyle w:val="aa"/>
            <w:rFonts w:ascii="Times New Roman" w:hAnsi="Times New Roman" w:cs="Times New Roman"/>
            <w:bCs/>
            <w:sz w:val="28"/>
            <w:szCs w:val="28"/>
            <w:lang w:val="ru-RU"/>
          </w:rPr>
          <w:t>1%80%</w:t>
        </w:r>
        <w:r w:rsidR="009976D4" w:rsidRPr="00F34313">
          <w:rPr>
            <w:rStyle w:val="aa"/>
            <w:rFonts w:ascii="Times New Roman" w:hAnsi="Times New Roman" w:cs="Times New Roman"/>
            <w:bCs/>
            <w:sz w:val="28"/>
            <w:szCs w:val="28"/>
          </w:rPr>
          <w:t>D</w:t>
        </w:r>
        <w:r w:rsidR="009976D4" w:rsidRPr="00F34313">
          <w:rPr>
            <w:rStyle w:val="aa"/>
            <w:rFonts w:ascii="Times New Roman" w:hAnsi="Times New Roman" w:cs="Times New Roman"/>
            <w:bCs/>
            <w:sz w:val="28"/>
            <w:szCs w:val="28"/>
            <w:lang w:val="ru-RU"/>
          </w:rPr>
          <w:t>0%</w:t>
        </w:r>
        <w:r w:rsidR="009976D4" w:rsidRPr="00F34313">
          <w:rPr>
            <w:rStyle w:val="aa"/>
            <w:rFonts w:ascii="Times New Roman" w:hAnsi="Times New Roman" w:cs="Times New Roman"/>
            <w:bCs/>
            <w:sz w:val="28"/>
            <w:szCs w:val="28"/>
          </w:rPr>
          <w:t>BD</w:t>
        </w:r>
        <w:r w:rsidR="009976D4" w:rsidRPr="00F34313">
          <w:rPr>
            <w:rStyle w:val="aa"/>
            <w:rFonts w:ascii="Times New Roman" w:hAnsi="Times New Roman" w:cs="Times New Roman"/>
            <w:bCs/>
            <w:sz w:val="28"/>
            <w:szCs w:val="28"/>
            <w:lang w:val="ru-RU"/>
          </w:rPr>
          <w:t>%</w:t>
        </w:r>
        <w:r w:rsidR="009976D4" w:rsidRPr="00F34313">
          <w:rPr>
            <w:rStyle w:val="aa"/>
            <w:rFonts w:ascii="Times New Roman" w:hAnsi="Times New Roman" w:cs="Times New Roman"/>
            <w:bCs/>
            <w:sz w:val="28"/>
            <w:szCs w:val="28"/>
          </w:rPr>
          <w:t>D</w:t>
        </w:r>
        <w:r w:rsidR="009976D4" w:rsidRPr="00F34313">
          <w:rPr>
            <w:rStyle w:val="aa"/>
            <w:rFonts w:ascii="Times New Roman" w:hAnsi="Times New Roman" w:cs="Times New Roman"/>
            <w:bCs/>
            <w:sz w:val="28"/>
            <w:szCs w:val="28"/>
            <w:lang w:val="ru-RU"/>
          </w:rPr>
          <w:t>0%</w:t>
        </w:r>
        <w:r w:rsidR="009976D4" w:rsidRPr="00F34313">
          <w:rPr>
            <w:rStyle w:val="aa"/>
            <w:rFonts w:ascii="Times New Roman" w:hAnsi="Times New Roman" w:cs="Times New Roman"/>
            <w:bCs/>
            <w:sz w:val="28"/>
            <w:szCs w:val="28"/>
          </w:rPr>
          <w:t>B</w:t>
        </w:r>
        <w:r w:rsidR="009976D4" w:rsidRPr="00F34313">
          <w:rPr>
            <w:rStyle w:val="aa"/>
            <w:rFonts w:ascii="Times New Roman" w:hAnsi="Times New Roman" w:cs="Times New Roman"/>
            <w:bCs/>
            <w:sz w:val="28"/>
            <w:szCs w:val="28"/>
            <w:lang w:val="ru-RU"/>
          </w:rPr>
          <w:t>8%</w:t>
        </w:r>
        <w:r w:rsidR="009976D4" w:rsidRPr="00F34313">
          <w:rPr>
            <w:rStyle w:val="aa"/>
            <w:rFonts w:ascii="Times New Roman" w:hAnsi="Times New Roman" w:cs="Times New Roman"/>
            <w:bCs/>
            <w:sz w:val="28"/>
            <w:szCs w:val="28"/>
          </w:rPr>
          <w:t>D</w:t>
        </w:r>
        <w:r w:rsidR="009976D4" w:rsidRPr="00F34313">
          <w:rPr>
            <w:rStyle w:val="aa"/>
            <w:rFonts w:ascii="Times New Roman" w:hAnsi="Times New Roman" w:cs="Times New Roman"/>
            <w:bCs/>
            <w:sz w:val="28"/>
            <w:szCs w:val="28"/>
            <w:lang w:val="ru-RU"/>
          </w:rPr>
          <w:t>0%</w:t>
        </w:r>
        <w:r w:rsidR="009976D4" w:rsidRPr="00F34313">
          <w:rPr>
            <w:rStyle w:val="aa"/>
            <w:rFonts w:ascii="Times New Roman" w:hAnsi="Times New Roman" w:cs="Times New Roman"/>
            <w:bCs/>
            <w:sz w:val="28"/>
            <w:szCs w:val="28"/>
          </w:rPr>
          <w:t>BA</w:t>
        </w:r>
        <w:r w:rsidR="009976D4" w:rsidRPr="00F34313">
          <w:rPr>
            <w:rStyle w:val="aa"/>
            <w:rFonts w:ascii="Times New Roman" w:hAnsi="Times New Roman" w:cs="Times New Roman"/>
            <w:bCs/>
            <w:sz w:val="28"/>
            <w:szCs w:val="28"/>
            <w:lang w:val="ru-RU"/>
          </w:rPr>
          <w:t>_%</w:t>
        </w:r>
        <w:r w:rsidR="009976D4" w:rsidRPr="00F34313">
          <w:rPr>
            <w:rStyle w:val="aa"/>
            <w:rFonts w:ascii="Times New Roman" w:hAnsi="Times New Roman" w:cs="Times New Roman"/>
            <w:bCs/>
            <w:sz w:val="28"/>
            <w:szCs w:val="28"/>
          </w:rPr>
          <w:t>D</w:t>
        </w:r>
        <w:r w:rsidR="009976D4" w:rsidRPr="00F34313">
          <w:rPr>
            <w:rStyle w:val="aa"/>
            <w:rFonts w:ascii="Times New Roman" w:hAnsi="Times New Roman" w:cs="Times New Roman"/>
            <w:bCs/>
            <w:sz w:val="28"/>
            <w:szCs w:val="28"/>
            <w:lang w:val="ru-RU"/>
          </w:rPr>
          <w:t>0%</w:t>
        </w:r>
        <w:r w:rsidR="009976D4" w:rsidRPr="00F34313">
          <w:rPr>
            <w:rStyle w:val="aa"/>
            <w:rFonts w:ascii="Times New Roman" w:hAnsi="Times New Roman" w:cs="Times New Roman"/>
            <w:bCs/>
            <w:sz w:val="28"/>
            <w:szCs w:val="28"/>
          </w:rPr>
          <w:t>A</w:t>
        </w:r>
        <w:r w:rsidR="009976D4" w:rsidRPr="00F34313">
          <w:rPr>
            <w:rStyle w:val="aa"/>
            <w:rFonts w:ascii="Times New Roman" w:hAnsi="Times New Roman" w:cs="Times New Roman"/>
            <w:bCs/>
            <w:sz w:val="28"/>
            <w:szCs w:val="28"/>
            <w:lang w:val="ru-RU"/>
          </w:rPr>
          <w:t>2_2.</w:t>
        </w:r>
        <w:r w:rsidR="009976D4" w:rsidRPr="00F34313">
          <w:rPr>
            <w:rStyle w:val="aa"/>
            <w:rFonts w:ascii="Times New Roman" w:hAnsi="Times New Roman" w:cs="Times New Roman"/>
            <w:bCs/>
            <w:sz w:val="28"/>
            <w:szCs w:val="28"/>
          </w:rPr>
          <w:t>pdf</w:t>
        </w:r>
      </w:hyperlink>
    </w:p>
    <w:p w:rsidR="009976D4" w:rsidRPr="00F34313" w:rsidRDefault="009976D4" w:rsidP="00F34313">
      <w:pPr>
        <w:spacing w:after="0" w:line="360" w:lineRule="auto"/>
        <w:ind w:firstLine="720"/>
        <w:jc w:val="both"/>
        <w:rPr>
          <w:rFonts w:ascii="Times New Roman" w:hAnsi="Times New Roman" w:cs="Times New Roman"/>
          <w:bCs/>
          <w:sz w:val="28"/>
          <w:szCs w:val="28"/>
          <w:lang w:val="ru-RU"/>
        </w:rPr>
      </w:pPr>
      <w:r w:rsidRPr="00F34313">
        <w:rPr>
          <w:rFonts w:ascii="Times New Roman" w:hAnsi="Times New Roman" w:cs="Times New Roman"/>
          <w:bCs/>
          <w:sz w:val="28"/>
          <w:szCs w:val="28"/>
          <w:lang w:val="ru-RU"/>
        </w:rPr>
        <w:t xml:space="preserve">40. </w:t>
      </w:r>
      <w:r w:rsidRPr="00F34313">
        <w:rPr>
          <w:rFonts w:ascii="Times New Roman" w:hAnsi="Times New Roman" w:cs="Times New Roman"/>
          <w:sz w:val="28"/>
          <w:szCs w:val="28"/>
          <w:lang w:val="ru-RU"/>
        </w:rPr>
        <w:t xml:space="preserve">НДСЛ «Охматдит» за підтримки Міністерства охорони здоров’я України продовжує роботу над цифровою трансформацією закладу // Міністерство охорони здоров’я України. — 03.01.2023. — Режим доступу: </w:t>
      </w:r>
      <w:hyperlink r:id="rId41" w:tgtFrame="_new" w:history="1">
        <w:r w:rsidRPr="00F34313">
          <w:rPr>
            <w:rStyle w:val="aa"/>
            <w:rFonts w:ascii="Times New Roman" w:hAnsi="Times New Roman" w:cs="Times New Roman"/>
            <w:sz w:val="28"/>
            <w:szCs w:val="28"/>
          </w:rPr>
          <w:t>https</w:t>
        </w:r>
        <w:r w:rsidRPr="00F34313">
          <w:rPr>
            <w:rStyle w:val="aa"/>
            <w:rFonts w:ascii="Times New Roman" w:hAnsi="Times New Roman" w:cs="Times New Roman"/>
            <w:sz w:val="28"/>
            <w:szCs w:val="28"/>
            <w:lang w:val="ru-RU"/>
          </w:rPr>
          <w:t>://</w:t>
        </w:r>
        <w:r w:rsidRPr="00F34313">
          <w:rPr>
            <w:rStyle w:val="aa"/>
            <w:rFonts w:ascii="Times New Roman" w:hAnsi="Times New Roman" w:cs="Times New Roman"/>
            <w:sz w:val="28"/>
            <w:szCs w:val="28"/>
          </w:rPr>
          <w:t>moz</w:t>
        </w:r>
        <w:r w:rsidRPr="00F34313">
          <w:rPr>
            <w:rStyle w:val="aa"/>
            <w:rFonts w:ascii="Times New Roman" w:hAnsi="Times New Roman" w:cs="Times New Roman"/>
            <w:sz w:val="28"/>
            <w:szCs w:val="28"/>
            <w:lang w:val="ru-RU"/>
          </w:rPr>
          <w:t>.</w:t>
        </w:r>
        <w:r w:rsidRPr="00F34313">
          <w:rPr>
            <w:rStyle w:val="aa"/>
            <w:rFonts w:ascii="Times New Roman" w:hAnsi="Times New Roman" w:cs="Times New Roman"/>
            <w:sz w:val="28"/>
            <w:szCs w:val="28"/>
          </w:rPr>
          <w:t>gov</w:t>
        </w:r>
        <w:r w:rsidRPr="00F34313">
          <w:rPr>
            <w:rStyle w:val="aa"/>
            <w:rFonts w:ascii="Times New Roman" w:hAnsi="Times New Roman" w:cs="Times New Roman"/>
            <w:sz w:val="28"/>
            <w:szCs w:val="28"/>
            <w:lang w:val="ru-RU"/>
          </w:rPr>
          <w:t>.</w:t>
        </w:r>
        <w:r w:rsidRPr="00F34313">
          <w:rPr>
            <w:rStyle w:val="aa"/>
            <w:rFonts w:ascii="Times New Roman" w:hAnsi="Times New Roman" w:cs="Times New Roman"/>
            <w:sz w:val="28"/>
            <w:szCs w:val="28"/>
          </w:rPr>
          <w:t>ua</w:t>
        </w:r>
        <w:r w:rsidRPr="00F34313">
          <w:rPr>
            <w:rStyle w:val="aa"/>
            <w:rFonts w:ascii="Times New Roman" w:hAnsi="Times New Roman" w:cs="Times New Roman"/>
            <w:sz w:val="28"/>
            <w:szCs w:val="28"/>
            <w:lang w:val="ru-RU"/>
          </w:rPr>
          <w:t>/</w:t>
        </w:r>
        <w:r w:rsidRPr="00F34313">
          <w:rPr>
            <w:rStyle w:val="aa"/>
            <w:rFonts w:ascii="Times New Roman" w:hAnsi="Times New Roman" w:cs="Times New Roman"/>
            <w:sz w:val="28"/>
            <w:szCs w:val="28"/>
          </w:rPr>
          <w:t>uk</w:t>
        </w:r>
        <w:r w:rsidRPr="00F34313">
          <w:rPr>
            <w:rStyle w:val="aa"/>
            <w:rFonts w:ascii="Times New Roman" w:hAnsi="Times New Roman" w:cs="Times New Roman"/>
            <w:sz w:val="28"/>
            <w:szCs w:val="28"/>
            <w:lang w:val="ru-RU"/>
          </w:rPr>
          <w:t>/</w:t>
        </w:r>
        <w:r w:rsidRPr="00F34313">
          <w:rPr>
            <w:rStyle w:val="aa"/>
            <w:rFonts w:ascii="Times New Roman" w:hAnsi="Times New Roman" w:cs="Times New Roman"/>
            <w:sz w:val="28"/>
            <w:szCs w:val="28"/>
          </w:rPr>
          <w:t>nacionalna</w:t>
        </w:r>
        <w:r w:rsidRPr="00F34313">
          <w:rPr>
            <w:rStyle w:val="aa"/>
            <w:rFonts w:ascii="Times New Roman" w:hAnsi="Times New Roman" w:cs="Times New Roman"/>
            <w:sz w:val="28"/>
            <w:szCs w:val="28"/>
            <w:lang w:val="ru-RU"/>
          </w:rPr>
          <w:t>-</w:t>
        </w:r>
        <w:r w:rsidRPr="00F34313">
          <w:rPr>
            <w:rStyle w:val="aa"/>
            <w:rFonts w:ascii="Times New Roman" w:hAnsi="Times New Roman" w:cs="Times New Roman"/>
            <w:sz w:val="28"/>
            <w:szCs w:val="28"/>
          </w:rPr>
          <w:t>likarnja</w:t>
        </w:r>
        <w:r w:rsidRPr="00F34313">
          <w:rPr>
            <w:rStyle w:val="aa"/>
            <w:rFonts w:ascii="Times New Roman" w:hAnsi="Times New Roman" w:cs="Times New Roman"/>
            <w:sz w:val="28"/>
            <w:szCs w:val="28"/>
            <w:lang w:val="ru-RU"/>
          </w:rPr>
          <w:t>-</w:t>
        </w:r>
        <w:r w:rsidRPr="00F34313">
          <w:rPr>
            <w:rStyle w:val="aa"/>
            <w:rFonts w:ascii="Times New Roman" w:hAnsi="Times New Roman" w:cs="Times New Roman"/>
            <w:sz w:val="28"/>
            <w:szCs w:val="28"/>
          </w:rPr>
          <w:t>ohmatdit</w:t>
        </w:r>
        <w:r w:rsidRPr="00F34313">
          <w:rPr>
            <w:rStyle w:val="aa"/>
            <w:rFonts w:ascii="Times New Roman" w:hAnsi="Times New Roman" w:cs="Times New Roman"/>
            <w:sz w:val="28"/>
            <w:szCs w:val="28"/>
            <w:lang w:val="ru-RU"/>
          </w:rPr>
          <w:t>-</w:t>
        </w:r>
        <w:r w:rsidRPr="00F34313">
          <w:rPr>
            <w:rStyle w:val="aa"/>
            <w:rFonts w:ascii="Times New Roman" w:hAnsi="Times New Roman" w:cs="Times New Roman"/>
            <w:sz w:val="28"/>
            <w:szCs w:val="28"/>
          </w:rPr>
          <w:t>za</w:t>
        </w:r>
        <w:r w:rsidRPr="00F34313">
          <w:rPr>
            <w:rStyle w:val="aa"/>
            <w:rFonts w:ascii="Times New Roman" w:hAnsi="Times New Roman" w:cs="Times New Roman"/>
            <w:sz w:val="28"/>
            <w:szCs w:val="28"/>
            <w:lang w:val="ru-RU"/>
          </w:rPr>
          <w:t>-</w:t>
        </w:r>
        <w:r w:rsidRPr="00F34313">
          <w:rPr>
            <w:rStyle w:val="aa"/>
            <w:rFonts w:ascii="Times New Roman" w:hAnsi="Times New Roman" w:cs="Times New Roman"/>
            <w:sz w:val="28"/>
            <w:szCs w:val="28"/>
          </w:rPr>
          <w:t>pidtrimki</w:t>
        </w:r>
        <w:r w:rsidRPr="00F34313">
          <w:rPr>
            <w:rStyle w:val="aa"/>
            <w:rFonts w:ascii="Times New Roman" w:hAnsi="Times New Roman" w:cs="Times New Roman"/>
            <w:sz w:val="28"/>
            <w:szCs w:val="28"/>
            <w:lang w:val="ru-RU"/>
          </w:rPr>
          <w:t>-</w:t>
        </w:r>
        <w:r w:rsidRPr="00F34313">
          <w:rPr>
            <w:rStyle w:val="aa"/>
            <w:rFonts w:ascii="Times New Roman" w:hAnsi="Times New Roman" w:cs="Times New Roman"/>
            <w:sz w:val="28"/>
            <w:szCs w:val="28"/>
          </w:rPr>
          <w:t>moz</w:t>
        </w:r>
        <w:r w:rsidRPr="00F34313">
          <w:rPr>
            <w:rStyle w:val="aa"/>
            <w:rFonts w:ascii="Times New Roman" w:hAnsi="Times New Roman" w:cs="Times New Roman"/>
            <w:sz w:val="28"/>
            <w:szCs w:val="28"/>
            <w:lang w:val="ru-RU"/>
          </w:rPr>
          <w:t>-</w:t>
        </w:r>
        <w:r w:rsidRPr="00F34313">
          <w:rPr>
            <w:rStyle w:val="aa"/>
            <w:rFonts w:ascii="Times New Roman" w:hAnsi="Times New Roman" w:cs="Times New Roman"/>
            <w:sz w:val="28"/>
            <w:szCs w:val="28"/>
          </w:rPr>
          <w:t>prodovzhue</w:t>
        </w:r>
        <w:r w:rsidRPr="00F34313">
          <w:rPr>
            <w:rStyle w:val="aa"/>
            <w:rFonts w:ascii="Times New Roman" w:hAnsi="Times New Roman" w:cs="Times New Roman"/>
            <w:sz w:val="28"/>
            <w:szCs w:val="28"/>
            <w:lang w:val="ru-RU"/>
          </w:rPr>
          <w:t>-</w:t>
        </w:r>
        <w:r w:rsidRPr="00F34313">
          <w:rPr>
            <w:rStyle w:val="aa"/>
            <w:rFonts w:ascii="Times New Roman" w:hAnsi="Times New Roman" w:cs="Times New Roman"/>
            <w:sz w:val="28"/>
            <w:szCs w:val="28"/>
          </w:rPr>
          <w:t>robotu</w:t>
        </w:r>
        <w:r w:rsidRPr="00F34313">
          <w:rPr>
            <w:rStyle w:val="aa"/>
            <w:rFonts w:ascii="Times New Roman" w:hAnsi="Times New Roman" w:cs="Times New Roman"/>
            <w:sz w:val="28"/>
            <w:szCs w:val="28"/>
            <w:lang w:val="ru-RU"/>
          </w:rPr>
          <w:t>-</w:t>
        </w:r>
        <w:r w:rsidRPr="00F34313">
          <w:rPr>
            <w:rStyle w:val="aa"/>
            <w:rFonts w:ascii="Times New Roman" w:hAnsi="Times New Roman" w:cs="Times New Roman"/>
            <w:sz w:val="28"/>
            <w:szCs w:val="28"/>
          </w:rPr>
          <w:t>nad</w:t>
        </w:r>
        <w:r w:rsidRPr="00F34313">
          <w:rPr>
            <w:rStyle w:val="aa"/>
            <w:rFonts w:ascii="Times New Roman" w:hAnsi="Times New Roman" w:cs="Times New Roman"/>
            <w:sz w:val="28"/>
            <w:szCs w:val="28"/>
            <w:lang w:val="ru-RU"/>
          </w:rPr>
          <w:t>-</w:t>
        </w:r>
        <w:r w:rsidRPr="00F34313">
          <w:rPr>
            <w:rStyle w:val="aa"/>
            <w:rFonts w:ascii="Times New Roman" w:hAnsi="Times New Roman" w:cs="Times New Roman"/>
            <w:sz w:val="28"/>
            <w:szCs w:val="28"/>
          </w:rPr>
          <w:t>cifrovoju</w:t>
        </w:r>
        <w:r w:rsidRPr="00F34313">
          <w:rPr>
            <w:rStyle w:val="aa"/>
            <w:rFonts w:ascii="Times New Roman" w:hAnsi="Times New Roman" w:cs="Times New Roman"/>
            <w:sz w:val="28"/>
            <w:szCs w:val="28"/>
            <w:lang w:val="ru-RU"/>
          </w:rPr>
          <w:t>-</w:t>
        </w:r>
        <w:r w:rsidRPr="00F34313">
          <w:rPr>
            <w:rStyle w:val="aa"/>
            <w:rFonts w:ascii="Times New Roman" w:hAnsi="Times New Roman" w:cs="Times New Roman"/>
            <w:sz w:val="28"/>
            <w:szCs w:val="28"/>
          </w:rPr>
          <w:t>transformacieju</w:t>
        </w:r>
        <w:r w:rsidRPr="00F34313">
          <w:rPr>
            <w:rStyle w:val="aa"/>
            <w:rFonts w:ascii="Times New Roman" w:hAnsi="Times New Roman" w:cs="Times New Roman"/>
            <w:sz w:val="28"/>
            <w:szCs w:val="28"/>
            <w:lang w:val="ru-RU"/>
          </w:rPr>
          <w:t>-</w:t>
        </w:r>
        <w:r w:rsidRPr="00F34313">
          <w:rPr>
            <w:rStyle w:val="aa"/>
            <w:rFonts w:ascii="Times New Roman" w:hAnsi="Times New Roman" w:cs="Times New Roman"/>
            <w:sz w:val="28"/>
            <w:szCs w:val="28"/>
          </w:rPr>
          <w:t>zakladu</w:t>
        </w:r>
      </w:hyperlink>
      <w:r w:rsidRPr="00F34313">
        <w:rPr>
          <w:rFonts w:ascii="Times New Roman" w:hAnsi="Times New Roman" w:cs="Times New Roman"/>
          <w:sz w:val="28"/>
          <w:szCs w:val="28"/>
          <w:lang w:val="ru-RU"/>
        </w:rPr>
        <w:t xml:space="preserve"> (дата звернення: 28.10.2025).</w:t>
      </w:r>
    </w:p>
    <w:p w:rsidR="009976D4" w:rsidRPr="00F34313" w:rsidRDefault="009976D4" w:rsidP="00F34313">
      <w:pPr>
        <w:spacing w:after="0" w:line="360" w:lineRule="auto"/>
        <w:ind w:firstLine="720"/>
        <w:jc w:val="both"/>
        <w:rPr>
          <w:rFonts w:ascii="Times New Roman" w:hAnsi="Times New Roman" w:cs="Times New Roman"/>
          <w:bCs/>
          <w:sz w:val="28"/>
          <w:szCs w:val="28"/>
          <w:lang w:val="ru-RU"/>
        </w:rPr>
      </w:pPr>
      <w:r w:rsidRPr="00F34313">
        <w:rPr>
          <w:rFonts w:ascii="Times New Roman" w:hAnsi="Times New Roman" w:cs="Times New Roman"/>
          <w:bCs/>
          <w:sz w:val="28"/>
          <w:szCs w:val="28"/>
          <w:lang w:val="ru-RU"/>
        </w:rPr>
        <w:t xml:space="preserve">41. </w:t>
      </w:r>
      <w:r w:rsidRPr="00F34313">
        <w:rPr>
          <w:rFonts w:ascii="Times New Roman" w:hAnsi="Times New Roman" w:cs="Times New Roman"/>
          <w:sz w:val="28"/>
          <w:szCs w:val="28"/>
          <w:lang w:val="ru-RU"/>
        </w:rPr>
        <w:t xml:space="preserve">Цифрова трансформація лікарні: Охматдит крокує на зустріч сучасним технологіям // Офіційний сайт НДСЛ «Охматдит». — 02.01.2023. — Режим доступу: </w:t>
      </w:r>
      <w:hyperlink r:id="rId42" w:tgtFrame="_new" w:history="1">
        <w:r w:rsidRPr="00F34313">
          <w:rPr>
            <w:rStyle w:val="aa"/>
            <w:rFonts w:ascii="Times New Roman" w:hAnsi="Times New Roman" w:cs="Times New Roman"/>
            <w:sz w:val="28"/>
            <w:szCs w:val="28"/>
          </w:rPr>
          <w:t>https</w:t>
        </w:r>
        <w:r w:rsidRPr="00F34313">
          <w:rPr>
            <w:rStyle w:val="aa"/>
            <w:rFonts w:ascii="Times New Roman" w:hAnsi="Times New Roman" w:cs="Times New Roman"/>
            <w:sz w:val="28"/>
            <w:szCs w:val="28"/>
            <w:lang w:val="ru-RU"/>
          </w:rPr>
          <w:t>://</w:t>
        </w:r>
        <w:r w:rsidRPr="00F34313">
          <w:rPr>
            <w:rStyle w:val="aa"/>
            <w:rFonts w:ascii="Times New Roman" w:hAnsi="Times New Roman" w:cs="Times New Roman"/>
            <w:sz w:val="28"/>
            <w:szCs w:val="28"/>
          </w:rPr>
          <w:t>ohmatdyt</w:t>
        </w:r>
        <w:r w:rsidRPr="00F34313">
          <w:rPr>
            <w:rStyle w:val="aa"/>
            <w:rFonts w:ascii="Times New Roman" w:hAnsi="Times New Roman" w:cs="Times New Roman"/>
            <w:sz w:val="28"/>
            <w:szCs w:val="28"/>
            <w:lang w:val="ru-RU"/>
          </w:rPr>
          <w:t>.</w:t>
        </w:r>
        <w:r w:rsidRPr="00F34313">
          <w:rPr>
            <w:rStyle w:val="aa"/>
            <w:rFonts w:ascii="Times New Roman" w:hAnsi="Times New Roman" w:cs="Times New Roman"/>
            <w:sz w:val="28"/>
            <w:szCs w:val="28"/>
          </w:rPr>
          <w:t>com</w:t>
        </w:r>
        <w:r w:rsidRPr="00F34313">
          <w:rPr>
            <w:rStyle w:val="aa"/>
            <w:rFonts w:ascii="Times New Roman" w:hAnsi="Times New Roman" w:cs="Times New Roman"/>
            <w:sz w:val="28"/>
            <w:szCs w:val="28"/>
            <w:lang w:val="ru-RU"/>
          </w:rPr>
          <w:t>.</w:t>
        </w:r>
        <w:r w:rsidRPr="00F34313">
          <w:rPr>
            <w:rStyle w:val="aa"/>
            <w:rFonts w:ascii="Times New Roman" w:hAnsi="Times New Roman" w:cs="Times New Roman"/>
            <w:sz w:val="28"/>
            <w:szCs w:val="28"/>
          </w:rPr>
          <w:t>ua</w:t>
        </w:r>
        <w:r w:rsidRPr="00F34313">
          <w:rPr>
            <w:rStyle w:val="aa"/>
            <w:rFonts w:ascii="Times New Roman" w:hAnsi="Times New Roman" w:cs="Times New Roman"/>
            <w:sz w:val="28"/>
            <w:szCs w:val="28"/>
            <w:lang w:val="ru-RU"/>
          </w:rPr>
          <w:t>/</w:t>
        </w:r>
        <w:r w:rsidRPr="00F34313">
          <w:rPr>
            <w:rStyle w:val="aa"/>
            <w:rFonts w:ascii="Times New Roman" w:hAnsi="Times New Roman" w:cs="Times New Roman"/>
            <w:sz w:val="28"/>
            <w:szCs w:val="28"/>
          </w:rPr>
          <w:t>tsifrova</w:t>
        </w:r>
        <w:r w:rsidRPr="00F34313">
          <w:rPr>
            <w:rStyle w:val="aa"/>
            <w:rFonts w:ascii="Times New Roman" w:hAnsi="Times New Roman" w:cs="Times New Roman"/>
            <w:sz w:val="28"/>
            <w:szCs w:val="28"/>
            <w:lang w:val="ru-RU"/>
          </w:rPr>
          <w:t>-</w:t>
        </w:r>
        <w:r w:rsidRPr="00F34313">
          <w:rPr>
            <w:rStyle w:val="aa"/>
            <w:rFonts w:ascii="Times New Roman" w:hAnsi="Times New Roman" w:cs="Times New Roman"/>
            <w:sz w:val="28"/>
            <w:szCs w:val="28"/>
          </w:rPr>
          <w:t>transformatsiya</w:t>
        </w:r>
        <w:r w:rsidRPr="00F34313">
          <w:rPr>
            <w:rStyle w:val="aa"/>
            <w:rFonts w:ascii="Times New Roman" w:hAnsi="Times New Roman" w:cs="Times New Roman"/>
            <w:sz w:val="28"/>
            <w:szCs w:val="28"/>
            <w:lang w:val="ru-RU"/>
          </w:rPr>
          <w:t>-</w:t>
        </w:r>
        <w:r w:rsidRPr="00F34313">
          <w:rPr>
            <w:rStyle w:val="aa"/>
            <w:rFonts w:ascii="Times New Roman" w:hAnsi="Times New Roman" w:cs="Times New Roman"/>
            <w:sz w:val="28"/>
            <w:szCs w:val="28"/>
          </w:rPr>
          <w:t>likarni</w:t>
        </w:r>
        <w:r w:rsidRPr="00F34313">
          <w:rPr>
            <w:rStyle w:val="aa"/>
            <w:rFonts w:ascii="Times New Roman" w:hAnsi="Times New Roman" w:cs="Times New Roman"/>
            <w:sz w:val="28"/>
            <w:szCs w:val="28"/>
            <w:lang w:val="ru-RU"/>
          </w:rPr>
          <w:t>-</w:t>
        </w:r>
        <w:r w:rsidRPr="00F34313">
          <w:rPr>
            <w:rStyle w:val="aa"/>
            <w:rFonts w:ascii="Times New Roman" w:hAnsi="Times New Roman" w:cs="Times New Roman"/>
            <w:sz w:val="28"/>
            <w:szCs w:val="28"/>
          </w:rPr>
          <w:t>ohmatdit</w:t>
        </w:r>
        <w:r w:rsidRPr="00F34313">
          <w:rPr>
            <w:rStyle w:val="aa"/>
            <w:rFonts w:ascii="Times New Roman" w:hAnsi="Times New Roman" w:cs="Times New Roman"/>
            <w:sz w:val="28"/>
            <w:szCs w:val="28"/>
            <w:lang w:val="ru-RU"/>
          </w:rPr>
          <w:t>-</w:t>
        </w:r>
        <w:r w:rsidRPr="00F34313">
          <w:rPr>
            <w:rStyle w:val="aa"/>
            <w:rFonts w:ascii="Times New Roman" w:hAnsi="Times New Roman" w:cs="Times New Roman"/>
            <w:sz w:val="28"/>
            <w:szCs w:val="28"/>
          </w:rPr>
          <w:t>krokuye</w:t>
        </w:r>
        <w:r w:rsidRPr="00F34313">
          <w:rPr>
            <w:rStyle w:val="aa"/>
            <w:rFonts w:ascii="Times New Roman" w:hAnsi="Times New Roman" w:cs="Times New Roman"/>
            <w:sz w:val="28"/>
            <w:szCs w:val="28"/>
            <w:lang w:val="ru-RU"/>
          </w:rPr>
          <w:t>-</w:t>
        </w:r>
        <w:r w:rsidRPr="00F34313">
          <w:rPr>
            <w:rStyle w:val="aa"/>
            <w:rFonts w:ascii="Times New Roman" w:hAnsi="Times New Roman" w:cs="Times New Roman"/>
            <w:sz w:val="28"/>
            <w:szCs w:val="28"/>
          </w:rPr>
          <w:t>na</w:t>
        </w:r>
        <w:r w:rsidRPr="00F34313">
          <w:rPr>
            <w:rStyle w:val="aa"/>
            <w:rFonts w:ascii="Times New Roman" w:hAnsi="Times New Roman" w:cs="Times New Roman"/>
            <w:sz w:val="28"/>
            <w:szCs w:val="28"/>
            <w:lang w:val="ru-RU"/>
          </w:rPr>
          <w:t>-</w:t>
        </w:r>
        <w:r w:rsidRPr="00F34313">
          <w:rPr>
            <w:rStyle w:val="aa"/>
            <w:rFonts w:ascii="Times New Roman" w:hAnsi="Times New Roman" w:cs="Times New Roman"/>
            <w:sz w:val="28"/>
            <w:szCs w:val="28"/>
          </w:rPr>
          <w:t>zustrich</w:t>
        </w:r>
        <w:r w:rsidRPr="00F34313">
          <w:rPr>
            <w:rStyle w:val="aa"/>
            <w:rFonts w:ascii="Times New Roman" w:hAnsi="Times New Roman" w:cs="Times New Roman"/>
            <w:sz w:val="28"/>
            <w:szCs w:val="28"/>
            <w:lang w:val="ru-RU"/>
          </w:rPr>
          <w:t>-</w:t>
        </w:r>
        <w:r w:rsidRPr="00F34313">
          <w:rPr>
            <w:rStyle w:val="aa"/>
            <w:rFonts w:ascii="Times New Roman" w:hAnsi="Times New Roman" w:cs="Times New Roman"/>
            <w:sz w:val="28"/>
            <w:szCs w:val="28"/>
          </w:rPr>
          <w:t>suchasnim</w:t>
        </w:r>
        <w:r w:rsidRPr="00F34313">
          <w:rPr>
            <w:rStyle w:val="aa"/>
            <w:rFonts w:ascii="Times New Roman" w:hAnsi="Times New Roman" w:cs="Times New Roman"/>
            <w:sz w:val="28"/>
            <w:szCs w:val="28"/>
            <w:lang w:val="ru-RU"/>
          </w:rPr>
          <w:t>-</w:t>
        </w:r>
        <w:r w:rsidRPr="00F34313">
          <w:rPr>
            <w:rStyle w:val="aa"/>
            <w:rFonts w:ascii="Times New Roman" w:hAnsi="Times New Roman" w:cs="Times New Roman"/>
            <w:sz w:val="28"/>
            <w:szCs w:val="28"/>
          </w:rPr>
          <w:t>tehnologiyam</w:t>
        </w:r>
        <w:r w:rsidRPr="00F34313">
          <w:rPr>
            <w:rStyle w:val="aa"/>
            <w:rFonts w:ascii="Times New Roman" w:hAnsi="Times New Roman" w:cs="Times New Roman"/>
            <w:sz w:val="28"/>
            <w:szCs w:val="28"/>
            <w:lang w:val="ru-RU"/>
          </w:rPr>
          <w:t>/</w:t>
        </w:r>
      </w:hyperlink>
      <w:r w:rsidRPr="00F34313">
        <w:rPr>
          <w:rFonts w:ascii="Times New Roman" w:hAnsi="Times New Roman" w:cs="Times New Roman"/>
          <w:sz w:val="28"/>
          <w:szCs w:val="28"/>
          <w:lang w:val="ru-RU"/>
        </w:rPr>
        <w:t xml:space="preserve"> (дата звернення: 28.10.2025).</w:t>
      </w:r>
    </w:p>
    <w:p w:rsidR="009976D4" w:rsidRPr="00F34313" w:rsidRDefault="009976D4" w:rsidP="00F34313">
      <w:pPr>
        <w:spacing w:after="0" w:line="360" w:lineRule="auto"/>
        <w:ind w:firstLine="720"/>
        <w:jc w:val="both"/>
        <w:rPr>
          <w:rFonts w:ascii="Times New Roman" w:hAnsi="Times New Roman" w:cs="Times New Roman"/>
          <w:bCs/>
          <w:sz w:val="28"/>
          <w:szCs w:val="28"/>
          <w:lang w:val="ru-RU"/>
        </w:rPr>
      </w:pPr>
      <w:r w:rsidRPr="00F34313">
        <w:rPr>
          <w:rFonts w:ascii="Times New Roman" w:hAnsi="Times New Roman" w:cs="Times New Roman"/>
          <w:bCs/>
          <w:sz w:val="28"/>
          <w:szCs w:val="28"/>
          <w:lang w:val="ru-RU"/>
        </w:rPr>
        <w:t xml:space="preserve">42. </w:t>
      </w:r>
      <w:r w:rsidRPr="00F34313">
        <w:rPr>
          <w:rFonts w:ascii="Times New Roman" w:hAnsi="Times New Roman" w:cs="Times New Roman"/>
          <w:sz w:val="28"/>
          <w:szCs w:val="28"/>
          <w:lang w:val="ru-RU"/>
        </w:rPr>
        <w:t xml:space="preserve">Цифрова медицина в дії: як </w:t>
      </w:r>
      <w:r w:rsidRPr="00F34313">
        <w:rPr>
          <w:rFonts w:ascii="Times New Roman" w:hAnsi="Times New Roman" w:cs="Times New Roman"/>
          <w:sz w:val="28"/>
          <w:szCs w:val="28"/>
        </w:rPr>
        <w:t>eHealth</w:t>
      </w:r>
      <w:r w:rsidRPr="00F34313">
        <w:rPr>
          <w:rFonts w:ascii="Times New Roman" w:hAnsi="Times New Roman" w:cs="Times New Roman"/>
          <w:sz w:val="28"/>
          <w:szCs w:val="28"/>
          <w:lang w:val="ru-RU"/>
        </w:rPr>
        <w:t xml:space="preserve"> змінює життя українців // Аптека. — 13.10.2025. — Режим доступу: </w:t>
      </w:r>
      <w:r w:rsidRPr="00F34313">
        <w:rPr>
          <w:rFonts w:ascii="Times New Roman" w:hAnsi="Times New Roman" w:cs="Times New Roman"/>
          <w:sz w:val="28"/>
          <w:szCs w:val="28"/>
        </w:rPr>
        <w:t>https</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www</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apteka</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ua</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article</w:t>
      </w:r>
      <w:r w:rsidRPr="00F34313">
        <w:rPr>
          <w:rFonts w:ascii="Times New Roman" w:hAnsi="Times New Roman" w:cs="Times New Roman"/>
          <w:sz w:val="28"/>
          <w:szCs w:val="28"/>
          <w:lang w:val="ru-RU"/>
        </w:rPr>
        <w:t>/730852 (дата звернення: 28.10.2025).</w:t>
      </w:r>
    </w:p>
    <w:p w:rsidR="009976D4" w:rsidRPr="00F34313" w:rsidRDefault="009976D4" w:rsidP="00F34313">
      <w:pPr>
        <w:spacing w:after="0" w:line="360" w:lineRule="auto"/>
        <w:ind w:firstLine="720"/>
        <w:jc w:val="both"/>
        <w:rPr>
          <w:rFonts w:ascii="Times New Roman" w:hAnsi="Times New Roman" w:cs="Times New Roman"/>
          <w:bCs/>
          <w:sz w:val="28"/>
          <w:szCs w:val="28"/>
          <w:lang w:val="ru-RU"/>
        </w:rPr>
      </w:pPr>
      <w:r w:rsidRPr="00F34313">
        <w:rPr>
          <w:rFonts w:ascii="Times New Roman" w:hAnsi="Times New Roman" w:cs="Times New Roman"/>
          <w:bCs/>
          <w:sz w:val="28"/>
          <w:szCs w:val="28"/>
          <w:lang w:val="ru-RU"/>
        </w:rPr>
        <w:lastRenderedPageBreak/>
        <w:t xml:space="preserve">43. </w:t>
      </w:r>
      <w:r w:rsidRPr="00F34313">
        <w:rPr>
          <w:rFonts w:ascii="Times New Roman" w:hAnsi="Times New Roman" w:cs="Times New Roman"/>
          <w:sz w:val="28"/>
          <w:szCs w:val="28"/>
          <w:lang w:val="ru-RU"/>
        </w:rPr>
        <w:t xml:space="preserve">Цифрова медицина для мільйонів українців: у Києві відбувся </w:t>
      </w:r>
      <w:r w:rsidRPr="00F34313">
        <w:rPr>
          <w:rFonts w:ascii="Times New Roman" w:hAnsi="Times New Roman" w:cs="Times New Roman"/>
          <w:sz w:val="28"/>
          <w:szCs w:val="28"/>
        </w:rPr>
        <w:t>eHealthDay</w:t>
      </w:r>
      <w:r w:rsidRPr="00F34313">
        <w:rPr>
          <w:rFonts w:ascii="Times New Roman" w:hAnsi="Times New Roman" w:cs="Times New Roman"/>
          <w:sz w:val="28"/>
          <w:szCs w:val="28"/>
          <w:lang w:val="ru-RU"/>
        </w:rPr>
        <w:t xml:space="preserve"> // </w:t>
      </w:r>
      <w:r w:rsidRPr="00F34313">
        <w:rPr>
          <w:rFonts w:ascii="Times New Roman" w:hAnsi="Times New Roman" w:cs="Times New Roman"/>
          <w:sz w:val="28"/>
          <w:szCs w:val="28"/>
        </w:rPr>
        <w:t>ThePharma</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Media</w:t>
      </w:r>
      <w:r w:rsidRPr="00F34313">
        <w:rPr>
          <w:rFonts w:ascii="Times New Roman" w:hAnsi="Times New Roman" w:cs="Times New Roman"/>
          <w:sz w:val="28"/>
          <w:szCs w:val="28"/>
          <w:lang w:val="ru-RU"/>
        </w:rPr>
        <w:t xml:space="preserve">. — 02.10.2025. — Режим доступу: </w:t>
      </w:r>
      <w:r w:rsidRPr="00F34313">
        <w:rPr>
          <w:rFonts w:ascii="Times New Roman" w:hAnsi="Times New Roman" w:cs="Times New Roman"/>
          <w:sz w:val="28"/>
          <w:szCs w:val="28"/>
        </w:rPr>
        <w:t>https</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thepharma</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media</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news</w:t>
      </w:r>
      <w:r w:rsidRPr="00F34313">
        <w:rPr>
          <w:rFonts w:ascii="Times New Roman" w:hAnsi="Times New Roman" w:cs="Times New Roman"/>
          <w:sz w:val="28"/>
          <w:szCs w:val="28"/>
          <w:lang w:val="ru-RU"/>
        </w:rPr>
        <w:t>/39789-</w:t>
      </w:r>
      <w:r w:rsidRPr="00F34313">
        <w:rPr>
          <w:rFonts w:ascii="Times New Roman" w:hAnsi="Times New Roman" w:cs="Times New Roman"/>
          <w:sz w:val="28"/>
          <w:szCs w:val="28"/>
        </w:rPr>
        <w:t>cifrova</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medicina</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dlya</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milioniv</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ukrayinciv</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u</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kijevi</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vidbuvsya</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ehealth</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day</w:t>
      </w:r>
      <w:r w:rsidRPr="00F34313">
        <w:rPr>
          <w:rFonts w:ascii="Times New Roman" w:hAnsi="Times New Roman" w:cs="Times New Roman"/>
          <w:sz w:val="28"/>
          <w:szCs w:val="28"/>
          <w:lang w:val="ru-RU"/>
        </w:rPr>
        <w:t>-02102025 (дата звернення: 28.10.2025).</w:t>
      </w:r>
    </w:p>
    <w:p w:rsidR="009976D4" w:rsidRPr="00F34313" w:rsidRDefault="009976D4" w:rsidP="00F34313">
      <w:pPr>
        <w:spacing w:after="0" w:line="360" w:lineRule="auto"/>
        <w:ind w:firstLine="720"/>
        <w:jc w:val="both"/>
        <w:rPr>
          <w:rFonts w:ascii="Times New Roman" w:hAnsi="Times New Roman" w:cs="Times New Roman"/>
          <w:bCs/>
          <w:sz w:val="28"/>
          <w:szCs w:val="28"/>
          <w:lang w:val="ru-RU"/>
        </w:rPr>
      </w:pPr>
      <w:r w:rsidRPr="00F34313">
        <w:rPr>
          <w:rFonts w:ascii="Times New Roman" w:hAnsi="Times New Roman" w:cs="Times New Roman"/>
          <w:bCs/>
          <w:sz w:val="28"/>
          <w:szCs w:val="28"/>
          <w:lang w:val="ru-RU"/>
        </w:rPr>
        <w:t xml:space="preserve">44. </w:t>
      </w:r>
      <w:r w:rsidRPr="00F34313">
        <w:rPr>
          <w:rFonts w:ascii="Times New Roman" w:hAnsi="Times New Roman" w:cs="Times New Roman"/>
          <w:sz w:val="28"/>
          <w:szCs w:val="28"/>
        </w:rPr>
        <w:t>UNITED</w:t>
      </w:r>
      <w:r w:rsidRPr="00F34313">
        <w:rPr>
          <w:rFonts w:ascii="Times New Roman" w:hAnsi="Times New Roman" w:cs="Times New Roman"/>
          <w:sz w:val="28"/>
          <w:szCs w:val="28"/>
          <w:lang w:val="ru-RU"/>
        </w:rPr>
        <w:t xml:space="preserve">24 та </w:t>
      </w:r>
      <w:r w:rsidRPr="00F34313">
        <w:rPr>
          <w:rFonts w:ascii="Times New Roman" w:hAnsi="Times New Roman" w:cs="Times New Roman"/>
          <w:sz w:val="28"/>
          <w:szCs w:val="28"/>
        </w:rPr>
        <w:t>monobank</w:t>
      </w:r>
      <w:r w:rsidRPr="00F34313">
        <w:rPr>
          <w:rFonts w:ascii="Times New Roman" w:hAnsi="Times New Roman" w:cs="Times New Roman"/>
          <w:sz w:val="28"/>
          <w:szCs w:val="28"/>
          <w:lang w:val="ru-RU"/>
        </w:rPr>
        <w:t xml:space="preserve"> зібрали 100 млн грн в підтримку дитячої лікарні «Охматдит» // Економічна правда. — 08.07.2024. — Режим доступу: </w:t>
      </w:r>
      <w:r w:rsidRPr="00F34313">
        <w:rPr>
          <w:rFonts w:ascii="Times New Roman" w:hAnsi="Times New Roman" w:cs="Times New Roman"/>
          <w:sz w:val="28"/>
          <w:szCs w:val="28"/>
        </w:rPr>
        <w:t>https</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epravda</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com</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ua</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rus</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news</w:t>
      </w:r>
      <w:r w:rsidRPr="00F34313">
        <w:rPr>
          <w:rFonts w:ascii="Times New Roman" w:hAnsi="Times New Roman" w:cs="Times New Roman"/>
          <w:sz w:val="28"/>
          <w:szCs w:val="28"/>
          <w:lang w:val="ru-RU"/>
        </w:rPr>
        <w:t>/2024/07/8/716369/ (дата звернення: 28.10.2025).</w:t>
      </w:r>
    </w:p>
    <w:p w:rsidR="009976D4" w:rsidRPr="00F34313" w:rsidRDefault="009976D4" w:rsidP="00F34313">
      <w:pPr>
        <w:spacing w:after="0" w:line="360" w:lineRule="auto"/>
        <w:ind w:firstLine="720"/>
        <w:jc w:val="both"/>
        <w:rPr>
          <w:rFonts w:ascii="Times New Roman" w:hAnsi="Times New Roman" w:cs="Times New Roman"/>
          <w:bCs/>
          <w:sz w:val="28"/>
          <w:szCs w:val="28"/>
          <w:lang w:val="ru-RU"/>
        </w:rPr>
      </w:pPr>
      <w:r w:rsidRPr="00F34313">
        <w:rPr>
          <w:rFonts w:ascii="Times New Roman" w:hAnsi="Times New Roman" w:cs="Times New Roman"/>
          <w:bCs/>
          <w:sz w:val="28"/>
          <w:szCs w:val="28"/>
          <w:lang w:val="ru-RU"/>
        </w:rPr>
        <w:t xml:space="preserve">45. </w:t>
      </w:r>
      <w:r w:rsidRPr="00F34313">
        <w:rPr>
          <w:rFonts w:ascii="Times New Roman" w:hAnsi="Times New Roman" w:cs="Times New Roman"/>
          <w:sz w:val="28"/>
          <w:szCs w:val="28"/>
          <w:lang w:val="ru-RU"/>
        </w:rPr>
        <w:t xml:space="preserve">В Охматдиті відновили роботу усі відділення та корпуси: подробиці // Наш Київ. — 04.05.2025. — Режим доступу: </w:t>
      </w:r>
      <w:r w:rsidRPr="00F34313">
        <w:rPr>
          <w:rFonts w:ascii="Times New Roman" w:hAnsi="Times New Roman" w:cs="Times New Roman"/>
          <w:sz w:val="28"/>
          <w:szCs w:val="28"/>
        </w:rPr>
        <w:t>https</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nashkiev</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ua</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news</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v</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ohmatditi</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vidnovili</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robotu</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usi</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viddilennya</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ta</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korpusi</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podrobitsi</w:t>
      </w:r>
      <w:r w:rsidRPr="00F34313">
        <w:rPr>
          <w:rFonts w:ascii="Times New Roman" w:hAnsi="Times New Roman" w:cs="Times New Roman"/>
          <w:sz w:val="28"/>
          <w:szCs w:val="28"/>
          <w:lang w:val="ru-RU"/>
        </w:rPr>
        <w:t xml:space="preserve"> (дата звернення: 28.10.2025).</w:t>
      </w:r>
    </w:p>
    <w:p w:rsidR="009976D4" w:rsidRPr="00F34313" w:rsidRDefault="009976D4" w:rsidP="00F34313">
      <w:pPr>
        <w:spacing w:after="0" w:line="360" w:lineRule="auto"/>
        <w:ind w:firstLine="720"/>
        <w:jc w:val="both"/>
        <w:rPr>
          <w:rFonts w:ascii="Times New Roman" w:hAnsi="Times New Roman" w:cs="Times New Roman"/>
          <w:bCs/>
          <w:sz w:val="28"/>
          <w:szCs w:val="28"/>
          <w:lang w:val="ru-RU"/>
        </w:rPr>
      </w:pPr>
      <w:r w:rsidRPr="00F34313">
        <w:rPr>
          <w:rFonts w:ascii="Times New Roman" w:hAnsi="Times New Roman" w:cs="Times New Roman"/>
          <w:bCs/>
          <w:sz w:val="28"/>
          <w:szCs w:val="28"/>
          <w:lang w:val="ru-RU"/>
        </w:rPr>
        <w:t xml:space="preserve">46. </w:t>
      </w:r>
      <w:r w:rsidRPr="00F34313">
        <w:rPr>
          <w:rFonts w:ascii="Times New Roman" w:hAnsi="Times New Roman" w:cs="Times New Roman"/>
          <w:sz w:val="28"/>
          <w:szCs w:val="28"/>
          <w:lang w:val="ru-RU"/>
        </w:rPr>
        <w:t xml:space="preserve">Гості з Міністерства охорони здоров’я України в НДСЛ «Охматдит» // Офіційний сайт НДСЛ «Охматдит». — 21.03.2021. — Режим доступу: </w:t>
      </w:r>
      <w:r w:rsidRPr="00F34313">
        <w:rPr>
          <w:rFonts w:ascii="Times New Roman" w:hAnsi="Times New Roman" w:cs="Times New Roman"/>
          <w:sz w:val="28"/>
          <w:szCs w:val="28"/>
        </w:rPr>
        <w:t>https</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ohmatdyt</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com</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ua</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gosti</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z</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ministerstva</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ohoroni</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zdorov</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ya</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ukrayini</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v</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ndsl</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ohmatdit</w:t>
      </w:r>
      <w:r w:rsidRPr="00F34313">
        <w:rPr>
          <w:rFonts w:ascii="Times New Roman" w:hAnsi="Times New Roman" w:cs="Times New Roman"/>
          <w:sz w:val="28"/>
          <w:szCs w:val="28"/>
          <w:lang w:val="ru-RU"/>
        </w:rPr>
        <w:t>/ (дата звернення: 28.10.2025).</w:t>
      </w:r>
    </w:p>
    <w:p w:rsidR="00F34313" w:rsidRPr="00F34313" w:rsidRDefault="009976D4" w:rsidP="00F34313">
      <w:pPr>
        <w:spacing w:after="0" w:line="360" w:lineRule="auto"/>
        <w:ind w:firstLine="720"/>
        <w:jc w:val="both"/>
        <w:rPr>
          <w:rFonts w:ascii="Times New Roman" w:hAnsi="Times New Roman" w:cs="Times New Roman"/>
          <w:bCs/>
          <w:sz w:val="28"/>
          <w:szCs w:val="28"/>
          <w:lang w:val="ru-RU"/>
        </w:rPr>
      </w:pPr>
      <w:r w:rsidRPr="00F34313">
        <w:rPr>
          <w:rFonts w:ascii="Times New Roman" w:hAnsi="Times New Roman" w:cs="Times New Roman"/>
          <w:bCs/>
          <w:sz w:val="28"/>
          <w:szCs w:val="28"/>
          <w:lang w:val="ru-RU"/>
        </w:rPr>
        <w:t xml:space="preserve">47. </w:t>
      </w:r>
      <w:r w:rsidRPr="00F34313">
        <w:rPr>
          <w:rFonts w:ascii="Times New Roman" w:hAnsi="Times New Roman" w:cs="Times New Roman"/>
          <w:sz w:val="28"/>
          <w:szCs w:val="28"/>
          <w:lang w:val="ru-RU"/>
        </w:rPr>
        <w:t xml:space="preserve">Фонд Андрея Матюхи: цифровий хаб «Е-Протез» допомагає… і лікарні «Охматдит» // </w:t>
      </w:r>
      <w:r w:rsidRPr="00F34313">
        <w:rPr>
          <w:rFonts w:ascii="Times New Roman" w:hAnsi="Times New Roman" w:cs="Times New Roman"/>
          <w:sz w:val="28"/>
          <w:szCs w:val="28"/>
        </w:rPr>
        <w:t>NV</w:t>
      </w:r>
      <w:r w:rsidRPr="00F34313">
        <w:rPr>
          <w:rFonts w:ascii="Times New Roman" w:hAnsi="Times New Roman" w:cs="Times New Roman"/>
          <w:sz w:val="28"/>
          <w:szCs w:val="28"/>
          <w:lang w:val="ru-RU"/>
        </w:rPr>
        <w:t xml:space="preserve">. — 26.08.2025. — Режим доступу: </w:t>
      </w:r>
      <w:r w:rsidRPr="00F34313">
        <w:rPr>
          <w:rFonts w:ascii="Times New Roman" w:hAnsi="Times New Roman" w:cs="Times New Roman"/>
          <w:sz w:val="28"/>
          <w:szCs w:val="28"/>
        </w:rPr>
        <w:t>https</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biz</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nv</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ua</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markets</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fond</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andreya</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matyuhi</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kak</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e</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protez</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pomogaet</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voennym</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s</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amputaciyami</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i</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detyam</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v</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bolnice</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ohmatdet</w:t>
      </w:r>
      <w:r w:rsidRPr="00F34313">
        <w:rPr>
          <w:rFonts w:ascii="Times New Roman" w:hAnsi="Times New Roman" w:cs="Times New Roman"/>
          <w:sz w:val="28"/>
          <w:szCs w:val="28"/>
          <w:lang w:val="ru-RU"/>
        </w:rPr>
        <w:t>-50538408.</w:t>
      </w:r>
      <w:r w:rsidRPr="00F34313">
        <w:rPr>
          <w:rFonts w:ascii="Times New Roman" w:hAnsi="Times New Roman" w:cs="Times New Roman"/>
          <w:sz w:val="28"/>
          <w:szCs w:val="28"/>
        </w:rPr>
        <w:t>html</w:t>
      </w:r>
      <w:r w:rsidRPr="00F34313">
        <w:rPr>
          <w:rFonts w:ascii="Times New Roman" w:hAnsi="Times New Roman" w:cs="Times New Roman"/>
          <w:sz w:val="28"/>
          <w:szCs w:val="28"/>
          <w:lang w:val="ru-RU"/>
        </w:rPr>
        <w:t xml:space="preserve"> (дата звернення: 28.10.2025).</w:t>
      </w:r>
    </w:p>
    <w:p w:rsidR="00F34313" w:rsidRPr="00F34313" w:rsidRDefault="00F34313" w:rsidP="00F34313">
      <w:pPr>
        <w:spacing w:after="0" w:line="360" w:lineRule="auto"/>
        <w:ind w:firstLine="720"/>
        <w:jc w:val="both"/>
        <w:rPr>
          <w:rFonts w:ascii="Times New Roman" w:hAnsi="Times New Roman" w:cs="Times New Roman"/>
          <w:bCs/>
          <w:sz w:val="28"/>
          <w:szCs w:val="28"/>
          <w:lang w:val="ru-RU"/>
        </w:rPr>
      </w:pPr>
      <w:r w:rsidRPr="00F34313">
        <w:rPr>
          <w:rFonts w:ascii="Times New Roman" w:hAnsi="Times New Roman" w:cs="Times New Roman"/>
          <w:bCs/>
          <w:sz w:val="28"/>
          <w:szCs w:val="28"/>
          <w:lang w:val="ru-RU"/>
        </w:rPr>
        <w:t xml:space="preserve">48. </w:t>
      </w:r>
      <w:r w:rsidRPr="00F34313">
        <w:rPr>
          <w:rFonts w:ascii="Times New Roman" w:hAnsi="Times New Roman" w:cs="Times New Roman"/>
          <w:sz w:val="28"/>
          <w:szCs w:val="28"/>
          <w:lang w:val="ru-RU"/>
        </w:rPr>
        <w:t xml:space="preserve">Міністерство охорони здоров’я України. Цифрова трансформація охорони здоров’я України. </w:t>
      </w:r>
      <w:r w:rsidRPr="00F34313">
        <w:rPr>
          <w:rFonts w:ascii="Times New Roman" w:hAnsi="Times New Roman" w:cs="Times New Roman"/>
          <w:sz w:val="28"/>
          <w:szCs w:val="28"/>
        </w:rPr>
        <w:t>URL</w:t>
      </w:r>
      <w:r w:rsidRPr="00F34313">
        <w:rPr>
          <w:rFonts w:ascii="Times New Roman" w:hAnsi="Times New Roman" w:cs="Times New Roman"/>
          <w:sz w:val="28"/>
          <w:szCs w:val="28"/>
          <w:lang w:val="ru-RU"/>
        </w:rPr>
        <w:t xml:space="preserve">: </w:t>
      </w:r>
      <w:r w:rsidRPr="00F34313">
        <w:rPr>
          <w:rFonts w:ascii="Times New Roman" w:hAnsi="Times New Roman" w:cs="Times New Roman"/>
          <w:sz w:val="28"/>
          <w:szCs w:val="28"/>
        </w:rPr>
        <w:t>https</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moz</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gov</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ua</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uk</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cifrova</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transformaciya</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ohoroni</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zdorov</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ya</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ukrayini</w:t>
      </w:r>
      <w:r w:rsidRPr="00F34313">
        <w:rPr>
          <w:rFonts w:ascii="Times New Roman" w:hAnsi="Times New Roman" w:cs="Times New Roman"/>
          <w:sz w:val="28"/>
          <w:szCs w:val="28"/>
          <w:lang w:val="ru-RU"/>
        </w:rPr>
        <w:t>-2 (дата звернення: 28.10.2025)</w:t>
      </w:r>
    </w:p>
    <w:p w:rsidR="00F34313" w:rsidRPr="00F34313" w:rsidRDefault="00F34313" w:rsidP="00F34313">
      <w:pPr>
        <w:spacing w:after="0" w:line="360" w:lineRule="auto"/>
        <w:ind w:firstLine="720"/>
        <w:jc w:val="both"/>
        <w:rPr>
          <w:rFonts w:ascii="Times New Roman" w:hAnsi="Times New Roman" w:cs="Times New Roman"/>
          <w:sz w:val="28"/>
          <w:szCs w:val="28"/>
          <w:lang w:val="ru-RU"/>
        </w:rPr>
      </w:pPr>
      <w:r w:rsidRPr="00F34313">
        <w:rPr>
          <w:rFonts w:ascii="Times New Roman" w:hAnsi="Times New Roman" w:cs="Times New Roman"/>
          <w:bCs/>
          <w:sz w:val="28"/>
          <w:szCs w:val="28"/>
          <w:lang w:val="ru-RU"/>
        </w:rPr>
        <w:t>49.</w:t>
      </w:r>
      <w:r w:rsidRPr="00F34313">
        <w:rPr>
          <w:rFonts w:ascii="Times New Roman" w:hAnsi="Times New Roman" w:cs="Times New Roman"/>
          <w:sz w:val="28"/>
          <w:szCs w:val="28"/>
          <w:lang w:val="ru-RU"/>
        </w:rPr>
        <w:t xml:space="preserve">Мартиненко О. В., Малярова Л. В. Цифрова трансформація охорони здоров’я: методичні рекомендації до практичних занять для здобувачів вищої медичної освіти 2-го року навчання з дисципліни «Медична інформатика» / укладачі О. В. Мартиненко, Л. В. Малярова. Харків: ХНУ імені В. Н. Каразіна, 2024. </w:t>
      </w:r>
      <w:r w:rsidRPr="00F34313">
        <w:rPr>
          <w:rFonts w:ascii="Times New Roman" w:hAnsi="Times New Roman" w:cs="Times New Roman"/>
          <w:sz w:val="28"/>
          <w:szCs w:val="28"/>
        </w:rPr>
        <w:t>URL</w:t>
      </w:r>
      <w:r w:rsidRPr="00F34313">
        <w:rPr>
          <w:rFonts w:ascii="Times New Roman" w:hAnsi="Times New Roman" w:cs="Times New Roman"/>
          <w:sz w:val="28"/>
          <w:szCs w:val="28"/>
          <w:lang w:val="ru-RU"/>
        </w:rPr>
        <w:t xml:space="preserve">: </w:t>
      </w:r>
      <w:r w:rsidRPr="00F34313">
        <w:rPr>
          <w:rFonts w:ascii="Times New Roman" w:hAnsi="Times New Roman" w:cs="Times New Roman"/>
          <w:sz w:val="28"/>
          <w:szCs w:val="28"/>
        </w:rPr>
        <w:t>https</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ekhnuir</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karazin</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ua</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server</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api</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core</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bitstreams</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d</w:t>
      </w:r>
      <w:r w:rsidRPr="00F34313">
        <w:rPr>
          <w:rFonts w:ascii="Times New Roman" w:hAnsi="Times New Roman" w:cs="Times New Roman"/>
          <w:sz w:val="28"/>
          <w:szCs w:val="28"/>
          <w:lang w:val="ru-RU"/>
        </w:rPr>
        <w:t>961507</w:t>
      </w:r>
      <w:r w:rsidRPr="00F34313">
        <w:rPr>
          <w:rFonts w:ascii="Times New Roman" w:hAnsi="Times New Roman" w:cs="Times New Roman"/>
          <w:sz w:val="28"/>
          <w:szCs w:val="28"/>
        </w:rPr>
        <w:t>b</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f</w:t>
      </w:r>
      <w:r w:rsidRPr="00F34313">
        <w:rPr>
          <w:rFonts w:ascii="Times New Roman" w:hAnsi="Times New Roman" w:cs="Times New Roman"/>
          <w:sz w:val="28"/>
          <w:szCs w:val="28"/>
          <w:lang w:val="ru-RU"/>
        </w:rPr>
        <w:t>54</w:t>
      </w:r>
      <w:r w:rsidRPr="00F34313">
        <w:rPr>
          <w:rFonts w:ascii="Times New Roman" w:hAnsi="Times New Roman" w:cs="Times New Roman"/>
          <w:sz w:val="28"/>
          <w:szCs w:val="28"/>
        </w:rPr>
        <w:t>a</w:t>
      </w:r>
      <w:r w:rsidRPr="00F34313">
        <w:rPr>
          <w:rFonts w:ascii="Times New Roman" w:hAnsi="Times New Roman" w:cs="Times New Roman"/>
          <w:sz w:val="28"/>
          <w:szCs w:val="28"/>
          <w:lang w:val="ru-RU"/>
        </w:rPr>
        <w:t>-4</w:t>
      </w:r>
      <w:r w:rsidRPr="00F34313">
        <w:rPr>
          <w:rFonts w:ascii="Times New Roman" w:hAnsi="Times New Roman" w:cs="Times New Roman"/>
          <w:sz w:val="28"/>
          <w:szCs w:val="28"/>
        </w:rPr>
        <w:t>ac</w:t>
      </w:r>
      <w:r w:rsidRPr="00F34313">
        <w:rPr>
          <w:rFonts w:ascii="Times New Roman" w:hAnsi="Times New Roman" w:cs="Times New Roman"/>
          <w:sz w:val="28"/>
          <w:szCs w:val="28"/>
          <w:lang w:val="ru-RU"/>
        </w:rPr>
        <w:t>7-</w:t>
      </w:r>
      <w:r w:rsidRPr="00F34313">
        <w:rPr>
          <w:rFonts w:ascii="Times New Roman" w:hAnsi="Times New Roman" w:cs="Times New Roman"/>
          <w:sz w:val="28"/>
          <w:szCs w:val="28"/>
        </w:rPr>
        <w:t>a</w:t>
      </w:r>
      <w:r w:rsidRPr="00F34313">
        <w:rPr>
          <w:rFonts w:ascii="Times New Roman" w:hAnsi="Times New Roman" w:cs="Times New Roman"/>
          <w:sz w:val="28"/>
          <w:szCs w:val="28"/>
          <w:lang w:val="ru-RU"/>
        </w:rPr>
        <w:t>9</w:t>
      </w:r>
      <w:r w:rsidRPr="00F34313">
        <w:rPr>
          <w:rFonts w:ascii="Times New Roman" w:hAnsi="Times New Roman" w:cs="Times New Roman"/>
          <w:sz w:val="28"/>
          <w:szCs w:val="28"/>
        </w:rPr>
        <w:t>ac</w:t>
      </w:r>
      <w:r w:rsidRPr="00F34313">
        <w:rPr>
          <w:rFonts w:ascii="Times New Roman" w:hAnsi="Times New Roman" w:cs="Times New Roman"/>
          <w:sz w:val="28"/>
          <w:szCs w:val="28"/>
          <w:lang w:val="ru-RU"/>
        </w:rPr>
        <w:t>-6</w:t>
      </w:r>
      <w:r w:rsidRPr="00F34313">
        <w:rPr>
          <w:rFonts w:ascii="Times New Roman" w:hAnsi="Times New Roman" w:cs="Times New Roman"/>
          <w:sz w:val="28"/>
          <w:szCs w:val="28"/>
        </w:rPr>
        <w:t>f</w:t>
      </w:r>
      <w:r w:rsidRPr="00F34313">
        <w:rPr>
          <w:rFonts w:ascii="Times New Roman" w:hAnsi="Times New Roman" w:cs="Times New Roman"/>
          <w:sz w:val="28"/>
          <w:szCs w:val="28"/>
          <w:lang w:val="ru-RU"/>
        </w:rPr>
        <w:t>526</w:t>
      </w:r>
      <w:r w:rsidRPr="00F34313">
        <w:rPr>
          <w:rFonts w:ascii="Times New Roman" w:hAnsi="Times New Roman" w:cs="Times New Roman"/>
          <w:sz w:val="28"/>
          <w:szCs w:val="28"/>
        </w:rPr>
        <w:t>af</w:t>
      </w:r>
      <w:r w:rsidRPr="00F34313">
        <w:rPr>
          <w:rFonts w:ascii="Times New Roman" w:hAnsi="Times New Roman" w:cs="Times New Roman"/>
          <w:sz w:val="28"/>
          <w:szCs w:val="28"/>
          <w:lang w:val="ru-RU"/>
        </w:rPr>
        <w:t>3</w:t>
      </w:r>
      <w:r w:rsidRPr="00F34313">
        <w:rPr>
          <w:rFonts w:ascii="Times New Roman" w:hAnsi="Times New Roman" w:cs="Times New Roman"/>
          <w:sz w:val="28"/>
          <w:szCs w:val="28"/>
        </w:rPr>
        <w:t>b</w:t>
      </w:r>
      <w:r w:rsidRPr="00F34313">
        <w:rPr>
          <w:rFonts w:ascii="Times New Roman" w:hAnsi="Times New Roman" w:cs="Times New Roman"/>
          <w:sz w:val="28"/>
          <w:szCs w:val="28"/>
          <w:lang w:val="ru-RU"/>
        </w:rPr>
        <w:t>52</w:t>
      </w:r>
      <w:r w:rsidRPr="00F34313">
        <w:rPr>
          <w:rFonts w:ascii="Times New Roman" w:hAnsi="Times New Roman" w:cs="Times New Roman"/>
          <w:sz w:val="28"/>
          <w:szCs w:val="28"/>
        </w:rPr>
        <w:t>c</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content</w:t>
      </w:r>
      <w:r w:rsidRPr="00F34313">
        <w:rPr>
          <w:rFonts w:ascii="Times New Roman" w:hAnsi="Times New Roman" w:cs="Times New Roman"/>
          <w:sz w:val="28"/>
          <w:szCs w:val="28"/>
          <w:lang w:val="ru-RU"/>
        </w:rPr>
        <w:t xml:space="preserve"> (дата звернення: 28.10.2025)</w:t>
      </w:r>
    </w:p>
    <w:p w:rsidR="00F34313" w:rsidRPr="00F34313" w:rsidRDefault="00F34313" w:rsidP="00F34313">
      <w:pPr>
        <w:spacing w:after="0" w:line="360" w:lineRule="auto"/>
        <w:ind w:firstLine="720"/>
        <w:jc w:val="both"/>
        <w:rPr>
          <w:rFonts w:ascii="Times New Roman" w:hAnsi="Times New Roman" w:cs="Times New Roman"/>
          <w:sz w:val="28"/>
          <w:szCs w:val="28"/>
          <w:lang w:val="ru-RU"/>
        </w:rPr>
      </w:pPr>
      <w:r w:rsidRPr="00F34313">
        <w:rPr>
          <w:rFonts w:ascii="Times New Roman" w:hAnsi="Times New Roman" w:cs="Times New Roman"/>
          <w:bCs/>
          <w:sz w:val="28"/>
          <w:szCs w:val="28"/>
          <w:lang w:val="ru-RU"/>
        </w:rPr>
        <w:lastRenderedPageBreak/>
        <w:t xml:space="preserve">50. </w:t>
      </w:r>
      <w:r w:rsidRPr="00F34313">
        <w:rPr>
          <w:rFonts w:ascii="Times New Roman" w:hAnsi="Times New Roman" w:cs="Times New Roman"/>
          <w:sz w:val="28"/>
          <w:szCs w:val="28"/>
          <w:lang w:val="ru-RU"/>
        </w:rPr>
        <w:t xml:space="preserve">Міністерство охорони здоров’я України. Цифровізація охорони здоров’я. </w:t>
      </w:r>
      <w:r w:rsidRPr="00F34313">
        <w:rPr>
          <w:rFonts w:ascii="Times New Roman" w:hAnsi="Times New Roman" w:cs="Times New Roman"/>
          <w:sz w:val="28"/>
          <w:szCs w:val="28"/>
        </w:rPr>
        <w:t>URL</w:t>
      </w:r>
      <w:r w:rsidRPr="00F34313">
        <w:rPr>
          <w:rFonts w:ascii="Times New Roman" w:hAnsi="Times New Roman" w:cs="Times New Roman"/>
          <w:sz w:val="28"/>
          <w:szCs w:val="28"/>
          <w:lang w:val="ru-RU"/>
        </w:rPr>
        <w:t xml:space="preserve">: </w:t>
      </w:r>
      <w:r w:rsidRPr="00F34313">
        <w:rPr>
          <w:rFonts w:ascii="Times New Roman" w:hAnsi="Times New Roman" w:cs="Times New Roman"/>
          <w:sz w:val="28"/>
          <w:szCs w:val="28"/>
        </w:rPr>
        <w:t>https</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moz</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gov</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ua</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uk</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baza</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znan</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ehealth</w:t>
      </w:r>
      <w:r w:rsidRPr="00F34313">
        <w:rPr>
          <w:rFonts w:ascii="Times New Roman" w:hAnsi="Times New Roman" w:cs="Times New Roman"/>
          <w:sz w:val="28"/>
          <w:szCs w:val="28"/>
          <w:lang w:val="ru-RU"/>
        </w:rPr>
        <w:t xml:space="preserve"> (дата звернення: 28.10.2025)</w:t>
      </w:r>
    </w:p>
    <w:p w:rsidR="00F34313" w:rsidRPr="00F34313" w:rsidRDefault="00F34313" w:rsidP="00F34313">
      <w:pPr>
        <w:spacing w:after="0" w:line="360" w:lineRule="auto"/>
        <w:ind w:firstLine="720"/>
        <w:jc w:val="both"/>
        <w:rPr>
          <w:rFonts w:ascii="Times New Roman" w:hAnsi="Times New Roman" w:cs="Times New Roman"/>
          <w:sz w:val="28"/>
          <w:szCs w:val="28"/>
          <w:lang w:val="ru-RU"/>
        </w:rPr>
      </w:pPr>
      <w:r w:rsidRPr="00F34313">
        <w:rPr>
          <w:rFonts w:ascii="Times New Roman" w:hAnsi="Times New Roman" w:cs="Times New Roman"/>
          <w:bCs/>
          <w:sz w:val="28"/>
          <w:szCs w:val="28"/>
          <w:lang w:val="ru-RU"/>
        </w:rPr>
        <w:t xml:space="preserve">51. </w:t>
      </w:r>
      <w:r w:rsidRPr="00F34313">
        <w:rPr>
          <w:rFonts w:ascii="Times New Roman" w:hAnsi="Times New Roman" w:cs="Times New Roman"/>
          <w:sz w:val="28"/>
          <w:szCs w:val="28"/>
          <w:lang w:val="ru-RU"/>
        </w:rPr>
        <w:t xml:space="preserve">Міністерство охорони здоров’я України. Стратегічне планування та практичне впровадження інформаційних систем у заклади для підвищення якості медичної допомоги та управління ресурсами. </w:t>
      </w:r>
      <w:r w:rsidRPr="00F34313">
        <w:rPr>
          <w:rFonts w:ascii="Times New Roman" w:hAnsi="Times New Roman" w:cs="Times New Roman"/>
          <w:sz w:val="28"/>
          <w:szCs w:val="28"/>
        </w:rPr>
        <w:t>URL</w:t>
      </w:r>
      <w:r w:rsidRPr="00F34313">
        <w:rPr>
          <w:rFonts w:ascii="Times New Roman" w:hAnsi="Times New Roman" w:cs="Times New Roman"/>
          <w:sz w:val="28"/>
          <w:szCs w:val="28"/>
          <w:lang w:val="ru-RU"/>
        </w:rPr>
        <w:t xml:space="preserve">: </w:t>
      </w:r>
      <w:r w:rsidRPr="00F34313">
        <w:rPr>
          <w:rFonts w:ascii="Times New Roman" w:hAnsi="Times New Roman" w:cs="Times New Roman"/>
          <w:sz w:val="28"/>
          <w:szCs w:val="28"/>
        </w:rPr>
        <w:t>https</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moz</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gov</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ua</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uk</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strategichne</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planuvannya</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ta</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praktichne</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vprovadzhennya</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informacijnih</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sistem</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u</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zakladi</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dlya</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pidvishennya</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yakosti</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medichnoyi</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dopomogi</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ta</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upravlinnya</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resursami</w:t>
      </w:r>
      <w:r w:rsidRPr="00F34313">
        <w:rPr>
          <w:rFonts w:ascii="Times New Roman" w:hAnsi="Times New Roman" w:cs="Times New Roman"/>
          <w:sz w:val="28"/>
          <w:szCs w:val="28"/>
          <w:lang w:val="ru-RU"/>
        </w:rPr>
        <w:t xml:space="preserve"> (дата звернення: 28.10.2025)</w:t>
      </w:r>
    </w:p>
    <w:p w:rsidR="00F34313" w:rsidRPr="00F34313" w:rsidRDefault="00F34313" w:rsidP="00F34313">
      <w:pPr>
        <w:spacing w:after="0" w:line="360" w:lineRule="auto"/>
        <w:ind w:firstLine="720"/>
        <w:jc w:val="both"/>
        <w:rPr>
          <w:rFonts w:ascii="Times New Roman" w:hAnsi="Times New Roman" w:cs="Times New Roman"/>
          <w:sz w:val="28"/>
          <w:szCs w:val="28"/>
          <w:lang w:val="ru-RU"/>
        </w:rPr>
      </w:pPr>
      <w:r w:rsidRPr="00F34313">
        <w:rPr>
          <w:rFonts w:ascii="Times New Roman" w:hAnsi="Times New Roman" w:cs="Times New Roman"/>
          <w:bCs/>
          <w:sz w:val="28"/>
          <w:szCs w:val="28"/>
          <w:lang w:val="ru-RU"/>
        </w:rPr>
        <w:t xml:space="preserve">52. </w:t>
      </w:r>
      <w:r w:rsidRPr="00F34313">
        <w:rPr>
          <w:rFonts w:ascii="Times New Roman" w:hAnsi="Times New Roman" w:cs="Times New Roman"/>
          <w:sz w:val="28"/>
          <w:szCs w:val="28"/>
          <w:lang w:val="ru-RU"/>
        </w:rPr>
        <w:t xml:space="preserve">Міністерство охорони здоров’я України. Цифрова трансформація охорони здоров’я України. </w:t>
      </w:r>
      <w:r w:rsidRPr="00F34313">
        <w:rPr>
          <w:rFonts w:ascii="Times New Roman" w:hAnsi="Times New Roman" w:cs="Times New Roman"/>
          <w:sz w:val="28"/>
          <w:szCs w:val="28"/>
        </w:rPr>
        <w:t>URL</w:t>
      </w:r>
      <w:r w:rsidRPr="00F34313">
        <w:rPr>
          <w:rFonts w:ascii="Times New Roman" w:hAnsi="Times New Roman" w:cs="Times New Roman"/>
          <w:sz w:val="28"/>
          <w:szCs w:val="28"/>
          <w:lang w:val="ru-RU"/>
        </w:rPr>
        <w:t xml:space="preserve">: </w:t>
      </w:r>
      <w:r w:rsidRPr="00F34313">
        <w:rPr>
          <w:rFonts w:ascii="Times New Roman" w:hAnsi="Times New Roman" w:cs="Times New Roman"/>
          <w:sz w:val="28"/>
          <w:szCs w:val="28"/>
        </w:rPr>
        <w:t>https</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moz</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gov</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ua</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uk</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cifrova</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transformaciya</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ohoroni</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zdorov</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ya</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ukrayini</w:t>
      </w:r>
      <w:r w:rsidRPr="00F34313">
        <w:rPr>
          <w:rFonts w:ascii="Times New Roman" w:hAnsi="Times New Roman" w:cs="Times New Roman"/>
          <w:sz w:val="28"/>
          <w:szCs w:val="28"/>
          <w:lang w:val="ru-RU"/>
        </w:rPr>
        <w:t>-2 (дата звернення: 28.10.2025)</w:t>
      </w:r>
    </w:p>
    <w:p w:rsidR="00F34313" w:rsidRDefault="00F34313" w:rsidP="00F34313">
      <w:pPr>
        <w:spacing w:after="0" w:line="360" w:lineRule="auto"/>
        <w:ind w:firstLine="720"/>
        <w:jc w:val="both"/>
        <w:rPr>
          <w:rFonts w:ascii="Times New Roman" w:hAnsi="Times New Roman" w:cs="Times New Roman"/>
          <w:sz w:val="28"/>
          <w:szCs w:val="28"/>
          <w:lang w:val="ru-RU"/>
        </w:rPr>
      </w:pPr>
      <w:r w:rsidRPr="00F34313">
        <w:rPr>
          <w:rFonts w:ascii="Times New Roman" w:hAnsi="Times New Roman" w:cs="Times New Roman"/>
          <w:bCs/>
          <w:sz w:val="28"/>
          <w:szCs w:val="28"/>
          <w:lang w:val="ru-RU"/>
        </w:rPr>
        <w:t xml:space="preserve">53. </w:t>
      </w:r>
      <w:r w:rsidRPr="00F34313">
        <w:rPr>
          <w:rFonts w:ascii="Times New Roman" w:hAnsi="Times New Roman" w:cs="Times New Roman"/>
          <w:sz w:val="28"/>
          <w:szCs w:val="28"/>
          <w:lang w:val="ru-RU"/>
        </w:rPr>
        <w:t xml:space="preserve">Мартиненко О. В., Малярова Л. В. Цифрова трансформація охорони здоров’я: методичні рекомендації до практичних занять для здобувачів вищої медичної освіти 2-го року навчання з дисципліни «Медична інформатика» / укладачі О. В. Мартиненко, Л. В. Малярова. Харків: ХНУ імені В. Н. Каразіна, 2024. </w:t>
      </w:r>
      <w:r w:rsidRPr="00F34313">
        <w:rPr>
          <w:rFonts w:ascii="Times New Roman" w:hAnsi="Times New Roman" w:cs="Times New Roman"/>
          <w:sz w:val="28"/>
          <w:szCs w:val="28"/>
        </w:rPr>
        <w:t>URL</w:t>
      </w:r>
      <w:r w:rsidRPr="00F34313">
        <w:rPr>
          <w:rFonts w:ascii="Times New Roman" w:hAnsi="Times New Roman" w:cs="Times New Roman"/>
          <w:sz w:val="28"/>
          <w:szCs w:val="28"/>
          <w:lang w:val="ru-RU"/>
        </w:rPr>
        <w:t xml:space="preserve">: </w:t>
      </w:r>
      <w:r w:rsidRPr="00F34313">
        <w:rPr>
          <w:rFonts w:ascii="Times New Roman" w:hAnsi="Times New Roman" w:cs="Times New Roman"/>
          <w:sz w:val="28"/>
          <w:szCs w:val="28"/>
        </w:rPr>
        <w:t>https</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ekhnuir</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karazin</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ua</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server</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api</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core</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bitstreams</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d</w:t>
      </w:r>
      <w:r w:rsidRPr="00F34313">
        <w:rPr>
          <w:rFonts w:ascii="Times New Roman" w:hAnsi="Times New Roman" w:cs="Times New Roman"/>
          <w:sz w:val="28"/>
          <w:szCs w:val="28"/>
          <w:lang w:val="ru-RU"/>
        </w:rPr>
        <w:t>961507</w:t>
      </w:r>
      <w:r w:rsidRPr="00F34313">
        <w:rPr>
          <w:rFonts w:ascii="Times New Roman" w:hAnsi="Times New Roman" w:cs="Times New Roman"/>
          <w:sz w:val="28"/>
          <w:szCs w:val="28"/>
        </w:rPr>
        <w:t>b</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f</w:t>
      </w:r>
      <w:r w:rsidRPr="00F34313">
        <w:rPr>
          <w:rFonts w:ascii="Times New Roman" w:hAnsi="Times New Roman" w:cs="Times New Roman"/>
          <w:sz w:val="28"/>
          <w:szCs w:val="28"/>
          <w:lang w:val="ru-RU"/>
        </w:rPr>
        <w:t>54</w:t>
      </w:r>
      <w:r w:rsidRPr="00F34313">
        <w:rPr>
          <w:rFonts w:ascii="Times New Roman" w:hAnsi="Times New Roman" w:cs="Times New Roman"/>
          <w:sz w:val="28"/>
          <w:szCs w:val="28"/>
        </w:rPr>
        <w:t>a</w:t>
      </w:r>
      <w:r w:rsidRPr="00F34313">
        <w:rPr>
          <w:rFonts w:ascii="Times New Roman" w:hAnsi="Times New Roman" w:cs="Times New Roman"/>
          <w:sz w:val="28"/>
          <w:szCs w:val="28"/>
          <w:lang w:val="ru-RU"/>
        </w:rPr>
        <w:t>-4</w:t>
      </w:r>
      <w:r w:rsidRPr="00F34313">
        <w:rPr>
          <w:rFonts w:ascii="Times New Roman" w:hAnsi="Times New Roman" w:cs="Times New Roman"/>
          <w:sz w:val="28"/>
          <w:szCs w:val="28"/>
        </w:rPr>
        <w:t>ac</w:t>
      </w:r>
      <w:r w:rsidRPr="00F34313">
        <w:rPr>
          <w:rFonts w:ascii="Times New Roman" w:hAnsi="Times New Roman" w:cs="Times New Roman"/>
          <w:sz w:val="28"/>
          <w:szCs w:val="28"/>
          <w:lang w:val="ru-RU"/>
        </w:rPr>
        <w:t>7-</w:t>
      </w:r>
      <w:r w:rsidRPr="00F34313">
        <w:rPr>
          <w:rFonts w:ascii="Times New Roman" w:hAnsi="Times New Roman" w:cs="Times New Roman"/>
          <w:sz w:val="28"/>
          <w:szCs w:val="28"/>
        </w:rPr>
        <w:t>a</w:t>
      </w:r>
      <w:r w:rsidRPr="00F34313">
        <w:rPr>
          <w:rFonts w:ascii="Times New Roman" w:hAnsi="Times New Roman" w:cs="Times New Roman"/>
          <w:sz w:val="28"/>
          <w:szCs w:val="28"/>
          <w:lang w:val="ru-RU"/>
        </w:rPr>
        <w:t>9</w:t>
      </w:r>
      <w:r w:rsidRPr="00F34313">
        <w:rPr>
          <w:rFonts w:ascii="Times New Roman" w:hAnsi="Times New Roman" w:cs="Times New Roman"/>
          <w:sz w:val="28"/>
          <w:szCs w:val="28"/>
        </w:rPr>
        <w:t>ac</w:t>
      </w:r>
      <w:r w:rsidRPr="00F34313">
        <w:rPr>
          <w:rFonts w:ascii="Times New Roman" w:hAnsi="Times New Roman" w:cs="Times New Roman"/>
          <w:sz w:val="28"/>
          <w:szCs w:val="28"/>
          <w:lang w:val="ru-RU"/>
        </w:rPr>
        <w:t>-6</w:t>
      </w:r>
      <w:r w:rsidRPr="00F34313">
        <w:rPr>
          <w:rFonts w:ascii="Times New Roman" w:hAnsi="Times New Roman" w:cs="Times New Roman"/>
          <w:sz w:val="28"/>
          <w:szCs w:val="28"/>
        </w:rPr>
        <w:t>f</w:t>
      </w:r>
      <w:r w:rsidRPr="00F34313">
        <w:rPr>
          <w:rFonts w:ascii="Times New Roman" w:hAnsi="Times New Roman" w:cs="Times New Roman"/>
          <w:sz w:val="28"/>
          <w:szCs w:val="28"/>
          <w:lang w:val="ru-RU"/>
        </w:rPr>
        <w:t>526</w:t>
      </w:r>
      <w:r w:rsidRPr="00F34313">
        <w:rPr>
          <w:rFonts w:ascii="Times New Roman" w:hAnsi="Times New Roman" w:cs="Times New Roman"/>
          <w:sz w:val="28"/>
          <w:szCs w:val="28"/>
        </w:rPr>
        <w:t>af</w:t>
      </w:r>
      <w:r w:rsidRPr="00F34313">
        <w:rPr>
          <w:rFonts w:ascii="Times New Roman" w:hAnsi="Times New Roman" w:cs="Times New Roman"/>
          <w:sz w:val="28"/>
          <w:szCs w:val="28"/>
          <w:lang w:val="ru-RU"/>
        </w:rPr>
        <w:t>3</w:t>
      </w:r>
      <w:r w:rsidRPr="00F34313">
        <w:rPr>
          <w:rFonts w:ascii="Times New Roman" w:hAnsi="Times New Roman" w:cs="Times New Roman"/>
          <w:sz w:val="28"/>
          <w:szCs w:val="28"/>
        </w:rPr>
        <w:t>b</w:t>
      </w:r>
      <w:r w:rsidRPr="00F34313">
        <w:rPr>
          <w:rFonts w:ascii="Times New Roman" w:hAnsi="Times New Roman" w:cs="Times New Roman"/>
          <w:sz w:val="28"/>
          <w:szCs w:val="28"/>
          <w:lang w:val="ru-RU"/>
        </w:rPr>
        <w:t>52</w:t>
      </w:r>
      <w:r w:rsidRPr="00F34313">
        <w:rPr>
          <w:rFonts w:ascii="Times New Roman" w:hAnsi="Times New Roman" w:cs="Times New Roman"/>
          <w:sz w:val="28"/>
          <w:szCs w:val="28"/>
        </w:rPr>
        <w:t>c</w:t>
      </w:r>
      <w:r w:rsidRPr="00F34313">
        <w:rPr>
          <w:rFonts w:ascii="Times New Roman" w:hAnsi="Times New Roman" w:cs="Times New Roman"/>
          <w:sz w:val="28"/>
          <w:szCs w:val="28"/>
          <w:lang w:val="ru-RU"/>
        </w:rPr>
        <w:t>/</w:t>
      </w:r>
      <w:r w:rsidRPr="00F34313">
        <w:rPr>
          <w:rFonts w:ascii="Times New Roman" w:hAnsi="Times New Roman" w:cs="Times New Roman"/>
          <w:sz w:val="28"/>
          <w:szCs w:val="28"/>
        </w:rPr>
        <w:t>content</w:t>
      </w:r>
      <w:r w:rsidRPr="00F34313">
        <w:rPr>
          <w:rFonts w:ascii="Times New Roman" w:hAnsi="Times New Roman" w:cs="Times New Roman"/>
          <w:sz w:val="28"/>
          <w:szCs w:val="28"/>
          <w:lang w:val="ru-RU"/>
        </w:rPr>
        <w:t xml:space="preserve"> (дата звернення: 28.10.2025)</w:t>
      </w:r>
    </w:p>
    <w:p w:rsidR="00F34313" w:rsidRDefault="00F34313" w:rsidP="00F34313">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54</w:t>
      </w:r>
      <w:r w:rsidRPr="00F34313">
        <w:rPr>
          <w:rFonts w:ascii="Times New Roman" w:hAnsi="Times New Roman" w:cs="Times New Roman"/>
          <w:sz w:val="28"/>
          <w:szCs w:val="28"/>
        </w:rPr>
        <w:t xml:space="preserve">. Sims S., Reed J.E., Weaver T. Telehealth in practice: What capacity do we need? Journal of the Royal Society of Medicine. 2020. № 113(4). P. 148–151. </w:t>
      </w:r>
    </w:p>
    <w:p w:rsidR="00F34313" w:rsidRDefault="00F34313" w:rsidP="00F34313">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 xml:space="preserve">55. </w:t>
      </w:r>
      <w:r w:rsidRPr="00F34313">
        <w:rPr>
          <w:rFonts w:ascii="Times New Roman" w:hAnsi="Times New Roman" w:cs="Times New Roman"/>
          <w:sz w:val="28"/>
          <w:szCs w:val="28"/>
        </w:rPr>
        <w:t xml:space="preserve"> Stoumpos A.I., Kitsios F., Talias M.A. Digital transformation in healthcare: technology acceptance and its applications. International journal of environmental research and public health. 2023. № 20(4). </w:t>
      </w:r>
    </w:p>
    <w:p w:rsidR="00F34313" w:rsidRDefault="00F34313" w:rsidP="00F34313">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56</w:t>
      </w:r>
      <w:r w:rsidRPr="00F34313">
        <w:rPr>
          <w:rFonts w:ascii="Times New Roman" w:hAnsi="Times New Roman" w:cs="Times New Roman"/>
          <w:sz w:val="28"/>
          <w:szCs w:val="28"/>
        </w:rPr>
        <w:t xml:space="preserve">. Top funded digital health categories worldwide in the first half of 2021. STATISTA. URL: https://www.statista.com/ statistics/736163/top-funded-health-it-technologies-worldwide/ </w:t>
      </w:r>
    </w:p>
    <w:p w:rsidR="00F34313" w:rsidRDefault="00F34313" w:rsidP="00F34313">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57</w:t>
      </w:r>
      <w:r w:rsidRPr="00F34313">
        <w:rPr>
          <w:rFonts w:ascii="Times New Roman" w:hAnsi="Times New Roman" w:cs="Times New Roman"/>
          <w:sz w:val="28"/>
          <w:szCs w:val="28"/>
        </w:rPr>
        <w:t xml:space="preserve">. Topol E.J. High-performance medicine: The convergence of human and artificial intelligence. Nature Medicine. 2019. № 25(1). P. 44–56. </w:t>
      </w:r>
    </w:p>
    <w:p w:rsidR="00F34313" w:rsidRDefault="00F34313" w:rsidP="00F34313">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lastRenderedPageBreak/>
        <w:t>58.</w:t>
      </w:r>
      <w:r w:rsidRPr="00F34313">
        <w:rPr>
          <w:rFonts w:ascii="Times New Roman" w:hAnsi="Times New Roman" w:cs="Times New Roman"/>
          <w:sz w:val="28"/>
          <w:szCs w:val="28"/>
        </w:rPr>
        <w:t xml:space="preserve">. Vial G. Understanding digital transformation: A review and a research agenda. The Journal of Strategic Information Systems. 2019. № 28(2). P. 118–144. DOI: https://doi.org/10.1016/j.jsis.2019.01.003 </w:t>
      </w:r>
    </w:p>
    <w:p w:rsidR="00F34313" w:rsidRDefault="00F34313" w:rsidP="00F34313">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59</w:t>
      </w:r>
      <w:r w:rsidRPr="00F34313">
        <w:rPr>
          <w:rFonts w:ascii="Times New Roman" w:hAnsi="Times New Roman" w:cs="Times New Roman"/>
          <w:sz w:val="28"/>
          <w:szCs w:val="28"/>
        </w:rPr>
        <w:t xml:space="preserve">. Wacker J.G. A theory of formal conceptual definitions: developing theory-building measurement instruments. Journal of Operations Management. 2004. № 22(6). P. 629–650. </w:t>
      </w:r>
    </w:p>
    <w:p w:rsidR="00F34313" w:rsidRPr="00F34313" w:rsidRDefault="00F34313" w:rsidP="00F34313">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60</w:t>
      </w:r>
      <w:r w:rsidRPr="00F34313">
        <w:rPr>
          <w:rFonts w:ascii="Times New Roman" w:hAnsi="Times New Roman" w:cs="Times New Roman"/>
          <w:sz w:val="28"/>
          <w:szCs w:val="28"/>
        </w:rPr>
        <w:t>. Wang F., Casalino L.P., Khullar D. Deep learning in medicine –promise, progress, and challenges. JAMA Internal Medicine. 2018. № 178(11). P. 1464–1469.</w:t>
      </w:r>
    </w:p>
    <w:p w:rsidR="000134C4" w:rsidRPr="00F34313" w:rsidRDefault="000134C4" w:rsidP="002B33C7">
      <w:pPr>
        <w:spacing w:after="0" w:line="360" w:lineRule="auto"/>
        <w:jc w:val="both"/>
        <w:rPr>
          <w:rFonts w:ascii="Times New Roman" w:hAnsi="Times New Roman" w:cs="Times New Roman"/>
          <w:sz w:val="28"/>
          <w:szCs w:val="28"/>
        </w:rPr>
      </w:pPr>
    </w:p>
    <w:sectPr w:rsidR="000134C4" w:rsidRPr="00F34313" w:rsidSect="007402CD">
      <w:pgSz w:w="12240" w:h="15840"/>
      <w:pgMar w:top="1134" w:right="850" w:bottom="1134" w:left="1701" w:header="708" w:footer="708" w:gutter="0"/>
      <w:pgNumType w:start="2"/>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05E03" w:rsidRDefault="00805E03" w:rsidP="00011F56">
      <w:pPr>
        <w:spacing w:after="0" w:line="240" w:lineRule="auto"/>
      </w:pPr>
      <w:r>
        <w:separator/>
      </w:r>
    </w:p>
  </w:endnote>
  <w:endnote w:type="continuationSeparator" w:id="1">
    <w:p w:rsidR="00805E03" w:rsidRDefault="00805E03" w:rsidP="00011F5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imesNewRomanPSMT">
    <w:altName w:val="MS Gothic"/>
    <w:charset w:val="80"/>
    <w:family w:val="auto"/>
    <w:pitch w:val="default"/>
    <w:sig w:usb0="00000201" w:usb1="00000000" w:usb2="00000010" w:usb3="00000000" w:csb0="00020005" w:csb1="00000000"/>
  </w:font>
  <w:font w:name="Times New Roman Полужирный">
    <w:altName w:val="Times New Roman"/>
    <w:panose1 w:val="00000000000000000000"/>
    <w:charset w:val="00"/>
    <w:family w:val="roman"/>
    <w:notTrueType/>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05E03" w:rsidRDefault="00805E03" w:rsidP="00011F56">
      <w:pPr>
        <w:spacing w:after="0" w:line="240" w:lineRule="auto"/>
      </w:pPr>
      <w:r>
        <w:separator/>
      </w:r>
    </w:p>
  </w:footnote>
  <w:footnote w:type="continuationSeparator" w:id="1">
    <w:p w:rsidR="00805E03" w:rsidRDefault="00805E03" w:rsidP="00011F5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79784223"/>
      <w:docPartObj>
        <w:docPartGallery w:val="Page Numbers (Top of Page)"/>
        <w:docPartUnique/>
      </w:docPartObj>
    </w:sdtPr>
    <w:sdtContent>
      <w:p w:rsidR="00ED0787" w:rsidRDefault="00ED0787">
        <w:pPr>
          <w:pStyle w:val="a3"/>
          <w:jc w:val="right"/>
        </w:pPr>
        <w:fldSimple w:instr="PAGE   \* MERGEFORMAT">
          <w:r w:rsidR="00CB6E72" w:rsidRPr="00CB6E72">
            <w:rPr>
              <w:noProof/>
              <w:lang w:val="ru-RU"/>
            </w:rPr>
            <w:t>60</w:t>
          </w:r>
        </w:fldSimple>
      </w:p>
    </w:sdtContent>
  </w:sdt>
  <w:p w:rsidR="00ED0787" w:rsidRDefault="00ED0787">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E54934"/>
    <w:multiLevelType w:val="multilevel"/>
    <w:tmpl w:val="171E4A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C791148"/>
    <w:multiLevelType w:val="multilevel"/>
    <w:tmpl w:val="387C71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26FE1D56"/>
    <w:multiLevelType w:val="multilevel"/>
    <w:tmpl w:val="32B227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2A8F6931"/>
    <w:multiLevelType w:val="multilevel"/>
    <w:tmpl w:val="914EEF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3C7647F0"/>
    <w:multiLevelType w:val="multilevel"/>
    <w:tmpl w:val="F322DFB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47886C87"/>
    <w:multiLevelType w:val="multilevel"/>
    <w:tmpl w:val="6B1EEB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4F221AD4"/>
    <w:multiLevelType w:val="multilevel"/>
    <w:tmpl w:val="DA58F2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5"/>
  </w:num>
  <w:num w:numId="3">
    <w:abstractNumId w:val="4"/>
  </w:num>
  <w:num w:numId="4">
    <w:abstractNumId w:val="1"/>
  </w:num>
  <w:num w:numId="5">
    <w:abstractNumId w:val="6"/>
  </w:num>
  <w:num w:numId="6">
    <w:abstractNumId w:val="2"/>
  </w:num>
  <w:num w:numId="7">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hideSpellingErrors/>
  <w:defaultTabStop w:val="720"/>
  <w:hyphenationZone w:val="425"/>
  <w:characterSpacingControl w:val="doNotCompress"/>
  <w:footnotePr>
    <w:footnote w:id="0"/>
    <w:footnote w:id="1"/>
  </w:footnotePr>
  <w:endnotePr>
    <w:endnote w:id="0"/>
    <w:endnote w:id="1"/>
  </w:endnotePr>
  <w:compat/>
  <w:rsids>
    <w:rsidRoot w:val="00AA5143"/>
    <w:rsid w:val="00011F56"/>
    <w:rsid w:val="000134C4"/>
    <w:rsid w:val="00047A0F"/>
    <w:rsid w:val="00104F8B"/>
    <w:rsid w:val="00172420"/>
    <w:rsid w:val="001B787A"/>
    <w:rsid w:val="002107FE"/>
    <w:rsid w:val="00276B88"/>
    <w:rsid w:val="002B33C7"/>
    <w:rsid w:val="003323E8"/>
    <w:rsid w:val="00491218"/>
    <w:rsid w:val="004A4746"/>
    <w:rsid w:val="0057575E"/>
    <w:rsid w:val="005A4C8A"/>
    <w:rsid w:val="005E07FF"/>
    <w:rsid w:val="005F205E"/>
    <w:rsid w:val="006677BE"/>
    <w:rsid w:val="006F4A15"/>
    <w:rsid w:val="007402CD"/>
    <w:rsid w:val="00805E03"/>
    <w:rsid w:val="00863CEB"/>
    <w:rsid w:val="008916F9"/>
    <w:rsid w:val="009976D4"/>
    <w:rsid w:val="00AA5143"/>
    <w:rsid w:val="00B14787"/>
    <w:rsid w:val="00B4732B"/>
    <w:rsid w:val="00C51A22"/>
    <w:rsid w:val="00CB6E72"/>
    <w:rsid w:val="00D57FBF"/>
    <w:rsid w:val="00DD0E46"/>
    <w:rsid w:val="00DD0FDE"/>
    <w:rsid w:val="00DD3AF9"/>
    <w:rsid w:val="00E7017B"/>
    <w:rsid w:val="00E765FE"/>
    <w:rsid w:val="00EC5892"/>
    <w:rsid w:val="00ED0787"/>
    <w:rsid w:val="00F34313"/>
    <w:rsid w:val="00F83ED9"/>
    <w:rsid w:val="00FA4811"/>
    <w:rsid w:val="00FB70A9"/>
    <w:rsid w:val="00FC153D"/>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E07FF"/>
  </w:style>
  <w:style w:type="paragraph" w:styleId="1">
    <w:name w:val="heading 1"/>
    <w:basedOn w:val="a"/>
    <w:next w:val="a"/>
    <w:link w:val="10"/>
    <w:uiPriority w:val="9"/>
    <w:qFormat/>
    <w:rsid w:val="006677B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49121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1"/>
    <w:qFormat/>
    <w:rsid w:val="00011F56"/>
    <w:pPr>
      <w:widowControl w:val="0"/>
      <w:autoSpaceDE w:val="0"/>
      <w:autoSpaceDN w:val="0"/>
      <w:spacing w:after="0" w:line="240" w:lineRule="auto"/>
      <w:ind w:left="886"/>
      <w:outlineLvl w:val="2"/>
    </w:pPr>
    <w:rPr>
      <w:rFonts w:ascii="Times New Roman" w:eastAsia="Times New Roman" w:hAnsi="Times New Roman" w:cs="Times New Roman"/>
      <w:b/>
      <w:bCs/>
      <w:lang w:val="uk-UA"/>
    </w:rPr>
  </w:style>
  <w:style w:type="paragraph" w:styleId="4">
    <w:name w:val="heading 4"/>
    <w:basedOn w:val="a"/>
    <w:next w:val="a"/>
    <w:link w:val="40"/>
    <w:uiPriority w:val="9"/>
    <w:semiHidden/>
    <w:unhideWhenUsed/>
    <w:qFormat/>
    <w:rsid w:val="00DD0FDE"/>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11F56"/>
    <w:pPr>
      <w:tabs>
        <w:tab w:val="center" w:pos="4844"/>
        <w:tab w:val="right" w:pos="9689"/>
      </w:tabs>
      <w:spacing w:after="0" w:line="240" w:lineRule="auto"/>
    </w:pPr>
  </w:style>
  <w:style w:type="character" w:customStyle="1" w:styleId="a4">
    <w:name w:val="Верхний колонтитул Знак"/>
    <w:basedOn w:val="a0"/>
    <w:link w:val="a3"/>
    <w:uiPriority w:val="99"/>
    <w:rsid w:val="00011F56"/>
  </w:style>
  <w:style w:type="paragraph" w:styleId="a5">
    <w:name w:val="footer"/>
    <w:basedOn w:val="a"/>
    <w:link w:val="a6"/>
    <w:uiPriority w:val="99"/>
    <w:unhideWhenUsed/>
    <w:rsid w:val="00011F56"/>
    <w:pPr>
      <w:tabs>
        <w:tab w:val="center" w:pos="4844"/>
        <w:tab w:val="right" w:pos="9689"/>
      </w:tabs>
      <w:spacing w:after="0" w:line="240" w:lineRule="auto"/>
    </w:pPr>
  </w:style>
  <w:style w:type="character" w:customStyle="1" w:styleId="a6">
    <w:name w:val="Нижний колонтитул Знак"/>
    <w:basedOn w:val="a0"/>
    <w:link w:val="a5"/>
    <w:uiPriority w:val="99"/>
    <w:rsid w:val="00011F56"/>
  </w:style>
  <w:style w:type="character" w:customStyle="1" w:styleId="30">
    <w:name w:val="Заголовок 3 Знак"/>
    <w:basedOn w:val="a0"/>
    <w:link w:val="3"/>
    <w:uiPriority w:val="1"/>
    <w:rsid w:val="00011F56"/>
    <w:rPr>
      <w:rFonts w:ascii="Times New Roman" w:eastAsia="Times New Roman" w:hAnsi="Times New Roman" w:cs="Times New Roman"/>
      <w:b/>
      <w:bCs/>
      <w:lang w:val="uk-UA"/>
    </w:rPr>
  </w:style>
  <w:style w:type="paragraph" w:styleId="a7">
    <w:name w:val="Body Text"/>
    <w:basedOn w:val="a"/>
    <w:link w:val="a8"/>
    <w:uiPriority w:val="1"/>
    <w:qFormat/>
    <w:rsid w:val="00011F56"/>
    <w:pPr>
      <w:widowControl w:val="0"/>
      <w:autoSpaceDE w:val="0"/>
      <w:autoSpaceDN w:val="0"/>
      <w:spacing w:after="0" w:line="240" w:lineRule="auto"/>
      <w:ind w:left="93" w:firstLine="401"/>
    </w:pPr>
    <w:rPr>
      <w:rFonts w:ascii="Times New Roman" w:eastAsia="Times New Roman" w:hAnsi="Times New Roman" w:cs="Times New Roman"/>
      <w:lang w:val="uk-UA"/>
    </w:rPr>
  </w:style>
  <w:style w:type="character" w:customStyle="1" w:styleId="a8">
    <w:name w:val="Основной текст Знак"/>
    <w:basedOn w:val="a0"/>
    <w:link w:val="a7"/>
    <w:uiPriority w:val="1"/>
    <w:rsid w:val="00011F56"/>
    <w:rPr>
      <w:rFonts w:ascii="Times New Roman" w:eastAsia="Times New Roman" w:hAnsi="Times New Roman" w:cs="Times New Roman"/>
      <w:lang w:val="uk-UA"/>
    </w:rPr>
  </w:style>
  <w:style w:type="character" w:customStyle="1" w:styleId="40">
    <w:name w:val="Заголовок 4 Знак"/>
    <w:basedOn w:val="a0"/>
    <w:link w:val="4"/>
    <w:uiPriority w:val="9"/>
    <w:semiHidden/>
    <w:rsid w:val="00DD0FDE"/>
    <w:rPr>
      <w:rFonts w:asciiTheme="majorHAnsi" w:eastAsiaTheme="majorEastAsia" w:hAnsiTheme="majorHAnsi" w:cstheme="majorBidi"/>
      <w:i/>
      <w:iCs/>
      <w:color w:val="2E74B5" w:themeColor="accent1" w:themeShade="BF"/>
    </w:rPr>
  </w:style>
  <w:style w:type="table" w:styleId="a9">
    <w:name w:val="Table Grid"/>
    <w:basedOn w:val="a1"/>
    <w:uiPriority w:val="39"/>
    <w:rsid w:val="00DD0FD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Hyperlink"/>
    <w:basedOn w:val="a0"/>
    <w:uiPriority w:val="99"/>
    <w:unhideWhenUsed/>
    <w:rsid w:val="00863CEB"/>
    <w:rPr>
      <w:color w:val="0563C1" w:themeColor="hyperlink"/>
      <w:u w:val="single"/>
    </w:rPr>
  </w:style>
  <w:style w:type="character" w:customStyle="1" w:styleId="ms-1">
    <w:name w:val="ms-1"/>
    <w:basedOn w:val="a0"/>
    <w:rsid w:val="003323E8"/>
  </w:style>
  <w:style w:type="character" w:customStyle="1" w:styleId="max-w-15ch">
    <w:name w:val="max-w-[15ch]"/>
    <w:basedOn w:val="a0"/>
    <w:rsid w:val="003323E8"/>
  </w:style>
  <w:style w:type="character" w:customStyle="1" w:styleId="-me-1">
    <w:name w:val="-me-1"/>
    <w:basedOn w:val="a0"/>
    <w:rsid w:val="003323E8"/>
  </w:style>
  <w:style w:type="character" w:customStyle="1" w:styleId="20">
    <w:name w:val="Заголовок 2 Знак"/>
    <w:basedOn w:val="a0"/>
    <w:link w:val="2"/>
    <w:uiPriority w:val="9"/>
    <w:semiHidden/>
    <w:rsid w:val="00491218"/>
    <w:rPr>
      <w:rFonts w:asciiTheme="majorHAnsi" w:eastAsiaTheme="majorEastAsia" w:hAnsiTheme="majorHAnsi" w:cstheme="majorBidi"/>
      <w:color w:val="2E74B5" w:themeColor="accent1" w:themeShade="BF"/>
      <w:sz w:val="26"/>
      <w:szCs w:val="26"/>
    </w:rPr>
  </w:style>
  <w:style w:type="character" w:styleId="ab">
    <w:name w:val="Strong"/>
    <w:basedOn w:val="a0"/>
    <w:uiPriority w:val="22"/>
    <w:qFormat/>
    <w:rsid w:val="00047A0F"/>
    <w:rPr>
      <w:b/>
      <w:bCs/>
    </w:rPr>
  </w:style>
  <w:style w:type="character" w:customStyle="1" w:styleId="10">
    <w:name w:val="Заголовок 1 Знак"/>
    <w:basedOn w:val="a0"/>
    <w:link w:val="1"/>
    <w:uiPriority w:val="9"/>
    <w:rsid w:val="006677BE"/>
    <w:rPr>
      <w:rFonts w:asciiTheme="majorHAnsi" w:eastAsiaTheme="majorEastAsia" w:hAnsiTheme="majorHAnsi" w:cstheme="majorBidi"/>
      <w:color w:val="2E74B5" w:themeColor="accent1" w:themeShade="BF"/>
      <w:sz w:val="32"/>
      <w:szCs w:val="32"/>
    </w:rPr>
  </w:style>
  <w:style w:type="paragraph" w:styleId="ac">
    <w:name w:val="TOC Heading"/>
    <w:basedOn w:val="1"/>
    <w:next w:val="a"/>
    <w:uiPriority w:val="39"/>
    <w:unhideWhenUsed/>
    <w:qFormat/>
    <w:rsid w:val="006677BE"/>
    <w:pPr>
      <w:outlineLvl w:val="9"/>
    </w:pPr>
  </w:style>
  <w:style w:type="paragraph" w:styleId="31">
    <w:name w:val="toc 3"/>
    <w:basedOn w:val="a"/>
    <w:next w:val="a"/>
    <w:autoRedefine/>
    <w:uiPriority w:val="39"/>
    <w:unhideWhenUsed/>
    <w:rsid w:val="006677BE"/>
    <w:pPr>
      <w:spacing w:after="100"/>
      <w:ind w:left="440"/>
    </w:pPr>
  </w:style>
  <w:style w:type="table" w:customStyle="1" w:styleId="11">
    <w:name w:val="Сетка таблицы1"/>
    <w:basedOn w:val="a1"/>
    <w:next w:val="a9"/>
    <w:uiPriority w:val="39"/>
    <w:rsid w:val="00FC153D"/>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Balloon Text"/>
    <w:basedOn w:val="a"/>
    <w:link w:val="ae"/>
    <w:uiPriority w:val="99"/>
    <w:semiHidden/>
    <w:unhideWhenUsed/>
    <w:rsid w:val="00ED0787"/>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ED0787"/>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3096018">
      <w:bodyDiv w:val="1"/>
      <w:marLeft w:val="0"/>
      <w:marRight w:val="0"/>
      <w:marTop w:val="0"/>
      <w:marBottom w:val="0"/>
      <w:divBdr>
        <w:top w:val="none" w:sz="0" w:space="0" w:color="auto"/>
        <w:left w:val="none" w:sz="0" w:space="0" w:color="auto"/>
        <w:bottom w:val="none" w:sz="0" w:space="0" w:color="auto"/>
        <w:right w:val="none" w:sz="0" w:space="0" w:color="auto"/>
      </w:divBdr>
    </w:div>
    <w:div w:id="17783703">
      <w:bodyDiv w:val="1"/>
      <w:marLeft w:val="0"/>
      <w:marRight w:val="0"/>
      <w:marTop w:val="0"/>
      <w:marBottom w:val="0"/>
      <w:divBdr>
        <w:top w:val="none" w:sz="0" w:space="0" w:color="auto"/>
        <w:left w:val="none" w:sz="0" w:space="0" w:color="auto"/>
        <w:bottom w:val="none" w:sz="0" w:space="0" w:color="auto"/>
        <w:right w:val="none" w:sz="0" w:space="0" w:color="auto"/>
      </w:divBdr>
    </w:div>
    <w:div w:id="26833468">
      <w:bodyDiv w:val="1"/>
      <w:marLeft w:val="0"/>
      <w:marRight w:val="0"/>
      <w:marTop w:val="0"/>
      <w:marBottom w:val="0"/>
      <w:divBdr>
        <w:top w:val="none" w:sz="0" w:space="0" w:color="auto"/>
        <w:left w:val="none" w:sz="0" w:space="0" w:color="auto"/>
        <w:bottom w:val="none" w:sz="0" w:space="0" w:color="auto"/>
        <w:right w:val="none" w:sz="0" w:space="0" w:color="auto"/>
      </w:divBdr>
    </w:div>
    <w:div w:id="34500885">
      <w:bodyDiv w:val="1"/>
      <w:marLeft w:val="0"/>
      <w:marRight w:val="0"/>
      <w:marTop w:val="0"/>
      <w:marBottom w:val="0"/>
      <w:divBdr>
        <w:top w:val="none" w:sz="0" w:space="0" w:color="auto"/>
        <w:left w:val="none" w:sz="0" w:space="0" w:color="auto"/>
        <w:bottom w:val="none" w:sz="0" w:space="0" w:color="auto"/>
        <w:right w:val="none" w:sz="0" w:space="0" w:color="auto"/>
      </w:divBdr>
    </w:div>
    <w:div w:id="36202294">
      <w:bodyDiv w:val="1"/>
      <w:marLeft w:val="0"/>
      <w:marRight w:val="0"/>
      <w:marTop w:val="0"/>
      <w:marBottom w:val="0"/>
      <w:divBdr>
        <w:top w:val="none" w:sz="0" w:space="0" w:color="auto"/>
        <w:left w:val="none" w:sz="0" w:space="0" w:color="auto"/>
        <w:bottom w:val="none" w:sz="0" w:space="0" w:color="auto"/>
        <w:right w:val="none" w:sz="0" w:space="0" w:color="auto"/>
      </w:divBdr>
    </w:div>
    <w:div w:id="41681926">
      <w:bodyDiv w:val="1"/>
      <w:marLeft w:val="0"/>
      <w:marRight w:val="0"/>
      <w:marTop w:val="0"/>
      <w:marBottom w:val="0"/>
      <w:divBdr>
        <w:top w:val="none" w:sz="0" w:space="0" w:color="auto"/>
        <w:left w:val="none" w:sz="0" w:space="0" w:color="auto"/>
        <w:bottom w:val="none" w:sz="0" w:space="0" w:color="auto"/>
        <w:right w:val="none" w:sz="0" w:space="0" w:color="auto"/>
      </w:divBdr>
      <w:divsChild>
        <w:div w:id="111751778">
          <w:marLeft w:val="0"/>
          <w:marRight w:val="0"/>
          <w:marTop w:val="0"/>
          <w:marBottom w:val="0"/>
          <w:divBdr>
            <w:top w:val="none" w:sz="0" w:space="0" w:color="auto"/>
            <w:left w:val="none" w:sz="0" w:space="0" w:color="auto"/>
            <w:bottom w:val="none" w:sz="0" w:space="0" w:color="auto"/>
            <w:right w:val="none" w:sz="0" w:space="0" w:color="auto"/>
          </w:divBdr>
          <w:divsChild>
            <w:div w:id="40835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766876">
      <w:bodyDiv w:val="1"/>
      <w:marLeft w:val="0"/>
      <w:marRight w:val="0"/>
      <w:marTop w:val="0"/>
      <w:marBottom w:val="0"/>
      <w:divBdr>
        <w:top w:val="none" w:sz="0" w:space="0" w:color="auto"/>
        <w:left w:val="none" w:sz="0" w:space="0" w:color="auto"/>
        <w:bottom w:val="none" w:sz="0" w:space="0" w:color="auto"/>
        <w:right w:val="none" w:sz="0" w:space="0" w:color="auto"/>
      </w:divBdr>
    </w:div>
    <w:div w:id="77749541">
      <w:bodyDiv w:val="1"/>
      <w:marLeft w:val="0"/>
      <w:marRight w:val="0"/>
      <w:marTop w:val="0"/>
      <w:marBottom w:val="0"/>
      <w:divBdr>
        <w:top w:val="none" w:sz="0" w:space="0" w:color="auto"/>
        <w:left w:val="none" w:sz="0" w:space="0" w:color="auto"/>
        <w:bottom w:val="none" w:sz="0" w:space="0" w:color="auto"/>
        <w:right w:val="none" w:sz="0" w:space="0" w:color="auto"/>
      </w:divBdr>
    </w:div>
    <w:div w:id="89206791">
      <w:bodyDiv w:val="1"/>
      <w:marLeft w:val="0"/>
      <w:marRight w:val="0"/>
      <w:marTop w:val="0"/>
      <w:marBottom w:val="0"/>
      <w:divBdr>
        <w:top w:val="none" w:sz="0" w:space="0" w:color="auto"/>
        <w:left w:val="none" w:sz="0" w:space="0" w:color="auto"/>
        <w:bottom w:val="none" w:sz="0" w:space="0" w:color="auto"/>
        <w:right w:val="none" w:sz="0" w:space="0" w:color="auto"/>
      </w:divBdr>
    </w:div>
    <w:div w:id="115684675">
      <w:bodyDiv w:val="1"/>
      <w:marLeft w:val="0"/>
      <w:marRight w:val="0"/>
      <w:marTop w:val="0"/>
      <w:marBottom w:val="0"/>
      <w:divBdr>
        <w:top w:val="none" w:sz="0" w:space="0" w:color="auto"/>
        <w:left w:val="none" w:sz="0" w:space="0" w:color="auto"/>
        <w:bottom w:val="none" w:sz="0" w:space="0" w:color="auto"/>
        <w:right w:val="none" w:sz="0" w:space="0" w:color="auto"/>
      </w:divBdr>
    </w:div>
    <w:div w:id="152719232">
      <w:bodyDiv w:val="1"/>
      <w:marLeft w:val="0"/>
      <w:marRight w:val="0"/>
      <w:marTop w:val="0"/>
      <w:marBottom w:val="0"/>
      <w:divBdr>
        <w:top w:val="none" w:sz="0" w:space="0" w:color="auto"/>
        <w:left w:val="none" w:sz="0" w:space="0" w:color="auto"/>
        <w:bottom w:val="none" w:sz="0" w:space="0" w:color="auto"/>
        <w:right w:val="none" w:sz="0" w:space="0" w:color="auto"/>
      </w:divBdr>
    </w:div>
    <w:div w:id="184446114">
      <w:bodyDiv w:val="1"/>
      <w:marLeft w:val="0"/>
      <w:marRight w:val="0"/>
      <w:marTop w:val="0"/>
      <w:marBottom w:val="0"/>
      <w:divBdr>
        <w:top w:val="none" w:sz="0" w:space="0" w:color="auto"/>
        <w:left w:val="none" w:sz="0" w:space="0" w:color="auto"/>
        <w:bottom w:val="none" w:sz="0" w:space="0" w:color="auto"/>
        <w:right w:val="none" w:sz="0" w:space="0" w:color="auto"/>
      </w:divBdr>
    </w:div>
    <w:div w:id="307639059">
      <w:bodyDiv w:val="1"/>
      <w:marLeft w:val="0"/>
      <w:marRight w:val="0"/>
      <w:marTop w:val="0"/>
      <w:marBottom w:val="0"/>
      <w:divBdr>
        <w:top w:val="none" w:sz="0" w:space="0" w:color="auto"/>
        <w:left w:val="none" w:sz="0" w:space="0" w:color="auto"/>
        <w:bottom w:val="none" w:sz="0" w:space="0" w:color="auto"/>
        <w:right w:val="none" w:sz="0" w:space="0" w:color="auto"/>
      </w:divBdr>
    </w:div>
    <w:div w:id="310326057">
      <w:bodyDiv w:val="1"/>
      <w:marLeft w:val="0"/>
      <w:marRight w:val="0"/>
      <w:marTop w:val="0"/>
      <w:marBottom w:val="0"/>
      <w:divBdr>
        <w:top w:val="none" w:sz="0" w:space="0" w:color="auto"/>
        <w:left w:val="none" w:sz="0" w:space="0" w:color="auto"/>
        <w:bottom w:val="none" w:sz="0" w:space="0" w:color="auto"/>
        <w:right w:val="none" w:sz="0" w:space="0" w:color="auto"/>
      </w:divBdr>
      <w:divsChild>
        <w:div w:id="291012043">
          <w:marLeft w:val="0"/>
          <w:marRight w:val="0"/>
          <w:marTop w:val="0"/>
          <w:marBottom w:val="0"/>
          <w:divBdr>
            <w:top w:val="none" w:sz="0" w:space="0" w:color="auto"/>
            <w:left w:val="none" w:sz="0" w:space="0" w:color="auto"/>
            <w:bottom w:val="none" w:sz="0" w:space="0" w:color="auto"/>
            <w:right w:val="none" w:sz="0" w:space="0" w:color="auto"/>
          </w:divBdr>
          <w:divsChild>
            <w:div w:id="335349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5757810">
      <w:bodyDiv w:val="1"/>
      <w:marLeft w:val="0"/>
      <w:marRight w:val="0"/>
      <w:marTop w:val="0"/>
      <w:marBottom w:val="0"/>
      <w:divBdr>
        <w:top w:val="none" w:sz="0" w:space="0" w:color="auto"/>
        <w:left w:val="none" w:sz="0" w:space="0" w:color="auto"/>
        <w:bottom w:val="none" w:sz="0" w:space="0" w:color="auto"/>
        <w:right w:val="none" w:sz="0" w:space="0" w:color="auto"/>
      </w:divBdr>
    </w:div>
    <w:div w:id="366561160">
      <w:bodyDiv w:val="1"/>
      <w:marLeft w:val="0"/>
      <w:marRight w:val="0"/>
      <w:marTop w:val="0"/>
      <w:marBottom w:val="0"/>
      <w:divBdr>
        <w:top w:val="none" w:sz="0" w:space="0" w:color="auto"/>
        <w:left w:val="none" w:sz="0" w:space="0" w:color="auto"/>
        <w:bottom w:val="none" w:sz="0" w:space="0" w:color="auto"/>
        <w:right w:val="none" w:sz="0" w:space="0" w:color="auto"/>
      </w:divBdr>
    </w:div>
    <w:div w:id="381562867">
      <w:bodyDiv w:val="1"/>
      <w:marLeft w:val="0"/>
      <w:marRight w:val="0"/>
      <w:marTop w:val="0"/>
      <w:marBottom w:val="0"/>
      <w:divBdr>
        <w:top w:val="none" w:sz="0" w:space="0" w:color="auto"/>
        <w:left w:val="none" w:sz="0" w:space="0" w:color="auto"/>
        <w:bottom w:val="none" w:sz="0" w:space="0" w:color="auto"/>
        <w:right w:val="none" w:sz="0" w:space="0" w:color="auto"/>
      </w:divBdr>
    </w:div>
    <w:div w:id="394354932">
      <w:bodyDiv w:val="1"/>
      <w:marLeft w:val="0"/>
      <w:marRight w:val="0"/>
      <w:marTop w:val="0"/>
      <w:marBottom w:val="0"/>
      <w:divBdr>
        <w:top w:val="none" w:sz="0" w:space="0" w:color="auto"/>
        <w:left w:val="none" w:sz="0" w:space="0" w:color="auto"/>
        <w:bottom w:val="none" w:sz="0" w:space="0" w:color="auto"/>
        <w:right w:val="none" w:sz="0" w:space="0" w:color="auto"/>
      </w:divBdr>
    </w:div>
    <w:div w:id="460224109">
      <w:bodyDiv w:val="1"/>
      <w:marLeft w:val="0"/>
      <w:marRight w:val="0"/>
      <w:marTop w:val="0"/>
      <w:marBottom w:val="0"/>
      <w:divBdr>
        <w:top w:val="none" w:sz="0" w:space="0" w:color="auto"/>
        <w:left w:val="none" w:sz="0" w:space="0" w:color="auto"/>
        <w:bottom w:val="none" w:sz="0" w:space="0" w:color="auto"/>
        <w:right w:val="none" w:sz="0" w:space="0" w:color="auto"/>
      </w:divBdr>
    </w:div>
    <w:div w:id="460272368">
      <w:bodyDiv w:val="1"/>
      <w:marLeft w:val="0"/>
      <w:marRight w:val="0"/>
      <w:marTop w:val="0"/>
      <w:marBottom w:val="0"/>
      <w:divBdr>
        <w:top w:val="none" w:sz="0" w:space="0" w:color="auto"/>
        <w:left w:val="none" w:sz="0" w:space="0" w:color="auto"/>
        <w:bottom w:val="none" w:sz="0" w:space="0" w:color="auto"/>
        <w:right w:val="none" w:sz="0" w:space="0" w:color="auto"/>
      </w:divBdr>
      <w:divsChild>
        <w:div w:id="1916085738">
          <w:marLeft w:val="0"/>
          <w:marRight w:val="0"/>
          <w:marTop w:val="0"/>
          <w:marBottom w:val="0"/>
          <w:divBdr>
            <w:top w:val="none" w:sz="0" w:space="0" w:color="auto"/>
            <w:left w:val="none" w:sz="0" w:space="0" w:color="auto"/>
            <w:bottom w:val="none" w:sz="0" w:space="0" w:color="auto"/>
            <w:right w:val="none" w:sz="0" w:space="0" w:color="auto"/>
          </w:divBdr>
          <w:divsChild>
            <w:div w:id="175120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1388207">
      <w:bodyDiv w:val="1"/>
      <w:marLeft w:val="0"/>
      <w:marRight w:val="0"/>
      <w:marTop w:val="0"/>
      <w:marBottom w:val="0"/>
      <w:divBdr>
        <w:top w:val="none" w:sz="0" w:space="0" w:color="auto"/>
        <w:left w:val="none" w:sz="0" w:space="0" w:color="auto"/>
        <w:bottom w:val="none" w:sz="0" w:space="0" w:color="auto"/>
        <w:right w:val="none" w:sz="0" w:space="0" w:color="auto"/>
      </w:divBdr>
    </w:div>
    <w:div w:id="511141707">
      <w:bodyDiv w:val="1"/>
      <w:marLeft w:val="0"/>
      <w:marRight w:val="0"/>
      <w:marTop w:val="0"/>
      <w:marBottom w:val="0"/>
      <w:divBdr>
        <w:top w:val="none" w:sz="0" w:space="0" w:color="auto"/>
        <w:left w:val="none" w:sz="0" w:space="0" w:color="auto"/>
        <w:bottom w:val="none" w:sz="0" w:space="0" w:color="auto"/>
        <w:right w:val="none" w:sz="0" w:space="0" w:color="auto"/>
      </w:divBdr>
    </w:div>
    <w:div w:id="521671798">
      <w:bodyDiv w:val="1"/>
      <w:marLeft w:val="0"/>
      <w:marRight w:val="0"/>
      <w:marTop w:val="0"/>
      <w:marBottom w:val="0"/>
      <w:divBdr>
        <w:top w:val="none" w:sz="0" w:space="0" w:color="auto"/>
        <w:left w:val="none" w:sz="0" w:space="0" w:color="auto"/>
        <w:bottom w:val="none" w:sz="0" w:space="0" w:color="auto"/>
        <w:right w:val="none" w:sz="0" w:space="0" w:color="auto"/>
      </w:divBdr>
    </w:div>
    <w:div w:id="525945672">
      <w:bodyDiv w:val="1"/>
      <w:marLeft w:val="0"/>
      <w:marRight w:val="0"/>
      <w:marTop w:val="0"/>
      <w:marBottom w:val="0"/>
      <w:divBdr>
        <w:top w:val="none" w:sz="0" w:space="0" w:color="auto"/>
        <w:left w:val="none" w:sz="0" w:space="0" w:color="auto"/>
        <w:bottom w:val="none" w:sz="0" w:space="0" w:color="auto"/>
        <w:right w:val="none" w:sz="0" w:space="0" w:color="auto"/>
      </w:divBdr>
    </w:div>
    <w:div w:id="540019512">
      <w:bodyDiv w:val="1"/>
      <w:marLeft w:val="0"/>
      <w:marRight w:val="0"/>
      <w:marTop w:val="0"/>
      <w:marBottom w:val="0"/>
      <w:divBdr>
        <w:top w:val="none" w:sz="0" w:space="0" w:color="auto"/>
        <w:left w:val="none" w:sz="0" w:space="0" w:color="auto"/>
        <w:bottom w:val="none" w:sz="0" w:space="0" w:color="auto"/>
        <w:right w:val="none" w:sz="0" w:space="0" w:color="auto"/>
      </w:divBdr>
    </w:div>
    <w:div w:id="565069172">
      <w:bodyDiv w:val="1"/>
      <w:marLeft w:val="0"/>
      <w:marRight w:val="0"/>
      <w:marTop w:val="0"/>
      <w:marBottom w:val="0"/>
      <w:divBdr>
        <w:top w:val="none" w:sz="0" w:space="0" w:color="auto"/>
        <w:left w:val="none" w:sz="0" w:space="0" w:color="auto"/>
        <w:bottom w:val="none" w:sz="0" w:space="0" w:color="auto"/>
        <w:right w:val="none" w:sz="0" w:space="0" w:color="auto"/>
      </w:divBdr>
    </w:div>
    <w:div w:id="567765728">
      <w:bodyDiv w:val="1"/>
      <w:marLeft w:val="0"/>
      <w:marRight w:val="0"/>
      <w:marTop w:val="0"/>
      <w:marBottom w:val="0"/>
      <w:divBdr>
        <w:top w:val="none" w:sz="0" w:space="0" w:color="auto"/>
        <w:left w:val="none" w:sz="0" w:space="0" w:color="auto"/>
        <w:bottom w:val="none" w:sz="0" w:space="0" w:color="auto"/>
        <w:right w:val="none" w:sz="0" w:space="0" w:color="auto"/>
      </w:divBdr>
    </w:div>
    <w:div w:id="568999101">
      <w:bodyDiv w:val="1"/>
      <w:marLeft w:val="0"/>
      <w:marRight w:val="0"/>
      <w:marTop w:val="0"/>
      <w:marBottom w:val="0"/>
      <w:divBdr>
        <w:top w:val="none" w:sz="0" w:space="0" w:color="auto"/>
        <w:left w:val="none" w:sz="0" w:space="0" w:color="auto"/>
        <w:bottom w:val="none" w:sz="0" w:space="0" w:color="auto"/>
        <w:right w:val="none" w:sz="0" w:space="0" w:color="auto"/>
      </w:divBdr>
    </w:div>
    <w:div w:id="580257966">
      <w:bodyDiv w:val="1"/>
      <w:marLeft w:val="0"/>
      <w:marRight w:val="0"/>
      <w:marTop w:val="0"/>
      <w:marBottom w:val="0"/>
      <w:divBdr>
        <w:top w:val="none" w:sz="0" w:space="0" w:color="auto"/>
        <w:left w:val="none" w:sz="0" w:space="0" w:color="auto"/>
        <w:bottom w:val="none" w:sz="0" w:space="0" w:color="auto"/>
        <w:right w:val="none" w:sz="0" w:space="0" w:color="auto"/>
      </w:divBdr>
    </w:div>
    <w:div w:id="596908681">
      <w:bodyDiv w:val="1"/>
      <w:marLeft w:val="0"/>
      <w:marRight w:val="0"/>
      <w:marTop w:val="0"/>
      <w:marBottom w:val="0"/>
      <w:divBdr>
        <w:top w:val="none" w:sz="0" w:space="0" w:color="auto"/>
        <w:left w:val="none" w:sz="0" w:space="0" w:color="auto"/>
        <w:bottom w:val="none" w:sz="0" w:space="0" w:color="auto"/>
        <w:right w:val="none" w:sz="0" w:space="0" w:color="auto"/>
      </w:divBdr>
    </w:div>
    <w:div w:id="621812056">
      <w:bodyDiv w:val="1"/>
      <w:marLeft w:val="0"/>
      <w:marRight w:val="0"/>
      <w:marTop w:val="0"/>
      <w:marBottom w:val="0"/>
      <w:divBdr>
        <w:top w:val="none" w:sz="0" w:space="0" w:color="auto"/>
        <w:left w:val="none" w:sz="0" w:space="0" w:color="auto"/>
        <w:bottom w:val="none" w:sz="0" w:space="0" w:color="auto"/>
        <w:right w:val="none" w:sz="0" w:space="0" w:color="auto"/>
      </w:divBdr>
    </w:div>
    <w:div w:id="622617569">
      <w:bodyDiv w:val="1"/>
      <w:marLeft w:val="0"/>
      <w:marRight w:val="0"/>
      <w:marTop w:val="0"/>
      <w:marBottom w:val="0"/>
      <w:divBdr>
        <w:top w:val="none" w:sz="0" w:space="0" w:color="auto"/>
        <w:left w:val="none" w:sz="0" w:space="0" w:color="auto"/>
        <w:bottom w:val="none" w:sz="0" w:space="0" w:color="auto"/>
        <w:right w:val="none" w:sz="0" w:space="0" w:color="auto"/>
      </w:divBdr>
    </w:div>
    <w:div w:id="646513493">
      <w:bodyDiv w:val="1"/>
      <w:marLeft w:val="0"/>
      <w:marRight w:val="0"/>
      <w:marTop w:val="0"/>
      <w:marBottom w:val="0"/>
      <w:divBdr>
        <w:top w:val="none" w:sz="0" w:space="0" w:color="auto"/>
        <w:left w:val="none" w:sz="0" w:space="0" w:color="auto"/>
        <w:bottom w:val="none" w:sz="0" w:space="0" w:color="auto"/>
        <w:right w:val="none" w:sz="0" w:space="0" w:color="auto"/>
      </w:divBdr>
    </w:div>
    <w:div w:id="657197442">
      <w:bodyDiv w:val="1"/>
      <w:marLeft w:val="0"/>
      <w:marRight w:val="0"/>
      <w:marTop w:val="0"/>
      <w:marBottom w:val="0"/>
      <w:divBdr>
        <w:top w:val="none" w:sz="0" w:space="0" w:color="auto"/>
        <w:left w:val="none" w:sz="0" w:space="0" w:color="auto"/>
        <w:bottom w:val="none" w:sz="0" w:space="0" w:color="auto"/>
        <w:right w:val="none" w:sz="0" w:space="0" w:color="auto"/>
      </w:divBdr>
    </w:div>
    <w:div w:id="663897831">
      <w:bodyDiv w:val="1"/>
      <w:marLeft w:val="0"/>
      <w:marRight w:val="0"/>
      <w:marTop w:val="0"/>
      <w:marBottom w:val="0"/>
      <w:divBdr>
        <w:top w:val="none" w:sz="0" w:space="0" w:color="auto"/>
        <w:left w:val="none" w:sz="0" w:space="0" w:color="auto"/>
        <w:bottom w:val="none" w:sz="0" w:space="0" w:color="auto"/>
        <w:right w:val="none" w:sz="0" w:space="0" w:color="auto"/>
      </w:divBdr>
    </w:div>
    <w:div w:id="691809121">
      <w:bodyDiv w:val="1"/>
      <w:marLeft w:val="0"/>
      <w:marRight w:val="0"/>
      <w:marTop w:val="0"/>
      <w:marBottom w:val="0"/>
      <w:divBdr>
        <w:top w:val="none" w:sz="0" w:space="0" w:color="auto"/>
        <w:left w:val="none" w:sz="0" w:space="0" w:color="auto"/>
        <w:bottom w:val="none" w:sz="0" w:space="0" w:color="auto"/>
        <w:right w:val="none" w:sz="0" w:space="0" w:color="auto"/>
      </w:divBdr>
    </w:div>
    <w:div w:id="696926478">
      <w:bodyDiv w:val="1"/>
      <w:marLeft w:val="0"/>
      <w:marRight w:val="0"/>
      <w:marTop w:val="0"/>
      <w:marBottom w:val="0"/>
      <w:divBdr>
        <w:top w:val="none" w:sz="0" w:space="0" w:color="auto"/>
        <w:left w:val="none" w:sz="0" w:space="0" w:color="auto"/>
        <w:bottom w:val="none" w:sz="0" w:space="0" w:color="auto"/>
        <w:right w:val="none" w:sz="0" w:space="0" w:color="auto"/>
      </w:divBdr>
    </w:div>
    <w:div w:id="702513076">
      <w:bodyDiv w:val="1"/>
      <w:marLeft w:val="0"/>
      <w:marRight w:val="0"/>
      <w:marTop w:val="0"/>
      <w:marBottom w:val="0"/>
      <w:divBdr>
        <w:top w:val="none" w:sz="0" w:space="0" w:color="auto"/>
        <w:left w:val="none" w:sz="0" w:space="0" w:color="auto"/>
        <w:bottom w:val="none" w:sz="0" w:space="0" w:color="auto"/>
        <w:right w:val="none" w:sz="0" w:space="0" w:color="auto"/>
      </w:divBdr>
    </w:div>
    <w:div w:id="710223821">
      <w:bodyDiv w:val="1"/>
      <w:marLeft w:val="0"/>
      <w:marRight w:val="0"/>
      <w:marTop w:val="0"/>
      <w:marBottom w:val="0"/>
      <w:divBdr>
        <w:top w:val="none" w:sz="0" w:space="0" w:color="auto"/>
        <w:left w:val="none" w:sz="0" w:space="0" w:color="auto"/>
        <w:bottom w:val="none" w:sz="0" w:space="0" w:color="auto"/>
        <w:right w:val="none" w:sz="0" w:space="0" w:color="auto"/>
      </w:divBdr>
    </w:div>
    <w:div w:id="720711244">
      <w:bodyDiv w:val="1"/>
      <w:marLeft w:val="0"/>
      <w:marRight w:val="0"/>
      <w:marTop w:val="0"/>
      <w:marBottom w:val="0"/>
      <w:divBdr>
        <w:top w:val="none" w:sz="0" w:space="0" w:color="auto"/>
        <w:left w:val="none" w:sz="0" w:space="0" w:color="auto"/>
        <w:bottom w:val="none" w:sz="0" w:space="0" w:color="auto"/>
        <w:right w:val="none" w:sz="0" w:space="0" w:color="auto"/>
      </w:divBdr>
    </w:div>
    <w:div w:id="746152132">
      <w:bodyDiv w:val="1"/>
      <w:marLeft w:val="0"/>
      <w:marRight w:val="0"/>
      <w:marTop w:val="0"/>
      <w:marBottom w:val="0"/>
      <w:divBdr>
        <w:top w:val="none" w:sz="0" w:space="0" w:color="auto"/>
        <w:left w:val="none" w:sz="0" w:space="0" w:color="auto"/>
        <w:bottom w:val="none" w:sz="0" w:space="0" w:color="auto"/>
        <w:right w:val="none" w:sz="0" w:space="0" w:color="auto"/>
      </w:divBdr>
    </w:div>
    <w:div w:id="751968293">
      <w:bodyDiv w:val="1"/>
      <w:marLeft w:val="0"/>
      <w:marRight w:val="0"/>
      <w:marTop w:val="0"/>
      <w:marBottom w:val="0"/>
      <w:divBdr>
        <w:top w:val="none" w:sz="0" w:space="0" w:color="auto"/>
        <w:left w:val="none" w:sz="0" w:space="0" w:color="auto"/>
        <w:bottom w:val="none" w:sz="0" w:space="0" w:color="auto"/>
        <w:right w:val="none" w:sz="0" w:space="0" w:color="auto"/>
      </w:divBdr>
    </w:div>
    <w:div w:id="784957415">
      <w:bodyDiv w:val="1"/>
      <w:marLeft w:val="0"/>
      <w:marRight w:val="0"/>
      <w:marTop w:val="0"/>
      <w:marBottom w:val="0"/>
      <w:divBdr>
        <w:top w:val="none" w:sz="0" w:space="0" w:color="auto"/>
        <w:left w:val="none" w:sz="0" w:space="0" w:color="auto"/>
        <w:bottom w:val="none" w:sz="0" w:space="0" w:color="auto"/>
        <w:right w:val="none" w:sz="0" w:space="0" w:color="auto"/>
      </w:divBdr>
    </w:div>
    <w:div w:id="800876956">
      <w:bodyDiv w:val="1"/>
      <w:marLeft w:val="0"/>
      <w:marRight w:val="0"/>
      <w:marTop w:val="0"/>
      <w:marBottom w:val="0"/>
      <w:divBdr>
        <w:top w:val="none" w:sz="0" w:space="0" w:color="auto"/>
        <w:left w:val="none" w:sz="0" w:space="0" w:color="auto"/>
        <w:bottom w:val="none" w:sz="0" w:space="0" w:color="auto"/>
        <w:right w:val="none" w:sz="0" w:space="0" w:color="auto"/>
      </w:divBdr>
    </w:div>
    <w:div w:id="820733625">
      <w:bodyDiv w:val="1"/>
      <w:marLeft w:val="0"/>
      <w:marRight w:val="0"/>
      <w:marTop w:val="0"/>
      <w:marBottom w:val="0"/>
      <w:divBdr>
        <w:top w:val="none" w:sz="0" w:space="0" w:color="auto"/>
        <w:left w:val="none" w:sz="0" w:space="0" w:color="auto"/>
        <w:bottom w:val="none" w:sz="0" w:space="0" w:color="auto"/>
        <w:right w:val="none" w:sz="0" w:space="0" w:color="auto"/>
      </w:divBdr>
    </w:div>
    <w:div w:id="864295074">
      <w:bodyDiv w:val="1"/>
      <w:marLeft w:val="0"/>
      <w:marRight w:val="0"/>
      <w:marTop w:val="0"/>
      <w:marBottom w:val="0"/>
      <w:divBdr>
        <w:top w:val="none" w:sz="0" w:space="0" w:color="auto"/>
        <w:left w:val="none" w:sz="0" w:space="0" w:color="auto"/>
        <w:bottom w:val="none" w:sz="0" w:space="0" w:color="auto"/>
        <w:right w:val="none" w:sz="0" w:space="0" w:color="auto"/>
      </w:divBdr>
    </w:div>
    <w:div w:id="933125520">
      <w:bodyDiv w:val="1"/>
      <w:marLeft w:val="0"/>
      <w:marRight w:val="0"/>
      <w:marTop w:val="0"/>
      <w:marBottom w:val="0"/>
      <w:divBdr>
        <w:top w:val="none" w:sz="0" w:space="0" w:color="auto"/>
        <w:left w:val="none" w:sz="0" w:space="0" w:color="auto"/>
        <w:bottom w:val="none" w:sz="0" w:space="0" w:color="auto"/>
        <w:right w:val="none" w:sz="0" w:space="0" w:color="auto"/>
      </w:divBdr>
    </w:div>
    <w:div w:id="943147469">
      <w:bodyDiv w:val="1"/>
      <w:marLeft w:val="0"/>
      <w:marRight w:val="0"/>
      <w:marTop w:val="0"/>
      <w:marBottom w:val="0"/>
      <w:divBdr>
        <w:top w:val="none" w:sz="0" w:space="0" w:color="auto"/>
        <w:left w:val="none" w:sz="0" w:space="0" w:color="auto"/>
        <w:bottom w:val="none" w:sz="0" w:space="0" w:color="auto"/>
        <w:right w:val="none" w:sz="0" w:space="0" w:color="auto"/>
      </w:divBdr>
    </w:div>
    <w:div w:id="946696679">
      <w:bodyDiv w:val="1"/>
      <w:marLeft w:val="0"/>
      <w:marRight w:val="0"/>
      <w:marTop w:val="0"/>
      <w:marBottom w:val="0"/>
      <w:divBdr>
        <w:top w:val="none" w:sz="0" w:space="0" w:color="auto"/>
        <w:left w:val="none" w:sz="0" w:space="0" w:color="auto"/>
        <w:bottom w:val="none" w:sz="0" w:space="0" w:color="auto"/>
        <w:right w:val="none" w:sz="0" w:space="0" w:color="auto"/>
      </w:divBdr>
    </w:div>
    <w:div w:id="954561991">
      <w:bodyDiv w:val="1"/>
      <w:marLeft w:val="0"/>
      <w:marRight w:val="0"/>
      <w:marTop w:val="0"/>
      <w:marBottom w:val="0"/>
      <w:divBdr>
        <w:top w:val="none" w:sz="0" w:space="0" w:color="auto"/>
        <w:left w:val="none" w:sz="0" w:space="0" w:color="auto"/>
        <w:bottom w:val="none" w:sz="0" w:space="0" w:color="auto"/>
        <w:right w:val="none" w:sz="0" w:space="0" w:color="auto"/>
      </w:divBdr>
    </w:div>
    <w:div w:id="997928599">
      <w:bodyDiv w:val="1"/>
      <w:marLeft w:val="0"/>
      <w:marRight w:val="0"/>
      <w:marTop w:val="0"/>
      <w:marBottom w:val="0"/>
      <w:divBdr>
        <w:top w:val="none" w:sz="0" w:space="0" w:color="auto"/>
        <w:left w:val="none" w:sz="0" w:space="0" w:color="auto"/>
        <w:bottom w:val="none" w:sz="0" w:space="0" w:color="auto"/>
        <w:right w:val="none" w:sz="0" w:space="0" w:color="auto"/>
      </w:divBdr>
    </w:div>
    <w:div w:id="1012339020">
      <w:bodyDiv w:val="1"/>
      <w:marLeft w:val="0"/>
      <w:marRight w:val="0"/>
      <w:marTop w:val="0"/>
      <w:marBottom w:val="0"/>
      <w:divBdr>
        <w:top w:val="none" w:sz="0" w:space="0" w:color="auto"/>
        <w:left w:val="none" w:sz="0" w:space="0" w:color="auto"/>
        <w:bottom w:val="none" w:sz="0" w:space="0" w:color="auto"/>
        <w:right w:val="none" w:sz="0" w:space="0" w:color="auto"/>
      </w:divBdr>
    </w:div>
    <w:div w:id="1015423148">
      <w:bodyDiv w:val="1"/>
      <w:marLeft w:val="0"/>
      <w:marRight w:val="0"/>
      <w:marTop w:val="0"/>
      <w:marBottom w:val="0"/>
      <w:divBdr>
        <w:top w:val="none" w:sz="0" w:space="0" w:color="auto"/>
        <w:left w:val="none" w:sz="0" w:space="0" w:color="auto"/>
        <w:bottom w:val="none" w:sz="0" w:space="0" w:color="auto"/>
        <w:right w:val="none" w:sz="0" w:space="0" w:color="auto"/>
      </w:divBdr>
    </w:div>
    <w:div w:id="1062826192">
      <w:bodyDiv w:val="1"/>
      <w:marLeft w:val="0"/>
      <w:marRight w:val="0"/>
      <w:marTop w:val="0"/>
      <w:marBottom w:val="0"/>
      <w:divBdr>
        <w:top w:val="none" w:sz="0" w:space="0" w:color="auto"/>
        <w:left w:val="none" w:sz="0" w:space="0" w:color="auto"/>
        <w:bottom w:val="none" w:sz="0" w:space="0" w:color="auto"/>
        <w:right w:val="none" w:sz="0" w:space="0" w:color="auto"/>
      </w:divBdr>
    </w:div>
    <w:div w:id="1081294295">
      <w:bodyDiv w:val="1"/>
      <w:marLeft w:val="0"/>
      <w:marRight w:val="0"/>
      <w:marTop w:val="0"/>
      <w:marBottom w:val="0"/>
      <w:divBdr>
        <w:top w:val="none" w:sz="0" w:space="0" w:color="auto"/>
        <w:left w:val="none" w:sz="0" w:space="0" w:color="auto"/>
        <w:bottom w:val="none" w:sz="0" w:space="0" w:color="auto"/>
        <w:right w:val="none" w:sz="0" w:space="0" w:color="auto"/>
      </w:divBdr>
    </w:div>
    <w:div w:id="1087386090">
      <w:bodyDiv w:val="1"/>
      <w:marLeft w:val="0"/>
      <w:marRight w:val="0"/>
      <w:marTop w:val="0"/>
      <w:marBottom w:val="0"/>
      <w:divBdr>
        <w:top w:val="none" w:sz="0" w:space="0" w:color="auto"/>
        <w:left w:val="none" w:sz="0" w:space="0" w:color="auto"/>
        <w:bottom w:val="none" w:sz="0" w:space="0" w:color="auto"/>
        <w:right w:val="none" w:sz="0" w:space="0" w:color="auto"/>
      </w:divBdr>
    </w:div>
    <w:div w:id="1098062952">
      <w:bodyDiv w:val="1"/>
      <w:marLeft w:val="0"/>
      <w:marRight w:val="0"/>
      <w:marTop w:val="0"/>
      <w:marBottom w:val="0"/>
      <w:divBdr>
        <w:top w:val="none" w:sz="0" w:space="0" w:color="auto"/>
        <w:left w:val="none" w:sz="0" w:space="0" w:color="auto"/>
        <w:bottom w:val="none" w:sz="0" w:space="0" w:color="auto"/>
        <w:right w:val="none" w:sz="0" w:space="0" w:color="auto"/>
      </w:divBdr>
    </w:div>
    <w:div w:id="1112020629">
      <w:bodyDiv w:val="1"/>
      <w:marLeft w:val="0"/>
      <w:marRight w:val="0"/>
      <w:marTop w:val="0"/>
      <w:marBottom w:val="0"/>
      <w:divBdr>
        <w:top w:val="none" w:sz="0" w:space="0" w:color="auto"/>
        <w:left w:val="none" w:sz="0" w:space="0" w:color="auto"/>
        <w:bottom w:val="none" w:sz="0" w:space="0" w:color="auto"/>
        <w:right w:val="none" w:sz="0" w:space="0" w:color="auto"/>
      </w:divBdr>
    </w:div>
    <w:div w:id="1145128217">
      <w:bodyDiv w:val="1"/>
      <w:marLeft w:val="0"/>
      <w:marRight w:val="0"/>
      <w:marTop w:val="0"/>
      <w:marBottom w:val="0"/>
      <w:divBdr>
        <w:top w:val="none" w:sz="0" w:space="0" w:color="auto"/>
        <w:left w:val="none" w:sz="0" w:space="0" w:color="auto"/>
        <w:bottom w:val="none" w:sz="0" w:space="0" w:color="auto"/>
        <w:right w:val="none" w:sz="0" w:space="0" w:color="auto"/>
      </w:divBdr>
    </w:div>
    <w:div w:id="1159885365">
      <w:bodyDiv w:val="1"/>
      <w:marLeft w:val="0"/>
      <w:marRight w:val="0"/>
      <w:marTop w:val="0"/>
      <w:marBottom w:val="0"/>
      <w:divBdr>
        <w:top w:val="none" w:sz="0" w:space="0" w:color="auto"/>
        <w:left w:val="none" w:sz="0" w:space="0" w:color="auto"/>
        <w:bottom w:val="none" w:sz="0" w:space="0" w:color="auto"/>
        <w:right w:val="none" w:sz="0" w:space="0" w:color="auto"/>
      </w:divBdr>
    </w:div>
    <w:div w:id="1162043236">
      <w:bodyDiv w:val="1"/>
      <w:marLeft w:val="0"/>
      <w:marRight w:val="0"/>
      <w:marTop w:val="0"/>
      <w:marBottom w:val="0"/>
      <w:divBdr>
        <w:top w:val="none" w:sz="0" w:space="0" w:color="auto"/>
        <w:left w:val="none" w:sz="0" w:space="0" w:color="auto"/>
        <w:bottom w:val="none" w:sz="0" w:space="0" w:color="auto"/>
        <w:right w:val="none" w:sz="0" w:space="0" w:color="auto"/>
      </w:divBdr>
    </w:div>
    <w:div w:id="1168641648">
      <w:bodyDiv w:val="1"/>
      <w:marLeft w:val="0"/>
      <w:marRight w:val="0"/>
      <w:marTop w:val="0"/>
      <w:marBottom w:val="0"/>
      <w:divBdr>
        <w:top w:val="none" w:sz="0" w:space="0" w:color="auto"/>
        <w:left w:val="none" w:sz="0" w:space="0" w:color="auto"/>
        <w:bottom w:val="none" w:sz="0" w:space="0" w:color="auto"/>
        <w:right w:val="none" w:sz="0" w:space="0" w:color="auto"/>
      </w:divBdr>
    </w:div>
    <w:div w:id="1178697335">
      <w:bodyDiv w:val="1"/>
      <w:marLeft w:val="0"/>
      <w:marRight w:val="0"/>
      <w:marTop w:val="0"/>
      <w:marBottom w:val="0"/>
      <w:divBdr>
        <w:top w:val="none" w:sz="0" w:space="0" w:color="auto"/>
        <w:left w:val="none" w:sz="0" w:space="0" w:color="auto"/>
        <w:bottom w:val="none" w:sz="0" w:space="0" w:color="auto"/>
        <w:right w:val="none" w:sz="0" w:space="0" w:color="auto"/>
      </w:divBdr>
    </w:div>
    <w:div w:id="1240094646">
      <w:bodyDiv w:val="1"/>
      <w:marLeft w:val="0"/>
      <w:marRight w:val="0"/>
      <w:marTop w:val="0"/>
      <w:marBottom w:val="0"/>
      <w:divBdr>
        <w:top w:val="none" w:sz="0" w:space="0" w:color="auto"/>
        <w:left w:val="none" w:sz="0" w:space="0" w:color="auto"/>
        <w:bottom w:val="none" w:sz="0" w:space="0" w:color="auto"/>
        <w:right w:val="none" w:sz="0" w:space="0" w:color="auto"/>
      </w:divBdr>
    </w:div>
    <w:div w:id="1264145222">
      <w:bodyDiv w:val="1"/>
      <w:marLeft w:val="0"/>
      <w:marRight w:val="0"/>
      <w:marTop w:val="0"/>
      <w:marBottom w:val="0"/>
      <w:divBdr>
        <w:top w:val="none" w:sz="0" w:space="0" w:color="auto"/>
        <w:left w:val="none" w:sz="0" w:space="0" w:color="auto"/>
        <w:bottom w:val="none" w:sz="0" w:space="0" w:color="auto"/>
        <w:right w:val="none" w:sz="0" w:space="0" w:color="auto"/>
      </w:divBdr>
    </w:div>
    <w:div w:id="1268082420">
      <w:bodyDiv w:val="1"/>
      <w:marLeft w:val="0"/>
      <w:marRight w:val="0"/>
      <w:marTop w:val="0"/>
      <w:marBottom w:val="0"/>
      <w:divBdr>
        <w:top w:val="none" w:sz="0" w:space="0" w:color="auto"/>
        <w:left w:val="none" w:sz="0" w:space="0" w:color="auto"/>
        <w:bottom w:val="none" w:sz="0" w:space="0" w:color="auto"/>
        <w:right w:val="none" w:sz="0" w:space="0" w:color="auto"/>
      </w:divBdr>
    </w:div>
    <w:div w:id="1282609754">
      <w:bodyDiv w:val="1"/>
      <w:marLeft w:val="0"/>
      <w:marRight w:val="0"/>
      <w:marTop w:val="0"/>
      <w:marBottom w:val="0"/>
      <w:divBdr>
        <w:top w:val="none" w:sz="0" w:space="0" w:color="auto"/>
        <w:left w:val="none" w:sz="0" w:space="0" w:color="auto"/>
        <w:bottom w:val="none" w:sz="0" w:space="0" w:color="auto"/>
        <w:right w:val="none" w:sz="0" w:space="0" w:color="auto"/>
      </w:divBdr>
    </w:div>
    <w:div w:id="1285649479">
      <w:bodyDiv w:val="1"/>
      <w:marLeft w:val="0"/>
      <w:marRight w:val="0"/>
      <w:marTop w:val="0"/>
      <w:marBottom w:val="0"/>
      <w:divBdr>
        <w:top w:val="none" w:sz="0" w:space="0" w:color="auto"/>
        <w:left w:val="none" w:sz="0" w:space="0" w:color="auto"/>
        <w:bottom w:val="none" w:sz="0" w:space="0" w:color="auto"/>
        <w:right w:val="none" w:sz="0" w:space="0" w:color="auto"/>
      </w:divBdr>
    </w:div>
    <w:div w:id="1316642383">
      <w:bodyDiv w:val="1"/>
      <w:marLeft w:val="0"/>
      <w:marRight w:val="0"/>
      <w:marTop w:val="0"/>
      <w:marBottom w:val="0"/>
      <w:divBdr>
        <w:top w:val="none" w:sz="0" w:space="0" w:color="auto"/>
        <w:left w:val="none" w:sz="0" w:space="0" w:color="auto"/>
        <w:bottom w:val="none" w:sz="0" w:space="0" w:color="auto"/>
        <w:right w:val="none" w:sz="0" w:space="0" w:color="auto"/>
      </w:divBdr>
    </w:div>
    <w:div w:id="1344934495">
      <w:bodyDiv w:val="1"/>
      <w:marLeft w:val="0"/>
      <w:marRight w:val="0"/>
      <w:marTop w:val="0"/>
      <w:marBottom w:val="0"/>
      <w:divBdr>
        <w:top w:val="none" w:sz="0" w:space="0" w:color="auto"/>
        <w:left w:val="none" w:sz="0" w:space="0" w:color="auto"/>
        <w:bottom w:val="none" w:sz="0" w:space="0" w:color="auto"/>
        <w:right w:val="none" w:sz="0" w:space="0" w:color="auto"/>
      </w:divBdr>
    </w:div>
    <w:div w:id="1345470951">
      <w:bodyDiv w:val="1"/>
      <w:marLeft w:val="0"/>
      <w:marRight w:val="0"/>
      <w:marTop w:val="0"/>
      <w:marBottom w:val="0"/>
      <w:divBdr>
        <w:top w:val="none" w:sz="0" w:space="0" w:color="auto"/>
        <w:left w:val="none" w:sz="0" w:space="0" w:color="auto"/>
        <w:bottom w:val="none" w:sz="0" w:space="0" w:color="auto"/>
        <w:right w:val="none" w:sz="0" w:space="0" w:color="auto"/>
      </w:divBdr>
    </w:div>
    <w:div w:id="1355300719">
      <w:bodyDiv w:val="1"/>
      <w:marLeft w:val="0"/>
      <w:marRight w:val="0"/>
      <w:marTop w:val="0"/>
      <w:marBottom w:val="0"/>
      <w:divBdr>
        <w:top w:val="none" w:sz="0" w:space="0" w:color="auto"/>
        <w:left w:val="none" w:sz="0" w:space="0" w:color="auto"/>
        <w:bottom w:val="none" w:sz="0" w:space="0" w:color="auto"/>
        <w:right w:val="none" w:sz="0" w:space="0" w:color="auto"/>
      </w:divBdr>
    </w:div>
    <w:div w:id="1357199473">
      <w:bodyDiv w:val="1"/>
      <w:marLeft w:val="0"/>
      <w:marRight w:val="0"/>
      <w:marTop w:val="0"/>
      <w:marBottom w:val="0"/>
      <w:divBdr>
        <w:top w:val="none" w:sz="0" w:space="0" w:color="auto"/>
        <w:left w:val="none" w:sz="0" w:space="0" w:color="auto"/>
        <w:bottom w:val="none" w:sz="0" w:space="0" w:color="auto"/>
        <w:right w:val="none" w:sz="0" w:space="0" w:color="auto"/>
      </w:divBdr>
    </w:div>
    <w:div w:id="1366368218">
      <w:bodyDiv w:val="1"/>
      <w:marLeft w:val="0"/>
      <w:marRight w:val="0"/>
      <w:marTop w:val="0"/>
      <w:marBottom w:val="0"/>
      <w:divBdr>
        <w:top w:val="none" w:sz="0" w:space="0" w:color="auto"/>
        <w:left w:val="none" w:sz="0" w:space="0" w:color="auto"/>
        <w:bottom w:val="none" w:sz="0" w:space="0" w:color="auto"/>
        <w:right w:val="none" w:sz="0" w:space="0" w:color="auto"/>
      </w:divBdr>
    </w:div>
    <w:div w:id="1385640491">
      <w:bodyDiv w:val="1"/>
      <w:marLeft w:val="0"/>
      <w:marRight w:val="0"/>
      <w:marTop w:val="0"/>
      <w:marBottom w:val="0"/>
      <w:divBdr>
        <w:top w:val="none" w:sz="0" w:space="0" w:color="auto"/>
        <w:left w:val="none" w:sz="0" w:space="0" w:color="auto"/>
        <w:bottom w:val="none" w:sz="0" w:space="0" w:color="auto"/>
        <w:right w:val="none" w:sz="0" w:space="0" w:color="auto"/>
      </w:divBdr>
    </w:div>
    <w:div w:id="1399208988">
      <w:bodyDiv w:val="1"/>
      <w:marLeft w:val="0"/>
      <w:marRight w:val="0"/>
      <w:marTop w:val="0"/>
      <w:marBottom w:val="0"/>
      <w:divBdr>
        <w:top w:val="none" w:sz="0" w:space="0" w:color="auto"/>
        <w:left w:val="none" w:sz="0" w:space="0" w:color="auto"/>
        <w:bottom w:val="none" w:sz="0" w:space="0" w:color="auto"/>
        <w:right w:val="none" w:sz="0" w:space="0" w:color="auto"/>
      </w:divBdr>
    </w:div>
    <w:div w:id="1419522335">
      <w:bodyDiv w:val="1"/>
      <w:marLeft w:val="0"/>
      <w:marRight w:val="0"/>
      <w:marTop w:val="0"/>
      <w:marBottom w:val="0"/>
      <w:divBdr>
        <w:top w:val="none" w:sz="0" w:space="0" w:color="auto"/>
        <w:left w:val="none" w:sz="0" w:space="0" w:color="auto"/>
        <w:bottom w:val="none" w:sz="0" w:space="0" w:color="auto"/>
        <w:right w:val="none" w:sz="0" w:space="0" w:color="auto"/>
      </w:divBdr>
    </w:div>
    <w:div w:id="1451776978">
      <w:bodyDiv w:val="1"/>
      <w:marLeft w:val="0"/>
      <w:marRight w:val="0"/>
      <w:marTop w:val="0"/>
      <w:marBottom w:val="0"/>
      <w:divBdr>
        <w:top w:val="none" w:sz="0" w:space="0" w:color="auto"/>
        <w:left w:val="none" w:sz="0" w:space="0" w:color="auto"/>
        <w:bottom w:val="none" w:sz="0" w:space="0" w:color="auto"/>
        <w:right w:val="none" w:sz="0" w:space="0" w:color="auto"/>
      </w:divBdr>
    </w:div>
    <w:div w:id="1498690410">
      <w:bodyDiv w:val="1"/>
      <w:marLeft w:val="0"/>
      <w:marRight w:val="0"/>
      <w:marTop w:val="0"/>
      <w:marBottom w:val="0"/>
      <w:divBdr>
        <w:top w:val="none" w:sz="0" w:space="0" w:color="auto"/>
        <w:left w:val="none" w:sz="0" w:space="0" w:color="auto"/>
        <w:bottom w:val="none" w:sz="0" w:space="0" w:color="auto"/>
        <w:right w:val="none" w:sz="0" w:space="0" w:color="auto"/>
      </w:divBdr>
    </w:div>
    <w:div w:id="1541285341">
      <w:bodyDiv w:val="1"/>
      <w:marLeft w:val="0"/>
      <w:marRight w:val="0"/>
      <w:marTop w:val="0"/>
      <w:marBottom w:val="0"/>
      <w:divBdr>
        <w:top w:val="none" w:sz="0" w:space="0" w:color="auto"/>
        <w:left w:val="none" w:sz="0" w:space="0" w:color="auto"/>
        <w:bottom w:val="none" w:sz="0" w:space="0" w:color="auto"/>
        <w:right w:val="none" w:sz="0" w:space="0" w:color="auto"/>
      </w:divBdr>
    </w:div>
    <w:div w:id="1549682908">
      <w:bodyDiv w:val="1"/>
      <w:marLeft w:val="0"/>
      <w:marRight w:val="0"/>
      <w:marTop w:val="0"/>
      <w:marBottom w:val="0"/>
      <w:divBdr>
        <w:top w:val="none" w:sz="0" w:space="0" w:color="auto"/>
        <w:left w:val="none" w:sz="0" w:space="0" w:color="auto"/>
        <w:bottom w:val="none" w:sz="0" w:space="0" w:color="auto"/>
        <w:right w:val="none" w:sz="0" w:space="0" w:color="auto"/>
      </w:divBdr>
    </w:div>
    <w:div w:id="1568151242">
      <w:bodyDiv w:val="1"/>
      <w:marLeft w:val="0"/>
      <w:marRight w:val="0"/>
      <w:marTop w:val="0"/>
      <w:marBottom w:val="0"/>
      <w:divBdr>
        <w:top w:val="none" w:sz="0" w:space="0" w:color="auto"/>
        <w:left w:val="none" w:sz="0" w:space="0" w:color="auto"/>
        <w:bottom w:val="none" w:sz="0" w:space="0" w:color="auto"/>
        <w:right w:val="none" w:sz="0" w:space="0" w:color="auto"/>
      </w:divBdr>
    </w:div>
    <w:div w:id="1621450146">
      <w:bodyDiv w:val="1"/>
      <w:marLeft w:val="0"/>
      <w:marRight w:val="0"/>
      <w:marTop w:val="0"/>
      <w:marBottom w:val="0"/>
      <w:divBdr>
        <w:top w:val="none" w:sz="0" w:space="0" w:color="auto"/>
        <w:left w:val="none" w:sz="0" w:space="0" w:color="auto"/>
        <w:bottom w:val="none" w:sz="0" w:space="0" w:color="auto"/>
        <w:right w:val="none" w:sz="0" w:space="0" w:color="auto"/>
      </w:divBdr>
    </w:div>
    <w:div w:id="1625039924">
      <w:bodyDiv w:val="1"/>
      <w:marLeft w:val="0"/>
      <w:marRight w:val="0"/>
      <w:marTop w:val="0"/>
      <w:marBottom w:val="0"/>
      <w:divBdr>
        <w:top w:val="none" w:sz="0" w:space="0" w:color="auto"/>
        <w:left w:val="none" w:sz="0" w:space="0" w:color="auto"/>
        <w:bottom w:val="none" w:sz="0" w:space="0" w:color="auto"/>
        <w:right w:val="none" w:sz="0" w:space="0" w:color="auto"/>
      </w:divBdr>
    </w:div>
    <w:div w:id="1627737947">
      <w:bodyDiv w:val="1"/>
      <w:marLeft w:val="0"/>
      <w:marRight w:val="0"/>
      <w:marTop w:val="0"/>
      <w:marBottom w:val="0"/>
      <w:divBdr>
        <w:top w:val="none" w:sz="0" w:space="0" w:color="auto"/>
        <w:left w:val="none" w:sz="0" w:space="0" w:color="auto"/>
        <w:bottom w:val="none" w:sz="0" w:space="0" w:color="auto"/>
        <w:right w:val="none" w:sz="0" w:space="0" w:color="auto"/>
      </w:divBdr>
    </w:div>
    <w:div w:id="1652174548">
      <w:bodyDiv w:val="1"/>
      <w:marLeft w:val="0"/>
      <w:marRight w:val="0"/>
      <w:marTop w:val="0"/>
      <w:marBottom w:val="0"/>
      <w:divBdr>
        <w:top w:val="none" w:sz="0" w:space="0" w:color="auto"/>
        <w:left w:val="none" w:sz="0" w:space="0" w:color="auto"/>
        <w:bottom w:val="none" w:sz="0" w:space="0" w:color="auto"/>
        <w:right w:val="none" w:sz="0" w:space="0" w:color="auto"/>
      </w:divBdr>
    </w:div>
    <w:div w:id="1660233570">
      <w:bodyDiv w:val="1"/>
      <w:marLeft w:val="0"/>
      <w:marRight w:val="0"/>
      <w:marTop w:val="0"/>
      <w:marBottom w:val="0"/>
      <w:divBdr>
        <w:top w:val="none" w:sz="0" w:space="0" w:color="auto"/>
        <w:left w:val="none" w:sz="0" w:space="0" w:color="auto"/>
        <w:bottom w:val="none" w:sz="0" w:space="0" w:color="auto"/>
        <w:right w:val="none" w:sz="0" w:space="0" w:color="auto"/>
      </w:divBdr>
    </w:div>
    <w:div w:id="1709067293">
      <w:bodyDiv w:val="1"/>
      <w:marLeft w:val="0"/>
      <w:marRight w:val="0"/>
      <w:marTop w:val="0"/>
      <w:marBottom w:val="0"/>
      <w:divBdr>
        <w:top w:val="none" w:sz="0" w:space="0" w:color="auto"/>
        <w:left w:val="none" w:sz="0" w:space="0" w:color="auto"/>
        <w:bottom w:val="none" w:sz="0" w:space="0" w:color="auto"/>
        <w:right w:val="none" w:sz="0" w:space="0" w:color="auto"/>
      </w:divBdr>
    </w:div>
    <w:div w:id="1731492038">
      <w:bodyDiv w:val="1"/>
      <w:marLeft w:val="0"/>
      <w:marRight w:val="0"/>
      <w:marTop w:val="0"/>
      <w:marBottom w:val="0"/>
      <w:divBdr>
        <w:top w:val="none" w:sz="0" w:space="0" w:color="auto"/>
        <w:left w:val="none" w:sz="0" w:space="0" w:color="auto"/>
        <w:bottom w:val="none" w:sz="0" w:space="0" w:color="auto"/>
        <w:right w:val="none" w:sz="0" w:space="0" w:color="auto"/>
      </w:divBdr>
    </w:div>
    <w:div w:id="1751735304">
      <w:bodyDiv w:val="1"/>
      <w:marLeft w:val="0"/>
      <w:marRight w:val="0"/>
      <w:marTop w:val="0"/>
      <w:marBottom w:val="0"/>
      <w:divBdr>
        <w:top w:val="none" w:sz="0" w:space="0" w:color="auto"/>
        <w:left w:val="none" w:sz="0" w:space="0" w:color="auto"/>
        <w:bottom w:val="none" w:sz="0" w:space="0" w:color="auto"/>
        <w:right w:val="none" w:sz="0" w:space="0" w:color="auto"/>
      </w:divBdr>
      <w:divsChild>
        <w:div w:id="471949231">
          <w:marLeft w:val="0"/>
          <w:marRight w:val="0"/>
          <w:marTop w:val="0"/>
          <w:marBottom w:val="0"/>
          <w:divBdr>
            <w:top w:val="none" w:sz="0" w:space="0" w:color="auto"/>
            <w:left w:val="none" w:sz="0" w:space="0" w:color="auto"/>
            <w:bottom w:val="none" w:sz="0" w:space="0" w:color="auto"/>
            <w:right w:val="none" w:sz="0" w:space="0" w:color="auto"/>
          </w:divBdr>
          <w:divsChild>
            <w:div w:id="1950772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3891454">
      <w:bodyDiv w:val="1"/>
      <w:marLeft w:val="0"/>
      <w:marRight w:val="0"/>
      <w:marTop w:val="0"/>
      <w:marBottom w:val="0"/>
      <w:divBdr>
        <w:top w:val="none" w:sz="0" w:space="0" w:color="auto"/>
        <w:left w:val="none" w:sz="0" w:space="0" w:color="auto"/>
        <w:bottom w:val="none" w:sz="0" w:space="0" w:color="auto"/>
        <w:right w:val="none" w:sz="0" w:space="0" w:color="auto"/>
      </w:divBdr>
    </w:div>
    <w:div w:id="1758288081">
      <w:bodyDiv w:val="1"/>
      <w:marLeft w:val="0"/>
      <w:marRight w:val="0"/>
      <w:marTop w:val="0"/>
      <w:marBottom w:val="0"/>
      <w:divBdr>
        <w:top w:val="none" w:sz="0" w:space="0" w:color="auto"/>
        <w:left w:val="none" w:sz="0" w:space="0" w:color="auto"/>
        <w:bottom w:val="none" w:sz="0" w:space="0" w:color="auto"/>
        <w:right w:val="none" w:sz="0" w:space="0" w:color="auto"/>
      </w:divBdr>
    </w:div>
    <w:div w:id="1767311270">
      <w:bodyDiv w:val="1"/>
      <w:marLeft w:val="0"/>
      <w:marRight w:val="0"/>
      <w:marTop w:val="0"/>
      <w:marBottom w:val="0"/>
      <w:divBdr>
        <w:top w:val="none" w:sz="0" w:space="0" w:color="auto"/>
        <w:left w:val="none" w:sz="0" w:space="0" w:color="auto"/>
        <w:bottom w:val="none" w:sz="0" w:space="0" w:color="auto"/>
        <w:right w:val="none" w:sz="0" w:space="0" w:color="auto"/>
      </w:divBdr>
    </w:div>
    <w:div w:id="1799568245">
      <w:bodyDiv w:val="1"/>
      <w:marLeft w:val="0"/>
      <w:marRight w:val="0"/>
      <w:marTop w:val="0"/>
      <w:marBottom w:val="0"/>
      <w:divBdr>
        <w:top w:val="none" w:sz="0" w:space="0" w:color="auto"/>
        <w:left w:val="none" w:sz="0" w:space="0" w:color="auto"/>
        <w:bottom w:val="none" w:sz="0" w:space="0" w:color="auto"/>
        <w:right w:val="none" w:sz="0" w:space="0" w:color="auto"/>
      </w:divBdr>
    </w:div>
    <w:div w:id="1805541144">
      <w:bodyDiv w:val="1"/>
      <w:marLeft w:val="0"/>
      <w:marRight w:val="0"/>
      <w:marTop w:val="0"/>
      <w:marBottom w:val="0"/>
      <w:divBdr>
        <w:top w:val="none" w:sz="0" w:space="0" w:color="auto"/>
        <w:left w:val="none" w:sz="0" w:space="0" w:color="auto"/>
        <w:bottom w:val="none" w:sz="0" w:space="0" w:color="auto"/>
        <w:right w:val="none" w:sz="0" w:space="0" w:color="auto"/>
      </w:divBdr>
    </w:div>
    <w:div w:id="1829713174">
      <w:bodyDiv w:val="1"/>
      <w:marLeft w:val="0"/>
      <w:marRight w:val="0"/>
      <w:marTop w:val="0"/>
      <w:marBottom w:val="0"/>
      <w:divBdr>
        <w:top w:val="none" w:sz="0" w:space="0" w:color="auto"/>
        <w:left w:val="none" w:sz="0" w:space="0" w:color="auto"/>
        <w:bottom w:val="none" w:sz="0" w:space="0" w:color="auto"/>
        <w:right w:val="none" w:sz="0" w:space="0" w:color="auto"/>
      </w:divBdr>
    </w:div>
    <w:div w:id="1838182253">
      <w:bodyDiv w:val="1"/>
      <w:marLeft w:val="0"/>
      <w:marRight w:val="0"/>
      <w:marTop w:val="0"/>
      <w:marBottom w:val="0"/>
      <w:divBdr>
        <w:top w:val="none" w:sz="0" w:space="0" w:color="auto"/>
        <w:left w:val="none" w:sz="0" w:space="0" w:color="auto"/>
        <w:bottom w:val="none" w:sz="0" w:space="0" w:color="auto"/>
        <w:right w:val="none" w:sz="0" w:space="0" w:color="auto"/>
      </w:divBdr>
    </w:div>
    <w:div w:id="1847554137">
      <w:bodyDiv w:val="1"/>
      <w:marLeft w:val="0"/>
      <w:marRight w:val="0"/>
      <w:marTop w:val="0"/>
      <w:marBottom w:val="0"/>
      <w:divBdr>
        <w:top w:val="none" w:sz="0" w:space="0" w:color="auto"/>
        <w:left w:val="none" w:sz="0" w:space="0" w:color="auto"/>
        <w:bottom w:val="none" w:sz="0" w:space="0" w:color="auto"/>
        <w:right w:val="none" w:sz="0" w:space="0" w:color="auto"/>
      </w:divBdr>
      <w:divsChild>
        <w:div w:id="2109426189">
          <w:marLeft w:val="0"/>
          <w:marRight w:val="0"/>
          <w:marTop w:val="0"/>
          <w:marBottom w:val="0"/>
          <w:divBdr>
            <w:top w:val="none" w:sz="0" w:space="0" w:color="auto"/>
            <w:left w:val="none" w:sz="0" w:space="0" w:color="auto"/>
            <w:bottom w:val="none" w:sz="0" w:space="0" w:color="auto"/>
            <w:right w:val="none" w:sz="0" w:space="0" w:color="auto"/>
          </w:divBdr>
          <w:divsChild>
            <w:div w:id="485511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6335415">
      <w:bodyDiv w:val="1"/>
      <w:marLeft w:val="0"/>
      <w:marRight w:val="0"/>
      <w:marTop w:val="0"/>
      <w:marBottom w:val="0"/>
      <w:divBdr>
        <w:top w:val="none" w:sz="0" w:space="0" w:color="auto"/>
        <w:left w:val="none" w:sz="0" w:space="0" w:color="auto"/>
        <w:bottom w:val="none" w:sz="0" w:space="0" w:color="auto"/>
        <w:right w:val="none" w:sz="0" w:space="0" w:color="auto"/>
      </w:divBdr>
    </w:div>
    <w:div w:id="1858041195">
      <w:bodyDiv w:val="1"/>
      <w:marLeft w:val="0"/>
      <w:marRight w:val="0"/>
      <w:marTop w:val="0"/>
      <w:marBottom w:val="0"/>
      <w:divBdr>
        <w:top w:val="none" w:sz="0" w:space="0" w:color="auto"/>
        <w:left w:val="none" w:sz="0" w:space="0" w:color="auto"/>
        <w:bottom w:val="none" w:sz="0" w:space="0" w:color="auto"/>
        <w:right w:val="none" w:sz="0" w:space="0" w:color="auto"/>
      </w:divBdr>
    </w:div>
    <w:div w:id="1858999330">
      <w:bodyDiv w:val="1"/>
      <w:marLeft w:val="0"/>
      <w:marRight w:val="0"/>
      <w:marTop w:val="0"/>
      <w:marBottom w:val="0"/>
      <w:divBdr>
        <w:top w:val="none" w:sz="0" w:space="0" w:color="auto"/>
        <w:left w:val="none" w:sz="0" w:space="0" w:color="auto"/>
        <w:bottom w:val="none" w:sz="0" w:space="0" w:color="auto"/>
        <w:right w:val="none" w:sz="0" w:space="0" w:color="auto"/>
      </w:divBdr>
    </w:div>
    <w:div w:id="1900745288">
      <w:bodyDiv w:val="1"/>
      <w:marLeft w:val="0"/>
      <w:marRight w:val="0"/>
      <w:marTop w:val="0"/>
      <w:marBottom w:val="0"/>
      <w:divBdr>
        <w:top w:val="none" w:sz="0" w:space="0" w:color="auto"/>
        <w:left w:val="none" w:sz="0" w:space="0" w:color="auto"/>
        <w:bottom w:val="none" w:sz="0" w:space="0" w:color="auto"/>
        <w:right w:val="none" w:sz="0" w:space="0" w:color="auto"/>
      </w:divBdr>
      <w:divsChild>
        <w:div w:id="613244794">
          <w:marLeft w:val="0"/>
          <w:marRight w:val="0"/>
          <w:marTop w:val="0"/>
          <w:marBottom w:val="0"/>
          <w:divBdr>
            <w:top w:val="none" w:sz="0" w:space="0" w:color="auto"/>
            <w:left w:val="none" w:sz="0" w:space="0" w:color="auto"/>
            <w:bottom w:val="none" w:sz="0" w:space="0" w:color="auto"/>
            <w:right w:val="none" w:sz="0" w:space="0" w:color="auto"/>
          </w:divBdr>
          <w:divsChild>
            <w:div w:id="1367027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3255100">
      <w:bodyDiv w:val="1"/>
      <w:marLeft w:val="0"/>
      <w:marRight w:val="0"/>
      <w:marTop w:val="0"/>
      <w:marBottom w:val="0"/>
      <w:divBdr>
        <w:top w:val="none" w:sz="0" w:space="0" w:color="auto"/>
        <w:left w:val="none" w:sz="0" w:space="0" w:color="auto"/>
        <w:bottom w:val="none" w:sz="0" w:space="0" w:color="auto"/>
        <w:right w:val="none" w:sz="0" w:space="0" w:color="auto"/>
      </w:divBdr>
    </w:div>
    <w:div w:id="1908494715">
      <w:bodyDiv w:val="1"/>
      <w:marLeft w:val="0"/>
      <w:marRight w:val="0"/>
      <w:marTop w:val="0"/>
      <w:marBottom w:val="0"/>
      <w:divBdr>
        <w:top w:val="none" w:sz="0" w:space="0" w:color="auto"/>
        <w:left w:val="none" w:sz="0" w:space="0" w:color="auto"/>
        <w:bottom w:val="none" w:sz="0" w:space="0" w:color="auto"/>
        <w:right w:val="none" w:sz="0" w:space="0" w:color="auto"/>
      </w:divBdr>
    </w:div>
    <w:div w:id="1932619622">
      <w:bodyDiv w:val="1"/>
      <w:marLeft w:val="0"/>
      <w:marRight w:val="0"/>
      <w:marTop w:val="0"/>
      <w:marBottom w:val="0"/>
      <w:divBdr>
        <w:top w:val="none" w:sz="0" w:space="0" w:color="auto"/>
        <w:left w:val="none" w:sz="0" w:space="0" w:color="auto"/>
        <w:bottom w:val="none" w:sz="0" w:space="0" w:color="auto"/>
        <w:right w:val="none" w:sz="0" w:space="0" w:color="auto"/>
      </w:divBdr>
    </w:div>
    <w:div w:id="1984893323">
      <w:bodyDiv w:val="1"/>
      <w:marLeft w:val="0"/>
      <w:marRight w:val="0"/>
      <w:marTop w:val="0"/>
      <w:marBottom w:val="0"/>
      <w:divBdr>
        <w:top w:val="none" w:sz="0" w:space="0" w:color="auto"/>
        <w:left w:val="none" w:sz="0" w:space="0" w:color="auto"/>
        <w:bottom w:val="none" w:sz="0" w:space="0" w:color="auto"/>
        <w:right w:val="none" w:sz="0" w:space="0" w:color="auto"/>
      </w:divBdr>
    </w:div>
    <w:div w:id="1993018466">
      <w:bodyDiv w:val="1"/>
      <w:marLeft w:val="0"/>
      <w:marRight w:val="0"/>
      <w:marTop w:val="0"/>
      <w:marBottom w:val="0"/>
      <w:divBdr>
        <w:top w:val="none" w:sz="0" w:space="0" w:color="auto"/>
        <w:left w:val="none" w:sz="0" w:space="0" w:color="auto"/>
        <w:bottom w:val="none" w:sz="0" w:space="0" w:color="auto"/>
        <w:right w:val="none" w:sz="0" w:space="0" w:color="auto"/>
      </w:divBdr>
    </w:div>
    <w:div w:id="2022274465">
      <w:bodyDiv w:val="1"/>
      <w:marLeft w:val="0"/>
      <w:marRight w:val="0"/>
      <w:marTop w:val="0"/>
      <w:marBottom w:val="0"/>
      <w:divBdr>
        <w:top w:val="none" w:sz="0" w:space="0" w:color="auto"/>
        <w:left w:val="none" w:sz="0" w:space="0" w:color="auto"/>
        <w:bottom w:val="none" w:sz="0" w:space="0" w:color="auto"/>
        <w:right w:val="none" w:sz="0" w:space="0" w:color="auto"/>
      </w:divBdr>
    </w:div>
    <w:div w:id="2049376395">
      <w:bodyDiv w:val="1"/>
      <w:marLeft w:val="0"/>
      <w:marRight w:val="0"/>
      <w:marTop w:val="0"/>
      <w:marBottom w:val="0"/>
      <w:divBdr>
        <w:top w:val="none" w:sz="0" w:space="0" w:color="auto"/>
        <w:left w:val="none" w:sz="0" w:space="0" w:color="auto"/>
        <w:bottom w:val="none" w:sz="0" w:space="0" w:color="auto"/>
        <w:right w:val="none" w:sz="0" w:space="0" w:color="auto"/>
      </w:divBdr>
    </w:div>
    <w:div w:id="2065835250">
      <w:bodyDiv w:val="1"/>
      <w:marLeft w:val="0"/>
      <w:marRight w:val="0"/>
      <w:marTop w:val="0"/>
      <w:marBottom w:val="0"/>
      <w:divBdr>
        <w:top w:val="none" w:sz="0" w:space="0" w:color="auto"/>
        <w:left w:val="none" w:sz="0" w:space="0" w:color="auto"/>
        <w:bottom w:val="none" w:sz="0" w:space="0" w:color="auto"/>
        <w:right w:val="none" w:sz="0" w:space="0" w:color="auto"/>
      </w:divBdr>
    </w:div>
    <w:div w:id="2071995204">
      <w:bodyDiv w:val="1"/>
      <w:marLeft w:val="0"/>
      <w:marRight w:val="0"/>
      <w:marTop w:val="0"/>
      <w:marBottom w:val="0"/>
      <w:divBdr>
        <w:top w:val="none" w:sz="0" w:space="0" w:color="auto"/>
        <w:left w:val="none" w:sz="0" w:space="0" w:color="auto"/>
        <w:bottom w:val="none" w:sz="0" w:space="0" w:color="auto"/>
        <w:right w:val="none" w:sz="0" w:space="0" w:color="auto"/>
      </w:divBdr>
    </w:div>
    <w:div w:id="2099786414">
      <w:bodyDiv w:val="1"/>
      <w:marLeft w:val="0"/>
      <w:marRight w:val="0"/>
      <w:marTop w:val="0"/>
      <w:marBottom w:val="0"/>
      <w:divBdr>
        <w:top w:val="none" w:sz="0" w:space="0" w:color="auto"/>
        <w:left w:val="none" w:sz="0" w:space="0" w:color="auto"/>
        <w:bottom w:val="none" w:sz="0" w:space="0" w:color="auto"/>
        <w:right w:val="none" w:sz="0" w:space="0" w:color="auto"/>
      </w:divBdr>
    </w:div>
    <w:div w:id="2124687906">
      <w:bodyDiv w:val="1"/>
      <w:marLeft w:val="0"/>
      <w:marRight w:val="0"/>
      <w:marTop w:val="0"/>
      <w:marBottom w:val="0"/>
      <w:divBdr>
        <w:top w:val="none" w:sz="0" w:space="0" w:color="auto"/>
        <w:left w:val="none" w:sz="0" w:space="0" w:color="auto"/>
        <w:bottom w:val="none" w:sz="0" w:space="0" w:color="auto"/>
        <w:right w:val="none" w:sz="0" w:space="0" w:color="auto"/>
      </w:divBdr>
    </w:div>
    <w:div w:id="2126269494">
      <w:bodyDiv w:val="1"/>
      <w:marLeft w:val="0"/>
      <w:marRight w:val="0"/>
      <w:marTop w:val="0"/>
      <w:marBottom w:val="0"/>
      <w:divBdr>
        <w:top w:val="none" w:sz="0" w:space="0" w:color="auto"/>
        <w:left w:val="none" w:sz="0" w:space="0" w:color="auto"/>
        <w:bottom w:val="none" w:sz="0" w:space="0" w:color="auto"/>
        <w:right w:val="none" w:sz="0" w:space="0" w:color="auto"/>
      </w:divBdr>
    </w:div>
    <w:div w:id="21346694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customs-admin.umsf.in.ua/archive/2023/1/8.pdf?utm_source=chatgpt.com" TargetMode="External"/><Relationship Id="rId18" Type="http://schemas.openxmlformats.org/officeDocument/2006/relationships/hyperlink" Target="https://zakon.rada.gov.ua/go/z0645-25?utm_source=chatgpt.com" TargetMode="External"/><Relationship Id="rId26" Type="http://schemas.openxmlformats.org/officeDocument/2006/relationships/hyperlink" Target="https://pubmed.ncbi.nlm.nih.gov/32365397/?utm_source=chatgpt.com" TargetMode="External"/><Relationship Id="rId39" Type="http://schemas.openxmlformats.org/officeDocument/2006/relationships/hyperlink" Target="https://vsei.vn.ua/images/Doc/Nauka/Inclusivna_osvita/cifrova-inklyuziya-ta-dostupnist-socialna-didzhitalizaciya.pdf" TargetMode="External"/><Relationship Id="rId3" Type="http://schemas.openxmlformats.org/officeDocument/2006/relationships/styles" Target="styles.xml"/><Relationship Id="rId21" Type="http://schemas.openxmlformats.org/officeDocument/2006/relationships/hyperlink" Target="https://www.noerr.com/en/insights/digital-healthcare--das-digitale-versorgung-gesetz?utm_source=chatgpt.com" TargetMode="External"/><Relationship Id="rId34" Type="http://schemas.openxmlformats.org/officeDocument/2006/relationships/hyperlink" Target="https://www.kdu.edu.ua/Documents/DSTU41632020v1.pdf" TargetMode="External"/><Relationship Id="rId42" Type="http://schemas.openxmlformats.org/officeDocument/2006/relationships/hyperlink" Target="https://ohmatdyt.com.ua/tsifrova-transformatsiya-likarni-ohmatdit-krokuye-na-zustrich-suchasnim-tehnologiyam/?utm_source=chatgpt.com" TargetMode="External"/><Relationship Id="rId7" Type="http://schemas.openxmlformats.org/officeDocument/2006/relationships/endnotes" Target="endnotes.xml"/><Relationship Id="rId12" Type="http://schemas.openxmlformats.org/officeDocument/2006/relationships/hyperlink" Target="https://cuj.dnuvs.ukr.education/index.php/cuj/article/view/63?utm_source=chatgpt.com" TargetMode="External"/><Relationship Id="rId17" Type="http://schemas.openxmlformats.org/officeDocument/2006/relationships/hyperlink" Target="https://zakon.rada.gov.ua/go/2801-12?utm_source=chatgpt.com" TargetMode="External"/><Relationship Id="rId25" Type="http://schemas.openxmlformats.org/officeDocument/2006/relationships/hyperlink" Target="https://www.produktkanzlei.com/en/2024/04/03/german-digital-act-comes-into-force-new-momentum-for-the-digitalisation-of-the-healthcare-sector/?utm_source=chatgpt.com" TargetMode="External"/><Relationship Id="rId33" Type="http://schemas.openxmlformats.org/officeDocument/2006/relationships/hyperlink" Target="https://moz.gov.ua/uk/vidnovlennya-ohmatditu-pislya-raketnogo-udaru-klyuchovi-fakti-finansuvannya-ta-etapi-robit" TargetMode="External"/><Relationship Id="rId38" Type="http://schemas.openxmlformats.org/officeDocument/2006/relationships/hyperlink" Target="https://edo.linkos.ua/news/oformlennja-dokumentiv-po-novomu-10-novel-dstu-41632020" TargetMode="External"/><Relationship Id="rId2" Type="http://schemas.openxmlformats.org/officeDocument/2006/relationships/numbering" Target="numbering.xml"/><Relationship Id="rId16" Type="http://schemas.openxmlformats.org/officeDocument/2006/relationships/hyperlink" Target="https://zakon.rada.gov.ua/go/z0236-20?utm_source=chatgpt.com" TargetMode="External"/><Relationship Id="rId20" Type="http://schemas.openxmlformats.org/officeDocument/2006/relationships/hyperlink" Target="https://www.bundesgesundheitsministerium.de/en/digital-healthcare-act.html?utm_source=chatgpt.com" TargetMode="External"/><Relationship Id="rId29" Type="http://schemas.openxmlformats.org/officeDocument/2006/relationships/hyperlink" Target="https://aph.org.ua/wp-content/uploads/2024/01/Richnij-zvit-2022__UA__29.12.23.pdf" TargetMode="External"/><Relationship Id="rId41" Type="http://schemas.openxmlformats.org/officeDocument/2006/relationships/hyperlink" Target="https://moz.gov.ua/uk/nacionalna-likarnja-ohmatdit-za-pidtrimki-moz-prodovzhue-robotu-nad-cifrovoju-transformacieju-zakladu?utm_source=chatgpt.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dec.gov.ua/news/skorochennya-terminiv-ekspertyz-sproshhennya-proczedur-podalsha-didzhytalizacziya-ta-povnyj-audyt-diyalnosti-decz-oprylyudnyv-zvit-pro-upravlinnya-za-2020-rik/?utm_source=chatgpt.com" TargetMode="External"/><Relationship Id="rId24" Type="http://schemas.openxmlformats.org/officeDocument/2006/relationships/hyperlink" Target="https://iclg.com/practice-areas/digital-health-laws-and-regulations/germany?utm_source=chatgpt.com" TargetMode="External"/><Relationship Id="rId32" Type="http://schemas.openxmlformats.org/officeDocument/2006/relationships/hyperlink" Target="https://www.kmu.gov.ua/npas/pro-vydilennia-koshtiv-z-rezervnoho-fondu-derzhavnoho-biudzhetu-dlia-provedennia-nevidkladnykh-pershocherhovykh-robit-z-vidnovlennia-zruinovanykh-poshkodzhenykh-budivel-i090724-799" TargetMode="External"/><Relationship Id="rId37" Type="http://schemas.openxmlformats.org/officeDocument/2006/relationships/hyperlink" Target="https://eir.nuos.edu.ua/bitstreams/ad22c2d6-5d07-4649-b078-e3695fe0caeb/download" TargetMode="External"/><Relationship Id="rId40" Type="http://schemas.openxmlformats.org/officeDocument/2006/relationships/hyperlink" Target="https://lib.lntu.edu.ua/sites/default/files/2023-09/%D0%97%D0%B1%D1%96%D1%80%D0%BD%D0%B8%D0%BA_%D0%A2_2.pdf" TargetMode="External"/><Relationship Id="rId5" Type="http://schemas.openxmlformats.org/officeDocument/2006/relationships/webSettings" Target="webSettings.xml"/><Relationship Id="rId15" Type="http://schemas.openxmlformats.org/officeDocument/2006/relationships/hyperlink" Target="https://www.researchgate.net/publication/395328099_MODERNIZACIA_DERZAVNOI_POLITIKI_OHORONI_ZDOROV%27A_V_UMOVAH_SUCASNIH_VIKLIKIV_NACIONALNIJ_TA_LOKALNIJ_VIMIRMODERNIZATION_OF_PUBLIC_HEALTH_POLICY_IN_THE_CONTEXT_OF_CONTEMPORARY_CHALLENGES_NATIONAL_AND_LOCAL_DIMENSIONS" TargetMode="External"/><Relationship Id="rId23" Type="http://schemas.openxmlformats.org/officeDocument/2006/relationships/hyperlink" Target="https://www.bundesgesundheitsministerium.de/en/topics/digitalisation/digitalisation-in-healthcare.html?utm_source=chatgpt.com" TargetMode="External"/><Relationship Id="rId28" Type="http://schemas.openxmlformats.org/officeDocument/2006/relationships/hyperlink" Target="https://rp.gov.ua/upload-files/Activity/Collegium/2022/23-4_2022/R_RP_23-4_2022.pdf" TargetMode="External"/><Relationship Id="rId36" Type="http://schemas.openxmlformats.org/officeDocument/2006/relationships/hyperlink" Target="https://www.iso.org/standard/58625.html" TargetMode="External"/><Relationship Id="rId10" Type="http://schemas.openxmlformats.org/officeDocument/2006/relationships/hyperlink" Target="https://moz.gov.ua/uk/news/yevropejskij-dosvid-cifrovoyi-transformaciyi-ohoroni-zdorov-ya?utm_source=chatgpt.com" TargetMode="External"/><Relationship Id="rId19" Type="http://schemas.openxmlformats.org/officeDocument/2006/relationships/hyperlink" Target="https://zakon.rada.gov.ua/go/2573-20?utm_source=chatgpt.com" TargetMode="External"/><Relationship Id="rId31" Type="http://schemas.openxmlformats.org/officeDocument/2006/relationships/hyperlink" Target="https://dasu.gov.ua/attachments/388732f7-7b76-46ca-8a42-26bd968fafcf_%D0%97%D0%B2%D1%96%D1%82_%D0%BF%D1%80%D0%BE_%D1%81%D1%82%D0%B0%D0%BD_%D0%B0%D0%B4%D0%BC%D1%96%D0%BD%D0%BF%D1%80%D0%BE%D0%B2%D0%B0%D0%B4%D0%B6%D0%B5%D0%BD%D0%BD%D1%8F_%D0%B7%D0%B0_2023_%D1%80%D1%96%D0%BA_%D0%9B%D1%8C%D0%B2%D1%96%D0%B2.xlsx"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moz.gov.ua/uk/cifrova-transformaciya-ohoroni-zdorov-ya-ukrayini-2?utm_source=chatgpt.com" TargetMode="External"/><Relationship Id="rId14" Type="http://schemas.openxmlformats.org/officeDocument/2006/relationships/hyperlink" Target="https://moz.gov.ua/storage/uploads/3b12eed8-260c-46e5-baa7-b8418d7187ee/UKR-Strategy-2030-.pdf?utm_source=chatgpt.com" TargetMode="External"/><Relationship Id="rId22" Type="http://schemas.openxmlformats.org/officeDocument/2006/relationships/hyperlink" Target="https://www.gleisslutz.com/en/news-events/know-how/digital-act-boost-digitalisation-german-healthcare?utm_source=chatgpt.com" TargetMode="External"/><Relationship Id="rId27" Type="http://schemas.openxmlformats.org/officeDocument/2006/relationships/hyperlink" Target="https://rp.gov.ua/upload-files/Activity/Collegium/2022/23-4_2022/Zvit_23-4_2022.pdf" TargetMode="External"/><Relationship Id="rId30" Type="http://schemas.openxmlformats.org/officeDocument/2006/relationships/hyperlink" Target="https://moz.gov.ua/uploads/10/50034-30_budzetnij_zapit_na_2024_2026_roki_forma_bz_2_individual_na.pdf" TargetMode="External"/><Relationship Id="rId35" Type="http://schemas.openxmlformats.org/officeDocument/2006/relationships/hyperlink" Target="https://moz.gov.ua/uk/koncepciya-rozbudovi-elektronnoyi-ohoroni-zdorov-ya-ukrayini" TargetMode="External"/><Relationship Id="rId43"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F9B064-136F-46B8-BCEF-59B051F90F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82</Pages>
  <Words>92288</Words>
  <Characters>52605</Characters>
  <Application>Microsoft Office Word</Application>
  <DocSecurity>0</DocSecurity>
  <Lines>438</Lines>
  <Paragraphs>289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144604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user</cp:lastModifiedBy>
  <cp:revision>2</cp:revision>
  <dcterms:created xsi:type="dcterms:W3CDTF">2025-12-09T14:18:00Z</dcterms:created>
  <dcterms:modified xsi:type="dcterms:W3CDTF">2025-12-09T14:18:00Z</dcterms:modified>
</cp:coreProperties>
</file>