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Ex2.xml" ContentType="application/vnd.ms-office.chartex+xml"/>
  <Override PartName="/word/charts/style3.xml" ContentType="application/vnd.ms-office.chartstyle+xml"/>
  <Override PartName="/word/charts/colors3.xml" ContentType="application/vnd.ms-office.chartcolorstyle+xml"/>
  <Override PartName="/word/charts/chart3.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4.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Ex1.xml" ContentType="application/vnd.ms-office.chartex+xml"/>
  <Override PartName="/word/charts/colors20.xml" ContentType="application/vnd.ms-office.chartcolorstyle+xml"/>
  <Override PartName="/word/charts/style2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C64567" w14:textId="77777777" w:rsidR="00B2156C" w:rsidRDefault="00B2156C" w:rsidP="00543755">
      <w:pPr>
        <w:spacing w:after="0" w:line="240" w:lineRule="auto"/>
        <w:jc w:val="center"/>
        <w:rPr>
          <w:rFonts w:ascii="Times New Roman" w:eastAsia="Calibri" w:hAnsi="Times New Roman" w:cs="Times New Roman"/>
          <w:b/>
          <w:sz w:val="28"/>
          <w:szCs w:val="28"/>
        </w:rPr>
      </w:pPr>
    </w:p>
    <w:p w14:paraId="75AD79C8" w14:textId="6BE67292" w:rsidR="000E3F6C" w:rsidRDefault="000E3F6C" w:rsidP="00543755">
      <w:pPr>
        <w:spacing w:after="0" w:line="240" w:lineRule="auto"/>
        <w:jc w:val="center"/>
        <w:rPr>
          <w:rFonts w:ascii="Times New Roman" w:eastAsia="Calibri" w:hAnsi="Times New Roman" w:cs="Times New Roman"/>
          <w:b/>
          <w:sz w:val="28"/>
          <w:szCs w:val="28"/>
        </w:rPr>
      </w:pPr>
      <w:r w:rsidRPr="00BF052E">
        <w:rPr>
          <w:rFonts w:ascii="Times New Roman" w:eastAsia="Calibri" w:hAnsi="Times New Roman" w:cs="Times New Roman"/>
          <w:b/>
          <w:sz w:val="28"/>
          <w:szCs w:val="28"/>
        </w:rPr>
        <w:t>АНОТАЦІЯ</w:t>
      </w:r>
    </w:p>
    <w:p w14:paraId="13534B78" w14:textId="77777777" w:rsidR="000E3F6C" w:rsidRPr="00BF052E" w:rsidRDefault="000E3F6C" w:rsidP="000E3F6C">
      <w:pPr>
        <w:spacing w:after="0" w:line="240" w:lineRule="auto"/>
        <w:ind w:firstLine="709"/>
        <w:jc w:val="center"/>
        <w:rPr>
          <w:rFonts w:ascii="Times New Roman" w:eastAsia="Calibri" w:hAnsi="Times New Roman" w:cs="Times New Roman"/>
          <w:b/>
          <w:sz w:val="28"/>
          <w:szCs w:val="28"/>
        </w:rPr>
      </w:pPr>
    </w:p>
    <w:p w14:paraId="1B25F701" w14:textId="0E436738" w:rsidR="000E3F6C" w:rsidRPr="00B875F7" w:rsidRDefault="00B2156C" w:rsidP="00965AA5">
      <w:pPr>
        <w:snapToGrid w:val="0"/>
        <w:spacing w:after="0" w:line="360" w:lineRule="auto"/>
        <w:ind w:firstLine="709"/>
        <w:jc w:val="both"/>
        <w:rPr>
          <w:rFonts w:ascii="Times New Roman" w:eastAsia="Calibri" w:hAnsi="Times New Roman" w:cs="Times New Roman"/>
          <w:sz w:val="28"/>
          <w:szCs w:val="28"/>
        </w:rPr>
      </w:pPr>
      <w:r w:rsidRPr="00B2156C">
        <w:rPr>
          <w:rFonts w:ascii="Times New Roman" w:eastAsia="Calibri" w:hAnsi="Times New Roman" w:cs="Times New Roman"/>
          <w:sz w:val="28"/>
          <w:szCs w:val="28"/>
        </w:rPr>
        <w:t>Савельєва Л</w:t>
      </w:r>
      <w:r w:rsidR="00B875F7">
        <w:rPr>
          <w:rFonts w:ascii="Times New Roman" w:eastAsia="Calibri" w:hAnsi="Times New Roman" w:cs="Times New Roman"/>
          <w:sz w:val="28"/>
          <w:szCs w:val="28"/>
        </w:rPr>
        <w:t>. В</w:t>
      </w:r>
      <w:r w:rsidR="000E3F6C" w:rsidRPr="00BF052E">
        <w:rPr>
          <w:rFonts w:ascii="Times New Roman" w:eastAsia="Calibri" w:hAnsi="Times New Roman" w:cs="Times New Roman"/>
          <w:sz w:val="28"/>
          <w:szCs w:val="28"/>
        </w:rPr>
        <w:t xml:space="preserve">. </w:t>
      </w:r>
      <w:bookmarkStart w:id="0" w:name="_Hlk213588580"/>
      <w:r w:rsidRPr="00B2156C">
        <w:rPr>
          <w:rFonts w:ascii="Times New Roman" w:eastAsia="Calibri" w:hAnsi="Times New Roman" w:cs="Times New Roman"/>
          <w:sz w:val="28"/>
          <w:szCs w:val="28"/>
        </w:rPr>
        <w:t>Управління інноваційним потенціалом закладу охорони здоров’я</w:t>
      </w:r>
      <w:bookmarkEnd w:id="0"/>
      <w:r w:rsidR="000E3F6C" w:rsidRPr="00BF052E">
        <w:rPr>
          <w:rFonts w:ascii="Times New Roman" w:eastAsia="Calibri" w:hAnsi="Times New Roman" w:cs="Times New Roman"/>
          <w:sz w:val="28"/>
          <w:szCs w:val="28"/>
        </w:rPr>
        <w:t xml:space="preserve">. – Кваліфікаційна робота на правах рукопису. </w:t>
      </w:r>
    </w:p>
    <w:p w14:paraId="5CB76386" w14:textId="177B4E7F" w:rsidR="000E3F6C" w:rsidRPr="00867118" w:rsidRDefault="000E3F6C" w:rsidP="00965AA5">
      <w:pPr>
        <w:snapToGrid w:val="0"/>
        <w:spacing w:after="0" w:line="360" w:lineRule="auto"/>
        <w:ind w:firstLine="709"/>
        <w:jc w:val="both"/>
        <w:rPr>
          <w:rFonts w:ascii="Times New Roman" w:eastAsia="Calibri" w:hAnsi="Times New Roman" w:cs="Times New Roman"/>
          <w:sz w:val="28"/>
          <w:szCs w:val="28"/>
        </w:rPr>
      </w:pPr>
      <w:r w:rsidRPr="00BF052E">
        <w:rPr>
          <w:rFonts w:ascii="Times New Roman" w:eastAsia="Calibri" w:hAnsi="Times New Roman" w:cs="Times New Roman"/>
          <w:sz w:val="28"/>
          <w:szCs w:val="28"/>
        </w:rPr>
        <w:t xml:space="preserve">Кваліфікаційна робота на здобуття освітнього ступеня магістра за освітньо-професійною програмою </w:t>
      </w:r>
      <w:r>
        <w:rPr>
          <w:rFonts w:ascii="Times New Roman" w:eastAsia="Calibri" w:hAnsi="Times New Roman" w:cs="Times New Roman"/>
          <w:sz w:val="28"/>
          <w:szCs w:val="28"/>
        </w:rPr>
        <w:t xml:space="preserve">«Управління охороною здоров’я та фармацевтичним бізнесом» спеціальності </w:t>
      </w:r>
      <w:r w:rsidRPr="00867118">
        <w:rPr>
          <w:rFonts w:ascii="Times New Roman" w:eastAsia="Calibri" w:hAnsi="Times New Roman" w:cs="Times New Roman"/>
          <w:sz w:val="28"/>
          <w:szCs w:val="28"/>
        </w:rPr>
        <w:t>073 «Менеджмент».</w:t>
      </w:r>
      <w:r>
        <w:rPr>
          <w:rFonts w:ascii="Times New Roman" w:eastAsia="Calibri" w:hAnsi="Times New Roman" w:cs="Times New Roman"/>
          <w:sz w:val="28"/>
          <w:szCs w:val="28"/>
        </w:rPr>
        <w:t xml:space="preserve"> Одеський національний медичний університет. Одеса, 2025.  </w:t>
      </w:r>
      <w:r w:rsidR="00867118" w:rsidRPr="00965AA5">
        <w:rPr>
          <w:rFonts w:ascii="Times New Roman" w:eastAsia="Calibri" w:hAnsi="Times New Roman" w:cs="Times New Roman"/>
          <w:sz w:val="28"/>
          <w:szCs w:val="28"/>
        </w:rPr>
        <w:t>9</w:t>
      </w:r>
      <w:r w:rsidR="00BA7AE1" w:rsidRPr="00965AA5">
        <w:rPr>
          <w:rFonts w:ascii="Times New Roman" w:eastAsia="Calibri" w:hAnsi="Times New Roman" w:cs="Times New Roman"/>
          <w:sz w:val="28"/>
          <w:szCs w:val="28"/>
        </w:rPr>
        <w:t>4</w:t>
      </w:r>
      <w:r w:rsidRPr="00867118">
        <w:rPr>
          <w:rFonts w:ascii="Times New Roman" w:eastAsia="Calibri" w:hAnsi="Times New Roman" w:cs="Times New Roman"/>
          <w:sz w:val="28"/>
          <w:szCs w:val="28"/>
        </w:rPr>
        <w:t xml:space="preserve"> с.</w:t>
      </w:r>
      <w:r>
        <w:rPr>
          <w:rFonts w:ascii="Times New Roman" w:eastAsia="Calibri" w:hAnsi="Times New Roman" w:cs="Times New Roman"/>
          <w:sz w:val="28"/>
          <w:szCs w:val="28"/>
        </w:rPr>
        <w:t xml:space="preserve">  </w:t>
      </w:r>
      <w:r w:rsidRPr="00BF052E">
        <w:rPr>
          <w:rFonts w:ascii="Times New Roman" w:eastAsia="Calibri" w:hAnsi="Times New Roman" w:cs="Times New Roman"/>
          <w:sz w:val="28"/>
          <w:szCs w:val="28"/>
        </w:rPr>
        <w:t xml:space="preserve"> </w:t>
      </w:r>
    </w:p>
    <w:p w14:paraId="1BFEACAC" w14:textId="77777777" w:rsidR="0089159C" w:rsidRPr="00965AA5" w:rsidRDefault="0089159C" w:rsidP="00965AA5">
      <w:pPr>
        <w:snapToGrid w:val="0"/>
        <w:spacing w:after="0" w:line="360" w:lineRule="auto"/>
        <w:ind w:firstLine="709"/>
        <w:jc w:val="both"/>
        <w:rPr>
          <w:rFonts w:ascii="Times New Roman" w:eastAsia="Calibri" w:hAnsi="Times New Roman" w:cs="Times New Roman"/>
          <w:sz w:val="28"/>
          <w:szCs w:val="28"/>
        </w:rPr>
      </w:pPr>
    </w:p>
    <w:p w14:paraId="7EFC88B1" w14:textId="02F1F34A" w:rsidR="00867118" w:rsidRPr="00965AA5" w:rsidRDefault="00867118" w:rsidP="00965AA5">
      <w:pPr>
        <w:snapToGrid w:val="0"/>
        <w:spacing w:after="0" w:line="360" w:lineRule="auto"/>
        <w:ind w:firstLine="709"/>
        <w:jc w:val="both"/>
        <w:rPr>
          <w:rFonts w:ascii="Times New Roman" w:eastAsia="Calibri" w:hAnsi="Times New Roman" w:cs="Times New Roman"/>
          <w:sz w:val="28"/>
          <w:szCs w:val="28"/>
          <w:lang w:val="ru-RU"/>
        </w:rPr>
      </w:pPr>
      <w:r w:rsidRPr="00867118">
        <w:rPr>
          <w:rFonts w:ascii="Times New Roman" w:eastAsia="Calibri" w:hAnsi="Times New Roman" w:cs="Times New Roman"/>
          <w:sz w:val="28"/>
          <w:szCs w:val="28"/>
        </w:rPr>
        <w:t xml:space="preserve">У кваліфікаційній роботі розглянуто теоретичні засади та практичні підходи до </w:t>
      </w:r>
      <w:r w:rsidR="0089159C">
        <w:rPr>
          <w:rFonts w:ascii="Times New Roman" w:eastAsia="Calibri" w:hAnsi="Times New Roman" w:cs="Times New Roman"/>
          <w:sz w:val="28"/>
          <w:szCs w:val="28"/>
        </w:rPr>
        <w:t>управління</w:t>
      </w:r>
      <w:r w:rsidRPr="00867118">
        <w:rPr>
          <w:rFonts w:ascii="Times New Roman" w:eastAsia="Calibri" w:hAnsi="Times New Roman" w:cs="Times New Roman"/>
          <w:sz w:val="28"/>
          <w:szCs w:val="28"/>
        </w:rPr>
        <w:t xml:space="preserve"> інноваційн</w:t>
      </w:r>
      <w:r w:rsidR="0089159C">
        <w:rPr>
          <w:rFonts w:ascii="Times New Roman" w:eastAsia="Calibri" w:hAnsi="Times New Roman" w:cs="Times New Roman"/>
          <w:sz w:val="28"/>
          <w:szCs w:val="28"/>
        </w:rPr>
        <w:t>им</w:t>
      </w:r>
      <w:r w:rsidRPr="00867118">
        <w:rPr>
          <w:rFonts w:ascii="Times New Roman" w:eastAsia="Calibri" w:hAnsi="Times New Roman" w:cs="Times New Roman"/>
          <w:sz w:val="28"/>
          <w:szCs w:val="28"/>
        </w:rPr>
        <w:t xml:space="preserve"> потенціал</w:t>
      </w:r>
      <w:r w:rsidR="0089159C">
        <w:rPr>
          <w:rFonts w:ascii="Times New Roman" w:eastAsia="Calibri" w:hAnsi="Times New Roman" w:cs="Times New Roman"/>
          <w:sz w:val="28"/>
          <w:szCs w:val="28"/>
        </w:rPr>
        <w:t>ом</w:t>
      </w:r>
      <w:r w:rsidRPr="00867118">
        <w:rPr>
          <w:rFonts w:ascii="Times New Roman" w:eastAsia="Calibri" w:hAnsi="Times New Roman" w:cs="Times New Roman"/>
          <w:sz w:val="28"/>
          <w:szCs w:val="28"/>
        </w:rPr>
        <w:t xml:space="preserve"> закладу охорони здоров’я. Уточнено зміст понять «інновації» та «інноваційний потенціал закладу охорони здоров’я», запропоновано його структуру з виокремленням </w:t>
      </w:r>
      <w:proofErr w:type="spellStart"/>
      <w:r w:rsidRPr="00867118">
        <w:rPr>
          <w:rFonts w:ascii="Times New Roman" w:eastAsia="Calibri" w:hAnsi="Times New Roman" w:cs="Times New Roman"/>
          <w:sz w:val="28"/>
          <w:szCs w:val="28"/>
        </w:rPr>
        <w:t>кадрово</w:t>
      </w:r>
      <w:proofErr w:type="spellEnd"/>
      <w:r w:rsidRPr="00867118">
        <w:rPr>
          <w:rFonts w:ascii="Times New Roman" w:eastAsia="Calibri" w:hAnsi="Times New Roman" w:cs="Times New Roman"/>
          <w:sz w:val="28"/>
          <w:szCs w:val="28"/>
        </w:rPr>
        <w:t xml:space="preserve">-інтелектуального, організаційно-управлінського, техніко-технологічного, інформаційно-цифрового, фінансово-інвестиційного та інституційно-культурного компонентів. На прикладі закладу у структурі Військової частини проведено організаційно-економічну характеристику та діагностику інноваційного потенціалу із застосуванням економічного аналізу, SWOT-аналізу та </w:t>
      </w:r>
      <w:r w:rsidR="0089159C">
        <w:rPr>
          <w:rFonts w:ascii="Times New Roman" w:eastAsia="Calibri" w:hAnsi="Times New Roman" w:cs="Times New Roman"/>
          <w:sz w:val="28"/>
          <w:szCs w:val="28"/>
        </w:rPr>
        <w:t>соціологічного</w:t>
      </w:r>
      <w:r w:rsidRPr="00867118">
        <w:rPr>
          <w:rFonts w:ascii="Times New Roman" w:eastAsia="Calibri" w:hAnsi="Times New Roman" w:cs="Times New Roman"/>
          <w:sz w:val="28"/>
          <w:szCs w:val="28"/>
        </w:rPr>
        <w:t xml:space="preserve"> опитування персоналу. Розроблено концепцію управління інноваційним потенціалом, що поєднує стратегічний, процесний і </w:t>
      </w:r>
      <w:proofErr w:type="spellStart"/>
      <w:r w:rsidRPr="00867118">
        <w:rPr>
          <w:rFonts w:ascii="Times New Roman" w:eastAsia="Calibri" w:hAnsi="Times New Roman" w:cs="Times New Roman"/>
          <w:sz w:val="28"/>
          <w:szCs w:val="28"/>
        </w:rPr>
        <w:t>проєктно</w:t>
      </w:r>
      <w:proofErr w:type="spellEnd"/>
      <w:r w:rsidRPr="00867118">
        <w:rPr>
          <w:rFonts w:ascii="Times New Roman" w:eastAsia="Calibri" w:hAnsi="Times New Roman" w:cs="Times New Roman"/>
          <w:sz w:val="28"/>
          <w:szCs w:val="28"/>
        </w:rPr>
        <w:t xml:space="preserve">-портфельний підходи, передбачає створення Ради з інновацій та розвитку закладу, запровадження керованих процесів інноваційного циклу, формування портфеля інноваційних </w:t>
      </w:r>
      <w:proofErr w:type="spellStart"/>
      <w:r w:rsidRPr="00867118">
        <w:rPr>
          <w:rFonts w:ascii="Times New Roman" w:eastAsia="Calibri" w:hAnsi="Times New Roman" w:cs="Times New Roman"/>
          <w:sz w:val="28"/>
          <w:szCs w:val="28"/>
        </w:rPr>
        <w:t>проєктів</w:t>
      </w:r>
      <w:proofErr w:type="spellEnd"/>
      <w:r w:rsidRPr="00867118">
        <w:rPr>
          <w:rFonts w:ascii="Times New Roman" w:eastAsia="Calibri" w:hAnsi="Times New Roman" w:cs="Times New Roman"/>
          <w:sz w:val="28"/>
          <w:szCs w:val="28"/>
        </w:rPr>
        <w:t>, розвиток відкритих інновацій і використання цифрової аналітики. Запропоновано поетапний план впровадження заходів з управління інноваційним потенціалом, результати якого можуть бути адаптовані до інших закладів охорони здоров’я.</w:t>
      </w:r>
    </w:p>
    <w:p w14:paraId="0271F69B" w14:textId="14FEA9D4" w:rsidR="000E3F6C" w:rsidRPr="00BF052E" w:rsidRDefault="000E3F6C" w:rsidP="00965AA5">
      <w:pPr>
        <w:tabs>
          <w:tab w:val="left" w:pos="7408"/>
        </w:tabs>
        <w:spacing w:after="0" w:line="360" w:lineRule="auto"/>
        <w:jc w:val="both"/>
        <w:rPr>
          <w:rFonts w:ascii="Times New Roman" w:eastAsia="Calibri" w:hAnsi="Times New Roman" w:cs="Times New Roman"/>
          <w:sz w:val="18"/>
          <w:szCs w:val="18"/>
        </w:rPr>
      </w:pPr>
      <w:r w:rsidRPr="00BF052E">
        <w:rPr>
          <w:rFonts w:ascii="Times New Roman" w:eastAsia="Calibri" w:hAnsi="Times New Roman" w:cs="Times New Roman"/>
          <w:sz w:val="28"/>
          <w:szCs w:val="28"/>
        </w:rPr>
        <w:t xml:space="preserve"> </w:t>
      </w:r>
      <w:r w:rsidRPr="00BF052E">
        <w:rPr>
          <w:rFonts w:ascii="Times New Roman" w:eastAsia="Calibri" w:hAnsi="Times New Roman" w:cs="Times New Roman"/>
          <w:sz w:val="18"/>
          <w:szCs w:val="18"/>
        </w:rPr>
        <w:t xml:space="preserve">                                                                         </w:t>
      </w:r>
    </w:p>
    <w:p w14:paraId="41B75241" w14:textId="16D50209" w:rsidR="000E3F6C" w:rsidRPr="00BF052E" w:rsidRDefault="000E3F6C" w:rsidP="00965AA5">
      <w:pPr>
        <w:spacing w:after="0" w:line="360" w:lineRule="auto"/>
        <w:ind w:firstLine="709"/>
        <w:jc w:val="both"/>
        <w:rPr>
          <w:rFonts w:ascii="Times New Roman" w:eastAsia="Calibri" w:hAnsi="Times New Roman" w:cs="Times New Roman"/>
          <w:sz w:val="28"/>
          <w:szCs w:val="28"/>
        </w:rPr>
      </w:pPr>
      <w:r w:rsidRPr="00BF052E">
        <w:rPr>
          <w:rFonts w:ascii="Times New Roman" w:eastAsia="Calibri" w:hAnsi="Times New Roman" w:cs="Times New Roman"/>
          <w:b/>
          <w:sz w:val="28"/>
          <w:szCs w:val="28"/>
        </w:rPr>
        <w:t>Ключові слова</w:t>
      </w:r>
      <w:r>
        <w:rPr>
          <w:rFonts w:ascii="Times New Roman" w:eastAsia="Calibri" w:hAnsi="Times New Roman" w:cs="Times New Roman"/>
          <w:sz w:val="28"/>
          <w:szCs w:val="28"/>
        </w:rPr>
        <w:t>:</w:t>
      </w:r>
      <w:r w:rsidR="00C5294E">
        <w:rPr>
          <w:rFonts w:ascii="Times New Roman" w:eastAsia="Calibri" w:hAnsi="Times New Roman" w:cs="Times New Roman"/>
          <w:sz w:val="28"/>
          <w:szCs w:val="28"/>
        </w:rPr>
        <w:t xml:space="preserve"> </w:t>
      </w:r>
      <w:r w:rsidR="00B2156C">
        <w:rPr>
          <w:rFonts w:ascii="Times New Roman" w:eastAsia="Calibri" w:hAnsi="Times New Roman" w:cs="Times New Roman"/>
          <w:sz w:val="28"/>
          <w:szCs w:val="28"/>
        </w:rPr>
        <w:t>інновації, інноваційний потенціал</w:t>
      </w:r>
      <w:r w:rsidR="00200055">
        <w:rPr>
          <w:rFonts w:ascii="Times New Roman" w:eastAsia="Calibri" w:hAnsi="Times New Roman" w:cs="Times New Roman"/>
          <w:sz w:val="28"/>
          <w:szCs w:val="28"/>
        </w:rPr>
        <w:t xml:space="preserve">, </w:t>
      </w:r>
      <w:r w:rsidR="00B2156C">
        <w:rPr>
          <w:rFonts w:ascii="Times New Roman" w:eastAsia="Calibri" w:hAnsi="Times New Roman" w:cs="Times New Roman"/>
          <w:sz w:val="28"/>
          <w:szCs w:val="28"/>
        </w:rPr>
        <w:t>заклад охорони здоров’я, управління</w:t>
      </w:r>
      <w:r w:rsidR="00BA24AC">
        <w:rPr>
          <w:rFonts w:ascii="Times New Roman" w:eastAsia="Calibri" w:hAnsi="Times New Roman" w:cs="Times New Roman"/>
          <w:sz w:val="28"/>
          <w:szCs w:val="28"/>
        </w:rPr>
        <w:t>, управлінські інструменти</w:t>
      </w:r>
      <w:r w:rsidR="00200055">
        <w:rPr>
          <w:rFonts w:ascii="Times New Roman" w:eastAsia="Calibri" w:hAnsi="Times New Roman" w:cs="Times New Roman"/>
          <w:sz w:val="28"/>
          <w:szCs w:val="28"/>
        </w:rPr>
        <w:t>.</w:t>
      </w:r>
    </w:p>
    <w:p w14:paraId="30DB6EB7" w14:textId="77777777" w:rsidR="000E3F6C" w:rsidRPr="00BF052E" w:rsidRDefault="000E3F6C" w:rsidP="00965AA5">
      <w:pPr>
        <w:spacing w:after="0" w:line="360" w:lineRule="auto"/>
        <w:ind w:firstLine="709"/>
        <w:jc w:val="center"/>
        <w:rPr>
          <w:rFonts w:ascii="Times New Roman" w:eastAsia="Calibri" w:hAnsi="Times New Roman" w:cs="Times New Roman"/>
          <w:sz w:val="28"/>
          <w:szCs w:val="28"/>
        </w:rPr>
      </w:pPr>
    </w:p>
    <w:p w14:paraId="6D3339EB" w14:textId="77777777" w:rsidR="000E3F6C" w:rsidRPr="00BF052E" w:rsidRDefault="000E3F6C" w:rsidP="000E3F6C">
      <w:pPr>
        <w:spacing w:after="0" w:line="240" w:lineRule="auto"/>
        <w:ind w:firstLine="709"/>
        <w:jc w:val="center"/>
        <w:rPr>
          <w:rFonts w:ascii="Times New Roman" w:eastAsia="Calibri" w:hAnsi="Times New Roman" w:cs="Times New Roman"/>
          <w:sz w:val="28"/>
          <w:szCs w:val="28"/>
        </w:rPr>
      </w:pPr>
    </w:p>
    <w:p w14:paraId="6141EB99" w14:textId="77777777" w:rsidR="000E3F6C" w:rsidRPr="0089159C" w:rsidRDefault="000E3F6C" w:rsidP="00543755">
      <w:pPr>
        <w:spacing w:after="0" w:line="240" w:lineRule="auto"/>
        <w:jc w:val="center"/>
        <w:rPr>
          <w:rFonts w:ascii="Times New Roman" w:eastAsia="Calibri" w:hAnsi="Times New Roman" w:cs="Times New Roman"/>
          <w:b/>
          <w:sz w:val="28"/>
          <w:szCs w:val="28"/>
          <w:lang w:val="en-US"/>
        </w:rPr>
      </w:pPr>
      <w:r w:rsidRPr="0089159C">
        <w:rPr>
          <w:rFonts w:ascii="Times New Roman" w:eastAsia="Calibri" w:hAnsi="Times New Roman" w:cs="Times New Roman"/>
          <w:b/>
          <w:sz w:val="28"/>
          <w:szCs w:val="28"/>
          <w:lang w:val="en-US"/>
        </w:rPr>
        <w:t>ABSTRACT</w:t>
      </w:r>
    </w:p>
    <w:p w14:paraId="6F7299BB" w14:textId="77777777" w:rsidR="0089159C" w:rsidRPr="0089159C" w:rsidRDefault="0089159C" w:rsidP="00543755">
      <w:pPr>
        <w:spacing w:after="0" w:line="240" w:lineRule="auto"/>
        <w:jc w:val="center"/>
        <w:rPr>
          <w:rFonts w:ascii="Times New Roman" w:eastAsia="Calibri" w:hAnsi="Times New Roman" w:cs="Times New Roman"/>
          <w:b/>
          <w:sz w:val="28"/>
          <w:szCs w:val="28"/>
          <w:lang w:val="en-US"/>
        </w:rPr>
      </w:pPr>
    </w:p>
    <w:p w14:paraId="38524DD4" w14:textId="351BF04A" w:rsidR="00B875F7" w:rsidRPr="0089159C" w:rsidRDefault="00B2156C" w:rsidP="00965AA5">
      <w:pPr>
        <w:snapToGrid w:val="0"/>
        <w:spacing w:after="0" w:line="360" w:lineRule="auto"/>
        <w:ind w:firstLine="709"/>
        <w:jc w:val="both"/>
        <w:rPr>
          <w:rFonts w:ascii="Times New Roman" w:eastAsia="Calibri" w:hAnsi="Times New Roman" w:cs="Times New Roman"/>
          <w:sz w:val="28"/>
          <w:szCs w:val="28"/>
          <w:lang w:val="en-US"/>
        </w:rPr>
      </w:pPr>
      <w:bookmarkStart w:id="1" w:name="_GoBack"/>
      <w:proofErr w:type="spellStart"/>
      <w:r w:rsidRPr="0089159C">
        <w:rPr>
          <w:rFonts w:ascii="Times New Roman" w:eastAsia="Calibri" w:hAnsi="Times New Roman" w:cs="Times New Roman"/>
          <w:sz w:val="28"/>
          <w:szCs w:val="28"/>
          <w:lang w:val="en-US"/>
        </w:rPr>
        <w:t>Savelyieva</w:t>
      </w:r>
      <w:bookmarkEnd w:id="1"/>
      <w:proofErr w:type="spellEnd"/>
      <w:r w:rsidRPr="0089159C">
        <w:rPr>
          <w:rFonts w:ascii="Times New Roman" w:eastAsia="Calibri" w:hAnsi="Times New Roman" w:cs="Times New Roman"/>
          <w:sz w:val="28"/>
          <w:szCs w:val="28"/>
          <w:lang w:val="en-US"/>
        </w:rPr>
        <w:t xml:space="preserve"> L. V. Management of the innovative potential of a healthcare institution</w:t>
      </w:r>
      <w:r w:rsidR="00B875F7" w:rsidRPr="0089159C">
        <w:rPr>
          <w:rFonts w:ascii="Times New Roman" w:eastAsia="Calibri" w:hAnsi="Times New Roman" w:cs="Times New Roman"/>
          <w:sz w:val="28"/>
          <w:szCs w:val="28"/>
          <w:lang w:val="en-US"/>
        </w:rPr>
        <w:t xml:space="preserve">. </w:t>
      </w:r>
      <w:r w:rsidR="00543755" w:rsidRPr="0089159C">
        <w:rPr>
          <w:rFonts w:ascii="Times New Roman" w:eastAsia="Calibri" w:hAnsi="Times New Roman" w:cs="Times New Roman"/>
          <w:sz w:val="28"/>
          <w:szCs w:val="28"/>
          <w:lang w:val="en-US"/>
        </w:rPr>
        <w:t xml:space="preserve">– </w:t>
      </w:r>
      <w:r w:rsidR="00B875F7" w:rsidRPr="0089159C">
        <w:rPr>
          <w:rFonts w:ascii="Times New Roman" w:eastAsia="Calibri" w:hAnsi="Times New Roman" w:cs="Times New Roman"/>
          <w:sz w:val="28"/>
          <w:szCs w:val="28"/>
          <w:lang w:val="en-US"/>
        </w:rPr>
        <w:t>Master’s thesis (manuscript).</w:t>
      </w:r>
    </w:p>
    <w:p w14:paraId="488088A5" w14:textId="4067E3B4" w:rsidR="00B875F7" w:rsidRPr="0089159C" w:rsidRDefault="00B875F7" w:rsidP="00965AA5">
      <w:pPr>
        <w:snapToGrid w:val="0"/>
        <w:spacing w:after="0" w:line="360" w:lineRule="auto"/>
        <w:ind w:firstLine="709"/>
        <w:jc w:val="both"/>
        <w:rPr>
          <w:rFonts w:ascii="Times New Roman" w:eastAsia="Calibri" w:hAnsi="Times New Roman" w:cs="Times New Roman"/>
          <w:sz w:val="28"/>
          <w:szCs w:val="28"/>
          <w:lang w:val="en-US"/>
        </w:rPr>
      </w:pPr>
      <w:r w:rsidRPr="0089159C">
        <w:rPr>
          <w:rFonts w:ascii="Times New Roman" w:eastAsia="Calibri" w:hAnsi="Times New Roman" w:cs="Times New Roman"/>
          <w:sz w:val="28"/>
          <w:szCs w:val="28"/>
          <w:lang w:val="en-US"/>
        </w:rPr>
        <w:t xml:space="preserve">Master’s thesis for the degree of Master under the educational and professional program “Health Care and Pharmaceutical Business Management”, specialty 073 “Management.” Odesa National Medical University. Odesa, 2025. </w:t>
      </w:r>
      <w:r w:rsidR="0089159C" w:rsidRPr="0089159C">
        <w:rPr>
          <w:rFonts w:ascii="Times New Roman" w:eastAsia="Calibri" w:hAnsi="Times New Roman" w:cs="Times New Roman"/>
          <w:sz w:val="28"/>
          <w:szCs w:val="28"/>
          <w:lang w:val="en-US"/>
        </w:rPr>
        <w:t>9</w:t>
      </w:r>
      <w:r w:rsidR="00BA7AE1">
        <w:rPr>
          <w:rFonts w:ascii="Times New Roman" w:eastAsia="Calibri" w:hAnsi="Times New Roman" w:cs="Times New Roman"/>
          <w:sz w:val="28"/>
          <w:szCs w:val="28"/>
          <w:lang w:val="en-US"/>
        </w:rPr>
        <w:t>4 </w:t>
      </w:r>
      <w:r w:rsidRPr="0089159C">
        <w:rPr>
          <w:rFonts w:ascii="Times New Roman" w:eastAsia="Calibri" w:hAnsi="Times New Roman" w:cs="Times New Roman"/>
          <w:sz w:val="28"/>
          <w:szCs w:val="28"/>
          <w:lang w:val="en-US"/>
        </w:rPr>
        <w:t>p.</w:t>
      </w:r>
    </w:p>
    <w:p w14:paraId="61A34851" w14:textId="77777777" w:rsidR="000E3F6C" w:rsidRPr="0089159C" w:rsidRDefault="000E3F6C" w:rsidP="00965AA5">
      <w:pPr>
        <w:spacing w:after="0" w:line="360" w:lineRule="auto"/>
        <w:ind w:firstLine="709"/>
        <w:jc w:val="center"/>
        <w:rPr>
          <w:rFonts w:ascii="Times New Roman" w:eastAsia="Calibri" w:hAnsi="Times New Roman" w:cs="Times New Roman"/>
          <w:sz w:val="24"/>
          <w:szCs w:val="24"/>
          <w:lang w:val="en-US"/>
        </w:rPr>
      </w:pPr>
    </w:p>
    <w:p w14:paraId="501A360C" w14:textId="473B15DC" w:rsidR="000E3F6C" w:rsidRPr="0089159C" w:rsidRDefault="0089159C" w:rsidP="00965AA5">
      <w:pPr>
        <w:spacing w:after="0" w:line="360" w:lineRule="auto"/>
        <w:ind w:firstLine="709"/>
        <w:jc w:val="both"/>
        <w:rPr>
          <w:rFonts w:ascii="Times New Roman" w:eastAsia="Calibri" w:hAnsi="Times New Roman" w:cs="Times New Roman"/>
          <w:sz w:val="28"/>
          <w:szCs w:val="28"/>
          <w:lang w:val="en-US"/>
        </w:rPr>
      </w:pPr>
      <w:r w:rsidRPr="0089159C">
        <w:rPr>
          <w:rFonts w:ascii="Times New Roman" w:eastAsia="Calibri" w:hAnsi="Times New Roman" w:cs="Times New Roman"/>
          <w:sz w:val="28"/>
          <w:szCs w:val="28"/>
          <w:lang w:val="en-US"/>
        </w:rPr>
        <w:t xml:space="preserve">The qualification work examines the theoretical foundations and practical approaches to managing the innovative potential of a healthcare institution. The meanings of the </w:t>
      </w:r>
      <w:r w:rsidR="00420835" w:rsidRPr="0089159C">
        <w:rPr>
          <w:rFonts w:ascii="Times New Roman" w:eastAsia="Calibri" w:hAnsi="Times New Roman" w:cs="Times New Roman"/>
          <w:sz w:val="28"/>
          <w:szCs w:val="28"/>
          <w:lang w:val="en-US"/>
        </w:rPr>
        <w:t>concepts</w:t>
      </w:r>
      <w:r w:rsidR="00420835">
        <w:rPr>
          <w:rFonts w:ascii="Times New Roman" w:eastAsia="Calibri" w:hAnsi="Times New Roman" w:cs="Times New Roman"/>
          <w:sz w:val="28"/>
          <w:szCs w:val="28"/>
          <w:lang w:val="en-US"/>
        </w:rPr>
        <w:t>’</w:t>
      </w:r>
      <w:r w:rsidRPr="0089159C">
        <w:rPr>
          <w:rFonts w:ascii="Times New Roman" w:eastAsia="Calibri" w:hAnsi="Times New Roman" w:cs="Times New Roman"/>
          <w:sz w:val="28"/>
          <w:szCs w:val="28"/>
          <w:lang w:val="en-US"/>
        </w:rPr>
        <w:t xml:space="preserve"> “innovation” and “innovative potential of a healthcare institution” are clarified, and a structure of this potential is proposed, distinguishing human and intellectual, organizational and managerial, technical and technological, information and digital, financial and investment, and institutional and cultural components. Using a healthcare facility within the structure of a Military Unit as a case study, an organizational and economic analysis and diagnostics of the innovative potential were carried out, applying economic analysis, SWOT analysis and a sociological survey of the staff. A concept for managing innovative potential has been developed that combines strategic, process and project-portfolio approaches, envisages the establishment of an Innovation and Development Council of the institution, the introduction of managed processes of the innovation cycle, the formation of an innovation project portfolio, the development of open innovation and the use of digital analytics. A step-by-step plan for implementing measures to manage innovative potential is proposed, and its results can be adapted to other healthcare institutions.</w:t>
      </w:r>
    </w:p>
    <w:p w14:paraId="18985669" w14:textId="77777777" w:rsidR="000E3F6C" w:rsidRPr="0089159C" w:rsidRDefault="000E3F6C" w:rsidP="00965AA5">
      <w:pPr>
        <w:spacing w:after="0" w:line="360" w:lineRule="auto"/>
        <w:ind w:firstLine="709"/>
        <w:jc w:val="center"/>
        <w:rPr>
          <w:rFonts w:ascii="Times New Roman" w:eastAsia="Calibri" w:hAnsi="Times New Roman" w:cs="Times New Roman"/>
          <w:sz w:val="28"/>
          <w:szCs w:val="28"/>
          <w:lang w:val="en-US"/>
        </w:rPr>
      </w:pPr>
    </w:p>
    <w:p w14:paraId="2737AAC6" w14:textId="366C5821" w:rsidR="000E3F6C" w:rsidRPr="0089159C" w:rsidRDefault="000E3F6C" w:rsidP="00965AA5">
      <w:pPr>
        <w:spacing w:after="0" w:line="360" w:lineRule="auto"/>
        <w:ind w:firstLine="709"/>
        <w:jc w:val="both"/>
        <w:rPr>
          <w:rFonts w:ascii="Times New Roman" w:eastAsia="Calibri" w:hAnsi="Times New Roman" w:cs="Times New Roman"/>
          <w:sz w:val="28"/>
          <w:szCs w:val="28"/>
          <w:lang w:val="en-US"/>
        </w:rPr>
      </w:pPr>
      <w:r w:rsidRPr="0089159C">
        <w:rPr>
          <w:rFonts w:ascii="Times New Roman" w:eastAsia="Calibri" w:hAnsi="Times New Roman" w:cs="Times New Roman"/>
          <w:b/>
          <w:bCs/>
          <w:sz w:val="28"/>
          <w:szCs w:val="28"/>
          <w:lang w:val="en-US"/>
        </w:rPr>
        <w:t xml:space="preserve">Key words: </w:t>
      </w:r>
      <w:r w:rsidR="00B2156C" w:rsidRPr="0089159C">
        <w:rPr>
          <w:rFonts w:ascii="Times New Roman" w:eastAsia="Calibri" w:hAnsi="Times New Roman" w:cs="Times New Roman"/>
          <w:sz w:val="28"/>
          <w:szCs w:val="28"/>
          <w:lang w:val="en-US"/>
        </w:rPr>
        <w:t>innovation, innovative potential, healthcare institution, management</w:t>
      </w:r>
      <w:r w:rsidR="00BA24AC" w:rsidRPr="0089159C">
        <w:rPr>
          <w:rFonts w:ascii="Times New Roman" w:eastAsia="Calibri" w:hAnsi="Times New Roman" w:cs="Times New Roman"/>
          <w:sz w:val="28"/>
          <w:szCs w:val="28"/>
          <w:lang w:val="en-US"/>
        </w:rPr>
        <w:t>, managerial tools</w:t>
      </w:r>
      <w:r w:rsidR="00B2156C" w:rsidRPr="0089159C">
        <w:rPr>
          <w:rFonts w:ascii="Times New Roman" w:eastAsia="Calibri" w:hAnsi="Times New Roman" w:cs="Times New Roman"/>
          <w:sz w:val="28"/>
          <w:szCs w:val="28"/>
          <w:lang w:val="en-US"/>
        </w:rPr>
        <w:t>.</w:t>
      </w:r>
    </w:p>
    <w:p w14:paraId="4C5E8C62" w14:textId="77777777" w:rsidR="00A52F65" w:rsidRDefault="00A52F65" w:rsidP="00965AA5">
      <w:pPr>
        <w:spacing w:line="360" w:lineRule="auto"/>
        <w:jc w:val="center"/>
        <w:rPr>
          <w:rFonts w:ascii="Times New Roman" w:eastAsia="Calibri" w:hAnsi="Times New Roman" w:cs="Times New Roman"/>
          <w:sz w:val="28"/>
          <w:szCs w:val="28"/>
          <w:lang w:val="en-US"/>
        </w:rPr>
      </w:pPr>
    </w:p>
    <w:p w14:paraId="62BF75CA" w14:textId="6DD416BC" w:rsidR="00A52F65" w:rsidRDefault="000E3F6C" w:rsidP="00965AA5">
      <w:pPr>
        <w:spacing w:after="0" w:line="360" w:lineRule="auto"/>
        <w:jc w:val="center"/>
        <w:rPr>
          <w:rFonts w:ascii="Times New Roman" w:eastAsia="Calibri" w:hAnsi="Times New Roman" w:cs="Times New Roman"/>
          <w:b/>
          <w:bCs/>
          <w:sz w:val="28"/>
          <w:szCs w:val="28"/>
        </w:rPr>
      </w:pPr>
      <w:r w:rsidRPr="00BF052E">
        <w:rPr>
          <w:rFonts w:ascii="Times New Roman" w:eastAsia="Calibri" w:hAnsi="Times New Roman" w:cs="Times New Roman"/>
          <w:sz w:val="28"/>
          <w:szCs w:val="28"/>
        </w:rPr>
        <w:br w:type="column"/>
      </w:r>
      <w:r w:rsidR="00A52F65" w:rsidRPr="00A52F65">
        <w:rPr>
          <w:rFonts w:ascii="Times New Roman" w:eastAsia="Calibri" w:hAnsi="Times New Roman" w:cs="Times New Roman"/>
          <w:b/>
          <w:bCs/>
          <w:sz w:val="28"/>
          <w:szCs w:val="28"/>
        </w:rPr>
        <w:lastRenderedPageBreak/>
        <w:t>ЗМІСТ</w:t>
      </w:r>
    </w:p>
    <w:tbl>
      <w:tblPr>
        <w:tblStyle w:val="ac"/>
        <w:tblW w:w="92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91"/>
        <w:gridCol w:w="496"/>
      </w:tblGrid>
      <w:tr w:rsidR="00EE332C" w:rsidRPr="00EE332C" w14:paraId="659A90A4" w14:textId="77777777" w:rsidTr="00EE332C">
        <w:tc>
          <w:tcPr>
            <w:tcW w:w="8791" w:type="dxa"/>
          </w:tcPr>
          <w:p w14:paraId="016A18BD" w14:textId="77777777" w:rsidR="00A52F65" w:rsidRPr="00EE332C" w:rsidRDefault="00A52F65"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ВСТУП……………………………………………………………………….</w:t>
            </w:r>
          </w:p>
        </w:tc>
        <w:tc>
          <w:tcPr>
            <w:tcW w:w="496" w:type="dxa"/>
          </w:tcPr>
          <w:p w14:paraId="5E43AEED" w14:textId="500E3DC3" w:rsidR="00A52F65" w:rsidRPr="00A604F0" w:rsidRDefault="00A604F0" w:rsidP="0064024C">
            <w:pPr>
              <w:spacing w:line="30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w:t>
            </w:r>
          </w:p>
        </w:tc>
      </w:tr>
      <w:tr w:rsidR="00EE332C" w:rsidRPr="00EE332C" w14:paraId="1B8D1FCA" w14:textId="77777777" w:rsidTr="00EE332C">
        <w:tc>
          <w:tcPr>
            <w:tcW w:w="8791" w:type="dxa"/>
          </w:tcPr>
          <w:p w14:paraId="75ABC103" w14:textId="4361D6F5" w:rsidR="00A52F65" w:rsidRPr="00EE332C" w:rsidRDefault="00A52F65" w:rsidP="0064024C">
            <w:pPr>
              <w:spacing w:line="300" w:lineRule="auto"/>
              <w:jc w:val="both"/>
              <w:rPr>
                <w:rFonts w:ascii="Times New Roman" w:hAnsi="Times New Roman" w:cs="Times New Roman"/>
                <w:color w:val="000000" w:themeColor="text1"/>
                <w:sz w:val="28"/>
                <w:szCs w:val="28"/>
                <w:lang w:val="ru-RU"/>
              </w:rPr>
            </w:pPr>
            <w:r w:rsidRPr="00EE332C">
              <w:rPr>
                <w:rFonts w:ascii="Times New Roman" w:hAnsi="Times New Roman" w:cs="Times New Roman"/>
                <w:color w:val="000000" w:themeColor="text1"/>
                <w:sz w:val="28"/>
                <w:szCs w:val="28"/>
              </w:rPr>
              <w:t>РОЗДІЛ 1.</w:t>
            </w:r>
            <w:r w:rsidR="00405ED3" w:rsidRPr="00EE332C">
              <w:rPr>
                <w:rFonts w:ascii="Times New Roman" w:hAnsi="Times New Roman" w:cs="Times New Roman"/>
                <w:color w:val="000000" w:themeColor="text1"/>
                <w:sz w:val="28"/>
                <w:szCs w:val="28"/>
              </w:rPr>
              <w:t xml:space="preserve"> Теоретико-методичні аспекти управління інноваційним потенціалом закладу охорони здоров’я </w:t>
            </w:r>
            <w:r w:rsidR="003140FF" w:rsidRPr="00EE332C">
              <w:rPr>
                <w:rFonts w:ascii="Times New Roman" w:hAnsi="Times New Roman" w:cs="Times New Roman"/>
                <w:color w:val="000000" w:themeColor="text1"/>
                <w:sz w:val="28"/>
                <w:szCs w:val="28"/>
              </w:rPr>
              <w:t>………..</w:t>
            </w:r>
            <w:r w:rsidRPr="00EE332C">
              <w:rPr>
                <w:rFonts w:ascii="Times New Roman" w:hAnsi="Times New Roman" w:cs="Times New Roman"/>
                <w:color w:val="000000" w:themeColor="text1"/>
                <w:sz w:val="28"/>
                <w:szCs w:val="28"/>
              </w:rPr>
              <w:t>…………</w:t>
            </w:r>
            <w:r w:rsidR="00E315B5" w:rsidRPr="00EE332C">
              <w:rPr>
                <w:rFonts w:ascii="Times New Roman" w:hAnsi="Times New Roman" w:cs="Times New Roman"/>
                <w:color w:val="000000" w:themeColor="text1"/>
                <w:sz w:val="28"/>
                <w:szCs w:val="28"/>
              </w:rPr>
              <w:t>…………</w:t>
            </w:r>
            <w:r w:rsidRPr="00EE332C">
              <w:rPr>
                <w:rFonts w:ascii="Times New Roman" w:hAnsi="Times New Roman" w:cs="Times New Roman"/>
                <w:color w:val="000000" w:themeColor="text1"/>
                <w:sz w:val="28"/>
                <w:szCs w:val="28"/>
              </w:rPr>
              <w:t>…</w:t>
            </w:r>
            <w:r w:rsidR="00405ED3" w:rsidRPr="00EE332C">
              <w:rPr>
                <w:rFonts w:ascii="Times New Roman" w:hAnsi="Times New Roman" w:cs="Times New Roman"/>
                <w:color w:val="000000" w:themeColor="text1"/>
                <w:sz w:val="28"/>
                <w:szCs w:val="28"/>
              </w:rPr>
              <w:t>….</w:t>
            </w:r>
          </w:p>
        </w:tc>
        <w:tc>
          <w:tcPr>
            <w:tcW w:w="496" w:type="dxa"/>
          </w:tcPr>
          <w:p w14:paraId="03D89802" w14:textId="77777777" w:rsidR="00A52F65" w:rsidRPr="00EE332C" w:rsidRDefault="00A52F65" w:rsidP="0064024C">
            <w:pPr>
              <w:spacing w:line="300" w:lineRule="auto"/>
              <w:jc w:val="both"/>
              <w:rPr>
                <w:rFonts w:ascii="Times New Roman" w:hAnsi="Times New Roman" w:cs="Times New Roman"/>
                <w:color w:val="000000" w:themeColor="text1"/>
                <w:sz w:val="28"/>
                <w:szCs w:val="28"/>
              </w:rPr>
            </w:pPr>
          </w:p>
          <w:p w14:paraId="59187D56" w14:textId="18FC17C4" w:rsidR="00B63065" w:rsidRPr="00504E3B" w:rsidRDefault="00B63065" w:rsidP="0064024C">
            <w:pPr>
              <w:spacing w:line="300" w:lineRule="auto"/>
              <w:jc w:val="both"/>
              <w:rPr>
                <w:rFonts w:ascii="Times New Roman" w:hAnsi="Times New Roman" w:cs="Times New Roman"/>
                <w:color w:val="000000" w:themeColor="text1"/>
                <w:sz w:val="28"/>
                <w:szCs w:val="28"/>
                <w:lang w:val="en-US"/>
              </w:rPr>
            </w:pPr>
            <w:r w:rsidRPr="00EE332C">
              <w:rPr>
                <w:rFonts w:ascii="Times New Roman" w:hAnsi="Times New Roman" w:cs="Times New Roman"/>
                <w:color w:val="000000" w:themeColor="text1"/>
                <w:sz w:val="28"/>
                <w:szCs w:val="28"/>
              </w:rPr>
              <w:t>1</w:t>
            </w:r>
            <w:r w:rsidR="00A604F0">
              <w:rPr>
                <w:rFonts w:ascii="Times New Roman" w:hAnsi="Times New Roman" w:cs="Times New Roman"/>
                <w:color w:val="000000" w:themeColor="text1"/>
                <w:sz w:val="28"/>
                <w:szCs w:val="28"/>
              </w:rPr>
              <w:t>2</w:t>
            </w:r>
          </w:p>
        </w:tc>
      </w:tr>
      <w:tr w:rsidR="00EE332C" w:rsidRPr="00EE332C" w14:paraId="6FF410FA" w14:textId="77777777" w:rsidTr="00EE332C">
        <w:tc>
          <w:tcPr>
            <w:tcW w:w="8791" w:type="dxa"/>
          </w:tcPr>
          <w:p w14:paraId="1009502B" w14:textId="12BFE45F" w:rsidR="00A52F65" w:rsidRPr="00EE332C" w:rsidRDefault="00A52F65" w:rsidP="0064024C">
            <w:pPr>
              <w:spacing w:line="300" w:lineRule="auto"/>
              <w:ind w:left="738"/>
              <w:jc w:val="both"/>
              <w:rPr>
                <w:rFonts w:ascii="Times New Roman" w:hAnsi="Times New Roman" w:cs="Times New Roman"/>
                <w:color w:val="000000" w:themeColor="text1"/>
                <w:sz w:val="28"/>
                <w:szCs w:val="28"/>
                <w:lang w:val="ru-RU"/>
              </w:rPr>
            </w:pPr>
            <w:r w:rsidRPr="00EE332C">
              <w:rPr>
                <w:rFonts w:ascii="Times New Roman" w:hAnsi="Times New Roman" w:cs="Times New Roman"/>
                <w:color w:val="000000" w:themeColor="text1"/>
                <w:sz w:val="28"/>
                <w:szCs w:val="28"/>
              </w:rPr>
              <w:t xml:space="preserve">1.1. </w:t>
            </w:r>
            <w:r w:rsidR="00AD1E3F" w:rsidRPr="00EE332C">
              <w:rPr>
                <w:rFonts w:ascii="Times New Roman" w:hAnsi="Times New Roman" w:cs="Times New Roman"/>
                <w:color w:val="000000" w:themeColor="text1"/>
                <w:sz w:val="28"/>
                <w:szCs w:val="28"/>
              </w:rPr>
              <w:t xml:space="preserve">Сутність інновацій в системі охорони здоров’я та їх види </w:t>
            </w:r>
            <w:r w:rsidRPr="00EE332C">
              <w:rPr>
                <w:rFonts w:ascii="Times New Roman" w:hAnsi="Times New Roman" w:cs="Times New Roman"/>
                <w:color w:val="000000" w:themeColor="text1"/>
                <w:sz w:val="28"/>
                <w:szCs w:val="28"/>
              </w:rPr>
              <w:t>……</w:t>
            </w:r>
          </w:p>
        </w:tc>
        <w:tc>
          <w:tcPr>
            <w:tcW w:w="496" w:type="dxa"/>
          </w:tcPr>
          <w:p w14:paraId="5055358C" w14:textId="1D3AEFEB" w:rsidR="00A52F65" w:rsidRPr="00A604F0" w:rsidRDefault="00B63065"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1</w:t>
            </w:r>
            <w:r w:rsidR="00A604F0">
              <w:rPr>
                <w:rFonts w:ascii="Times New Roman" w:hAnsi="Times New Roman" w:cs="Times New Roman"/>
                <w:color w:val="000000" w:themeColor="text1"/>
                <w:sz w:val="28"/>
                <w:szCs w:val="28"/>
              </w:rPr>
              <w:t>2</w:t>
            </w:r>
          </w:p>
        </w:tc>
      </w:tr>
      <w:tr w:rsidR="00EE332C" w:rsidRPr="00EE332C" w14:paraId="2DA9A332" w14:textId="77777777" w:rsidTr="00EE332C">
        <w:tc>
          <w:tcPr>
            <w:tcW w:w="8791" w:type="dxa"/>
          </w:tcPr>
          <w:p w14:paraId="066BE154" w14:textId="0BF1A4CF" w:rsidR="00A52F65" w:rsidRPr="00EE332C" w:rsidRDefault="00A52F65" w:rsidP="0064024C">
            <w:pPr>
              <w:spacing w:line="300" w:lineRule="auto"/>
              <w:ind w:left="738"/>
              <w:jc w:val="both"/>
              <w:rPr>
                <w:rFonts w:ascii="Times New Roman" w:hAnsi="Times New Roman" w:cs="Times New Roman"/>
                <w:color w:val="000000" w:themeColor="text1"/>
                <w:sz w:val="28"/>
                <w:szCs w:val="28"/>
                <w:lang w:val="ru-RU"/>
              </w:rPr>
            </w:pPr>
            <w:r w:rsidRPr="00EE332C">
              <w:rPr>
                <w:rFonts w:ascii="Times New Roman" w:hAnsi="Times New Roman" w:cs="Times New Roman"/>
                <w:color w:val="000000" w:themeColor="text1"/>
                <w:sz w:val="28"/>
                <w:szCs w:val="28"/>
              </w:rPr>
              <w:t xml:space="preserve">1.2. </w:t>
            </w:r>
            <w:r w:rsidR="00AD1E3F" w:rsidRPr="00EE332C">
              <w:rPr>
                <w:rFonts w:ascii="Times New Roman" w:hAnsi="Times New Roman" w:cs="Times New Roman"/>
                <w:color w:val="000000" w:themeColor="text1"/>
                <w:sz w:val="28"/>
                <w:szCs w:val="28"/>
              </w:rPr>
              <w:t>Зміст та структура інноваційного потенціалу закладу охорони здоров’я………………………………………………….</w:t>
            </w:r>
            <w:r w:rsidRPr="00EE332C">
              <w:rPr>
                <w:rFonts w:ascii="Times New Roman" w:hAnsi="Times New Roman" w:cs="Times New Roman"/>
                <w:color w:val="000000" w:themeColor="text1"/>
                <w:sz w:val="28"/>
                <w:szCs w:val="28"/>
              </w:rPr>
              <w:t>…</w:t>
            </w:r>
            <w:r w:rsidR="005D1C02" w:rsidRPr="00EE332C">
              <w:rPr>
                <w:rFonts w:ascii="Times New Roman" w:hAnsi="Times New Roman" w:cs="Times New Roman"/>
                <w:color w:val="000000" w:themeColor="text1"/>
                <w:sz w:val="28"/>
                <w:szCs w:val="28"/>
              </w:rPr>
              <w:t>…………</w:t>
            </w:r>
          </w:p>
          <w:p w14:paraId="013C2DDA" w14:textId="1BDE34F9" w:rsidR="003140FF" w:rsidRPr="00EE332C" w:rsidRDefault="003140FF" w:rsidP="0064024C">
            <w:pPr>
              <w:spacing w:line="300" w:lineRule="auto"/>
              <w:ind w:left="738"/>
              <w:jc w:val="both"/>
              <w:rPr>
                <w:rFonts w:ascii="Times New Roman" w:hAnsi="Times New Roman" w:cs="Times New Roman"/>
                <w:color w:val="000000" w:themeColor="text1"/>
                <w:sz w:val="28"/>
                <w:szCs w:val="28"/>
                <w:lang w:val="ru-RU"/>
              </w:rPr>
            </w:pPr>
            <w:r w:rsidRPr="00EE332C">
              <w:rPr>
                <w:rFonts w:ascii="Times New Roman" w:hAnsi="Times New Roman" w:cs="Times New Roman"/>
                <w:color w:val="000000" w:themeColor="text1"/>
                <w:sz w:val="28"/>
                <w:szCs w:val="28"/>
              </w:rPr>
              <w:t xml:space="preserve">1.3. </w:t>
            </w:r>
            <w:r w:rsidR="00405ED3" w:rsidRPr="00EE332C">
              <w:rPr>
                <w:rFonts w:ascii="Times New Roman" w:hAnsi="Times New Roman" w:cs="Times New Roman"/>
                <w:color w:val="000000" w:themeColor="text1"/>
                <w:sz w:val="28"/>
                <w:szCs w:val="28"/>
              </w:rPr>
              <w:t>Моделі та підходи до управління інноваційним потенціалом організації……………………..</w:t>
            </w:r>
            <w:r w:rsidRPr="00EE332C">
              <w:rPr>
                <w:rFonts w:ascii="Times New Roman" w:hAnsi="Times New Roman" w:cs="Times New Roman"/>
                <w:color w:val="000000" w:themeColor="text1"/>
                <w:sz w:val="28"/>
                <w:szCs w:val="28"/>
              </w:rPr>
              <w:t>…………</w:t>
            </w:r>
            <w:r w:rsidR="00C109FE" w:rsidRPr="00EE332C">
              <w:rPr>
                <w:rFonts w:ascii="Times New Roman" w:hAnsi="Times New Roman" w:cs="Times New Roman"/>
                <w:color w:val="000000" w:themeColor="text1"/>
                <w:sz w:val="28"/>
                <w:szCs w:val="28"/>
              </w:rPr>
              <w:t>..</w:t>
            </w:r>
            <w:r w:rsidRPr="00EE332C">
              <w:rPr>
                <w:rFonts w:ascii="Times New Roman" w:hAnsi="Times New Roman" w:cs="Times New Roman"/>
                <w:color w:val="000000" w:themeColor="text1"/>
                <w:sz w:val="28"/>
                <w:szCs w:val="28"/>
              </w:rPr>
              <w:t>……………</w:t>
            </w:r>
            <w:r w:rsidR="007A3144" w:rsidRPr="00EE332C">
              <w:rPr>
                <w:rFonts w:ascii="Times New Roman" w:hAnsi="Times New Roman" w:cs="Times New Roman"/>
                <w:color w:val="000000" w:themeColor="text1"/>
                <w:sz w:val="28"/>
                <w:szCs w:val="28"/>
                <w:lang w:val="ru-RU"/>
              </w:rPr>
              <w:t>…………….</w:t>
            </w:r>
          </w:p>
        </w:tc>
        <w:tc>
          <w:tcPr>
            <w:tcW w:w="496" w:type="dxa"/>
          </w:tcPr>
          <w:p w14:paraId="29C6D435" w14:textId="2290A4FD" w:rsidR="00A52F65" w:rsidRPr="00EE332C" w:rsidRDefault="00A52F65" w:rsidP="0064024C">
            <w:pPr>
              <w:spacing w:line="300" w:lineRule="auto"/>
              <w:jc w:val="both"/>
              <w:rPr>
                <w:rFonts w:ascii="Times New Roman" w:hAnsi="Times New Roman" w:cs="Times New Roman"/>
                <w:color w:val="000000" w:themeColor="text1"/>
                <w:sz w:val="28"/>
                <w:szCs w:val="28"/>
              </w:rPr>
            </w:pPr>
          </w:p>
          <w:p w14:paraId="4CDE01AF" w14:textId="614325E5" w:rsidR="00B63065" w:rsidRPr="00A604F0" w:rsidRDefault="00B63065"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1</w:t>
            </w:r>
            <w:r w:rsidR="00A604F0">
              <w:rPr>
                <w:rFonts w:ascii="Times New Roman" w:hAnsi="Times New Roman" w:cs="Times New Roman"/>
                <w:color w:val="000000" w:themeColor="text1"/>
                <w:sz w:val="28"/>
                <w:szCs w:val="28"/>
              </w:rPr>
              <w:t>8</w:t>
            </w:r>
          </w:p>
          <w:p w14:paraId="59DF1A89" w14:textId="77777777" w:rsidR="00B63065" w:rsidRPr="00EE332C" w:rsidRDefault="00B63065" w:rsidP="0064024C">
            <w:pPr>
              <w:spacing w:line="300" w:lineRule="auto"/>
              <w:jc w:val="both"/>
              <w:rPr>
                <w:rFonts w:ascii="Times New Roman" w:hAnsi="Times New Roman" w:cs="Times New Roman"/>
                <w:color w:val="000000" w:themeColor="text1"/>
                <w:sz w:val="28"/>
                <w:szCs w:val="28"/>
              </w:rPr>
            </w:pPr>
          </w:p>
          <w:p w14:paraId="7CB7AE60" w14:textId="0ABD80FD" w:rsidR="003140FF" w:rsidRPr="00A604F0" w:rsidRDefault="00B63065"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2</w:t>
            </w:r>
            <w:r w:rsidR="00A604F0">
              <w:rPr>
                <w:rFonts w:ascii="Times New Roman" w:hAnsi="Times New Roman" w:cs="Times New Roman"/>
                <w:color w:val="000000" w:themeColor="text1"/>
                <w:sz w:val="28"/>
                <w:szCs w:val="28"/>
              </w:rPr>
              <w:t>2</w:t>
            </w:r>
          </w:p>
        </w:tc>
      </w:tr>
      <w:tr w:rsidR="00EE332C" w:rsidRPr="00EE332C" w14:paraId="692AD786" w14:textId="77777777" w:rsidTr="00EE332C">
        <w:tc>
          <w:tcPr>
            <w:tcW w:w="8791" w:type="dxa"/>
          </w:tcPr>
          <w:p w14:paraId="5FE68004" w14:textId="4FA7B421" w:rsidR="00A52F65" w:rsidRPr="00EE332C" w:rsidRDefault="00A52F65" w:rsidP="0064024C">
            <w:pPr>
              <w:spacing w:line="300" w:lineRule="auto"/>
              <w:ind w:firstLine="709"/>
              <w:jc w:val="both"/>
              <w:rPr>
                <w:rFonts w:ascii="Times New Roman" w:hAnsi="Times New Roman" w:cs="Times New Roman"/>
                <w:color w:val="000000" w:themeColor="text1"/>
                <w:sz w:val="28"/>
                <w:szCs w:val="28"/>
                <w:lang w:val="ru-RU"/>
              </w:rPr>
            </w:pPr>
            <w:r w:rsidRPr="00EE332C">
              <w:rPr>
                <w:rFonts w:ascii="Times New Roman" w:hAnsi="Times New Roman" w:cs="Times New Roman"/>
                <w:color w:val="000000" w:themeColor="text1"/>
                <w:sz w:val="28"/>
                <w:szCs w:val="28"/>
              </w:rPr>
              <w:t>Висновки до розділу 1…………………………………………</w:t>
            </w:r>
            <w:r w:rsidR="007A3144" w:rsidRPr="00EE332C">
              <w:rPr>
                <w:rFonts w:ascii="Times New Roman" w:hAnsi="Times New Roman" w:cs="Times New Roman"/>
                <w:color w:val="000000" w:themeColor="text1"/>
                <w:sz w:val="28"/>
                <w:szCs w:val="28"/>
                <w:lang w:val="ru-RU"/>
              </w:rPr>
              <w:t>….</w:t>
            </w:r>
          </w:p>
        </w:tc>
        <w:tc>
          <w:tcPr>
            <w:tcW w:w="496" w:type="dxa"/>
          </w:tcPr>
          <w:p w14:paraId="28CA04E7" w14:textId="58B6D260" w:rsidR="00A52F65" w:rsidRPr="00A604F0" w:rsidRDefault="00A52F65"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2</w:t>
            </w:r>
            <w:r w:rsidR="00A604F0">
              <w:rPr>
                <w:rFonts w:ascii="Times New Roman" w:hAnsi="Times New Roman" w:cs="Times New Roman"/>
                <w:color w:val="000000" w:themeColor="text1"/>
                <w:sz w:val="28"/>
                <w:szCs w:val="28"/>
              </w:rPr>
              <w:t>8</w:t>
            </w:r>
          </w:p>
        </w:tc>
      </w:tr>
      <w:tr w:rsidR="00EE332C" w:rsidRPr="00EE332C" w14:paraId="5A9CCFA4" w14:textId="77777777" w:rsidTr="00EE332C">
        <w:tc>
          <w:tcPr>
            <w:tcW w:w="8791" w:type="dxa"/>
          </w:tcPr>
          <w:p w14:paraId="2B9B2611" w14:textId="7365F863" w:rsidR="00A52F65" w:rsidRPr="00EE332C" w:rsidRDefault="00A52F65" w:rsidP="0064024C">
            <w:pPr>
              <w:spacing w:line="300" w:lineRule="auto"/>
              <w:jc w:val="both"/>
              <w:rPr>
                <w:rFonts w:ascii="Times New Roman" w:hAnsi="Times New Roman" w:cs="Times New Roman"/>
                <w:color w:val="000000" w:themeColor="text1"/>
                <w:sz w:val="28"/>
                <w:szCs w:val="28"/>
                <w:lang w:val="ru-RU"/>
              </w:rPr>
            </w:pPr>
            <w:r w:rsidRPr="00EE332C">
              <w:rPr>
                <w:rFonts w:ascii="Times New Roman" w:hAnsi="Times New Roman" w:cs="Times New Roman"/>
                <w:color w:val="000000" w:themeColor="text1"/>
                <w:sz w:val="28"/>
                <w:szCs w:val="28"/>
              </w:rPr>
              <w:t xml:space="preserve">РОЗДІЛ 2. </w:t>
            </w:r>
            <w:r w:rsidR="004749BB" w:rsidRPr="00EE332C">
              <w:rPr>
                <w:rFonts w:ascii="Times New Roman" w:hAnsi="Times New Roman" w:cs="Times New Roman"/>
                <w:color w:val="000000" w:themeColor="text1"/>
                <w:sz w:val="28"/>
                <w:szCs w:val="28"/>
              </w:rPr>
              <w:t>А</w:t>
            </w:r>
            <w:r w:rsidR="00F57384" w:rsidRPr="00EE332C">
              <w:rPr>
                <w:rFonts w:ascii="Times New Roman" w:hAnsi="Times New Roman" w:cs="Times New Roman"/>
                <w:color w:val="000000" w:themeColor="text1"/>
                <w:sz w:val="28"/>
                <w:szCs w:val="28"/>
              </w:rPr>
              <w:t xml:space="preserve">наліз інноваційного потенціалу та системи управління інноваціями в закладі охорони здоров’я </w:t>
            </w:r>
            <w:r w:rsidR="00CA3FAB" w:rsidRPr="00EE332C">
              <w:rPr>
                <w:rFonts w:ascii="Times New Roman" w:hAnsi="Times New Roman" w:cs="Times New Roman"/>
                <w:color w:val="000000" w:themeColor="text1"/>
                <w:sz w:val="28"/>
                <w:szCs w:val="28"/>
              </w:rPr>
              <w:t>(Військова частина № ****)</w:t>
            </w:r>
            <w:r w:rsidR="00B63065" w:rsidRPr="00EE332C">
              <w:rPr>
                <w:rFonts w:ascii="Times New Roman" w:hAnsi="Times New Roman" w:cs="Times New Roman"/>
                <w:color w:val="000000" w:themeColor="text1"/>
                <w:sz w:val="28"/>
                <w:szCs w:val="28"/>
              </w:rPr>
              <w:t>…..</w:t>
            </w:r>
          </w:p>
        </w:tc>
        <w:tc>
          <w:tcPr>
            <w:tcW w:w="496" w:type="dxa"/>
          </w:tcPr>
          <w:p w14:paraId="06CFE3C4" w14:textId="77777777" w:rsidR="00EE332C" w:rsidRPr="00EE332C" w:rsidRDefault="00EE332C" w:rsidP="0064024C">
            <w:pPr>
              <w:spacing w:line="300" w:lineRule="auto"/>
              <w:jc w:val="both"/>
              <w:rPr>
                <w:rFonts w:ascii="Times New Roman" w:hAnsi="Times New Roman" w:cs="Times New Roman"/>
                <w:color w:val="000000" w:themeColor="text1"/>
                <w:sz w:val="28"/>
                <w:szCs w:val="28"/>
              </w:rPr>
            </w:pPr>
          </w:p>
          <w:p w14:paraId="7A1033B6" w14:textId="4CAF75FB" w:rsidR="00B63065" w:rsidRPr="00A604F0" w:rsidRDefault="00EE332C"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3</w:t>
            </w:r>
            <w:r w:rsidR="00A604F0">
              <w:rPr>
                <w:rFonts w:ascii="Times New Roman" w:hAnsi="Times New Roman" w:cs="Times New Roman"/>
                <w:color w:val="000000" w:themeColor="text1"/>
                <w:sz w:val="28"/>
                <w:szCs w:val="28"/>
              </w:rPr>
              <w:t>0</w:t>
            </w:r>
          </w:p>
        </w:tc>
      </w:tr>
      <w:tr w:rsidR="00EE332C" w:rsidRPr="00EE332C" w14:paraId="7105D844" w14:textId="77777777" w:rsidTr="00EE332C">
        <w:tc>
          <w:tcPr>
            <w:tcW w:w="8791" w:type="dxa"/>
          </w:tcPr>
          <w:p w14:paraId="4CD6B09A" w14:textId="76880953" w:rsidR="00A52F65" w:rsidRPr="00EE332C" w:rsidRDefault="00A52F65" w:rsidP="0064024C">
            <w:pPr>
              <w:spacing w:line="300" w:lineRule="auto"/>
              <w:ind w:left="738"/>
              <w:jc w:val="both"/>
              <w:rPr>
                <w:rFonts w:ascii="Times New Roman" w:hAnsi="Times New Roman" w:cs="Times New Roman"/>
                <w:color w:val="000000" w:themeColor="text1"/>
                <w:sz w:val="28"/>
                <w:szCs w:val="28"/>
                <w:lang w:val="ru-RU"/>
              </w:rPr>
            </w:pPr>
            <w:r w:rsidRPr="00EE332C">
              <w:rPr>
                <w:rFonts w:ascii="Times New Roman" w:hAnsi="Times New Roman" w:cs="Times New Roman"/>
                <w:color w:val="000000" w:themeColor="text1"/>
                <w:sz w:val="28"/>
                <w:szCs w:val="28"/>
              </w:rPr>
              <w:t xml:space="preserve">2.1. </w:t>
            </w:r>
            <w:r w:rsidR="00F57384" w:rsidRPr="00EE332C">
              <w:rPr>
                <w:rFonts w:ascii="Times New Roman" w:hAnsi="Times New Roman" w:cs="Times New Roman"/>
                <w:color w:val="000000" w:themeColor="text1"/>
                <w:sz w:val="28"/>
                <w:szCs w:val="28"/>
              </w:rPr>
              <w:t>Організаційно-економічна характеристика закладу охорони здоров’я</w:t>
            </w:r>
            <w:r w:rsidR="00E5485B" w:rsidRPr="00EE332C">
              <w:rPr>
                <w:rFonts w:ascii="Times New Roman" w:hAnsi="Times New Roman" w:cs="Times New Roman"/>
                <w:color w:val="000000" w:themeColor="text1"/>
                <w:sz w:val="28"/>
                <w:szCs w:val="28"/>
              </w:rPr>
              <w:t xml:space="preserve"> (Військова частина № ****)</w:t>
            </w:r>
            <w:r w:rsidR="00EE332C" w:rsidRPr="00EE332C">
              <w:rPr>
                <w:rFonts w:ascii="Times New Roman" w:hAnsi="Times New Roman" w:cs="Times New Roman"/>
                <w:color w:val="000000" w:themeColor="text1"/>
                <w:sz w:val="28"/>
                <w:szCs w:val="28"/>
              </w:rPr>
              <w:t>………………………………</w:t>
            </w:r>
          </w:p>
        </w:tc>
        <w:tc>
          <w:tcPr>
            <w:tcW w:w="496" w:type="dxa"/>
          </w:tcPr>
          <w:p w14:paraId="167B2EA4" w14:textId="77777777" w:rsidR="00A52F65" w:rsidRPr="00EE332C" w:rsidRDefault="00A52F65" w:rsidP="0064024C">
            <w:pPr>
              <w:spacing w:line="300" w:lineRule="auto"/>
              <w:jc w:val="both"/>
              <w:rPr>
                <w:rFonts w:ascii="Times New Roman" w:hAnsi="Times New Roman" w:cs="Times New Roman"/>
                <w:color w:val="000000" w:themeColor="text1"/>
                <w:sz w:val="28"/>
                <w:szCs w:val="28"/>
              </w:rPr>
            </w:pPr>
          </w:p>
          <w:p w14:paraId="6341DE9B" w14:textId="0516C582" w:rsidR="00B63065" w:rsidRPr="00A604F0" w:rsidRDefault="00EE332C"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3</w:t>
            </w:r>
            <w:r w:rsidR="00A604F0">
              <w:rPr>
                <w:rFonts w:ascii="Times New Roman" w:hAnsi="Times New Roman" w:cs="Times New Roman"/>
                <w:color w:val="000000" w:themeColor="text1"/>
                <w:sz w:val="28"/>
                <w:szCs w:val="28"/>
              </w:rPr>
              <w:t>0</w:t>
            </w:r>
          </w:p>
        </w:tc>
      </w:tr>
      <w:tr w:rsidR="00EE332C" w:rsidRPr="00EE332C" w14:paraId="67DF7FDA" w14:textId="77777777" w:rsidTr="00EE332C">
        <w:tc>
          <w:tcPr>
            <w:tcW w:w="8791" w:type="dxa"/>
          </w:tcPr>
          <w:p w14:paraId="0846A17E" w14:textId="3B2EAF8D" w:rsidR="00A52F65" w:rsidRPr="00EE332C" w:rsidRDefault="00A52F65" w:rsidP="0064024C">
            <w:pPr>
              <w:spacing w:line="300" w:lineRule="auto"/>
              <w:ind w:left="738"/>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2.2.</w:t>
            </w:r>
            <w:r w:rsidR="00F57384" w:rsidRPr="00EE332C">
              <w:rPr>
                <w:rFonts w:ascii="Times New Roman" w:hAnsi="Times New Roman" w:cs="Times New Roman"/>
                <w:color w:val="000000" w:themeColor="text1"/>
                <w:sz w:val="28"/>
                <w:szCs w:val="28"/>
                <w:lang w:val="ru-RU"/>
              </w:rPr>
              <w:t xml:space="preserve"> </w:t>
            </w:r>
            <w:r w:rsidR="00F57384" w:rsidRPr="00EE332C">
              <w:rPr>
                <w:rFonts w:ascii="Times New Roman" w:hAnsi="Times New Roman" w:cs="Times New Roman"/>
                <w:color w:val="000000" w:themeColor="text1"/>
                <w:sz w:val="28"/>
                <w:szCs w:val="28"/>
              </w:rPr>
              <w:t>Діагностика поточної системи управління інноваціями</w:t>
            </w:r>
            <w:r w:rsidR="00E5485B" w:rsidRPr="00EE332C">
              <w:rPr>
                <w:rFonts w:ascii="Times New Roman" w:hAnsi="Times New Roman" w:cs="Times New Roman"/>
                <w:color w:val="000000" w:themeColor="text1"/>
                <w:sz w:val="28"/>
                <w:szCs w:val="28"/>
              </w:rPr>
              <w:t xml:space="preserve"> у Військовій частині № ****</w:t>
            </w:r>
            <w:r w:rsidR="00EE332C" w:rsidRPr="00EE332C">
              <w:rPr>
                <w:rFonts w:ascii="Times New Roman" w:hAnsi="Times New Roman" w:cs="Times New Roman"/>
                <w:color w:val="000000" w:themeColor="text1"/>
                <w:sz w:val="28"/>
                <w:szCs w:val="28"/>
              </w:rPr>
              <w:t>…………………………………………..</w:t>
            </w:r>
          </w:p>
        </w:tc>
        <w:tc>
          <w:tcPr>
            <w:tcW w:w="496" w:type="dxa"/>
          </w:tcPr>
          <w:p w14:paraId="7EEBCB5B" w14:textId="77777777" w:rsidR="00EE332C" w:rsidRPr="00EE332C" w:rsidRDefault="00EE332C" w:rsidP="0064024C">
            <w:pPr>
              <w:spacing w:line="300" w:lineRule="auto"/>
              <w:jc w:val="both"/>
              <w:rPr>
                <w:rFonts w:ascii="Times New Roman" w:hAnsi="Times New Roman" w:cs="Times New Roman"/>
                <w:color w:val="000000" w:themeColor="text1"/>
                <w:sz w:val="28"/>
                <w:szCs w:val="28"/>
              </w:rPr>
            </w:pPr>
          </w:p>
          <w:p w14:paraId="18AE0AC2" w14:textId="39EB1A18" w:rsidR="00A52F65" w:rsidRPr="00A604F0" w:rsidRDefault="00562D0D" w:rsidP="0064024C">
            <w:pPr>
              <w:spacing w:line="30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43</w:t>
            </w:r>
          </w:p>
        </w:tc>
      </w:tr>
      <w:tr w:rsidR="00EE332C" w:rsidRPr="00EE332C" w14:paraId="21E21B59" w14:textId="77777777" w:rsidTr="00EE332C">
        <w:tc>
          <w:tcPr>
            <w:tcW w:w="8791" w:type="dxa"/>
          </w:tcPr>
          <w:p w14:paraId="6F188536" w14:textId="48472ED3" w:rsidR="00997FF2" w:rsidRPr="00EE332C" w:rsidRDefault="00997FF2" w:rsidP="0064024C">
            <w:pPr>
              <w:spacing w:line="300" w:lineRule="auto"/>
              <w:ind w:left="738"/>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2.3.</w:t>
            </w:r>
            <w:r w:rsidR="00F57384" w:rsidRPr="00965AA5">
              <w:rPr>
                <w:rFonts w:ascii="Times New Roman" w:hAnsi="Times New Roman" w:cs="Times New Roman"/>
                <w:color w:val="000000" w:themeColor="text1"/>
                <w:sz w:val="28"/>
                <w:szCs w:val="28"/>
              </w:rPr>
              <w:t xml:space="preserve"> Анал</w:t>
            </w:r>
            <w:r w:rsidR="00F57384" w:rsidRPr="00EE332C">
              <w:rPr>
                <w:rFonts w:ascii="Times New Roman" w:hAnsi="Times New Roman" w:cs="Times New Roman"/>
                <w:color w:val="000000" w:themeColor="text1"/>
                <w:sz w:val="28"/>
                <w:szCs w:val="28"/>
              </w:rPr>
              <w:t>із бар’єрів та ризиків розвитку інноваційного потенціалу</w:t>
            </w:r>
            <w:r w:rsidR="00E5485B" w:rsidRPr="00EE332C">
              <w:rPr>
                <w:rFonts w:ascii="Times New Roman" w:hAnsi="Times New Roman" w:cs="Times New Roman"/>
                <w:color w:val="000000" w:themeColor="text1"/>
                <w:sz w:val="28"/>
                <w:szCs w:val="28"/>
              </w:rPr>
              <w:t xml:space="preserve"> у Військовій частині № ****</w:t>
            </w:r>
            <w:r w:rsidR="00EE332C" w:rsidRPr="00EE332C">
              <w:rPr>
                <w:rFonts w:ascii="Times New Roman" w:hAnsi="Times New Roman" w:cs="Times New Roman"/>
                <w:color w:val="000000" w:themeColor="text1"/>
                <w:sz w:val="28"/>
                <w:szCs w:val="28"/>
              </w:rPr>
              <w:t>………………………………………..</w:t>
            </w:r>
          </w:p>
        </w:tc>
        <w:tc>
          <w:tcPr>
            <w:tcW w:w="496" w:type="dxa"/>
          </w:tcPr>
          <w:p w14:paraId="34467A0E" w14:textId="77777777" w:rsidR="00997FF2" w:rsidRPr="00EE332C" w:rsidRDefault="00997FF2" w:rsidP="0064024C">
            <w:pPr>
              <w:spacing w:line="300" w:lineRule="auto"/>
              <w:jc w:val="both"/>
              <w:rPr>
                <w:rFonts w:ascii="Times New Roman" w:hAnsi="Times New Roman" w:cs="Times New Roman"/>
                <w:color w:val="000000" w:themeColor="text1"/>
                <w:sz w:val="28"/>
                <w:szCs w:val="28"/>
              </w:rPr>
            </w:pPr>
          </w:p>
          <w:p w14:paraId="1ABB636D" w14:textId="54804039" w:rsidR="00EE332C" w:rsidRPr="00A604F0" w:rsidRDefault="00EE332C"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5</w:t>
            </w:r>
            <w:r w:rsidR="00562D0D">
              <w:rPr>
                <w:rFonts w:ascii="Times New Roman" w:hAnsi="Times New Roman" w:cs="Times New Roman"/>
                <w:color w:val="000000" w:themeColor="text1"/>
                <w:sz w:val="28"/>
                <w:szCs w:val="28"/>
              </w:rPr>
              <w:t>6</w:t>
            </w:r>
          </w:p>
        </w:tc>
      </w:tr>
      <w:tr w:rsidR="00EE332C" w:rsidRPr="00EE332C" w14:paraId="20F4D40D" w14:textId="77777777" w:rsidTr="00EE332C">
        <w:tc>
          <w:tcPr>
            <w:tcW w:w="8791" w:type="dxa"/>
          </w:tcPr>
          <w:p w14:paraId="0438C410" w14:textId="77777777" w:rsidR="00A52F65" w:rsidRPr="00EE332C" w:rsidRDefault="00A52F65" w:rsidP="0064024C">
            <w:pPr>
              <w:spacing w:line="300" w:lineRule="auto"/>
              <w:ind w:firstLine="709"/>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Висновки до розділу 2………………………………………………..</w:t>
            </w:r>
          </w:p>
        </w:tc>
        <w:tc>
          <w:tcPr>
            <w:tcW w:w="496" w:type="dxa"/>
          </w:tcPr>
          <w:p w14:paraId="10C64294" w14:textId="65F968CE" w:rsidR="00A52F65" w:rsidRPr="00A604F0" w:rsidRDefault="00EE332C"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6</w:t>
            </w:r>
            <w:r w:rsidR="00562D0D">
              <w:rPr>
                <w:rFonts w:ascii="Times New Roman" w:hAnsi="Times New Roman" w:cs="Times New Roman"/>
                <w:color w:val="000000" w:themeColor="text1"/>
                <w:sz w:val="28"/>
                <w:szCs w:val="28"/>
              </w:rPr>
              <w:t>1</w:t>
            </w:r>
          </w:p>
        </w:tc>
      </w:tr>
      <w:tr w:rsidR="00EE332C" w:rsidRPr="00EE332C" w14:paraId="25B9E06C" w14:textId="77777777" w:rsidTr="00EE332C">
        <w:tc>
          <w:tcPr>
            <w:tcW w:w="8791" w:type="dxa"/>
          </w:tcPr>
          <w:p w14:paraId="6B77B79C" w14:textId="56BD26EB" w:rsidR="00A52F65" w:rsidRPr="00EE332C" w:rsidRDefault="00A52F65" w:rsidP="0064024C">
            <w:pPr>
              <w:pStyle w:val="a7"/>
              <w:spacing w:line="300" w:lineRule="auto"/>
              <w:ind w:left="0" w:firstLine="709"/>
              <w:jc w:val="both"/>
              <w:rPr>
                <w:rFonts w:ascii="Times New Roman" w:hAnsi="Times New Roman" w:cs="Times New Roman"/>
                <w:b/>
                <w:bCs/>
                <w:color w:val="000000" w:themeColor="text1"/>
                <w:sz w:val="28"/>
                <w:szCs w:val="28"/>
              </w:rPr>
            </w:pPr>
            <w:r w:rsidRPr="00EE332C">
              <w:rPr>
                <w:rFonts w:ascii="Times New Roman" w:hAnsi="Times New Roman" w:cs="Times New Roman"/>
                <w:color w:val="000000" w:themeColor="text1"/>
                <w:sz w:val="28"/>
                <w:szCs w:val="28"/>
              </w:rPr>
              <w:t>РОЗДІЛ 3.</w:t>
            </w:r>
            <w:r w:rsidR="00F57384" w:rsidRPr="00EE332C">
              <w:rPr>
                <w:rFonts w:ascii="Times New Roman" w:hAnsi="Times New Roman" w:cs="Times New Roman"/>
                <w:color w:val="000000" w:themeColor="text1"/>
                <w:sz w:val="28"/>
                <w:szCs w:val="28"/>
              </w:rPr>
              <w:t xml:space="preserve"> Удосконалення системи управління інноваційним потенціалом закладу охорони здоров’я </w:t>
            </w:r>
            <w:r w:rsidR="00384350" w:rsidRPr="00EE332C">
              <w:rPr>
                <w:rFonts w:ascii="Times New Roman" w:hAnsi="Times New Roman" w:cs="Times New Roman"/>
                <w:color w:val="000000" w:themeColor="text1"/>
                <w:sz w:val="28"/>
                <w:szCs w:val="28"/>
              </w:rPr>
              <w:t>(на прикладі Військової частини № ****)</w:t>
            </w:r>
            <w:r w:rsidR="00EE332C" w:rsidRPr="00EE332C">
              <w:rPr>
                <w:rFonts w:ascii="Times New Roman" w:hAnsi="Times New Roman" w:cs="Times New Roman"/>
                <w:color w:val="000000" w:themeColor="text1"/>
                <w:sz w:val="28"/>
                <w:szCs w:val="28"/>
              </w:rPr>
              <w:t>………………………………………………………………………</w:t>
            </w:r>
          </w:p>
        </w:tc>
        <w:tc>
          <w:tcPr>
            <w:tcW w:w="496" w:type="dxa"/>
          </w:tcPr>
          <w:p w14:paraId="6051DA92" w14:textId="77777777" w:rsidR="00A52F65" w:rsidRPr="00EE332C" w:rsidRDefault="00A52F65" w:rsidP="0064024C">
            <w:pPr>
              <w:spacing w:line="300" w:lineRule="auto"/>
              <w:jc w:val="both"/>
              <w:rPr>
                <w:rFonts w:ascii="Times New Roman" w:hAnsi="Times New Roman" w:cs="Times New Roman"/>
                <w:color w:val="000000" w:themeColor="text1"/>
                <w:sz w:val="28"/>
                <w:szCs w:val="28"/>
              </w:rPr>
            </w:pPr>
          </w:p>
          <w:p w14:paraId="56FC731A" w14:textId="77777777" w:rsidR="00EE332C" w:rsidRPr="00EE332C" w:rsidRDefault="00EE332C" w:rsidP="0064024C">
            <w:pPr>
              <w:spacing w:line="300" w:lineRule="auto"/>
              <w:jc w:val="both"/>
              <w:rPr>
                <w:rFonts w:ascii="Times New Roman" w:hAnsi="Times New Roman" w:cs="Times New Roman"/>
                <w:color w:val="000000" w:themeColor="text1"/>
                <w:sz w:val="28"/>
                <w:szCs w:val="28"/>
              </w:rPr>
            </w:pPr>
          </w:p>
          <w:p w14:paraId="6ACBC10C" w14:textId="46E9C55B" w:rsidR="00EE332C" w:rsidRPr="00A604F0" w:rsidRDefault="00EE332C"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6</w:t>
            </w:r>
            <w:r w:rsidR="00562D0D">
              <w:rPr>
                <w:rFonts w:ascii="Times New Roman" w:hAnsi="Times New Roman" w:cs="Times New Roman"/>
                <w:color w:val="000000" w:themeColor="text1"/>
                <w:sz w:val="28"/>
                <w:szCs w:val="28"/>
              </w:rPr>
              <w:t>4</w:t>
            </w:r>
          </w:p>
        </w:tc>
      </w:tr>
      <w:tr w:rsidR="00EE332C" w:rsidRPr="00EE332C" w14:paraId="6EDF7C90" w14:textId="77777777" w:rsidTr="00EE332C">
        <w:tc>
          <w:tcPr>
            <w:tcW w:w="8791" w:type="dxa"/>
          </w:tcPr>
          <w:p w14:paraId="66E35AD6" w14:textId="7B0D2F82" w:rsidR="00A52F65" w:rsidRPr="00EE332C" w:rsidRDefault="00A52F65" w:rsidP="0064024C">
            <w:pPr>
              <w:spacing w:line="300" w:lineRule="auto"/>
              <w:ind w:left="741"/>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 xml:space="preserve">3.1. </w:t>
            </w:r>
            <w:r w:rsidR="00A541E8" w:rsidRPr="00EE332C">
              <w:rPr>
                <w:rFonts w:ascii="Times New Roman" w:hAnsi="Times New Roman" w:cs="Times New Roman"/>
                <w:color w:val="000000" w:themeColor="text1"/>
                <w:sz w:val="28"/>
                <w:szCs w:val="28"/>
              </w:rPr>
              <w:t>Концепція розвитку інноваційного потенціалу закладу охорони здоров’я</w:t>
            </w:r>
            <w:r w:rsidR="00B90206" w:rsidRPr="00EE332C">
              <w:rPr>
                <w:rFonts w:ascii="Times New Roman" w:hAnsi="Times New Roman" w:cs="Times New Roman"/>
                <w:color w:val="000000" w:themeColor="text1"/>
                <w:sz w:val="28"/>
                <w:szCs w:val="28"/>
              </w:rPr>
              <w:t xml:space="preserve"> (</w:t>
            </w:r>
            <w:r w:rsidR="00384350" w:rsidRPr="00EE332C">
              <w:rPr>
                <w:rFonts w:ascii="Times New Roman" w:hAnsi="Times New Roman" w:cs="Times New Roman"/>
                <w:color w:val="000000" w:themeColor="text1"/>
                <w:sz w:val="28"/>
                <w:szCs w:val="28"/>
              </w:rPr>
              <w:t xml:space="preserve">на прикладі </w:t>
            </w:r>
            <w:r w:rsidR="00B90206" w:rsidRPr="00EE332C">
              <w:rPr>
                <w:rFonts w:ascii="Times New Roman" w:hAnsi="Times New Roman" w:cs="Times New Roman"/>
                <w:color w:val="000000" w:themeColor="text1"/>
                <w:sz w:val="28"/>
                <w:szCs w:val="28"/>
              </w:rPr>
              <w:t>Військов</w:t>
            </w:r>
            <w:r w:rsidR="00384350" w:rsidRPr="00EE332C">
              <w:rPr>
                <w:rFonts w:ascii="Times New Roman" w:hAnsi="Times New Roman" w:cs="Times New Roman"/>
                <w:color w:val="000000" w:themeColor="text1"/>
                <w:sz w:val="28"/>
                <w:szCs w:val="28"/>
              </w:rPr>
              <w:t>ої</w:t>
            </w:r>
            <w:r w:rsidR="00B90206" w:rsidRPr="00EE332C">
              <w:rPr>
                <w:rFonts w:ascii="Times New Roman" w:hAnsi="Times New Roman" w:cs="Times New Roman"/>
                <w:color w:val="000000" w:themeColor="text1"/>
                <w:sz w:val="28"/>
                <w:szCs w:val="28"/>
              </w:rPr>
              <w:t xml:space="preserve"> частин</w:t>
            </w:r>
            <w:r w:rsidR="00384350" w:rsidRPr="00EE332C">
              <w:rPr>
                <w:rFonts w:ascii="Times New Roman" w:hAnsi="Times New Roman" w:cs="Times New Roman"/>
                <w:color w:val="000000" w:themeColor="text1"/>
                <w:sz w:val="28"/>
                <w:szCs w:val="28"/>
              </w:rPr>
              <w:t>и</w:t>
            </w:r>
            <w:r w:rsidR="00B90206" w:rsidRPr="00EE332C">
              <w:rPr>
                <w:rFonts w:ascii="Times New Roman" w:hAnsi="Times New Roman" w:cs="Times New Roman"/>
                <w:color w:val="000000" w:themeColor="text1"/>
                <w:sz w:val="28"/>
                <w:szCs w:val="28"/>
              </w:rPr>
              <w:t xml:space="preserve"> № ****)</w:t>
            </w:r>
            <w:r w:rsidR="00B065FE" w:rsidRPr="00EE332C">
              <w:rPr>
                <w:rFonts w:ascii="Times New Roman" w:hAnsi="Times New Roman" w:cs="Times New Roman"/>
                <w:color w:val="000000" w:themeColor="text1"/>
                <w:sz w:val="28"/>
                <w:szCs w:val="28"/>
              </w:rPr>
              <w:t>…</w:t>
            </w:r>
            <w:r w:rsidR="00EE332C" w:rsidRPr="00EE332C">
              <w:rPr>
                <w:rFonts w:ascii="Times New Roman" w:hAnsi="Times New Roman" w:cs="Times New Roman"/>
                <w:color w:val="000000" w:themeColor="text1"/>
                <w:sz w:val="28"/>
                <w:szCs w:val="28"/>
              </w:rPr>
              <w:t>….</w:t>
            </w:r>
          </w:p>
        </w:tc>
        <w:tc>
          <w:tcPr>
            <w:tcW w:w="496" w:type="dxa"/>
          </w:tcPr>
          <w:p w14:paraId="76F24B79" w14:textId="77777777" w:rsidR="00EE332C" w:rsidRPr="00EE332C" w:rsidRDefault="00EE332C" w:rsidP="0064024C">
            <w:pPr>
              <w:spacing w:line="300" w:lineRule="auto"/>
              <w:jc w:val="both"/>
              <w:rPr>
                <w:rFonts w:ascii="Times New Roman" w:hAnsi="Times New Roman" w:cs="Times New Roman"/>
                <w:color w:val="000000" w:themeColor="text1"/>
                <w:sz w:val="28"/>
                <w:szCs w:val="28"/>
              </w:rPr>
            </w:pPr>
          </w:p>
          <w:p w14:paraId="3B20A826" w14:textId="241E609B" w:rsidR="00A52F65" w:rsidRPr="00A604F0" w:rsidRDefault="00EE332C"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6</w:t>
            </w:r>
            <w:r w:rsidR="00562D0D">
              <w:rPr>
                <w:rFonts w:ascii="Times New Roman" w:hAnsi="Times New Roman" w:cs="Times New Roman"/>
                <w:color w:val="000000" w:themeColor="text1"/>
                <w:sz w:val="28"/>
                <w:szCs w:val="28"/>
              </w:rPr>
              <w:t>4</w:t>
            </w:r>
          </w:p>
        </w:tc>
      </w:tr>
      <w:tr w:rsidR="00EE332C" w:rsidRPr="00EE332C" w14:paraId="2118471D" w14:textId="77777777" w:rsidTr="00EE332C">
        <w:tc>
          <w:tcPr>
            <w:tcW w:w="8791" w:type="dxa"/>
          </w:tcPr>
          <w:p w14:paraId="0EBA9A73" w14:textId="451B07E1" w:rsidR="00A52F65" w:rsidRPr="00EE332C" w:rsidRDefault="00A52F65" w:rsidP="0064024C">
            <w:pPr>
              <w:spacing w:line="300" w:lineRule="auto"/>
              <w:ind w:left="741"/>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3.2.</w:t>
            </w:r>
            <w:r w:rsidR="00A541E8" w:rsidRPr="00EE332C">
              <w:rPr>
                <w:rFonts w:ascii="Times New Roman" w:hAnsi="Times New Roman" w:cs="Times New Roman"/>
                <w:color w:val="000000" w:themeColor="text1"/>
                <w:sz w:val="28"/>
                <w:szCs w:val="28"/>
              </w:rPr>
              <w:t xml:space="preserve"> Інструменти та механізми </w:t>
            </w:r>
            <w:r w:rsidR="0064024C" w:rsidRPr="0064024C">
              <w:rPr>
                <w:rFonts w:ascii="Times New Roman" w:hAnsi="Times New Roman" w:cs="Times New Roman"/>
                <w:sz w:val="28"/>
                <w:szCs w:val="28"/>
              </w:rPr>
              <w:t>активізації інноваційної діяльності та управління інноваційним потенціалом</w:t>
            </w:r>
            <w:r w:rsidR="0064024C" w:rsidRPr="00EE332C">
              <w:rPr>
                <w:rFonts w:ascii="Times New Roman" w:hAnsi="Times New Roman" w:cs="Times New Roman"/>
                <w:color w:val="000000" w:themeColor="text1"/>
                <w:sz w:val="28"/>
                <w:szCs w:val="28"/>
              </w:rPr>
              <w:t xml:space="preserve"> </w:t>
            </w:r>
            <w:r w:rsidR="00A541E8" w:rsidRPr="00EE332C">
              <w:rPr>
                <w:rFonts w:ascii="Times New Roman" w:hAnsi="Times New Roman" w:cs="Times New Roman"/>
                <w:color w:val="000000" w:themeColor="text1"/>
                <w:sz w:val="28"/>
                <w:szCs w:val="28"/>
              </w:rPr>
              <w:t>у</w:t>
            </w:r>
            <w:r w:rsidR="00384350" w:rsidRPr="00EE332C">
              <w:rPr>
                <w:rFonts w:ascii="Times New Roman" w:hAnsi="Times New Roman" w:cs="Times New Roman"/>
                <w:color w:val="000000" w:themeColor="text1"/>
                <w:sz w:val="28"/>
                <w:szCs w:val="28"/>
              </w:rPr>
              <w:t xml:space="preserve"> закладі охорони здоров’я (на прикладі Військової частини №</w:t>
            </w:r>
            <w:r w:rsidR="00A363B5">
              <w:rPr>
                <w:rFonts w:ascii="Times New Roman" w:hAnsi="Times New Roman" w:cs="Times New Roman"/>
                <w:color w:val="000000" w:themeColor="text1"/>
                <w:sz w:val="28"/>
                <w:szCs w:val="28"/>
              </w:rPr>
              <w:t> </w:t>
            </w:r>
            <w:r w:rsidR="00384350" w:rsidRPr="00EE332C">
              <w:rPr>
                <w:rFonts w:ascii="Times New Roman" w:hAnsi="Times New Roman" w:cs="Times New Roman"/>
                <w:color w:val="000000" w:themeColor="text1"/>
                <w:sz w:val="28"/>
                <w:szCs w:val="28"/>
              </w:rPr>
              <w:t>****)</w:t>
            </w:r>
            <w:r w:rsidR="00EE332C" w:rsidRPr="00EE332C">
              <w:rPr>
                <w:rFonts w:ascii="Times New Roman" w:hAnsi="Times New Roman" w:cs="Times New Roman"/>
                <w:color w:val="000000" w:themeColor="text1"/>
                <w:sz w:val="28"/>
                <w:szCs w:val="28"/>
              </w:rPr>
              <w:t>……………………………………………………………</w:t>
            </w:r>
            <w:r w:rsidR="00A363B5">
              <w:rPr>
                <w:rFonts w:ascii="Times New Roman" w:hAnsi="Times New Roman" w:cs="Times New Roman"/>
                <w:color w:val="000000" w:themeColor="text1"/>
                <w:sz w:val="28"/>
                <w:szCs w:val="28"/>
              </w:rPr>
              <w:t>….</w:t>
            </w:r>
          </w:p>
        </w:tc>
        <w:tc>
          <w:tcPr>
            <w:tcW w:w="496" w:type="dxa"/>
          </w:tcPr>
          <w:p w14:paraId="5A6A824D" w14:textId="77777777" w:rsidR="00A52F65" w:rsidRPr="00EE332C" w:rsidRDefault="00A52F65" w:rsidP="0064024C">
            <w:pPr>
              <w:spacing w:line="300" w:lineRule="auto"/>
              <w:jc w:val="both"/>
              <w:rPr>
                <w:rFonts w:ascii="Times New Roman" w:hAnsi="Times New Roman" w:cs="Times New Roman"/>
                <w:color w:val="000000" w:themeColor="text1"/>
                <w:sz w:val="28"/>
                <w:szCs w:val="28"/>
              </w:rPr>
            </w:pPr>
          </w:p>
          <w:p w14:paraId="33815620" w14:textId="77777777" w:rsidR="00EE332C" w:rsidRPr="00EE332C" w:rsidRDefault="00EE332C" w:rsidP="0064024C">
            <w:pPr>
              <w:spacing w:line="300" w:lineRule="auto"/>
              <w:jc w:val="both"/>
              <w:rPr>
                <w:rFonts w:ascii="Times New Roman" w:hAnsi="Times New Roman" w:cs="Times New Roman"/>
                <w:color w:val="000000" w:themeColor="text1"/>
                <w:sz w:val="28"/>
                <w:szCs w:val="28"/>
              </w:rPr>
            </w:pPr>
          </w:p>
          <w:p w14:paraId="54F6FFED" w14:textId="77777777" w:rsidR="00A363B5" w:rsidRDefault="00A363B5" w:rsidP="0064024C">
            <w:pPr>
              <w:spacing w:line="300" w:lineRule="auto"/>
              <w:jc w:val="both"/>
              <w:rPr>
                <w:rFonts w:ascii="Times New Roman" w:hAnsi="Times New Roman" w:cs="Times New Roman"/>
                <w:color w:val="000000" w:themeColor="text1"/>
                <w:sz w:val="28"/>
                <w:szCs w:val="28"/>
              </w:rPr>
            </w:pPr>
          </w:p>
          <w:p w14:paraId="27C3E441" w14:textId="390A233F" w:rsidR="00EE332C" w:rsidRPr="00A604F0" w:rsidRDefault="00EE332C"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7</w:t>
            </w:r>
            <w:r w:rsidR="00562D0D">
              <w:rPr>
                <w:rFonts w:ascii="Times New Roman" w:hAnsi="Times New Roman" w:cs="Times New Roman"/>
                <w:color w:val="000000" w:themeColor="text1"/>
                <w:sz w:val="28"/>
                <w:szCs w:val="28"/>
              </w:rPr>
              <w:t>2</w:t>
            </w:r>
          </w:p>
        </w:tc>
      </w:tr>
      <w:tr w:rsidR="00EE332C" w:rsidRPr="00EE332C" w14:paraId="03DE2D8E" w14:textId="77777777" w:rsidTr="00EE332C">
        <w:tc>
          <w:tcPr>
            <w:tcW w:w="8791" w:type="dxa"/>
          </w:tcPr>
          <w:p w14:paraId="5904BB65" w14:textId="385FA8A5" w:rsidR="00B065FE" w:rsidRPr="00EE332C" w:rsidRDefault="00B065FE" w:rsidP="0064024C">
            <w:pPr>
              <w:spacing w:line="300" w:lineRule="auto"/>
              <w:ind w:left="741"/>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 xml:space="preserve">3.3. </w:t>
            </w:r>
            <w:r w:rsidR="008937EB" w:rsidRPr="00EE332C">
              <w:rPr>
                <w:rFonts w:ascii="Times New Roman" w:hAnsi="Times New Roman" w:cs="Times New Roman"/>
                <w:color w:val="000000" w:themeColor="text1"/>
                <w:sz w:val="28"/>
                <w:szCs w:val="28"/>
              </w:rPr>
              <w:t xml:space="preserve">План впровадження заходів з </w:t>
            </w:r>
            <w:r w:rsidR="0064024C" w:rsidRPr="0064024C">
              <w:rPr>
                <w:rFonts w:ascii="Times New Roman" w:hAnsi="Times New Roman" w:cs="Times New Roman"/>
                <w:sz w:val="28"/>
                <w:szCs w:val="28"/>
              </w:rPr>
              <w:t>активізації інноваційної діяльності та управління інноваційним потенціалом</w:t>
            </w:r>
            <w:r w:rsidR="00384350" w:rsidRPr="00EE332C">
              <w:rPr>
                <w:rFonts w:ascii="Times New Roman" w:hAnsi="Times New Roman" w:cs="Times New Roman"/>
                <w:color w:val="000000" w:themeColor="text1"/>
                <w:sz w:val="28"/>
                <w:szCs w:val="28"/>
              </w:rPr>
              <w:t xml:space="preserve"> (на прикладі Військової частини № ****)…</w:t>
            </w:r>
            <w:r w:rsidR="0064024C">
              <w:rPr>
                <w:rFonts w:ascii="Times New Roman" w:hAnsi="Times New Roman" w:cs="Times New Roman"/>
                <w:color w:val="000000" w:themeColor="text1"/>
                <w:sz w:val="28"/>
                <w:szCs w:val="28"/>
              </w:rPr>
              <w:t>……..</w:t>
            </w:r>
            <w:r w:rsidR="00384350" w:rsidRPr="00EE332C">
              <w:rPr>
                <w:rFonts w:ascii="Times New Roman" w:hAnsi="Times New Roman" w:cs="Times New Roman"/>
                <w:color w:val="000000" w:themeColor="text1"/>
                <w:sz w:val="28"/>
                <w:szCs w:val="28"/>
              </w:rPr>
              <w:t>……</w:t>
            </w:r>
            <w:r w:rsidR="0064024C">
              <w:rPr>
                <w:rFonts w:ascii="Times New Roman" w:hAnsi="Times New Roman" w:cs="Times New Roman"/>
                <w:color w:val="000000" w:themeColor="text1"/>
                <w:sz w:val="28"/>
                <w:szCs w:val="28"/>
              </w:rPr>
              <w:t>……………………….</w:t>
            </w:r>
            <w:r w:rsidR="00384350" w:rsidRPr="00EE332C">
              <w:rPr>
                <w:rFonts w:ascii="Times New Roman" w:hAnsi="Times New Roman" w:cs="Times New Roman"/>
                <w:color w:val="000000" w:themeColor="text1"/>
                <w:sz w:val="28"/>
                <w:szCs w:val="28"/>
              </w:rPr>
              <w:t>…</w:t>
            </w:r>
          </w:p>
        </w:tc>
        <w:tc>
          <w:tcPr>
            <w:tcW w:w="496" w:type="dxa"/>
          </w:tcPr>
          <w:p w14:paraId="203D07C4" w14:textId="77777777" w:rsidR="00B065FE" w:rsidRPr="00EE332C" w:rsidRDefault="00B065FE" w:rsidP="0064024C">
            <w:pPr>
              <w:spacing w:line="300" w:lineRule="auto"/>
              <w:jc w:val="both"/>
              <w:rPr>
                <w:rFonts w:ascii="Times New Roman" w:hAnsi="Times New Roman" w:cs="Times New Roman"/>
                <w:color w:val="000000" w:themeColor="text1"/>
                <w:sz w:val="28"/>
                <w:szCs w:val="28"/>
              </w:rPr>
            </w:pPr>
          </w:p>
          <w:p w14:paraId="7D374C89" w14:textId="77777777" w:rsidR="00A363B5" w:rsidRDefault="00A363B5" w:rsidP="0064024C">
            <w:pPr>
              <w:spacing w:line="300" w:lineRule="auto"/>
              <w:jc w:val="both"/>
              <w:rPr>
                <w:rFonts w:ascii="Times New Roman" w:hAnsi="Times New Roman" w:cs="Times New Roman"/>
                <w:color w:val="000000" w:themeColor="text1"/>
                <w:sz w:val="28"/>
                <w:szCs w:val="28"/>
              </w:rPr>
            </w:pPr>
          </w:p>
          <w:p w14:paraId="2595EE28" w14:textId="22C51159" w:rsidR="00EE332C" w:rsidRPr="00A604F0" w:rsidRDefault="00EE332C"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7</w:t>
            </w:r>
            <w:r w:rsidR="00562D0D">
              <w:rPr>
                <w:rFonts w:ascii="Times New Roman" w:hAnsi="Times New Roman" w:cs="Times New Roman"/>
                <w:color w:val="000000" w:themeColor="text1"/>
                <w:sz w:val="28"/>
                <w:szCs w:val="28"/>
              </w:rPr>
              <w:t>6</w:t>
            </w:r>
          </w:p>
        </w:tc>
      </w:tr>
      <w:tr w:rsidR="00EE332C" w:rsidRPr="00EE332C" w14:paraId="50A20286" w14:textId="77777777" w:rsidTr="00EE332C">
        <w:tc>
          <w:tcPr>
            <w:tcW w:w="8791" w:type="dxa"/>
          </w:tcPr>
          <w:p w14:paraId="3B6CF189" w14:textId="77777777" w:rsidR="00A52F65" w:rsidRPr="00EE332C" w:rsidRDefault="00A52F65" w:rsidP="0064024C">
            <w:pPr>
              <w:spacing w:line="300" w:lineRule="auto"/>
              <w:ind w:firstLine="709"/>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Висновки до розділу 3……………………………………………….</w:t>
            </w:r>
          </w:p>
        </w:tc>
        <w:tc>
          <w:tcPr>
            <w:tcW w:w="496" w:type="dxa"/>
          </w:tcPr>
          <w:p w14:paraId="5D7AF1FB" w14:textId="2544C29D" w:rsidR="00A52F65" w:rsidRPr="00A604F0" w:rsidRDefault="00EE332C"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8</w:t>
            </w:r>
            <w:r w:rsidR="006D2352">
              <w:rPr>
                <w:rFonts w:ascii="Times New Roman" w:hAnsi="Times New Roman" w:cs="Times New Roman"/>
                <w:color w:val="000000" w:themeColor="text1"/>
                <w:sz w:val="28"/>
                <w:szCs w:val="28"/>
              </w:rPr>
              <w:t>0</w:t>
            </w:r>
          </w:p>
        </w:tc>
      </w:tr>
      <w:tr w:rsidR="00EE332C" w:rsidRPr="00EE332C" w14:paraId="5377BBBC" w14:textId="77777777" w:rsidTr="00EE332C">
        <w:tc>
          <w:tcPr>
            <w:tcW w:w="8791" w:type="dxa"/>
          </w:tcPr>
          <w:p w14:paraId="7247AE6F" w14:textId="77777777" w:rsidR="00A52F65" w:rsidRPr="00EE332C" w:rsidRDefault="00A52F65"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ВИСНОВКИ…………………………………………………………………</w:t>
            </w:r>
          </w:p>
        </w:tc>
        <w:tc>
          <w:tcPr>
            <w:tcW w:w="496" w:type="dxa"/>
          </w:tcPr>
          <w:p w14:paraId="42FBDDC6" w14:textId="0824A6EA" w:rsidR="00A52F65" w:rsidRPr="00A604F0" w:rsidRDefault="00EE332C"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8</w:t>
            </w:r>
            <w:r w:rsidR="006D2352">
              <w:rPr>
                <w:rFonts w:ascii="Times New Roman" w:hAnsi="Times New Roman" w:cs="Times New Roman"/>
                <w:color w:val="000000" w:themeColor="text1"/>
                <w:sz w:val="28"/>
                <w:szCs w:val="28"/>
              </w:rPr>
              <w:t>2</w:t>
            </w:r>
          </w:p>
        </w:tc>
      </w:tr>
      <w:tr w:rsidR="00EE332C" w:rsidRPr="00EE332C" w14:paraId="73B599F1" w14:textId="77777777" w:rsidTr="00EE332C">
        <w:tc>
          <w:tcPr>
            <w:tcW w:w="8791" w:type="dxa"/>
          </w:tcPr>
          <w:p w14:paraId="336A0E17" w14:textId="77777777" w:rsidR="00A52F65" w:rsidRPr="00EE332C" w:rsidRDefault="00A52F65"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СПИСОК ВИКОРИСТАНИХ ДЖЕРЕЛ ТА ЛІТЕРАТУРИ…………….</w:t>
            </w:r>
          </w:p>
        </w:tc>
        <w:tc>
          <w:tcPr>
            <w:tcW w:w="496" w:type="dxa"/>
          </w:tcPr>
          <w:p w14:paraId="06AB4653" w14:textId="57EB9A4C" w:rsidR="00A52F65" w:rsidRPr="00A604F0" w:rsidRDefault="00EE332C"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8</w:t>
            </w:r>
            <w:r w:rsidR="006D2352">
              <w:rPr>
                <w:rFonts w:ascii="Times New Roman" w:hAnsi="Times New Roman" w:cs="Times New Roman"/>
                <w:color w:val="000000" w:themeColor="text1"/>
                <w:sz w:val="28"/>
                <w:szCs w:val="28"/>
              </w:rPr>
              <w:t>5</w:t>
            </w:r>
          </w:p>
        </w:tc>
      </w:tr>
      <w:tr w:rsidR="00EE332C" w:rsidRPr="00EE332C" w14:paraId="744B821F" w14:textId="77777777" w:rsidTr="00EE332C">
        <w:tc>
          <w:tcPr>
            <w:tcW w:w="8791" w:type="dxa"/>
          </w:tcPr>
          <w:p w14:paraId="18DFB0CF" w14:textId="77777777" w:rsidR="00A52F65" w:rsidRPr="00EE332C" w:rsidRDefault="00A52F65" w:rsidP="0064024C">
            <w:pPr>
              <w:spacing w:line="300" w:lineRule="auto"/>
              <w:jc w:val="both"/>
              <w:rPr>
                <w:rFonts w:ascii="Times New Roman" w:hAnsi="Times New Roman" w:cs="Times New Roman"/>
                <w:color w:val="000000" w:themeColor="text1"/>
                <w:sz w:val="28"/>
                <w:szCs w:val="28"/>
              </w:rPr>
            </w:pPr>
            <w:r w:rsidRPr="00EE332C">
              <w:rPr>
                <w:rFonts w:ascii="Times New Roman" w:hAnsi="Times New Roman" w:cs="Times New Roman"/>
                <w:color w:val="000000" w:themeColor="text1"/>
                <w:sz w:val="28"/>
                <w:szCs w:val="28"/>
              </w:rPr>
              <w:t>ДОДАТКИ…………………………………………………………………..</w:t>
            </w:r>
          </w:p>
        </w:tc>
        <w:tc>
          <w:tcPr>
            <w:tcW w:w="496" w:type="dxa"/>
          </w:tcPr>
          <w:p w14:paraId="588EAB39" w14:textId="6A1B46C9" w:rsidR="00A52F65" w:rsidRPr="00A604F0" w:rsidRDefault="006D2352" w:rsidP="0064024C">
            <w:pPr>
              <w:spacing w:line="30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90</w:t>
            </w:r>
          </w:p>
        </w:tc>
      </w:tr>
    </w:tbl>
    <w:p w14:paraId="67A38E51" w14:textId="77777777" w:rsidR="00965AA5" w:rsidRDefault="00965AA5" w:rsidP="003140FF">
      <w:pPr>
        <w:tabs>
          <w:tab w:val="left" w:pos="891"/>
        </w:tabs>
        <w:spacing w:after="0" w:line="240" w:lineRule="auto"/>
        <w:jc w:val="center"/>
        <w:rPr>
          <w:rFonts w:ascii="Times New Roman" w:eastAsia="Times New Roman" w:hAnsi="Times New Roman" w:cs="Times New Roman"/>
          <w:b/>
          <w:sz w:val="24"/>
          <w:szCs w:val="20"/>
          <w:lang w:eastAsia="uk-UA"/>
        </w:rPr>
      </w:pPr>
    </w:p>
    <w:p w14:paraId="5EE242B7" w14:textId="77777777" w:rsidR="00965AA5" w:rsidRDefault="00965AA5" w:rsidP="003140FF">
      <w:pPr>
        <w:tabs>
          <w:tab w:val="left" w:pos="891"/>
        </w:tabs>
        <w:spacing w:after="0" w:line="240" w:lineRule="auto"/>
        <w:jc w:val="center"/>
        <w:rPr>
          <w:rFonts w:ascii="Times New Roman" w:eastAsia="Times New Roman" w:hAnsi="Times New Roman" w:cs="Times New Roman"/>
          <w:b/>
          <w:sz w:val="24"/>
          <w:szCs w:val="20"/>
          <w:lang w:eastAsia="uk-UA"/>
        </w:rPr>
      </w:pPr>
    </w:p>
    <w:p w14:paraId="24D6600D" w14:textId="334EE84A" w:rsidR="0037686D" w:rsidRPr="0037686D" w:rsidRDefault="0037686D" w:rsidP="000E3F6C">
      <w:pPr>
        <w:jc w:val="center"/>
        <w:rPr>
          <w:rFonts w:ascii="Times New Roman" w:hAnsi="Times New Roman" w:cs="Times New Roman"/>
          <w:b/>
          <w:bCs/>
          <w:sz w:val="28"/>
          <w:szCs w:val="28"/>
        </w:rPr>
      </w:pPr>
      <w:r w:rsidRPr="0037686D">
        <w:rPr>
          <w:rFonts w:ascii="Times New Roman" w:hAnsi="Times New Roman" w:cs="Times New Roman"/>
          <w:b/>
          <w:bCs/>
          <w:sz w:val="28"/>
          <w:szCs w:val="28"/>
        </w:rPr>
        <w:t>ВСТУП</w:t>
      </w:r>
    </w:p>
    <w:p w14:paraId="1FA34651" w14:textId="77777777" w:rsidR="0037686D" w:rsidRDefault="0037686D" w:rsidP="000E3F6C">
      <w:pPr>
        <w:jc w:val="center"/>
        <w:rPr>
          <w:rFonts w:ascii="Times New Roman" w:hAnsi="Times New Roman" w:cs="Times New Roman"/>
          <w:sz w:val="28"/>
          <w:szCs w:val="28"/>
        </w:rPr>
      </w:pPr>
    </w:p>
    <w:p w14:paraId="3AC1A49F" w14:textId="6C838C54" w:rsidR="00ED3F1B" w:rsidRPr="00ED3F1B" w:rsidRDefault="00ED3F1B" w:rsidP="00ED3F1B">
      <w:pPr>
        <w:spacing w:after="0" w:line="360" w:lineRule="auto"/>
        <w:ind w:firstLine="709"/>
        <w:jc w:val="both"/>
        <w:rPr>
          <w:rFonts w:ascii="Times New Roman" w:hAnsi="Times New Roman" w:cs="Times New Roman"/>
          <w:sz w:val="28"/>
          <w:szCs w:val="28"/>
        </w:rPr>
      </w:pPr>
      <w:bookmarkStart w:id="2" w:name="_Hlk214718040"/>
      <w:r w:rsidRPr="00ED3F1B">
        <w:rPr>
          <w:rFonts w:ascii="Times New Roman" w:hAnsi="Times New Roman" w:cs="Times New Roman"/>
          <w:sz w:val="28"/>
          <w:szCs w:val="28"/>
        </w:rPr>
        <w:t xml:space="preserve">Інноваційний потенціал закладу </w:t>
      </w:r>
      <w:r w:rsidRPr="002F06AE">
        <w:rPr>
          <w:rFonts w:ascii="Times New Roman" w:hAnsi="Times New Roman" w:cs="Times New Roman"/>
          <w:sz w:val="28"/>
          <w:szCs w:val="28"/>
        </w:rPr>
        <w:t>–</w:t>
      </w:r>
      <w:r w:rsidRPr="00ED3F1B">
        <w:rPr>
          <w:rFonts w:ascii="Times New Roman" w:hAnsi="Times New Roman" w:cs="Times New Roman"/>
          <w:sz w:val="28"/>
          <w:szCs w:val="28"/>
        </w:rPr>
        <w:t xml:space="preserve"> це не лише наявність сучасного обладнання, а інтегральна спроможність колективу, інфраструктури, управлінських практик, цифрових рішень та </w:t>
      </w:r>
      <w:proofErr w:type="spellStart"/>
      <w:r w:rsidRPr="00ED3F1B">
        <w:rPr>
          <w:rFonts w:ascii="Times New Roman" w:hAnsi="Times New Roman" w:cs="Times New Roman"/>
          <w:sz w:val="28"/>
          <w:szCs w:val="28"/>
        </w:rPr>
        <w:t>партнерств</w:t>
      </w:r>
      <w:proofErr w:type="spellEnd"/>
      <w:r w:rsidRPr="00ED3F1B">
        <w:rPr>
          <w:rFonts w:ascii="Times New Roman" w:hAnsi="Times New Roman" w:cs="Times New Roman"/>
          <w:sz w:val="28"/>
          <w:szCs w:val="28"/>
        </w:rPr>
        <w:t xml:space="preserve"> генерувати, відбирати, впроваджувати й масштабувати нові підходи до надання медичної допомоги. Саме від рівня керованості цього потенціалу залежить конкурентоздатність лікарні, якість послуг, ефективність використання ресурсів і довіра пацієнтів.</w:t>
      </w:r>
    </w:p>
    <w:bookmarkEnd w:id="2"/>
    <w:p w14:paraId="6168CBF6" w14:textId="4660BB23" w:rsidR="00ED3F1B" w:rsidRPr="002F06AE" w:rsidRDefault="00ED3F1B" w:rsidP="00ED3F1B">
      <w:pPr>
        <w:spacing w:after="0" w:line="360" w:lineRule="auto"/>
        <w:ind w:firstLine="709"/>
        <w:jc w:val="both"/>
        <w:rPr>
          <w:rFonts w:ascii="Times New Roman" w:hAnsi="Times New Roman" w:cs="Times New Roman"/>
          <w:sz w:val="28"/>
          <w:szCs w:val="28"/>
        </w:rPr>
      </w:pPr>
      <w:r w:rsidRPr="00ED3F1B">
        <w:rPr>
          <w:rFonts w:ascii="Times New Roman" w:hAnsi="Times New Roman" w:cs="Times New Roman"/>
          <w:sz w:val="28"/>
          <w:szCs w:val="28"/>
        </w:rPr>
        <w:t>На міжнародному рівні провідні організації послідовно підкреслюють, що інновації й цифрове здоров’я стають системною умовою стійкості охорони здоров’я. Всесвітня організація охорони здоров’я у Глобальній стратегії з цифрового здоров’я та підходах до</w:t>
      </w:r>
      <w:r w:rsidRPr="002F06AE">
        <w:rPr>
          <w:rFonts w:ascii="Times New Roman" w:hAnsi="Times New Roman" w:cs="Times New Roman"/>
          <w:sz w:val="28"/>
          <w:szCs w:val="28"/>
        </w:rPr>
        <w:t xml:space="preserve"> стійкості медичних систем</w:t>
      </w:r>
      <w:r w:rsidRPr="00ED3F1B">
        <w:rPr>
          <w:rFonts w:ascii="Times New Roman" w:hAnsi="Times New Roman" w:cs="Times New Roman"/>
          <w:sz w:val="28"/>
          <w:szCs w:val="28"/>
        </w:rPr>
        <w:t xml:space="preserve"> акцентує, що впровадження інноваційних та цифрових рішень повинно бути керованим, інтегрованим у менеджмент закладів, спиратися на дані та спрямовуватись на покращення доступу, якості та безпеки послуг, зокрема в умовах криз і збройних конфліктів</w:t>
      </w:r>
      <w:r w:rsidRPr="002F06AE">
        <w:rPr>
          <w:rFonts w:ascii="Times New Roman" w:hAnsi="Times New Roman" w:cs="Times New Roman"/>
          <w:sz w:val="28"/>
          <w:szCs w:val="28"/>
        </w:rPr>
        <w:t xml:space="preserve"> [</w:t>
      </w:r>
      <w:r w:rsidR="00692FEF">
        <w:rPr>
          <w:rFonts w:ascii="Times New Roman" w:hAnsi="Times New Roman" w:cs="Times New Roman"/>
          <w:sz w:val="28"/>
          <w:szCs w:val="28"/>
        </w:rPr>
        <w:t>34</w:t>
      </w:r>
      <w:r w:rsidRPr="002F06AE">
        <w:rPr>
          <w:rFonts w:ascii="Times New Roman" w:hAnsi="Times New Roman" w:cs="Times New Roman"/>
          <w:sz w:val="28"/>
          <w:szCs w:val="28"/>
        </w:rPr>
        <w:t>]</w:t>
      </w:r>
      <w:r w:rsidRPr="00ED3F1B">
        <w:rPr>
          <w:rFonts w:ascii="Times New Roman" w:hAnsi="Times New Roman" w:cs="Times New Roman"/>
          <w:sz w:val="28"/>
          <w:szCs w:val="28"/>
        </w:rPr>
        <w:t xml:space="preserve">. </w:t>
      </w:r>
    </w:p>
    <w:p w14:paraId="31D53B62" w14:textId="066BD4DB" w:rsidR="00ED3F1B" w:rsidRPr="00ED3F1B" w:rsidRDefault="00ED3F1B" w:rsidP="00ED3F1B">
      <w:pPr>
        <w:spacing w:after="0" w:line="360" w:lineRule="auto"/>
        <w:ind w:firstLine="709"/>
        <w:jc w:val="both"/>
        <w:rPr>
          <w:rFonts w:ascii="Times New Roman" w:hAnsi="Times New Roman" w:cs="Times New Roman"/>
          <w:sz w:val="28"/>
          <w:szCs w:val="28"/>
        </w:rPr>
      </w:pPr>
      <w:r w:rsidRPr="00ED3F1B">
        <w:rPr>
          <w:rFonts w:ascii="Times New Roman" w:hAnsi="Times New Roman" w:cs="Times New Roman"/>
          <w:sz w:val="28"/>
          <w:szCs w:val="28"/>
        </w:rPr>
        <w:t xml:space="preserve">Аналітичні огляди OECD та Європейської Комісії показують, що країни, які системно інвестують в інноваційні моделі організації медичної допомоги, цифрові платформи, </w:t>
      </w:r>
      <w:proofErr w:type="spellStart"/>
      <w:r w:rsidRPr="00ED3F1B">
        <w:rPr>
          <w:rFonts w:ascii="Times New Roman" w:hAnsi="Times New Roman" w:cs="Times New Roman"/>
          <w:sz w:val="28"/>
          <w:szCs w:val="28"/>
        </w:rPr>
        <w:t>телемедицину</w:t>
      </w:r>
      <w:proofErr w:type="spellEnd"/>
      <w:r w:rsidRPr="00ED3F1B">
        <w:rPr>
          <w:rFonts w:ascii="Times New Roman" w:hAnsi="Times New Roman" w:cs="Times New Roman"/>
          <w:sz w:val="28"/>
          <w:szCs w:val="28"/>
        </w:rPr>
        <w:t xml:space="preserve"> та управління знаннями, демонструють вищу продуктивність системи охорони здоров’я, кращі результати лікування та більш раціональне використання ресурсів</w:t>
      </w:r>
      <w:r w:rsidRPr="002F06AE">
        <w:rPr>
          <w:rFonts w:ascii="Times New Roman" w:hAnsi="Times New Roman" w:cs="Times New Roman"/>
          <w:sz w:val="28"/>
          <w:szCs w:val="28"/>
        </w:rPr>
        <w:t xml:space="preserve"> [</w:t>
      </w:r>
      <w:r w:rsidR="00692FEF">
        <w:rPr>
          <w:rFonts w:ascii="Times New Roman" w:hAnsi="Times New Roman" w:cs="Times New Roman"/>
          <w:sz w:val="28"/>
          <w:szCs w:val="28"/>
        </w:rPr>
        <w:t>37</w:t>
      </w:r>
      <w:r w:rsidRPr="002F06AE">
        <w:rPr>
          <w:rFonts w:ascii="Times New Roman" w:hAnsi="Times New Roman" w:cs="Times New Roman"/>
          <w:sz w:val="28"/>
          <w:szCs w:val="28"/>
        </w:rPr>
        <w:t>]</w:t>
      </w:r>
      <w:r w:rsidRPr="00ED3F1B">
        <w:rPr>
          <w:rFonts w:ascii="Times New Roman" w:hAnsi="Times New Roman" w:cs="Times New Roman"/>
          <w:sz w:val="28"/>
          <w:szCs w:val="28"/>
        </w:rPr>
        <w:t>.</w:t>
      </w:r>
      <w:r w:rsidRPr="002F06AE">
        <w:rPr>
          <w:rFonts w:ascii="Times New Roman" w:hAnsi="Times New Roman" w:cs="Times New Roman"/>
          <w:sz w:val="28"/>
          <w:szCs w:val="28"/>
        </w:rPr>
        <w:t xml:space="preserve"> </w:t>
      </w:r>
      <w:r w:rsidRPr="00ED3F1B">
        <w:rPr>
          <w:rFonts w:ascii="Times New Roman" w:hAnsi="Times New Roman" w:cs="Times New Roman"/>
          <w:sz w:val="28"/>
          <w:szCs w:val="28"/>
        </w:rPr>
        <w:t>Це підкреслює, що проблема вже не в тому, «чи потрібні інновації», а в тому, як саме ними управляти на рівні конкретного закладу.</w:t>
      </w:r>
    </w:p>
    <w:p w14:paraId="73600C81" w14:textId="153B3E77" w:rsidR="002F06AE" w:rsidRPr="002F06AE" w:rsidRDefault="00ED3F1B" w:rsidP="00ED3F1B">
      <w:pPr>
        <w:spacing w:after="0" w:line="360" w:lineRule="auto"/>
        <w:ind w:firstLine="709"/>
        <w:jc w:val="both"/>
        <w:rPr>
          <w:rFonts w:ascii="Times New Roman" w:hAnsi="Times New Roman" w:cs="Times New Roman"/>
          <w:sz w:val="28"/>
          <w:szCs w:val="28"/>
        </w:rPr>
      </w:pPr>
      <w:bookmarkStart w:id="3" w:name="_Hlk214718062"/>
      <w:r w:rsidRPr="00ED3F1B">
        <w:rPr>
          <w:rFonts w:ascii="Times New Roman" w:hAnsi="Times New Roman" w:cs="Times New Roman"/>
          <w:sz w:val="28"/>
          <w:szCs w:val="28"/>
        </w:rPr>
        <w:t xml:space="preserve">Для України управління інноваційним потенціалом набуває ще більшої ваги через контекст повномасштабної війни, масштабних руйнувань інфраструктури та паралельної інтеграції до європейського простору. Оцінки потреб у відновленні та розвитку сектора охорони здоров’я, підготовлені Урядом України спільно зі Світовим банком, ЄС і ООН, наголошують, що </w:t>
      </w:r>
      <w:r w:rsidRPr="00ED3F1B">
        <w:rPr>
          <w:rFonts w:ascii="Times New Roman" w:hAnsi="Times New Roman" w:cs="Times New Roman"/>
          <w:sz w:val="28"/>
          <w:szCs w:val="28"/>
        </w:rPr>
        <w:lastRenderedPageBreak/>
        <w:t>відбудова має спиратися на принципи «</w:t>
      </w:r>
      <w:proofErr w:type="spellStart"/>
      <w:r w:rsidRPr="00ED3F1B">
        <w:rPr>
          <w:rFonts w:ascii="Times New Roman" w:hAnsi="Times New Roman" w:cs="Times New Roman"/>
          <w:sz w:val="28"/>
          <w:szCs w:val="28"/>
        </w:rPr>
        <w:t>build</w:t>
      </w:r>
      <w:proofErr w:type="spellEnd"/>
      <w:r w:rsidRPr="00ED3F1B">
        <w:rPr>
          <w:rFonts w:ascii="Times New Roman" w:hAnsi="Times New Roman" w:cs="Times New Roman"/>
          <w:sz w:val="28"/>
          <w:szCs w:val="28"/>
        </w:rPr>
        <w:t xml:space="preserve"> </w:t>
      </w:r>
      <w:proofErr w:type="spellStart"/>
      <w:r w:rsidRPr="00ED3F1B">
        <w:rPr>
          <w:rFonts w:ascii="Times New Roman" w:hAnsi="Times New Roman" w:cs="Times New Roman"/>
          <w:sz w:val="28"/>
          <w:szCs w:val="28"/>
        </w:rPr>
        <w:t>back</w:t>
      </w:r>
      <w:proofErr w:type="spellEnd"/>
      <w:r w:rsidRPr="00ED3F1B">
        <w:rPr>
          <w:rFonts w:ascii="Times New Roman" w:hAnsi="Times New Roman" w:cs="Times New Roman"/>
          <w:sz w:val="28"/>
          <w:szCs w:val="28"/>
        </w:rPr>
        <w:t xml:space="preserve"> </w:t>
      </w:r>
      <w:proofErr w:type="spellStart"/>
      <w:r w:rsidRPr="00ED3F1B">
        <w:rPr>
          <w:rFonts w:ascii="Times New Roman" w:hAnsi="Times New Roman" w:cs="Times New Roman"/>
          <w:sz w:val="28"/>
          <w:szCs w:val="28"/>
        </w:rPr>
        <w:t>better</w:t>
      </w:r>
      <w:proofErr w:type="spellEnd"/>
      <w:r w:rsidRPr="00ED3F1B">
        <w:rPr>
          <w:rFonts w:ascii="Times New Roman" w:hAnsi="Times New Roman" w:cs="Times New Roman"/>
          <w:sz w:val="28"/>
          <w:szCs w:val="28"/>
        </w:rPr>
        <w:t>»</w:t>
      </w:r>
      <w:r w:rsidR="002F06AE" w:rsidRPr="002F06AE">
        <w:rPr>
          <w:rFonts w:ascii="Times New Roman" w:hAnsi="Times New Roman" w:cs="Times New Roman"/>
          <w:sz w:val="28"/>
          <w:szCs w:val="28"/>
        </w:rPr>
        <w:t xml:space="preserve">, </w:t>
      </w:r>
      <w:r w:rsidRPr="00ED3F1B">
        <w:rPr>
          <w:rFonts w:ascii="Times New Roman" w:hAnsi="Times New Roman" w:cs="Times New Roman"/>
          <w:sz w:val="28"/>
          <w:szCs w:val="28"/>
        </w:rPr>
        <w:t>тобто не відтворення старих неефективних моделей, а створення сучасної, інноваційної, стійкої системи із сильною управлінською спроможністю на рівні закладів</w:t>
      </w:r>
      <w:r w:rsidR="002F06AE" w:rsidRPr="002F06AE">
        <w:rPr>
          <w:rFonts w:ascii="Times New Roman" w:hAnsi="Times New Roman" w:cs="Times New Roman"/>
          <w:sz w:val="28"/>
          <w:szCs w:val="28"/>
        </w:rPr>
        <w:t xml:space="preserve"> </w:t>
      </w:r>
      <w:bookmarkEnd w:id="3"/>
      <w:r w:rsidR="002F06AE" w:rsidRPr="002F06AE">
        <w:rPr>
          <w:rFonts w:ascii="Times New Roman" w:hAnsi="Times New Roman" w:cs="Times New Roman"/>
          <w:sz w:val="28"/>
          <w:szCs w:val="28"/>
        </w:rPr>
        <w:t>[</w:t>
      </w:r>
      <w:r w:rsidR="00692FEF">
        <w:rPr>
          <w:rFonts w:ascii="Times New Roman" w:hAnsi="Times New Roman" w:cs="Times New Roman"/>
          <w:sz w:val="28"/>
          <w:szCs w:val="28"/>
        </w:rPr>
        <w:t>50</w:t>
      </w:r>
      <w:r w:rsidR="002F06AE" w:rsidRPr="002F06AE">
        <w:rPr>
          <w:rFonts w:ascii="Times New Roman" w:hAnsi="Times New Roman" w:cs="Times New Roman"/>
          <w:sz w:val="28"/>
          <w:szCs w:val="28"/>
        </w:rPr>
        <w:t>]</w:t>
      </w:r>
      <w:r w:rsidRPr="00ED3F1B">
        <w:rPr>
          <w:rFonts w:ascii="Times New Roman" w:hAnsi="Times New Roman" w:cs="Times New Roman"/>
          <w:sz w:val="28"/>
          <w:szCs w:val="28"/>
        </w:rPr>
        <w:t xml:space="preserve">. </w:t>
      </w:r>
    </w:p>
    <w:p w14:paraId="5C53ED5A" w14:textId="40B69A7C" w:rsidR="00ED3F1B" w:rsidRPr="00ED3F1B" w:rsidRDefault="00ED3F1B" w:rsidP="00ED3F1B">
      <w:pPr>
        <w:spacing w:after="0" w:line="360" w:lineRule="auto"/>
        <w:ind w:firstLine="709"/>
        <w:jc w:val="both"/>
        <w:rPr>
          <w:rFonts w:ascii="Times New Roman" w:hAnsi="Times New Roman" w:cs="Times New Roman"/>
          <w:sz w:val="28"/>
          <w:szCs w:val="28"/>
        </w:rPr>
      </w:pPr>
      <w:r w:rsidRPr="00ED3F1B">
        <w:rPr>
          <w:rFonts w:ascii="Times New Roman" w:hAnsi="Times New Roman" w:cs="Times New Roman"/>
          <w:sz w:val="28"/>
          <w:szCs w:val="28"/>
        </w:rPr>
        <w:t xml:space="preserve">Міністерство охорони здоров’я України та </w:t>
      </w:r>
      <w:proofErr w:type="spellStart"/>
      <w:r w:rsidRPr="00ED3F1B">
        <w:rPr>
          <w:rFonts w:ascii="Times New Roman" w:hAnsi="Times New Roman" w:cs="Times New Roman"/>
          <w:sz w:val="28"/>
          <w:szCs w:val="28"/>
        </w:rPr>
        <w:t>eHealth</w:t>
      </w:r>
      <w:proofErr w:type="spellEnd"/>
      <w:r w:rsidRPr="00ED3F1B">
        <w:rPr>
          <w:rFonts w:ascii="Times New Roman" w:hAnsi="Times New Roman" w:cs="Times New Roman"/>
          <w:sz w:val="28"/>
          <w:szCs w:val="28"/>
        </w:rPr>
        <w:t xml:space="preserve">-ініціативи просувають </w:t>
      </w:r>
      <w:proofErr w:type="spellStart"/>
      <w:r w:rsidRPr="00ED3F1B">
        <w:rPr>
          <w:rFonts w:ascii="Times New Roman" w:hAnsi="Times New Roman" w:cs="Times New Roman"/>
          <w:sz w:val="28"/>
          <w:szCs w:val="28"/>
        </w:rPr>
        <w:t>цифровізацію</w:t>
      </w:r>
      <w:proofErr w:type="spellEnd"/>
      <w:r w:rsidRPr="00ED3F1B">
        <w:rPr>
          <w:rFonts w:ascii="Times New Roman" w:hAnsi="Times New Roman" w:cs="Times New Roman"/>
          <w:sz w:val="28"/>
          <w:szCs w:val="28"/>
        </w:rPr>
        <w:t xml:space="preserve">, електронну медичну інформаційну систему, </w:t>
      </w:r>
      <w:proofErr w:type="spellStart"/>
      <w:r w:rsidRPr="00ED3F1B">
        <w:rPr>
          <w:rFonts w:ascii="Times New Roman" w:hAnsi="Times New Roman" w:cs="Times New Roman"/>
          <w:sz w:val="28"/>
          <w:szCs w:val="28"/>
        </w:rPr>
        <w:t>телемедицину</w:t>
      </w:r>
      <w:proofErr w:type="spellEnd"/>
      <w:r w:rsidRPr="00ED3F1B">
        <w:rPr>
          <w:rFonts w:ascii="Times New Roman" w:hAnsi="Times New Roman" w:cs="Times New Roman"/>
          <w:sz w:val="28"/>
          <w:szCs w:val="28"/>
        </w:rPr>
        <w:t xml:space="preserve">, автоматизований облік послуг, </w:t>
      </w:r>
      <w:proofErr w:type="spellStart"/>
      <w:r w:rsidRPr="00ED3F1B">
        <w:rPr>
          <w:rFonts w:ascii="Times New Roman" w:hAnsi="Times New Roman" w:cs="Times New Roman"/>
          <w:sz w:val="28"/>
          <w:szCs w:val="28"/>
        </w:rPr>
        <w:t>кібербезпеку</w:t>
      </w:r>
      <w:proofErr w:type="spellEnd"/>
      <w:r w:rsidRPr="00ED3F1B">
        <w:rPr>
          <w:rFonts w:ascii="Times New Roman" w:hAnsi="Times New Roman" w:cs="Times New Roman"/>
          <w:sz w:val="28"/>
          <w:szCs w:val="28"/>
        </w:rPr>
        <w:t xml:space="preserve"> та інтегровані маршрути як обов’язкові компоненти нової моделі медичної допомоги, що вимагає від керівників </w:t>
      </w:r>
      <w:r w:rsidR="002F06AE" w:rsidRPr="002F06AE">
        <w:rPr>
          <w:rFonts w:ascii="Times New Roman" w:hAnsi="Times New Roman" w:cs="Times New Roman"/>
          <w:sz w:val="28"/>
          <w:szCs w:val="28"/>
        </w:rPr>
        <w:t>закладів охорони здоров’я (далі – ЗОЗ)</w:t>
      </w:r>
      <w:r w:rsidRPr="00ED3F1B">
        <w:rPr>
          <w:rFonts w:ascii="Times New Roman" w:hAnsi="Times New Roman" w:cs="Times New Roman"/>
          <w:sz w:val="28"/>
          <w:szCs w:val="28"/>
        </w:rPr>
        <w:t xml:space="preserve"> не просто «користуватися сервісами», а стратегічно управляти власним інноваційним потенціалом</w:t>
      </w:r>
      <w:r w:rsidR="002F06AE" w:rsidRPr="002F06AE">
        <w:rPr>
          <w:rFonts w:ascii="Times New Roman" w:hAnsi="Times New Roman" w:cs="Times New Roman"/>
          <w:sz w:val="28"/>
          <w:szCs w:val="28"/>
        </w:rPr>
        <w:t xml:space="preserve"> [</w:t>
      </w:r>
      <w:r w:rsidR="00692FEF">
        <w:rPr>
          <w:rFonts w:ascii="Times New Roman" w:hAnsi="Times New Roman" w:cs="Times New Roman"/>
          <w:sz w:val="28"/>
          <w:szCs w:val="28"/>
        </w:rPr>
        <w:t>26</w:t>
      </w:r>
      <w:r w:rsidR="002F06AE" w:rsidRPr="002F06AE">
        <w:rPr>
          <w:rFonts w:ascii="Times New Roman" w:hAnsi="Times New Roman" w:cs="Times New Roman"/>
          <w:sz w:val="28"/>
          <w:szCs w:val="28"/>
        </w:rPr>
        <w:t>]</w:t>
      </w:r>
      <w:r w:rsidRPr="00ED3F1B">
        <w:rPr>
          <w:rFonts w:ascii="Times New Roman" w:hAnsi="Times New Roman" w:cs="Times New Roman"/>
          <w:sz w:val="28"/>
          <w:szCs w:val="28"/>
        </w:rPr>
        <w:t xml:space="preserve">. </w:t>
      </w:r>
    </w:p>
    <w:p w14:paraId="1AC56BDE" w14:textId="5A45348B" w:rsidR="00ED3F1B" w:rsidRPr="00ED3F1B" w:rsidRDefault="00ED3F1B" w:rsidP="00ED3F1B">
      <w:pPr>
        <w:spacing w:after="0" w:line="360" w:lineRule="auto"/>
        <w:ind w:firstLine="709"/>
        <w:jc w:val="both"/>
        <w:rPr>
          <w:rFonts w:ascii="Times New Roman" w:hAnsi="Times New Roman" w:cs="Times New Roman"/>
          <w:sz w:val="28"/>
          <w:szCs w:val="28"/>
        </w:rPr>
      </w:pPr>
      <w:r w:rsidRPr="00ED3F1B">
        <w:rPr>
          <w:rFonts w:ascii="Times New Roman" w:hAnsi="Times New Roman" w:cs="Times New Roman"/>
          <w:sz w:val="28"/>
          <w:szCs w:val="28"/>
        </w:rPr>
        <w:t>На рівні окремого закладу охорони здоров’я інноваційний потенціал без системного управління часто залишається латентним</w:t>
      </w:r>
      <w:r w:rsidR="002F06AE" w:rsidRPr="002F06AE">
        <w:rPr>
          <w:rFonts w:ascii="Times New Roman" w:hAnsi="Times New Roman" w:cs="Times New Roman"/>
          <w:sz w:val="28"/>
          <w:szCs w:val="28"/>
        </w:rPr>
        <w:t xml:space="preserve">, оскільки </w:t>
      </w:r>
      <w:r w:rsidRPr="00ED3F1B">
        <w:rPr>
          <w:rFonts w:ascii="Times New Roman" w:hAnsi="Times New Roman" w:cs="Times New Roman"/>
          <w:sz w:val="28"/>
          <w:szCs w:val="28"/>
        </w:rPr>
        <w:t xml:space="preserve">сучасне обладнання </w:t>
      </w:r>
      <w:proofErr w:type="spellStart"/>
      <w:r w:rsidRPr="00ED3F1B">
        <w:rPr>
          <w:rFonts w:ascii="Times New Roman" w:hAnsi="Times New Roman" w:cs="Times New Roman"/>
          <w:sz w:val="28"/>
          <w:szCs w:val="28"/>
        </w:rPr>
        <w:t>недозавантажене</w:t>
      </w:r>
      <w:proofErr w:type="spellEnd"/>
      <w:r w:rsidRPr="00ED3F1B">
        <w:rPr>
          <w:rFonts w:ascii="Times New Roman" w:hAnsi="Times New Roman" w:cs="Times New Roman"/>
          <w:sz w:val="28"/>
          <w:szCs w:val="28"/>
        </w:rPr>
        <w:t xml:space="preserve">, цифрові рішення використовуються фрагментарно, клінічні протоколи впроваджуються повільно, персонал не мотивований ініціювати зміни, партнерства з фармацевтичним бізнесом, ІТ-сектором, університетами та міжнародними організаціями не конвертуються в сталі інноваційні </w:t>
      </w:r>
      <w:proofErr w:type="spellStart"/>
      <w:r w:rsidRPr="00ED3F1B">
        <w:rPr>
          <w:rFonts w:ascii="Times New Roman" w:hAnsi="Times New Roman" w:cs="Times New Roman"/>
          <w:sz w:val="28"/>
          <w:szCs w:val="28"/>
        </w:rPr>
        <w:t>проєкти</w:t>
      </w:r>
      <w:proofErr w:type="spellEnd"/>
      <w:r w:rsidRPr="00ED3F1B">
        <w:rPr>
          <w:rFonts w:ascii="Times New Roman" w:hAnsi="Times New Roman" w:cs="Times New Roman"/>
          <w:sz w:val="28"/>
          <w:szCs w:val="28"/>
        </w:rPr>
        <w:t xml:space="preserve">. Це призводить до втрати можливостей, неефективного використання бюджетних і донорських ресурсів, посилення розриву між </w:t>
      </w:r>
      <w:r w:rsidR="002F06AE" w:rsidRPr="002F06AE">
        <w:rPr>
          <w:rFonts w:ascii="Times New Roman" w:hAnsi="Times New Roman" w:cs="Times New Roman"/>
          <w:sz w:val="28"/>
          <w:szCs w:val="28"/>
        </w:rPr>
        <w:t>за</w:t>
      </w:r>
      <w:r w:rsidRPr="00ED3F1B">
        <w:rPr>
          <w:rFonts w:ascii="Times New Roman" w:hAnsi="Times New Roman" w:cs="Times New Roman"/>
          <w:sz w:val="28"/>
          <w:szCs w:val="28"/>
        </w:rPr>
        <w:t xml:space="preserve">декларованою модернізацією та реальною практикою. </w:t>
      </w:r>
      <w:r w:rsidR="002F06AE" w:rsidRPr="002F06AE">
        <w:rPr>
          <w:rFonts w:ascii="Times New Roman" w:hAnsi="Times New Roman" w:cs="Times New Roman"/>
          <w:sz w:val="28"/>
          <w:szCs w:val="28"/>
        </w:rPr>
        <w:t>Таким чино</w:t>
      </w:r>
      <w:r w:rsidR="0074110A">
        <w:rPr>
          <w:rFonts w:ascii="Times New Roman" w:hAnsi="Times New Roman" w:cs="Times New Roman"/>
          <w:sz w:val="28"/>
          <w:szCs w:val="28"/>
        </w:rPr>
        <w:t>м</w:t>
      </w:r>
      <w:r w:rsidR="002F06AE" w:rsidRPr="002F06AE">
        <w:rPr>
          <w:rFonts w:ascii="Times New Roman" w:hAnsi="Times New Roman" w:cs="Times New Roman"/>
          <w:sz w:val="28"/>
          <w:szCs w:val="28"/>
        </w:rPr>
        <w:t xml:space="preserve">, оптимальне </w:t>
      </w:r>
      <w:r w:rsidRPr="00ED3F1B">
        <w:rPr>
          <w:rFonts w:ascii="Times New Roman" w:hAnsi="Times New Roman" w:cs="Times New Roman"/>
          <w:sz w:val="28"/>
          <w:szCs w:val="28"/>
        </w:rPr>
        <w:t xml:space="preserve">управління інноваційним потенціалом </w:t>
      </w:r>
      <w:r w:rsidR="002F06AE" w:rsidRPr="002F06AE">
        <w:rPr>
          <w:rFonts w:ascii="Times New Roman" w:hAnsi="Times New Roman" w:cs="Times New Roman"/>
          <w:sz w:val="28"/>
          <w:szCs w:val="28"/>
        </w:rPr>
        <w:t>(</w:t>
      </w:r>
      <w:r w:rsidRPr="00ED3F1B">
        <w:rPr>
          <w:rFonts w:ascii="Times New Roman" w:hAnsi="Times New Roman" w:cs="Times New Roman"/>
          <w:sz w:val="28"/>
          <w:szCs w:val="28"/>
        </w:rPr>
        <w:t xml:space="preserve">через чітко визначену стратегію, структуру відповідальності, систему показників (KPI), </w:t>
      </w:r>
      <w:proofErr w:type="spellStart"/>
      <w:r w:rsidRPr="00ED3F1B">
        <w:rPr>
          <w:rFonts w:ascii="Times New Roman" w:hAnsi="Times New Roman" w:cs="Times New Roman"/>
          <w:sz w:val="28"/>
          <w:szCs w:val="28"/>
        </w:rPr>
        <w:t>проєктний</w:t>
      </w:r>
      <w:proofErr w:type="spellEnd"/>
      <w:r w:rsidRPr="00ED3F1B">
        <w:rPr>
          <w:rFonts w:ascii="Times New Roman" w:hAnsi="Times New Roman" w:cs="Times New Roman"/>
          <w:sz w:val="28"/>
          <w:szCs w:val="28"/>
        </w:rPr>
        <w:t xml:space="preserve"> підхід, цифрову аналітику та ризик-менеджмент</w:t>
      </w:r>
      <w:r w:rsidR="002F06AE" w:rsidRPr="002F06AE">
        <w:rPr>
          <w:rFonts w:ascii="Times New Roman" w:hAnsi="Times New Roman" w:cs="Times New Roman"/>
          <w:sz w:val="28"/>
          <w:szCs w:val="28"/>
        </w:rPr>
        <w:t>)</w:t>
      </w:r>
      <w:r w:rsidRPr="00ED3F1B">
        <w:rPr>
          <w:rFonts w:ascii="Times New Roman" w:hAnsi="Times New Roman" w:cs="Times New Roman"/>
          <w:sz w:val="28"/>
          <w:szCs w:val="28"/>
        </w:rPr>
        <w:t xml:space="preserve"> дозволяє перетворити окремі ініціативи на цілісну політику розвитку закладу.</w:t>
      </w:r>
    </w:p>
    <w:p w14:paraId="22C7D2C8" w14:textId="3138237B" w:rsidR="00ED3F1B" w:rsidRPr="00ED3F1B" w:rsidRDefault="00ED3F1B" w:rsidP="00ED3F1B">
      <w:pPr>
        <w:spacing w:after="0" w:line="360" w:lineRule="auto"/>
        <w:ind w:firstLine="709"/>
        <w:jc w:val="both"/>
        <w:rPr>
          <w:rFonts w:ascii="Times New Roman" w:hAnsi="Times New Roman" w:cs="Times New Roman"/>
          <w:sz w:val="28"/>
          <w:szCs w:val="28"/>
        </w:rPr>
      </w:pPr>
      <w:bookmarkStart w:id="4" w:name="_Hlk214718134"/>
      <w:r w:rsidRPr="00ED3F1B">
        <w:rPr>
          <w:rFonts w:ascii="Times New Roman" w:hAnsi="Times New Roman" w:cs="Times New Roman"/>
          <w:sz w:val="28"/>
          <w:szCs w:val="28"/>
        </w:rPr>
        <w:t xml:space="preserve">Особливої актуальності тема набуває в контексті фінансової стійкості закладів, які працюють у моделі договорів з НСЗУ, конкурують за пацієнта, змушені доводити свою ефективність та якість. Інноваційні рішення в клінічній організації, логістиці, цифрових сервісах, </w:t>
      </w:r>
      <w:proofErr w:type="spellStart"/>
      <w:r w:rsidRPr="00ED3F1B">
        <w:rPr>
          <w:rFonts w:ascii="Times New Roman" w:hAnsi="Times New Roman" w:cs="Times New Roman"/>
          <w:sz w:val="28"/>
          <w:szCs w:val="28"/>
        </w:rPr>
        <w:t>фармакоекономіці</w:t>
      </w:r>
      <w:proofErr w:type="spellEnd"/>
      <w:r w:rsidRPr="00ED3F1B">
        <w:rPr>
          <w:rFonts w:ascii="Times New Roman" w:hAnsi="Times New Roman" w:cs="Times New Roman"/>
          <w:sz w:val="28"/>
          <w:szCs w:val="28"/>
        </w:rPr>
        <w:t xml:space="preserve">, менеджменті персоналу безпосередньо впливають на собівартість послуг, структуру доходів і можливість лікарні залучати додаткові інвестиції. Дослідження Світового банку та ВООЗ щодо реформування та фінансування </w:t>
      </w:r>
      <w:r w:rsidRPr="00ED3F1B">
        <w:rPr>
          <w:rFonts w:ascii="Times New Roman" w:hAnsi="Times New Roman" w:cs="Times New Roman"/>
          <w:sz w:val="28"/>
          <w:szCs w:val="28"/>
        </w:rPr>
        <w:lastRenderedPageBreak/>
        <w:t>охорони здоров’я в Україні підкреслюють, що саме управлінська спроможність на рівні закладів стає ключовим фактором успішного використання наявних ресурсів та впровадження інноваційних підходів до організації допомоги</w:t>
      </w:r>
      <w:r w:rsidR="002F06AE" w:rsidRPr="002F06AE">
        <w:rPr>
          <w:rFonts w:ascii="Times New Roman" w:hAnsi="Times New Roman" w:cs="Times New Roman"/>
          <w:sz w:val="28"/>
          <w:szCs w:val="28"/>
        </w:rPr>
        <w:t xml:space="preserve"> [</w:t>
      </w:r>
      <w:r w:rsidR="00692FEF" w:rsidRPr="00692FEF">
        <w:rPr>
          <w:rFonts w:ascii="Times New Roman" w:hAnsi="Times New Roman" w:cs="Times New Roman"/>
          <w:sz w:val="28"/>
          <w:szCs w:val="28"/>
        </w:rPr>
        <w:t>38</w:t>
      </w:r>
      <w:r w:rsidR="002F06AE" w:rsidRPr="002F06AE">
        <w:rPr>
          <w:rFonts w:ascii="Times New Roman" w:hAnsi="Times New Roman" w:cs="Times New Roman"/>
          <w:sz w:val="28"/>
          <w:szCs w:val="28"/>
        </w:rPr>
        <w:t>]</w:t>
      </w:r>
      <w:r w:rsidRPr="00ED3F1B">
        <w:rPr>
          <w:rFonts w:ascii="Times New Roman" w:hAnsi="Times New Roman" w:cs="Times New Roman"/>
          <w:sz w:val="28"/>
          <w:szCs w:val="28"/>
        </w:rPr>
        <w:t>. Таким чином, питання управління інноваційним потенціалом переходить із академічної площини в сферу практичних умов виживання та розвитку медичних закладів.</w:t>
      </w:r>
    </w:p>
    <w:bookmarkEnd w:id="4"/>
    <w:p w14:paraId="66EDFFCC" w14:textId="380CB45B" w:rsidR="00ED3F1B" w:rsidRPr="00ED3F1B" w:rsidRDefault="00ED3F1B" w:rsidP="00ED3F1B">
      <w:pPr>
        <w:spacing w:after="0" w:line="360" w:lineRule="auto"/>
        <w:ind w:firstLine="709"/>
        <w:jc w:val="both"/>
        <w:rPr>
          <w:rFonts w:ascii="Times New Roman" w:hAnsi="Times New Roman" w:cs="Times New Roman"/>
          <w:sz w:val="28"/>
          <w:szCs w:val="28"/>
        </w:rPr>
      </w:pPr>
      <w:r w:rsidRPr="00ED3F1B">
        <w:rPr>
          <w:rFonts w:ascii="Times New Roman" w:hAnsi="Times New Roman" w:cs="Times New Roman"/>
          <w:sz w:val="28"/>
          <w:szCs w:val="28"/>
        </w:rPr>
        <w:t xml:space="preserve">Крім того, управління інноваційним потенціалом має виразний гуманітарний і ціннісний вимір. В умовах війни, демографічних втрат, міграції медичних кадрів і високого рівня вигорання саме інноваційні моделі організації праці, освіти, підтримки персоналу, </w:t>
      </w:r>
      <w:proofErr w:type="spellStart"/>
      <w:r w:rsidRPr="00ED3F1B">
        <w:rPr>
          <w:rFonts w:ascii="Times New Roman" w:hAnsi="Times New Roman" w:cs="Times New Roman"/>
          <w:sz w:val="28"/>
          <w:szCs w:val="28"/>
        </w:rPr>
        <w:t>міжсекторальної</w:t>
      </w:r>
      <w:proofErr w:type="spellEnd"/>
      <w:r w:rsidRPr="00ED3F1B">
        <w:rPr>
          <w:rFonts w:ascii="Times New Roman" w:hAnsi="Times New Roman" w:cs="Times New Roman"/>
          <w:sz w:val="28"/>
          <w:szCs w:val="28"/>
        </w:rPr>
        <w:t xml:space="preserve"> взаємодії дозволяють утримати професіоналів у системі та забезпечити пацієнтам доступ до сучасної, пацієнт-орієнтованої допомоги.</w:t>
      </w:r>
      <w:r w:rsidR="002F06AE" w:rsidRPr="002F06AE">
        <w:rPr>
          <w:rFonts w:ascii="Times New Roman" w:hAnsi="Times New Roman" w:cs="Times New Roman"/>
          <w:sz w:val="28"/>
          <w:szCs w:val="28"/>
        </w:rPr>
        <w:t xml:space="preserve"> </w:t>
      </w:r>
    </w:p>
    <w:p w14:paraId="537B1757" w14:textId="0E70279F" w:rsidR="00ED3F1B" w:rsidRPr="00ED3F1B" w:rsidRDefault="00ED3F1B" w:rsidP="00ED3F1B">
      <w:pPr>
        <w:spacing w:after="0" w:line="360" w:lineRule="auto"/>
        <w:ind w:firstLine="709"/>
        <w:jc w:val="both"/>
        <w:rPr>
          <w:rFonts w:ascii="Times New Roman" w:hAnsi="Times New Roman" w:cs="Times New Roman"/>
          <w:sz w:val="28"/>
          <w:szCs w:val="28"/>
        </w:rPr>
      </w:pPr>
      <w:r w:rsidRPr="00ED3F1B">
        <w:rPr>
          <w:rFonts w:ascii="Times New Roman" w:hAnsi="Times New Roman" w:cs="Times New Roman"/>
          <w:sz w:val="28"/>
          <w:szCs w:val="28"/>
        </w:rPr>
        <w:t xml:space="preserve">Отже, тема є актуальною на перетині сучасних вимог до ефективності, стійкості та якості медичної допомоги, завдань повоєнного відновлення та євроінтеграції України, а також глобальних трендів </w:t>
      </w:r>
      <w:proofErr w:type="spellStart"/>
      <w:r w:rsidRPr="00ED3F1B">
        <w:rPr>
          <w:rFonts w:ascii="Times New Roman" w:hAnsi="Times New Roman" w:cs="Times New Roman"/>
          <w:sz w:val="28"/>
          <w:szCs w:val="28"/>
        </w:rPr>
        <w:t>цифровізації</w:t>
      </w:r>
      <w:proofErr w:type="spellEnd"/>
      <w:r w:rsidRPr="00ED3F1B">
        <w:rPr>
          <w:rFonts w:ascii="Times New Roman" w:hAnsi="Times New Roman" w:cs="Times New Roman"/>
          <w:sz w:val="28"/>
          <w:szCs w:val="28"/>
        </w:rPr>
        <w:t xml:space="preserve"> та інновацій у сфері охорони здоров’я. </w:t>
      </w:r>
    </w:p>
    <w:p w14:paraId="12AF7013" w14:textId="6096772A" w:rsidR="004C263E" w:rsidRPr="00644C2A" w:rsidRDefault="004C263E" w:rsidP="004C263E">
      <w:pPr>
        <w:spacing w:after="0" w:line="360" w:lineRule="auto"/>
        <w:ind w:firstLine="709"/>
        <w:jc w:val="both"/>
        <w:rPr>
          <w:rFonts w:ascii="Times New Roman" w:hAnsi="Times New Roman" w:cs="Times New Roman"/>
          <w:sz w:val="28"/>
          <w:szCs w:val="28"/>
        </w:rPr>
      </w:pPr>
      <w:r w:rsidRPr="0074110A">
        <w:rPr>
          <w:rFonts w:ascii="Times New Roman" w:hAnsi="Times New Roman" w:cs="Times New Roman"/>
          <w:i/>
          <w:iCs/>
          <w:sz w:val="28"/>
          <w:szCs w:val="28"/>
        </w:rPr>
        <w:t>Мет</w:t>
      </w:r>
      <w:r w:rsidR="0074110A" w:rsidRPr="0074110A">
        <w:rPr>
          <w:rFonts w:ascii="Times New Roman" w:hAnsi="Times New Roman" w:cs="Times New Roman"/>
          <w:i/>
          <w:iCs/>
          <w:sz w:val="28"/>
          <w:szCs w:val="28"/>
        </w:rPr>
        <w:t>а</w:t>
      </w:r>
      <w:r w:rsidR="00460DBB" w:rsidRPr="0074110A">
        <w:rPr>
          <w:rFonts w:ascii="Times New Roman" w:hAnsi="Times New Roman" w:cs="Times New Roman"/>
          <w:i/>
          <w:iCs/>
          <w:sz w:val="28"/>
          <w:szCs w:val="28"/>
        </w:rPr>
        <w:t xml:space="preserve"> кваліфікаційної </w:t>
      </w:r>
      <w:r w:rsidRPr="0074110A">
        <w:rPr>
          <w:rFonts w:ascii="Times New Roman" w:hAnsi="Times New Roman" w:cs="Times New Roman"/>
          <w:i/>
          <w:iCs/>
          <w:sz w:val="28"/>
          <w:szCs w:val="28"/>
        </w:rPr>
        <w:t xml:space="preserve">роботи </w:t>
      </w:r>
      <w:r w:rsidR="0074110A">
        <w:rPr>
          <w:rFonts w:ascii="Times New Roman" w:hAnsi="Times New Roman" w:cs="Times New Roman"/>
          <w:sz w:val="28"/>
          <w:szCs w:val="28"/>
        </w:rPr>
        <w:t xml:space="preserve">– </w:t>
      </w:r>
      <w:r w:rsidR="0074110A" w:rsidRPr="0074110A">
        <w:rPr>
          <w:rFonts w:ascii="Times New Roman" w:hAnsi="Times New Roman" w:cs="Times New Roman"/>
          <w:sz w:val="28"/>
          <w:szCs w:val="28"/>
        </w:rPr>
        <w:t xml:space="preserve">обґрунтувати та розробити рекомендації щодо удосконалення системи управління інноваційним потенціалом закладу охорони здоров’я з метою підвищення ефективності його діяльності, якості медичних послуг та конкурентоспроможності в умовах </w:t>
      </w:r>
      <w:r w:rsidR="0074110A" w:rsidRPr="00644C2A">
        <w:rPr>
          <w:rFonts w:ascii="Times New Roman" w:hAnsi="Times New Roman" w:cs="Times New Roman"/>
          <w:sz w:val="28"/>
          <w:szCs w:val="28"/>
        </w:rPr>
        <w:t>реформування й післявоєнного відновлення системи охорони здоров’я України.</w:t>
      </w:r>
    </w:p>
    <w:p w14:paraId="3A6C5D5F" w14:textId="605CC8F3" w:rsidR="008937EB" w:rsidRPr="00644C2A" w:rsidRDefault="008937EB" w:rsidP="008937EB">
      <w:pPr>
        <w:spacing w:after="0" w:line="360" w:lineRule="auto"/>
        <w:ind w:firstLine="709"/>
        <w:jc w:val="both"/>
        <w:rPr>
          <w:rFonts w:ascii="Times New Roman" w:hAnsi="Times New Roman" w:cs="Times New Roman"/>
          <w:i/>
          <w:iCs/>
          <w:sz w:val="28"/>
          <w:szCs w:val="28"/>
        </w:rPr>
      </w:pPr>
      <w:r w:rsidRPr="00644C2A">
        <w:rPr>
          <w:rFonts w:ascii="Times New Roman" w:hAnsi="Times New Roman" w:cs="Times New Roman"/>
          <w:i/>
          <w:iCs/>
          <w:sz w:val="28"/>
          <w:szCs w:val="28"/>
        </w:rPr>
        <w:t>Завдання дослідження:</w:t>
      </w:r>
    </w:p>
    <w:p w14:paraId="6A46D1B6" w14:textId="373EAEAF" w:rsidR="008937EB" w:rsidRPr="00644C2A" w:rsidRDefault="008937EB">
      <w:pPr>
        <w:numPr>
          <w:ilvl w:val="0"/>
          <w:numId w:val="1"/>
        </w:numPr>
        <w:spacing w:after="0" w:line="360" w:lineRule="auto"/>
        <w:jc w:val="both"/>
        <w:rPr>
          <w:rFonts w:ascii="Times New Roman" w:hAnsi="Times New Roman" w:cs="Times New Roman"/>
          <w:sz w:val="28"/>
          <w:szCs w:val="28"/>
        </w:rPr>
      </w:pPr>
      <w:r w:rsidRPr="00644C2A">
        <w:rPr>
          <w:rFonts w:ascii="Times New Roman" w:hAnsi="Times New Roman" w:cs="Times New Roman"/>
          <w:sz w:val="28"/>
          <w:szCs w:val="28"/>
        </w:rPr>
        <w:t>Проаналізувати теоретичні підходи до трактування сутності інновацій, інноваційного потенціалу та механізмів його управління.</w:t>
      </w:r>
    </w:p>
    <w:p w14:paraId="39E828E8" w14:textId="6221EDD9" w:rsidR="008937EB" w:rsidRPr="00644C2A" w:rsidRDefault="008937EB">
      <w:pPr>
        <w:numPr>
          <w:ilvl w:val="0"/>
          <w:numId w:val="1"/>
        </w:numPr>
        <w:spacing w:after="0" w:line="360" w:lineRule="auto"/>
        <w:jc w:val="both"/>
        <w:rPr>
          <w:rFonts w:ascii="Times New Roman" w:hAnsi="Times New Roman" w:cs="Times New Roman"/>
          <w:sz w:val="28"/>
          <w:szCs w:val="28"/>
        </w:rPr>
      </w:pPr>
      <w:r w:rsidRPr="00644C2A">
        <w:rPr>
          <w:rFonts w:ascii="Times New Roman" w:hAnsi="Times New Roman" w:cs="Times New Roman"/>
          <w:sz w:val="28"/>
          <w:szCs w:val="28"/>
        </w:rPr>
        <w:t>Визначити структуру та ключові компоненти інноваційного потенціалу закладу охорони здоров’я.</w:t>
      </w:r>
    </w:p>
    <w:p w14:paraId="1A761471" w14:textId="77777777" w:rsidR="008937EB" w:rsidRPr="00644C2A" w:rsidRDefault="008937EB">
      <w:pPr>
        <w:numPr>
          <w:ilvl w:val="0"/>
          <w:numId w:val="1"/>
        </w:numPr>
        <w:spacing w:after="0" w:line="360" w:lineRule="auto"/>
        <w:jc w:val="both"/>
        <w:rPr>
          <w:rFonts w:ascii="Times New Roman" w:hAnsi="Times New Roman" w:cs="Times New Roman"/>
          <w:sz w:val="28"/>
          <w:szCs w:val="28"/>
        </w:rPr>
      </w:pPr>
      <w:r w:rsidRPr="00644C2A">
        <w:rPr>
          <w:rFonts w:ascii="Times New Roman" w:hAnsi="Times New Roman" w:cs="Times New Roman"/>
          <w:sz w:val="28"/>
          <w:szCs w:val="28"/>
        </w:rPr>
        <w:t>Дослідити організаційно-економічні особливості функціонування обраного закладу охорони здоров’я та проаналізувати поточний стан його інноваційного потенціалу.</w:t>
      </w:r>
    </w:p>
    <w:p w14:paraId="3EFAE374" w14:textId="77777777" w:rsidR="008937EB" w:rsidRPr="00644C2A" w:rsidRDefault="008937EB">
      <w:pPr>
        <w:numPr>
          <w:ilvl w:val="0"/>
          <w:numId w:val="1"/>
        </w:numPr>
        <w:spacing w:after="0" w:line="360" w:lineRule="auto"/>
        <w:jc w:val="both"/>
        <w:rPr>
          <w:rFonts w:ascii="Times New Roman" w:hAnsi="Times New Roman" w:cs="Times New Roman"/>
          <w:sz w:val="28"/>
          <w:szCs w:val="28"/>
        </w:rPr>
      </w:pPr>
      <w:r w:rsidRPr="00644C2A">
        <w:rPr>
          <w:rFonts w:ascii="Times New Roman" w:hAnsi="Times New Roman" w:cs="Times New Roman"/>
          <w:sz w:val="28"/>
          <w:szCs w:val="28"/>
        </w:rPr>
        <w:lastRenderedPageBreak/>
        <w:t>Оцінити ефективність наявної системи управління інноваційною діяльністю в закладі, виявити бар’єри, ризики та «вузькі місця» у використанні інноваційних можливостей.</w:t>
      </w:r>
    </w:p>
    <w:p w14:paraId="39F4C005" w14:textId="641B118E" w:rsidR="008937EB" w:rsidRPr="00644C2A" w:rsidRDefault="008937EB">
      <w:pPr>
        <w:numPr>
          <w:ilvl w:val="0"/>
          <w:numId w:val="1"/>
        </w:numPr>
        <w:spacing w:after="0" w:line="360" w:lineRule="auto"/>
        <w:jc w:val="both"/>
        <w:rPr>
          <w:rFonts w:ascii="Times New Roman" w:hAnsi="Times New Roman" w:cs="Times New Roman"/>
          <w:sz w:val="28"/>
          <w:szCs w:val="28"/>
        </w:rPr>
      </w:pPr>
      <w:r w:rsidRPr="00644C2A">
        <w:rPr>
          <w:rFonts w:ascii="Times New Roman" w:hAnsi="Times New Roman" w:cs="Times New Roman"/>
          <w:sz w:val="28"/>
          <w:szCs w:val="28"/>
        </w:rPr>
        <w:t xml:space="preserve">Розробити та запропонувати </w:t>
      </w:r>
      <w:r w:rsidR="00644C2A">
        <w:rPr>
          <w:rFonts w:ascii="Times New Roman" w:hAnsi="Times New Roman" w:cs="Times New Roman"/>
          <w:sz w:val="28"/>
          <w:szCs w:val="28"/>
        </w:rPr>
        <w:t>концепцію</w:t>
      </w:r>
      <w:r w:rsidRPr="00644C2A">
        <w:rPr>
          <w:rFonts w:ascii="Times New Roman" w:hAnsi="Times New Roman" w:cs="Times New Roman"/>
          <w:sz w:val="28"/>
          <w:szCs w:val="28"/>
        </w:rPr>
        <w:t xml:space="preserve"> управління інноваційним потенціалом закладу охорони здоров’я.</w:t>
      </w:r>
    </w:p>
    <w:p w14:paraId="63395BEC" w14:textId="69431CA7" w:rsidR="008937EB" w:rsidRPr="00644C2A" w:rsidRDefault="008937EB">
      <w:pPr>
        <w:numPr>
          <w:ilvl w:val="0"/>
          <w:numId w:val="1"/>
        </w:numPr>
        <w:spacing w:after="0" w:line="360" w:lineRule="auto"/>
        <w:jc w:val="both"/>
        <w:rPr>
          <w:rFonts w:ascii="Times New Roman" w:hAnsi="Times New Roman" w:cs="Times New Roman"/>
          <w:sz w:val="28"/>
          <w:szCs w:val="28"/>
        </w:rPr>
      </w:pPr>
      <w:r w:rsidRPr="00644C2A">
        <w:rPr>
          <w:rFonts w:ascii="Times New Roman" w:hAnsi="Times New Roman" w:cs="Times New Roman"/>
          <w:sz w:val="28"/>
          <w:szCs w:val="28"/>
        </w:rPr>
        <w:t>Сформувати практичні рекомендації щодо впровадження системи управління інноваційним потенціалом у діяльність обраного закладу охорони здоров’я.</w:t>
      </w:r>
    </w:p>
    <w:p w14:paraId="4D4843C1" w14:textId="739BDDC4" w:rsidR="00F800D3" w:rsidRDefault="004C263E" w:rsidP="004C263E">
      <w:pPr>
        <w:spacing w:after="0" w:line="360" w:lineRule="auto"/>
        <w:ind w:firstLine="709"/>
        <w:jc w:val="both"/>
        <w:rPr>
          <w:rFonts w:ascii="Times New Roman" w:hAnsi="Times New Roman" w:cs="Times New Roman"/>
          <w:sz w:val="28"/>
          <w:szCs w:val="28"/>
        </w:rPr>
      </w:pPr>
      <w:bookmarkStart w:id="5" w:name="_Hlk214718603"/>
      <w:r w:rsidRPr="00644C2A">
        <w:rPr>
          <w:rFonts w:ascii="Times New Roman" w:hAnsi="Times New Roman" w:cs="Times New Roman"/>
          <w:i/>
          <w:iCs/>
          <w:sz w:val="28"/>
          <w:szCs w:val="28"/>
        </w:rPr>
        <w:t xml:space="preserve">Об’єкт дослідження </w:t>
      </w:r>
      <w:r w:rsidR="008937EB" w:rsidRPr="00644C2A">
        <w:rPr>
          <w:rFonts w:ascii="Times New Roman" w:hAnsi="Times New Roman" w:cs="Times New Roman"/>
          <w:i/>
          <w:iCs/>
          <w:sz w:val="28"/>
          <w:szCs w:val="28"/>
        </w:rPr>
        <w:t>–</w:t>
      </w:r>
      <w:r w:rsidRPr="00644C2A">
        <w:rPr>
          <w:rFonts w:ascii="Times New Roman" w:hAnsi="Times New Roman" w:cs="Times New Roman"/>
          <w:i/>
          <w:iCs/>
          <w:sz w:val="28"/>
          <w:szCs w:val="28"/>
        </w:rPr>
        <w:t xml:space="preserve"> </w:t>
      </w:r>
      <w:r w:rsidRPr="00644C2A">
        <w:rPr>
          <w:rFonts w:ascii="Times New Roman" w:hAnsi="Times New Roman" w:cs="Times New Roman"/>
          <w:sz w:val="28"/>
          <w:szCs w:val="28"/>
        </w:rPr>
        <w:t xml:space="preserve">процеси </w:t>
      </w:r>
      <w:r w:rsidR="008937EB" w:rsidRPr="00644C2A">
        <w:rPr>
          <w:rFonts w:ascii="Times New Roman" w:hAnsi="Times New Roman" w:cs="Times New Roman"/>
          <w:sz w:val="28"/>
          <w:szCs w:val="28"/>
        </w:rPr>
        <w:t>функціонування та розвитку організації (зокрема – закладу охорони</w:t>
      </w:r>
      <w:r w:rsidR="008937EB" w:rsidRPr="008937EB">
        <w:rPr>
          <w:rFonts w:ascii="Times New Roman" w:hAnsi="Times New Roman" w:cs="Times New Roman"/>
          <w:sz w:val="28"/>
          <w:szCs w:val="28"/>
        </w:rPr>
        <w:t xml:space="preserve"> здоров’я</w:t>
      </w:r>
      <w:r w:rsidR="008937EB">
        <w:rPr>
          <w:rFonts w:ascii="Times New Roman" w:hAnsi="Times New Roman" w:cs="Times New Roman"/>
          <w:sz w:val="28"/>
          <w:szCs w:val="28"/>
        </w:rPr>
        <w:t>)</w:t>
      </w:r>
      <w:r w:rsidR="008937EB" w:rsidRPr="008937EB">
        <w:rPr>
          <w:rFonts w:ascii="Times New Roman" w:hAnsi="Times New Roman" w:cs="Times New Roman"/>
          <w:sz w:val="28"/>
          <w:szCs w:val="28"/>
        </w:rPr>
        <w:t xml:space="preserve"> в умовах впровадження інновацій</w:t>
      </w:r>
      <w:r w:rsidRPr="004C263E">
        <w:rPr>
          <w:rFonts w:ascii="Times New Roman" w:hAnsi="Times New Roman" w:cs="Times New Roman"/>
          <w:sz w:val="28"/>
          <w:szCs w:val="28"/>
        </w:rPr>
        <w:t>.</w:t>
      </w:r>
      <w:r w:rsidR="00F800D3">
        <w:rPr>
          <w:rFonts w:ascii="Times New Roman" w:hAnsi="Times New Roman" w:cs="Times New Roman"/>
          <w:sz w:val="28"/>
          <w:szCs w:val="28"/>
        </w:rPr>
        <w:t xml:space="preserve"> </w:t>
      </w:r>
    </w:p>
    <w:p w14:paraId="5F7CA168" w14:textId="4B674322" w:rsidR="004C263E" w:rsidRPr="004C263E" w:rsidRDefault="004C263E" w:rsidP="004C263E">
      <w:pPr>
        <w:spacing w:after="0" w:line="360" w:lineRule="auto"/>
        <w:ind w:firstLine="709"/>
        <w:jc w:val="both"/>
        <w:rPr>
          <w:rFonts w:ascii="Times New Roman" w:hAnsi="Times New Roman" w:cs="Times New Roman"/>
          <w:sz w:val="28"/>
          <w:szCs w:val="28"/>
        </w:rPr>
      </w:pPr>
      <w:r w:rsidRPr="008937EB">
        <w:rPr>
          <w:rFonts w:ascii="Times New Roman" w:hAnsi="Times New Roman" w:cs="Times New Roman"/>
          <w:i/>
          <w:iCs/>
          <w:sz w:val="28"/>
          <w:szCs w:val="28"/>
        </w:rPr>
        <w:t xml:space="preserve">Предмет дослідження </w:t>
      </w:r>
      <w:r w:rsidR="00F800D3" w:rsidRPr="008937EB">
        <w:rPr>
          <w:rFonts w:ascii="Times New Roman" w:hAnsi="Times New Roman" w:cs="Times New Roman"/>
          <w:i/>
          <w:iCs/>
          <w:sz w:val="28"/>
          <w:szCs w:val="28"/>
        </w:rPr>
        <w:t>–</w:t>
      </w:r>
      <w:r w:rsidRPr="004C263E">
        <w:rPr>
          <w:rFonts w:ascii="Times New Roman" w:hAnsi="Times New Roman" w:cs="Times New Roman"/>
          <w:sz w:val="28"/>
          <w:szCs w:val="28"/>
        </w:rPr>
        <w:t xml:space="preserve"> </w:t>
      </w:r>
      <w:r w:rsidR="008937EB" w:rsidRPr="008937EB">
        <w:rPr>
          <w:rFonts w:ascii="Times New Roman" w:hAnsi="Times New Roman" w:cs="Times New Roman"/>
          <w:sz w:val="28"/>
          <w:szCs w:val="28"/>
        </w:rPr>
        <w:t>механізми, інструменти та управлінські рішення щодо формування, оцінювання та ефективного використання інноваційного потенціалу закладу охорони здоров’я</w:t>
      </w:r>
      <w:r w:rsidRPr="004C263E">
        <w:rPr>
          <w:rFonts w:ascii="Times New Roman" w:hAnsi="Times New Roman" w:cs="Times New Roman"/>
          <w:sz w:val="28"/>
          <w:szCs w:val="28"/>
        </w:rPr>
        <w:t>.</w:t>
      </w:r>
    </w:p>
    <w:p w14:paraId="4914E37D" w14:textId="220D599C" w:rsidR="008937EB" w:rsidRDefault="008937EB" w:rsidP="004C263E">
      <w:pPr>
        <w:spacing w:after="0" w:line="360" w:lineRule="auto"/>
        <w:ind w:firstLine="709"/>
        <w:jc w:val="both"/>
        <w:rPr>
          <w:rFonts w:ascii="Times New Roman" w:hAnsi="Times New Roman" w:cs="Times New Roman"/>
          <w:sz w:val="28"/>
          <w:szCs w:val="28"/>
        </w:rPr>
      </w:pPr>
      <w:bookmarkStart w:id="6" w:name="_Hlk214718608"/>
      <w:bookmarkEnd w:id="5"/>
      <w:r>
        <w:rPr>
          <w:rFonts w:ascii="Times New Roman" w:hAnsi="Times New Roman" w:cs="Times New Roman"/>
          <w:sz w:val="28"/>
          <w:szCs w:val="28"/>
        </w:rPr>
        <w:t>У роботі були використані</w:t>
      </w:r>
      <w:r w:rsidR="00964C1A">
        <w:rPr>
          <w:rFonts w:ascii="Times New Roman" w:hAnsi="Times New Roman" w:cs="Times New Roman"/>
          <w:sz w:val="28"/>
          <w:szCs w:val="28"/>
        </w:rPr>
        <w:t xml:space="preserve"> </w:t>
      </w:r>
      <w:r w:rsidR="00964C1A" w:rsidRPr="00964C1A">
        <w:rPr>
          <w:rFonts w:ascii="Times New Roman" w:hAnsi="Times New Roman" w:cs="Times New Roman"/>
          <w:sz w:val="28"/>
          <w:szCs w:val="28"/>
        </w:rPr>
        <w:t xml:space="preserve">загальнонаукові методи: аналіз і синтез </w:t>
      </w:r>
      <w:r w:rsidR="00964C1A">
        <w:rPr>
          <w:rFonts w:ascii="Times New Roman" w:hAnsi="Times New Roman" w:cs="Times New Roman"/>
          <w:sz w:val="28"/>
          <w:szCs w:val="28"/>
        </w:rPr>
        <w:t>–</w:t>
      </w:r>
      <w:r w:rsidR="00964C1A" w:rsidRPr="00964C1A">
        <w:rPr>
          <w:rFonts w:ascii="Times New Roman" w:hAnsi="Times New Roman" w:cs="Times New Roman"/>
          <w:sz w:val="28"/>
          <w:szCs w:val="28"/>
        </w:rPr>
        <w:t xml:space="preserve"> для опрацювання теоретичних джерел і нормативних документів; індукція та дедукція </w:t>
      </w:r>
      <w:r w:rsidR="00964C1A">
        <w:rPr>
          <w:rFonts w:ascii="Times New Roman" w:hAnsi="Times New Roman" w:cs="Times New Roman"/>
          <w:sz w:val="28"/>
          <w:szCs w:val="28"/>
        </w:rPr>
        <w:t>–</w:t>
      </w:r>
      <w:r w:rsidR="00964C1A" w:rsidRPr="00964C1A">
        <w:rPr>
          <w:rFonts w:ascii="Times New Roman" w:hAnsi="Times New Roman" w:cs="Times New Roman"/>
          <w:sz w:val="28"/>
          <w:szCs w:val="28"/>
        </w:rPr>
        <w:t xml:space="preserve"> для формулювання узагальнень щодо </w:t>
      </w:r>
      <w:r w:rsidR="00964C1A">
        <w:rPr>
          <w:rFonts w:ascii="Times New Roman" w:hAnsi="Times New Roman" w:cs="Times New Roman"/>
          <w:sz w:val="28"/>
          <w:szCs w:val="28"/>
        </w:rPr>
        <w:t xml:space="preserve">управління </w:t>
      </w:r>
      <w:r w:rsidR="00964C1A" w:rsidRPr="00964C1A">
        <w:rPr>
          <w:rFonts w:ascii="Times New Roman" w:hAnsi="Times New Roman" w:cs="Times New Roman"/>
          <w:sz w:val="28"/>
          <w:szCs w:val="28"/>
        </w:rPr>
        <w:t>інноваційн</w:t>
      </w:r>
      <w:r w:rsidR="00964C1A">
        <w:rPr>
          <w:rFonts w:ascii="Times New Roman" w:hAnsi="Times New Roman" w:cs="Times New Roman"/>
          <w:sz w:val="28"/>
          <w:szCs w:val="28"/>
        </w:rPr>
        <w:t>им</w:t>
      </w:r>
      <w:r w:rsidR="00964C1A" w:rsidRPr="00964C1A">
        <w:rPr>
          <w:rFonts w:ascii="Times New Roman" w:hAnsi="Times New Roman" w:cs="Times New Roman"/>
          <w:sz w:val="28"/>
          <w:szCs w:val="28"/>
        </w:rPr>
        <w:t xml:space="preserve"> потенціал</w:t>
      </w:r>
      <w:r w:rsidR="00964C1A">
        <w:rPr>
          <w:rFonts w:ascii="Times New Roman" w:hAnsi="Times New Roman" w:cs="Times New Roman"/>
          <w:sz w:val="28"/>
          <w:szCs w:val="28"/>
        </w:rPr>
        <w:t>ом</w:t>
      </w:r>
      <w:r w:rsidR="00964C1A" w:rsidRPr="00964C1A">
        <w:rPr>
          <w:rFonts w:ascii="Times New Roman" w:hAnsi="Times New Roman" w:cs="Times New Roman"/>
          <w:sz w:val="28"/>
          <w:szCs w:val="28"/>
        </w:rPr>
        <w:t xml:space="preserve">; </w:t>
      </w:r>
      <w:proofErr w:type="spellStart"/>
      <w:r w:rsidR="00964C1A" w:rsidRPr="00964C1A">
        <w:rPr>
          <w:rFonts w:ascii="Times New Roman" w:hAnsi="Times New Roman" w:cs="Times New Roman"/>
          <w:sz w:val="28"/>
          <w:szCs w:val="28"/>
        </w:rPr>
        <w:t>абстрактно</w:t>
      </w:r>
      <w:proofErr w:type="spellEnd"/>
      <w:r w:rsidR="00964C1A" w:rsidRPr="00964C1A">
        <w:rPr>
          <w:rFonts w:ascii="Times New Roman" w:hAnsi="Times New Roman" w:cs="Times New Roman"/>
          <w:sz w:val="28"/>
          <w:szCs w:val="28"/>
        </w:rPr>
        <w:t xml:space="preserve">-логічний метод </w:t>
      </w:r>
      <w:r w:rsidR="00964C1A">
        <w:rPr>
          <w:rFonts w:ascii="Times New Roman" w:hAnsi="Times New Roman" w:cs="Times New Roman"/>
          <w:sz w:val="28"/>
          <w:szCs w:val="28"/>
        </w:rPr>
        <w:t>–</w:t>
      </w:r>
      <w:r w:rsidR="00964C1A" w:rsidRPr="00964C1A">
        <w:rPr>
          <w:rFonts w:ascii="Times New Roman" w:hAnsi="Times New Roman" w:cs="Times New Roman"/>
          <w:sz w:val="28"/>
          <w:szCs w:val="28"/>
        </w:rPr>
        <w:t xml:space="preserve"> для теоретичного узагальнення понять</w:t>
      </w:r>
      <w:r w:rsidR="00964C1A">
        <w:rPr>
          <w:rFonts w:ascii="Times New Roman" w:hAnsi="Times New Roman" w:cs="Times New Roman"/>
          <w:sz w:val="28"/>
          <w:szCs w:val="28"/>
        </w:rPr>
        <w:t>, а також були застосовані:</w:t>
      </w:r>
      <w:r w:rsidR="00964C1A" w:rsidRPr="00964C1A">
        <w:rPr>
          <w:rFonts w:ascii="Times New Roman" w:hAnsi="Times New Roman" w:cs="Times New Roman"/>
          <w:sz w:val="28"/>
          <w:szCs w:val="28"/>
        </w:rPr>
        <w:t xml:space="preserve"> структурно-функціональний аналіз </w:t>
      </w:r>
      <w:r w:rsidR="00964C1A">
        <w:rPr>
          <w:rFonts w:ascii="Times New Roman" w:hAnsi="Times New Roman" w:cs="Times New Roman"/>
          <w:sz w:val="28"/>
          <w:szCs w:val="28"/>
        </w:rPr>
        <w:t xml:space="preserve">– </w:t>
      </w:r>
      <w:r w:rsidR="00964C1A" w:rsidRPr="00964C1A">
        <w:rPr>
          <w:rFonts w:ascii="Times New Roman" w:hAnsi="Times New Roman" w:cs="Times New Roman"/>
          <w:sz w:val="28"/>
          <w:szCs w:val="28"/>
        </w:rPr>
        <w:t xml:space="preserve">для виокремлення компонентів інноваційного потенціалу, методи економічного аналізу </w:t>
      </w:r>
      <w:r w:rsidR="00964C1A">
        <w:rPr>
          <w:rFonts w:ascii="Times New Roman" w:hAnsi="Times New Roman" w:cs="Times New Roman"/>
          <w:sz w:val="28"/>
          <w:szCs w:val="28"/>
        </w:rPr>
        <w:t xml:space="preserve">– </w:t>
      </w:r>
      <w:r w:rsidR="00964C1A" w:rsidRPr="00964C1A">
        <w:rPr>
          <w:rFonts w:ascii="Times New Roman" w:hAnsi="Times New Roman" w:cs="Times New Roman"/>
          <w:sz w:val="28"/>
          <w:szCs w:val="28"/>
        </w:rPr>
        <w:t>для оцінки ефективності використання ресурсів</w:t>
      </w:r>
      <w:r w:rsidR="001060A4">
        <w:rPr>
          <w:rFonts w:ascii="Times New Roman" w:hAnsi="Times New Roman" w:cs="Times New Roman"/>
          <w:sz w:val="28"/>
          <w:szCs w:val="28"/>
        </w:rPr>
        <w:t>, метод соціологічного опитування – для оцінки інноваційного потенціалу в обраному закладі</w:t>
      </w:r>
      <w:r w:rsidR="00964C1A" w:rsidRPr="00964C1A">
        <w:rPr>
          <w:rFonts w:ascii="Times New Roman" w:hAnsi="Times New Roman" w:cs="Times New Roman"/>
          <w:sz w:val="28"/>
          <w:szCs w:val="28"/>
        </w:rPr>
        <w:t>. Для діагностики зовнішнього та внутрішнього середовища використовуються інструмент стратегічного аналізу</w:t>
      </w:r>
      <w:r w:rsidR="00964C1A">
        <w:rPr>
          <w:rFonts w:ascii="Times New Roman" w:hAnsi="Times New Roman" w:cs="Times New Roman"/>
          <w:sz w:val="28"/>
          <w:szCs w:val="28"/>
        </w:rPr>
        <w:t xml:space="preserve"> </w:t>
      </w:r>
      <w:r w:rsidR="00964C1A" w:rsidRPr="00964C1A">
        <w:rPr>
          <w:rFonts w:ascii="Times New Roman" w:hAnsi="Times New Roman" w:cs="Times New Roman"/>
          <w:sz w:val="28"/>
          <w:szCs w:val="28"/>
        </w:rPr>
        <w:t>SWOT</w:t>
      </w:r>
      <w:r w:rsidR="001060A4">
        <w:rPr>
          <w:rFonts w:ascii="Times New Roman" w:hAnsi="Times New Roman" w:cs="Times New Roman"/>
          <w:sz w:val="28"/>
          <w:szCs w:val="28"/>
        </w:rPr>
        <w:t>/</w:t>
      </w:r>
      <w:r w:rsidR="001060A4">
        <w:rPr>
          <w:rFonts w:ascii="Times New Roman" w:hAnsi="Times New Roman" w:cs="Times New Roman"/>
          <w:sz w:val="28"/>
          <w:szCs w:val="28"/>
          <w:lang w:val="en-US"/>
        </w:rPr>
        <w:t>TOWS</w:t>
      </w:r>
      <w:r w:rsidR="00964C1A" w:rsidRPr="00964C1A">
        <w:rPr>
          <w:rFonts w:ascii="Times New Roman" w:hAnsi="Times New Roman" w:cs="Times New Roman"/>
          <w:sz w:val="28"/>
          <w:szCs w:val="28"/>
        </w:rPr>
        <w:t xml:space="preserve">. </w:t>
      </w:r>
    </w:p>
    <w:bookmarkEnd w:id="6"/>
    <w:p w14:paraId="48A4762F" w14:textId="565CBF25" w:rsidR="004C263E" w:rsidRDefault="004C263E" w:rsidP="004C263E">
      <w:pPr>
        <w:spacing w:after="0" w:line="360" w:lineRule="auto"/>
        <w:ind w:firstLine="709"/>
        <w:jc w:val="both"/>
        <w:rPr>
          <w:rFonts w:ascii="Times New Roman" w:hAnsi="Times New Roman" w:cs="Times New Roman"/>
          <w:sz w:val="28"/>
          <w:szCs w:val="28"/>
        </w:rPr>
      </w:pPr>
      <w:r w:rsidRPr="008937EB">
        <w:rPr>
          <w:rFonts w:ascii="Times New Roman" w:hAnsi="Times New Roman" w:cs="Times New Roman"/>
          <w:i/>
          <w:iCs/>
          <w:sz w:val="28"/>
          <w:szCs w:val="28"/>
        </w:rPr>
        <w:t>Інформаційна база</w:t>
      </w:r>
      <w:r w:rsidR="00617729">
        <w:rPr>
          <w:rFonts w:ascii="Times New Roman" w:hAnsi="Times New Roman" w:cs="Times New Roman"/>
          <w:sz w:val="28"/>
          <w:szCs w:val="28"/>
        </w:rPr>
        <w:t xml:space="preserve"> цього дослідження</w:t>
      </w:r>
      <w:r w:rsidRPr="004C263E">
        <w:rPr>
          <w:rFonts w:ascii="Times New Roman" w:hAnsi="Times New Roman" w:cs="Times New Roman"/>
          <w:sz w:val="28"/>
          <w:szCs w:val="28"/>
        </w:rPr>
        <w:t xml:space="preserve"> включає </w:t>
      </w:r>
      <w:r w:rsidR="00964C1A" w:rsidRPr="00964C1A">
        <w:rPr>
          <w:rFonts w:ascii="Times New Roman" w:hAnsi="Times New Roman" w:cs="Times New Roman"/>
          <w:sz w:val="28"/>
          <w:szCs w:val="28"/>
        </w:rPr>
        <w:t>статистичн</w:t>
      </w:r>
      <w:r w:rsidR="00964C1A">
        <w:rPr>
          <w:rFonts w:ascii="Times New Roman" w:hAnsi="Times New Roman" w:cs="Times New Roman"/>
          <w:sz w:val="28"/>
          <w:szCs w:val="28"/>
        </w:rPr>
        <w:t>і</w:t>
      </w:r>
      <w:r w:rsidR="00964C1A" w:rsidRPr="00964C1A">
        <w:rPr>
          <w:rFonts w:ascii="Times New Roman" w:hAnsi="Times New Roman" w:cs="Times New Roman"/>
          <w:sz w:val="28"/>
          <w:szCs w:val="28"/>
        </w:rPr>
        <w:t xml:space="preserve"> дан</w:t>
      </w:r>
      <w:r w:rsidR="00964C1A">
        <w:rPr>
          <w:rFonts w:ascii="Times New Roman" w:hAnsi="Times New Roman" w:cs="Times New Roman"/>
          <w:sz w:val="28"/>
          <w:szCs w:val="28"/>
        </w:rPr>
        <w:t>і</w:t>
      </w:r>
      <w:r w:rsidR="00964C1A" w:rsidRPr="00964C1A">
        <w:rPr>
          <w:rFonts w:ascii="Times New Roman" w:hAnsi="Times New Roman" w:cs="Times New Roman"/>
          <w:sz w:val="28"/>
          <w:szCs w:val="28"/>
        </w:rPr>
        <w:t xml:space="preserve"> закладу, внутрішн</w:t>
      </w:r>
      <w:r w:rsidR="00964C1A">
        <w:rPr>
          <w:rFonts w:ascii="Times New Roman" w:hAnsi="Times New Roman" w:cs="Times New Roman"/>
          <w:sz w:val="28"/>
          <w:szCs w:val="28"/>
        </w:rPr>
        <w:t>ю</w:t>
      </w:r>
      <w:r w:rsidR="00964C1A" w:rsidRPr="00964C1A">
        <w:rPr>
          <w:rFonts w:ascii="Times New Roman" w:hAnsi="Times New Roman" w:cs="Times New Roman"/>
          <w:sz w:val="28"/>
          <w:szCs w:val="28"/>
        </w:rPr>
        <w:t xml:space="preserve"> управлінськ</w:t>
      </w:r>
      <w:r w:rsidR="00964C1A">
        <w:rPr>
          <w:rFonts w:ascii="Times New Roman" w:hAnsi="Times New Roman" w:cs="Times New Roman"/>
          <w:sz w:val="28"/>
          <w:szCs w:val="28"/>
        </w:rPr>
        <w:t>у</w:t>
      </w:r>
      <w:r w:rsidR="00964C1A" w:rsidRPr="00964C1A">
        <w:rPr>
          <w:rFonts w:ascii="Times New Roman" w:hAnsi="Times New Roman" w:cs="Times New Roman"/>
          <w:sz w:val="28"/>
          <w:szCs w:val="28"/>
        </w:rPr>
        <w:t xml:space="preserve"> звітн</w:t>
      </w:r>
      <w:r w:rsidR="00964C1A">
        <w:rPr>
          <w:rFonts w:ascii="Times New Roman" w:hAnsi="Times New Roman" w:cs="Times New Roman"/>
          <w:sz w:val="28"/>
          <w:szCs w:val="28"/>
        </w:rPr>
        <w:t>і</w:t>
      </w:r>
      <w:r w:rsidR="00964C1A" w:rsidRPr="00964C1A">
        <w:rPr>
          <w:rFonts w:ascii="Times New Roman" w:hAnsi="Times New Roman" w:cs="Times New Roman"/>
          <w:sz w:val="28"/>
          <w:szCs w:val="28"/>
        </w:rPr>
        <w:t>ст</w:t>
      </w:r>
      <w:r w:rsidR="00964C1A">
        <w:rPr>
          <w:rFonts w:ascii="Times New Roman" w:hAnsi="Times New Roman" w:cs="Times New Roman"/>
          <w:sz w:val="28"/>
          <w:szCs w:val="28"/>
        </w:rPr>
        <w:t>ь</w:t>
      </w:r>
      <w:r w:rsidR="00964C1A" w:rsidRPr="00964C1A">
        <w:rPr>
          <w:rFonts w:ascii="Times New Roman" w:hAnsi="Times New Roman" w:cs="Times New Roman"/>
          <w:sz w:val="28"/>
          <w:szCs w:val="28"/>
        </w:rPr>
        <w:t>, результат</w:t>
      </w:r>
      <w:r w:rsidR="00964C1A">
        <w:rPr>
          <w:rFonts w:ascii="Times New Roman" w:hAnsi="Times New Roman" w:cs="Times New Roman"/>
          <w:sz w:val="28"/>
          <w:szCs w:val="28"/>
        </w:rPr>
        <w:t>и</w:t>
      </w:r>
      <w:r w:rsidR="00964C1A" w:rsidRPr="00964C1A">
        <w:rPr>
          <w:rFonts w:ascii="Times New Roman" w:hAnsi="Times New Roman" w:cs="Times New Roman"/>
          <w:sz w:val="28"/>
          <w:szCs w:val="28"/>
        </w:rPr>
        <w:t xml:space="preserve"> опитувань і експертних оцінок керівників і фахівців щодо бар’єрів та драйверів інновацій</w:t>
      </w:r>
      <w:r w:rsidR="00964C1A">
        <w:rPr>
          <w:rFonts w:ascii="Times New Roman" w:hAnsi="Times New Roman" w:cs="Times New Roman"/>
          <w:sz w:val="28"/>
          <w:szCs w:val="28"/>
        </w:rPr>
        <w:t xml:space="preserve"> у ЗОЗ.</w:t>
      </w:r>
      <w:r w:rsidR="000E6099">
        <w:rPr>
          <w:rFonts w:ascii="Times New Roman" w:hAnsi="Times New Roman" w:cs="Times New Roman"/>
          <w:sz w:val="28"/>
          <w:szCs w:val="28"/>
        </w:rPr>
        <w:t xml:space="preserve"> </w:t>
      </w:r>
      <w:r w:rsidR="000E6099" w:rsidRPr="008937EB">
        <w:rPr>
          <w:rFonts w:ascii="Times New Roman" w:hAnsi="Times New Roman" w:cs="Times New Roman"/>
          <w:i/>
          <w:iCs/>
          <w:sz w:val="28"/>
          <w:szCs w:val="28"/>
        </w:rPr>
        <w:t>Теоретичн</w:t>
      </w:r>
      <w:r w:rsidR="00964C1A">
        <w:rPr>
          <w:rFonts w:ascii="Times New Roman" w:hAnsi="Times New Roman" w:cs="Times New Roman"/>
          <w:i/>
          <w:iCs/>
          <w:sz w:val="28"/>
          <w:szCs w:val="28"/>
        </w:rPr>
        <w:t>ою</w:t>
      </w:r>
      <w:r w:rsidR="000E6099" w:rsidRPr="008937EB">
        <w:rPr>
          <w:rFonts w:ascii="Times New Roman" w:hAnsi="Times New Roman" w:cs="Times New Roman"/>
          <w:i/>
          <w:iCs/>
          <w:sz w:val="28"/>
          <w:szCs w:val="28"/>
        </w:rPr>
        <w:t xml:space="preserve"> баз</w:t>
      </w:r>
      <w:r w:rsidR="00964C1A">
        <w:rPr>
          <w:rFonts w:ascii="Times New Roman" w:hAnsi="Times New Roman" w:cs="Times New Roman"/>
          <w:i/>
          <w:iCs/>
          <w:sz w:val="28"/>
          <w:szCs w:val="28"/>
        </w:rPr>
        <w:t>ою</w:t>
      </w:r>
      <w:r w:rsidR="000E6099" w:rsidRPr="008937EB">
        <w:rPr>
          <w:rFonts w:ascii="Times New Roman" w:hAnsi="Times New Roman" w:cs="Times New Roman"/>
          <w:i/>
          <w:iCs/>
          <w:sz w:val="28"/>
          <w:szCs w:val="28"/>
        </w:rPr>
        <w:t xml:space="preserve"> дослідження</w:t>
      </w:r>
      <w:r w:rsidR="00617729">
        <w:rPr>
          <w:rFonts w:ascii="Times New Roman" w:hAnsi="Times New Roman" w:cs="Times New Roman"/>
          <w:sz w:val="28"/>
          <w:szCs w:val="28"/>
        </w:rPr>
        <w:t xml:space="preserve"> </w:t>
      </w:r>
      <w:r w:rsidR="00964C1A" w:rsidRPr="00964C1A">
        <w:rPr>
          <w:rFonts w:ascii="Times New Roman" w:hAnsi="Times New Roman" w:cs="Times New Roman"/>
          <w:sz w:val="28"/>
          <w:szCs w:val="28"/>
        </w:rPr>
        <w:t>слугують праці вітчизняних та зарубіжних учених з інноваційного менеджменту, менеджменту в охороні здоров’я, стратегічного управління</w:t>
      </w:r>
      <w:r w:rsidRPr="004C263E">
        <w:rPr>
          <w:rFonts w:ascii="Times New Roman" w:hAnsi="Times New Roman" w:cs="Times New Roman"/>
          <w:sz w:val="28"/>
          <w:szCs w:val="28"/>
        </w:rPr>
        <w:t>.</w:t>
      </w:r>
    </w:p>
    <w:p w14:paraId="41375380" w14:textId="5A0CA0E1" w:rsidR="00384350" w:rsidRPr="00384350" w:rsidRDefault="00964AC7" w:rsidP="00384350">
      <w:pPr>
        <w:spacing w:after="0" w:line="360" w:lineRule="auto"/>
        <w:ind w:firstLine="709"/>
        <w:jc w:val="both"/>
        <w:rPr>
          <w:rFonts w:ascii="Times New Roman" w:hAnsi="Times New Roman" w:cs="Times New Roman"/>
          <w:sz w:val="28"/>
          <w:szCs w:val="28"/>
        </w:rPr>
      </w:pPr>
      <w:r w:rsidRPr="00964AC7">
        <w:rPr>
          <w:rFonts w:ascii="Times New Roman" w:hAnsi="Times New Roman" w:cs="Times New Roman"/>
          <w:b/>
          <w:bCs/>
          <w:sz w:val="28"/>
          <w:szCs w:val="28"/>
        </w:rPr>
        <w:lastRenderedPageBreak/>
        <w:t>Теоретичне і практичне значення.</w:t>
      </w:r>
      <w:r w:rsidR="00F25988">
        <w:rPr>
          <w:rFonts w:ascii="Times New Roman" w:hAnsi="Times New Roman" w:cs="Times New Roman"/>
          <w:b/>
          <w:bCs/>
          <w:sz w:val="28"/>
          <w:szCs w:val="28"/>
        </w:rPr>
        <w:t xml:space="preserve"> </w:t>
      </w:r>
      <w:r w:rsidR="00F25988" w:rsidRPr="00F25988">
        <w:rPr>
          <w:rFonts w:ascii="Times New Roman" w:hAnsi="Times New Roman" w:cs="Times New Roman"/>
          <w:sz w:val="28"/>
          <w:szCs w:val="28"/>
        </w:rPr>
        <w:t xml:space="preserve">Теоретичне значення кваліфікаційної роботи полягає </w:t>
      </w:r>
      <w:r w:rsidR="00384350" w:rsidRPr="00384350">
        <w:rPr>
          <w:rFonts w:ascii="Times New Roman" w:hAnsi="Times New Roman" w:cs="Times New Roman"/>
          <w:sz w:val="28"/>
          <w:szCs w:val="28"/>
        </w:rPr>
        <w:t>узагальненні та систематизації підходів до розуміння інноваційного потенціалу закладу охорони здоров’я.</w:t>
      </w:r>
    </w:p>
    <w:p w14:paraId="028B1B56" w14:textId="0AF793C5" w:rsidR="00384350" w:rsidRPr="00384350" w:rsidRDefault="00384350" w:rsidP="00384350">
      <w:pPr>
        <w:spacing w:after="0" w:line="360" w:lineRule="auto"/>
        <w:ind w:firstLine="709"/>
        <w:jc w:val="both"/>
        <w:rPr>
          <w:rFonts w:ascii="Times New Roman" w:hAnsi="Times New Roman" w:cs="Times New Roman"/>
          <w:sz w:val="28"/>
          <w:szCs w:val="28"/>
        </w:rPr>
      </w:pPr>
      <w:r w:rsidRPr="00384350">
        <w:rPr>
          <w:rFonts w:ascii="Times New Roman" w:hAnsi="Times New Roman" w:cs="Times New Roman"/>
          <w:sz w:val="28"/>
          <w:szCs w:val="28"/>
        </w:rPr>
        <w:t xml:space="preserve">Практичне значення роботи полягає в </w:t>
      </w:r>
      <w:r>
        <w:rPr>
          <w:rFonts w:ascii="Times New Roman" w:hAnsi="Times New Roman" w:cs="Times New Roman"/>
          <w:sz w:val="28"/>
          <w:szCs w:val="28"/>
        </w:rPr>
        <w:t>рекомендації</w:t>
      </w:r>
      <w:r w:rsidRPr="00384350">
        <w:rPr>
          <w:rFonts w:ascii="Times New Roman" w:hAnsi="Times New Roman" w:cs="Times New Roman"/>
          <w:sz w:val="28"/>
          <w:szCs w:val="28"/>
        </w:rPr>
        <w:t xml:space="preserve"> інструментів </w:t>
      </w:r>
      <w:r>
        <w:rPr>
          <w:rFonts w:ascii="Times New Roman" w:hAnsi="Times New Roman" w:cs="Times New Roman"/>
          <w:sz w:val="28"/>
          <w:szCs w:val="28"/>
        </w:rPr>
        <w:t>управління</w:t>
      </w:r>
      <w:r w:rsidRPr="00384350">
        <w:rPr>
          <w:rFonts w:ascii="Times New Roman" w:hAnsi="Times New Roman" w:cs="Times New Roman"/>
          <w:sz w:val="28"/>
          <w:szCs w:val="28"/>
        </w:rPr>
        <w:t xml:space="preserve"> інноваційн</w:t>
      </w:r>
      <w:r>
        <w:rPr>
          <w:rFonts w:ascii="Times New Roman" w:hAnsi="Times New Roman" w:cs="Times New Roman"/>
          <w:sz w:val="28"/>
          <w:szCs w:val="28"/>
        </w:rPr>
        <w:t>им</w:t>
      </w:r>
      <w:r w:rsidRPr="00384350">
        <w:rPr>
          <w:rFonts w:ascii="Times New Roman" w:hAnsi="Times New Roman" w:cs="Times New Roman"/>
          <w:sz w:val="28"/>
          <w:szCs w:val="28"/>
        </w:rPr>
        <w:t xml:space="preserve"> потенціал</w:t>
      </w:r>
      <w:r>
        <w:rPr>
          <w:rFonts w:ascii="Times New Roman" w:hAnsi="Times New Roman" w:cs="Times New Roman"/>
          <w:sz w:val="28"/>
          <w:szCs w:val="28"/>
        </w:rPr>
        <w:t>ом</w:t>
      </w:r>
      <w:r w:rsidRPr="00384350">
        <w:rPr>
          <w:rFonts w:ascii="Times New Roman" w:hAnsi="Times New Roman" w:cs="Times New Roman"/>
          <w:sz w:val="28"/>
          <w:szCs w:val="28"/>
        </w:rPr>
        <w:t>, які можуть бути безпосередньо використані керівництвом закладів охорони здоров’я для підвищення ефективності використання ресурсів, якості послуг і стійкості розвитку.</w:t>
      </w:r>
    </w:p>
    <w:p w14:paraId="2EBDC0A8" w14:textId="5EDD2538" w:rsidR="00F32933" w:rsidRPr="00F32933" w:rsidRDefault="00F32933" w:rsidP="00F32933">
      <w:pPr>
        <w:spacing w:after="0" w:line="360" w:lineRule="auto"/>
        <w:ind w:firstLine="709"/>
        <w:jc w:val="both"/>
        <w:rPr>
          <w:rFonts w:ascii="Times New Roman" w:hAnsi="Times New Roman" w:cs="Times New Roman"/>
          <w:b/>
          <w:bCs/>
          <w:sz w:val="28"/>
          <w:szCs w:val="28"/>
        </w:rPr>
      </w:pPr>
      <w:bookmarkStart w:id="7" w:name="_Hlk183021230"/>
      <w:r w:rsidRPr="00F32933">
        <w:rPr>
          <w:rFonts w:ascii="Times New Roman" w:hAnsi="Times New Roman" w:cs="Times New Roman"/>
          <w:b/>
          <w:bCs/>
          <w:sz w:val="28"/>
          <w:szCs w:val="28"/>
        </w:rPr>
        <w:t>Апробація результатів роботи:</w:t>
      </w:r>
      <w:r w:rsidR="00296DB4">
        <w:rPr>
          <w:rFonts w:ascii="Times New Roman" w:hAnsi="Times New Roman" w:cs="Times New Roman"/>
          <w:b/>
          <w:bCs/>
          <w:sz w:val="28"/>
          <w:szCs w:val="28"/>
        </w:rPr>
        <w:t xml:space="preserve"> </w:t>
      </w:r>
      <w:r w:rsidR="007439B0">
        <w:rPr>
          <w:rFonts w:ascii="Times New Roman" w:hAnsi="Times New Roman" w:cs="Times New Roman"/>
          <w:sz w:val="28"/>
          <w:szCs w:val="28"/>
        </w:rPr>
        <w:t>Борщ</w:t>
      </w:r>
      <w:r w:rsidRPr="00F32933">
        <w:rPr>
          <w:rFonts w:ascii="Times New Roman" w:hAnsi="Times New Roman" w:cs="Times New Roman"/>
          <w:sz w:val="28"/>
          <w:szCs w:val="28"/>
        </w:rPr>
        <w:t xml:space="preserve"> В. І., </w:t>
      </w:r>
      <w:r w:rsidR="007439B0">
        <w:rPr>
          <w:rFonts w:ascii="Times New Roman" w:hAnsi="Times New Roman" w:cs="Times New Roman"/>
          <w:sz w:val="28"/>
          <w:szCs w:val="28"/>
        </w:rPr>
        <w:t>Савельєва</w:t>
      </w:r>
      <w:r w:rsidRPr="00F32933">
        <w:rPr>
          <w:rFonts w:ascii="Times New Roman" w:hAnsi="Times New Roman" w:cs="Times New Roman"/>
          <w:sz w:val="28"/>
          <w:szCs w:val="28"/>
        </w:rPr>
        <w:t xml:space="preserve"> </w:t>
      </w:r>
      <w:r w:rsidR="007439B0">
        <w:rPr>
          <w:rFonts w:ascii="Times New Roman" w:hAnsi="Times New Roman" w:cs="Times New Roman"/>
          <w:sz w:val="28"/>
          <w:szCs w:val="28"/>
        </w:rPr>
        <w:t>Л</w:t>
      </w:r>
      <w:r w:rsidRPr="00F32933">
        <w:rPr>
          <w:rFonts w:ascii="Times New Roman" w:hAnsi="Times New Roman" w:cs="Times New Roman"/>
          <w:sz w:val="28"/>
          <w:szCs w:val="28"/>
        </w:rPr>
        <w:t xml:space="preserve">. В. </w:t>
      </w:r>
      <w:r w:rsidR="007439B0">
        <w:rPr>
          <w:rFonts w:ascii="Times New Roman" w:hAnsi="Times New Roman" w:cs="Times New Roman"/>
          <w:sz w:val="28"/>
          <w:szCs w:val="28"/>
        </w:rPr>
        <w:t>Управління інноваційним потенціалом закладу охорони здоров’я</w:t>
      </w:r>
      <w:r w:rsidRPr="00F32933">
        <w:rPr>
          <w:rFonts w:ascii="Times New Roman" w:hAnsi="Times New Roman" w:cs="Times New Roman"/>
          <w:sz w:val="28"/>
          <w:szCs w:val="28"/>
        </w:rPr>
        <w:t xml:space="preserve">. </w:t>
      </w:r>
      <w:r w:rsidRPr="00296DB4">
        <w:rPr>
          <w:rFonts w:ascii="Times New Roman" w:hAnsi="Times New Roman" w:cs="Times New Roman"/>
          <w:i/>
          <w:iCs/>
          <w:sz w:val="28"/>
          <w:szCs w:val="28"/>
        </w:rPr>
        <w:t>Сучасні напрями змін в управлінні охороною здоров’я: модернізація, якість, психологія та комунікація [Елек</w:t>
      </w:r>
      <w:r w:rsidRPr="00296DB4">
        <w:rPr>
          <w:rFonts w:ascii="Times New Roman" w:hAnsi="Times New Roman" w:cs="Times New Roman"/>
          <w:i/>
          <w:iCs/>
          <w:sz w:val="28"/>
          <w:szCs w:val="28"/>
        </w:rPr>
        <w:softHyphen/>
        <w:t xml:space="preserve">тронне видання] : збірка матеріалів II </w:t>
      </w:r>
      <w:proofErr w:type="spellStart"/>
      <w:r w:rsidRPr="00296DB4">
        <w:rPr>
          <w:rFonts w:ascii="Times New Roman" w:hAnsi="Times New Roman" w:cs="Times New Roman"/>
          <w:i/>
          <w:iCs/>
          <w:sz w:val="28"/>
          <w:szCs w:val="28"/>
        </w:rPr>
        <w:t>міжнар</w:t>
      </w:r>
      <w:proofErr w:type="spellEnd"/>
      <w:r w:rsidRPr="00296DB4">
        <w:rPr>
          <w:rFonts w:ascii="Times New Roman" w:hAnsi="Times New Roman" w:cs="Times New Roman"/>
          <w:i/>
          <w:iCs/>
          <w:sz w:val="28"/>
          <w:szCs w:val="28"/>
        </w:rPr>
        <w:t>. наук.-</w:t>
      </w:r>
      <w:proofErr w:type="spellStart"/>
      <w:r w:rsidRPr="00296DB4">
        <w:rPr>
          <w:rFonts w:ascii="Times New Roman" w:hAnsi="Times New Roman" w:cs="Times New Roman"/>
          <w:i/>
          <w:iCs/>
          <w:sz w:val="28"/>
          <w:szCs w:val="28"/>
        </w:rPr>
        <w:t>практ</w:t>
      </w:r>
      <w:proofErr w:type="spellEnd"/>
      <w:r w:rsidRPr="00296DB4">
        <w:rPr>
          <w:rFonts w:ascii="Times New Roman" w:hAnsi="Times New Roman" w:cs="Times New Roman"/>
          <w:i/>
          <w:iCs/>
          <w:sz w:val="28"/>
          <w:szCs w:val="28"/>
        </w:rPr>
        <w:t xml:space="preserve">. </w:t>
      </w:r>
      <w:proofErr w:type="spellStart"/>
      <w:r w:rsidRPr="00296DB4">
        <w:rPr>
          <w:rFonts w:ascii="Times New Roman" w:hAnsi="Times New Roman" w:cs="Times New Roman"/>
          <w:i/>
          <w:iCs/>
          <w:sz w:val="28"/>
          <w:szCs w:val="28"/>
        </w:rPr>
        <w:t>конф</w:t>
      </w:r>
      <w:proofErr w:type="spellEnd"/>
      <w:r w:rsidRPr="00296DB4">
        <w:rPr>
          <w:rFonts w:ascii="Times New Roman" w:hAnsi="Times New Roman" w:cs="Times New Roman"/>
          <w:i/>
          <w:iCs/>
          <w:sz w:val="28"/>
          <w:szCs w:val="28"/>
        </w:rPr>
        <w:t xml:space="preserve">.  м. Одеса, 30 травня 2025 р. / за </w:t>
      </w:r>
      <w:proofErr w:type="spellStart"/>
      <w:r w:rsidRPr="00296DB4">
        <w:rPr>
          <w:rFonts w:ascii="Times New Roman" w:hAnsi="Times New Roman" w:cs="Times New Roman"/>
          <w:i/>
          <w:iCs/>
          <w:sz w:val="28"/>
          <w:szCs w:val="28"/>
        </w:rPr>
        <w:t>заг</w:t>
      </w:r>
      <w:proofErr w:type="spellEnd"/>
      <w:r w:rsidRPr="00296DB4">
        <w:rPr>
          <w:rFonts w:ascii="Times New Roman" w:hAnsi="Times New Roman" w:cs="Times New Roman"/>
          <w:i/>
          <w:iCs/>
          <w:sz w:val="28"/>
          <w:szCs w:val="28"/>
        </w:rPr>
        <w:t xml:space="preserve">. ред. академіка НАМН України, д. мед. н., професора В. М. </w:t>
      </w:r>
      <w:proofErr w:type="spellStart"/>
      <w:r w:rsidRPr="00296DB4">
        <w:rPr>
          <w:rFonts w:ascii="Times New Roman" w:hAnsi="Times New Roman" w:cs="Times New Roman"/>
          <w:i/>
          <w:iCs/>
          <w:sz w:val="28"/>
          <w:szCs w:val="28"/>
        </w:rPr>
        <w:t>За</w:t>
      </w:r>
      <w:r w:rsidRPr="00296DB4">
        <w:rPr>
          <w:rFonts w:ascii="Times New Roman" w:hAnsi="Times New Roman" w:cs="Times New Roman"/>
          <w:i/>
          <w:iCs/>
          <w:sz w:val="28"/>
          <w:szCs w:val="28"/>
        </w:rPr>
        <w:softHyphen/>
        <w:t>по</w:t>
      </w:r>
      <w:r w:rsidRPr="00296DB4">
        <w:rPr>
          <w:rFonts w:ascii="Times New Roman" w:hAnsi="Times New Roman" w:cs="Times New Roman"/>
          <w:i/>
          <w:iCs/>
          <w:sz w:val="28"/>
          <w:szCs w:val="28"/>
        </w:rPr>
        <w:softHyphen/>
        <w:t>ро</w:t>
      </w:r>
      <w:r w:rsidRPr="00296DB4">
        <w:rPr>
          <w:rFonts w:ascii="Times New Roman" w:hAnsi="Times New Roman" w:cs="Times New Roman"/>
          <w:i/>
          <w:iCs/>
          <w:sz w:val="28"/>
          <w:szCs w:val="28"/>
        </w:rPr>
        <w:softHyphen/>
        <w:t>жа</w:t>
      </w:r>
      <w:r w:rsidRPr="00296DB4">
        <w:rPr>
          <w:rFonts w:ascii="Times New Roman" w:hAnsi="Times New Roman" w:cs="Times New Roman"/>
          <w:i/>
          <w:iCs/>
          <w:sz w:val="28"/>
          <w:szCs w:val="28"/>
        </w:rPr>
        <w:softHyphen/>
        <w:t>на</w:t>
      </w:r>
      <w:proofErr w:type="spellEnd"/>
      <w:r w:rsidRPr="00296DB4">
        <w:rPr>
          <w:rFonts w:ascii="Times New Roman" w:hAnsi="Times New Roman" w:cs="Times New Roman"/>
          <w:i/>
          <w:iCs/>
          <w:sz w:val="28"/>
          <w:szCs w:val="28"/>
        </w:rPr>
        <w:t xml:space="preserve"> ; наук. ред. д. мед н., професор В. Г. </w:t>
      </w:r>
      <w:proofErr w:type="spellStart"/>
      <w:r w:rsidRPr="00296DB4">
        <w:rPr>
          <w:rFonts w:ascii="Times New Roman" w:hAnsi="Times New Roman" w:cs="Times New Roman"/>
          <w:i/>
          <w:iCs/>
          <w:sz w:val="28"/>
          <w:szCs w:val="28"/>
        </w:rPr>
        <w:t>Марічере</w:t>
      </w:r>
      <w:r w:rsidRPr="00296DB4">
        <w:rPr>
          <w:rFonts w:ascii="Times New Roman" w:hAnsi="Times New Roman" w:cs="Times New Roman"/>
          <w:i/>
          <w:iCs/>
          <w:sz w:val="28"/>
          <w:szCs w:val="28"/>
        </w:rPr>
        <w:softHyphen/>
        <w:t>да</w:t>
      </w:r>
      <w:proofErr w:type="spellEnd"/>
      <w:r w:rsidRPr="00296DB4">
        <w:rPr>
          <w:rFonts w:ascii="Times New Roman" w:hAnsi="Times New Roman" w:cs="Times New Roman"/>
          <w:i/>
          <w:iCs/>
          <w:sz w:val="28"/>
          <w:szCs w:val="28"/>
        </w:rPr>
        <w:t>.</w:t>
      </w:r>
      <w:r w:rsidRPr="00F32933">
        <w:rPr>
          <w:rFonts w:ascii="Times New Roman" w:hAnsi="Times New Roman" w:cs="Times New Roman"/>
          <w:sz w:val="28"/>
          <w:szCs w:val="28"/>
        </w:rPr>
        <w:t xml:space="preserve"> Одеса : </w:t>
      </w:r>
      <w:proofErr w:type="spellStart"/>
      <w:r w:rsidRPr="00F32933">
        <w:rPr>
          <w:rFonts w:ascii="Times New Roman" w:hAnsi="Times New Roman" w:cs="Times New Roman"/>
          <w:sz w:val="28"/>
          <w:szCs w:val="28"/>
        </w:rPr>
        <w:t>ОНМедУ</w:t>
      </w:r>
      <w:proofErr w:type="spellEnd"/>
      <w:r w:rsidRPr="00F32933">
        <w:rPr>
          <w:rFonts w:ascii="Times New Roman" w:hAnsi="Times New Roman" w:cs="Times New Roman"/>
          <w:sz w:val="28"/>
          <w:szCs w:val="28"/>
        </w:rPr>
        <w:t xml:space="preserve">, 2025. </w:t>
      </w:r>
      <w:r w:rsidR="006A34C8">
        <w:rPr>
          <w:rFonts w:ascii="Times New Roman" w:hAnsi="Times New Roman" w:cs="Times New Roman"/>
          <w:sz w:val="28"/>
          <w:szCs w:val="28"/>
        </w:rPr>
        <w:t xml:space="preserve">С. </w:t>
      </w:r>
      <w:r w:rsidR="007439B0">
        <w:rPr>
          <w:rFonts w:ascii="Times New Roman" w:hAnsi="Times New Roman" w:cs="Times New Roman"/>
          <w:sz w:val="28"/>
          <w:szCs w:val="28"/>
        </w:rPr>
        <w:t>70-73</w:t>
      </w:r>
      <w:r w:rsidR="006A34C8">
        <w:rPr>
          <w:rFonts w:ascii="Times New Roman" w:hAnsi="Times New Roman" w:cs="Times New Roman"/>
          <w:sz w:val="28"/>
          <w:szCs w:val="28"/>
        </w:rPr>
        <w:t xml:space="preserve">. </w:t>
      </w:r>
    </w:p>
    <w:bookmarkEnd w:id="7"/>
    <w:p w14:paraId="3900770F" w14:textId="77777777" w:rsidR="002D1BB6" w:rsidRDefault="002D1BB6" w:rsidP="002D1BB6">
      <w:pPr>
        <w:spacing w:after="0" w:line="360" w:lineRule="auto"/>
        <w:ind w:firstLine="709"/>
        <w:jc w:val="both"/>
        <w:rPr>
          <w:rFonts w:ascii="Times New Roman" w:hAnsi="Times New Roman" w:cs="Times New Roman"/>
          <w:sz w:val="28"/>
          <w:szCs w:val="28"/>
        </w:rPr>
      </w:pPr>
      <w:r w:rsidRPr="002D1BB6">
        <w:rPr>
          <w:rFonts w:ascii="Times New Roman" w:hAnsi="Times New Roman" w:cs="Times New Roman"/>
          <w:b/>
          <w:bCs/>
          <w:sz w:val="28"/>
          <w:szCs w:val="28"/>
        </w:rPr>
        <w:t>Структура кваліфікаційної роботи.</w:t>
      </w:r>
      <w:r>
        <w:rPr>
          <w:rFonts w:ascii="Times New Roman" w:hAnsi="Times New Roman" w:cs="Times New Roman"/>
          <w:sz w:val="28"/>
          <w:szCs w:val="28"/>
        </w:rPr>
        <w:t xml:space="preserve"> </w:t>
      </w:r>
      <w:r w:rsidRPr="00C3573F">
        <w:rPr>
          <w:rFonts w:ascii="Times New Roman" w:hAnsi="Times New Roman" w:cs="Times New Roman"/>
          <w:sz w:val="28"/>
          <w:szCs w:val="28"/>
        </w:rPr>
        <w:t>Квал</w:t>
      </w:r>
      <w:r>
        <w:rPr>
          <w:rFonts w:ascii="Times New Roman" w:hAnsi="Times New Roman" w:cs="Times New Roman"/>
          <w:sz w:val="28"/>
          <w:szCs w:val="28"/>
        </w:rPr>
        <w:t>і</w:t>
      </w:r>
      <w:r w:rsidRPr="00C3573F">
        <w:rPr>
          <w:rFonts w:ascii="Times New Roman" w:hAnsi="Times New Roman" w:cs="Times New Roman"/>
          <w:sz w:val="28"/>
          <w:szCs w:val="28"/>
        </w:rPr>
        <w:t>ф</w:t>
      </w:r>
      <w:r>
        <w:rPr>
          <w:rFonts w:ascii="Times New Roman" w:hAnsi="Times New Roman" w:cs="Times New Roman"/>
          <w:sz w:val="28"/>
          <w:szCs w:val="28"/>
        </w:rPr>
        <w:t>і</w:t>
      </w:r>
      <w:r w:rsidRPr="00C3573F">
        <w:rPr>
          <w:rFonts w:ascii="Times New Roman" w:hAnsi="Times New Roman" w:cs="Times New Roman"/>
          <w:sz w:val="28"/>
          <w:szCs w:val="28"/>
        </w:rPr>
        <w:t>кац</w:t>
      </w:r>
      <w:r>
        <w:rPr>
          <w:rFonts w:ascii="Times New Roman" w:hAnsi="Times New Roman" w:cs="Times New Roman"/>
          <w:sz w:val="28"/>
          <w:szCs w:val="28"/>
        </w:rPr>
        <w:t>і</w:t>
      </w:r>
      <w:r w:rsidRPr="00C3573F">
        <w:rPr>
          <w:rFonts w:ascii="Times New Roman" w:hAnsi="Times New Roman" w:cs="Times New Roman"/>
          <w:sz w:val="28"/>
          <w:szCs w:val="28"/>
        </w:rPr>
        <w:t xml:space="preserve">йна </w:t>
      </w:r>
      <w:r>
        <w:rPr>
          <w:rFonts w:ascii="Times New Roman" w:hAnsi="Times New Roman" w:cs="Times New Roman"/>
          <w:sz w:val="28"/>
          <w:szCs w:val="28"/>
        </w:rPr>
        <w:t>ро</w:t>
      </w:r>
      <w:r w:rsidRPr="00C3573F">
        <w:rPr>
          <w:rFonts w:ascii="Times New Roman" w:hAnsi="Times New Roman" w:cs="Times New Roman"/>
          <w:sz w:val="28"/>
          <w:szCs w:val="28"/>
        </w:rPr>
        <w:t>б</w:t>
      </w:r>
      <w:r>
        <w:rPr>
          <w:rFonts w:ascii="Times New Roman" w:hAnsi="Times New Roman" w:cs="Times New Roman"/>
          <w:sz w:val="28"/>
          <w:szCs w:val="28"/>
        </w:rPr>
        <w:t>о</w:t>
      </w:r>
      <w:r w:rsidRPr="00C3573F">
        <w:rPr>
          <w:rFonts w:ascii="Times New Roman" w:hAnsi="Times New Roman" w:cs="Times New Roman"/>
          <w:sz w:val="28"/>
          <w:szCs w:val="28"/>
        </w:rPr>
        <w:t>та складається з</w:t>
      </w:r>
      <w:r>
        <w:rPr>
          <w:rFonts w:ascii="Times New Roman" w:hAnsi="Times New Roman" w:cs="Times New Roman"/>
          <w:sz w:val="28"/>
          <w:szCs w:val="28"/>
        </w:rPr>
        <w:t>і</w:t>
      </w:r>
      <w:r w:rsidRPr="00C3573F">
        <w:rPr>
          <w:rFonts w:ascii="Times New Roman" w:hAnsi="Times New Roman" w:cs="Times New Roman"/>
          <w:sz w:val="28"/>
          <w:szCs w:val="28"/>
        </w:rPr>
        <w:t xml:space="preserve"> вступу,</w:t>
      </w:r>
      <w:r>
        <w:rPr>
          <w:rFonts w:ascii="Times New Roman" w:hAnsi="Times New Roman" w:cs="Times New Roman"/>
          <w:sz w:val="28"/>
          <w:szCs w:val="28"/>
        </w:rPr>
        <w:t xml:space="preserve"> </w:t>
      </w:r>
      <w:r w:rsidRPr="00C3573F">
        <w:rPr>
          <w:rFonts w:ascii="Times New Roman" w:hAnsi="Times New Roman" w:cs="Times New Roman"/>
          <w:sz w:val="28"/>
          <w:szCs w:val="28"/>
        </w:rPr>
        <w:t>т</w:t>
      </w:r>
      <w:r>
        <w:rPr>
          <w:rFonts w:ascii="Times New Roman" w:hAnsi="Times New Roman" w:cs="Times New Roman"/>
          <w:sz w:val="28"/>
          <w:szCs w:val="28"/>
        </w:rPr>
        <w:t>р</w:t>
      </w:r>
      <w:r w:rsidRPr="00C3573F">
        <w:rPr>
          <w:rFonts w:ascii="Times New Roman" w:hAnsi="Times New Roman" w:cs="Times New Roman"/>
          <w:sz w:val="28"/>
          <w:szCs w:val="28"/>
        </w:rPr>
        <w:t>ь</w:t>
      </w:r>
      <w:r>
        <w:rPr>
          <w:rFonts w:ascii="Times New Roman" w:hAnsi="Times New Roman" w:cs="Times New Roman"/>
          <w:sz w:val="28"/>
          <w:szCs w:val="28"/>
        </w:rPr>
        <w:t>о</w:t>
      </w:r>
      <w:r w:rsidRPr="00C3573F">
        <w:rPr>
          <w:rFonts w:ascii="Times New Roman" w:hAnsi="Times New Roman" w:cs="Times New Roman"/>
          <w:sz w:val="28"/>
          <w:szCs w:val="28"/>
        </w:rPr>
        <w:t xml:space="preserve">х </w:t>
      </w:r>
      <w:r>
        <w:rPr>
          <w:rFonts w:ascii="Times New Roman" w:hAnsi="Times New Roman" w:cs="Times New Roman"/>
          <w:sz w:val="28"/>
          <w:szCs w:val="28"/>
        </w:rPr>
        <w:t>ро</w:t>
      </w:r>
      <w:r w:rsidRPr="00C3573F">
        <w:rPr>
          <w:rFonts w:ascii="Times New Roman" w:hAnsi="Times New Roman" w:cs="Times New Roman"/>
          <w:sz w:val="28"/>
          <w:szCs w:val="28"/>
        </w:rPr>
        <w:t>зд</w:t>
      </w:r>
      <w:r>
        <w:rPr>
          <w:rFonts w:ascii="Times New Roman" w:hAnsi="Times New Roman" w:cs="Times New Roman"/>
          <w:sz w:val="28"/>
          <w:szCs w:val="28"/>
        </w:rPr>
        <w:t>і</w:t>
      </w:r>
      <w:r w:rsidRPr="00C3573F">
        <w:rPr>
          <w:rFonts w:ascii="Times New Roman" w:hAnsi="Times New Roman" w:cs="Times New Roman"/>
          <w:sz w:val="28"/>
          <w:szCs w:val="28"/>
        </w:rPr>
        <w:t>л</w:t>
      </w:r>
      <w:r>
        <w:rPr>
          <w:rFonts w:ascii="Times New Roman" w:hAnsi="Times New Roman" w:cs="Times New Roman"/>
          <w:sz w:val="28"/>
          <w:szCs w:val="28"/>
        </w:rPr>
        <w:t>і</w:t>
      </w:r>
      <w:r w:rsidRPr="00C3573F">
        <w:rPr>
          <w:rFonts w:ascii="Times New Roman" w:hAnsi="Times New Roman" w:cs="Times New Roman"/>
          <w:sz w:val="28"/>
          <w:szCs w:val="28"/>
        </w:rPr>
        <w:t>в, висн</w:t>
      </w:r>
      <w:r>
        <w:rPr>
          <w:rFonts w:ascii="Times New Roman" w:hAnsi="Times New Roman" w:cs="Times New Roman"/>
          <w:sz w:val="28"/>
          <w:szCs w:val="28"/>
        </w:rPr>
        <w:t>о</w:t>
      </w:r>
      <w:r w:rsidRPr="00C3573F">
        <w:rPr>
          <w:rFonts w:ascii="Times New Roman" w:hAnsi="Times New Roman" w:cs="Times New Roman"/>
          <w:sz w:val="28"/>
          <w:szCs w:val="28"/>
        </w:rPr>
        <w:t>вк</w:t>
      </w:r>
      <w:r>
        <w:rPr>
          <w:rFonts w:ascii="Times New Roman" w:hAnsi="Times New Roman" w:cs="Times New Roman"/>
          <w:sz w:val="28"/>
          <w:szCs w:val="28"/>
        </w:rPr>
        <w:t xml:space="preserve">ів, переліку використаних джерел, додатків. </w:t>
      </w:r>
    </w:p>
    <w:p w14:paraId="61E44573" w14:textId="0D1B3FB1" w:rsidR="002D1BB6" w:rsidRPr="002D1BB6" w:rsidRDefault="002D1BB6" w:rsidP="002D1BB6">
      <w:pPr>
        <w:spacing w:after="0" w:line="360" w:lineRule="auto"/>
        <w:ind w:firstLine="709"/>
        <w:jc w:val="both"/>
        <w:rPr>
          <w:rFonts w:ascii="Times New Roman" w:hAnsi="Times New Roman" w:cs="Times New Roman"/>
          <w:sz w:val="28"/>
          <w:szCs w:val="28"/>
          <w:highlight w:val="yellow"/>
        </w:rPr>
      </w:pPr>
      <w:r>
        <w:rPr>
          <w:rFonts w:ascii="Times New Roman" w:hAnsi="Times New Roman" w:cs="Times New Roman"/>
          <w:sz w:val="28"/>
          <w:szCs w:val="28"/>
        </w:rPr>
        <w:t>Обсяг роботи</w:t>
      </w:r>
      <w:r w:rsidRPr="00C3573F">
        <w:rPr>
          <w:rFonts w:ascii="Times New Roman" w:hAnsi="Times New Roman" w:cs="Times New Roman"/>
          <w:sz w:val="28"/>
          <w:szCs w:val="28"/>
        </w:rPr>
        <w:t xml:space="preserve">: </w:t>
      </w:r>
      <w:r w:rsidR="00200055" w:rsidRPr="00200055">
        <w:rPr>
          <w:rFonts w:ascii="Times New Roman" w:hAnsi="Times New Roman" w:cs="Times New Roman"/>
          <w:sz w:val="28"/>
          <w:szCs w:val="28"/>
        </w:rPr>
        <w:t>9</w:t>
      </w:r>
      <w:r w:rsidR="00C463C8">
        <w:rPr>
          <w:rFonts w:ascii="Times New Roman" w:hAnsi="Times New Roman" w:cs="Times New Roman"/>
          <w:sz w:val="28"/>
          <w:szCs w:val="28"/>
        </w:rPr>
        <w:t>4</w:t>
      </w:r>
      <w:r w:rsidRPr="00200055">
        <w:rPr>
          <w:rFonts w:ascii="Times New Roman" w:hAnsi="Times New Roman" w:cs="Times New Roman"/>
          <w:sz w:val="28"/>
          <w:szCs w:val="28"/>
        </w:rPr>
        <w:t xml:space="preserve"> </w:t>
      </w:r>
      <w:proofErr w:type="spellStart"/>
      <w:r w:rsidRPr="00200055">
        <w:rPr>
          <w:rFonts w:ascii="Times New Roman" w:hAnsi="Times New Roman" w:cs="Times New Roman"/>
          <w:sz w:val="28"/>
          <w:szCs w:val="28"/>
        </w:rPr>
        <w:t>стор</w:t>
      </w:r>
      <w:proofErr w:type="spellEnd"/>
      <w:r w:rsidRPr="00200055">
        <w:rPr>
          <w:rFonts w:ascii="Times New Roman" w:hAnsi="Times New Roman" w:cs="Times New Roman"/>
          <w:sz w:val="28"/>
          <w:szCs w:val="28"/>
        </w:rPr>
        <w:t xml:space="preserve">. разом із додатками, </w:t>
      </w:r>
      <w:r w:rsidR="00200055" w:rsidRPr="00200055">
        <w:rPr>
          <w:rFonts w:ascii="Times New Roman" w:hAnsi="Times New Roman" w:cs="Times New Roman"/>
          <w:sz w:val="28"/>
          <w:szCs w:val="28"/>
        </w:rPr>
        <w:t>5</w:t>
      </w:r>
      <w:r w:rsidRPr="00200055">
        <w:rPr>
          <w:rFonts w:ascii="Times New Roman" w:hAnsi="Times New Roman" w:cs="Times New Roman"/>
          <w:sz w:val="28"/>
          <w:szCs w:val="28"/>
        </w:rPr>
        <w:t xml:space="preserve"> таблиць, </w:t>
      </w:r>
      <w:r w:rsidR="00200055" w:rsidRPr="00200055">
        <w:rPr>
          <w:rFonts w:ascii="Times New Roman" w:hAnsi="Times New Roman" w:cs="Times New Roman"/>
          <w:sz w:val="28"/>
          <w:szCs w:val="28"/>
        </w:rPr>
        <w:t>7</w:t>
      </w:r>
      <w:r w:rsidRPr="00200055">
        <w:rPr>
          <w:rFonts w:ascii="Times New Roman" w:hAnsi="Times New Roman" w:cs="Times New Roman"/>
          <w:sz w:val="28"/>
          <w:szCs w:val="28"/>
        </w:rPr>
        <w:t xml:space="preserve"> рисунк</w:t>
      </w:r>
      <w:r w:rsidR="00200055" w:rsidRPr="00200055">
        <w:rPr>
          <w:rFonts w:ascii="Times New Roman" w:hAnsi="Times New Roman" w:cs="Times New Roman"/>
          <w:sz w:val="28"/>
          <w:szCs w:val="28"/>
        </w:rPr>
        <w:t>ів</w:t>
      </w:r>
      <w:r w:rsidRPr="00200055">
        <w:rPr>
          <w:rFonts w:ascii="Times New Roman" w:hAnsi="Times New Roman" w:cs="Times New Roman"/>
          <w:sz w:val="28"/>
          <w:szCs w:val="28"/>
        </w:rPr>
        <w:t>.  </w:t>
      </w:r>
    </w:p>
    <w:p w14:paraId="0D49462A" w14:textId="11ADE445" w:rsidR="002D1BB6" w:rsidRPr="00C3573F" w:rsidRDefault="002D1BB6" w:rsidP="002D1BB6">
      <w:pPr>
        <w:spacing w:after="0" w:line="360" w:lineRule="auto"/>
        <w:ind w:firstLine="709"/>
        <w:jc w:val="both"/>
        <w:rPr>
          <w:rFonts w:ascii="Times New Roman" w:hAnsi="Times New Roman" w:cs="Times New Roman"/>
          <w:sz w:val="28"/>
          <w:szCs w:val="28"/>
        </w:rPr>
      </w:pPr>
      <w:r w:rsidRPr="00F324EE">
        <w:rPr>
          <w:rFonts w:ascii="Times New Roman" w:hAnsi="Times New Roman" w:cs="Times New Roman"/>
          <w:sz w:val="28"/>
          <w:szCs w:val="28"/>
        </w:rPr>
        <w:t>Перелік використаних джерел включає 5</w:t>
      </w:r>
      <w:r w:rsidR="00170E9B" w:rsidRPr="00965AA5">
        <w:rPr>
          <w:rFonts w:ascii="Times New Roman" w:hAnsi="Times New Roman" w:cs="Times New Roman"/>
          <w:sz w:val="28"/>
          <w:szCs w:val="28"/>
          <w:lang w:val="ru-RU"/>
        </w:rPr>
        <w:t>1</w:t>
      </w:r>
      <w:r w:rsidRPr="00F324EE">
        <w:rPr>
          <w:rFonts w:ascii="Times New Roman" w:hAnsi="Times New Roman" w:cs="Times New Roman"/>
          <w:sz w:val="28"/>
          <w:szCs w:val="28"/>
        </w:rPr>
        <w:t xml:space="preserve"> найменування.</w:t>
      </w:r>
    </w:p>
    <w:p w14:paraId="6ED2B94F" w14:textId="77777777" w:rsidR="004C263E" w:rsidRDefault="004C263E" w:rsidP="000E3F6C">
      <w:pPr>
        <w:jc w:val="center"/>
        <w:rPr>
          <w:rFonts w:ascii="Times New Roman" w:hAnsi="Times New Roman" w:cs="Times New Roman"/>
          <w:sz w:val="28"/>
          <w:szCs w:val="28"/>
        </w:rPr>
      </w:pPr>
    </w:p>
    <w:p w14:paraId="0A0A481E" w14:textId="77777777" w:rsidR="00664675" w:rsidRDefault="00664675" w:rsidP="000E3F6C">
      <w:pPr>
        <w:jc w:val="center"/>
        <w:rPr>
          <w:rFonts w:ascii="Times New Roman" w:hAnsi="Times New Roman" w:cs="Times New Roman"/>
          <w:sz w:val="28"/>
          <w:szCs w:val="28"/>
        </w:rPr>
      </w:pPr>
    </w:p>
    <w:p w14:paraId="321A513B" w14:textId="77777777" w:rsidR="00664675" w:rsidRDefault="00664675" w:rsidP="000E3F6C">
      <w:pPr>
        <w:jc w:val="center"/>
        <w:rPr>
          <w:rFonts w:ascii="Times New Roman" w:hAnsi="Times New Roman" w:cs="Times New Roman"/>
          <w:sz w:val="28"/>
          <w:szCs w:val="28"/>
        </w:rPr>
      </w:pPr>
    </w:p>
    <w:p w14:paraId="5CA70142" w14:textId="77777777" w:rsidR="00664675" w:rsidRPr="00965AA5" w:rsidRDefault="00664675" w:rsidP="000E3F6C">
      <w:pPr>
        <w:jc w:val="center"/>
        <w:rPr>
          <w:rFonts w:ascii="Times New Roman" w:hAnsi="Times New Roman" w:cs="Times New Roman"/>
          <w:sz w:val="28"/>
          <w:szCs w:val="28"/>
          <w:lang w:val="ru-RU"/>
        </w:rPr>
      </w:pPr>
    </w:p>
    <w:p w14:paraId="1AEABF21" w14:textId="77777777" w:rsidR="00832B6B" w:rsidRPr="00965AA5" w:rsidRDefault="00832B6B" w:rsidP="000E3F6C">
      <w:pPr>
        <w:jc w:val="center"/>
        <w:rPr>
          <w:rFonts w:ascii="Times New Roman" w:hAnsi="Times New Roman" w:cs="Times New Roman"/>
          <w:sz w:val="28"/>
          <w:szCs w:val="28"/>
          <w:lang w:val="ru-RU"/>
        </w:rPr>
      </w:pPr>
    </w:p>
    <w:p w14:paraId="02F0BC8B" w14:textId="77777777" w:rsidR="00832B6B" w:rsidRPr="00965AA5" w:rsidRDefault="00832B6B" w:rsidP="000E3F6C">
      <w:pPr>
        <w:jc w:val="center"/>
        <w:rPr>
          <w:rFonts w:ascii="Times New Roman" w:hAnsi="Times New Roman" w:cs="Times New Roman"/>
          <w:sz w:val="28"/>
          <w:szCs w:val="28"/>
          <w:lang w:val="ru-RU"/>
        </w:rPr>
      </w:pPr>
    </w:p>
    <w:p w14:paraId="3CB2DAB8" w14:textId="77777777" w:rsidR="00832B6B" w:rsidRPr="00965AA5" w:rsidRDefault="00832B6B" w:rsidP="000E3F6C">
      <w:pPr>
        <w:jc w:val="center"/>
        <w:rPr>
          <w:rFonts w:ascii="Times New Roman" w:hAnsi="Times New Roman" w:cs="Times New Roman"/>
          <w:sz w:val="28"/>
          <w:szCs w:val="28"/>
          <w:lang w:val="ru-RU"/>
        </w:rPr>
      </w:pPr>
    </w:p>
    <w:p w14:paraId="535FC42F" w14:textId="77777777" w:rsidR="00832B6B" w:rsidRPr="00965AA5" w:rsidRDefault="00832B6B" w:rsidP="000E3F6C">
      <w:pPr>
        <w:jc w:val="center"/>
        <w:rPr>
          <w:rFonts w:ascii="Times New Roman" w:hAnsi="Times New Roman" w:cs="Times New Roman"/>
          <w:sz w:val="28"/>
          <w:szCs w:val="28"/>
          <w:lang w:val="ru-RU"/>
        </w:rPr>
      </w:pPr>
    </w:p>
    <w:p w14:paraId="1CD80FE9" w14:textId="77777777" w:rsidR="00664675" w:rsidRDefault="00664675" w:rsidP="000E3F6C">
      <w:pPr>
        <w:jc w:val="center"/>
        <w:rPr>
          <w:rFonts w:ascii="Times New Roman" w:hAnsi="Times New Roman" w:cs="Times New Roman"/>
          <w:sz w:val="28"/>
          <w:szCs w:val="28"/>
        </w:rPr>
      </w:pPr>
    </w:p>
    <w:p w14:paraId="6809D29A" w14:textId="77777777" w:rsidR="00664675" w:rsidRDefault="00664675" w:rsidP="000E3F6C">
      <w:pPr>
        <w:jc w:val="center"/>
        <w:rPr>
          <w:rFonts w:ascii="Times New Roman" w:hAnsi="Times New Roman" w:cs="Times New Roman"/>
          <w:sz w:val="28"/>
          <w:szCs w:val="28"/>
        </w:rPr>
      </w:pPr>
    </w:p>
    <w:p w14:paraId="7C344A8C" w14:textId="1DF0BD8D" w:rsidR="00384350" w:rsidRPr="00AD1E3F" w:rsidRDefault="00384350" w:rsidP="00384350">
      <w:pPr>
        <w:pStyle w:val="a7"/>
        <w:spacing w:after="0" w:line="360" w:lineRule="auto"/>
        <w:ind w:left="0"/>
        <w:jc w:val="center"/>
        <w:rPr>
          <w:rFonts w:ascii="Times New Roman" w:hAnsi="Times New Roman" w:cs="Times New Roman"/>
          <w:b/>
          <w:bCs/>
          <w:sz w:val="28"/>
          <w:szCs w:val="28"/>
        </w:rPr>
      </w:pPr>
      <w:r w:rsidRPr="00AD1E3F">
        <w:rPr>
          <w:rFonts w:ascii="Times New Roman" w:hAnsi="Times New Roman" w:cs="Times New Roman"/>
          <w:b/>
          <w:bCs/>
          <w:sz w:val="28"/>
          <w:szCs w:val="28"/>
        </w:rPr>
        <w:lastRenderedPageBreak/>
        <w:t>РОЗДІЛ 1. ТЕОРЕТИКО-МЕТОДИЧНІ АСПЕКТИ УПРАВЛІННЯ ІННОВАЦІЙНИМ ПОТЕНЦІАЛОМ ЗАКЛАДУ ОХОРОНИ ЗДОРОВ’Я</w:t>
      </w:r>
    </w:p>
    <w:p w14:paraId="71733FC3" w14:textId="77777777" w:rsidR="00F15728" w:rsidRPr="00AD1E3F" w:rsidRDefault="00F15728" w:rsidP="00EF4EA5">
      <w:pPr>
        <w:pStyle w:val="a7"/>
        <w:spacing w:after="0" w:line="360" w:lineRule="auto"/>
        <w:ind w:left="0" w:firstLine="709"/>
        <w:jc w:val="both"/>
        <w:rPr>
          <w:rFonts w:ascii="Times New Roman" w:hAnsi="Times New Roman" w:cs="Times New Roman"/>
          <w:b/>
          <w:bCs/>
          <w:sz w:val="28"/>
          <w:szCs w:val="28"/>
        </w:rPr>
      </w:pPr>
    </w:p>
    <w:p w14:paraId="72D66B29" w14:textId="02D17BDC" w:rsidR="00384350" w:rsidRPr="00AD1E3F" w:rsidRDefault="00384350" w:rsidP="00EF4EA5">
      <w:pPr>
        <w:pStyle w:val="a7"/>
        <w:spacing w:after="0" w:line="360" w:lineRule="auto"/>
        <w:ind w:left="0" w:firstLine="709"/>
        <w:jc w:val="both"/>
        <w:rPr>
          <w:rFonts w:ascii="Times New Roman" w:hAnsi="Times New Roman" w:cs="Times New Roman"/>
          <w:b/>
          <w:bCs/>
          <w:sz w:val="28"/>
          <w:szCs w:val="28"/>
        </w:rPr>
      </w:pPr>
      <w:r w:rsidRPr="00AD1E3F">
        <w:rPr>
          <w:rFonts w:ascii="Times New Roman" w:hAnsi="Times New Roman" w:cs="Times New Roman"/>
          <w:b/>
          <w:bCs/>
          <w:sz w:val="28"/>
          <w:szCs w:val="28"/>
        </w:rPr>
        <w:t>1.1. Сутність інновацій в системі охорони здоров’я</w:t>
      </w:r>
      <w:r w:rsidR="00F15728" w:rsidRPr="00AD1E3F">
        <w:rPr>
          <w:rFonts w:ascii="Times New Roman" w:hAnsi="Times New Roman" w:cs="Times New Roman"/>
          <w:b/>
          <w:bCs/>
          <w:sz w:val="28"/>
          <w:szCs w:val="28"/>
        </w:rPr>
        <w:t xml:space="preserve"> та їх види</w:t>
      </w:r>
    </w:p>
    <w:p w14:paraId="7A595A0F" w14:textId="77777777" w:rsidR="008930CD" w:rsidRDefault="008930CD" w:rsidP="00EF4EA5">
      <w:pPr>
        <w:pStyle w:val="a7"/>
        <w:spacing w:after="0" w:line="360" w:lineRule="auto"/>
        <w:ind w:left="0" w:firstLine="709"/>
        <w:jc w:val="both"/>
        <w:rPr>
          <w:rFonts w:ascii="Times New Roman" w:hAnsi="Times New Roman" w:cs="Times New Roman"/>
          <w:sz w:val="28"/>
          <w:szCs w:val="28"/>
        </w:rPr>
      </w:pPr>
    </w:p>
    <w:p w14:paraId="7589D119" w14:textId="77777777" w:rsidR="008930CD" w:rsidRDefault="008930CD" w:rsidP="008930CD">
      <w:pPr>
        <w:pStyle w:val="a7"/>
        <w:spacing w:after="0" w:line="360" w:lineRule="auto"/>
        <w:ind w:left="0" w:firstLine="709"/>
        <w:jc w:val="both"/>
        <w:rPr>
          <w:rFonts w:ascii="Times New Roman" w:hAnsi="Times New Roman" w:cs="Times New Roman"/>
          <w:sz w:val="28"/>
          <w:szCs w:val="28"/>
        </w:rPr>
      </w:pPr>
      <w:r w:rsidRPr="008930CD">
        <w:rPr>
          <w:rFonts w:ascii="Times New Roman" w:hAnsi="Times New Roman" w:cs="Times New Roman"/>
          <w:sz w:val="28"/>
          <w:szCs w:val="28"/>
        </w:rPr>
        <w:t xml:space="preserve">Питання сутності інновацій посідає центральне місце в сучасній теорії та практиці менеджменту, оскільки саме інноваційні зміни забезпечують довгострокову конкурентоспроможність організацій, їхню адаптацію до динамічного середовища та здатність ефективно реагувати на нові виклики. </w:t>
      </w:r>
    </w:p>
    <w:p w14:paraId="5DBF8E57" w14:textId="77777777" w:rsidR="00334294" w:rsidRDefault="00334294" w:rsidP="00334294">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Теоретичні та практичні аспекти інноваційної діяльності у різних сферах економіки розглядалися як іноземними науковцями, так і українськими. </w:t>
      </w:r>
    </w:p>
    <w:p w14:paraId="45557D4F" w14:textId="00C82829" w:rsidR="00A266E7" w:rsidRPr="00733D7A" w:rsidRDefault="008D6D4E" w:rsidP="00334294">
      <w:pPr>
        <w:pStyle w:val="a7"/>
        <w:spacing w:after="0" w:line="360" w:lineRule="auto"/>
        <w:ind w:left="0" w:firstLine="709"/>
        <w:jc w:val="both"/>
        <w:rPr>
          <w:rFonts w:ascii="Times New Roman" w:hAnsi="Times New Roman" w:cs="Times New Roman"/>
          <w:sz w:val="28"/>
          <w:szCs w:val="28"/>
        </w:rPr>
      </w:pPr>
      <w:r w:rsidRPr="00A266E7">
        <w:rPr>
          <w:rFonts w:ascii="Times New Roman" w:hAnsi="Times New Roman" w:cs="Times New Roman"/>
          <w:sz w:val="28"/>
          <w:szCs w:val="28"/>
        </w:rPr>
        <w:t>А</w:t>
      </w:r>
      <w:r w:rsidR="00A266E7">
        <w:rPr>
          <w:rFonts w:ascii="Times New Roman" w:hAnsi="Times New Roman" w:cs="Times New Roman"/>
          <w:sz w:val="28"/>
          <w:szCs w:val="28"/>
        </w:rPr>
        <w:t>.</w:t>
      </w:r>
      <w:r w:rsidRPr="00A266E7">
        <w:rPr>
          <w:rFonts w:ascii="Times New Roman" w:hAnsi="Times New Roman" w:cs="Times New Roman"/>
          <w:sz w:val="28"/>
          <w:szCs w:val="28"/>
        </w:rPr>
        <w:t xml:space="preserve"> Маршалл</w:t>
      </w:r>
      <w:r w:rsidR="00A266E7" w:rsidRPr="00A266E7">
        <w:rPr>
          <w:rFonts w:ascii="Times New Roman" w:hAnsi="Times New Roman" w:cs="Times New Roman"/>
          <w:sz w:val="28"/>
          <w:szCs w:val="28"/>
        </w:rPr>
        <w:t xml:space="preserve"> </w:t>
      </w:r>
      <w:r w:rsidR="00733D7A">
        <w:rPr>
          <w:rFonts w:ascii="Times New Roman" w:hAnsi="Times New Roman" w:cs="Times New Roman"/>
          <w:sz w:val="28"/>
          <w:szCs w:val="28"/>
        </w:rPr>
        <w:t>р</w:t>
      </w:r>
      <w:r w:rsidRPr="008D6D4E">
        <w:rPr>
          <w:rFonts w:ascii="Times New Roman" w:hAnsi="Times New Roman" w:cs="Times New Roman"/>
          <w:sz w:val="28"/>
          <w:szCs w:val="28"/>
        </w:rPr>
        <w:t>озглядав інновацію як результат креативної діяльності. Він додав до трьох класичних факторів виробництва (земля, праця, капітал) четвертий – організаційну, підприємницьку творчість</w:t>
      </w:r>
      <w:r w:rsidR="00A266E7" w:rsidRPr="00733D7A">
        <w:rPr>
          <w:rFonts w:ascii="Times New Roman" w:hAnsi="Times New Roman" w:cs="Times New Roman"/>
          <w:sz w:val="28"/>
          <w:szCs w:val="28"/>
        </w:rPr>
        <w:t xml:space="preserve"> [</w:t>
      </w:r>
      <w:r w:rsidR="00733D7A" w:rsidRPr="00733D7A">
        <w:rPr>
          <w:rFonts w:ascii="Times New Roman" w:hAnsi="Times New Roman" w:cs="Times New Roman"/>
          <w:sz w:val="28"/>
          <w:szCs w:val="28"/>
        </w:rPr>
        <w:t>14</w:t>
      </w:r>
      <w:r w:rsidR="00A266E7" w:rsidRPr="00733D7A">
        <w:rPr>
          <w:rFonts w:ascii="Times New Roman" w:hAnsi="Times New Roman" w:cs="Times New Roman"/>
          <w:sz w:val="28"/>
          <w:szCs w:val="28"/>
        </w:rPr>
        <w:t>].</w:t>
      </w:r>
    </w:p>
    <w:p w14:paraId="2729DF3A" w14:textId="380A3826" w:rsidR="00D17A51" w:rsidRPr="00D17A51" w:rsidRDefault="00334294" w:rsidP="00D17A51">
      <w:pPr>
        <w:pStyle w:val="a7"/>
        <w:spacing w:after="0" w:line="360" w:lineRule="auto"/>
        <w:ind w:left="0" w:firstLine="709"/>
        <w:jc w:val="both"/>
        <w:rPr>
          <w:rFonts w:ascii="Times New Roman" w:hAnsi="Times New Roman" w:cs="Times New Roman"/>
          <w:sz w:val="28"/>
          <w:szCs w:val="28"/>
        </w:rPr>
      </w:pPr>
      <w:r w:rsidRPr="00334294">
        <w:rPr>
          <w:rFonts w:ascii="Times New Roman" w:hAnsi="Times New Roman" w:cs="Times New Roman"/>
          <w:sz w:val="28"/>
          <w:szCs w:val="28"/>
        </w:rPr>
        <w:t>Й</w:t>
      </w:r>
      <w:r w:rsidR="00A266E7">
        <w:rPr>
          <w:rFonts w:ascii="Times New Roman" w:hAnsi="Times New Roman" w:cs="Times New Roman"/>
          <w:sz w:val="28"/>
          <w:szCs w:val="28"/>
        </w:rPr>
        <w:t>.</w:t>
      </w:r>
      <w:r w:rsidRPr="00334294">
        <w:rPr>
          <w:rFonts w:ascii="Times New Roman" w:hAnsi="Times New Roman" w:cs="Times New Roman"/>
          <w:sz w:val="28"/>
          <w:szCs w:val="28"/>
        </w:rPr>
        <w:t xml:space="preserve"> </w:t>
      </w:r>
      <w:proofErr w:type="spellStart"/>
      <w:r w:rsidRPr="00334294">
        <w:rPr>
          <w:rFonts w:ascii="Times New Roman" w:hAnsi="Times New Roman" w:cs="Times New Roman"/>
          <w:sz w:val="28"/>
          <w:szCs w:val="28"/>
        </w:rPr>
        <w:t>Шумпетер</w:t>
      </w:r>
      <w:proofErr w:type="spellEnd"/>
      <w:r w:rsidRPr="00334294">
        <w:rPr>
          <w:rFonts w:ascii="Times New Roman" w:hAnsi="Times New Roman" w:cs="Times New Roman"/>
          <w:sz w:val="28"/>
          <w:szCs w:val="28"/>
        </w:rPr>
        <w:t xml:space="preserve"> – родоначальник теорії інновацій, який у 1912 році ввів поняття «нововведення» (інновація) та «новатор»</w:t>
      </w:r>
      <w:r w:rsidR="008D6D4E">
        <w:rPr>
          <w:rFonts w:ascii="Times New Roman" w:hAnsi="Times New Roman" w:cs="Times New Roman"/>
          <w:sz w:val="28"/>
          <w:szCs w:val="28"/>
        </w:rPr>
        <w:t xml:space="preserve"> </w:t>
      </w:r>
      <w:r w:rsidR="008D6D4E" w:rsidRPr="008D6D4E">
        <w:rPr>
          <w:rFonts w:ascii="Times New Roman" w:hAnsi="Times New Roman" w:cs="Times New Roman"/>
          <w:sz w:val="28"/>
          <w:szCs w:val="28"/>
        </w:rPr>
        <w:t>[</w:t>
      </w:r>
      <w:r w:rsidR="00733D7A">
        <w:rPr>
          <w:rFonts w:ascii="Times New Roman" w:hAnsi="Times New Roman" w:cs="Times New Roman"/>
          <w:sz w:val="28"/>
          <w:szCs w:val="28"/>
        </w:rPr>
        <w:t>25</w:t>
      </w:r>
      <w:r w:rsidR="008D6D4E" w:rsidRPr="008D6D4E">
        <w:rPr>
          <w:rFonts w:ascii="Times New Roman" w:hAnsi="Times New Roman" w:cs="Times New Roman"/>
          <w:sz w:val="28"/>
          <w:szCs w:val="28"/>
        </w:rPr>
        <w:t>]</w:t>
      </w:r>
      <w:r w:rsidRPr="00334294">
        <w:rPr>
          <w:rFonts w:ascii="Times New Roman" w:hAnsi="Times New Roman" w:cs="Times New Roman"/>
          <w:sz w:val="28"/>
          <w:szCs w:val="28"/>
        </w:rPr>
        <w:t xml:space="preserve">. Він розглядав інновацію як втілення наукового відкриття або технічного винаходу в новій технології чи продукті, а також як нову функцію або комбінацію виробництва. </w:t>
      </w:r>
      <w:r w:rsidR="009014EA">
        <w:rPr>
          <w:rFonts w:ascii="Times New Roman" w:hAnsi="Times New Roman" w:cs="Times New Roman"/>
          <w:sz w:val="28"/>
          <w:szCs w:val="28"/>
        </w:rPr>
        <w:t>Для науковця</w:t>
      </w:r>
      <w:r w:rsidR="009014EA" w:rsidRPr="009014EA">
        <w:rPr>
          <w:rFonts w:ascii="Times New Roman" w:hAnsi="Times New Roman" w:cs="Times New Roman"/>
          <w:sz w:val="28"/>
          <w:szCs w:val="28"/>
        </w:rPr>
        <w:t xml:space="preserve"> інноваці</w:t>
      </w:r>
      <w:r w:rsidR="009014EA">
        <w:rPr>
          <w:rFonts w:ascii="Times New Roman" w:hAnsi="Times New Roman" w:cs="Times New Roman"/>
          <w:sz w:val="28"/>
          <w:szCs w:val="28"/>
        </w:rPr>
        <w:t>я</w:t>
      </w:r>
      <w:r w:rsidR="009014EA" w:rsidRPr="009014EA">
        <w:rPr>
          <w:rFonts w:ascii="Times New Roman" w:hAnsi="Times New Roman" w:cs="Times New Roman"/>
          <w:sz w:val="28"/>
          <w:szCs w:val="28"/>
        </w:rPr>
        <w:t xml:space="preserve"> </w:t>
      </w:r>
      <w:r w:rsidR="009014EA">
        <w:rPr>
          <w:rFonts w:ascii="Times New Roman" w:hAnsi="Times New Roman" w:cs="Times New Roman"/>
          <w:sz w:val="28"/>
          <w:szCs w:val="28"/>
        </w:rPr>
        <w:t xml:space="preserve">є </w:t>
      </w:r>
      <w:r w:rsidR="009014EA" w:rsidRPr="009014EA">
        <w:rPr>
          <w:rFonts w:ascii="Times New Roman" w:hAnsi="Times New Roman" w:cs="Times New Roman"/>
          <w:sz w:val="28"/>
          <w:szCs w:val="28"/>
        </w:rPr>
        <w:t>центральни</w:t>
      </w:r>
      <w:r w:rsidR="009014EA">
        <w:rPr>
          <w:rFonts w:ascii="Times New Roman" w:hAnsi="Times New Roman" w:cs="Times New Roman"/>
          <w:sz w:val="28"/>
          <w:szCs w:val="28"/>
        </w:rPr>
        <w:t>м</w:t>
      </w:r>
      <w:r w:rsidR="009014EA" w:rsidRPr="009014EA">
        <w:rPr>
          <w:rFonts w:ascii="Times New Roman" w:hAnsi="Times New Roman" w:cs="Times New Roman"/>
          <w:sz w:val="28"/>
          <w:szCs w:val="28"/>
        </w:rPr>
        <w:t xml:space="preserve"> руші</w:t>
      </w:r>
      <w:r w:rsidR="009014EA">
        <w:rPr>
          <w:rFonts w:ascii="Times New Roman" w:hAnsi="Times New Roman" w:cs="Times New Roman"/>
          <w:sz w:val="28"/>
          <w:szCs w:val="28"/>
        </w:rPr>
        <w:t>єм</w:t>
      </w:r>
      <w:r w:rsidR="009014EA" w:rsidRPr="009014EA">
        <w:rPr>
          <w:rFonts w:ascii="Times New Roman" w:hAnsi="Times New Roman" w:cs="Times New Roman"/>
          <w:sz w:val="28"/>
          <w:szCs w:val="28"/>
        </w:rPr>
        <w:t xml:space="preserve"> </w:t>
      </w:r>
      <w:r w:rsidR="009014EA" w:rsidRPr="00D17A51">
        <w:rPr>
          <w:rFonts w:ascii="Times New Roman" w:hAnsi="Times New Roman" w:cs="Times New Roman"/>
          <w:sz w:val="28"/>
          <w:szCs w:val="28"/>
        </w:rPr>
        <w:t xml:space="preserve">економічного розвитку, принципово відмінним від звичайного «руху за інерцією». </w:t>
      </w:r>
    </w:p>
    <w:p w14:paraId="735B73DB" w14:textId="7198FAF5" w:rsidR="00D17A51" w:rsidRDefault="00D17A51" w:rsidP="00D17A51">
      <w:pPr>
        <w:pStyle w:val="a7"/>
        <w:spacing w:after="0" w:line="360" w:lineRule="auto"/>
        <w:ind w:left="0" w:firstLine="709"/>
        <w:jc w:val="both"/>
        <w:rPr>
          <w:rFonts w:ascii="Times New Roman" w:hAnsi="Times New Roman" w:cs="Times New Roman"/>
          <w:sz w:val="28"/>
          <w:szCs w:val="28"/>
        </w:rPr>
      </w:pPr>
      <w:r w:rsidRPr="00D17A51">
        <w:rPr>
          <w:rFonts w:ascii="Times New Roman" w:hAnsi="Times New Roman" w:cs="Times New Roman"/>
          <w:sz w:val="28"/>
          <w:szCs w:val="28"/>
        </w:rPr>
        <w:t xml:space="preserve">Ключова роль у </w:t>
      </w:r>
      <w:r>
        <w:rPr>
          <w:rFonts w:ascii="Times New Roman" w:hAnsi="Times New Roman" w:cs="Times New Roman"/>
          <w:sz w:val="28"/>
          <w:szCs w:val="28"/>
        </w:rPr>
        <w:t>інноваційному</w:t>
      </w:r>
      <w:r w:rsidRPr="00D17A51">
        <w:rPr>
          <w:rFonts w:ascii="Times New Roman" w:hAnsi="Times New Roman" w:cs="Times New Roman"/>
          <w:sz w:val="28"/>
          <w:szCs w:val="28"/>
        </w:rPr>
        <w:t xml:space="preserve"> процесі належить підприємцю-новатору: інновація </w:t>
      </w:r>
      <w:r>
        <w:rPr>
          <w:rFonts w:ascii="Times New Roman" w:hAnsi="Times New Roman" w:cs="Times New Roman"/>
          <w:sz w:val="28"/>
          <w:szCs w:val="28"/>
        </w:rPr>
        <w:t>за</w:t>
      </w:r>
      <w:r w:rsidRPr="00D17A51">
        <w:rPr>
          <w:rFonts w:ascii="Times New Roman" w:hAnsi="Times New Roman" w:cs="Times New Roman"/>
          <w:sz w:val="28"/>
          <w:szCs w:val="28"/>
        </w:rPr>
        <w:t xml:space="preserve"> </w:t>
      </w:r>
      <w:proofErr w:type="spellStart"/>
      <w:r w:rsidRPr="00D17A51">
        <w:rPr>
          <w:rFonts w:ascii="Times New Roman" w:hAnsi="Times New Roman" w:cs="Times New Roman"/>
          <w:sz w:val="28"/>
          <w:szCs w:val="28"/>
        </w:rPr>
        <w:t>Шумпетер</w:t>
      </w:r>
      <w:r>
        <w:rPr>
          <w:rFonts w:ascii="Times New Roman" w:hAnsi="Times New Roman" w:cs="Times New Roman"/>
          <w:sz w:val="28"/>
          <w:szCs w:val="28"/>
        </w:rPr>
        <w:t>ом</w:t>
      </w:r>
      <w:proofErr w:type="spellEnd"/>
      <w:r w:rsidRPr="00D17A51">
        <w:rPr>
          <w:rFonts w:ascii="Times New Roman" w:hAnsi="Times New Roman" w:cs="Times New Roman"/>
          <w:sz w:val="28"/>
          <w:szCs w:val="28"/>
        </w:rPr>
        <w:t xml:space="preserve"> невіддільна від діяльності підприємця, який </w:t>
      </w:r>
      <w:r>
        <w:rPr>
          <w:rFonts w:ascii="Times New Roman" w:hAnsi="Times New Roman" w:cs="Times New Roman"/>
          <w:sz w:val="28"/>
          <w:szCs w:val="28"/>
        </w:rPr>
        <w:t>«</w:t>
      </w:r>
      <w:r w:rsidRPr="00D17A51">
        <w:rPr>
          <w:rFonts w:ascii="Times New Roman" w:hAnsi="Times New Roman" w:cs="Times New Roman"/>
          <w:sz w:val="28"/>
          <w:szCs w:val="28"/>
        </w:rPr>
        <w:t>руйнує усталений стан речей, запроваджуючи нові комбінації, бере на себе ризик і тим самим «виводить» економіку з рівноваги</w:t>
      </w:r>
      <w:r>
        <w:rPr>
          <w:rFonts w:ascii="Times New Roman" w:hAnsi="Times New Roman" w:cs="Times New Roman"/>
          <w:sz w:val="28"/>
          <w:szCs w:val="28"/>
        </w:rPr>
        <w:t xml:space="preserve">» </w:t>
      </w:r>
      <w:r w:rsidRPr="008D6D4E">
        <w:rPr>
          <w:rFonts w:ascii="Times New Roman" w:hAnsi="Times New Roman" w:cs="Times New Roman"/>
          <w:sz w:val="28"/>
          <w:szCs w:val="28"/>
        </w:rPr>
        <w:t>[</w:t>
      </w:r>
      <w:r w:rsidR="00733D7A">
        <w:rPr>
          <w:rFonts w:ascii="Times New Roman" w:hAnsi="Times New Roman" w:cs="Times New Roman"/>
          <w:sz w:val="28"/>
          <w:szCs w:val="28"/>
        </w:rPr>
        <w:t>25</w:t>
      </w:r>
      <w:r w:rsidRPr="008D6D4E">
        <w:rPr>
          <w:rFonts w:ascii="Times New Roman" w:hAnsi="Times New Roman" w:cs="Times New Roman"/>
          <w:sz w:val="28"/>
          <w:szCs w:val="28"/>
        </w:rPr>
        <w:t>]</w:t>
      </w:r>
      <w:r w:rsidRPr="00334294">
        <w:rPr>
          <w:rFonts w:ascii="Times New Roman" w:hAnsi="Times New Roman" w:cs="Times New Roman"/>
          <w:sz w:val="28"/>
          <w:szCs w:val="28"/>
        </w:rPr>
        <w:t>.</w:t>
      </w:r>
    </w:p>
    <w:p w14:paraId="074EC557" w14:textId="4D6B4459" w:rsidR="00334294" w:rsidRPr="00334294" w:rsidRDefault="00334294" w:rsidP="00D17A51">
      <w:pPr>
        <w:pStyle w:val="a7"/>
        <w:spacing w:after="0" w:line="360" w:lineRule="auto"/>
        <w:ind w:left="0" w:firstLine="709"/>
        <w:jc w:val="both"/>
        <w:rPr>
          <w:rFonts w:ascii="Times New Roman" w:hAnsi="Times New Roman" w:cs="Times New Roman"/>
          <w:sz w:val="28"/>
          <w:szCs w:val="28"/>
        </w:rPr>
      </w:pPr>
      <w:r w:rsidRPr="00D17A51">
        <w:rPr>
          <w:rFonts w:ascii="Times New Roman" w:hAnsi="Times New Roman" w:cs="Times New Roman"/>
          <w:sz w:val="28"/>
          <w:szCs w:val="28"/>
        </w:rPr>
        <w:t>Він також виокремив п</w:t>
      </w:r>
      <w:r w:rsidR="008D6D4E" w:rsidRPr="00D17A51">
        <w:rPr>
          <w:rFonts w:ascii="Times New Roman" w:hAnsi="Times New Roman" w:cs="Times New Roman"/>
          <w:sz w:val="28"/>
          <w:szCs w:val="28"/>
        </w:rPr>
        <w:t>’</w:t>
      </w:r>
      <w:r w:rsidRPr="00D17A51">
        <w:rPr>
          <w:rFonts w:ascii="Times New Roman" w:hAnsi="Times New Roman" w:cs="Times New Roman"/>
          <w:sz w:val="28"/>
          <w:szCs w:val="28"/>
        </w:rPr>
        <w:t>ять типів</w:t>
      </w:r>
      <w:r w:rsidRPr="00334294">
        <w:rPr>
          <w:rFonts w:ascii="Times New Roman" w:hAnsi="Times New Roman" w:cs="Times New Roman"/>
          <w:sz w:val="28"/>
          <w:szCs w:val="28"/>
        </w:rPr>
        <w:t xml:space="preserve"> інновацій:</w:t>
      </w:r>
    </w:p>
    <w:p w14:paraId="73F54683" w14:textId="685531B1" w:rsidR="00334294" w:rsidRPr="00334294" w:rsidRDefault="008D6D4E">
      <w:pPr>
        <w:pStyle w:val="a7"/>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334294" w:rsidRPr="00334294">
        <w:rPr>
          <w:rFonts w:ascii="Times New Roman" w:hAnsi="Times New Roman" w:cs="Times New Roman"/>
          <w:sz w:val="28"/>
          <w:szCs w:val="28"/>
        </w:rPr>
        <w:t>провадження нового продукту</w:t>
      </w:r>
      <w:r>
        <w:rPr>
          <w:rFonts w:ascii="Times New Roman" w:hAnsi="Times New Roman" w:cs="Times New Roman"/>
          <w:sz w:val="28"/>
          <w:szCs w:val="28"/>
        </w:rPr>
        <w:t>;</w:t>
      </w:r>
    </w:p>
    <w:p w14:paraId="239EFA5D" w14:textId="32B8ACD5" w:rsidR="00334294" w:rsidRPr="00334294" w:rsidRDefault="008D6D4E">
      <w:pPr>
        <w:pStyle w:val="a7"/>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334294" w:rsidRPr="00334294">
        <w:rPr>
          <w:rFonts w:ascii="Times New Roman" w:hAnsi="Times New Roman" w:cs="Times New Roman"/>
          <w:sz w:val="28"/>
          <w:szCs w:val="28"/>
        </w:rPr>
        <w:t>провадження нового засобу виробництва</w:t>
      </w:r>
      <w:r>
        <w:rPr>
          <w:rFonts w:ascii="Times New Roman" w:hAnsi="Times New Roman" w:cs="Times New Roman"/>
          <w:sz w:val="28"/>
          <w:szCs w:val="28"/>
        </w:rPr>
        <w:t>;</w:t>
      </w:r>
    </w:p>
    <w:p w14:paraId="24F7957B" w14:textId="1D7AD40D" w:rsidR="00334294" w:rsidRPr="00334294" w:rsidRDefault="008D6D4E">
      <w:pPr>
        <w:pStyle w:val="a7"/>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334294" w:rsidRPr="00334294">
        <w:rPr>
          <w:rFonts w:ascii="Times New Roman" w:hAnsi="Times New Roman" w:cs="Times New Roman"/>
          <w:sz w:val="28"/>
          <w:szCs w:val="28"/>
        </w:rPr>
        <w:t>своєння нового ринку</w:t>
      </w:r>
      <w:r>
        <w:rPr>
          <w:rFonts w:ascii="Times New Roman" w:hAnsi="Times New Roman" w:cs="Times New Roman"/>
          <w:sz w:val="28"/>
          <w:szCs w:val="28"/>
        </w:rPr>
        <w:t>;</w:t>
      </w:r>
    </w:p>
    <w:p w14:paraId="492E6567" w14:textId="20E47FD1" w:rsidR="00334294" w:rsidRPr="00334294" w:rsidRDefault="008D6D4E">
      <w:pPr>
        <w:pStyle w:val="a7"/>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334294" w:rsidRPr="00334294">
        <w:rPr>
          <w:rFonts w:ascii="Times New Roman" w:hAnsi="Times New Roman" w:cs="Times New Roman"/>
          <w:sz w:val="28"/>
          <w:szCs w:val="28"/>
        </w:rPr>
        <w:t>алучення нових джерел сировини та напівфабрикатів</w:t>
      </w:r>
      <w:r>
        <w:rPr>
          <w:rFonts w:ascii="Times New Roman" w:hAnsi="Times New Roman" w:cs="Times New Roman"/>
          <w:sz w:val="28"/>
          <w:szCs w:val="28"/>
        </w:rPr>
        <w:t>;</w:t>
      </w:r>
    </w:p>
    <w:p w14:paraId="13F4F278" w14:textId="034E58C1" w:rsidR="00334294" w:rsidRPr="00334294" w:rsidRDefault="008D6D4E">
      <w:pPr>
        <w:pStyle w:val="a7"/>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334294" w:rsidRPr="00334294">
        <w:rPr>
          <w:rFonts w:ascii="Times New Roman" w:hAnsi="Times New Roman" w:cs="Times New Roman"/>
          <w:sz w:val="28"/>
          <w:szCs w:val="28"/>
        </w:rPr>
        <w:t>провадження нових організаційних форм</w:t>
      </w:r>
      <w:r>
        <w:rPr>
          <w:rFonts w:ascii="Times New Roman" w:hAnsi="Times New Roman" w:cs="Times New Roman"/>
          <w:sz w:val="28"/>
          <w:szCs w:val="28"/>
          <w:lang w:val="en-US"/>
        </w:rPr>
        <w:t xml:space="preserve"> </w:t>
      </w:r>
      <w:r w:rsidRPr="008D6D4E">
        <w:rPr>
          <w:rFonts w:ascii="Times New Roman" w:hAnsi="Times New Roman" w:cs="Times New Roman"/>
          <w:sz w:val="28"/>
          <w:szCs w:val="28"/>
        </w:rPr>
        <w:t>[</w:t>
      </w:r>
      <w:r w:rsidR="00733D7A">
        <w:rPr>
          <w:rFonts w:ascii="Times New Roman" w:hAnsi="Times New Roman" w:cs="Times New Roman"/>
          <w:sz w:val="28"/>
          <w:szCs w:val="28"/>
        </w:rPr>
        <w:t>25</w:t>
      </w:r>
      <w:r w:rsidRPr="008D6D4E">
        <w:rPr>
          <w:rFonts w:ascii="Times New Roman" w:hAnsi="Times New Roman" w:cs="Times New Roman"/>
          <w:sz w:val="28"/>
          <w:szCs w:val="28"/>
        </w:rPr>
        <w:t>]</w:t>
      </w:r>
      <w:r w:rsidRPr="00334294">
        <w:rPr>
          <w:rFonts w:ascii="Times New Roman" w:hAnsi="Times New Roman" w:cs="Times New Roman"/>
          <w:sz w:val="28"/>
          <w:szCs w:val="28"/>
        </w:rPr>
        <w:t>.</w:t>
      </w:r>
    </w:p>
    <w:p w14:paraId="11531B4A" w14:textId="22AB7461" w:rsidR="00D17A51" w:rsidRPr="00D17A51" w:rsidRDefault="00D17A51" w:rsidP="00D17A51">
      <w:pPr>
        <w:spacing w:after="0" w:line="360" w:lineRule="auto"/>
        <w:ind w:firstLine="709"/>
        <w:jc w:val="both"/>
        <w:rPr>
          <w:rFonts w:ascii="Times New Roman" w:hAnsi="Times New Roman" w:cs="Times New Roman"/>
          <w:sz w:val="28"/>
          <w:szCs w:val="28"/>
        </w:rPr>
      </w:pPr>
      <w:r w:rsidRPr="00D17A51">
        <w:rPr>
          <w:rFonts w:ascii="Times New Roman" w:hAnsi="Times New Roman" w:cs="Times New Roman"/>
          <w:sz w:val="28"/>
          <w:szCs w:val="28"/>
        </w:rPr>
        <w:lastRenderedPageBreak/>
        <w:t xml:space="preserve">Отже, </w:t>
      </w:r>
      <w:r>
        <w:rPr>
          <w:rFonts w:ascii="Times New Roman" w:hAnsi="Times New Roman" w:cs="Times New Roman"/>
          <w:sz w:val="28"/>
          <w:szCs w:val="28"/>
        </w:rPr>
        <w:t xml:space="preserve">Й. </w:t>
      </w:r>
      <w:proofErr w:type="spellStart"/>
      <w:r>
        <w:rPr>
          <w:rFonts w:ascii="Times New Roman" w:hAnsi="Times New Roman" w:cs="Times New Roman"/>
          <w:sz w:val="28"/>
          <w:szCs w:val="28"/>
        </w:rPr>
        <w:t>Шумпетер</w:t>
      </w:r>
      <w:proofErr w:type="spellEnd"/>
      <w:r>
        <w:rPr>
          <w:rFonts w:ascii="Times New Roman" w:hAnsi="Times New Roman" w:cs="Times New Roman"/>
          <w:sz w:val="28"/>
          <w:szCs w:val="28"/>
        </w:rPr>
        <w:t xml:space="preserve"> розглядає </w:t>
      </w:r>
      <w:r w:rsidRPr="00D17A51">
        <w:rPr>
          <w:rFonts w:ascii="Times New Roman" w:hAnsi="Times New Roman" w:cs="Times New Roman"/>
          <w:sz w:val="28"/>
          <w:szCs w:val="28"/>
        </w:rPr>
        <w:t>інноваці</w:t>
      </w:r>
      <w:r>
        <w:rPr>
          <w:rFonts w:ascii="Times New Roman" w:hAnsi="Times New Roman" w:cs="Times New Roman"/>
          <w:sz w:val="28"/>
          <w:szCs w:val="28"/>
        </w:rPr>
        <w:t>ю</w:t>
      </w:r>
      <w:r w:rsidRPr="00D17A51">
        <w:rPr>
          <w:rFonts w:ascii="Times New Roman" w:hAnsi="Times New Roman" w:cs="Times New Roman"/>
          <w:sz w:val="28"/>
          <w:szCs w:val="28"/>
        </w:rPr>
        <w:t xml:space="preserve"> не просто</w:t>
      </w:r>
      <w:r>
        <w:rPr>
          <w:rFonts w:ascii="Times New Roman" w:hAnsi="Times New Roman" w:cs="Times New Roman"/>
          <w:sz w:val="28"/>
          <w:szCs w:val="28"/>
        </w:rPr>
        <w:t xml:space="preserve"> як</w:t>
      </w:r>
      <w:r w:rsidRPr="00D17A51">
        <w:rPr>
          <w:rFonts w:ascii="Times New Roman" w:hAnsi="Times New Roman" w:cs="Times New Roman"/>
          <w:sz w:val="28"/>
          <w:szCs w:val="28"/>
        </w:rPr>
        <w:t xml:space="preserve"> новинк</w:t>
      </w:r>
      <w:r>
        <w:rPr>
          <w:rFonts w:ascii="Times New Roman" w:hAnsi="Times New Roman" w:cs="Times New Roman"/>
          <w:sz w:val="28"/>
          <w:szCs w:val="28"/>
        </w:rPr>
        <w:t>у</w:t>
      </w:r>
      <w:r w:rsidRPr="00D17A51">
        <w:rPr>
          <w:rFonts w:ascii="Times New Roman" w:hAnsi="Times New Roman" w:cs="Times New Roman"/>
          <w:sz w:val="28"/>
          <w:szCs w:val="28"/>
        </w:rPr>
        <w:t>, а здійснене впровадження нової комбінації ресурсів і рішень, яке змінює структуру ринку, створює додану вартість і стає джерелом розвитку через механізм творчого руйнування.</w:t>
      </w:r>
    </w:p>
    <w:p w14:paraId="438F7B51" w14:textId="3C2F71DC" w:rsidR="00012A0F" w:rsidRPr="00012A0F" w:rsidRDefault="00A266E7" w:rsidP="00012A0F">
      <w:pPr>
        <w:pStyle w:val="a7"/>
        <w:spacing w:after="0" w:line="360" w:lineRule="auto"/>
        <w:ind w:left="0" w:firstLine="709"/>
        <w:jc w:val="both"/>
        <w:rPr>
          <w:rFonts w:ascii="Times New Roman" w:hAnsi="Times New Roman" w:cs="Times New Roman"/>
          <w:sz w:val="28"/>
          <w:szCs w:val="28"/>
        </w:rPr>
      </w:pPr>
      <w:r w:rsidRPr="00A266E7">
        <w:rPr>
          <w:rFonts w:ascii="Times New Roman" w:hAnsi="Times New Roman" w:cs="Times New Roman"/>
          <w:sz w:val="28"/>
          <w:szCs w:val="28"/>
        </w:rPr>
        <w:t xml:space="preserve">Б. </w:t>
      </w:r>
      <w:proofErr w:type="spellStart"/>
      <w:r w:rsidRPr="00A266E7">
        <w:rPr>
          <w:rFonts w:ascii="Times New Roman" w:hAnsi="Times New Roman" w:cs="Times New Roman"/>
          <w:sz w:val="28"/>
          <w:szCs w:val="28"/>
        </w:rPr>
        <w:t>Твісс</w:t>
      </w:r>
      <w:proofErr w:type="spellEnd"/>
      <w:r w:rsidRPr="00A266E7">
        <w:rPr>
          <w:rFonts w:ascii="Times New Roman" w:hAnsi="Times New Roman" w:cs="Times New Roman"/>
          <w:sz w:val="28"/>
          <w:szCs w:val="28"/>
        </w:rPr>
        <w:t xml:space="preserve"> розгляда</w:t>
      </w:r>
      <w:r>
        <w:rPr>
          <w:rFonts w:ascii="Times New Roman" w:hAnsi="Times New Roman" w:cs="Times New Roman"/>
          <w:sz w:val="28"/>
          <w:szCs w:val="28"/>
        </w:rPr>
        <w:t>в</w:t>
      </w:r>
      <w:r w:rsidRPr="00A266E7">
        <w:rPr>
          <w:rFonts w:ascii="Times New Roman" w:hAnsi="Times New Roman" w:cs="Times New Roman"/>
          <w:sz w:val="28"/>
          <w:szCs w:val="28"/>
        </w:rPr>
        <w:t xml:space="preserve"> нововведення як появ</w:t>
      </w:r>
      <w:r>
        <w:rPr>
          <w:rFonts w:ascii="Times New Roman" w:hAnsi="Times New Roman" w:cs="Times New Roman"/>
          <w:sz w:val="28"/>
          <w:szCs w:val="28"/>
        </w:rPr>
        <w:t>у</w:t>
      </w:r>
      <w:r w:rsidRPr="00A266E7">
        <w:rPr>
          <w:rFonts w:ascii="Times New Roman" w:hAnsi="Times New Roman" w:cs="Times New Roman"/>
          <w:sz w:val="28"/>
          <w:szCs w:val="28"/>
        </w:rPr>
        <w:t xml:space="preserve"> на ринку нового продукту чи рішення, за яке споживач готовий сплатити. На його думку, винахід перетворюється на нововведення лише тоді, коли отримує ринкове визнання. Інновація, </w:t>
      </w:r>
      <w:r w:rsidRPr="00012A0F">
        <w:rPr>
          <w:rFonts w:ascii="Times New Roman" w:hAnsi="Times New Roman" w:cs="Times New Roman"/>
          <w:sz w:val="28"/>
          <w:szCs w:val="28"/>
        </w:rPr>
        <w:t xml:space="preserve">відповідно, трактується як процес, у </w:t>
      </w:r>
      <w:proofErr w:type="spellStart"/>
      <w:r w:rsidRPr="00012A0F">
        <w:rPr>
          <w:rFonts w:ascii="Times New Roman" w:hAnsi="Times New Roman" w:cs="Times New Roman"/>
          <w:sz w:val="28"/>
          <w:szCs w:val="28"/>
        </w:rPr>
        <w:t>процеся</w:t>
      </w:r>
      <w:proofErr w:type="spellEnd"/>
      <w:r w:rsidRPr="00012A0F">
        <w:rPr>
          <w:rFonts w:ascii="Times New Roman" w:hAnsi="Times New Roman" w:cs="Times New Roman"/>
          <w:sz w:val="28"/>
          <w:szCs w:val="28"/>
        </w:rPr>
        <w:t xml:space="preserve"> якого винахід або ідея набувають реального економічного змісту [</w:t>
      </w:r>
      <w:r w:rsidR="00733D7A">
        <w:rPr>
          <w:rFonts w:ascii="Times New Roman" w:hAnsi="Times New Roman" w:cs="Times New Roman"/>
          <w:sz w:val="28"/>
          <w:szCs w:val="28"/>
        </w:rPr>
        <w:t>3</w:t>
      </w:r>
      <w:r w:rsidRPr="00012A0F">
        <w:rPr>
          <w:rFonts w:ascii="Times New Roman" w:hAnsi="Times New Roman" w:cs="Times New Roman"/>
          <w:sz w:val="28"/>
          <w:szCs w:val="28"/>
        </w:rPr>
        <w:t>].</w:t>
      </w:r>
    </w:p>
    <w:p w14:paraId="0295CF41" w14:textId="03A604A9" w:rsidR="00012A0F" w:rsidRPr="00012A0F" w:rsidRDefault="00012A0F" w:rsidP="00012A0F">
      <w:pPr>
        <w:pStyle w:val="a7"/>
        <w:spacing w:after="0" w:line="360" w:lineRule="auto"/>
        <w:ind w:left="0" w:firstLine="709"/>
        <w:jc w:val="both"/>
        <w:rPr>
          <w:rFonts w:ascii="Times New Roman" w:hAnsi="Times New Roman" w:cs="Times New Roman"/>
          <w:sz w:val="28"/>
          <w:szCs w:val="28"/>
        </w:rPr>
      </w:pPr>
      <w:r w:rsidRPr="00012A0F">
        <w:rPr>
          <w:rFonts w:ascii="Times New Roman" w:hAnsi="Times New Roman" w:cs="Times New Roman"/>
          <w:sz w:val="28"/>
          <w:szCs w:val="28"/>
        </w:rPr>
        <w:t xml:space="preserve">П. </w:t>
      </w:r>
      <w:proofErr w:type="spellStart"/>
      <w:r w:rsidRPr="00012A0F">
        <w:rPr>
          <w:rFonts w:ascii="Times New Roman" w:hAnsi="Times New Roman" w:cs="Times New Roman"/>
          <w:sz w:val="28"/>
          <w:szCs w:val="28"/>
        </w:rPr>
        <w:t>Друкер</w:t>
      </w:r>
      <w:proofErr w:type="spellEnd"/>
      <w:r w:rsidRPr="00012A0F">
        <w:rPr>
          <w:rFonts w:ascii="Times New Roman" w:hAnsi="Times New Roman" w:cs="Times New Roman"/>
          <w:sz w:val="28"/>
          <w:szCs w:val="28"/>
        </w:rPr>
        <w:t xml:space="preserve"> розглядав інновацію не як випадкову «креативність», а як свідомий, системний і керований процес, ключову функцію будь-якої організації. На його думку, підприємство фактично має лише дві базові функції</w:t>
      </w:r>
      <w:r>
        <w:rPr>
          <w:rFonts w:ascii="Times New Roman" w:hAnsi="Times New Roman" w:cs="Times New Roman"/>
          <w:sz w:val="28"/>
          <w:szCs w:val="28"/>
        </w:rPr>
        <w:t xml:space="preserve">, а саме </w:t>
      </w:r>
      <w:r w:rsidRPr="00012A0F">
        <w:rPr>
          <w:rFonts w:ascii="Times New Roman" w:hAnsi="Times New Roman" w:cs="Times New Roman"/>
          <w:sz w:val="28"/>
          <w:szCs w:val="28"/>
        </w:rPr>
        <w:t xml:space="preserve">маркетинг та інновацію, оскільки саме вони створюють результат і цінність для споживача; усе інше є витратами. Інновація в підході </w:t>
      </w:r>
      <w:proofErr w:type="spellStart"/>
      <w:r w:rsidRPr="00012A0F">
        <w:rPr>
          <w:rFonts w:ascii="Times New Roman" w:hAnsi="Times New Roman" w:cs="Times New Roman"/>
          <w:sz w:val="28"/>
          <w:szCs w:val="28"/>
        </w:rPr>
        <w:t>Друкера</w:t>
      </w:r>
      <w:proofErr w:type="spellEnd"/>
      <w:r w:rsidRPr="00012A0F">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12A0F">
        <w:rPr>
          <w:rFonts w:ascii="Times New Roman" w:hAnsi="Times New Roman" w:cs="Times New Roman"/>
          <w:sz w:val="28"/>
          <w:szCs w:val="28"/>
        </w:rPr>
        <w:t xml:space="preserve">це специфічний інструмент підприємця й менеджера, спосіб цілеспрямовано перетворювати зміни у можливості для створення нових продуктів, послуг, посилення ефективності або відкриття нових ринків. </w:t>
      </w:r>
      <w:r w:rsidR="007B56A5">
        <w:rPr>
          <w:rFonts w:ascii="Times New Roman" w:hAnsi="Times New Roman" w:cs="Times New Roman"/>
          <w:sz w:val="28"/>
          <w:szCs w:val="28"/>
        </w:rPr>
        <w:t>На його думку, в</w:t>
      </w:r>
      <w:r w:rsidRPr="00012A0F">
        <w:rPr>
          <w:rFonts w:ascii="Times New Roman" w:hAnsi="Times New Roman" w:cs="Times New Roman"/>
          <w:sz w:val="28"/>
          <w:szCs w:val="28"/>
        </w:rPr>
        <w:t xml:space="preserve">она не зводиться до геніальних осяянь чи великих проривів, а постає як </w:t>
      </w:r>
      <w:r>
        <w:rPr>
          <w:rFonts w:ascii="Times New Roman" w:hAnsi="Times New Roman" w:cs="Times New Roman"/>
          <w:sz w:val="28"/>
          <w:szCs w:val="28"/>
        </w:rPr>
        <w:t xml:space="preserve">системна інновація, тобто </w:t>
      </w:r>
      <w:r w:rsidRPr="00012A0F">
        <w:rPr>
          <w:rFonts w:ascii="Times New Roman" w:hAnsi="Times New Roman" w:cs="Times New Roman"/>
          <w:sz w:val="28"/>
          <w:szCs w:val="28"/>
        </w:rPr>
        <w:t>дисциплінований пошук і опрацювання джерел інноваційних можливостей</w:t>
      </w:r>
      <w:r w:rsidR="007B56A5" w:rsidRPr="007B56A5">
        <w:rPr>
          <w:rFonts w:ascii="Times New Roman" w:hAnsi="Times New Roman" w:cs="Times New Roman"/>
          <w:sz w:val="28"/>
          <w:szCs w:val="28"/>
        </w:rPr>
        <w:t xml:space="preserve"> [</w:t>
      </w:r>
      <w:r w:rsidR="00733D7A">
        <w:rPr>
          <w:rFonts w:ascii="Times New Roman" w:hAnsi="Times New Roman" w:cs="Times New Roman"/>
          <w:sz w:val="28"/>
          <w:szCs w:val="28"/>
        </w:rPr>
        <w:t>35</w:t>
      </w:r>
      <w:r w:rsidR="007B56A5" w:rsidRPr="007B56A5">
        <w:rPr>
          <w:rFonts w:ascii="Times New Roman" w:hAnsi="Times New Roman" w:cs="Times New Roman"/>
          <w:sz w:val="28"/>
          <w:szCs w:val="28"/>
        </w:rPr>
        <w:t>]</w:t>
      </w:r>
      <w:r w:rsidRPr="00012A0F">
        <w:rPr>
          <w:rFonts w:ascii="Times New Roman" w:hAnsi="Times New Roman" w:cs="Times New Roman"/>
          <w:sz w:val="28"/>
          <w:szCs w:val="28"/>
        </w:rPr>
        <w:t>.</w:t>
      </w:r>
    </w:p>
    <w:p w14:paraId="483C95ED" w14:textId="2321DA5F" w:rsidR="00012A0F" w:rsidRDefault="00012A0F" w:rsidP="00012A0F">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 </w:t>
      </w:r>
      <w:proofErr w:type="spellStart"/>
      <w:r w:rsidRPr="00012A0F">
        <w:rPr>
          <w:rFonts w:ascii="Times New Roman" w:hAnsi="Times New Roman" w:cs="Times New Roman"/>
          <w:sz w:val="28"/>
          <w:szCs w:val="28"/>
        </w:rPr>
        <w:t>Друкер</w:t>
      </w:r>
      <w:proofErr w:type="spellEnd"/>
      <w:r w:rsidRPr="00012A0F">
        <w:rPr>
          <w:rFonts w:ascii="Times New Roman" w:hAnsi="Times New Roman" w:cs="Times New Roman"/>
          <w:sz w:val="28"/>
          <w:szCs w:val="28"/>
        </w:rPr>
        <w:t xml:space="preserve"> підкреслює, що успішні інновації здебільшого виникають із послідовного аналізу конкретних зон можливостей: неочікуваних успіхів і невдач, внутрішніх суперечностей у процесах, незадоволених потреб, змін у галузевій структурі, демографічних зрушень, трансформації сприйняття та появи нових знань</w:t>
      </w:r>
      <w:r w:rsidR="007B56A5" w:rsidRPr="007B56A5">
        <w:rPr>
          <w:rFonts w:ascii="Times New Roman" w:hAnsi="Times New Roman" w:cs="Times New Roman"/>
          <w:sz w:val="28"/>
          <w:szCs w:val="28"/>
        </w:rPr>
        <w:t xml:space="preserve"> [</w:t>
      </w:r>
      <w:r w:rsidR="00733D7A">
        <w:rPr>
          <w:rFonts w:ascii="Times New Roman" w:hAnsi="Times New Roman" w:cs="Times New Roman"/>
          <w:sz w:val="28"/>
          <w:szCs w:val="28"/>
        </w:rPr>
        <w:t>35</w:t>
      </w:r>
      <w:r w:rsidR="007B56A5" w:rsidRPr="00965AA5">
        <w:rPr>
          <w:rFonts w:ascii="Times New Roman" w:hAnsi="Times New Roman" w:cs="Times New Roman"/>
          <w:sz w:val="28"/>
          <w:szCs w:val="28"/>
        </w:rPr>
        <w:t>]</w:t>
      </w:r>
      <w:r w:rsidRPr="00012A0F">
        <w:rPr>
          <w:rFonts w:ascii="Times New Roman" w:hAnsi="Times New Roman" w:cs="Times New Roman"/>
          <w:sz w:val="28"/>
          <w:szCs w:val="28"/>
        </w:rPr>
        <w:t xml:space="preserve">. </w:t>
      </w:r>
    </w:p>
    <w:p w14:paraId="53E686C7" w14:textId="1E860B52" w:rsidR="00652511" w:rsidRDefault="00652511" w:rsidP="00012A0F">
      <w:pPr>
        <w:pStyle w:val="a7"/>
        <w:spacing w:after="0" w:line="360" w:lineRule="auto"/>
        <w:ind w:left="0" w:firstLine="709"/>
        <w:jc w:val="both"/>
        <w:rPr>
          <w:rFonts w:ascii="Times New Roman" w:hAnsi="Times New Roman" w:cs="Times New Roman"/>
          <w:sz w:val="28"/>
          <w:szCs w:val="28"/>
        </w:rPr>
      </w:pPr>
      <w:r w:rsidRPr="008930CD">
        <w:rPr>
          <w:rFonts w:ascii="Times New Roman" w:hAnsi="Times New Roman" w:cs="Times New Roman"/>
          <w:sz w:val="28"/>
          <w:szCs w:val="28"/>
        </w:rPr>
        <w:t xml:space="preserve">Е. </w:t>
      </w:r>
      <w:proofErr w:type="spellStart"/>
      <w:r w:rsidRPr="008930CD">
        <w:rPr>
          <w:rFonts w:ascii="Times New Roman" w:hAnsi="Times New Roman" w:cs="Times New Roman"/>
          <w:sz w:val="28"/>
          <w:szCs w:val="28"/>
        </w:rPr>
        <w:t>Роджерс</w:t>
      </w:r>
      <w:proofErr w:type="spellEnd"/>
      <w:r w:rsidRPr="008930CD">
        <w:rPr>
          <w:rFonts w:ascii="Times New Roman" w:hAnsi="Times New Roman" w:cs="Times New Roman"/>
          <w:sz w:val="28"/>
          <w:szCs w:val="28"/>
        </w:rPr>
        <w:t xml:space="preserve"> розширює акцент, визначаючи інновацію як ідею, практику або об’єкт, що сприймається як новий певною групою користувачів, і підкреслює важливість механізмів дифузії та сприйняття інновацій у соціальній системі.</w:t>
      </w:r>
      <w:r>
        <w:rPr>
          <w:rFonts w:ascii="Times New Roman" w:hAnsi="Times New Roman" w:cs="Times New Roman"/>
          <w:sz w:val="28"/>
          <w:szCs w:val="28"/>
        </w:rPr>
        <w:t xml:space="preserve"> Науковець</w:t>
      </w:r>
      <w:r w:rsidRPr="00652511">
        <w:rPr>
          <w:rFonts w:ascii="Times New Roman" w:hAnsi="Times New Roman" w:cs="Times New Roman"/>
          <w:sz w:val="28"/>
          <w:szCs w:val="28"/>
        </w:rPr>
        <w:t xml:space="preserve"> розглядає інновацію насамперед крізь призму її сприйняття та поширення в соціальній системі. Ключовим стає не факт </w:t>
      </w:r>
      <w:r w:rsidRPr="00652511">
        <w:rPr>
          <w:rFonts w:ascii="Times New Roman" w:hAnsi="Times New Roman" w:cs="Times New Roman"/>
          <w:sz w:val="28"/>
          <w:szCs w:val="28"/>
        </w:rPr>
        <w:lastRenderedPageBreak/>
        <w:t>абсолютної новизни, а те, що для конкретної групи користувачів ця зміна є новою і потребує осмислення та вибору</w:t>
      </w:r>
      <w:r w:rsidR="00E62B91">
        <w:rPr>
          <w:rFonts w:ascii="Times New Roman" w:hAnsi="Times New Roman" w:cs="Times New Roman"/>
          <w:sz w:val="28"/>
          <w:szCs w:val="28"/>
        </w:rPr>
        <w:t xml:space="preserve"> </w:t>
      </w:r>
      <w:r w:rsidR="00E62B91" w:rsidRPr="00E62B91">
        <w:rPr>
          <w:rFonts w:ascii="Times New Roman" w:hAnsi="Times New Roman" w:cs="Times New Roman"/>
          <w:sz w:val="28"/>
          <w:szCs w:val="28"/>
        </w:rPr>
        <w:t>[</w:t>
      </w:r>
      <w:r w:rsidR="00733D7A">
        <w:rPr>
          <w:rFonts w:ascii="Times New Roman" w:hAnsi="Times New Roman" w:cs="Times New Roman"/>
          <w:sz w:val="28"/>
          <w:szCs w:val="28"/>
        </w:rPr>
        <w:t>47</w:t>
      </w:r>
      <w:r w:rsidR="00E62B91" w:rsidRPr="00E62B91">
        <w:rPr>
          <w:rFonts w:ascii="Times New Roman" w:hAnsi="Times New Roman" w:cs="Times New Roman"/>
          <w:sz w:val="28"/>
          <w:szCs w:val="28"/>
        </w:rPr>
        <w:t>]</w:t>
      </w:r>
      <w:r w:rsidRPr="00652511">
        <w:rPr>
          <w:rFonts w:ascii="Times New Roman" w:hAnsi="Times New Roman" w:cs="Times New Roman"/>
          <w:sz w:val="28"/>
          <w:szCs w:val="28"/>
        </w:rPr>
        <w:t xml:space="preserve">. </w:t>
      </w:r>
    </w:p>
    <w:p w14:paraId="440BEFC0" w14:textId="7FE3D235" w:rsidR="00652511" w:rsidRPr="00965AA5" w:rsidRDefault="00652511" w:rsidP="00012A0F">
      <w:pPr>
        <w:pStyle w:val="a7"/>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Е.</w:t>
      </w:r>
      <w:r w:rsidRPr="00652511">
        <w:rPr>
          <w:rFonts w:ascii="Times New Roman" w:hAnsi="Times New Roman" w:cs="Times New Roman"/>
          <w:sz w:val="28"/>
          <w:szCs w:val="28"/>
        </w:rPr>
        <w:t xml:space="preserve"> </w:t>
      </w:r>
      <w:proofErr w:type="spellStart"/>
      <w:r w:rsidRPr="00652511">
        <w:rPr>
          <w:rFonts w:ascii="Times New Roman" w:hAnsi="Times New Roman" w:cs="Times New Roman"/>
          <w:sz w:val="28"/>
          <w:szCs w:val="28"/>
        </w:rPr>
        <w:t>Роджерс</w:t>
      </w:r>
      <w:proofErr w:type="spellEnd"/>
      <w:r w:rsidRPr="00652511">
        <w:rPr>
          <w:rFonts w:ascii="Times New Roman" w:hAnsi="Times New Roman" w:cs="Times New Roman"/>
          <w:sz w:val="28"/>
          <w:szCs w:val="28"/>
        </w:rPr>
        <w:t xml:space="preserve"> </w:t>
      </w:r>
      <w:r>
        <w:rPr>
          <w:rFonts w:ascii="Times New Roman" w:hAnsi="Times New Roman" w:cs="Times New Roman"/>
          <w:sz w:val="28"/>
          <w:szCs w:val="28"/>
        </w:rPr>
        <w:t xml:space="preserve">також </w:t>
      </w:r>
      <w:r w:rsidRPr="00652511">
        <w:rPr>
          <w:rFonts w:ascii="Times New Roman" w:hAnsi="Times New Roman" w:cs="Times New Roman"/>
          <w:sz w:val="28"/>
          <w:szCs w:val="28"/>
        </w:rPr>
        <w:t>зміщує фокус з «що таке інновація» на «як вона поширюється»</w:t>
      </w:r>
      <w:r>
        <w:rPr>
          <w:rFonts w:ascii="Times New Roman" w:hAnsi="Times New Roman" w:cs="Times New Roman"/>
          <w:sz w:val="28"/>
          <w:szCs w:val="28"/>
        </w:rPr>
        <w:t>. Він стверджує, що ін</w:t>
      </w:r>
      <w:r w:rsidRPr="00652511">
        <w:rPr>
          <w:rFonts w:ascii="Times New Roman" w:hAnsi="Times New Roman" w:cs="Times New Roman"/>
          <w:sz w:val="28"/>
          <w:szCs w:val="28"/>
        </w:rPr>
        <w:t>новація існує в тісному зв’язку з процесом дифузії</w:t>
      </w:r>
      <w:r>
        <w:rPr>
          <w:rFonts w:ascii="Times New Roman" w:hAnsi="Times New Roman" w:cs="Times New Roman"/>
          <w:sz w:val="28"/>
          <w:szCs w:val="28"/>
        </w:rPr>
        <w:t>, тобто ї</w:t>
      </w:r>
      <w:r w:rsidRPr="00652511">
        <w:rPr>
          <w:rFonts w:ascii="Times New Roman" w:hAnsi="Times New Roman" w:cs="Times New Roman"/>
          <w:sz w:val="28"/>
          <w:szCs w:val="28"/>
        </w:rPr>
        <w:t xml:space="preserve">ї передання через певні комунікаційні канали, протягом часу, між учасниками соціальної системи. </w:t>
      </w:r>
      <w:r>
        <w:rPr>
          <w:rFonts w:ascii="Times New Roman" w:hAnsi="Times New Roman" w:cs="Times New Roman"/>
          <w:sz w:val="28"/>
          <w:szCs w:val="28"/>
        </w:rPr>
        <w:t>Е.</w:t>
      </w:r>
      <w:r w:rsidRPr="00652511">
        <w:rPr>
          <w:rFonts w:ascii="Times New Roman" w:hAnsi="Times New Roman" w:cs="Times New Roman"/>
          <w:sz w:val="28"/>
          <w:szCs w:val="28"/>
        </w:rPr>
        <w:t xml:space="preserve"> </w:t>
      </w:r>
      <w:proofErr w:type="spellStart"/>
      <w:r w:rsidRPr="00652511">
        <w:rPr>
          <w:rFonts w:ascii="Times New Roman" w:hAnsi="Times New Roman" w:cs="Times New Roman"/>
          <w:sz w:val="28"/>
          <w:szCs w:val="28"/>
        </w:rPr>
        <w:t>Роджерс</w:t>
      </w:r>
      <w:proofErr w:type="spellEnd"/>
      <w:r w:rsidRPr="00652511">
        <w:rPr>
          <w:rFonts w:ascii="Times New Roman" w:hAnsi="Times New Roman" w:cs="Times New Roman"/>
          <w:sz w:val="28"/>
          <w:szCs w:val="28"/>
        </w:rPr>
        <w:t xml:space="preserve"> підкреслює роль характеристик інновації (відносна перевага, сумісність, складність, можливість апробації, </w:t>
      </w:r>
      <w:proofErr w:type="spellStart"/>
      <w:r w:rsidRPr="00652511">
        <w:rPr>
          <w:rFonts w:ascii="Times New Roman" w:hAnsi="Times New Roman" w:cs="Times New Roman"/>
          <w:sz w:val="28"/>
          <w:szCs w:val="28"/>
        </w:rPr>
        <w:t>спостережуваність</w:t>
      </w:r>
      <w:proofErr w:type="spellEnd"/>
      <w:r w:rsidRPr="00652511">
        <w:rPr>
          <w:rFonts w:ascii="Times New Roman" w:hAnsi="Times New Roman" w:cs="Times New Roman"/>
          <w:sz w:val="28"/>
          <w:szCs w:val="28"/>
        </w:rPr>
        <w:t xml:space="preserve">), а також значення лідерів думок, соціальних мереж і комунікації для того, щоб нова ідея була прийнята або відхилена. Тому в підході </w:t>
      </w:r>
      <w:proofErr w:type="spellStart"/>
      <w:r w:rsidRPr="00652511">
        <w:rPr>
          <w:rFonts w:ascii="Times New Roman" w:hAnsi="Times New Roman" w:cs="Times New Roman"/>
          <w:sz w:val="28"/>
          <w:szCs w:val="28"/>
        </w:rPr>
        <w:t>Роджерса</w:t>
      </w:r>
      <w:proofErr w:type="spellEnd"/>
      <w:r w:rsidRPr="00652511">
        <w:rPr>
          <w:rFonts w:ascii="Times New Roman" w:hAnsi="Times New Roman" w:cs="Times New Roman"/>
          <w:sz w:val="28"/>
          <w:szCs w:val="28"/>
        </w:rPr>
        <w:t xml:space="preserve"> інновація постає не лише як технічне чи організаційне нововведення, а як соціальний процес, успіх якого залежить від того, як її бачать, обговорюють і приймають у конкретній спільноті</w:t>
      </w:r>
      <w:r w:rsidR="00E62B91" w:rsidRPr="00E62B91">
        <w:rPr>
          <w:rFonts w:ascii="Times New Roman" w:hAnsi="Times New Roman" w:cs="Times New Roman"/>
          <w:sz w:val="28"/>
          <w:szCs w:val="28"/>
        </w:rPr>
        <w:t xml:space="preserve"> [</w:t>
      </w:r>
      <w:r w:rsidR="00733D7A">
        <w:rPr>
          <w:rFonts w:ascii="Times New Roman" w:hAnsi="Times New Roman" w:cs="Times New Roman"/>
          <w:sz w:val="28"/>
          <w:szCs w:val="28"/>
        </w:rPr>
        <w:t>47</w:t>
      </w:r>
      <w:r w:rsidR="00E62B91" w:rsidRPr="00E62B91">
        <w:rPr>
          <w:rFonts w:ascii="Times New Roman" w:hAnsi="Times New Roman" w:cs="Times New Roman"/>
          <w:sz w:val="28"/>
          <w:szCs w:val="28"/>
        </w:rPr>
        <w:t>]</w:t>
      </w:r>
      <w:r w:rsidRPr="00652511">
        <w:rPr>
          <w:rFonts w:ascii="Times New Roman" w:hAnsi="Times New Roman" w:cs="Times New Roman"/>
          <w:sz w:val="28"/>
          <w:szCs w:val="28"/>
        </w:rPr>
        <w:t>. Це особливо важливо для охорони здоров’я, де сприйняття медичним персоналом і пацієнтами визначає реальне впровадження змін.</w:t>
      </w:r>
    </w:p>
    <w:p w14:paraId="77617239" w14:textId="089CEF61" w:rsidR="00E62B91" w:rsidRPr="00733D7A" w:rsidRDefault="00E62B91" w:rsidP="00012A0F">
      <w:pPr>
        <w:pStyle w:val="a7"/>
        <w:spacing w:after="0" w:line="360" w:lineRule="auto"/>
        <w:ind w:left="0" w:firstLine="709"/>
        <w:jc w:val="both"/>
        <w:rPr>
          <w:rFonts w:ascii="Times New Roman" w:hAnsi="Times New Roman" w:cs="Times New Roman"/>
          <w:sz w:val="28"/>
          <w:szCs w:val="28"/>
        </w:rPr>
      </w:pPr>
      <w:r w:rsidRPr="008930CD">
        <w:rPr>
          <w:rFonts w:ascii="Times New Roman" w:hAnsi="Times New Roman" w:cs="Times New Roman"/>
          <w:sz w:val="28"/>
          <w:szCs w:val="28"/>
        </w:rPr>
        <w:t xml:space="preserve">У міжнародних стандартах, зокрема в </w:t>
      </w:r>
      <w:proofErr w:type="spellStart"/>
      <w:r w:rsidRPr="008930CD">
        <w:rPr>
          <w:rFonts w:ascii="Times New Roman" w:hAnsi="Times New Roman" w:cs="Times New Roman"/>
          <w:sz w:val="28"/>
          <w:szCs w:val="28"/>
        </w:rPr>
        <w:t>Oslo</w:t>
      </w:r>
      <w:proofErr w:type="spellEnd"/>
      <w:r w:rsidRPr="008930CD">
        <w:rPr>
          <w:rFonts w:ascii="Times New Roman" w:hAnsi="Times New Roman" w:cs="Times New Roman"/>
          <w:sz w:val="28"/>
          <w:szCs w:val="28"/>
        </w:rPr>
        <w:t xml:space="preserve"> </w:t>
      </w:r>
      <w:proofErr w:type="spellStart"/>
      <w:r w:rsidRPr="008930CD">
        <w:rPr>
          <w:rFonts w:ascii="Times New Roman" w:hAnsi="Times New Roman" w:cs="Times New Roman"/>
          <w:sz w:val="28"/>
          <w:szCs w:val="28"/>
        </w:rPr>
        <w:t>Manual</w:t>
      </w:r>
      <w:proofErr w:type="spellEnd"/>
      <w:r w:rsidRPr="008930CD">
        <w:rPr>
          <w:rFonts w:ascii="Times New Roman" w:hAnsi="Times New Roman" w:cs="Times New Roman"/>
          <w:sz w:val="28"/>
          <w:szCs w:val="28"/>
        </w:rPr>
        <w:t xml:space="preserve"> (OECD/</w:t>
      </w:r>
      <w:proofErr w:type="spellStart"/>
      <w:r w:rsidRPr="008930CD">
        <w:rPr>
          <w:rFonts w:ascii="Times New Roman" w:hAnsi="Times New Roman" w:cs="Times New Roman"/>
          <w:sz w:val="28"/>
          <w:szCs w:val="28"/>
        </w:rPr>
        <w:t>Eurostat</w:t>
      </w:r>
      <w:proofErr w:type="spellEnd"/>
      <w:r w:rsidRPr="008930CD">
        <w:rPr>
          <w:rFonts w:ascii="Times New Roman" w:hAnsi="Times New Roman" w:cs="Times New Roman"/>
          <w:sz w:val="28"/>
          <w:szCs w:val="28"/>
        </w:rPr>
        <w:t>), інновація визначається як новий або істотно вдосконалений продукт чи процес, організаційний або маркетинговий підхід, який суттєво відрізняється від попередніх рішень і вже впроваджений у практику чи на ринок, що чітко фіксує критерій реалізованості</w:t>
      </w:r>
      <w:r w:rsidR="00E239DB" w:rsidRPr="00733D7A">
        <w:rPr>
          <w:rFonts w:ascii="Times New Roman" w:hAnsi="Times New Roman" w:cs="Times New Roman"/>
          <w:sz w:val="28"/>
          <w:szCs w:val="28"/>
        </w:rPr>
        <w:t xml:space="preserve"> [</w:t>
      </w:r>
      <w:r w:rsidR="00733D7A" w:rsidRPr="00733D7A">
        <w:rPr>
          <w:rFonts w:ascii="Times New Roman" w:hAnsi="Times New Roman" w:cs="Times New Roman"/>
          <w:sz w:val="28"/>
          <w:szCs w:val="28"/>
        </w:rPr>
        <w:t>40</w:t>
      </w:r>
      <w:r w:rsidR="00E239DB" w:rsidRPr="00733D7A">
        <w:rPr>
          <w:rFonts w:ascii="Times New Roman" w:hAnsi="Times New Roman" w:cs="Times New Roman"/>
          <w:sz w:val="28"/>
          <w:szCs w:val="28"/>
        </w:rPr>
        <w:t>]</w:t>
      </w:r>
      <w:r w:rsidRPr="008930CD">
        <w:rPr>
          <w:rFonts w:ascii="Times New Roman" w:hAnsi="Times New Roman" w:cs="Times New Roman"/>
          <w:sz w:val="28"/>
          <w:szCs w:val="28"/>
        </w:rPr>
        <w:t>.</w:t>
      </w:r>
    </w:p>
    <w:p w14:paraId="28056214" w14:textId="61391A01" w:rsidR="002B7775" w:rsidRDefault="00B8295E" w:rsidP="00012A0F">
      <w:pPr>
        <w:pStyle w:val="a7"/>
        <w:spacing w:after="0" w:line="360" w:lineRule="auto"/>
        <w:ind w:left="0" w:firstLine="709"/>
        <w:jc w:val="both"/>
        <w:rPr>
          <w:rFonts w:ascii="Times New Roman" w:hAnsi="Times New Roman" w:cs="Times New Roman"/>
          <w:sz w:val="28"/>
          <w:szCs w:val="28"/>
        </w:rPr>
      </w:pPr>
      <w:r w:rsidRPr="008930CD">
        <w:rPr>
          <w:rFonts w:ascii="Times New Roman" w:hAnsi="Times New Roman" w:cs="Times New Roman"/>
          <w:sz w:val="28"/>
          <w:szCs w:val="28"/>
        </w:rPr>
        <w:t>Українські дослідники загалом розвивають ці підходи</w:t>
      </w:r>
      <w:r>
        <w:rPr>
          <w:rFonts w:ascii="Times New Roman" w:hAnsi="Times New Roman" w:cs="Times New Roman"/>
          <w:sz w:val="28"/>
          <w:szCs w:val="28"/>
        </w:rPr>
        <w:t xml:space="preserve">. </w:t>
      </w:r>
      <w:r w:rsidR="002B7775" w:rsidRPr="002B7775">
        <w:rPr>
          <w:rFonts w:ascii="Times New Roman" w:hAnsi="Times New Roman" w:cs="Times New Roman"/>
          <w:sz w:val="28"/>
          <w:szCs w:val="28"/>
        </w:rPr>
        <w:t>Більшість сучасних українських авторів</w:t>
      </w:r>
      <w:r w:rsidR="002B7775" w:rsidRPr="00733D7A">
        <w:rPr>
          <w:rFonts w:ascii="Times New Roman" w:hAnsi="Times New Roman" w:cs="Times New Roman"/>
          <w:sz w:val="28"/>
          <w:szCs w:val="28"/>
        </w:rPr>
        <w:t xml:space="preserve"> [</w:t>
      </w:r>
      <w:r w:rsidR="00733D7A" w:rsidRPr="00733D7A">
        <w:rPr>
          <w:rFonts w:ascii="Times New Roman" w:hAnsi="Times New Roman" w:cs="Times New Roman"/>
          <w:sz w:val="28"/>
          <w:szCs w:val="28"/>
        </w:rPr>
        <w:t>3</w:t>
      </w:r>
      <w:r w:rsidR="002B7775" w:rsidRPr="00733D7A">
        <w:rPr>
          <w:rFonts w:ascii="Times New Roman" w:hAnsi="Times New Roman" w:cs="Times New Roman"/>
          <w:sz w:val="28"/>
          <w:szCs w:val="28"/>
        </w:rPr>
        <w:t xml:space="preserve">; </w:t>
      </w:r>
      <w:r w:rsidR="00733D7A" w:rsidRPr="00733D7A">
        <w:rPr>
          <w:rFonts w:ascii="Times New Roman" w:hAnsi="Times New Roman" w:cs="Times New Roman"/>
          <w:sz w:val="28"/>
          <w:szCs w:val="28"/>
        </w:rPr>
        <w:t>10</w:t>
      </w:r>
      <w:r w:rsidR="002B7775" w:rsidRPr="00733D7A">
        <w:rPr>
          <w:rFonts w:ascii="Times New Roman" w:hAnsi="Times New Roman" w:cs="Times New Roman"/>
          <w:sz w:val="28"/>
          <w:szCs w:val="28"/>
        </w:rPr>
        <w:t xml:space="preserve">; </w:t>
      </w:r>
      <w:r w:rsidR="00733D7A" w:rsidRPr="00733D7A">
        <w:rPr>
          <w:rFonts w:ascii="Times New Roman" w:hAnsi="Times New Roman" w:cs="Times New Roman"/>
          <w:sz w:val="28"/>
          <w:szCs w:val="28"/>
        </w:rPr>
        <w:t>14</w:t>
      </w:r>
      <w:r w:rsidR="002B7775" w:rsidRPr="00733D7A">
        <w:rPr>
          <w:rFonts w:ascii="Times New Roman" w:hAnsi="Times New Roman" w:cs="Times New Roman"/>
          <w:sz w:val="28"/>
          <w:szCs w:val="28"/>
        </w:rPr>
        <w:t xml:space="preserve">; </w:t>
      </w:r>
      <w:r w:rsidR="00733D7A" w:rsidRPr="00733D7A">
        <w:rPr>
          <w:rFonts w:ascii="Times New Roman" w:hAnsi="Times New Roman" w:cs="Times New Roman"/>
          <w:sz w:val="28"/>
          <w:szCs w:val="28"/>
        </w:rPr>
        <w:t>17</w:t>
      </w:r>
      <w:r w:rsidR="002B7775" w:rsidRPr="00733D7A">
        <w:rPr>
          <w:rFonts w:ascii="Times New Roman" w:hAnsi="Times New Roman" w:cs="Times New Roman"/>
          <w:sz w:val="28"/>
          <w:szCs w:val="28"/>
        </w:rPr>
        <w:t xml:space="preserve">; </w:t>
      </w:r>
      <w:r w:rsidR="00733D7A" w:rsidRPr="00733D7A">
        <w:rPr>
          <w:rFonts w:ascii="Times New Roman" w:hAnsi="Times New Roman" w:cs="Times New Roman"/>
          <w:sz w:val="28"/>
          <w:szCs w:val="28"/>
        </w:rPr>
        <w:t>20</w:t>
      </w:r>
      <w:r w:rsidR="002B7775" w:rsidRPr="00733D7A">
        <w:rPr>
          <w:rFonts w:ascii="Times New Roman" w:hAnsi="Times New Roman" w:cs="Times New Roman"/>
          <w:sz w:val="28"/>
          <w:szCs w:val="28"/>
        </w:rPr>
        <w:t xml:space="preserve">; </w:t>
      </w:r>
      <w:r w:rsidR="00733D7A">
        <w:rPr>
          <w:rFonts w:ascii="Times New Roman" w:hAnsi="Times New Roman" w:cs="Times New Roman"/>
          <w:sz w:val="28"/>
          <w:szCs w:val="28"/>
        </w:rPr>
        <w:t>40</w:t>
      </w:r>
      <w:r w:rsidR="002B7775" w:rsidRPr="00733D7A">
        <w:rPr>
          <w:rFonts w:ascii="Times New Roman" w:hAnsi="Times New Roman" w:cs="Times New Roman"/>
          <w:sz w:val="28"/>
          <w:szCs w:val="28"/>
        </w:rPr>
        <w:t>]</w:t>
      </w:r>
      <w:r w:rsidR="002B7775" w:rsidRPr="002B7775">
        <w:rPr>
          <w:rFonts w:ascii="Times New Roman" w:hAnsi="Times New Roman" w:cs="Times New Roman"/>
          <w:sz w:val="28"/>
          <w:szCs w:val="28"/>
        </w:rPr>
        <w:t xml:space="preserve"> розглядають інновацію в руслі </w:t>
      </w:r>
      <w:proofErr w:type="spellStart"/>
      <w:r w:rsidR="002B7775" w:rsidRPr="002B7775">
        <w:rPr>
          <w:rFonts w:ascii="Times New Roman" w:hAnsi="Times New Roman" w:cs="Times New Roman"/>
          <w:sz w:val="28"/>
          <w:szCs w:val="28"/>
        </w:rPr>
        <w:t>шумпетерівсько-ослівської</w:t>
      </w:r>
      <w:proofErr w:type="spellEnd"/>
      <w:r w:rsidR="002B7775" w:rsidRPr="002B7775">
        <w:rPr>
          <w:rFonts w:ascii="Times New Roman" w:hAnsi="Times New Roman" w:cs="Times New Roman"/>
          <w:sz w:val="28"/>
          <w:szCs w:val="28"/>
        </w:rPr>
        <w:t xml:space="preserve"> традиції: як результат творчої діяльності, що матеріалізується у нових чи вдосконалених продуктах, технологіях, організаційних рішеннях і забезпечує соціально-економічний ефект, підвищення конкурентоспроможності та стійкості розвитку.</w:t>
      </w:r>
    </w:p>
    <w:p w14:paraId="7F8FA369" w14:textId="77777777" w:rsidR="00A42831" w:rsidRDefault="00A42831" w:rsidP="00A42831">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Таким чином, у</w:t>
      </w:r>
      <w:r w:rsidRPr="008930CD">
        <w:rPr>
          <w:rFonts w:ascii="Times New Roman" w:hAnsi="Times New Roman" w:cs="Times New Roman"/>
          <w:sz w:val="28"/>
          <w:szCs w:val="28"/>
        </w:rPr>
        <w:t xml:space="preserve"> сучасній науковій літературі інновація розглядається не як будь-яка «новинка», а як цілеспрямована зміна продукту, послуги, процесу, технології, організаційної структури чи моделі взаємодії, що є новою або суттєво вдосконаленою порівняно з попереднім станом, впроваджена на </w:t>
      </w:r>
      <w:r w:rsidRPr="008930CD">
        <w:rPr>
          <w:rFonts w:ascii="Times New Roman" w:hAnsi="Times New Roman" w:cs="Times New Roman"/>
          <w:sz w:val="28"/>
          <w:szCs w:val="28"/>
        </w:rPr>
        <w:lastRenderedPageBreak/>
        <w:t xml:space="preserve">практиці, створює додану економічну, соціальну або іншу цінність і може бути відтворена. </w:t>
      </w:r>
    </w:p>
    <w:p w14:paraId="0DA54121" w14:textId="447CE02A" w:rsidR="008930CD" w:rsidRPr="008930CD" w:rsidRDefault="008930CD" w:rsidP="00012A0F">
      <w:pPr>
        <w:pStyle w:val="a7"/>
        <w:spacing w:after="0" w:line="360" w:lineRule="auto"/>
        <w:ind w:left="0" w:firstLine="709"/>
        <w:jc w:val="both"/>
        <w:rPr>
          <w:rFonts w:ascii="Times New Roman" w:hAnsi="Times New Roman" w:cs="Times New Roman"/>
          <w:sz w:val="28"/>
          <w:szCs w:val="28"/>
        </w:rPr>
      </w:pPr>
      <w:r w:rsidRPr="008930CD">
        <w:rPr>
          <w:rFonts w:ascii="Times New Roman" w:hAnsi="Times New Roman" w:cs="Times New Roman"/>
          <w:sz w:val="28"/>
          <w:szCs w:val="28"/>
        </w:rPr>
        <w:t xml:space="preserve">Для сфери охорони здоров’я це набуває особливої ваги: зростання витрат на медичні технології, посилення вимог до якості та безпеки медичної допомоги, цифрова трансформація, демографічні та епідеміологічні зміни, а також наслідки війни в Україні об’єктивно вимагають від закладів охорони здоров’я переходу від інерційної моделі функціонування до моделі, заснованої на постійному оновленні, впровадженні доказових практик та раціональному використанні ресурсів. </w:t>
      </w:r>
    </w:p>
    <w:p w14:paraId="3B71A70A" w14:textId="7F79627B" w:rsidR="008930CD" w:rsidRDefault="008930CD" w:rsidP="008930CD">
      <w:pPr>
        <w:pStyle w:val="a7"/>
        <w:spacing w:after="0" w:line="360" w:lineRule="auto"/>
        <w:ind w:left="0" w:firstLine="709"/>
        <w:jc w:val="both"/>
        <w:rPr>
          <w:rFonts w:ascii="Times New Roman" w:hAnsi="Times New Roman" w:cs="Times New Roman"/>
          <w:sz w:val="28"/>
          <w:szCs w:val="28"/>
        </w:rPr>
      </w:pPr>
      <w:r w:rsidRPr="008930CD">
        <w:rPr>
          <w:rFonts w:ascii="Times New Roman" w:hAnsi="Times New Roman" w:cs="Times New Roman"/>
          <w:sz w:val="28"/>
          <w:szCs w:val="28"/>
        </w:rPr>
        <w:t>З урахуванням специфіки галузі охорони здоров’я, у кваліфікаційній роботі інновація розуміється як реалізоване в практиці закладу охорони здоров’я нововведення</w:t>
      </w:r>
      <w:r w:rsidR="00A42831">
        <w:rPr>
          <w:rFonts w:ascii="Times New Roman" w:hAnsi="Times New Roman" w:cs="Times New Roman"/>
          <w:sz w:val="28"/>
          <w:szCs w:val="28"/>
        </w:rPr>
        <w:t>:</w:t>
      </w:r>
      <w:r w:rsidRPr="008930CD">
        <w:rPr>
          <w:rFonts w:ascii="Times New Roman" w:hAnsi="Times New Roman" w:cs="Times New Roman"/>
          <w:sz w:val="28"/>
          <w:szCs w:val="28"/>
        </w:rPr>
        <w:t xml:space="preserve"> продуктове, клінічне, організаційне, технологічне, цифрове чи управлінське, яке є новим або суттєво вдосконаленим порівняно з попереднім станом, забезпечує вимірюване поліпшення результатів діяльності та створює додану цінність для пацієнтів, персоналу</w:t>
      </w:r>
      <w:r w:rsidR="008835D1">
        <w:rPr>
          <w:rFonts w:ascii="Times New Roman" w:hAnsi="Times New Roman" w:cs="Times New Roman"/>
          <w:sz w:val="28"/>
          <w:szCs w:val="28"/>
        </w:rPr>
        <w:t xml:space="preserve">, закладу охорони </w:t>
      </w:r>
      <w:r w:rsidR="00F15728">
        <w:rPr>
          <w:rFonts w:ascii="Times New Roman" w:hAnsi="Times New Roman" w:cs="Times New Roman"/>
          <w:sz w:val="28"/>
          <w:szCs w:val="28"/>
        </w:rPr>
        <w:t>здоров’я</w:t>
      </w:r>
      <w:r w:rsidRPr="008930CD">
        <w:rPr>
          <w:rFonts w:ascii="Times New Roman" w:hAnsi="Times New Roman" w:cs="Times New Roman"/>
          <w:sz w:val="28"/>
          <w:szCs w:val="28"/>
        </w:rPr>
        <w:t xml:space="preserve"> й системи охорони здоров’я в цілому.</w:t>
      </w:r>
    </w:p>
    <w:p w14:paraId="1844744E" w14:textId="0B7D8E9D" w:rsidR="00DD50FC" w:rsidRPr="00DD50FC" w:rsidRDefault="00DD50FC" w:rsidP="00DD50FC">
      <w:pPr>
        <w:pStyle w:val="a7"/>
        <w:spacing w:after="0" w:line="360" w:lineRule="auto"/>
        <w:ind w:left="0" w:firstLine="709"/>
        <w:jc w:val="both"/>
        <w:rPr>
          <w:rFonts w:ascii="Times New Roman" w:hAnsi="Times New Roman" w:cs="Times New Roman"/>
          <w:sz w:val="28"/>
          <w:szCs w:val="28"/>
        </w:rPr>
      </w:pPr>
      <w:r w:rsidRPr="00DD50FC">
        <w:rPr>
          <w:rFonts w:ascii="Times New Roman" w:hAnsi="Times New Roman" w:cs="Times New Roman"/>
          <w:sz w:val="28"/>
          <w:szCs w:val="28"/>
        </w:rPr>
        <w:t xml:space="preserve">Зазначене визначення дає змогу розглядати інновацію не як абстрактну категорію, а як конкретний інструмент розвитку медичного закладу, пов’язаний із покращенням результатів його діяльності. Для подальшого аналізу інноваційного потенціалу та побудови ефективної системи управління важливо структурувати різновиди інновацій, виокремивши їх за змістом, сферою застосування та ступенем новизни. </w:t>
      </w:r>
      <w:r>
        <w:rPr>
          <w:rFonts w:ascii="Times New Roman" w:hAnsi="Times New Roman" w:cs="Times New Roman"/>
          <w:sz w:val="28"/>
          <w:szCs w:val="28"/>
        </w:rPr>
        <w:t xml:space="preserve">У літературних джерелах </w:t>
      </w:r>
      <w:r w:rsidRPr="00DD50FC">
        <w:rPr>
          <w:rFonts w:ascii="Times New Roman" w:hAnsi="Times New Roman" w:cs="Times New Roman"/>
          <w:sz w:val="28"/>
          <w:szCs w:val="28"/>
        </w:rPr>
        <w:t>[</w:t>
      </w:r>
      <w:r w:rsidR="00733D7A" w:rsidRPr="00733D7A">
        <w:rPr>
          <w:rFonts w:ascii="Times New Roman" w:hAnsi="Times New Roman" w:cs="Times New Roman"/>
          <w:sz w:val="28"/>
          <w:szCs w:val="28"/>
        </w:rPr>
        <w:t>19</w:t>
      </w:r>
      <w:r w:rsidRPr="00733D7A">
        <w:rPr>
          <w:rFonts w:ascii="Times New Roman" w:hAnsi="Times New Roman" w:cs="Times New Roman"/>
          <w:sz w:val="28"/>
          <w:szCs w:val="28"/>
        </w:rPr>
        <w:t xml:space="preserve">; </w:t>
      </w:r>
      <w:r w:rsidR="00733D7A">
        <w:rPr>
          <w:rFonts w:ascii="Times New Roman" w:hAnsi="Times New Roman" w:cs="Times New Roman"/>
          <w:sz w:val="28"/>
          <w:szCs w:val="28"/>
        </w:rPr>
        <w:t>22</w:t>
      </w:r>
      <w:r w:rsidRPr="00DD50FC">
        <w:rPr>
          <w:rFonts w:ascii="Times New Roman" w:hAnsi="Times New Roman" w:cs="Times New Roman"/>
          <w:sz w:val="28"/>
          <w:szCs w:val="28"/>
        </w:rPr>
        <w:t>]</w:t>
      </w:r>
      <w:r>
        <w:rPr>
          <w:rFonts w:ascii="Times New Roman" w:hAnsi="Times New Roman" w:cs="Times New Roman"/>
          <w:sz w:val="28"/>
          <w:szCs w:val="28"/>
        </w:rPr>
        <w:t>, які узагальнюють види інновацій,</w:t>
      </w:r>
      <w:r w:rsidRPr="00DD50FC">
        <w:rPr>
          <w:rFonts w:ascii="Times New Roman" w:hAnsi="Times New Roman" w:cs="Times New Roman"/>
          <w:sz w:val="28"/>
          <w:szCs w:val="28"/>
        </w:rPr>
        <w:t xml:space="preserve"> </w:t>
      </w:r>
      <w:r>
        <w:rPr>
          <w:rFonts w:ascii="Times New Roman" w:hAnsi="Times New Roman" w:cs="Times New Roman"/>
          <w:sz w:val="28"/>
          <w:szCs w:val="28"/>
        </w:rPr>
        <w:t>р</w:t>
      </w:r>
      <w:r w:rsidRPr="00DD50FC">
        <w:rPr>
          <w:rFonts w:ascii="Times New Roman" w:hAnsi="Times New Roman" w:cs="Times New Roman"/>
          <w:sz w:val="28"/>
          <w:szCs w:val="28"/>
        </w:rPr>
        <w:t>озрізняють кілька основних підходів до класифікації інновацій.</w:t>
      </w:r>
    </w:p>
    <w:p w14:paraId="0FF44217" w14:textId="21C90133" w:rsidR="00DD50FC" w:rsidRPr="00DD50FC" w:rsidRDefault="00DD50FC" w:rsidP="00DD50FC">
      <w:pPr>
        <w:pStyle w:val="a7"/>
        <w:spacing w:after="0" w:line="360" w:lineRule="auto"/>
        <w:ind w:left="0" w:firstLine="709"/>
        <w:jc w:val="both"/>
        <w:rPr>
          <w:rFonts w:ascii="Times New Roman" w:hAnsi="Times New Roman" w:cs="Times New Roman"/>
          <w:sz w:val="28"/>
          <w:szCs w:val="28"/>
        </w:rPr>
      </w:pPr>
      <w:r w:rsidRPr="00DD50FC">
        <w:rPr>
          <w:rFonts w:ascii="Times New Roman" w:hAnsi="Times New Roman" w:cs="Times New Roman"/>
          <w:sz w:val="28"/>
          <w:szCs w:val="28"/>
        </w:rPr>
        <w:t>За сферою змін виділяють:</w:t>
      </w:r>
    </w:p>
    <w:p w14:paraId="28982BAC" w14:textId="17884646" w:rsidR="00DD50FC" w:rsidRPr="00DD50FC" w:rsidRDefault="00DD50FC" w:rsidP="00E24623">
      <w:pPr>
        <w:pStyle w:val="a7"/>
        <w:numPr>
          <w:ilvl w:val="0"/>
          <w:numId w:val="3"/>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Продуктові інновації – нові або суттєво вдосконалені товари чи послуги (наприклад, новий медичний сервіс, сучасна діагностична методика).</w:t>
      </w:r>
    </w:p>
    <w:p w14:paraId="70D02B9D" w14:textId="42D1AEF9" w:rsidR="00DD50FC" w:rsidRPr="00DD50FC" w:rsidRDefault="00DD50FC" w:rsidP="00E24623">
      <w:pPr>
        <w:pStyle w:val="a7"/>
        <w:numPr>
          <w:ilvl w:val="0"/>
          <w:numId w:val="3"/>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lastRenderedPageBreak/>
        <w:t>Процесні інновації – нові або покращені способи виробництва/надання послуг (наприклад, оптимізація маршруту пацієнта, денний стаціонар).</w:t>
      </w:r>
    </w:p>
    <w:p w14:paraId="7D2626D5" w14:textId="03A7CC65" w:rsidR="00DD50FC" w:rsidRPr="00DD50FC" w:rsidRDefault="00DD50FC" w:rsidP="00E24623">
      <w:pPr>
        <w:pStyle w:val="a7"/>
        <w:numPr>
          <w:ilvl w:val="0"/>
          <w:numId w:val="3"/>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 xml:space="preserve">Організаційні інновації – нові методи організації роботи, управління, взаємодії (наприклад, запровадження </w:t>
      </w:r>
      <w:proofErr w:type="spellStart"/>
      <w:r w:rsidRPr="00DD50FC">
        <w:rPr>
          <w:rFonts w:ascii="Times New Roman" w:hAnsi="Times New Roman" w:cs="Times New Roman"/>
          <w:sz w:val="28"/>
          <w:szCs w:val="28"/>
        </w:rPr>
        <w:t>сервісно</w:t>
      </w:r>
      <w:proofErr w:type="spellEnd"/>
      <w:r w:rsidRPr="00DD50FC">
        <w:rPr>
          <w:rFonts w:ascii="Times New Roman" w:hAnsi="Times New Roman" w:cs="Times New Roman"/>
          <w:sz w:val="28"/>
          <w:szCs w:val="28"/>
        </w:rPr>
        <w:t xml:space="preserve">-лінійної моделі, </w:t>
      </w:r>
      <w:proofErr w:type="spellStart"/>
      <w:r w:rsidRPr="00DD50FC">
        <w:rPr>
          <w:rFonts w:ascii="Times New Roman" w:hAnsi="Times New Roman" w:cs="Times New Roman"/>
          <w:sz w:val="28"/>
          <w:szCs w:val="28"/>
        </w:rPr>
        <w:t>проєктного</w:t>
      </w:r>
      <w:proofErr w:type="spellEnd"/>
      <w:r w:rsidRPr="00DD50FC">
        <w:rPr>
          <w:rFonts w:ascii="Times New Roman" w:hAnsi="Times New Roman" w:cs="Times New Roman"/>
          <w:sz w:val="28"/>
          <w:szCs w:val="28"/>
        </w:rPr>
        <w:t xml:space="preserve"> офісу, управління ризиками).</w:t>
      </w:r>
    </w:p>
    <w:p w14:paraId="3BACC2DF" w14:textId="5533132D" w:rsidR="00DD50FC" w:rsidRPr="00DD50FC" w:rsidRDefault="00DD50FC" w:rsidP="00E24623">
      <w:pPr>
        <w:pStyle w:val="a7"/>
        <w:numPr>
          <w:ilvl w:val="0"/>
          <w:numId w:val="3"/>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 xml:space="preserve">Маркетингові інновації – нові підходи до позиціонування, комунікацій, формування лояльності та бренду (наприклад, електронні сервіси запису, </w:t>
      </w:r>
      <w:proofErr w:type="spellStart"/>
      <w:r w:rsidRPr="00DD50FC">
        <w:rPr>
          <w:rFonts w:ascii="Times New Roman" w:hAnsi="Times New Roman" w:cs="Times New Roman"/>
          <w:sz w:val="28"/>
          <w:szCs w:val="28"/>
        </w:rPr>
        <w:t>пацієнтські</w:t>
      </w:r>
      <w:proofErr w:type="spellEnd"/>
      <w:r w:rsidRPr="00DD50FC">
        <w:rPr>
          <w:rFonts w:ascii="Times New Roman" w:hAnsi="Times New Roman" w:cs="Times New Roman"/>
          <w:sz w:val="28"/>
          <w:szCs w:val="28"/>
        </w:rPr>
        <w:t xml:space="preserve"> кабінети, нові канали інформування).</w:t>
      </w:r>
    </w:p>
    <w:p w14:paraId="6DBCCAD6" w14:textId="5023C11B" w:rsidR="00DD50FC" w:rsidRPr="00DD50FC" w:rsidRDefault="00DD50FC" w:rsidP="00DD50FC">
      <w:pPr>
        <w:pStyle w:val="a7"/>
        <w:spacing w:after="0" w:line="360" w:lineRule="auto"/>
        <w:ind w:left="0" w:firstLine="709"/>
        <w:jc w:val="both"/>
        <w:rPr>
          <w:rFonts w:ascii="Times New Roman" w:hAnsi="Times New Roman" w:cs="Times New Roman"/>
          <w:sz w:val="28"/>
          <w:szCs w:val="28"/>
        </w:rPr>
      </w:pPr>
      <w:r w:rsidRPr="00DD50FC">
        <w:rPr>
          <w:rFonts w:ascii="Times New Roman" w:hAnsi="Times New Roman" w:cs="Times New Roman"/>
          <w:sz w:val="28"/>
          <w:szCs w:val="28"/>
        </w:rPr>
        <w:t>За змістом виділяють:</w:t>
      </w:r>
    </w:p>
    <w:p w14:paraId="1DFE1A3A" w14:textId="77777777" w:rsidR="00DD50FC" w:rsidRPr="00DD50FC" w:rsidRDefault="00DD50FC" w:rsidP="00E24623">
      <w:pPr>
        <w:pStyle w:val="a7"/>
        <w:numPr>
          <w:ilvl w:val="0"/>
          <w:numId w:val="7"/>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Технічні (технологічні) інновації – нові або вдосконалені технології, обладнання, методи виробництва чи надання послуг.</w:t>
      </w:r>
    </w:p>
    <w:p w14:paraId="148077DC" w14:textId="77777777" w:rsidR="00DD50FC" w:rsidRPr="00DD50FC" w:rsidRDefault="00DD50FC" w:rsidP="00E24623">
      <w:pPr>
        <w:pStyle w:val="a7"/>
        <w:numPr>
          <w:ilvl w:val="0"/>
          <w:numId w:val="7"/>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Організаційно-управлінські інновації – нові форми організації праці, структури управління, моделі взаємодії, системи планування, контролю, мотивації.</w:t>
      </w:r>
    </w:p>
    <w:p w14:paraId="256FCDEA" w14:textId="77777777" w:rsidR="00DD50FC" w:rsidRPr="00DD50FC" w:rsidRDefault="00DD50FC" w:rsidP="00E24623">
      <w:pPr>
        <w:pStyle w:val="a7"/>
        <w:numPr>
          <w:ilvl w:val="0"/>
          <w:numId w:val="7"/>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 xml:space="preserve">Економічні (фінансові) інновації – нові механізми фінансування, ціноутворення, бюджетування, </w:t>
      </w:r>
      <w:proofErr w:type="spellStart"/>
      <w:r w:rsidRPr="00DD50FC">
        <w:rPr>
          <w:rFonts w:ascii="Times New Roman" w:hAnsi="Times New Roman" w:cs="Times New Roman"/>
          <w:sz w:val="28"/>
          <w:szCs w:val="28"/>
        </w:rPr>
        <w:t>контрактування</w:t>
      </w:r>
      <w:proofErr w:type="spellEnd"/>
      <w:r w:rsidRPr="00DD50FC">
        <w:rPr>
          <w:rFonts w:ascii="Times New Roman" w:hAnsi="Times New Roman" w:cs="Times New Roman"/>
          <w:sz w:val="28"/>
          <w:szCs w:val="28"/>
        </w:rPr>
        <w:t>, стимулювання результатів.</w:t>
      </w:r>
    </w:p>
    <w:p w14:paraId="2BB3AD14" w14:textId="0569EC56" w:rsidR="00DD50FC" w:rsidRPr="00DD50FC" w:rsidRDefault="00DD50FC" w:rsidP="00E24623">
      <w:pPr>
        <w:pStyle w:val="a7"/>
        <w:numPr>
          <w:ilvl w:val="0"/>
          <w:numId w:val="7"/>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 xml:space="preserve">Соціальні інновації </w:t>
      </w:r>
      <w:r w:rsidR="00BE7DCD">
        <w:rPr>
          <w:rFonts w:ascii="Times New Roman" w:hAnsi="Times New Roman" w:cs="Times New Roman"/>
          <w:sz w:val="28"/>
          <w:szCs w:val="28"/>
        </w:rPr>
        <w:t>–</w:t>
      </w:r>
      <w:r w:rsidRPr="00DD50FC">
        <w:rPr>
          <w:rFonts w:ascii="Times New Roman" w:hAnsi="Times New Roman" w:cs="Times New Roman"/>
          <w:sz w:val="28"/>
          <w:szCs w:val="28"/>
        </w:rPr>
        <w:t xml:space="preserve"> нові</w:t>
      </w:r>
      <w:r w:rsidR="00BE7DCD">
        <w:rPr>
          <w:rFonts w:ascii="Times New Roman" w:hAnsi="Times New Roman" w:cs="Times New Roman"/>
          <w:sz w:val="28"/>
          <w:szCs w:val="28"/>
        </w:rPr>
        <w:t xml:space="preserve"> </w:t>
      </w:r>
      <w:r w:rsidRPr="00DD50FC">
        <w:rPr>
          <w:rFonts w:ascii="Times New Roman" w:hAnsi="Times New Roman" w:cs="Times New Roman"/>
          <w:sz w:val="28"/>
          <w:szCs w:val="28"/>
        </w:rPr>
        <w:t>підходи до роботи з персоналом, корпоративної культури, умов праці, взаємодії з пацієнтами/клієнтами, громадою.</w:t>
      </w:r>
    </w:p>
    <w:p w14:paraId="65B4FA7E" w14:textId="77777777" w:rsidR="00DD50FC" w:rsidRPr="00DD50FC" w:rsidRDefault="00DD50FC" w:rsidP="00E24623">
      <w:pPr>
        <w:pStyle w:val="a7"/>
        <w:numPr>
          <w:ilvl w:val="0"/>
          <w:numId w:val="7"/>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Правові та інституційні інновації - нові норми, регламенти, політики, угоди, що змінюють «правила гри» в організації або галузі.</w:t>
      </w:r>
    </w:p>
    <w:p w14:paraId="66D5812B" w14:textId="08F90308" w:rsidR="00DD50FC" w:rsidRPr="00DD50FC" w:rsidRDefault="00DD50FC" w:rsidP="00E24623">
      <w:pPr>
        <w:pStyle w:val="a7"/>
        <w:numPr>
          <w:ilvl w:val="0"/>
          <w:numId w:val="7"/>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Інформаційні та цифрові інновації – впровадження інформаційних систем, цифрових сервісів, аналітичних платформ, інструментів обробки даних.</w:t>
      </w:r>
    </w:p>
    <w:p w14:paraId="414F7D91" w14:textId="043FE2D9" w:rsidR="00DD50FC" w:rsidRPr="00DD50FC" w:rsidRDefault="00DD50FC" w:rsidP="00DD50FC">
      <w:pPr>
        <w:pStyle w:val="a7"/>
        <w:spacing w:after="0" w:line="360" w:lineRule="auto"/>
        <w:ind w:left="0" w:firstLine="709"/>
        <w:jc w:val="both"/>
        <w:rPr>
          <w:rFonts w:ascii="Times New Roman" w:hAnsi="Times New Roman" w:cs="Times New Roman"/>
          <w:sz w:val="28"/>
          <w:szCs w:val="28"/>
        </w:rPr>
      </w:pPr>
      <w:r w:rsidRPr="00DD50FC">
        <w:rPr>
          <w:rFonts w:ascii="Times New Roman" w:hAnsi="Times New Roman" w:cs="Times New Roman"/>
          <w:sz w:val="28"/>
          <w:szCs w:val="28"/>
        </w:rPr>
        <w:t>Для сфери охорони здоров’я до типології за змістом можна додати:</w:t>
      </w:r>
    </w:p>
    <w:p w14:paraId="017C88CF" w14:textId="77777777" w:rsidR="00DD50FC" w:rsidRPr="00DD50FC" w:rsidRDefault="00DD50FC" w:rsidP="00E24623">
      <w:pPr>
        <w:pStyle w:val="a7"/>
        <w:numPr>
          <w:ilvl w:val="0"/>
          <w:numId w:val="8"/>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Клінічні інновації – нові протоколи, методи лікування, реабілітації, профілактики.</w:t>
      </w:r>
    </w:p>
    <w:p w14:paraId="4305E862" w14:textId="44BCC9EF" w:rsidR="00DD50FC" w:rsidRPr="00DD50FC" w:rsidRDefault="00DD50FC" w:rsidP="00E24623">
      <w:pPr>
        <w:pStyle w:val="a7"/>
        <w:numPr>
          <w:ilvl w:val="0"/>
          <w:numId w:val="8"/>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lastRenderedPageBreak/>
        <w:t xml:space="preserve">Цифрові інновації – </w:t>
      </w:r>
      <w:proofErr w:type="spellStart"/>
      <w:r w:rsidRPr="00DD50FC">
        <w:rPr>
          <w:rFonts w:ascii="Times New Roman" w:hAnsi="Times New Roman" w:cs="Times New Roman"/>
          <w:sz w:val="28"/>
          <w:szCs w:val="28"/>
        </w:rPr>
        <w:t>eHealth</w:t>
      </w:r>
      <w:proofErr w:type="spellEnd"/>
      <w:r w:rsidRPr="00DD50FC">
        <w:rPr>
          <w:rFonts w:ascii="Times New Roman" w:hAnsi="Times New Roman" w:cs="Times New Roman"/>
          <w:sz w:val="28"/>
          <w:szCs w:val="28"/>
        </w:rPr>
        <w:t xml:space="preserve">, MIS, рішення підтримки клінічних рішень, </w:t>
      </w:r>
      <w:proofErr w:type="spellStart"/>
      <w:r w:rsidRPr="00DD50FC">
        <w:rPr>
          <w:rFonts w:ascii="Times New Roman" w:hAnsi="Times New Roman" w:cs="Times New Roman"/>
          <w:sz w:val="28"/>
          <w:szCs w:val="28"/>
        </w:rPr>
        <w:t>телемедицина</w:t>
      </w:r>
      <w:proofErr w:type="spellEnd"/>
      <w:r w:rsidRPr="00DD50FC">
        <w:rPr>
          <w:rFonts w:ascii="Times New Roman" w:hAnsi="Times New Roman" w:cs="Times New Roman"/>
          <w:sz w:val="28"/>
          <w:szCs w:val="28"/>
        </w:rPr>
        <w:t xml:space="preserve">, аналітичні </w:t>
      </w:r>
      <w:proofErr w:type="spellStart"/>
      <w:r w:rsidRPr="00DD50FC">
        <w:rPr>
          <w:rFonts w:ascii="Times New Roman" w:hAnsi="Times New Roman" w:cs="Times New Roman"/>
          <w:sz w:val="28"/>
          <w:szCs w:val="28"/>
        </w:rPr>
        <w:t>дашборди</w:t>
      </w:r>
      <w:proofErr w:type="spellEnd"/>
      <w:r w:rsidRPr="00DD50FC">
        <w:rPr>
          <w:rFonts w:ascii="Times New Roman" w:hAnsi="Times New Roman" w:cs="Times New Roman"/>
          <w:sz w:val="28"/>
          <w:szCs w:val="28"/>
        </w:rPr>
        <w:t>.</w:t>
      </w:r>
    </w:p>
    <w:p w14:paraId="618C235D" w14:textId="7337E981" w:rsidR="00DD50FC" w:rsidRPr="00DD50FC" w:rsidRDefault="00DD50FC" w:rsidP="00E24623">
      <w:pPr>
        <w:pStyle w:val="a7"/>
        <w:numPr>
          <w:ilvl w:val="0"/>
          <w:numId w:val="8"/>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 xml:space="preserve">Фармацевтичні інновації – нові препарати, схеми терапії, програми доступу, </w:t>
      </w:r>
      <w:proofErr w:type="spellStart"/>
      <w:r w:rsidRPr="00DD50FC">
        <w:rPr>
          <w:rFonts w:ascii="Times New Roman" w:hAnsi="Times New Roman" w:cs="Times New Roman"/>
          <w:sz w:val="28"/>
          <w:szCs w:val="28"/>
        </w:rPr>
        <w:t>фармакоекономічні</w:t>
      </w:r>
      <w:proofErr w:type="spellEnd"/>
      <w:r w:rsidRPr="00DD50FC">
        <w:rPr>
          <w:rFonts w:ascii="Times New Roman" w:hAnsi="Times New Roman" w:cs="Times New Roman"/>
          <w:sz w:val="28"/>
          <w:szCs w:val="28"/>
        </w:rPr>
        <w:t xml:space="preserve"> підходи.</w:t>
      </w:r>
    </w:p>
    <w:p w14:paraId="1B1AE331" w14:textId="0B6EE974" w:rsidR="00DD50FC" w:rsidRPr="00DD50FC" w:rsidRDefault="00DD50FC" w:rsidP="00DD50FC">
      <w:pPr>
        <w:pStyle w:val="a7"/>
        <w:spacing w:after="0" w:line="360" w:lineRule="auto"/>
        <w:ind w:left="0" w:firstLine="709"/>
        <w:jc w:val="both"/>
        <w:rPr>
          <w:rFonts w:ascii="Times New Roman" w:hAnsi="Times New Roman" w:cs="Times New Roman"/>
          <w:sz w:val="28"/>
          <w:szCs w:val="28"/>
        </w:rPr>
      </w:pPr>
      <w:r w:rsidRPr="00DD50FC">
        <w:rPr>
          <w:rFonts w:ascii="Times New Roman" w:hAnsi="Times New Roman" w:cs="Times New Roman"/>
          <w:sz w:val="28"/>
          <w:szCs w:val="28"/>
        </w:rPr>
        <w:t>За ступенем новизни виділяють:</w:t>
      </w:r>
    </w:p>
    <w:p w14:paraId="718A8C2A" w14:textId="77777777" w:rsidR="00DD50FC" w:rsidRPr="00DD50FC" w:rsidRDefault="00DD50FC" w:rsidP="00E24623">
      <w:pPr>
        <w:pStyle w:val="a7"/>
        <w:numPr>
          <w:ilvl w:val="0"/>
          <w:numId w:val="4"/>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Радикальні (базисні) – створюють принципово нові рішення або ринки, суттєво змінюють структуру галузі.</w:t>
      </w:r>
    </w:p>
    <w:p w14:paraId="6B301E64" w14:textId="03502E36" w:rsidR="00DD50FC" w:rsidRPr="00DD50FC" w:rsidRDefault="00DD50FC" w:rsidP="00E24623">
      <w:pPr>
        <w:pStyle w:val="a7"/>
        <w:numPr>
          <w:ilvl w:val="0"/>
          <w:numId w:val="4"/>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Поліпшуючі – поступові вдосконалення існуючих продуктів і процесів.</w:t>
      </w:r>
    </w:p>
    <w:p w14:paraId="300ADB57" w14:textId="77777777" w:rsidR="00DD50FC" w:rsidRPr="00DD50FC" w:rsidRDefault="00DD50FC" w:rsidP="00E24623">
      <w:pPr>
        <w:pStyle w:val="a7"/>
        <w:numPr>
          <w:ilvl w:val="0"/>
          <w:numId w:val="4"/>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Модифікаційні / адаптивні – пристосування відомих рішень до нових умов або іншого контексту (наприклад, адаптація міжнародного протоколу до національної системи).</w:t>
      </w:r>
    </w:p>
    <w:p w14:paraId="2B8D5992" w14:textId="537E9523" w:rsidR="00DD50FC" w:rsidRPr="00DD50FC" w:rsidRDefault="00DD50FC" w:rsidP="00DD50FC">
      <w:pPr>
        <w:pStyle w:val="a7"/>
        <w:spacing w:after="0" w:line="360" w:lineRule="auto"/>
        <w:ind w:left="0" w:firstLine="709"/>
        <w:jc w:val="both"/>
        <w:rPr>
          <w:rFonts w:ascii="Times New Roman" w:hAnsi="Times New Roman" w:cs="Times New Roman"/>
          <w:sz w:val="28"/>
          <w:szCs w:val="28"/>
        </w:rPr>
      </w:pPr>
      <w:r w:rsidRPr="00DD50FC">
        <w:rPr>
          <w:rFonts w:ascii="Times New Roman" w:hAnsi="Times New Roman" w:cs="Times New Roman"/>
          <w:sz w:val="28"/>
          <w:szCs w:val="28"/>
        </w:rPr>
        <w:t>За джерелом ініціації виділяють:</w:t>
      </w:r>
    </w:p>
    <w:p w14:paraId="68B1FC05" w14:textId="77777777" w:rsidR="00DD50FC" w:rsidRPr="00DD50FC" w:rsidRDefault="00DD50FC" w:rsidP="00E24623">
      <w:pPr>
        <w:pStyle w:val="a7"/>
        <w:numPr>
          <w:ilvl w:val="0"/>
          <w:numId w:val="5"/>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Внутрішні інновації – розроблені персоналом організації.</w:t>
      </w:r>
    </w:p>
    <w:p w14:paraId="0F1E3EAF" w14:textId="77777777" w:rsidR="00DD50FC" w:rsidRPr="00DD50FC" w:rsidRDefault="00DD50FC" w:rsidP="00E24623">
      <w:pPr>
        <w:pStyle w:val="a7"/>
        <w:numPr>
          <w:ilvl w:val="0"/>
          <w:numId w:val="5"/>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Зовнішні інновації – запозичені через партнерства, ліцензії, консалтинг, проекти технічної допомоги.</w:t>
      </w:r>
    </w:p>
    <w:p w14:paraId="16578483" w14:textId="77777777" w:rsidR="00DD50FC" w:rsidRPr="00DD50FC" w:rsidRDefault="00DD50FC" w:rsidP="00E24623">
      <w:pPr>
        <w:pStyle w:val="a7"/>
        <w:numPr>
          <w:ilvl w:val="0"/>
          <w:numId w:val="5"/>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 xml:space="preserve">Відкриті інновації – спільні розробки з університетами, бізнесом, ІТ-компаніями, </w:t>
      </w:r>
      <w:proofErr w:type="spellStart"/>
      <w:r w:rsidRPr="00DD50FC">
        <w:rPr>
          <w:rFonts w:ascii="Times New Roman" w:hAnsi="Times New Roman" w:cs="Times New Roman"/>
          <w:sz w:val="28"/>
          <w:szCs w:val="28"/>
        </w:rPr>
        <w:t>пацієнтськими</w:t>
      </w:r>
      <w:proofErr w:type="spellEnd"/>
      <w:r w:rsidRPr="00DD50FC">
        <w:rPr>
          <w:rFonts w:ascii="Times New Roman" w:hAnsi="Times New Roman" w:cs="Times New Roman"/>
          <w:sz w:val="28"/>
          <w:szCs w:val="28"/>
        </w:rPr>
        <w:t xml:space="preserve"> організаціями.</w:t>
      </w:r>
    </w:p>
    <w:p w14:paraId="36834D43" w14:textId="10DB51A7" w:rsidR="00DD50FC" w:rsidRPr="00DD50FC" w:rsidRDefault="00DD50FC" w:rsidP="00DD50FC">
      <w:pPr>
        <w:pStyle w:val="a7"/>
        <w:spacing w:after="0" w:line="360" w:lineRule="auto"/>
        <w:ind w:left="0" w:firstLine="709"/>
        <w:jc w:val="both"/>
        <w:rPr>
          <w:rFonts w:ascii="Times New Roman" w:hAnsi="Times New Roman" w:cs="Times New Roman"/>
          <w:sz w:val="28"/>
          <w:szCs w:val="28"/>
        </w:rPr>
      </w:pPr>
      <w:r w:rsidRPr="00DD50FC">
        <w:rPr>
          <w:rFonts w:ascii="Times New Roman" w:hAnsi="Times New Roman" w:cs="Times New Roman"/>
          <w:sz w:val="28"/>
          <w:szCs w:val="28"/>
        </w:rPr>
        <w:t xml:space="preserve">За роллю в розвитку організації </w:t>
      </w:r>
      <w:proofErr w:type="spellStart"/>
      <w:r w:rsidRPr="00DD50FC">
        <w:rPr>
          <w:rFonts w:ascii="Times New Roman" w:hAnsi="Times New Roman" w:cs="Times New Roman"/>
          <w:sz w:val="28"/>
          <w:szCs w:val="28"/>
        </w:rPr>
        <w:t>видідяють</w:t>
      </w:r>
      <w:proofErr w:type="spellEnd"/>
      <w:r w:rsidRPr="00DD50FC">
        <w:rPr>
          <w:rFonts w:ascii="Times New Roman" w:hAnsi="Times New Roman" w:cs="Times New Roman"/>
          <w:sz w:val="28"/>
          <w:szCs w:val="28"/>
        </w:rPr>
        <w:t>:</w:t>
      </w:r>
    </w:p>
    <w:p w14:paraId="6637DB9A" w14:textId="77777777" w:rsidR="00DD50FC" w:rsidRPr="00DD50FC" w:rsidRDefault="00DD50FC" w:rsidP="00E24623">
      <w:pPr>
        <w:pStyle w:val="a7"/>
        <w:numPr>
          <w:ilvl w:val="0"/>
          <w:numId w:val="6"/>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Стратегічні інновації – змінюють позиціонування закладу, модель бізнесу, роль у мережі.</w:t>
      </w:r>
    </w:p>
    <w:p w14:paraId="07F0A21A" w14:textId="73092280" w:rsidR="00DD50FC" w:rsidRPr="00DD50FC" w:rsidRDefault="00DD50FC" w:rsidP="00E24623">
      <w:pPr>
        <w:pStyle w:val="a7"/>
        <w:numPr>
          <w:ilvl w:val="0"/>
          <w:numId w:val="6"/>
        </w:numPr>
        <w:spacing w:after="0" w:line="360" w:lineRule="auto"/>
        <w:ind w:left="709" w:firstLine="0"/>
        <w:jc w:val="both"/>
        <w:rPr>
          <w:rFonts w:ascii="Times New Roman" w:hAnsi="Times New Roman" w:cs="Times New Roman"/>
          <w:sz w:val="28"/>
          <w:szCs w:val="28"/>
        </w:rPr>
      </w:pPr>
      <w:r w:rsidRPr="00DD50FC">
        <w:rPr>
          <w:rFonts w:ascii="Times New Roman" w:hAnsi="Times New Roman" w:cs="Times New Roman"/>
          <w:sz w:val="28"/>
          <w:szCs w:val="28"/>
        </w:rPr>
        <w:t>Операційні інновації – вдосконалюють щоденні процеси, ефективність та якість</w:t>
      </w:r>
      <w:r w:rsidR="00E24623">
        <w:rPr>
          <w:rFonts w:ascii="Times New Roman" w:hAnsi="Times New Roman" w:cs="Times New Roman"/>
          <w:sz w:val="28"/>
          <w:szCs w:val="28"/>
        </w:rPr>
        <w:t xml:space="preserve"> </w:t>
      </w:r>
      <w:r w:rsidR="00E24623" w:rsidRPr="00DD50FC">
        <w:rPr>
          <w:rFonts w:ascii="Times New Roman" w:hAnsi="Times New Roman" w:cs="Times New Roman"/>
          <w:sz w:val="28"/>
          <w:szCs w:val="28"/>
        </w:rPr>
        <w:t>[</w:t>
      </w:r>
      <w:r w:rsidR="00E24623" w:rsidRPr="00733D7A">
        <w:rPr>
          <w:rFonts w:ascii="Times New Roman" w:hAnsi="Times New Roman" w:cs="Times New Roman"/>
          <w:sz w:val="28"/>
          <w:szCs w:val="28"/>
        </w:rPr>
        <w:t xml:space="preserve">19; </w:t>
      </w:r>
      <w:r w:rsidR="00E24623">
        <w:rPr>
          <w:rFonts w:ascii="Times New Roman" w:hAnsi="Times New Roman" w:cs="Times New Roman"/>
          <w:sz w:val="28"/>
          <w:szCs w:val="28"/>
        </w:rPr>
        <w:t>22</w:t>
      </w:r>
      <w:r w:rsidR="00E24623" w:rsidRPr="00DD50FC">
        <w:rPr>
          <w:rFonts w:ascii="Times New Roman" w:hAnsi="Times New Roman" w:cs="Times New Roman"/>
          <w:sz w:val="28"/>
          <w:szCs w:val="28"/>
        </w:rPr>
        <w:t>]</w:t>
      </w:r>
      <w:r w:rsidRPr="00DD50FC">
        <w:rPr>
          <w:rFonts w:ascii="Times New Roman" w:hAnsi="Times New Roman" w:cs="Times New Roman"/>
          <w:sz w:val="28"/>
          <w:szCs w:val="28"/>
        </w:rPr>
        <w:t>.</w:t>
      </w:r>
    </w:p>
    <w:p w14:paraId="515A2262" w14:textId="774CC6CB" w:rsidR="00DD50FC" w:rsidRDefault="003074E4" w:rsidP="00FB367F">
      <w:pPr>
        <w:pStyle w:val="a7"/>
        <w:spacing w:after="0" w:line="360" w:lineRule="auto"/>
        <w:ind w:left="0" w:firstLine="709"/>
        <w:jc w:val="both"/>
        <w:rPr>
          <w:rFonts w:ascii="Times New Roman" w:hAnsi="Times New Roman" w:cs="Times New Roman"/>
          <w:sz w:val="28"/>
          <w:szCs w:val="28"/>
        </w:rPr>
      </w:pPr>
      <w:r w:rsidRPr="003074E4">
        <w:rPr>
          <w:rFonts w:ascii="Times New Roman" w:hAnsi="Times New Roman" w:cs="Times New Roman"/>
          <w:sz w:val="28"/>
          <w:szCs w:val="28"/>
        </w:rPr>
        <w:t xml:space="preserve">Узагальнюючи викладене, інновацію доцільно розглядати як реалізоване в практиці, економічно й соціально значуще нововведення, що ґрунтується на нових комбінаціях ресурсів, системному пошуку можливостей і сприйнятті змін учасниками соціальної системи. Розмаїття підходів </w:t>
      </w:r>
      <w:r>
        <w:rPr>
          <w:rFonts w:ascii="Times New Roman" w:hAnsi="Times New Roman" w:cs="Times New Roman"/>
          <w:sz w:val="28"/>
          <w:szCs w:val="28"/>
        </w:rPr>
        <w:t xml:space="preserve">до розуміння </w:t>
      </w:r>
      <w:r w:rsidRPr="003074E4">
        <w:rPr>
          <w:rFonts w:ascii="Times New Roman" w:hAnsi="Times New Roman" w:cs="Times New Roman"/>
          <w:sz w:val="28"/>
          <w:szCs w:val="28"/>
        </w:rPr>
        <w:t>та класифікаці</w:t>
      </w:r>
      <w:r>
        <w:rPr>
          <w:rFonts w:ascii="Times New Roman" w:hAnsi="Times New Roman" w:cs="Times New Roman"/>
          <w:sz w:val="28"/>
          <w:szCs w:val="28"/>
        </w:rPr>
        <w:t>ї</w:t>
      </w:r>
      <w:r w:rsidRPr="003074E4">
        <w:rPr>
          <w:rFonts w:ascii="Times New Roman" w:hAnsi="Times New Roman" w:cs="Times New Roman"/>
          <w:sz w:val="28"/>
          <w:szCs w:val="28"/>
        </w:rPr>
        <w:t xml:space="preserve"> інновацій дозволяє</w:t>
      </w:r>
      <w:r>
        <w:rPr>
          <w:rFonts w:ascii="Times New Roman" w:hAnsi="Times New Roman" w:cs="Times New Roman"/>
          <w:sz w:val="28"/>
          <w:szCs w:val="28"/>
        </w:rPr>
        <w:t xml:space="preserve"> </w:t>
      </w:r>
      <w:r w:rsidRPr="003074E4">
        <w:rPr>
          <w:rFonts w:ascii="Times New Roman" w:hAnsi="Times New Roman" w:cs="Times New Roman"/>
          <w:sz w:val="28"/>
          <w:szCs w:val="28"/>
        </w:rPr>
        <w:t xml:space="preserve">сформувати цілісне, практично орієнтоване бачення цієї категорії й забезпечити </w:t>
      </w:r>
      <w:r>
        <w:rPr>
          <w:rFonts w:ascii="Times New Roman" w:hAnsi="Times New Roman" w:cs="Times New Roman"/>
          <w:sz w:val="28"/>
          <w:szCs w:val="28"/>
        </w:rPr>
        <w:t>теоретичну</w:t>
      </w:r>
      <w:r w:rsidRPr="003074E4">
        <w:rPr>
          <w:rFonts w:ascii="Times New Roman" w:hAnsi="Times New Roman" w:cs="Times New Roman"/>
          <w:sz w:val="28"/>
          <w:szCs w:val="28"/>
        </w:rPr>
        <w:t xml:space="preserve"> основу для </w:t>
      </w:r>
      <w:r w:rsidRPr="003074E4">
        <w:rPr>
          <w:rFonts w:ascii="Times New Roman" w:hAnsi="Times New Roman" w:cs="Times New Roman"/>
          <w:sz w:val="28"/>
          <w:szCs w:val="28"/>
        </w:rPr>
        <w:lastRenderedPageBreak/>
        <w:t xml:space="preserve">подальшого аналізу та управління інноваційним потенціалом закладу охорони здоров’я. </w:t>
      </w:r>
    </w:p>
    <w:p w14:paraId="3D0DC827" w14:textId="77777777" w:rsidR="00A42831" w:rsidRDefault="00A42831" w:rsidP="00FB367F">
      <w:pPr>
        <w:pStyle w:val="a7"/>
        <w:spacing w:after="0" w:line="360" w:lineRule="auto"/>
        <w:ind w:left="0" w:firstLine="709"/>
        <w:jc w:val="both"/>
        <w:rPr>
          <w:rFonts w:ascii="Times New Roman" w:hAnsi="Times New Roman" w:cs="Times New Roman"/>
          <w:sz w:val="28"/>
          <w:szCs w:val="28"/>
        </w:rPr>
      </w:pPr>
    </w:p>
    <w:p w14:paraId="65984870" w14:textId="69905BAB" w:rsidR="00384350" w:rsidRPr="00AD1E3F" w:rsidRDefault="00384350" w:rsidP="00FA2F84">
      <w:pPr>
        <w:pStyle w:val="a7"/>
        <w:spacing w:after="0" w:line="360" w:lineRule="auto"/>
        <w:ind w:left="709"/>
        <w:jc w:val="both"/>
        <w:rPr>
          <w:rFonts w:ascii="Times New Roman" w:hAnsi="Times New Roman" w:cs="Times New Roman"/>
          <w:b/>
          <w:bCs/>
          <w:sz w:val="28"/>
          <w:szCs w:val="28"/>
        </w:rPr>
      </w:pPr>
      <w:r w:rsidRPr="00AD1E3F">
        <w:rPr>
          <w:rFonts w:ascii="Times New Roman" w:hAnsi="Times New Roman" w:cs="Times New Roman"/>
          <w:b/>
          <w:bCs/>
          <w:sz w:val="28"/>
          <w:szCs w:val="28"/>
        </w:rPr>
        <w:t xml:space="preserve">1.2. </w:t>
      </w:r>
      <w:r w:rsidR="003074E4" w:rsidRPr="00AD1E3F">
        <w:rPr>
          <w:rFonts w:ascii="Times New Roman" w:hAnsi="Times New Roman" w:cs="Times New Roman"/>
          <w:b/>
          <w:bCs/>
          <w:sz w:val="28"/>
          <w:szCs w:val="28"/>
        </w:rPr>
        <w:t>Зміст та с</w:t>
      </w:r>
      <w:r w:rsidRPr="00AD1E3F">
        <w:rPr>
          <w:rFonts w:ascii="Times New Roman" w:hAnsi="Times New Roman" w:cs="Times New Roman"/>
          <w:b/>
          <w:bCs/>
          <w:sz w:val="28"/>
          <w:szCs w:val="28"/>
        </w:rPr>
        <w:t>труктура інноваційного потенціалу закладу охорони здоров’я</w:t>
      </w:r>
    </w:p>
    <w:p w14:paraId="284E1C6E" w14:textId="77777777" w:rsidR="00E46C20" w:rsidRPr="00E46C20" w:rsidRDefault="00E46C20" w:rsidP="00FB367F">
      <w:pPr>
        <w:pStyle w:val="a7"/>
        <w:spacing w:after="0" w:line="360" w:lineRule="auto"/>
        <w:ind w:left="0" w:firstLine="709"/>
        <w:jc w:val="both"/>
        <w:rPr>
          <w:rFonts w:ascii="Times New Roman" w:hAnsi="Times New Roman" w:cs="Times New Roman"/>
          <w:sz w:val="28"/>
          <w:szCs w:val="28"/>
        </w:rPr>
      </w:pPr>
    </w:p>
    <w:p w14:paraId="76D3A41F" w14:textId="77777777" w:rsidR="00E46C20" w:rsidRPr="00E46C20" w:rsidRDefault="00E46C20" w:rsidP="00FB367F">
      <w:pPr>
        <w:pStyle w:val="a7"/>
        <w:spacing w:after="0" w:line="360" w:lineRule="auto"/>
        <w:ind w:left="0" w:firstLine="709"/>
        <w:jc w:val="both"/>
        <w:rPr>
          <w:rFonts w:ascii="Times New Roman" w:hAnsi="Times New Roman" w:cs="Times New Roman"/>
          <w:sz w:val="28"/>
          <w:szCs w:val="28"/>
        </w:rPr>
      </w:pPr>
      <w:r w:rsidRPr="00E46C20">
        <w:rPr>
          <w:rFonts w:ascii="Times New Roman" w:hAnsi="Times New Roman" w:cs="Times New Roman"/>
          <w:sz w:val="28"/>
          <w:szCs w:val="28"/>
        </w:rPr>
        <w:t xml:space="preserve">Розуміння сутності інновацій як цілеспрямованих, економічно та соціально значущих змін </w:t>
      </w:r>
      <w:proofErr w:type="spellStart"/>
      <w:r w:rsidRPr="00E46C20">
        <w:rPr>
          <w:rFonts w:ascii="Times New Roman" w:hAnsi="Times New Roman" w:cs="Times New Roman"/>
          <w:sz w:val="28"/>
          <w:szCs w:val="28"/>
        </w:rPr>
        <w:t>логічно</w:t>
      </w:r>
      <w:proofErr w:type="spellEnd"/>
      <w:r w:rsidRPr="00E46C20">
        <w:rPr>
          <w:rFonts w:ascii="Times New Roman" w:hAnsi="Times New Roman" w:cs="Times New Roman"/>
          <w:sz w:val="28"/>
          <w:szCs w:val="28"/>
        </w:rPr>
        <w:t xml:space="preserve"> потребує аналізу того, якими ресурсами, </w:t>
      </w:r>
      <w:proofErr w:type="spellStart"/>
      <w:r w:rsidRPr="00E46C20">
        <w:rPr>
          <w:rFonts w:ascii="Times New Roman" w:hAnsi="Times New Roman" w:cs="Times New Roman"/>
          <w:sz w:val="28"/>
          <w:szCs w:val="28"/>
        </w:rPr>
        <w:t>компетентностями</w:t>
      </w:r>
      <w:proofErr w:type="spellEnd"/>
      <w:r w:rsidRPr="00E46C20">
        <w:rPr>
          <w:rFonts w:ascii="Times New Roman" w:hAnsi="Times New Roman" w:cs="Times New Roman"/>
          <w:sz w:val="28"/>
          <w:szCs w:val="28"/>
        </w:rPr>
        <w:t xml:space="preserve"> та управлінськими механізмами має володіти </w:t>
      </w:r>
      <w:r>
        <w:rPr>
          <w:rFonts w:ascii="Times New Roman" w:hAnsi="Times New Roman" w:cs="Times New Roman"/>
          <w:sz w:val="28"/>
          <w:szCs w:val="28"/>
        </w:rPr>
        <w:t>організація</w:t>
      </w:r>
      <w:r w:rsidRPr="00E46C20">
        <w:rPr>
          <w:rFonts w:ascii="Times New Roman" w:hAnsi="Times New Roman" w:cs="Times New Roman"/>
          <w:sz w:val="28"/>
          <w:szCs w:val="28"/>
        </w:rPr>
        <w:t>, щоб такі зміни не були поодинокими випадками, а перетворилися на системну практику. У цьому контексті</w:t>
      </w:r>
      <w:r>
        <w:rPr>
          <w:rFonts w:ascii="Times New Roman" w:hAnsi="Times New Roman" w:cs="Times New Roman"/>
          <w:sz w:val="28"/>
          <w:szCs w:val="28"/>
        </w:rPr>
        <w:t xml:space="preserve"> важливим є аналіз саме </w:t>
      </w:r>
      <w:r w:rsidRPr="00E46C20">
        <w:rPr>
          <w:rFonts w:ascii="Times New Roman" w:hAnsi="Times New Roman" w:cs="Times New Roman"/>
          <w:sz w:val="28"/>
          <w:szCs w:val="28"/>
        </w:rPr>
        <w:t>інноваційного потенціалу організації.</w:t>
      </w:r>
    </w:p>
    <w:p w14:paraId="5EB4E8D3" w14:textId="77777777" w:rsidR="00E46C20" w:rsidRPr="00E46C20" w:rsidRDefault="00E46C20" w:rsidP="00FB367F">
      <w:pPr>
        <w:pStyle w:val="a7"/>
        <w:spacing w:after="0" w:line="360" w:lineRule="auto"/>
        <w:ind w:left="0" w:firstLine="709"/>
        <w:jc w:val="both"/>
        <w:rPr>
          <w:rFonts w:ascii="Times New Roman" w:hAnsi="Times New Roman" w:cs="Times New Roman"/>
          <w:sz w:val="28"/>
          <w:szCs w:val="28"/>
        </w:rPr>
      </w:pPr>
      <w:r w:rsidRPr="00E46C20">
        <w:rPr>
          <w:rFonts w:ascii="Times New Roman" w:hAnsi="Times New Roman" w:cs="Times New Roman"/>
          <w:sz w:val="28"/>
          <w:szCs w:val="28"/>
        </w:rPr>
        <w:t xml:space="preserve">Розглянемо більш детально розуміння поняття «інноваційний потенціал організації». </w:t>
      </w:r>
    </w:p>
    <w:p w14:paraId="02D0FA08" w14:textId="77777777" w:rsidR="00E46C20" w:rsidRDefault="00E46C20" w:rsidP="00FB367F">
      <w:pPr>
        <w:pStyle w:val="a7"/>
        <w:spacing w:after="0" w:line="360" w:lineRule="auto"/>
        <w:ind w:left="0" w:firstLine="709"/>
        <w:jc w:val="both"/>
        <w:rPr>
          <w:rFonts w:ascii="Times New Roman" w:hAnsi="Times New Roman" w:cs="Times New Roman"/>
          <w:sz w:val="28"/>
          <w:szCs w:val="28"/>
        </w:rPr>
      </w:pPr>
      <w:r w:rsidRPr="00E46C20">
        <w:rPr>
          <w:rFonts w:ascii="Times New Roman" w:hAnsi="Times New Roman" w:cs="Times New Roman"/>
          <w:sz w:val="28"/>
          <w:szCs w:val="28"/>
        </w:rPr>
        <w:t xml:space="preserve">У науковій літературі інноваційний потенціал організації розглядається як багатовимірна категорія, що поєднує ресурсні, </w:t>
      </w:r>
      <w:proofErr w:type="spellStart"/>
      <w:r w:rsidRPr="00E46C20">
        <w:rPr>
          <w:rFonts w:ascii="Times New Roman" w:hAnsi="Times New Roman" w:cs="Times New Roman"/>
          <w:sz w:val="28"/>
          <w:szCs w:val="28"/>
        </w:rPr>
        <w:t>компетентнісні</w:t>
      </w:r>
      <w:proofErr w:type="spellEnd"/>
      <w:r w:rsidRPr="00E46C20">
        <w:rPr>
          <w:rFonts w:ascii="Times New Roman" w:hAnsi="Times New Roman" w:cs="Times New Roman"/>
          <w:sz w:val="28"/>
          <w:szCs w:val="28"/>
        </w:rPr>
        <w:t xml:space="preserve"> та управлінські параметри її спроможності до інноваційного розвитку. </w:t>
      </w:r>
    </w:p>
    <w:p w14:paraId="18DCC98D" w14:textId="0BD2D43D" w:rsidR="00E46C20" w:rsidRPr="00965AA5" w:rsidRDefault="00E46C20" w:rsidP="00FB367F">
      <w:pPr>
        <w:pStyle w:val="a7"/>
        <w:spacing w:after="0" w:line="360" w:lineRule="auto"/>
        <w:ind w:left="0" w:firstLine="709"/>
        <w:jc w:val="both"/>
        <w:rPr>
          <w:rFonts w:ascii="Times New Roman" w:hAnsi="Times New Roman" w:cs="Times New Roman"/>
          <w:sz w:val="28"/>
          <w:szCs w:val="28"/>
        </w:rPr>
      </w:pPr>
      <w:r w:rsidRPr="00E46C20">
        <w:rPr>
          <w:rFonts w:ascii="Times New Roman" w:hAnsi="Times New Roman" w:cs="Times New Roman"/>
          <w:sz w:val="28"/>
          <w:szCs w:val="28"/>
        </w:rPr>
        <w:t xml:space="preserve">І. </w:t>
      </w:r>
      <w:proofErr w:type="spellStart"/>
      <w:r w:rsidRPr="00E46C20">
        <w:rPr>
          <w:rFonts w:ascii="Times New Roman" w:hAnsi="Times New Roman" w:cs="Times New Roman"/>
          <w:sz w:val="28"/>
          <w:szCs w:val="28"/>
        </w:rPr>
        <w:t>Чіков</w:t>
      </w:r>
      <w:proofErr w:type="spellEnd"/>
      <w:r w:rsidRPr="00E46C20">
        <w:rPr>
          <w:rFonts w:ascii="Times New Roman" w:hAnsi="Times New Roman" w:cs="Times New Roman"/>
          <w:sz w:val="28"/>
          <w:szCs w:val="28"/>
        </w:rPr>
        <w:t xml:space="preserve"> визначає інноваційний потенціал </w:t>
      </w:r>
      <w:r>
        <w:rPr>
          <w:rFonts w:ascii="Times New Roman" w:hAnsi="Times New Roman" w:cs="Times New Roman"/>
          <w:sz w:val="28"/>
          <w:szCs w:val="28"/>
        </w:rPr>
        <w:t>організації</w:t>
      </w:r>
      <w:r w:rsidRPr="00E46C20">
        <w:rPr>
          <w:rFonts w:ascii="Times New Roman" w:hAnsi="Times New Roman" w:cs="Times New Roman"/>
          <w:sz w:val="28"/>
          <w:szCs w:val="28"/>
        </w:rPr>
        <w:t xml:space="preserve"> як сукупність матеріальних і нематеріальних ресурсів (фінансових, організаційних, кадрових, техніко-технологічних, інтелектуальних), які забезпечують можливість розроблення та впровадження нових продуктів, процесів і послуг, досягнення стратегічних цілей і підтримання конкурентних переваг, підкреслюючи потребу комплексного управління цими складовими</w:t>
      </w:r>
      <w:r>
        <w:rPr>
          <w:rFonts w:ascii="Times New Roman" w:hAnsi="Times New Roman" w:cs="Times New Roman"/>
          <w:sz w:val="28"/>
          <w:szCs w:val="28"/>
        </w:rPr>
        <w:t xml:space="preserve"> </w:t>
      </w:r>
      <w:r w:rsidRPr="00E46C20">
        <w:rPr>
          <w:rFonts w:ascii="Times New Roman" w:hAnsi="Times New Roman" w:cs="Times New Roman"/>
          <w:sz w:val="28"/>
          <w:szCs w:val="28"/>
        </w:rPr>
        <w:t>[</w:t>
      </w:r>
      <w:r w:rsidR="00FA2F84">
        <w:rPr>
          <w:rFonts w:ascii="Times New Roman" w:hAnsi="Times New Roman" w:cs="Times New Roman"/>
          <w:sz w:val="28"/>
          <w:szCs w:val="28"/>
        </w:rPr>
        <w:t>28</w:t>
      </w:r>
      <w:r w:rsidRPr="00E46C20">
        <w:rPr>
          <w:rFonts w:ascii="Times New Roman" w:hAnsi="Times New Roman" w:cs="Times New Roman"/>
          <w:sz w:val="28"/>
          <w:szCs w:val="28"/>
        </w:rPr>
        <w:t>].</w:t>
      </w:r>
    </w:p>
    <w:p w14:paraId="299BF924" w14:textId="5FF61AD9" w:rsidR="00E46C20" w:rsidRDefault="00E46C20" w:rsidP="00FB367F">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Схожої думки</w:t>
      </w:r>
      <w:r w:rsidRPr="00E46C20">
        <w:rPr>
          <w:rFonts w:ascii="Times New Roman" w:hAnsi="Times New Roman" w:cs="Times New Roman"/>
          <w:sz w:val="28"/>
          <w:szCs w:val="28"/>
        </w:rPr>
        <w:t xml:space="preserve"> дотримуються І. Єпіфанова та Д. Гладка, які трактують інноваційний потенціал як сукупність інтелектуальних, технологічних, фінансово-економічних і науково-виробничих ресурсів та умов, що забезпечують здатність підприємства створювати нові знання, генерувати та комерціалізувати інновації й забезпечувати стійкий розвиток</w:t>
      </w:r>
      <w:r>
        <w:rPr>
          <w:rFonts w:ascii="Times New Roman" w:hAnsi="Times New Roman" w:cs="Times New Roman"/>
          <w:sz w:val="28"/>
          <w:szCs w:val="28"/>
        </w:rPr>
        <w:t xml:space="preserve"> </w:t>
      </w:r>
      <w:r w:rsidRPr="00E46C20">
        <w:rPr>
          <w:rFonts w:ascii="Times New Roman" w:hAnsi="Times New Roman" w:cs="Times New Roman"/>
          <w:sz w:val="28"/>
          <w:szCs w:val="28"/>
        </w:rPr>
        <w:t>[</w:t>
      </w:r>
      <w:r w:rsidR="00FA2F84">
        <w:rPr>
          <w:rFonts w:ascii="Times New Roman" w:hAnsi="Times New Roman" w:cs="Times New Roman"/>
          <w:sz w:val="28"/>
          <w:szCs w:val="28"/>
        </w:rPr>
        <w:t>12</w:t>
      </w:r>
      <w:r w:rsidRPr="00E46C20">
        <w:rPr>
          <w:rFonts w:ascii="Times New Roman" w:hAnsi="Times New Roman" w:cs="Times New Roman"/>
          <w:sz w:val="28"/>
          <w:szCs w:val="28"/>
        </w:rPr>
        <w:t>].</w:t>
      </w:r>
    </w:p>
    <w:p w14:paraId="4743F928" w14:textId="2A606150" w:rsidR="00E46C20" w:rsidRPr="00FA2F84" w:rsidRDefault="00E46C20" w:rsidP="00FB367F">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А. </w:t>
      </w:r>
      <w:proofErr w:type="spellStart"/>
      <w:r>
        <w:rPr>
          <w:rFonts w:ascii="Times New Roman" w:hAnsi="Times New Roman" w:cs="Times New Roman"/>
          <w:sz w:val="28"/>
          <w:szCs w:val="28"/>
        </w:rPr>
        <w:t>Дзюбіна</w:t>
      </w:r>
      <w:proofErr w:type="spellEnd"/>
      <w:r>
        <w:rPr>
          <w:rFonts w:ascii="Times New Roman" w:hAnsi="Times New Roman" w:cs="Times New Roman"/>
          <w:sz w:val="28"/>
          <w:szCs w:val="28"/>
        </w:rPr>
        <w:t xml:space="preserve"> розглядає інноваційний потенціал організації як «</w:t>
      </w:r>
      <w:r w:rsidRPr="00E46C20">
        <w:rPr>
          <w:rFonts w:ascii="Times New Roman" w:hAnsi="Times New Roman" w:cs="Times New Roman"/>
          <w:sz w:val="28"/>
          <w:szCs w:val="28"/>
        </w:rPr>
        <w:t>спроможність до інноваційного розвитку підприємства з використанням</w:t>
      </w:r>
      <w:r>
        <w:rPr>
          <w:rFonts w:ascii="Times New Roman" w:hAnsi="Times New Roman" w:cs="Times New Roman"/>
          <w:sz w:val="28"/>
          <w:szCs w:val="28"/>
        </w:rPr>
        <w:t xml:space="preserve"> </w:t>
      </w:r>
      <w:r w:rsidRPr="00E46C20">
        <w:rPr>
          <w:rFonts w:ascii="Times New Roman" w:hAnsi="Times New Roman" w:cs="Times New Roman"/>
          <w:sz w:val="28"/>
          <w:szCs w:val="28"/>
        </w:rPr>
        <w:t>усіх необхідних для цього</w:t>
      </w:r>
      <w:r>
        <w:rPr>
          <w:rFonts w:ascii="Times New Roman" w:hAnsi="Times New Roman" w:cs="Times New Roman"/>
          <w:sz w:val="28"/>
          <w:szCs w:val="28"/>
        </w:rPr>
        <w:t xml:space="preserve"> </w:t>
      </w:r>
      <w:r w:rsidRPr="00E46C20">
        <w:rPr>
          <w:rFonts w:ascii="Times New Roman" w:hAnsi="Times New Roman" w:cs="Times New Roman"/>
          <w:sz w:val="28"/>
          <w:szCs w:val="28"/>
        </w:rPr>
        <w:t xml:space="preserve">ресурсів, що </w:t>
      </w:r>
      <w:r w:rsidRPr="00FA2F84">
        <w:rPr>
          <w:rFonts w:ascii="Times New Roman" w:hAnsi="Times New Roman" w:cs="Times New Roman"/>
          <w:sz w:val="28"/>
          <w:szCs w:val="28"/>
        </w:rPr>
        <w:t>є в його розпорядженні» [</w:t>
      </w:r>
      <w:r w:rsidR="00FA2F84" w:rsidRPr="00FA2F84">
        <w:rPr>
          <w:rFonts w:ascii="Times New Roman" w:hAnsi="Times New Roman" w:cs="Times New Roman"/>
          <w:sz w:val="28"/>
          <w:szCs w:val="28"/>
        </w:rPr>
        <w:t>8</w:t>
      </w:r>
      <w:r w:rsidRPr="00FA2F84">
        <w:rPr>
          <w:rFonts w:ascii="Times New Roman" w:hAnsi="Times New Roman" w:cs="Times New Roman"/>
          <w:sz w:val="28"/>
          <w:szCs w:val="28"/>
        </w:rPr>
        <w:t>].</w:t>
      </w:r>
    </w:p>
    <w:p w14:paraId="01E87A83" w14:textId="59E5DC6A" w:rsidR="00E46C20" w:rsidRPr="00E46C20" w:rsidRDefault="00E46C20" w:rsidP="00FB367F">
      <w:pPr>
        <w:pStyle w:val="a7"/>
        <w:spacing w:after="0" w:line="360" w:lineRule="auto"/>
        <w:ind w:left="0" w:firstLine="709"/>
        <w:jc w:val="both"/>
        <w:rPr>
          <w:rFonts w:ascii="Times New Roman" w:hAnsi="Times New Roman" w:cs="Times New Roman"/>
          <w:sz w:val="28"/>
          <w:szCs w:val="28"/>
        </w:rPr>
      </w:pPr>
      <w:r w:rsidRPr="00FA2F84">
        <w:rPr>
          <w:rFonts w:ascii="Times New Roman" w:hAnsi="Times New Roman" w:cs="Times New Roman"/>
          <w:sz w:val="28"/>
          <w:szCs w:val="28"/>
        </w:rPr>
        <w:t>У роботах зарубіжних дослідників</w:t>
      </w:r>
      <w:r w:rsidR="00F70374" w:rsidRPr="00FA2F84">
        <w:rPr>
          <w:rFonts w:ascii="Times New Roman" w:hAnsi="Times New Roman" w:cs="Times New Roman"/>
          <w:sz w:val="28"/>
          <w:szCs w:val="28"/>
        </w:rPr>
        <w:t xml:space="preserve"> </w:t>
      </w:r>
      <w:r w:rsidR="00F70374" w:rsidRPr="00965AA5">
        <w:rPr>
          <w:rFonts w:ascii="Times New Roman" w:hAnsi="Times New Roman" w:cs="Times New Roman"/>
          <w:sz w:val="28"/>
          <w:szCs w:val="28"/>
        </w:rPr>
        <w:t>[</w:t>
      </w:r>
      <w:r w:rsidR="00FA2F84" w:rsidRPr="00FA2F84">
        <w:rPr>
          <w:rFonts w:ascii="Times New Roman" w:hAnsi="Times New Roman" w:cs="Times New Roman"/>
          <w:sz w:val="28"/>
          <w:szCs w:val="28"/>
        </w:rPr>
        <w:t>42</w:t>
      </w:r>
      <w:r w:rsidR="00F70374" w:rsidRPr="00FA2F84">
        <w:rPr>
          <w:rFonts w:ascii="Times New Roman" w:hAnsi="Times New Roman" w:cs="Times New Roman"/>
          <w:sz w:val="28"/>
          <w:szCs w:val="28"/>
        </w:rPr>
        <w:t xml:space="preserve">; </w:t>
      </w:r>
      <w:r w:rsidR="00FA2F84" w:rsidRPr="00FA2F84">
        <w:rPr>
          <w:rFonts w:ascii="Times New Roman" w:hAnsi="Times New Roman" w:cs="Times New Roman"/>
          <w:sz w:val="28"/>
          <w:szCs w:val="28"/>
        </w:rPr>
        <w:t>43</w:t>
      </w:r>
      <w:r w:rsidR="00F70374" w:rsidRPr="00FA2F84">
        <w:rPr>
          <w:rFonts w:ascii="Times New Roman" w:hAnsi="Times New Roman" w:cs="Times New Roman"/>
          <w:sz w:val="28"/>
          <w:szCs w:val="28"/>
        </w:rPr>
        <w:t xml:space="preserve">; </w:t>
      </w:r>
      <w:r w:rsidR="00FA2F84" w:rsidRPr="00FA2F84">
        <w:rPr>
          <w:rFonts w:ascii="Times New Roman" w:hAnsi="Times New Roman" w:cs="Times New Roman"/>
          <w:sz w:val="28"/>
          <w:szCs w:val="28"/>
        </w:rPr>
        <w:t>51</w:t>
      </w:r>
      <w:r w:rsidR="00F70374" w:rsidRPr="00965AA5">
        <w:rPr>
          <w:rFonts w:ascii="Times New Roman" w:hAnsi="Times New Roman" w:cs="Times New Roman"/>
          <w:sz w:val="28"/>
          <w:szCs w:val="28"/>
        </w:rPr>
        <w:t>]</w:t>
      </w:r>
      <w:r w:rsidRPr="00FA2F84">
        <w:rPr>
          <w:rFonts w:ascii="Times New Roman" w:hAnsi="Times New Roman" w:cs="Times New Roman"/>
          <w:sz w:val="28"/>
          <w:szCs w:val="28"/>
        </w:rPr>
        <w:t xml:space="preserve"> інноваційний потенціал часто ототожнюється з </w:t>
      </w:r>
      <w:r w:rsidR="00440209" w:rsidRPr="00FA2F84">
        <w:rPr>
          <w:rFonts w:ascii="Times New Roman" w:hAnsi="Times New Roman" w:cs="Times New Roman"/>
          <w:sz w:val="28"/>
          <w:szCs w:val="28"/>
        </w:rPr>
        <w:t>інноваційною спроможністю (</w:t>
      </w:r>
      <w:proofErr w:type="spellStart"/>
      <w:r w:rsidRPr="00FA2F84">
        <w:rPr>
          <w:rFonts w:ascii="Times New Roman" w:hAnsi="Times New Roman" w:cs="Times New Roman"/>
          <w:sz w:val="28"/>
          <w:szCs w:val="28"/>
        </w:rPr>
        <w:t>innovation</w:t>
      </w:r>
      <w:proofErr w:type="spellEnd"/>
      <w:r w:rsidRPr="00FA2F84">
        <w:rPr>
          <w:rFonts w:ascii="Times New Roman" w:hAnsi="Times New Roman" w:cs="Times New Roman"/>
          <w:sz w:val="28"/>
          <w:szCs w:val="28"/>
        </w:rPr>
        <w:t xml:space="preserve"> </w:t>
      </w:r>
      <w:proofErr w:type="spellStart"/>
      <w:r w:rsidRPr="00FA2F84">
        <w:rPr>
          <w:rFonts w:ascii="Times New Roman" w:hAnsi="Times New Roman" w:cs="Times New Roman"/>
          <w:sz w:val="28"/>
          <w:szCs w:val="28"/>
        </w:rPr>
        <w:t>capacity</w:t>
      </w:r>
      <w:proofErr w:type="spellEnd"/>
      <w:r w:rsidR="00440209" w:rsidRPr="00FA2F84">
        <w:rPr>
          <w:rFonts w:ascii="Times New Roman" w:hAnsi="Times New Roman" w:cs="Times New Roman"/>
          <w:sz w:val="28"/>
          <w:szCs w:val="28"/>
        </w:rPr>
        <w:t>)</w:t>
      </w:r>
      <w:r w:rsidRPr="00FA2F84">
        <w:rPr>
          <w:rFonts w:ascii="Times New Roman" w:hAnsi="Times New Roman" w:cs="Times New Roman"/>
          <w:sz w:val="28"/>
          <w:szCs w:val="28"/>
        </w:rPr>
        <w:t xml:space="preserve"> </w:t>
      </w:r>
      <w:r w:rsidR="00440209" w:rsidRPr="00FA2F84">
        <w:rPr>
          <w:rFonts w:ascii="Times New Roman" w:hAnsi="Times New Roman" w:cs="Times New Roman"/>
          <w:sz w:val="28"/>
          <w:szCs w:val="28"/>
        </w:rPr>
        <w:t>–</w:t>
      </w:r>
      <w:r w:rsidRPr="00FA2F84">
        <w:rPr>
          <w:rFonts w:ascii="Times New Roman" w:hAnsi="Times New Roman" w:cs="Times New Roman"/>
          <w:sz w:val="28"/>
          <w:szCs w:val="28"/>
        </w:rPr>
        <w:t xml:space="preserve"> </w:t>
      </w:r>
      <w:r w:rsidR="00A26110" w:rsidRPr="00FA2F84">
        <w:rPr>
          <w:rFonts w:ascii="Times New Roman" w:hAnsi="Times New Roman" w:cs="Times New Roman"/>
          <w:sz w:val="28"/>
          <w:szCs w:val="28"/>
        </w:rPr>
        <w:t xml:space="preserve">динамічною </w:t>
      </w:r>
      <w:r w:rsidRPr="00FA2F84">
        <w:rPr>
          <w:rFonts w:ascii="Times New Roman" w:hAnsi="Times New Roman" w:cs="Times New Roman"/>
          <w:sz w:val="28"/>
          <w:szCs w:val="28"/>
        </w:rPr>
        <w:t>здатністю організації мобілізувати</w:t>
      </w:r>
      <w:r w:rsidRPr="00E46C20">
        <w:rPr>
          <w:rFonts w:ascii="Times New Roman" w:hAnsi="Times New Roman" w:cs="Times New Roman"/>
          <w:sz w:val="28"/>
          <w:szCs w:val="28"/>
        </w:rPr>
        <w:t xml:space="preserve"> знання, ресурси, компетенції та управлінські механізми для безперервного генерування та впровадження інновацій, при цьому акцент переноситься з простого володіння ресурсами на динамічну спроможність їх ефективно використовувати.</w:t>
      </w:r>
    </w:p>
    <w:p w14:paraId="4EB09D06" w14:textId="40645B3C" w:rsidR="00E46C20" w:rsidRPr="00E46C20" w:rsidRDefault="00E46C20" w:rsidP="00FB367F">
      <w:pPr>
        <w:pStyle w:val="a7"/>
        <w:spacing w:after="0" w:line="360" w:lineRule="auto"/>
        <w:ind w:left="0" w:firstLine="709"/>
        <w:jc w:val="both"/>
        <w:rPr>
          <w:rFonts w:ascii="Times New Roman" w:hAnsi="Times New Roman" w:cs="Times New Roman"/>
          <w:sz w:val="28"/>
          <w:szCs w:val="28"/>
        </w:rPr>
      </w:pPr>
      <w:r w:rsidRPr="00E46C20">
        <w:rPr>
          <w:rFonts w:ascii="Times New Roman" w:hAnsi="Times New Roman" w:cs="Times New Roman"/>
          <w:sz w:val="28"/>
          <w:szCs w:val="28"/>
        </w:rPr>
        <w:t>Узагальнюючи наведені підходи, у даному дослідженні інноваційний потенціал закладу охорони здоров’я доцільно розуміти як інтегр</w:t>
      </w:r>
      <w:r w:rsidR="005358C8">
        <w:rPr>
          <w:rFonts w:ascii="Times New Roman" w:hAnsi="Times New Roman" w:cs="Times New Roman"/>
          <w:sz w:val="28"/>
          <w:szCs w:val="28"/>
        </w:rPr>
        <w:t xml:space="preserve">альну </w:t>
      </w:r>
      <w:r w:rsidRPr="00E46C20">
        <w:rPr>
          <w:rFonts w:ascii="Times New Roman" w:hAnsi="Times New Roman" w:cs="Times New Roman"/>
          <w:sz w:val="28"/>
          <w:szCs w:val="28"/>
        </w:rPr>
        <w:t xml:space="preserve">сукупність ресурсів, </w:t>
      </w:r>
      <w:proofErr w:type="spellStart"/>
      <w:r w:rsidRPr="00E46C20">
        <w:rPr>
          <w:rFonts w:ascii="Times New Roman" w:hAnsi="Times New Roman" w:cs="Times New Roman"/>
          <w:sz w:val="28"/>
          <w:szCs w:val="28"/>
        </w:rPr>
        <w:t>компетентностей</w:t>
      </w:r>
      <w:proofErr w:type="spellEnd"/>
      <w:r w:rsidRPr="00E46C20">
        <w:rPr>
          <w:rFonts w:ascii="Times New Roman" w:hAnsi="Times New Roman" w:cs="Times New Roman"/>
          <w:sz w:val="28"/>
          <w:szCs w:val="28"/>
        </w:rPr>
        <w:t xml:space="preserve">, організаційних умов і специфічних механізмів управління, що визначають його спроможність системно </w:t>
      </w:r>
      <w:r w:rsidR="00250609" w:rsidRPr="00E46C20">
        <w:rPr>
          <w:rFonts w:ascii="Times New Roman" w:hAnsi="Times New Roman" w:cs="Times New Roman"/>
          <w:sz w:val="28"/>
          <w:szCs w:val="28"/>
        </w:rPr>
        <w:t>ініціювати,</w:t>
      </w:r>
      <w:r w:rsidR="00250609">
        <w:rPr>
          <w:rFonts w:ascii="Times New Roman" w:hAnsi="Times New Roman" w:cs="Times New Roman"/>
          <w:sz w:val="28"/>
          <w:szCs w:val="28"/>
        </w:rPr>
        <w:t xml:space="preserve"> </w:t>
      </w:r>
      <w:r w:rsidRPr="00E46C20">
        <w:rPr>
          <w:rFonts w:ascii="Times New Roman" w:hAnsi="Times New Roman" w:cs="Times New Roman"/>
          <w:sz w:val="28"/>
          <w:szCs w:val="28"/>
        </w:rPr>
        <w:t>генерувати, впроваджувати та масштабувати інновації, забезпечуючи підвищення якості медичної допомоги, ефективності використання ресурсів і стійкості розвитку закладу.</w:t>
      </w:r>
    </w:p>
    <w:p w14:paraId="77DD168C" w14:textId="42B46330" w:rsidR="00E46C20" w:rsidRPr="007A4350" w:rsidRDefault="00E46C20" w:rsidP="00FB367F">
      <w:pPr>
        <w:pStyle w:val="a7"/>
        <w:spacing w:after="0" w:line="360" w:lineRule="auto"/>
        <w:ind w:left="0" w:firstLine="709"/>
        <w:jc w:val="both"/>
        <w:rPr>
          <w:rFonts w:ascii="Times New Roman" w:hAnsi="Times New Roman" w:cs="Times New Roman"/>
          <w:sz w:val="28"/>
          <w:szCs w:val="28"/>
        </w:rPr>
      </w:pPr>
      <w:r w:rsidRPr="007A4350">
        <w:rPr>
          <w:rFonts w:ascii="Times New Roman" w:hAnsi="Times New Roman" w:cs="Times New Roman"/>
          <w:sz w:val="28"/>
          <w:szCs w:val="28"/>
        </w:rPr>
        <w:t xml:space="preserve"> </w:t>
      </w:r>
      <w:r w:rsidRPr="00E46C20">
        <w:rPr>
          <w:rFonts w:ascii="Times New Roman" w:hAnsi="Times New Roman" w:cs="Times New Roman"/>
          <w:sz w:val="28"/>
          <w:szCs w:val="28"/>
        </w:rPr>
        <w:t xml:space="preserve">Для </w:t>
      </w:r>
      <w:r w:rsidR="00250609" w:rsidRPr="007A4350">
        <w:rPr>
          <w:rFonts w:ascii="Times New Roman" w:hAnsi="Times New Roman" w:cs="Times New Roman"/>
          <w:sz w:val="28"/>
          <w:szCs w:val="28"/>
        </w:rPr>
        <w:t>ЗОЗ</w:t>
      </w:r>
      <w:r w:rsidRPr="00E46C20">
        <w:rPr>
          <w:rFonts w:ascii="Times New Roman" w:hAnsi="Times New Roman" w:cs="Times New Roman"/>
          <w:sz w:val="28"/>
          <w:szCs w:val="28"/>
        </w:rPr>
        <w:t>, як</w:t>
      </w:r>
      <w:r w:rsidR="00250609" w:rsidRPr="007A4350">
        <w:rPr>
          <w:rFonts w:ascii="Times New Roman" w:hAnsi="Times New Roman" w:cs="Times New Roman"/>
          <w:sz w:val="28"/>
          <w:szCs w:val="28"/>
        </w:rPr>
        <w:t>ий</w:t>
      </w:r>
      <w:r w:rsidRPr="00E46C20">
        <w:rPr>
          <w:rFonts w:ascii="Times New Roman" w:hAnsi="Times New Roman" w:cs="Times New Roman"/>
          <w:sz w:val="28"/>
          <w:szCs w:val="28"/>
        </w:rPr>
        <w:t xml:space="preserve"> функціонує в умовах реформування системи охорони здоров’я, </w:t>
      </w:r>
      <w:proofErr w:type="spellStart"/>
      <w:r w:rsidRPr="00E46C20">
        <w:rPr>
          <w:rFonts w:ascii="Times New Roman" w:hAnsi="Times New Roman" w:cs="Times New Roman"/>
          <w:sz w:val="28"/>
          <w:szCs w:val="28"/>
        </w:rPr>
        <w:t>контрактування</w:t>
      </w:r>
      <w:proofErr w:type="spellEnd"/>
      <w:r w:rsidRPr="00E46C20">
        <w:rPr>
          <w:rFonts w:ascii="Times New Roman" w:hAnsi="Times New Roman" w:cs="Times New Roman"/>
          <w:sz w:val="28"/>
          <w:szCs w:val="28"/>
        </w:rPr>
        <w:t xml:space="preserve"> з НСЗУ, ресурсних обмежень і воєнних загроз, структуроване уявлення про зміст та компоненти інноваційного потенціалу є передумовою його цілеспрямованого управління.</w:t>
      </w:r>
    </w:p>
    <w:p w14:paraId="13A3D344" w14:textId="77777777" w:rsidR="007A4350" w:rsidRDefault="007A4350" w:rsidP="00FB367F">
      <w:pPr>
        <w:pStyle w:val="a7"/>
        <w:spacing w:after="0" w:line="360" w:lineRule="auto"/>
        <w:ind w:left="0" w:firstLine="709"/>
        <w:jc w:val="both"/>
        <w:rPr>
          <w:rFonts w:ascii="Times New Roman" w:hAnsi="Times New Roman" w:cs="Times New Roman"/>
          <w:sz w:val="28"/>
          <w:szCs w:val="28"/>
        </w:rPr>
      </w:pPr>
      <w:r w:rsidRPr="007A4350">
        <w:rPr>
          <w:rFonts w:ascii="Times New Roman" w:hAnsi="Times New Roman" w:cs="Times New Roman"/>
          <w:sz w:val="28"/>
          <w:szCs w:val="28"/>
        </w:rPr>
        <w:t xml:space="preserve">Структура інноваційного потенціалу </w:t>
      </w:r>
      <w:r>
        <w:rPr>
          <w:rFonts w:ascii="Times New Roman" w:hAnsi="Times New Roman" w:cs="Times New Roman"/>
          <w:sz w:val="28"/>
          <w:szCs w:val="28"/>
        </w:rPr>
        <w:t>організації</w:t>
      </w:r>
      <w:r w:rsidRPr="007A4350">
        <w:rPr>
          <w:rFonts w:ascii="Times New Roman" w:hAnsi="Times New Roman" w:cs="Times New Roman"/>
          <w:sz w:val="28"/>
          <w:szCs w:val="28"/>
        </w:rPr>
        <w:t xml:space="preserve"> в сучасних дослідженнях розглядається як цілісна система взаємопов’язаних ресурсів, </w:t>
      </w:r>
      <w:proofErr w:type="spellStart"/>
      <w:r w:rsidRPr="007A4350">
        <w:rPr>
          <w:rFonts w:ascii="Times New Roman" w:hAnsi="Times New Roman" w:cs="Times New Roman"/>
          <w:sz w:val="28"/>
          <w:szCs w:val="28"/>
        </w:rPr>
        <w:t>компетентностей</w:t>
      </w:r>
      <w:proofErr w:type="spellEnd"/>
      <w:r w:rsidRPr="007A4350">
        <w:rPr>
          <w:rFonts w:ascii="Times New Roman" w:hAnsi="Times New Roman" w:cs="Times New Roman"/>
          <w:sz w:val="28"/>
          <w:szCs w:val="28"/>
        </w:rPr>
        <w:t xml:space="preserve"> та управлінських механізмів, що забезпечують здатність закладу системно генерувати, адаптувати та впроваджувати інновації, а не лише володіти окремими «просунутими» технологіями. </w:t>
      </w:r>
    </w:p>
    <w:p w14:paraId="48990BD8" w14:textId="77777777" w:rsidR="007A4350" w:rsidRDefault="007A4350" w:rsidP="00FB367F">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Як вже зазначалося, у</w:t>
      </w:r>
      <w:r w:rsidRPr="007A4350">
        <w:rPr>
          <w:rFonts w:ascii="Times New Roman" w:hAnsi="Times New Roman" w:cs="Times New Roman"/>
          <w:sz w:val="28"/>
          <w:szCs w:val="28"/>
        </w:rPr>
        <w:t xml:space="preserve"> працях українських та зарубіжних авторів інноваційний потенціал трактується як інтегрована сукупність матеріальних і нематеріальних ресурсів (фінансових, організаційних, кадрових, техніко-технологічних, інтелектуальних), інноваційного середовища та управлінських </w:t>
      </w:r>
      <w:r w:rsidRPr="007A4350">
        <w:rPr>
          <w:rFonts w:ascii="Times New Roman" w:hAnsi="Times New Roman" w:cs="Times New Roman"/>
          <w:sz w:val="28"/>
          <w:szCs w:val="28"/>
        </w:rPr>
        <w:lastRenderedPageBreak/>
        <w:t xml:space="preserve">процедур, які визначають реальні можливості організації щодо створення й реалізації інноваційних рішень. </w:t>
      </w:r>
    </w:p>
    <w:p w14:paraId="7D5FCDA0" w14:textId="0DEB833F" w:rsidR="007A4350" w:rsidRPr="007A4350" w:rsidRDefault="007A4350" w:rsidP="00FB367F">
      <w:pPr>
        <w:pStyle w:val="a7"/>
        <w:spacing w:after="0" w:line="360" w:lineRule="auto"/>
        <w:ind w:left="0" w:firstLine="709"/>
        <w:jc w:val="both"/>
        <w:rPr>
          <w:rFonts w:ascii="Times New Roman" w:hAnsi="Times New Roman" w:cs="Times New Roman"/>
          <w:sz w:val="28"/>
          <w:szCs w:val="28"/>
        </w:rPr>
      </w:pPr>
      <w:r w:rsidRPr="007A4350">
        <w:rPr>
          <w:rFonts w:ascii="Times New Roman" w:hAnsi="Times New Roman" w:cs="Times New Roman"/>
          <w:sz w:val="28"/>
          <w:szCs w:val="28"/>
        </w:rPr>
        <w:t xml:space="preserve">Зокрема, І. </w:t>
      </w:r>
      <w:proofErr w:type="spellStart"/>
      <w:r w:rsidRPr="007A4350">
        <w:rPr>
          <w:rFonts w:ascii="Times New Roman" w:hAnsi="Times New Roman" w:cs="Times New Roman"/>
          <w:sz w:val="28"/>
          <w:szCs w:val="28"/>
        </w:rPr>
        <w:t>Чіков</w:t>
      </w:r>
      <w:proofErr w:type="spellEnd"/>
      <w:r w:rsidRPr="007A4350">
        <w:rPr>
          <w:rFonts w:ascii="Times New Roman" w:hAnsi="Times New Roman" w:cs="Times New Roman"/>
          <w:sz w:val="28"/>
          <w:szCs w:val="28"/>
        </w:rPr>
        <w:t xml:space="preserve">, узагальнюючи підходи до оцінювання інноваційного потенціалу </w:t>
      </w:r>
      <w:r>
        <w:rPr>
          <w:rFonts w:ascii="Times New Roman" w:hAnsi="Times New Roman" w:cs="Times New Roman"/>
          <w:sz w:val="28"/>
          <w:szCs w:val="28"/>
        </w:rPr>
        <w:t>організації</w:t>
      </w:r>
      <w:r w:rsidRPr="007A4350">
        <w:rPr>
          <w:rFonts w:ascii="Times New Roman" w:hAnsi="Times New Roman" w:cs="Times New Roman"/>
          <w:sz w:val="28"/>
          <w:szCs w:val="28"/>
        </w:rPr>
        <w:t xml:space="preserve">, виділяє в його структурі фінансовий, організаційний, кадровий, техніко-технологічний та інтелектуальний компоненти, підкреслюючи необхідність комплексного управління ними для досягнення стратегічних цілей </w:t>
      </w:r>
      <w:r w:rsidRPr="00FA2F84">
        <w:rPr>
          <w:rFonts w:ascii="Times New Roman" w:hAnsi="Times New Roman" w:cs="Times New Roman"/>
          <w:sz w:val="28"/>
          <w:szCs w:val="28"/>
        </w:rPr>
        <w:t>і довгострокового розвитку [</w:t>
      </w:r>
      <w:r w:rsidR="00FA2F84" w:rsidRPr="00FA2F84">
        <w:rPr>
          <w:rFonts w:ascii="Times New Roman" w:hAnsi="Times New Roman" w:cs="Times New Roman"/>
          <w:sz w:val="28"/>
          <w:szCs w:val="28"/>
        </w:rPr>
        <w:t>28</w:t>
      </w:r>
      <w:r w:rsidRPr="00FA2F84">
        <w:rPr>
          <w:rFonts w:ascii="Times New Roman" w:hAnsi="Times New Roman" w:cs="Times New Roman"/>
          <w:sz w:val="28"/>
          <w:szCs w:val="28"/>
        </w:rPr>
        <w:t xml:space="preserve">]. Подібні логіки простежуються в роботах і інших українських дослідників </w:t>
      </w:r>
      <w:r w:rsidRPr="00965AA5">
        <w:rPr>
          <w:rFonts w:ascii="Times New Roman" w:hAnsi="Times New Roman" w:cs="Times New Roman"/>
          <w:sz w:val="28"/>
          <w:szCs w:val="28"/>
        </w:rPr>
        <w:t>[</w:t>
      </w:r>
      <w:bookmarkStart w:id="8" w:name="_Hlk213707521"/>
      <w:r w:rsidR="00FA2F84" w:rsidRPr="00FA2F84">
        <w:rPr>
          <w:rFonts w:ascii="Times New Roman" w:hAnsi="Times New Roman" w:cs="Times New Roman"/>
          <w:sz w:val="28"/>
          <w:szCs w:val="28"/>
        </w:rPr>
        <w:t>2</w:t>
      </w:r>
      <w:r w:rsidRPr="00FA2F84">
        <w:rPr>
          <w:rFonts w:ascii="Times New Roman" w:hAnsi="Times New Roman" w:cs="Times New Roman"/>
          <w:sz w:val="28"/>
          <w:szCs w:val="28"/>
        </w:rPr>
        <w:t xml:space="preserve">; </w:t>
      </w:r>
      <w:bookmarkEnd w:id="8"/>
      <w:r w:rsidR="00FA2F84" w:rsidRPr="00FA2F84">
        <w:rPr>
          <w:rFonts w:ascii="Times New Roman" w:hAnsi="Times New Roman" w:cs="Times New Roman"/>
          <w:sz w:val="28"/>
          <w:szCs w:val="28"/>
        </w:rPr>
        <w:t>7</w:t>
      </w:r>
      <w:r w:rsidRPr="00FA2F84">
        <w:rPr>
          <w:rFonts w:ascii="Times New Roman" w:hAnsi="Times New Roman" w:cs="Times New Roman"/>
          <w:sz w:val="28"/>
          <w:szCs w:val="28"/>
        </w:rPr>
        <w:t xml:space="preserve">; </w:t>
      </w:r>
      <w:r w:rsidR="00FA2F84" w:rsidRPr="00FA2F84">
        <w:rPr>
          <w:rFonts w:ascii="Times New Roman" w:hAnsi="Times New Roman" w:cs="Times New Roman"/>
          <w:sz w:val="28"/>
          <w:szCs w:val="28"/>
          <w:lang/>
        </w:rPr>
        <w:t>13</w:t>
      </w:r>
      <w:r w:rsidRPr="00965AA5">
        <w:rPr>
          <w:rFonts w:ascii="Times New Roman" w:hAnsi="Times New Roman" w:cs="Times New Roman"/>
          <w:sz w:val="28"/>
          <w:szCs w:val="28"/>
        </w:rPr>
        <w:t>]</w:t>
      </w:r>
      <w:r w:rsidRPr="00FA2F84">
        <w:rPr>
          <w:rFonts w:ascii="Times New Roman" w:hAnsi="Times New Roman" w:cs="Times New Roman"/>
          <w:sz w:val="28"/>
          <w:szCs w:val="28"/>
        </w:rPr>
        <w:t>,</w:t>
      </w:r>
      <w:r w:rsidRPr="007A4350">
        <w:rPr>
          <w:rFonts w:ascii="Times New Roman" w:hAnsi="Times New Roman" w:cs="Times New Roman"/>
          <w:sz w:val="28"/>
          <w:szCs w:val="28"/>
        </w:rPr>
        <w:t xml:space="preserve"> які відносять до ключових елементів також інформаційно-комунікаційні ресурси та інноваційний клімат як умову активного використання наявного потенціалу.</w:t>
      </w:r>
    </w:p>
    <w:p w14:paraId="0B568C23" w14:textId="66E751D6" w:rsidR="00E37681" w:rsidRPr="00965AA5" w:rsidRDefault="007A4350" w:rsidP="00FB367F">
      <w:pPr>
        <w:pStyle w:val="a7"/>
        <w:spacing w:after="0" w:line="360" w:lineRule="auto"/>
        <w:ind w:left="0" w:firstLine="709"/>
        <w:jc w:val="both"/>
        <w:rPr>
          <w:rFonts w:ascii="Times New Roman" w:hAnsi="Times New Roman" w:cs="Times New Roman"/>
          <w:sz w:val="28"/>
          <w:szCs w:val="28"/>
        </w:rPr>
      </w:pPr>
      <w:r w:rsidRPr="007A4350">
        <w:rPr>
          <w:rFonts w:ascii="Times New Roman" w:hAnsi="Times New Roman" w:cs="Times New Roman"/>
          <w:sz w:val="28"/>
          <w:szCs w:val="28"/>
        </w:rPr>
        <w:t xml:space="preserve">У зарубіжній літературі структура інноваційного потенціалу частіше описується через концепцію </w:t>
      </w:r>
      <w:r w:rsidR="00E37681">
        <w:rPr>
          <w:rFonts w:ascii="Times New Roman" w:hAnsi="Times New Roman" w:cs="Times New Roman"/>
          <w:sz w:val="28"/>
          <w:szCs w:val="28"/>
        </w:rPr>
        <w:t xml:space="preserve">інноваційної спроможності, </w:t>
      </w:r>
      <w:r w:rsidRPr="007A4350">
        <w:rPr>
          <w:rFonts w:ascii="Times New Roman" w:hAnsi="Times New Roman" w:cs="Times New Roman"/>
          <w:sz w:val="28"/>
          <w:szCs w:val="28"/>
        </w:rPr>
        <w:t xml:space="preserve">тобто не лише набору ресурсів, а динамічної здатності організації мобілізувати знання, компетенції та інфраструктуру для безперервного генерування й впровадження інновацій. </w:t>
      </w:r>
      <w:r w:rsidR="00E37681">
        <w:rPr>
          <w:rFonts w:ascii="Times New Roman" w:hAnsi="Times New Roman" w:cs="Times New Roman"/>
          <w:sz w:val="28"/>
          <w:szCs w:val="28"/>
        </w:rPr>
        <w:t xml:space="preserve">Так, Б. </w:t>
      </w:r>
      <w:proofErr w:type="spellStart"/>
      <w:r w:rsidR="00E37681">
        <w:rPr>
          <w:rFonts w:ascii="Times New Roman" w:hAnsi="Times New Roman" w:cs="Times New Roman"/>
          <w:sz w:val="28"/>
          <w:szCs w:val="28"/>
        </w:rPr>
        <w:t>Лоусон</w:t>
      </w:r>
      <w:proofErr w:type="spellEnd"/>
      <w:r w:rsidR="00E37681">
        <w:rPr>
          <w:rFonts w:ascii="Times New Roman" w:hAnsi="Times New Roman" w:cs="Times New Roman"/>
          <w:sz w:val="28"/>
          <w:szCs w:val="28"/>
        </w:rPr>
        <w:t xml:space="preserve"> та Д. Самсон </w:t>
      </w:r>
      <w:r w:rsidRPr="007A4350">
        <w:rPr>
          <w:rFonts w:ascii="Times New Roman" w:hAnsi="Times New Roman" w:cs="Times New Roman"/>
          <w:sz w:val="28"/>
          <w:szCs w:val="28"/>
        </w:rPr>
        <w:t>розгляда</w:t>
      </w:r>
      <w:r w:rsidR="00E37681">
        <w:rPr>
          <w:rFonts w:ascii="Times New Roman" w:hAnsi="Times New Roman" w:cs="Times New Roman"/>
          <w:sz w:val="28"/>
          <w:szCs w:val="28"/>
        </w:rPr>
        <w:t>ють</w:t>
      </w:r>
      <w:r w:rsidRPr="007A4350">
        <w:rPr>
          <w:rFonts w:ascii="Times New Roman" w:hAnsi="Times New Roman" w:cs="Times New Roman"/>
          <w:sz w:val="28"/>
          <w:szCs w:val="28"/>
        </w:rPr>
        <w:t xml:space="preserve"> інноваційну спроможність як організаційну здатність, що ґрунтується на поєднанні чіткої візії й стратегії, відповідної структури управління, розвитку людського капіталу, ефективних процесів, інформаційних систем, зовнішніх </w:t>
      </w:r>
      <w:proofErr w:type="spellStart"/>
      <w:r w:rsidRPr="007A4350">
        <w:rPr>
          <w:rFonts w:ascii="Times New Roman" w:hAnsi="Times New Roman" w:cs="Times New Roman"/>
          <w:sz w:val="28"/>
          <w:szCs w:val="28"/>
        </w:rPr>
        <w:t>зв’язків</w:t>
      </w:r>
      <w:proofErr w:type="spellEnd"/>
      <w:r w:rsidRPr="007A4350">
        <w:rPr>
          <w:rFonts w:ascii="Times New Roman" w:hAnsi="Times New Roman" w:cs="Times New Roman"/>
          <w:sz w:val="28"/>
          <w:szCs w:val="28"/>
        </w:rPr>
        <w:t xml:space="preserve"> та культури, орієнтованої на зміни</w:t>
      </w:r>
      <w:r w:rsidR="00E37681">
        <w:rPr>
          <w:rFonts w:ascii="Times New Roman" w:hAnsi="Times New Roman" w:cs="Times New Roman"/>
          <w:sz w:val="28"/>
          <w:szCs w:val="28"/>
        </w:rPr>
        <w:t xml:space="preserve"> </w:t>
      </w:r>
      <w:r w:rsidR="00E37681" w:rsidRPr="00965AA5">
        <w:rPr>
          <w:rFonts w:ascii="Times New Roman" w:hAnsi="Times New Roman" w:cs="Times New Roman"/>
          <w:sz w:val="28"/>
          <w:szCs w:val="28"/>
        </w:rPr>
        <w:t>[</w:t>
      </w:r>
      <w:r w:rsidR="00FA2F84">
        <w:rPr>
          <w:rFonts w:ascii="Times New Roman" w:hAnsi="Times New Roman" w:cs="Times New Roman"/>
          <w:sz w:val="28"/>
          <w:szCs w:val="28"/>
          <w:lang/>
        </w:rPr>
        <w:t>42</w:t>
      </w:r>
      <w:r w:rsidR="00E37681" w:rsidRPr="00965AA5">
        <w:rPr>
          <w:rFonts w:ascii="Times New Roman" w:hAnsi="Times New Roman" w:cs="Times New Roman"/>
          <w:sz w:val="28"/>
          <w:szCs w:val="28"/>
        </w:rPr>
        <w:t>]</w:t>
      </w:r>
      <w:r w:rsidRPr="007A4350">
        <w:rPr>
          <w:rFonts w:ascii="Times New Roman" w:hAnsi="Times New Roman" w:cs="Times New Roman"/>
          <w:sz w:val="28"/>
          <w:szCs w:val="28"/>
        </w:rPr>
        <w:t xml:space="preserve">. </w:t>
      </w:r>
    </w:p>
    <w:p w14:paraId="5F607187" w14:textId="05173586" w:rsidR="007A4350" w:rsidRPr="00965AA5" w:rsidRDefault="00E37681" w:rsidP="00FB367F">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Наукова </w:t>
      </w:r>
      <w:r w:rsidR="007A4350" w:rsidRPr="007A4350">
        <w:rPr>
          <w:rFonts w:ascii="Times New Roman" w:hAnsi="Times New Roman" w:cs="Times New Roman"/>
          <w:sz w:val="28"/>
          <w:szCs w:val="28"/>
        </w:rPr>
        <w:t>прац</w:t>
      </w:r>
      <w:r>
        <w:rPr>
          <w:rFonts w:ascii="Times New Roman" w:hAnsi="Times New Roman" w:cs="Times New Roman"/>
          <w:sz w:val="28"/>
          <w:szCs w:val="28"/>
        </w:rPr>
        <w:t>я</w:t>
      </w:r>
      <w:r w:rsidR="007A4350" w:rsidRPr="007A4350">
        <w:rPr>
          <w:rFonts w:ascii="Times New Roman" w:hAnsi="Times New Roman" w:cs="Times New Roman"/>
          <w:sz w:val="28"/>
          <w:szCs w:val="28"/>
        </w:rPr>
        <w:t xml:space="preserve"> з вимірювання інновацій </w:t>
      </w:r>
      <w:r w:rsidRPr="00965AA5">
        <w:rPr>
          <w:rFonts w:ascii="Times New Roman" w:hAnsi="Times New Roman" w:cs="Times New Roman"/>
          <w:sz w:val="28"/>
          <w:szCs w:val="28"/>
        </w:rPr>
        <w:t>[</w:t>
      </w:r>
      <w:r w:rsidR="00FA2F84">
        <w:rPr>
          <w:rFonts w:ascii="Times New Roman" w:hAnsi="Times New Roman" w:cs="Times New Roman"/>
          <w:sz w:val="28"/>
          <w:szCs w:val="28"/>
        </w:rPr>
        <w:t>41</w:t>
      </w:r>
      <w:r w:rsidRPr="00965AA5">
        <w:rPr>
          <w:rFonts w:ascii="Times New Roman" w:hAnsi="Times New Roman" w:cs="Times New Roman"/>
          <w:sz w:val="28"/>
          <w:szCs w:val="28"/>
        </w:rPr>
        <w:t>]</w:t>
      </w:r>
      <w:r w:rsidR="007A4350" w:rsidRPr="007A4350">
        <w:rPr>
          <w:rFonts w:ascii="Times New Roman" w:hAnsi="Times New Roman" w:cs="Times New Roman"/>
          <w:sz w:val="28"/>
          <w:szCs w:val="28"/>
        </w:rPr>
        <w:t xml:space="preserve"> підтверджують підхід, за якого інноваційний потенціал трактується як багатокомпонентна система, що включає ресурси, процеси та результати, а також вимагає виділення людського, технологічного, фінансового, інформаційного та організаційного блоків для аналітики та управління.</w:t>
      </w:r>
    </w:p>
    <w:p w14:paraId="11F0325F" w14:textId="265AD5B4" w:rsidR="007A4350" w:rsidRPr="007A4350" w:rsidRDefault="007A4350" w:rsidP="00FB367F">
      <w:pPr>
        <w:pStyle w:val="a7"/>
        <w:spacing w:after="0" w:line="360" w:lineRule="auto"/>
        <w:ind w:left="0" w:firstLine="709"/>
        <w:jc w:val="both"/>
        <w:rPr>
          <w:rFonts w:ascii="Times New Roman" w:hAnsi="Times New Roman" w:cs="Times New Roman"/>
          <w:sz w:val="28"/>
          <w:szCs w:val="28"/>
        </w:rPr>
      </w:pPr>
      <w:r w:rsidRPr="007A4350">
        <w:rPr>
          <w:rFonts w:ascii="Times New Roman" w:hAnsi="Times New Roman" w:cs="Times New Roman"/>
          <w:sz w:val="28"/>
          <w:szCs w:val="28"/>
        </w:rPr>
        <w:t xml:space="preserve">З урахуванням цих підходів структура інноваційного потенціалу </w:t>
      </w:r>
      <w:r w:rsidR="00E044F4">
        <w:rPr>
          <w:rFonts w:ascii="Times New Roman" w:hAnsi="Times New Roman" w:cs="Times New Roman"/>
          <w:sz w:val="28"/>
          <w:szCs w:val="28"/>
        </w:rPr>
        <w:t>організації</w:t>
      </w:r>
      <w:r w:rsidRPr="007A4350">
        <w:rPr>
          <w:rFonts w:ascii="Times New Roman" w:hAnsi="Times New Roman" w:cs="Times New Roman"/>
          <w:sz w:val="28"/>
          <w:szCs w:val="28"/>
        </w:rPr>
        <w:t xml:space="preserve"> доцільно </w:t>
      </w:r>
      <w:r w:rsidR="00E044F4">
        <w:rPr>
          <w:rFonts w:ascii="Times New Roman" w:hAnsi="Times New Roman" w:cs="Times New Roman"/>
          <w:sz w:val="28"/>
          <w:szCs w:val="28"/>
        </w:rPr>
        <w:t>розглядати</w:t>
      </w:r>
      <w:r w:rsidRPr="007A4350">
        <w:rPr>
          <w:rFonts w:ascii="Times New Roman" w:hAnsi="Times New Roman" w:cs="Times New Roman"/>
          <w:sz w:val="28"/>
          <w:szCs w:val="28"/>
        </w:rPr>
        <w:t xml:space="preserve"> як систем</w:t>
      </w:r>
      <w:r w:rsidR="00E044F4">
        <w:rPr>
          <w:rFonts w:ascii="Times New Roman" w:hAnsi="Times New Roman" w:cs="Times New Roman"/>
          <w:sz w:val="28"/>
          <w:szCs w:val="28"/>
        </w:rPr>
        <w:t>у</w:t>
      </w:r>
      <w:r w:rsidRPr="007A4350">
        <w:rPr>
          <w:rFonts w:ascii="Times New Roman" w:hAnsi="Times New Roman" w:cs="Times New Roman"/>
          <w:sz w:val="28"/>
          <w:szCs w:val="28"/>
        </w:rPr>
        <w:t xml:space="preserve"> взаємодіючих компонентів:</w:t>
      </w:r>
    </w:p>
    <w:p w14:paraId="46C91052" w14:textId="69C0716E" w:rsidR="007A4350" w:rsidRPr="007A4350" w:rsidRDefault="007A4350" w:rsidP="00FA2F84">
      <w:pPr>
        <w:pStyle w:val="a7"/>
        <w:numPr>
          <w:ilvl w:val="0"/>
          <w:numId w:val="9"/>
        </w:numPr>
        <w:spacing w:after="0" w:line="360" w:lineRule="auto"/>
        <w:ind w:left="709" w:firstLine="0"/>
        <w:jc w:val="both"/>
        <w:rPr>
          <w:rFonts w:ascii="Times New Roman" w:hAnsi="Times New Roman" w:cs="Times New Roman"/>
          <w:sz w:val="28"/>
          <w:szCs w:val="28"/>
        </w:rPr>
      </w:pPr>
      <w:proofErr w:type="spellStart"/>
      <w:r w:rsidRPr="007A4350">
        <w:rPr>
          <w:rFonts w:ascii="Times New Roman" w:hAnsi="Times New Roman" w:cs="Times New Roman"/>
          <w:sz w:val="28"/>
          <w:szCs w:val="28"/>
        </w:rPr>
        <w:t>Кадрово</w:t>
      </w:r>
      <w:proofErr w:type="spellEnd"/>
      <w:r w:rsidRPr="007A4350">
        <w:rPr>
          <w:rFonts w:ascii="Times New Roman" w:hAnsi="Times New Roman" w:cs="Times New Roman"/>
          <w:sz w:val="28"/>
          <w:szCs w:val="28"/>
        </w:rPr>
        <w:t>-інтелектуальний компонент – кваліфікація персоналу, науковий та освітній потенціал, управлінські й цифрові компетентності, готовність до впровадження доказових практик і змін.</w:t>
      </w:r>
    </w:p>
    <w:p w14:paraId="2A840144" w14:textId="3FB6E1EE" w:rsidR="007A4350" w:rsidRPr="007A4350" w:rsidRDefault="007A4350" w:rsidP="00FA2F84">
      <w:pPr>
        <w:pStyle w:val="a7"/>
        <w:numPr>
          <w:ilvl w:val="0"/>
          <w:numId w:val="9"/>
        </w:numPr>
        <w:spacing w:after="0" w:line="360" w:lineRule="auto"/>
        <w:ind w:left="709" w:firstLine="0"/>
        <w:jc w:val="both"/>
        <w:rPr>
          <w:rFonts w:ascii="Times New Roman" w:hAnsi="Times New Roman" w:cs="Times New Roman"/>
          <w:sz w:val="28"/>
          <w:szCs w:val="28"/>
        </w:rPr>
      </w:pPr>
      <w:r w:rsidRPr="007A4350">
        <w:rPr>
          <w:rFonts w:ascii="Times New Roman" w:hAnsi="Times New Roman" w:cs="Times New Roman"/>
          <w:sz w:val="28"/>
          <w:szCs w:val="28"/>
        </w:rPr>
        <w:lastRenderedPageBreak/>
        <w:t>Організаційно-управлінський компонент – модель управління, прозорі процеси прийняття рішень, наявність інноваційних комітетів</w:t>
      </w:r>
      <w:r w:rsidR="00E044F4">
        <w:rPr>
          <w:rFonts w:ascii="Times New Roman" w:hAnsi="Times New Roman" w:cs="Times New Roman"/>
          <w:sz w:val="28"/>
          <w:szCs w:val="28"/>
        </w:rPr>
        <w:t> </w:t>
      </w:r>
      <w:r w:rsidRPr="007A4350">
        <w:rPr>
          <w:rFonts w:ascii="Times New Roman" w:hAnsi="Times New Roman" w:cs="Times New Roman"/>
          <w:sz w:val="28"/>
          <w:szCs w:val="28"/>
        </w:rPr>
        <w:t xml:space="preserve">/ </w:t>
      </w:r>
      <w:proofErr w:type="spellStart"/>
      <w:r w:rsidRPr="007A4350">
        <w:rPr>
          <w:rFonts w:ascii="Times New Roman" w:hAnsi="Times New Roman" w:cs="Times New Roman"/>
          <w:sz w:val="28"/>
          <w:szCs w:val="28"/>
        </w:rPr>
        <w:t>проєктних</w:t>
      </w:r>
      <w:proofErr w:type="spellEnd"/>
      <w:r w:rsidRPr="007A4350">
        <w:rPr>
          <w:rFonts w:ascii="Times New Roman" w:hAnsi="Times New Roman" w:cs="Times New Roman"/>
          <w:sz w:val="28"/>
          <w:szCs w:val="28"/>
        </w:rPr>
        <w:t xml:space="preserve"> офісів, система якості, ризик-менеджмент, культура безперервного вдосконалення, що визначає, чи перетворюються ресурси на реальні інновації.</w:t>
      </w:r>
    </w:p>
    <w:p w14:paraId="253161A0" w14:textId="4EFB6C79" w:rsidR="007A4350" w:rsidRPr="007A4350" w:rsidRDefault="007A4350" w:rsidP="00FA2F84">
      <w:pPr>
        <w:pStyle w:val="a7"/>
        <w:numPr>
          <w:ilvl w:val="0"/>
          <w:numId w:val="9"/>
        </w:numPr>
        <w:spacing w:after="0" w:line="360" w:lineRule="auto"/>
        <w:ind w:left="709" w:firstLine="0"/>
        <w:jc w:val="both"/>
        <w:rPr>
          <w:rFonts w:ascii="Times New Roman" w:hAnsi="Times New Roman" w:cs="Times New Roman"/>
          <w:sz w:val="28"/>
          <w:szCs w:val="28"/>
        </w:rPr>
      </w:pPr>
      <w:r w:rsidRPr="007A4350">
        <w:rPr>
          <w:rFonts w:ascii="Times New Roman" w:hAnsi="Times New Roman" w:cs="Times New Roman"/>
          <w:sz w:val="28"/>
          <w:szCs w:val="28"/>
        </w:rPr>
        <w:t xml:space="preserve">Техніко-технологічний компонент – рівень оснащення </w:t>
      </w:r>
      <w:r w:rsidR="00E044F4">
        <w:rPr>
          <w:rFonts w:ascii="Times New Roman" w:hAnsi="Times New Roman" w:cs="Times New Roman"/>
          <w:sz w:val="28"/>
          <w:szCs w:val="28"/>
        </w:rPr>
        <w:t xml:space="preserve">організації </w:t>
      </w:r>
      <w:r w:rsidRPr="007A4350">
        <w:rPr>
          <w:rFonts w:ascii="Times New Roman" w:hAnsi="Times New Roman" w:cs="Times New Roman"/>
          <w:sz w:val="28"/>
          <w:szCs w:val="28"/>
        </w:rPr>
        <w:t>сучасним обладнанням, технологіями діагностики та лікування, можливість їх оновлення та інтеграції в клінічні маршрути.</w:t>
      </w:r>
    </w:p>
    <w:p w14:paraId="727AFB62" w14:textId="749A2225" w:rsidR="007A4350" w:rsidRPr="007A4350" w:rsidRDefault="007A4350" w:rsidP="00FA2F84">
      <w:pPr>
        <w:pStyle w:val="a7"/>
        <w:numPr>
          <w:ilvl w:val="0"/>
          <w:numId w:val="9"/>
        </w:numPr>
        <w:spacing w:after="0" w:line="360" w:lineRule="auto"/>
        <w:ind w:left="709" w:firstLine="0"/>
        <w:jc w:val="both"/>
        <w:rPr>
          <w:rFonts w:ascii="Times New Roman" w:hAnsi="Times New Roman" w:cs="Times New Roman"/>
          <w:sz w:val="28"/>
          <w:szCs w:val="28"/>
        </w:rPr>
      </w:pPr>
      <w:r w:rsidRPr="007A4350">
        <w:rPr>
          <w:rFonts w:ascii="Times New Roman" w:hAnsi="Times New Roman" w:cs="Times New Roman"/>
          <w:sz w:val="28"/>
          <w:szCs w:val="28"/>
        </w:rPr>
        <w:t>Інформаційно-цифровий компонент – наявність інформаційних систем, інструментів аналітики даних, цифрових сервісів</w:t>
      </w:r>
      <w:r w:rsidR="00E044F4">
        <w:rPr>
          <w:rFonts w:ascii="Times New Roman" w:hAnsi="Times New Roman" w:cs="Times New Roman"/>
          <w:sz w:val="28"/>
          <w:szCs w:val="28"/>
        </w:rPr>
        <w:t xml:space="preserve"> ( з точки зору охорони здоров’я,</w:t>
      </w:r>
      <w:r w:rsidRPr="007A4350">
        <w:rPr>
          <w:rFonts w:ascii="Times New Roman" w:hAnsi="Times New Roman" w:cs="Times New Roman"/>
          <w:sz w:val="28"/>
          <w:szCs w:val="28"/>
        </w:rPr>
        <w:t xml:space="preserve"> саме цей блок у рекомендаціях ВООЗ розглядається як критичний для інноваційного та стійкого розвитку систем охорони здоров’я</w:t>
      </w:r>
      <w:r w:rsidR="00E044F4">
        <w:rPr>
          <w:rFonts w:ascii="Times New Roman" w:hAnsi="Times New Roman" w:cs="Times New Roman"/>
          <w:sz w:val="28"/>
          <w:szCs w:val="28"/>
        </w:rPr>
        <w:t xml:space="preserve"> </w:t>
      </w:r>
      <w:r w:rsidR="00E044F4" w:rsidRPr="00965AA5">
        <w:rPr>
          <w:rFonts w:ascii="Times New Roman" w:hAnsi="Times New Roman" w:cs="Times New Roman"/>
          <w:sz w:val="28"/>
          <w:szCs w:val="28"/>
        </w:rPr>
        <w:t>[</w:t>
      </w:r>
      <w:r w:rsidR="00FA2F84">
        <w:rPr>
          <w:rFonts w:ascii="Times New Roman" w:hAnsi="Times New Roman" w:cs="Times New Roman"/>
          <w:sz w:val="28"/>
          <w:szCs w:val="28"/>
        </w:rPr>
        <w:t>34</w:t>
      </w:r>
      <w:r w:rsidR="00E044F4" w:rsidRPr="00E044F4">
        <w:rPr>
          <w:rFonts w:ascii="Times New Roman" w:hAnsi="Times New Roman" w:cs="Times New Roman"/>
          <w:sz w:val="28"/>
          <w:szCs w:val="28"/>
        </w:rPr>
        <w:t>]</w:t>
      </w:r>
      <w:r w:rsidR="00E044F4">
        <w:rPr>
          <w:rFonts w:ascii="Times New Roman" w:hAnsi="Times New Roman" w:cs="Times New Roman"/>
          <w:sz w:val="28"/>
          <w:szCs w:val="28"/>
        </w:rPr>
        <w:t>)</w:t>
      </w:r>
      <w:r w:rsidRPr="007A4350">
        <w:rPr>
          <w:rFonts w:ascii="Times New Roman" w:hAnsi="Times New Roman" w:cs="Times New Roman"/>
          <w:sz w:val="28"/>
          <w:szCs w:val="28"/>
        </w:rPr>
        <w:t>.</w:t>
      </w:r>
    </w:p>
    <w:p w14:paraId="730ACAA5" w14:textId="6BA5D3F2" w:rsidR="007A4350" w:rsidRPr="007A4350" w:rsidRDefault="007A4350" w:rsidP="00FA2F84">
      <w:pPr>
        <w:pStyle w:val="a7"/>
        <w:numPr>
          <w:ilvl w:val="0"/>
          <w:numId w:val="9"/>
        </w:numPr>
        <w:spacing w:after="0" w:line="360" w:lineRule="auto"/>
        <w:ind w:left="709" w:firstLine="0"/>
        <w:jc w:val="both"/>
        <w:rPr>
          <w:rFonts w:ascii="Times New Roman" w:hAnsi="Times New Roman" w:cs="Times New Roman"/>
          <w:sz w:val="28"/>
          <w:szCs w:val="28"/>
        </w:rPr>
      </w:pPr>
      <w:r w:rsidRPr="007A4350">
        <w:rPr>
          <w:rFonts w:ascii="Times New Roman" w:hAnsi="Times New Roman" w:cs="Times New Roman"/>
          <w:sz w:val="28"/>
          <w:szCs w:val="28"/>
        </w:rPr>
        <w:t xml:space="preserve">Фінансово-інвестиційний компонент – доступ до ресурсів для фінансування інновацій (власні доходи, місцеві бюджети, гранти, партнерські програми), наявність інструментів економічної оцінки інноваційних </w:t>
      </w:r>
      <w:proofErr w:type="spellStart"/>
      <w:r w:rsidRPr="007A4350">
        <w:rPr>
          <w:rFonts w:ascii="Times New Roman" w:hAnsi="Times New Roman" w:cs="Times New Roman"/>
          <w:sz w:val="28"/>
          <w:szCs w:val="28"/>
        </w:rPr>
        <w:t>проєктів</w:t>
      </w:r>
      <w:proofErr w:type="spellEnd"/>
      <w:r w:rsidRPr="007A4350">
        <w:rPr>
          <w:rFonts w:ascii="Times New Roman" w:hAnsi="Times New Roman" w:cs="Times New Roman"/>
          <w:sz w:val="28"/>
          <w:szCs w:val="28"/>
        </w:rPr>
        <w:t xml:space="preserve"> та готовність брати на себе інноваційний ризик.</w:t>
      </w:r>
    </w:p>
    <w:p w14:paraId="000D1973" w14:textId="60A59877" w:rsidR="007A4350" w:rsidRPr="007A4350" w:rsidRDefault="007A4350" w:rsidP="00FA2F84">
      <w:pPr>
        <w:pStyle w:val="a7"/>
        <w:numPr>
          <w:ilvl w:val="0"/>
          <w:numId w:val="9"/>
        </w:numPr>
        <w:spacing w:after="0" w:line="360" w:lineRule="auto"/>
        <w:ind w:left="709" w:firstLine="0"/>
        <w:jc w:val="both"/>
        <w:rPr>
          <w:rFonts w:ascii="Times New Roman" w:hAnsi="Times New Roman" w:cs="Times New Roman"/>
          <w:sz w:val="28"/>
          <w:szCs w:val="28"/>
        </w:rPr>
      </w:pPr>
      <w:r w:rsidRPr="007A4350">
        <w:rPr>
          <w:rFonts w:ascii="Times New Roman" w:hAnsi="Times New Roman" w:cs="Times New Roman"/>
          <w:sz w:val="28"/>
          <w:szCs w:val="28"/>
        </w:rPr>
        <w:t>Матеріально-інфраструктурний компонент – стан будівель, логістика потоків</w:t>
      </w:r>
      <w:r w:rsidR="006B4FD1" w:rsidRPr="00965AA5">
        <w:rPr>
          <w:rFonts w:ascii="Times New Roman" w:hAnsi="Times New Roman" w:cs="Times New Roman"/>
          <w:sz w:val="28"/>
          <w:szCs w:val="28"/>
          <w:lang w:val="ru-RU"/>
        </w:rPr>
        <w:t xml:space="preserve"> </w:t>
      </w:r>
      <w:r w:rsidR="006B4FD1">
        <w:rPr>
          <w:rFonts w:ascii="Times New Roman" w:hAnsi="Times New Roman" w:cs="Times New Roman"/>
          <w:sz w:val="28"/>
          <w:szCs w:val="28"/>
        </w:rPr>
        <w:t>товарів / послуг</w:t>
      </w:r>
      <w:r w:rsidRPr="007A4350">
        <w:rPr>
          <w:rFonts w:ascii="Times New Roman" w:hAnsi="Times New Roman" w:cs="Times New Roman"/>
          <w:sz w:val="28"/>
          <w:szCs w:val="28"/>
        </w:rPr>
        <w:t xml:space="preserve">, вимоги безпеки в умовах воєнних загроз та необхідності резервних </w:t>
      </w:r>
      <w:proofErr w:type="spellStart"/>
      <w:r w:rsidRPr="007A4350">
        <w:rPr>
          <w:rFonts w:ascii="Times New Roman" w:hAnsi="Times New Roman" w:cs="Times New Roman"/>
          <w:sz w:val="28"/>
          <w:szCs w:val="28"/>
        </w:rPr>
        <w:t>потужностей</w:t>
      </w:r>
      <w:proofErr w:type="spellEnd"/>
      <w:r w:rsidRPr="007A4350">
        <w:rPr>
          <w:rFonts w:ascii="Times New Roman" w:hAnsi="Times New Roman" w:cs="Times New Roman"/>
          <w:sz w:val="28"/>
          <w:szCs w:val="28"/>
        </w:rPr>
        <w:t>.</w:t>
      </w:r>
    </w:p>
    <w:p w14:paraId="11960DD9" w14:textId="0B208259" w:rsidR="007A4350" w:rsidRPr="007A4350" w:rsidRDefault="007A4350" w:rsidP="00FA2F84">
      <w:pPr>
        <w:pStyle w:val="a7"/>
        <w:numPr>
          <w:ilvl w:val="0"/>
          <w:numId w:val="9"/>
        </w:numPr>
        <w:spacing w:after="0" w:line="360" w:lineRule="auto"/>
        <w:ind w:left="709" w:firstLine="0"/>
        <w:jc w:val="both"/>
        <w:rPr>
          <w:rFonts w:ascii="Times New Roman" w:hAnsi="Times New Roman" w:cs="Times New Roman"/>
          <w:sz w:val="28"/>
          <w:szCs w:val="28"/>
        </w:rPr>
      </w:pPr>
      <w:proofErr w:type="spellStart"/>
      <w:r w:rsidRPr="007A4350">
        <w:rPr>
          <w:rFonts w:ascii="Times New Roman" w:hAnsi="Times New Roman" w:cs="Times New Roman"/>
          <w:sz w:val="28"/>
          <w:szCs w:val="28"/>
        </w:rPr>
        <w:t>Партнерсько</w:t>
      </w:r>
      <w:proofErr w:type="spellEnd"/>
      <w:r w:rsidRPr="007A4350">
        <w:rPr>
          <w:rFonts w:ascii="Times New Roman" w:hAnsi="Times New Roman" w:cs="Times New Roman"/>
          <w:sz w:val="28"/>
          <w:szCs w:val="28"/>
        </w:rPr>
        <w:t xml:space="preserve">-мережевий компонент – інтеграція в професійні мережі, кластери, співпраця з університетами, науковими установами, </w:t>
      </w:r>
      <w:r w:rsidR="006B4FD1">
        <w:rPr>
          <w:rFonts w:ascii="Times New Roman" w:hAnsi="Times New Roman" w:cs="Times New Roman"/>
          <w:sz w:val="28"/>
          <w:szCs w:val="28"/>
        </w:rPr>
        <w:t xml:space="preserve"> іншими організаці</w:t>
      </w:r>
      <w:r w:rsidRPr="007A4350">
        <w:rPr>
          <w:rFonts w:ascii="Times New Roman" w:hAnsi="Times New Roman" w:cs="Times New Roman"/>
          <w:sz w:val="28"/>
          <w:szCs w:val="28"/>
        </w:rPr>
        <w:t>ями</w:t>
      </w:r>
      <w:r w:rsidR="006B4FD1">
        <w:rPr>
          <w:rFonts w:ascii="Times New Roman" w:hAnsi="Times New Roman" w:cs="Times New Roman"/>
          <w:sz w:val="28"/>
          <w:szCs w:val="28"/>
        </w:rPr>
        <w:t xml:space="preserve"> (для ЗОЗ – фармацевтичними та </w:t>
      </w:r>
      <w:r w:rsidR="006B4FD1">
        <w:rPr>
          <w:rFonts w:ascii="Times New Roman" w:hAnsi="Times New Roman" w:cs="Times New Roman"/>
          <w:sz w:val="28"/>
          <w:szCs w:val="28"/>
          <w:lang w:val="en-US"/>
        </w:rPr>
        <w:t>IT</w:t>
      </w:r>
      <w:r w:rsidR="006B4FD1" w:rsidRPr="00965AA5">
        <w:rPr>
          <w:rFonts w:ascii="Times New Roman" w:hAnsi="Times New Roman" w:cs="Times New Roman"/>
          <w:sz w:val="28"/>
          <w:szCs w:val="28"/>
        </w:rPr>
        <w:t>)</w:t>
      </w:r>
      <w:r w:rsidRPr="007A4350">
        <w:rPr>
          <w:rFonts w:ascii="Times New Roman" w:hAnsi="Times New Roman" w:cs="Times New Roman"/>
          <w:sz w:val="28"/>
          <w:szCs w:val="28"/>
        </w:rPr>
        <w:t xml:space="preserve">, донорами; саме цей елемент забезпечує доступ до зовнішніх знань, технологій і спільних інноваційних </w:t>
      </w:r>
      <w:proofErr w:type="spellStart"/>
      <w:r w:rsidRPr="007A4350">
        <w:rPr>
          <w:rFonts w:ascii="Times New Roman" w:hAnsi="Times New Roman" w:cs="Times New Roman"/>
          <w:sz w:val="28"/>
          <w:szCs w:val="28"/>
        </w:rPr>
        <w:t>проєктів</w:t>
      </w:r>
      <w:proofErr w:type="spellEnd"/>
      <w:r w:rsidRPr="007A4350">
        <w:rPr>
          <w:rFonts w:ascii="Times New Roman" w:hAnsi="Times New Roman" w:cs="Times New Roman"/>
          <w:sz w:val="28"/>
          <w:szCs w:val="28"/>
        </w:rPr>
        <w:t>.</w:t>
      </w:r>
    </w:p>
    <w:p w14:paraId="449DF2BC" w14:textId="77777777" w:rsidR="007A4350" w:rsidRPr="007A4350" w:rsidRDefault="007A4350" w:rsidP="00FA2F84">
      <w:pPr>
        <w:pStyle w:val="a7"/>
        <w:numPr>
          <w:ilvl w:val="0"/>
          <w:numId w:val="9"/>
        </w:numPr>
        <w:spacing w:after="0" w:line="360" w:lineRule="auto"/>
        <w:ind w:left="709" w:firstLine="0"/>
        <w:jc w:val="both"/>
        <w:rPr>
          <w:rFonts w:ascii="Times New Roman" w:hAnsi="Times New Roman" w:cs="Times New Roman"/>
          <w:sz w:val="28"/>
          <w:szCs w:val="28"/>
        </w:rPr>
      </w:pPr>
      <w:r w:rsidRPr="007A4350">
        <w:rPr>
          <w:rFonts w:ascii="Times New Roman" w:hAnsi="Times New Roman" w:cs="Times New Roman"/>
          <w:sz w:val="28"/>
          <w:szCs w:val="28"/>
        </w:rPr>
        <w:t>Інституційно-нормативний та культурний компонент – внутрішні положення, протоколи, стандарти, політики щодо якості, безпеки, управління даними, а також інноваційний клімат, довіра, відкрита комунікація та підтримка ініціатив з боку керівництва як умови реалізації потенціалу.</w:t>
      </w:r>
    </w:p>
    <w:p w14:paraId="7A75E091" w14:textId="200500AB" w:rsidR="007A4350" w:rsidRPr="007A4350" w:rsidRDefault="007A4350" w:rsidP="00FB367F">
      <w:pPr>
        <w:pStyle w:val="a7"/>
        <w:spacing w:after="0" w:line="360" w:lineRule="auto"/>
        <w:ind w:left="0" w:firstLine="709"/>
        <w:jc w:val="both"/>
        <w:rPr>
          <w:rFonts w:ascii="Times New Roman" w:hAnsi="Times New Roman" w:cs="Times New Roman"/>
          <w:sz w:val="28"/>
          <w:szCs w:val="28"/>
        </w:rPr>
      </w:pPr>
      <w:r w:rsidRPr="007A4350">
        <w:rPr>
          <w:rFonts w:ascii="Times New Roman" w:hAnsi="Times New Roman" w:cs="Times New Roman"/>
          <w:sz w:val="28"/>
          <w:szCs w:val="28"/>
        </w:rPr>
        <w:lastRenderedPageBreak/>
        <w:t xml:space="preserve">Таким чином, структура інноваційного потенціалу </w:t>
      </w:r>
      <w:r w:rsidR="0025171B">
        <w:rPr>
          <w:rFonts w:ascii="Times New Roman" w:hAnsi="Times New Roman" w:cs="Times New Roman"/>
          <w:sz w:val="28"/>
          <w:szCs w:val="28"/>
        </w:rPr>
        <w:t>організації</w:t>
      </w:r>
      <w:r w:rsidRPr="007A4350">
        <w:rPr>
          <w:rFonts w:ascii="Times New Roman" w:hAnsi="Times New Roman" w:cs="Times New Roman"/>
          <w:sz w:val="28"/>
          <w:szCs w:val="28"/>
        </w:rPr>
        <w:t xml:space="preserve"> визначається не лише переліком ресурсів, а їх збалансованістю, взаємодоповнюваністю та здатністю організації перетворювати цю сукупність у стійкий процес інноваційних змін. Такий системний підхід, спираючись на ресурсну, </w:t>
      </w:r>
      <w:proofErr w:type="spellStart"/>
      <w:r w:rsidRPr="007A4350">
        <w:rPr>
          <w:rFonts w:ascii="Times New Roman" w:hAnsi="Times New Roman" w:cs="Times New Roman"/>
          <w:sz w:val="28"/>
          <w:szCs w:val="28"/>
        </w:rPr>
        <w:t>компетентнісну</w:t>
      </w:r>
      <w:proofErr w:type="spellEnd"/>
      <w:r w:rsidRPr="007A4350">
        <w:rPr>
          <w:rFonts w:ascii="Times New Roman" w:hAnsi="Times New Roman" w:cs="Times New Roman"/>
          <w:sz w:val="28"/>
          <w:szCs w:val="28"/>
        </w:rPr>
        <w:t xml:space="preserve"> та концепцію динамічних </w:t>
      </w:r>
      <w:proofErr w:type="spellStart"/>
      <w:r w:rsidRPr="007A4350">
        <w:rPr>
          <w:rFonts w:ascii="Times New Roman" w:hAnsi="Times New Roman" w:cs="Times New Roman"/>
          <w:sz w:val="28"/>
          <w:szCs w:val="28"/>
        </w:rPr>
        <w:t>здатностей</w:t>
      </w:r>
      <w:proofErr w:type="spellEnd"/>
      <w:r w:rsidRPr="007A4350">
        <w:rPr>
          <w:rFonts w:ascii="Times New Roman" w:hAnsi="Times New Roman" w:cs="Times New Roman"/>
          <w:sz w:val="28"/>
          <w:szCs w:val="28"/>
        </w:rPr>
        <w:t>, створює методологічну основу для подальшої діагностики та управління інноваційним потенціалом конкретного медичного закладу.</w:t>
      </w:r>
    </w:p>
    <w:p w14:paraId="7FDC7065" w14:textId="77777777" w:rsidR="00E46C20" w:rsidRPr="00E46C20" w:rsidRDefault="00E46C20" w:rsidP="00FB367F">
      <w:pPr>
        <w:pStyle w:val="a7"/>
        <w:spacing w:after="0" w:line="360" w:lineRule="auto"/>
        <w:ind w:left="0" w:firstLine="709"/>
        <w:jc w:val="both"/>
        <w:rPr>
          <w:rFonts w:ascii="Times New Roman" w:hAnsi="Times New Roman" w:cs="Times New Roman"/>
          <w:sz w:val="28"/>
          <w:szCs w:val="28"/>
        </w:rPr>
      </w:pPr>
    </w:p>
    <w:p w14:paraId="69872656" w14:textId="647B3475" w:rsidR="00384350" w:rsidRPr="003D65D0" w:rsidRDefault="00384350" w:rsidP="00FA2F84">
      <w:pPr>
        <w:pStyle w:val="a7"/>
        <w:spacing w:after="0" w:line="360" w:lineRule="auto"/>
        <w:ind w:left="709"/>
        <w:jc w:val="both"/>
        <w:rPr>
          <w:rFonts w:ascii="Times New Roman" w:hAnsi="Times New Roman" w:cs="Times New Roman"/>
          <w:b/>
          <w:bCs/>
          <w:sz w:val="28"/>
          <w:szCs w:val="28"/>
        </w:rPr>
      </w:pPr>
      <w:r w:rsidRPr="003D65D0">
        <w:rPr>
          <w:rFonts w:ascii="Times New Roman" w:hAnsi="Times New Roman" w:cs="Times New Roman"/>
          <w:b/>
          <w:bCs/>
          <w:sz w:val="28"/>
          <w:szCs w:val="28"/>
        </w:rPr>
        <w:t>1.3. Моделі та підходи до управління інноваційним потенціалом організації</w:t>
      </w:r>
    </w:p>
    <w:p w14:paraId="0E40B25E" w14:textId="77777777" w:rsidR="00E62DB7" w:rsidRDefault="00E62DB7" w:rsidP="00FB367F">
      <w:pPr>
        <w:pStyle w:val="a7"/>
        <w:spacing w:after="0" w:line="360" w:lineRule="auto"/>
        <w:ind w:left="0" w:firstLine="709"/>
        <w:jc w:val="both"/>
        <w:rPr>
          <w:rFonts w:ascii="Times New Roman" w:hAnsi="Times New Roman" w:cs="Times New Roman"/>
          <w:sz w:val="28"/>
          <w:szCs w:val="28"/>
        </w:rPr>
      </w:pPr>
    </w:p>
    <w:p w14:paraId="69F19D69" w14:textId="6101DB70" w:rsidR="00E62DB7" w:rsidRPr="00E62DB7" w:rsidRDefault="00E62DB7" w:rsidP="00FB367F">
      <w:pPr>
        <w:pStyle w:val="a7"/>
        <w:spacing w:after="0" w:line="360" w:lineRule="auto"/>
        <w:ind w:left="0" w:firstLine="567"/>
        <w:jc w:val="both"/>
        <w:rPr>
          <w:rFonts w:ascii="Times New Roman" w:hAnsi="Times New Roman" w:cs="Times New Roman"/>
          <w:sz w:val="28"/>
          <w:szCs w:val="28"/>
        </w:rPr>
      </w:pPr>
      <w:r w:rsidRPr="00E62DB7">
        <w:rPr>
          <w:rFonts w:ascii="Times New Roman" w:hAnsi="Times New Roman" w:cs="Times New Roman"/>
          <w:sz w:val="28"/>
          <w:szCs w:val="28"/>
        </w:rPr>
        <w:t xml:space="preserve">Управління інноваційним потенціалом організації спирається на низку теоретичних підходів, які по-різному акцентують роль ресурсів, динамічних </w:t>
      </w:r>
      <w:proofErr w:type="spellStart"/>
      <w:r w:rsidRPr="00E62DB7">
        <w:rPr>
          <w:rFonts w:ascii="Times New Roman" w:hAnsi="Times New Roman" w:cs="Times New Roman"/>
          <w:sz w:val="28"/>
          <w:szCs w:val="28"/>
        </w:rPr>
        <w:t>здатностей</w:t>
      </w:r>
      <w:proofErr w:type="spellEnd"/>
      <w:r w:rsidRPr="00E62DB7">
        <w:rPr>
          <w:rFonts w:ascii="Times New Roman" w:hAnsi="Times New Roman" w:cs="Times New Roman"/>
          <w:sz w:val="28"/>
          <w:szCs w:val="28"/>
        </w:rPr>
        <w:t xml:space="preserve">, організаційної культури, мережевих взаємодій та </w:t>
      </w:r>
      <w:proofErr w:type="spellStart"/>
      <w:r w:rsidRPr="00E62DB7">
        <w:rPr>
          <w:rFonts w:ascii="Times New Roman" w:hAnsi="Times New Roman" w:cs="Times New Roman"/>
          <w:sz w:val="28"/>
          <w:szCs w:val="28"/>
        </w:rPr>
        <w:t>проєктного</w:t>
      </w:r>
      <w:proofErr w:type="spellEnd"/>
      <w:r w:rsidRPr="00E62DB7">
        <w:rPr>
          <w:rFonts w:ascii="Times New Roman" w:hAnsi="Times New Roman" w:cs="Times New Roman"/>
          <w:sz w:val="28"/>
          <w:szCs w:val="28"/>
        </w:rPr>
        <w:t xml:space="preserve"> менеджменту. У сукупності вони формують основу для побудови цілісної системи управління інноваційним потенціалом закладу охорони здоров’я.</w:t>
      </w:r>
    </w:p>
    <w:p w14:paraId="4CA393E5" w14:textId="60B82F3E" w:rsidR="0089439D" w:rsidRDefault="00E62DB7" w:rsidP="00FB367F">
      <w:pPr>
        <w:pStyle w:val="a7"/>
        <w:spacing w:after="0" w:line="360" w:lineRule="auto"/>
        <w:ind w:left="0" w:firstLine="567"/>
        <w:jc w:val="both"/>
        <w:rPr>
          <w:rFonts w:ascii="Times New Roman" w:hAnsi="Times New Roman" w:cs="Times New Roman"/>
          <w:sz w:val="28"/>
          <w:szCs w:val="28"/>
        </w:rPr>
      </w:pPr>
      <w:r w:rsidRPr="00E62DB7">
        <w:rPr>
          <w:rFonts w:ascii="Times New Roman" w:hAnsi="Times New Roman" w:cs="Times New Roman"/>
          <w:sz w:val="28"/>
          <w:szCs w:val="28"/>
        </w:rPr>
        <w:t xml:space="preserve">Першу групу становлять ресурсний підхід та концепція динамічних </w:t>
      </w:r>
      <w:proofErr w:type="spellStart"/>
      <w:r w:rsidRPr="00E62DB7">
        <w:rPr>
          <w:rFonts w:ascii="Times New Roman" w:hAnsi="Times New Roman" w:cs="Times New Roman"/>
          <w:sz w:val="28"/>
          <w:szCs w:val="28"/>
        </w:rPr>
        <w:t>здатностей</w:t>
      </w:r>
      <w:proofErr w:type="spellEnd"/>
      <w:r w:rsidRPr="00E62DB7">
        <w:rPr>
          <w:rFonts w:ascii="Times New Roman" w:hAnsi="Times New Roman" w:cs="Times New Roman"/>
          <w:sz w:val="28"/>
          <w:szCs w:val="28"/>
        </w:rPr>
        <w:t xml:space="preserve">. У межах </w:t>
      </w:r>
      <w:proofErr w:type="spellStart"/>
      <w:r w:rsidRPr="00E62DB7">
        <w:rPr>
          <w:rFonts w:ascii="Times New Roman" w:hAnsi="Times New Roman" w:cs="Times New Roman"/>
          <w:sz w:val="28"/>
          <w:szCs w:val="28"/>
        </w:rPr>
        <w:t>ресурсно</w:t>
      </w:r>
      <w:proofErr w:type="spellEnd"/>
      <w:r w:rsidRPr="00E62DB7">
        <w:rPr>
          <w:rFonts w:ascii="Times New Roman" w:hAnsi="Times New Roman" w:cs="Times New Roman"/>
          <w:sz w:val="28"/>
          <w:szCs w:val="28"/>
        </w:rPr>
        <w:t xml:space="preserve">-орієнтованого підходу інноваційний потенціал розглядається як стратегічний набір унікальних, цінних, </w:t>
      </w:r>
      <w:proofErr w:type="spellStart"/>
      <w:r w:rsidRPr="00E62DB7">
        <w:rPr>
          <w:rFonts w:ascii="Times New Roman" w:hAnsi="Times New Roman" w:cs="Times New Roman"/>
          <w:sz w:val="28"/>
          <w:szCs w:val="28"/>
        </w:rPr>
        <w:t>важковідтворюваних</w:t>
      </w:r>
      <w:proofErr w:type="spellEnd"/>
      <w:r w:rsidRPr="00E62DB7">
        <w:rPr>
          <w:rFonts w:ascii="Times New Roman" w:hAnsi="Times New Roman" w:cs="Times New Roman"/>
          <w:sz w:val="28"/>
          <w:szCs w:val="28"/>
        </w:rPr>
        <w:t xml:space="preserve"> ресурсів і компетенцій, ефективне управління якими забезпечує стійкі конкурентні переваги</w:t>
      </w:r>
      <w:r w:rsidR="00F62ADB">
        <w:rPr>
          <w:rFonts w:ascii="Times New Roman" w:hAnsi="Times New Roman" w:cs="Times New Roman"/>
          <w:sz w:val="28"/>
          <w:szCs w:val="28"/>
        </w:rPr>
        <w:t xml:space="preserve"> </w:t>
      </w:r>
      <w:r w:rsidR="00F62ADB" w:rsidRPr="00F62ADB">
        <w:rPr>
          <w:rFonts w:ascii="Times New Roman" w:hAnsi="Times New Roman" w:cs="Times New Roman"/>
          <w:sz w:val="28"/>
          <w:szCs w:val="28"/>
        </w:rPr>
        <w:t>[</w:t>
      </w:r>
      <w:r w:rsidR="00922775">
        <w:rPr>
          <w:rFonts w:ascii="Times New Roman" w:hAnsi="Times New Roman" w:cs="Times New Roman"/>
          <w:sz w:val="28"/>
          <w:szCs w:val="28"/>
        </w:rPr>
        <w:t>29</w:t>
      </w:r>
      <w:r w:rsidR="00F62ADB" w:rsidRPr="00F62ADB">
        <w:rPr>
          <w:rFonts w:ascii="Times New Roman" w:hAnsi="Times New Roman" w:cs="Times New Roman"/>
          <w:sz w:val="28"/>
          <w:szCs w:val="28"/>
        </w:rPr>
        <w:t>]</w:t>
      </w:r>
      <w:r w:rsidRPr="00E62DB7">
        <w:rPr>
          <w:rFonts w:ascii="Times New Roman" w:hAnsi="Times New Roman" w:cs="Times New Roman"/>
          <w:sz w:val="28"/>
          <w:szCs w:val="28"/>
        </w:rPr>
        <w:t xml:space="preserve">. </w:t>
      </w:r>
    </w:p>
    <w:p w14:paraId="19E3DEEF" w14:textId="69816E4F" w:rsidR="0089439D" w:rsidRPr="00977CB6" w:rsidRDefault="0089439D" w:rsidP="00FB367F">
      <w:pPr>
        <w:pStyle w:val="a7"/>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Цей підхід </w:t>
      </w:r>
      <w:r w:rsidRPr="0089439D">
        <w:rPr>
          <w:rFonts w:ascii="Times New Roman" w:hAnsi="Times New Roman" w:cs="Times New Roman"/>
          <w:sz w:val="28"/>
          <w:szCs w:val="28"/>
        </w:rPr>
        <w:t xml:space="preserve">виходить з того, що стійкі відмінності в результативності </w:t>
      </w:r>
      <w:r w:rsidRPr="00977CB6">
        <w:rPr>
          <w:rFonts w:ascii="Times New Roman" w:hAnsi="Times New Roman" w:cs="Times New Roman"/>
          <w:sz w:val="28"/>
          <w:szCs w:val="28"/>
        </w:rPr>
        <w:t>організацій зумовлені не стільки ринковими позиціями, скільки внутрішніми ресурсами та можливостями. Якщо ці ресурси та можливості відповідають критеріям VRIN/VRIO (</w:t>
      </w:r>
      <w:proofErr w:type="spellStart"/>
      <w:r w:rsidRPr="00977CB6">
        <w:rPr>
          <w:rFonts w:ascii="Times New Roman" w:hAnsi="Times New Roman" w:cs="Times New Roman"/>
          <w:sz w:val="28"/>
          <w:szCs w:val="28"/>
        </w:rPr>
        <w:t>Value</w:t>
      </w:r>
      <w:proofErr w:type="spellEnd"/>
      <w:r w:rsidRPr="00977CB6">
        <w:rPr>
          <w:rFonts w:ascii="Times New Roman" w:hAnsi="Times New Roman" w:cs="Times New Roman"/>
          <w:sz w:val="28"/>
          <w:szCs w:val="28"/>
        </w:rPr>
        <w:t xml:space="preserve"> – цінність, </w:t>
      </w:r>
      <w:proofErr w:type="spellStart"/>
      <w:r w:rsidRPr="00977CB6">
        <w:rPr>
          <w:rFonts w:ascii="Times New Roman" w:hAnsi="Times New Roman" w:cs="Times New Roman"/>
          <w:sz w:val="28"/>
          <w:szCs w:val="28"/>
        </w:rPr>
        <w:t>Rarity</w:t>
      </w:r>
      <w:proofErr w:type="spellEnd"/>
      <w:r w:rsidRPr="00977CB6">
        <w:rPr>
          <w:rFonts w:ascii="Times New Roman" w:hAnsi="Times New Roman" w:cs="Times New Roman"/>
          <w:sz w:val="28"/>
          <w:szCs w:val="28"/>
        </w:rPr>
        <w:t xml:space="preserve"> – рідкісність, </w:t>
      </w:r>
      <w:proofErr w:type="spellStart"/>
      <w:r w:rsidRPr="00977CB6">
        <w:rPr>
          <w:rFonts w:ascii="Times New Roman" w:hAnsi="Times New Roman" w:cs="Times New Roman"/>
          <w:sz w:val="28"/>
          <w:szCs w:val="28"/>
        </w:rPr>
        <w:t>Inimitability</w:t>
      </w:r>
      <w:proofErr w:type="spellEnd"/>
      <w:r w:rsidRPr="00977CB6">
        <w:rPr>
          <w:rFonts w:ascii="Times New Roman" w:hAnsi="Times New Roman" w:cs="Times New Roman"/>
          <w:sz w:val="28"/>
          <w:szCs w:val="28"/>
        </w:rPr>
        <w:t xml:space="preserve"> – важкість імітації, </w:t>
      </w:r>
      <w:proofErr w:type="spellStart"/>
      <w:r w:rsidRPr="00977CB6">
        <w:rPr>
          <w:rFonts w:ascii="Times New Roman" w:hAnsi="Times New Roman" w:cs="Times New Roman"/>
          <w:sz w:val="28"/>
          <w:szCs w:val="28"/>
        </w:rPr>
        <w:t>Non-substitutability</w:t>
      </w:r>
      <w:proofErr w:type="spellEnd"/>
      <w:r w:rsidRPr="00977CB6">
        <w:rPr>
          <w:rFonts w:ascii="Times New Roman" w:hAnsi="Times New Roman" w:cs="Times New Roman"/>
          <w:sz w:val="28"/>
          <w:szCs w:val="28"/>
        </w:rPr>
        <w:t>/</w:t>
      </w:r>
      <w:proofErr w:type="spellStart"/>
      <w:r w:rsidRPr="00977CB6">
        <w:rPr>
          <w:rFonts w:ascii="Times New Roman" w:hAnsi="Times New Roman" w:cs="Times New Roman"/>
          <w:sz w:val="28"/>
          <w:szCs w:val="28"/>
        </w:rPr>
        <w:t>Organization</w:t>
      </w:r>
      <w:proofErr w:type="spellEnd"/>
      <w:r w:rsidRPr="00977CB6">
        <w:rPr>
          <w:rFonts w:ascii="Times New Roman" w:hAnsi="Times New Roman" w:cs="Times New Roman"/>
          <w:sz w:val="28"/>
          <w:szCs w:val="28"/>
        </w:rPr>
        <w:t xml:space="preserve"> – незамінність/організаційне «підхоплення»), вони створюють і підтримують сталу конкурентну перевагу організації. У площині інновацій це означає: інноваційний потенціал є не просто «набором активів», а портфелем унікальних, складно відтворюваних і </w:t>
      </w:r>
      <w:r w:rsidRPr="00977CB6">
        <w:rPr>
          <w:rFonts w:ascii="Times New Roman" w:hAnsi="Times New Roman" w:cs="Times New Roman"/>
          <w:sz w:val="28"/>
          <w:szCs w:val="28"/>
        </w:rPr>
        <w:lastRenderedPageBreak/>
        <w:t>правильно організованих ресурсів/</w:t>
      </w:r>
      <w:proofErr w:type="spellStart"/>
      <w:r w:rsidRPr="00977CB6">
        <w:rPr>
          <w:rFonts w:ascii="Times New Roman" w:hAnsi="Times New Roman" w:cs="Times New Roman"/>
          <w:sz w:val="28"/>
          <w:szCs w:val="28"/>
        </w:rPr>
        <w:t>здатностей</w:t>
      </w:r>
      <w:proofErr w:type="spellEnd"/>
      <w:r w:rsidRPr="00977CB6">
        <w:rPr>
          <w:rFonts w:ascii="Times New Roman" w:hAnsi="Times New Roman" w:cs="Times New Roman"/>
          <w:sz w:val="28"/>
          <w:szCs w:val="28"/>
        </w:rPr>
        <w:t>, здатних системно генерувати та впроваджувати нововведення [</w:t>
      </w:r>
      <w:r w:rsidR="00922775">
        <w:rPr>
          <w:rFonts w:ascii="Times New Roman" w:hAnsi="Times New Roman" w:cs="Times New Roman"/>
          <w:sz w:val="28"/>
          <w:szCs w:val="28"/>
        </w:rPr>
        <w:t>29</w:t>
      </w:r>
      <w:r w:rsidRPr="00977CB6">
        <w:rPr>
          <w:rFonts w:ascii="Times New Roman" w:hAnsi="Times New Roman" w:cs="Times New Roman"/>
          <w:sz w:val="28"/>
          <w:szCs w:val="28"/>
        </w:rPr>
        <w:t>].</w:t>
      </w:r>
    </w:p>
    <w:p w14:paraId="76A52052" w14:textId="6D1FAE22" w:rsidR="0089439D" w:rsidRPr="00977CB6" w:rsidRDefault="0089439D" w:rsidP="00FB367F">
      <w:pPr>
        <w:pStyle w:val="a7"/>
        <w:spacing w:after="0" w:line="360" w:lineRule="auto"/>
        <w:ind w:left="0" w:firstLine="567"/>
        <w:jc w:val="both"/>
        <w:rPr>
          <w:rFonts w:ascii="Times New Roman" w:hAnsi="Times New Roman" w:cs="Times New Roman"/>
          <w:sz w:val="28"/>
          <w:szCs w:val="28"/>
        </w:rPr>
      </w:pPr>
      <w:r w:rsidRPr="00977CB6">
        <w:rPr>
          <w:rFonts w:ascii="Times New Roman" w:hAnsi="Times New Roman" w:cs="Times New Roman"/>
          <w:sz w:val="28"/>
          <w:szCs w:val="28"/>
        </w:rPr>
        <w:t>Ресурси поділяються на матеріальні та нематеріальні.</w:t>
      </w:r>
      <w:r w:rsidRPr="0089439D">
        <w:rPr>
          <w:rFonts w:ascii="Times New Roman" w:hAnsi="Times New Roman" w:cs="Times New Roman"/>
          <w:sz w:val="28"/>
          <w:szCs w:val="28"/>
        </w:rPr>
        <w:t xml:space="preserve"> До матеріальних належать інфраструктура, обладнання, ІТ-платформи, а також доступ до фінансування (власні доходи, </w:t>
      </w:r>
      <w:r w:rsidRPr="00977CB6">
        <w:rPr>
          <w:rFonts w:ascii="Times New Roman" w:hAnsi="Times New Roman" w:cs="Times New Roman"/>
          <w:sz w:val="28"/>
          <w:szCs w:val="28"/>
        </w:rPr>
        <w:t>інвестиції,</w:t>
      </w:r>
      <w:r w:rsidRPr="0089439D">
        <w:rPr>
          <w:rFonts w:ascii="Times New Roman" w:hAnsi="Times New Roman" w:cs="Times New Roman"/>
          <w:sz w:val="28"/>
          <w:szCs w:val="28"/>
        </w:rPr>
        <w:t xml:space="preserve"> гранти та державно-приватні партнерства). Нематеріальні ресурси охоплюють репутацію і бренд </w:t>
      </w:r>
      <w:r w:rsidRPr="00977CB6">
        <w:rPr>
          <w:rFonts w:ascii="Times New Roman" w:hAnsi="Times New Roman" w:cs="Times New Roman"/>
          <w:sz w:val="28"/>
          <w:szCs w:val="28"/>
        </w:rPr>
        <w:t>організації</w:t>
      </w:r>
      <w:r w:rsidRPr="0089439D">
        <w:rPr>
          <w:rFonts w:ascii="Times New Roman" w:hAnsi="Times New Roman" w:cs="Times New Roman"/>
          <w:sz w:val="28"/>
          <w:szCs w:val="28"/>
        </w:rPr>
        <w:t xml:space="preserve">, довіру </w:t>
      </w:r>
      <w:r w:rsidRPr="00977CB6">
        <w:rPr>
          <w:rFonts w:ascii="Times New Roman" w:hAnsi="Times New Roman" w:cs="Times New Roman"/>
          <w:sz w:val="28"/>
          <w:szCs w:val="28"/>
        </w:rPr>
        <w:t xml:space="preserve">клієнтів (у нашому випадку – </w:t>
      </w:r>
      <w:r w:rsidRPr="0089439D">
        <w:rPr>
          <w:rFonts w:ascii="Times New Roman" w:hAnsi="Times New Roman" w:cs="Times New Roman"/>
          <w:sz w:val="28"/>
          <w:szCs w:val="28"/>
        </w:rPr>
        <w:t>пацієнтів</w:t>
      </w:r>
      <w:r w:rsidRPr="00977CB6">
        <w:rPr>
          <w:rFonts w:ascii="Times New Roman" w:hAnsi="Times New Roman" w:cs="Times New Roman"/>
          <w:sz w:val="28"/>
          <w:szCs w:val="28"/>
        </w:rPr>
        <w:t>)</w:t>
      </w:r>
      <w:r w:rsidRPr="0089439D">
        <w:rPr>
          <w:rFonts w:ascii="Times New Roman" w:hAnsi="Times New Roman" w:cs="Times New Roman"/>
          <w:sz w:val="28"/>
          <w:szCs w:val="28"/>
        </w:rPr>
        <w:t xml:space="preserve"> та партнерів, права інтелектуальної власності (патенти, ноу-хау, методики), дані (реєстри, </w:t>
      </w:r>
      <w:r w:rsidRPr="00977CB6">
        <w:rPr>
          <w:rFonts w:ascii="Times New Roman" w:hAnsi="Times New Roman" w:cs="Times New Roman"/>
          <w:sz w:val="28"/>
          <w:szCs w:val="28"/>
        </w:rPr>
        <w:t xml:space="preserve">бази </w:t>
      </w:r>
      <w:proofErr w:type="spellStart"/>
      <w:r w:rsidRPr="00977CB6">
        <w:rPr>
          <w:rFonts w:ascii="Times New Roman" w:hAnsi="Times New Roman" w:cs="Times New Roman"/>
          <w:sz w:val="28"/>
          <w:szCs w:val="28"/>
        </w:rPr>
        <w:t>данних</w:t>
      </w:r>
      <w:proofErr w:type="spellEnd"/>
      <w:r w:rsidRPr="0089439D">
        <w:rPr>
          <w:rFonts w:ascii="Times New Roman" w:hAnsi="Times New Roman" w:cs="Times New Roman"/>
          <w:sz w:val="28"/>
          <w:szCs w:val="28"/>
        </w:rPr>
        <w:t>, стандарти, SOP) і контрактні відносини (</w:t>
      </w:r>
      <w:r w:rsidRPr="00977CB6">
        <w:rPr>
          <w:rFonts w:ascii="Times New Roman" w:hAnsi="Times New Roman" w:cs="Times New Roman"/>
          <w:sz w:val="28"/>
          <w:szCs w:val="28"/>
        </w:rPr>
        <w:t xml:space="preserve">наприклад, для медичної сфери – </w:t>
      </w:r>
      <w:r w:rsidRPr="0089439D">
        <w:rPr>
          <w:rFonts w:ascii="Times New Roman" w:hAnsi="Times New Roman" w:cs="Times New Roman"/>
          <w:sz w:val="28"/>
          <w:szCs w:val="28"/>
        </w:rPr>
        <w:t xml:space="preserve">угоди з НСЗУ, рамкові </w:t>
      </w:r>
      <w:r w:rsidRPr="00977CB6">
        <w:rPr>
          <w:rFonts w:ascii="Times New Roman" w:hAnsi="Times New Roman" w:cs="Times New Roman"/>
          <w:sz w:val="28"/>
          <w:szCs w:val="28"/>
        </w:rPr>
        <w:t>м</w:t>
      </w:r>
      <w:r w:rsidRPr="0089439D">
        <w:rPr>
          <w:rFonts w:ascii="Times New Roman" w:hAnsi="Times New Roman" w:cs="Times New Roman"/>
          <w:sz w:val="28"/>
          <w:szCs w:val="28"/>
        </w:rPr>
        <w:t>еморандуми</w:t>
      </w:r>
      <w:r w:rsidRPr="00977CB6">
        <w:rPr>
          <w:rFonts w:ascii="Times New Roman" w:hAnsi="Times New Roman" w:cs="Times New Roman"/>
          <w:sz w:val="28"/>
          <w:szCs w:val="28"/>
        </w:rPr>
        <w:t xml:space="preserve"> тощо</w:t>
      </w:r>
      <w:r w:rsidRPr="0089439D">
        <w:rPr>
          <w:rFonts w:ascii="Times New Roman" w:hAnsi="Times New Roman" w:cs="Times New Roman"/>
          <w:sz w:val="28"/>
          <w:szCs w:val="28"/>
        </w:rPr>
        <w:t>). Окремим ядром є людський капітал</w:t>
      </w:r>
      <w:r w:rsidRPr="00977CB6">
        <w:rPr>
          <w:rFonts w:ascii="Times New Roman" w:hAnsi="Times New Roman" w:cs="Times New Roman"/>
          <w:sz w:val="28"/>
          <w:szCs w:val="28"/>
        </w:rPr>
        <w:t xml:space="preserve">, тобто </w:t>
      </w:r>
      <w:r w:rsidRPr="0089439D">
        <w:rPr>
          <w:rFonts w:ascii="Times New Roman" w:hAnsi="Times New Roman" w:cs="Times New Roman"/>
          <w:sz w:val="28"/>
          <w:szCs w:val="28"/>
        </w:rPr>
        <w:t>кваліфік</w:t>
      </w:r>
      <w:r w:rsidRPr="00977CB6">
        <w:rPr>
          <w:rFonts w:ascii="Times New Roman" w:hAnsi="Times New Roman" w:cs="Times New Roman"/>
          <w:sz w:val="28"/>
          <w:szCs w:val="28"/>
        </w:rPr>
        <w:t>ований</w:t>
      </w:r>
      <w:r w:rsidRPr="0089439D">
        <w:rPr>
          <w:rFonts w:ascii="Times New Roman" w:hAnsi="Times New Roman" w:cs="Times New Roman"/>
          <w:sz w:val="28"/>
          <w:szCs w:val="28"/>
        </w:rPr>
        <w:t xml:space="preserve"> та сертифік</w:t>
      </w:r>
      <w:r w:rsidRPr="00977CB6">
        <w:rPr>
          <w:rFonts w:ascii="Times New Roman" w:hAnsi="Times New Roman" w:cs="Times New Roman"/>
          <w:sz w:val="28"/>
          <w:szCs w:val="28"/>
        </w:rPr>
        <w:t>ований</w:t>
      </w:r>
      <w:r w:rsidRPr="0089439D">
        <w:rPr>
          <w:rFonts w:ascii="Times New Roman" w:hAnsi="Times New Roman" w:cs="Times New Roman"/>
          <w:sz w:val="28"/>
          <w:szCs w:val="28"/>
        </w:rPr>
        <w:t xml:space="preserve"> мед</w:t>
      </w:r>
      <w:r w:rsidRPr="00977CB6">
        <w:rPr>
          <w:rFonts w:ascii="Times New Roman" w:hAnsi="Times New Roman" w:cs="Times New Roman"/>
          <w:sz w:val="28"/>
          <w:szCs w:val="28"/>
        </w:rPr>
        <w:t xml:space="preserve">ичний </w:t>
      </w:r>
      <w:r w:rsidRPr="0089439D">
        <w:rPr>
          <w:rFonts w:ascii="Times New Roman" w:hAnsi="Times New Roman" w:cs="Times New Roman"/>
          <w:sz w:val="28"/>
          <w:szCs w:val="28"/>
        </w:rPr>
        <w:t>персонал, міждисциплінарн</w:t>
      </w:r>
      <w:r w:rsidRPr="00977CB6">
        <w:rPr>
          <w:rFonts w:ascii="Times New Roman" w:hAnsi="Times New Roman" w:cs="Times New Roman"/>
          <w:sz w:val="28"/>
          <w:szCs w:val="28"/>
        </w:rPr>
        <w:t xml:space="preserve">і </w:t>
      </w:r>
      <w:r w:rsidRPr="0089439D">
        <w:rPr>
          <w:rFonts w:ascii="Times New Roman" w:hAnsi="Times New Roman" w:cs="Times New Roman"/>
          <w:sz w:val="28"/>
          <w:szCs w:val="28"/>
        </w:rPr>
        <w:t>команд</w:t>
      </w:r>
      <w:r w:rsidRPr="00977CB6">
        <w:rPr>
          <w:rFonts w:ascii="Times New Roman" w:hAnsi="Times New Roman" w:cs="Times New Roman"/>
          <w:sz w:val="28"/>
          <w:szCs w:val="28"/>
        </w:rPr>
        <w:t>и</w:t>
      </w:r>
      <w:r w:rsidRPr="0089439D">
        <w:rPr>
          <w:rFonts w:ascii="Times New Roman" w:hAnsi="Times New Roman" w:cs="Times New Roman"/>
          <w:sz w:val="28"/>
          <w:szCs w:val="28"/>
        </w:rPr>
        <w:t xml:space="preserve">, управлінські та підприємницькі компетентності, готовність до змін і дослідницька спроможність. </w:t>
      </w:r>
      <w:r w:rsidRPr="00977CB6">
        <w:rPr>
          <w:rFonts w:ascii="Times New Roman" w:hAnsi="Times New Roman" w:cs="Times New Roman"/>
          <w:sz w:val="28"/>
          <w:szCs w:val="28"/>
        </w:rPr>
        <w:t>Важливим елементом нематеріальних ресурсів є</w:t>
      </w:r>
      <w:r w:rsidRPr="0089439D">
        <w:rPr>
          <w:rFonts w:ascii="Times New Roman" w:hAnsi="Times New Roman" w:cs="Times New Roman"/>
          <w:sz w:val="28"/>
          <w:szCs w:val="28"/>
        </w:rPr>
        <w:t xml:space="preserve"> соціальний капітал</w:t>
      </w:r>
      <w:r w:rsidRPr="00977CB6">
        <w:rPr>
          <w:rFonts w:ascii="Times New Roman" w:hAnsi="Times New Roman" w:cs="Times New Roman"/>
          <w:sz w:val="28"/>
          <w:szCs w:val="28"/>
        </w:rPr>
        <w:t>, тобто</w:t>
      </w:r>
      <w:r w:rsidRPr="0089439D">
        <w:rPr>
          <w:rFonts w:ascii="Times New Roman" w:hAnsi="Times New Roman" w:cs="Times New Roman"/>
          <w:sz w:val="28"/>
          <w:szCs w:val="28"/>
        </w:rPr>
        <w:t xml:space="preserve"> мережі </w:t>
      </w:r>
      <w:proofErr w:type="spellStart"/>
      <w:r w:rsidRPr="0089439D">
        <w:rPr>
          <w:rFonts w:ascii="Times New Roman" w:hAnsi="Times New Roman" w:cs="Times New Roman"/>
          <w:sz w:val="28"/>
          <w:szCs w:val="28"/>
        </w:rPr>
        <w:t>партнерств</w:t>
      </w:r>
      <w:proofErr w:type="spellEnd"/>
      <w:r w:rsidRPr="0089439D">
        <w:rPr>
          <w:rFonts w:ascii="Times New Roman" w:hAnsi="Times New Roman" w:cs="Times New Roman"/>
          <w:sz w:val="28"/>
          <w:szCs w:val="28"/>
        </w:rPr>
        <w:t xml:space="preserve"> (</w:t>
      </w:r>
      <w:r w:rsidRPr="00977CB6">
        <w:rPr>
          <w:rFonts w:ascii="Times New Roman" w:hAnsi="Times New Roman" w:cs="Times New Roman"/>
          <w:sz w:val="28"/>
          <w:szCs w:val="28"/>
        </w:rPr>
        <w:t xml:space="preserve">для медичної галузі – це </w:t>
      </w:r>
      <w:r w:rsidRPr="0089439D">
        <w:rPr>
          <w:rFonts w:ascii="Times New Roman" w:hAnsi="Times New Roman" w:cs="Times New Roman"/>
          <w:sz w:val="28"/>
          <w:szCs w:val="28"/>
        </w:rPr>
        <w:t>університети, наукові інститути, фармацевтичні та ІТ-компанії, кластери, донори), що відкривають доступ до зовнішніх знань і технологій</w:t>
      </w:r>
      <w:r w:rsidRPr="00977CB6">
        <w:rPr>
          <w:rFonts w:ascii="Times New Roman" w:hAnsi="Times New Roman" w:cs="Times New Roman"/>
          <w:sz w:val="28"/>
          <w:szCs w:val="28"/>
        </w:rPr>
        <w:t xml:space="preserve"> [</w:t>
      </w:r>
      <w:r w:rsidR="00FA2F84">
        <w:rPr>
          <w:rFonts w:ascii="Times New Roman" w:hAnsi="Times New Roman" w:cs="Times New Roman"/>
          <w:sz w:val="28"/>
          <w:szCs w:val="28"/>
        </w:rPr>
        <w:t>1</w:t>
      </w:r>
      <w:r w:rsidRPr="00977CB6">
        <w:rPr>
          <w:rFonts w:ascii="Times New Roman" w:hAnsi="Times New Roman" w:cs="Times New Roman"/>
          <w:sz w:val="28"/>
          <w:szCs w:val="28"/>
        </w:rPr>
        <w:t>]</w:t>
      </w:r>
      <w:r w:rsidRPr="0089439D">
        <w:rPr>
          <w:rFonts w:ascii="Times New Roman" w:hAnsi="Times New Roman" w:cs="Times New Roman"/>
          <w:sz w:val="28"/>
          <w:szCs w:val="28"/>
        </w:rPr>
        <w:t xml:space="preserve">. </w:t>
      </w:r>
    </w:p>
    <w:p w14:paraId="377AA5F4" w14:textId="448B90B4" w:rsidR="0089439D" w:rsidRPr="00C54D79" w:rsidRDefault="0089439D" w:rsidP="00FB367F">
      <w:pPr>
        <w:pStyle w:val="a7"/>
        <w:spacing w:after="0" w:line="360" w:lineRule="auto"/>
        <w:ind w:left="0" w:firstLine="567"/>
        <w:jc w:val="both"/>
        <w:rPr>
          <w:rFonts w:ascii="Times New Roman" w:hAnsi="Times New Roman" w:cs="Times New Roman"/>
          <w:sz w:val="28"/>
          <w:szCs w:val="28"/>
        </w:rPr>
      </w:pPr>
      <w:r w:rsidRPr="0089439D">
        <w:rPr>
          <w:rFonts w:ascii="Times New Roman" w:hAnsi="Times New Roman" w:cs="Times New Roman"/>
          <w:sz w:val="28"/>
          <w:szCs w:val="28"/>
        </w:rPr>
        <w:t xml:space="preserve">У </w:t>
      </w:r>
      <w:r w:rsidRPr="00C54D79">
        <w:rPr>
          <w:rFonts w:ascii="Times New Roman" w:hAnsi="Times New Roman" w:cs="Times New Roman"/>
          <w:sz w:val="28"/>
          <w:szCs w:val="28"/>
        </w:rPr>
        <w:t xml:space="preserve">сукупності ці компоненти (матеріальні та нематеріальні ресурси) становлять «портфель» VRIO-ресурсів (цінних, рідкісних, складних для імітації та організаційно підтриманих), на якому будується інноваційний потенціал </w:t>
      </w:r>
      <w:r w:rsidR="00437967" w:rsidRPr="00C54D79">
        <w:rPr>
          <w:rFonts w:ascii="Times New Roman" w:hAnsi="Times New Roman" w:cs="Times New Roman"/>
          <w:sz w:val="28"/>
          <w:szCs w:val="28"/>
        </w:rPr>
        <w:t>[</w:t>
      </w:r>
      <w:r w:rsidR="00922775" w:rsidRPr="00C54D79">
        <w:rPr>
          <w:rFonts w:ascii="Times New Roman" w:hAnsi="Times New Roman" w:cs="Times New Roman"/>
          <w:sz w:val="28"/>
          <w:szCs w:val="28"/>
        </w:rPr>
        <w:t>30</w:t>
      </w:r>
      <w:r w:rsidRPr="00C54D79">
        <w:rPr>
          <w:rFonts w:ascii="Times New Roman" w:hAnsi="Times New Roman" w:cs="Times New Roman"/>
          <w:sz w:val="28"/>
          <w:szCs w:val="28"/>
        </w:rPr>
        <w:t xml:space="preserve">; </w:t>
      </w:r>
      <w:r w:rsidR="00C54D79" w:rsidRPr="00C54D79">
        <w:rPr>
          <w:rFonts w:ascii="Times New Roman" w:hAnsi="Times New Roman" w:cs="Times New Roman"/>
          <w:sz w:val="28"/>
          <w:szCs w:val="28"/>
        </w:rPr>
        <w:t>44</w:t>
      </w:r>
      <w:r w:rsidR="00437967" w:rsidRPr="00C54D79">
        <w:rPr>
          <w:rFonts w:ascii="Times New Roman" w:hAnsi="Times New Roman" w:cs="Times New Roman"/>
          <w:sz w:val="28"/>
          <w:szCs w:val="28"/>
        </w:rPr>
        <w:t>]</w:t>
      </w:r>
      <w:r w:rsidRPr="00C54D79">
        <w:rPr>
          <w:rFonts w:ascii="Times New Roman" w:hAnsi="Times New Roman" w:cs="Times New Roman"/>
          <w:sz w:val="28"/>
          <w:szCs w:val="28"/>
        </w:rPr>
        <w:t>.</w:t>
      </w:r>
    </w:p>
    <w:p w14:paraId="22EEA149" w14:textId="77777777" w:rsidR="00437967" w:rsidRPr="00977CB6" w:rsidRDefault="00437967" w:rsidP="00FB367F">
      <w:pPr>
        <w:pStyle w:val="a7"/>
        <w:spacing w:after="0" w:line="360" w:lineRule="auto"/>
        <w:ind w:left="0" w:firstLine="567"/>
        <w:jc w:val="both"/>
        <w:rPr>
          <w:rFonts w:ascii="Times New Roman" w:hAnsi="Times New Roman" w:cs="Times New Roman"/>
          <w:sz w:val="28"/>
          <w:szCs w:val="28"/>
        </w:rPr>
      </w:pPr>
      <w:r w:rsidRPr="00C54D79">
        <w:rPr>
          <w:rFonts w:ascii="Times New Roman" w:hAnsi="Times New Roman" w:cs="Times New Roman"/>
          <w:sz w:val="28"/>
          <w:szCs w:val="28"/>
        </w:rPr>
        <w:t xml:space="preserve">Іншою важливою складовою в межах цієї теорії є </w:t>
      </w:r>
      <w:r w:rsidR="0089439D" w:rsidRPr="00C54D79">
        <w:rPr>
          <w:rFonts w:ascii="Times New Roman" w:hAnsi="Times New Roman" w:cs="Times New Roman"/>
          <w:sz w:val="28"/>
          <w:szCs w:val="28"/>
        </w:rPr>
        <w:t>можливості</w:t>
      </w:r>
      <w:r w:rsidRPr="00C54D79">
        <w:rPr>
          <w:rFonts w:ascii="Times New Roman" w:hAnsi="Times New Roman" w:cs="Times New Roman"/>
          <w:sz w:val="28"/>
          <w:szCs w:val="28"/>
        </w:rPr>
        <w:t xml:space="preserve">, тобто </w:t>
      </w:r>
      <w:r w:rsidR="0089439D" w:rsidRPr="00C54D79">
        <w:rPr>
          <w:rFonts w:ascii="Times New Roman" w:hAnsi="Times New Roman" w:cs="Times New Roman"/>
          <w:sz w:val="28"/>
          <w:szCs w:val="28"/>
        </w:rPr>
        <w:t>рутин</w:t>
      </w:r>
      <w:r w:rsidRPr="00C54D79">
        <w:rPr>
          <w:rFonts w:ascii="Times New Roman" w:hAnsi="Times New Roman" w:cs="Times New Roman"/>
          <w:sz w:val="28"/>
          <w:szCs w:val="28"/>
        </w:rPr>
        <w:t>ні</w:t>
      </w:r>
      <w:r w:rsidR="0089439D" w:rsidRPr="00C54D79">
        <w:rPr>
          <w:rFonts w:ascii="Times New Roman" w:hAnsi="Times New Roman" w:cs="Times New Roman"/>
          <w:sz w:val="28"/>
          <w:szCs w:val="28"/>
        </w:rPr>
        <w:t xml:space="preserve"> процеси, завдяки</w:t>
      </w:r>
      <w:r w:rsidR="0089439D" w:rsidRPr="0089439D">
        <w:rPr>
          <w:rFonts w:ascii="Times New Roman" w:hAnsi="Times New Roman" w:cs="Times New Roman"/>
          <w:sz w:val="28"/>
          <w:szCs w:val="28"/>
        </w:rPr>
        <w:t xml:space="preserve"> яким ресурси перетворюються на інноваційний результат. Для закладу охорони здоров’я ключовими є:</w:t>
      </w:r>
    </w:p>
    <w:p w14:paraId="1CF73D98" w14:textId="77777777" w:rsidR="00437967" w:rsidRPr="00977CB6" w:rsidRDefault="0089439D">
      <w:pPr>
        <w:pStyle w:val="a7"/>
        <w:numPr>
          <w:ilvl w:val="0"/>
          <w:numId w:val="10"/>
        </w:numPr>
        <w:spacing w:after="0" w:line="360" w:lineRule="auto"/>
        <w:ind w:left="851"/>
        <w:jc w:val="both"/>
        <w:rPr>
          <w:rFonts w:ascii="Times New Roman" w:hAnsi="Times New Roman" w:cs="Times New Roman"/>
          <w:sz w:val="28"/>
          <w:szCs w:val="28"/>
        </w:rPr>
      </w:pPr>
      <w:r w:rsidRPr="0089439D">
        <w:rPr>
          <w:rFonts w:ascii="Times New Roman" w:hAnsi="Times New Roman" w:cs="Times New Roman"/>
          <w:sz w:val="28"/>
          <w:szCs w:val="28"/>
        </w:rPr>
        <w:t xml:space="preserve">науково-клінічні можливості </w:t>
      </w:r>
      <w:r w:rsidR="00437967" w:rsidRPr="00977CB6">
        <w:rPr>
          <w:rFonts w:ascii="Times New Roman" w:hAnsi="Times New Roman" w:cs="Times New Roman"/>
          <w:sz w:val="28"/>
          <w:szCs w:val="28"/>
        </w:rPr>
        <w:t>–</w:t>
      </w:r>
      <w:r w:rsidRPr="0089439D">
        <w:rPr>
          <w:rFonts w:ascii="Times New Roman" w:hAnsi="Times New Roman" w:cs="Times New Roman"/>
          <w:sz w:val="28"/>
          <w:szCs w:val="28"/>
        </w:rPr>
        <w:t xml:space="preserve"> швидке прийняття доказових рішень, адаптація/апробація клінічних маршрутів та протоколів, організація пілотів і клінічних </w:t>
      </w:r>
      <w:proofErr w:type="spellStart"/>
      <w:r w:rsidRPr="0089439D">
        <w:rPr>
          <w:rFonts w:ascii="Times New Roman" w:hAnsi="Times New Roman" w:cs="Times New Roman"/>
          <w:sz w:val="28"/>
          <w:szCs w:val="28"/>
        </w:rPr>
        <w:t>впроваджень</w:t>
      </w:r>
      <w:proofErr w:type="spellEnd"/>
      <w:r w:rsidRPr="0089439D">
        <w:rPr>
          <w:rFonts w:ascii="Times New Roman" w:hAnsi="Times New Roman" w:cs="Times New Roman"/>
          <w:sz w:val="28"/>
          <w:szCs w:val="28"/>
        </w:rPr>
        <w:t>;</w:t>
      </w:r>
    </w:p>
    <w:p w14:paraId="1F810378" w14:textId="77777777" w:rsidR="00437967" w:rsidRPr="00977CB6" w:rsidRDefault="0089439D">
      <w:pPr>
        <w:pStyle w:val="a7"/>
        <w:numPr>
          <w:ilvl w:val="0"/>
          <w:numId w:val="10"/>
        </w:numPr>
        <w:spacing w:after="0" w:line="360" w:lineRule="auto"/>
        <w:ind w:left="851"/>
        <w:jc w:val="both"/>
        <w:rPr>
          <w:rFonts w:ascii="Times New Roman" w:hAnsi="Times New Roman" w:cs="Times New Roman"/>
          <w:sz w:val="28"/>
          <w:szCs w:val="28"/>
        </w:rPr>
      </w:pPr>
      <w:r w:rsidRPr="0089439D">
        <w:rPr>
          <w:rFonts w:ascii="Times New Roman" w:hAnsi="Times New Roman" w:cs="Times New Roman"/>
          <w:sz w:val="28"/>
          <w:szCs w:val="28"/>
        </w:rPr>
        <w:t xml:space="preserve">організаційні можливості </w:t>
      </w:r>
      <w:r w:rsidR="00437967" w:rsidRPr="00977CB6">
        <w:rPr>
          <w:rFonts w:ascii="Times New Roman" w:hAnsi="Times New Roman" w:cs="Times New Roman"/>
          <w:sz w:val="28"/>
          <w:szCs w:val="28"/>
        </w:rPr>
        <w:t xml:space="preserve">– </w:t>
      </w:r>
      <w:r w:rsidRPr="0089439D">
        <w:rPr>
          <w:rFonts w:ascii="Times New Roman" w:hAnsi="Times New Roman" w:cs="Times New Roman"/>
          <w:sz w:val="28"/>
          <w:szCs w:val="28"/>
        </w:rPr>
        <w:t xml:space="preserve">керування інноваційними </w:t>
      </w:r>
      <w:proofErr w:type="spellStart"/>
      <w:r w:rsidRPr="0089439D">
        <w:rPr>
          <w:rFonts w:ascii="Times New Roman" w:hAnsi="Times New Roman" w:cs="Times New Roman"/>
          <w:sz w:val="28"/>
          <w:szCs w:val="28"/>
        </w:rPr>
        <w:t>проєктами</w:t>
      </w:r>
      <w:proofErr w:type="spellEnd"/>
      <w:r w:rsidRPr="0089439D">
        <w:rPr>
          <w:rFonts w:ascii="Times New Roman" w:hAnsi="Times New Roman" w:cs="Times New Roman"/>
          <w:sz w:val="28"/>
          <w:szCs w:val="28"/>
        </w:rPr>
        <w:t>, прозоре розмежування відповідальності, зрілі системи якості та ризик-менеджменту;</w:t>
      </w:r>
    </w:p>
    <w:p w14:paraId="4504CC5D" w14:textId="77777777" w:rsidR="00437967" w:rsidRPr="00977CB6" w:rsidRDefault="0089439D">
      <w:pPr>
        <w:pStyle w:val="a7"/>
        <w:numPr>
          <w:ilvl w:val="0"/>
          <w:numId w:val="10"/>
        </w:numPr>
        <w:spacing w:after="0" w:line="360" w:lineRule="auto"/>
        <w:ind w:left="851"/>
        <w:jc w:val="both"/>
        <w:rPr>
          <w:rFonts w:ascii="Times New Roman" w:hAnsi="Times New Roman" w:cs="Times New Roman"/>
          <w:sz w:val="28"/>
          <w:szCs w:val="28"/>
        </w:rPr>
      </w:pPr>
      <w:proofErr w:type="spellStart"/>
      <w:r w:rsidRPr="0089439D">
        <w:rPr>
          <w:rFonts w:ascii="Times New Roman" w:hAnsi="Times New Roman" w:cs="Times New Roman"/>
          <w:sz w:val="28"/>
          <w:szCs w:val="28"/>
        </w:rPr>
        <w:lastRenderedPageBreak/>
        <w:t>цифрово</w:t>
      </w:r>
      <w:proofErr w:type="spellEnd"/>
      <w:r w:rsidRPr="0089439D">
        <w:rPr>
          <w:rFonts w:ascii="Times New Roman" w:hAnsi="Times New Roman" w:cs="Times New Roman"/>
          <w:sz w:val="28"/>
          <w:szCs w:val="28"/>
        </w:rPr>
        <w:t xml:space="preserve">-аналітичні можливості </w:t>
      </w:r>
      <w:r w:rsidR="00437967" w:rsidRPr="00977CB6">
        <w:rPr>
          <w:rFonts w:ascii="Times New Roman" w:hAnsi="Times New Roman" w:cs="Times New Roman"/>
          <w:sz w:val="28"/>
          <w:szCs w:val="28"/>
        </w:rPr>
        <w:t>–</w:t>
      </w:r>
      <w:r w:rsidRPr="0089439D">
        <w:rPr>
          <w:rFonts w:ascii="Times New Roman" w:hAnsi="Times New Roman" w:cs="Times New Roman"/>
          <w:sz w:val="28"/>
          <w:szCs w:val="28"/>
        </w:rPr>
        <w:t xml:space="preserve"> управління даними на рівні життєвого циклу, використання DSS/BI-</w:t>
      </w:r>
      <w:proofErr w:type="spellStart"/>
      <w:r w:rsidRPr="0089439D">
        <w:rPr>
          <w:rFonts w:ascii="Times New Roman" w:hAnsi="Times New Roman" w:cs="Times New Roman"/>
          <w:sz w:val="28"/>
          <w:szCs w:val="28"/>
        </w:rPr>
        <w:t>дашбордів</w:t>
      </w:r>
      <w:proofErr w:type="spellEnd"/>
      <w:r w:rsidRPr="0089439D">
        <w:rPr>
          <w:rFonts w:ascii="Times New Roman" w:hAnsi="Times New Roman" w:cs="Times New Roman"/>
          <w:sz w:val="28"/>
          <w:szCs w:val="28"/>
        </w:rPr>
        <w:t>, аналіз витрат і собівартості, моделі керування попитом і потоками;</w:t>
      </w:r>
    </w:p>
    <w:p w14:paraId="773D5B2D" w14:textId="127F1534" w:rsidR="0089439D" w:rsidRPr="0089439D" w:rsidRDefault="0089439D">
      <w:pPr>
        <w:pStyle w:val="a7"/>
        <w:numPr>
          <w:ilvl w:val="0"/>
          <w:numId w:val="10"/>
        </w:numPr>
        <w:spacing w:after="0" w:line="360" w:lineRule="auto"/>
        <w:ind w:left="851"/>
        <w:jc w:val="both"/>
        <w:rPr>
          <w:rFonts w:ascii="Times New Roman" w:hAnsi="Times New Roman" w:cs="Times New Roman"/>
          <w:sz w:val="28"/>
          <w:szCs w:val="28"/>
        </w:rPr>
      </w:pPr>
      <w:r w:rsidRPr="0089439D">
        <w:rPr>
          <w:rFonts w:ascii="Times New Roman" w:hAnsi="Times New Roman" w:cs="Times New Roman"/>
          <w:sz w:val="28"/>
          <w:szCs w:val="28"/>
        </w:rPr>
        <w:t xml:space="preserve">комплементарні можливості </w:t>
      </w:r>
      <w:r w:rsidR="00437967" w:rsidRPr="00977CB6">
        <w:rPr>
          <w:rFonts w:ascii="Times New Roman" w:hAnsi="Times New Roman" w:cs="Times New Roman"/>
          <w:sz w:val="28"/>
          <w:szCs w:val="28"/>
        </w:rPr>
        <w:t>–</w:t>
      </w:r>
      <w:r w:rsidRPr="0089439D">
        <w:rPr>
          <w:rFonts w:ascii="Times New Roman" w:hAnsi="Times New Roman" w:cs="Times New Roman"/>
          <w:sz w:val="28"/>
          <w:szCs w:val="28"/>
        </w:rPr>
        <w:t xml:space="preserve"> інтеграція клініки, освіти, НДР/симуляцій, комунікацій із гро</w:t>
      </w:r>
      <w:r w:rsidRPr="00C54D79">
        <w:rPr>
          <w:rFonts w:ascii="Times New Roman" w:hAnsi="Times New Roman" w:cs="Times New Roman"/>
          <w:sz w:val="28"/>
          <w:szCs w:val="28"/>
        </w:rPr>
        <w:t xml:space="preserve">мадами та партнерами, що створює унікальні «пучки» активів і ізолюючі механізми </w:t>
      </w:r>
      <w:r w:rsidR="00437967" w:rsidRPr="00C54D79">
        <w:rPr>
          <w:rFonts w:ascii="Times New Roman" w:hAnsi="Times New Roman" w:cs="Times New Roman"/>
          <w:sz w:val="28"/>
          <w:szCs w:val="28"/>
        </w:rPr>
        <w:t>[</w:t>
      </w:r>
      <w:r w:rsidR="00C54D79" w:rsidRPr="00C54D79">
        <w:rPr>
          <w:rFonts w:ascii="Times New Roman" w:hAnsi="Times New Roman" w:cs="Times New Roman"/>
          <w:sz w:val="28"/>
          <w:szCs w:val="28"/>
        </w:rPr>
        <w:t>48</w:t>
      </w:r>
      <w:r w:rsidRPr="00C54D79">
        <w:rPr>
          <w:rFonts w:ascii="Times New Roman" w:hAnsi="Times New Roman" w:cs="Times New Roman"/>
          <w:sz w:val="28"/>
          <w:szCs w:val="28"/>
        </w:rPr>
        <w:t xml:space="preserve">; </w:t>
      </w:r>
      <w:r w:rsidR="00C54D79" w:rsidRPr="00C54D79">
        <w:rPr>
          <w:rFonts w:ascii="Times New Roman" w:hAnsi="Times New Roman" w:cs="Times New Roman"/>
          <w:sz w:val="28"/>
          <w:szCs w:val="28"/>
        </w:rPr>
        <w:t>42</w:t>
      </w:r>
      <w:r w:rsidRPr="00C54D79">
        <w:rPr>
          <w:rFonts w:ascii="Times New Roman" w:hAnsi="Times New Roman" w:cs="Times New Roman"/>
          <w:sz w:val="28"/>
          <w:szCs w:val="28"/>
        </w:rPr>
        <w:t xml:space="preserve">; </w:t>
      </w:r>
      <w:r w:rsidR="00C54D79" w:rsidRPr="00C54D79">
        <w:rPr>
          <w:rFonts w:ascii="Times New Roman" w:hAnsi="Times New Roman" w:cs="Times New Roman"/>
          <w:sz w:val="28"/>
          <w:szCs w:val="28"/>
        </w:rPr>
        <w:t>49</w:t>
      </w:r>
      <w:r w:rsidR="00437967" w:rsidRPr="00C54D79">
        <w:rPr>
          <w:rFonts w:ascii="Times New Roman" w:hAnsi="Times New Roman" w:cs="Times New Roman"/>
          <w:sz w:val="28"/>
          <w:szCs w:val="28"/>
        </w:rPr>
        <w:t>]</w:t>
      </w:r>
      <w:r w:rsidRPr="00C54D79">
        <w:rPr>
          <w:rFonts w:ascii="Times New Roman" w:hAnsi="Times New Roman" w:cs="Times New Roman"/>
          <w:sz w:val="28"/>
          <w:szCs w:val="28"/>
        </w:rPr>
        <w:t>.</w:t>
      </w:r>
    </w:p>
    <w:p w14:paraId="7530BE13" w14:textId="1C331E84" w:rsidR="00E62DB7" w:rsidRDefault="00E62DB7" w:rsidP="00FB367F">
      <w:pPr>
        <w:pStyle w:val="a7"/>
        <w:spacing w:after="0" w:line="360" w:lineRule="auto"/>
        <w:ind w:left="0" w:firstLine="567"/>
        <w:jc w:val="both"/>
        <w:rPr>
          <w:rFonts w:ascii="Times New Roman" w:hAnsi="Times New Roman" w:cs="Times New Roman"/>
          <w:sz w:val="28"/>
          <w:szCs w:val="28"/>
        </w:rPr>
      </w:pPr>
      <w:r w:rsidRPr="00977CB6">
        <w:rPr>
          <w:rFonts w:ascii="Times New Roman" w:hAnsi="Times New Roman" w:cs="Times New Roman"/>
          <w:sz w:val="28"/>
          <w:szCs w:val="28"/>
        </w:rPr>
        <w:t xml:space="preserve">Модель динамічних </w:t>
      </w:r>
      <w:proofErr w:type="spellStart"/>
      <w:r w:rsidRPr="00977CB6">
        <w:rPr>
          <w:rFonts w:ascii="Times New Roman" w:hAnsi="Times New Roman" w:cs="Times New Roman"/>
          <w:sz w:val="28"/>
          <w:szCs w:val="28"/>
        </w:rPr>
        <w:t>здатностей</w:t>
      </w:r>
      <w:proofErr w:type="spellEnd"/>
      <w:r w:rsidRPr="00E62DB7">
        <w:rPr>
          <w:rFonts w:ascii="Times New Roman" w:hAnsi="Times New Roman" w:cs="Times New Roman"/>
          <w:sz w:val="28"/>
          <w:szCs w:val="28"/>
        </w:rPr>
        <w:t xml:space="preserve"> поглиблює цей підхід, наголошуючи, що ключовим завданням управління є не лише накопичення ресурсів, а здатність організації своєчасно інтегрувати, перебудовувати та переорієнтовувати їх відповідно до змін зовнішнього середовища</w:t>
      </w:r>
      <w:r w:rsidR="00F62ADB" w:rsidRPr="00C54D79">
        <w:rPr>
          <w:rFonts w:ascii="Times New Roman" w:hAnsi="Times New Roman" w:cs="Times New Roman"/>
          <w:sz w:val="28"/>
          <w:szCs w:val="28"/>
        </w:rPr>
        <w:t xml:space="preserve"> [</w:t>
      </w:r>
      <w:r w:rsidR="00C54D79" w:rsidRPr="00C54D79">
        <w:rPr>
          <w:rFonts w:ascii="Times New Roman" w:hAnsi="Times New Roman" w:cs="Times New Roman"/>
          <w:sz w:val="28"/>
          <w:szCs w:val="28"/>
        </w:rPr>
        <w:t>48</w:t>
      </w:r>
      <w:r w:rsidR="00F62ADB" w:rsidRPr="00C54D79">
        <w:rPr>
          <w:rFonts w:ascii="Times New Roman" w:hAnsi="Times New Roman" w:cs="Times New Roman"/>
          <w:sz w:val="28"/>
          <w:szCs w:val="28"/>
        </w:rPr>
        <w:t>]</w:t>
      </w:r>
      <w:r w:rsidRPr="00E62DB7">
        <w:rPr>
          <w:rFonts w:ascii="Times New Roman" w:hAnsi="Times New Roman" w:cs="Times New Roman"/>
          <w:sz w:val="28"/>
          <w:szCs w:val="28"/>
        </w:rPr>
        <w:t xml:space="preserve">. У контексті закладу охорони здоров’я це означає створення механізмів, які дозволяють </w:t>
      </w:r>
      <w:proofErr w:type="spellStart"/>
      <w:r w:rsidRPr="00E62DB7">
        <w:rPr>
          <w:rFonts w:ascii="Times New Roman" w:hAnsi="Times New Roman" w:cs="Times New Roman"/>
          <w:sz w:val="28"/>
          <w:szCs w:val="28"/>
        </w:rPr>
        <w:t>гнучко</w:t>
      </w:r>
      <w:proofErr w:type="spellEnd"/>
      <w:r w:rsidRPr="00E62DB7">
        <w:rPr>
          <w:rFonts w:ascii="Times New Roman" w:hAnsi="Times New Roman" w:cs="Times New Roman"/>
          <w:sz w:val="28"/>
          <w:szCs w:val="28"/>
        </w:rPr>
        <w:t xml:space="preserve"> перерозподіляти ресурси між клінічними напрямами, швидко адаптувати процеси до нових стандартів, технологій, вимог НСЗУ, воєнних і </w:t>
      </w:r>
      <w:proofErr w:type="spellStart"/>
      <w:r w:rsidRPr="00E62DB7">
        <w:rPr>
          <w:rFonts w:ascii="Times New Roman" w:hAnsi="Times New Roman" w:cs="Times New Roman"/>
          <w:sz w:val="28"/>
          <w:szCs w:val="28"/>
        </w:rPr>
        <w:t>безпекових</w:t>
      </w:r>
      <w:proofErr w:type="spellEnd"/>
      <w:r w:rsidRPr="00E62DB7">
        <w:rPr>
          <w:rFonts w:ascii="Times New Roman" w:hAnsi="Times New Roman" w:cs="Times New Roman"/>
          <w:sz w:val="28"/>
          <w:szCs w:val="28"/>
        </w:rPr>
        <w:t xml:space="preserve"> викликів.</w:t>
      </w:r>
    </w:p>
    <w:p w14:paraId="7209F708" w14:textId="77777777" w:rsidR="00FA23BC" w:rsidRPr="0089439D" w:rsidRDefault="00FA23BC" w:rsidP="00FB367F">
      <w:pPr>
        <w:pStyle w:val="a7"/>
        <w:spacing w:after="0" w:line="360" w:lineRule="auto"/>
        <w:ind w:left="0" w:firstLine="567"/>
        <w:jc w:val="both"/>
        <w:rPr>
          <w:rFonts w:ascii="Times New Roman" w:hAnsi="Times New Roman" w:cs="Times New Roman"/>
          <w:sz w:val="28"/>
          <w:szCs w:val="28"/>
        </w:rPr>
      </w:pPr>
      <w:r w:rsidRPr="0089439D">
        <w:rPr>
          <w:rFonts w:ascii="Times New Roman" w:hAnsi="Times New Roman" w:cs="Times New Roman"/>
          <w:sz w:val="28"/>
          <w:szCs w:val="28"/>
        </w:rPr>
        <w:t xml:space="preserve">У підсумку, інноваційний потенціал </w:t>
      </w:r>
      <w:r w:rsidRPr="00977CB6">
        <w:rPr>
          <w:rFonts w:ascii="Times New Roman" w:hAnsi="Times New Roman" w:cs="Times New Roman"/>
          <w:sz w:val="28"/>
          <w:szCs w:val="28"/>
        </w:rPr>
        <w:t xml:space="preserve">– </w:t>
      </w:r>
      <w:r w:rsidRPr="0089439D">
        <w:rPr>
          <w:rFonts w:ascii="Times New Roman" w:hAnsi="Times New Roman" w:cs="Times New Roman"/>
          <w:sz w:val="28"/>
          <w:szCs w:val="28"/>
        </w:rPr>
        <w:t xml:space="preserve">це не просто сума ресурсів, а організаційно </w:t>
      </w:r>
      <w:r w:rsidRPr="00977CB6">
        <w:rPr>
          <w:rFonts w:ascii="Times New Roman" w:hAnsi="Times New Roman" w:cs="Times New Roman"/>
          <w:sz w:val="28"/>
          <w:szCs w:val="28"/>
        </w:rPr>
        <w:t>сформований</w:t>
      </w:r>
      <w:r w:rsidRPr="0089439D">
        <w:rPr>
          <w:rFonts w:ascii="Times New Roman" w:hAnsi="Times New Roman" w:cs="Times New Roman"/>
          <w:sz w:val="28"/>
          <w:szCs w:val="28"/>
        </w:rPr>
        <w:t xml:space="preserve"> зв’язок між ресурсами та можливостями, що формує динамічну здатність </w:t>
      </w:r>
      <w:r w:rsidRPr="00977CB6">
        <w:rPr>
          <w:rFonts w:ascii="Times New Roman" w:hAnsi="Times New Roman" w:cs="Times New Roman"/>
          <w:sz w:val="28"/>
          <w:szCs w:val="28"/>
        </w:rPr>
        <w:t>ЗОЗ</w:t>
      </w:r>
      <w:r w:rsidRPr="0089439D">
        <w:rPr>
          <w:rFonts w:ascii="Times New Roman" w:hAnsi="Times New Roman" w:cs="Times New Roman"/>
          <w:sz w:val="28"/>
          <w:szCs w:val="28"/>
        </w:rPr>
        <w:t xml:space="preserve"> системно генерувати, відбирати, впроваджувати й масштабувати нововведення. Саме «пакування» ресурсів у важко імітовані можливості забезпечує стійку інноваційну перевагу й конвертується у кращі клінічні та економічні результати.</w:t>
      </w:r>
    </w:p>
    <w:p w14:paraId="69F8E58C" w14:textId="75425A9F" w:rsidR="00E62DB7" w:rsidRPr="00965AA5" w:rsidRDefault="00E62DB7" w:rsidP="00FB367F">
      <w:pPr>
        <w:pStyle w:val="a7"/>
        <w:spacing w:after="0" w:line="360" w:lineRule="auto"/>
        <w:ind w:left="0" w:firstLine="567"/>
        <w:jc w:val="both"/>
        <w:rPr>
          <w:rFonts w:ascii="Times New Roman" w:hAnsi="Times New Roman" w:cs="Times New Roman"/>
          <w:sz w:val="28"/>
          <w:szCs w:val="28"/>
        </w:rPr>
      </w:pPr>
      <w:r w:rsidRPr="00E62DB7">
        <w:rPr>
          <w:rFonts w:ascii="Times New Roman" w:hAnsi="Times New Roman" w:cs="Times New Roman"/>
          <w:sz w:val="28"/>
          <w:szCs w:val="28"/>
        </w:rPr>
        <w:t>Другий важливий підхід пов’язаний із трактуванням інноваційного потенціалу як інноваційної спроможності (</w:t>
      </w:r>
      <w:proofErr w:type="spellStart"/>
      <w:r w:rsidRPr="00E62DB7">
        <w:rPr>
          <w:rFonts w:ascii="Times New Roman" w:hAnsi="Times New Roman" w:cs="Times New Roman"/>
          <w:sz w:val="28"/>
          <w:szCs w:val="28"/>
        </w:rPr>
        <w:t>innovation</w:t>
      </w:r>
      <w:proofErr w:type="spellEnd"/>
      <w:r w:rsidRPr="00E62DB7">
        <w:rPr>
          <w:rFonts w:ascii="Times New Roman" w:hAnsi="Times New Roman" w:cs="Times New Roman"/>
          <w:sz w:val="28"/>
          <w:szCs w:val="28"/>
        </w:rPr>
        <w:t xml:space="preserve"> </w:t>
      </w:r>
      <w:proofErr w:type="spellStart"/>
      <w:r w:rsidRPr="00E62DB7">
        <w:rPr>
          <w:rFonts w:ascii="Times New Roman" w:hAnsi="Times New Roman" w:cs="Times New Roman"/>
          <w:sz w:val="28"/>
          <w:szCs w:val="28"/>
        </w:rPr>
        <w:t>capability</w:t>
      </w:r>
      <w:proofErr w:type="spellEnd"/>
      <w:r w:rsidRPr="00E62DB7">
        <w:rPr>
          <w:rFonts w:ascii="Times New Roman" w:hAnsi="Times New Roman" w:cs="Times New Roman"/>
          <w:sz w:val="28"/>
          <w:szCs w:val="28"/>
        </w:rPr>
        <w:t xml:space="preserve">). B. </w:t>
      </w:r>
      <w:proofErr w:type="spellStart"/>
      <w:r w:rsidRPr="00E62DB7">
        <w:rPr>
          <w:rFonts w:ascii="Times New Roman" w:hAnsi="Times New Roman" w:cs="Times New Roman"/>
          <w:sz w:val="28"/>
          <w:szCs w:val="28"/>
        </w:rPr>
        <w:t>Lawson</w:t>
      </w:r>
      <w:proofErr w:type="spellEnd"/>
      <w:r w:rsidRPr="00E62DB7">
        <w:rPr>
          <w:rFonts w:ascii="Times New Roman" w:hAnsi="Times New Roman" w:cs="Times New Roman"/>
          <w:sz w:val="28"/>
          <w:szCs w:val="28"/>
        </w:rPr>
        <w:t xml:space="preserve"> та D. </w:t>
      </w:r>
      <w:proofErr w:type="spellStart"/>
      <w:r w:rsidRPr="00E62DB7">
        <w:rPr>
          <w:rFonts w:ascii="Times New Roman" w:hAnsi="Times New Roman" w:cs="Times New Roman"/>
          <w:sz w:val="28"/>
          <w:szCs w:val="28"/>
        </w:rPr>
        <w:t>Samson</w:t>
      </w:r>
      <w:proofErr w:type="spellEnd"/>
      <w:r w:rsidRPr="00E62DB7">
        <w:rPr>
          <w:rFonts w:ascii="Times New Roman" w:hAnsi="Times New Roman" w:cs="Times New Roman"/>
          <w:sz w:val="28"/>
          <w:szCs w:val="28"/>
        </w:rPr>
        <w:t xml:space="preserve"> розглядають управління інноваціями як організаційну здатність, що поєднує чітку стратегію, відповідну структуру, розвинений людський капітал, ефективні процеси, інформаційні системи та культуру підтримки нововведень</w:t>
      </w:r>
      <w:r w:rsidR="0023564D" w:rsidRPr="00965AA5">
        <w:rPr>
          <w:rFonts w:ascii="Times New Roman" w:hAnsi="Times New Roman" w:cs="Times New Roman"/>
          <w:sz w:val="28"/>
          <w:szCs w:val="28"/>
        </w:rPr>
        <w:t xml:space="preserve"> [</w:t>
      </w:r>
      <w:r w:rsidR="00C54D79">
        <w:rPr>
          <w:rFonts w:ascii="Times New Roman" w:hAnsi="Times New Roman" w:cs="Times New Roman"/>
          <w:sz w:val="28"/>
          <w:szCs w:val="28"/>
          <w:lang/>
        </w:rPr>
        <w:t>42</w:t>
      </w:r>
      <w:r w:rsidR="0023564D" w:rsidRPr="00965AA5">
        <w:rPr>
          <w:rFonts w:ascii="Times New Roman" w:hAnsi="Times New Roman" w:cs="Times New Roman"/>
          <w:sz w:val="28"/>
          <w:szCs w:val="28"/>
        </w:rPr>
        <w:t>]</w:t>
      </w:r>
      <w:r w:rsidRPr="00E62DB7">
        <w:rPr>
          <w:rFonts w:ascii="Times New Roman" w:hAnsi="Times New Roman" w:cs="Times New Roman"/>
          <w:sz w:val="28"/>
          <w:szCs w:val="28"/>
        </w:rPr>
        <w:t xml:space="preserve">. Аналогічну інтегровану логіку демонструють моделі, запропоновані J. </w:t>
      </w:r>
      <w:proofErr w:type="spellStart"/>
      <w:r w:rsidRPr="00E62DB7">
        <w:rPr>
          <w:rFonts w:ascii="Times New Roman" w:hAnsi="Times New Roman" w:cs="Times New Roman"/>
          <w:sz w:val="28"/>
          <w:szCs w:val="28"/>
        </w:rPr>
        <w:t>Tidd</w:t>
      </w:r>
      <w:proofErr w:type="spellEnd"/>
      <w:r w:rsidRPr="00E62DB7">
        <w:rPr>
          <w:rFonts w:ascii="Times New Roman" w:hAnsi="Times New Roman" w:cs="Times New Roman"/>
          <w:sz w:val="28"/>
          <w:szCs w:val="28"/>
        </w:rPr>
        <w:t xml:space="preserve">,  K. </w:t>
      </w:r>
      <w:proofErr w:type="spellStart"/>
      <w:r w:rsidRPr="00E62DB7">
        <w:rPr>
          <w:rFonts w:ascii="Times New Roman" w:hAnsi="Times New Roman" w:cs="Times New Roman"/>
          <w:sz w:val="28"/>
          <w:szCs w:val="28"/>
        </w:rPr>
        <w:t>Pavitt</w:t>
      </w:r>
      <w:proofErr w:type="spellEnd"/>
      <w:r w:rsidRPr="00E62DB7">
        <w:rPr>
          <w:rFonts w:ascii="Times New Roman" w:hAnsi="Times New Roman" w:cs="Times New Roman"/>
          <w:sz w:val="28"/>
          <w:szCs w:val="28"/>
        </w:rPr>
        <w:t>, де управління інноваційним потенціалом розглядається як узгодження технологічних, ринкових і організаційних змін на стратегічному та операційному рівнях</w:t>
      </w:r>
      <w:r w:rsidR="0023564D" w:rsidRPr="00965AA5">
        <w:rPr>
          <w:rFonts w:ascii="Times New Roman" w:hAnsi="Times New Roman" w:cs="Times New Roman"/>
          <w:sz w:val="28"/>
          <w:szCs w:val="28"/>
        </w:rPr>
        <w:t xml:space="preserve"> [</w:t>
      </w:r>
      <w:r w:rsidR="00C54D79">
        <w:rPr>
          <w:rFonts w:ascii="Times New Roman" w:hAnsi="Times New Roman" w:cs="Times New Roman"/>
          <w:sz w:val="28"/>
          <w:szCs w:val="28"/>
        </w:rPr>
        <w:t>49</w:t>
      </w:r>
      <w:r w:rsidR="0023564D" w:rsidRPr="00965AA5">
        <w:rPr>
          <w:rFonts w:ascii="Times New Roman" w:hAnsi="Times New Roman" w:cs="Times New Roman"/>
          <w:sz w:val="28"/>
          <w:szCs w:val="28"/>
        </w:rPr>
        <w:t>]</w:t>
      </w:r>
      <w:r w:rsidRPr="00E62DB7">
        <w:rPr>
          <w:rFonts w:ascii="Times New Roman" w:hAnsi="Times New Roman" w:cs="Times New Roman"/>
          <w:sz w:val="28"/>
          <w:szCs w:val="28"/>
        </w:rPr>
        <w:t xml:space="preserve">. У цьому підході ключовим об’єктом управління стають не окремі інноваційні </w:t>
      </w:r>
      <w:proofErr w:type="spellStart"/>
      <w:r w:rsidRPr="00E62DB7">
        <w:rPr>
          <w:rFonts w:ascii="Times New Roman" w:hAnsi="Times New Roman" w:cs="Times New Roman"/>
          <w:sz w:val="28"/>
          <w:szCs w:val="28"/>
        </w:rPr>
        <w:t>проєкти</w:t>
      </w:r>
      <w:proofErr w:type="spellEnd"/>
      <w:r w:rsidRPr="00E62DB7">
        <w:rPr>
          <w:rFonts w:ascii="Times New Roman" w:hAnsi="Times New Roman" w:cs="Times New Roman"/>
          <w:sz w:val="28"/>
          <w:szCs w:val="28"/>
        </w:rPr>
        <w:t xml:space="preserve">, а здатність закладу стабільно </w:t>
      </w:r>
      <w:r w:rsidRPr="00E62DB7">
        <w:rPr>
          <w:rFonts w:ascii="Times New Roman" w:hAnsi="Times New Roman" w:cs="Times New Roman"/>
          <w:sz w:val="28"/>
          <w:szCs w:val="28"/>
        </w:rPr>
        <w:lastRenderedPageBreak/>
        <w:t>генерувати й реалізовувати інновації завдяки комбінації структур, процесів, компетенцій та культури</w:t>
      </w:r>
      <w:r w:rsidR="00E352DA">
        <w:rPr>
          <w:rFonts w:ascii="Times New Roman" w:hAnsi="Times New Roman" w:cs="Times New Roman"/>
          <w:sz w:val="28"/>
          <w:szCs w:val="28"/>
        </w:rPr>
        <w:t xml:space="preserve"> у загальній організаційній стратегії та/чи стратегії розвитку організації</w:t>
      </w:r>
      <w:r w:rsidRPr="00E62DB7">
        <w:rPr>
          <w:rFonts w:ascii="Times New Roman" w:hAnsi="Times New Roman" w:cs="Times New Roman"/>
          <w:sz w:val="28"/>
          <w:szCs w:val="28"/>
        </w:rPr>
        <w:t>.</w:t>
      </w:r>
      <w:r w:rsidR="0023564D" w:rsidRPr="00965AA5">
        <w:rPr>
          <w:rFonts w:ascii="Times New Roman" w:hAnsi="Times New Roman" w:cs="Times New Roman"/>
          <w:sz w:val="28"/>
          <w:szCs w:val="28"/>
        </w:rPr>
        <w:t xml:space="preserve"> </w:t>
      </w:r>
    </w:p>
    <w:p w14:paraId="19CF63BD" w14:textId="34D26701" w:rsidR="0085414A" w:rsidRDefault="00E62DB7" w:rsidP="00FB367F">
      <w:pPr>
        <w:pStyle w:val="a7"/>
        <w:spacing w:after="0" w:line="360" w:lineRule="auto"/>
        <w:ind w:left="0" w:firstLine="567"/>
        <w:jc w:val="both"/>
        <w:rPr>
          <w:rFonts w:ascii="Times New Roman" w:hAnsi="Times New Roman" w:cs="Times New Roman"/>
          <w:sz w:val="28"/>
          <w:szCs w:val="28"/>
        </w:rPr>
      </w:pPr>
      <w:r w:rsidRPr="00E62DB7">
        <w:rPr>
          <w:rFonts w:ascii="Times New Roman" w:hAnsi="Times New Roman" w:cs="Times New Roman"/>
          <w:sz w:val="28"/>
          <w:szCs w:val="28"/>
        </w:rPr>
        <w:t xml:space="preserve">Третю групу підходів становлять процесні та </w:t>
      </w:r>
      <w:proofErr w:type="spellStart"/>
      <w:r w:rsidRPr="00E62DB7">
        <w:rPr>
          <w:rFonts w:ascii="Times New Roman" w:hAnsi="Times New Roman" w:cs="Times New Roman"/>
          <w:sz w:val="28"/>
          <w:szCs w:val="28"/>
        </w:rPr>
        <w:t>проєктно</w:t>
      </w:r>
      <w:proofErr w:type="spellEnd"/>
      <w:r w:rsidRPr="00E62DB7">
        <w:rPr>
          <w:rFonts w:ascii="Times New Roman" w:hAnsi="Times New Roman" w:cs="Times New Roman"/>
          <w:sz w:val="28"/>
          <w:szCs w:val="28"/>
        </w:rPr>
        <w:t xml:space="preserve">-портфельні моделі. </w:t>
      </w:r>
      <w:r w:rsidR="0085414A" w:rsidRPr="0085414A">
        <w:rPr>
          <w:rFonts w:ascii="Times New Roman" w:hAnsi="Times New Roman" w:cs="Times New Roman"/>
          <w:sz w:val="28"/>
          <w:szCs w:val="28"/>
        </w:rPr>
        <w:t>Процесний підхід трактує інноваційну діяльність не як набір поодиноких ініціатив, а як систему взаємопов’язаних процесів із чіткими входами/виходами, власниками, ресурсами, критеріями якості та циклами постійного вдосконалення (PDCA). На цій основі інноваційний потенціал розглядається як здатність організації стабільно генерувати та реалізовувати інновації завдяки керованим процесам</w:t>
      </w:r>
      <w:r w:rsidR="0085414A">
        <w:rPr>
          <w:rFonts w:ascii="Times New Roman" w:hAnsi="Times New Roman" w:cs="Times New Roman"/>
          <w:sz w:val="28"/>
          <w:szCs w:val="28"/>
        </w:rPr>
        <w:t xml:space="preserve"> (</w:t>
      </w:r>
      <w:r w:rsidR="0085414A" w:rsidRPr="0085414A">
        <w:rPr>
          <w:rFonts w:ascii="Times New Roman" w:hAnsi="Times New Roman" w:cs="Times New Roman"/>
          <w:sz w:val="28"/>
          <w:szCs w:val="28"/>
        </w:rPr>
        <w:t>від ідентифікації можливостей і відбору ідей</w:t>
      </w:r>
      <w:r w:rsidR="0085414A">
        <w:rPr>
          <w:rFonts w:ascii="Times New Roman" w:hAnsi="Times New Roman" w:cs="Times New Roman"/>
          <w:sz w:val="28"/>
          <w:szCs w:val="28"/>
        </w:rPr>
        <w:t xml:space="preserve"> – </w:t>
      </w:r>
      <w:r w:rsidR="0085414A" w:rsidRPr="0085414A">
        <w:rPr>
          <w:rFonts w:ascii="Times New Roman" w:hAnsi="Times New Roman" w:cs="Times New Roman"/>
          <w:sz w:val="28"/>
          <w:szCs w:val="28"/>
        </w:rPr>
        <w:t>до пілотів, масштабування та дифузії практик у повсякденні операції</w:t>
      </w:r>
      <w:r w:rsidR="0085414A">
        <w:rPr>
          <w:rFonts w:ascii="Times New Roman" w:hAnsi="Times New Roman" w:cs="Times New Roman"/>
          <w:sz w:val="28"/>
          <w:szCs w:val="28"/>
        </w:rPr>
        <w:t>)</w:t>
      </w:r>
      <w:r w:rsidR="0085414A" w:rsidRPr="0085414A">
        <w:rPr>
          <w:rFonts w:ascii="Times New Roman" w:hAnsi="Times New Roman" w:cs="Times New Roman"/>
          <w:sz w:val="28"/>
          <w:szCs w:val="28"/>
        </w:rPr>
        <w:t>. Такий підхід закріплений у системних стандартах ISO (ISO 9001:2015, ISO 56002:2019) і провідних моделях інноваційного менеджменту</w:t>
      </w:r>
      <w:r w:rsidR="0085414A">
        <w:rPr>
          <w:rFonts w:ascii="Times New Roman" w:hAnsi="Times New Roman" w:cs="Times New Roman"/>
          <w:sz w:val="28"/>
          <w:szCs w:val="28"/>
        </w:rPr>
        <w:t xml:space="preserve"> </w:t>
      </w:r>
      <w:r w:rsidR="0085414A" w:rsidRPr="00965AA5">
        <w:rPr>
          <w:rFonts w:ascii="Times New Roman" w:hAnsi="Times New Roman" w:cs="Times New Roman"/>
          <w:sz w:val="28"/>
          <w:szCs w:val="28"/>
          <w:lang w:val="ru-RU"/>
        </w:rPr>
        <w:t>[</w:t>
      </w:r>
      <w:r w:rsidR="00C54D79">
        <w:rPr>
          <w:rFonts w:ascii="Times New Roman" w:hAnsi="Times New Roman" w:cs="Times New Roman"/>
          <w:sz w:val="28"/>
          <w:szCs w:val="28"/>
        </w:rPr>
        <w:t>16</w:t>
      </w:r>
      <w:r w:rsidR="0085414A" w:rsidRPr="00965AA5">
        <w:rPr>
          <w:rFonts w:ascii="Times New Roman" w:hAnsi="Times New Roman" w:cs="Times New Roman"/>
          <w:sz w:val="28"/>
          <w:szCs w:val="28"/>
          <w:lang w:val="ru-RU"/>
        </w:rPr>
        <w:t>]</w:t>
      </w:r>
      <w:r w:rsidR="0085414A" w:rsidRPr="0085414A">
        <w:rPr>
          <w:rFonts w:ascii="Times New Roman" w:hAnsi="Times New Roman" w:cs="Times New Roman"/>
          <w:sz w:val="28"/>
          <w:szCs w:val="28"/>
        </w:rPr>
        <w:t xml:space="preserve">. </w:t>
      </w:r>
    </w:p>
    <w:p w14:paraId="2CB3B10F" w14:textId="75F1D250" w:rsidR="00A56ED1" w:rsidRDefault="00A56ED1" w:rsidP="00FB367F">
      <w:pPr>
        <w:pStyle w:val="a7"/>
        <w:spacing w:after="0" w:line="360" w:lineRule="auto"/>
        <w:ind w:left="0" w:firstLine="567"/>
        <w:jc w:val="both"/>
        <w:rPr>
          <w:rFonts w:ascii="Times New Roman" w:hAnsi="Times New Roman" w:cs="Times New Roman"/>
          <w:sz w:val="28"/>
          <w:szCs w:val="28"/>
        </w:rPr>
      </w:pPr>
      <w:r w:rsidRPr="00E62DB7">
        <w:rPr>
          <w:rFonts w:ascii="Times New Roman" w:hAnsi="Times New Roman" w:cs="Times New Roman"/>
          <w:sz w:val="28"/>
          <w:szCs w:val="28"/>
        </w:rPr>
        <w:t xml:space="preserve">R. </w:t>
      </w:r>
      <w:proofErr w:type="spellStart"/>
      <w:r w:rsidRPr="00E62DB7">
        <w:rPr>
          <w:rFonts w:ascii="Times New Roman" w:hAnsi="Times New Roman" w:cs="Times New Roman"/>
          <w:sz w:val="28"/>
          <w:szCs w:val="28"/>
        </w:rPr>
        <w:t>Cooper</w:t>
      </w:r>
      <w:proofErr w:type="spellEnd"/>
      <w:r w:rsidRPr="00E62DB7">
        <w:rPr>
          <w:rFonts w:ascii="Times New Roman" w:hAnsi="Times New Roman" w:cs="Times New Roman"/>
          <w:sz w:val="28"/>
          <w:szCs w:val="28"/>
        </w:rPr>
        <w:t xml:space="preserve"> у концепції </w:t>
      </w:r>
      <w:proofErr w:type="spellStart"/>
      <w:r w:rsidRPr="00E62DB7">
        <w:rPr>
          <w:rFonts w:ascii="Times New Roman" w:hAnsi="Times New Roman" w:cs="Times New Roman"/>
          <w:sz w:val="28"/>
          <w:szCs w:val="28"/>
        </w:rPr>
        <w:t>Stage-Gate</w:t>
      </w:r>
      <w:proofErr w:type="spellEnd"/>
      <w:r w:rsidRPr="00E62DB7">
        <w:rPr>
          <w:rFonts w:ascii="Times New Roman" w:hAnsi="Times New Roman" w:cs="Times New Roman"/>
          <w:sz w:val="28"/>
          <w:szCs w:val="28"/>
        </w:rPr>
        <w:t xml:space="preserve"> пропонує структуроване управління інноваційними </w:t>
      </w:r>
      <w:proofErr w:type="spellStart"/>
      <w:r w:rsidRPr="00E62DB7">
        <w:rPr>
          <w:rFonts w:ascii="Times New Roman" w:hAnsi="Times New Roman" w:cs="Times New Roman"/>
          <w:sz w:val="28"/>
          <w:szCs w:val="28"/>
        </w:rPr>
        <w:t>проєктами</w:t>
      </w:r>
      <w:proofErr w:type="spellEnd"/>
      <w:r w:rsidRPr="00E62DB7">
        <w:rPr>
          <w:rFonts w:ascii="Times New Roman" w:hAnsi="Times New Roman" w:cs="Times New Roman"/>
          <w:sz w:val="28"/>
          <w:szCs w:val="28"/>
        </w:rPr>
        <w:t xml:space="preserve"> через послідовні стадії та «ворота» прийняття рішень, що забезпечує прозорість, відбір найбільш доцільних ініціатив і раціональний розподіл ресурсів</w:t>
      </w:r>
      <w:r w:rsidRPr="00C54D79">
        <w:rPr>
          <w:rFonts w:ascii="Times New Roman" w:hAnsi="Times New Roman" w:cs="Times New Roman"/>
          <w:sz w:val="28"/>
          <w:szCs w:val="28"/>
        </w:rPr>
        <w:t>[</w:t>
      </w:r>
      <w:r w:rsidR="00C54D79" w:rsidRPr="00C54D79">
        <w:rPr>
          <w:rFonts w:ascii="Times New Roman" w:hAnsi="Times New Roman" w:cs="Times New Roman"/>
          <w:sz w:val="28"/>
          <w:szCs w:val="28"/>
        </w:rPr>
        <w:t>39</w:t>
      </w:r>
      <w:r w:rsidRPr="00C54D79">
        <w:rPr>
          <w:rFonts w:ascii="Times New Roman" w:hAnsi="Times New Roman" w:cs="Times New Roman"/>
          <w:sz w:val="28"/>
          <w:szCs w:val="28"/>
        </w:rPr>
        <w:t>]</w:t>
      </w:r>
      <w:r w:rsidRPr="00E62DB7">
        <w:rPr>
          <w:rFonts w:ascii="Times New Roman" w:hAnsi="Times New Roman" w:cs="Times New Roman"/>
          <w:sz w:val="28"/>
          <w:szCs w:val="28"/>
        </w:rPr>
        <w:t xml:space="preserve">. </w:t>
      </w:r>
    </w:p>
    <w:p w14:paraId="505C8719" w14:textId="48352904" w:rsidR="0085414A" w:rsidRDefault="0085414A" w:rsidP="00FB367F">
      <w:pPr>
        <w:pStyle w:val="a7"/>
        <w:spacing w:after="0" w:line="360" w:lineRule="auto"/>
        <w:ind w:left="0" w:firstLine="567"/>
        <w:jc w:val="both"/>
        <w:rPr>
          <w:rFonts w:ascii="Times New Roman" w:hAnsi="Times New Roman" w:cs="Times New Roman"/>
          <w:sz w:val="28"/>
          <w:szCs w:val="28"/>
        </w:rPr>
      </w:pPr>
      <w:r w:rsidRPr="0085414A">
        <w:rPr>
          <w:rFonts w:ascii="Times New Roman" w:hAnsi="Times New Roman" w:cs="Times New Roman"/>
          <w:sz w:val="28"/>
          <w:szCs w:val="28"/>
        </w:rPr>
        <w:t>Архітектура процесів інноваційного циклу</w:t>
      </w:r>
      <w:r>
        <w:rPr>
          <w:rFonts w:ascii="Times New Roman" w:hAnsi="Times New Roman" w:cs="Times New Roman"/>
          <w:sz w:val="28"/>
          <w:szCs w:val="28"/>
        </w:rPr>
        <w:t xml:space="preserve"> представлена на рис. 1.1. </w:t>
      </w:r>
    </w:p>
    <w:p w14:paraId="74B63973" w14:textId="77777777" w:rsidR="00C54D79" w:rsidRDefault="00C54D79" w:rsidP="00C54D79">
      <w:pPr>
        <w:pStyle w:val="a7"/>
        <w:spacing w:after="0" w:line="360" w:lineRule="auto"/>
        <w:ind w:left="0" w:firstLine="709"/>
        <w:jc w:val="both"/>
        <w:rPr>
          <w:rFonts w:ascii="Times New Roman" w:hAnsi="Times New Roman" w:cs="Times New Roman"/>
          <w:sz w:val="28"/>
          <w:szCs w:val="28"/>
        </w:rPr>
      </w:pPr>
      <w:r w:rsidRPr="00285B89">
        <w:rPr>
          <w:rFonts w:ascii="Times New Roman" w:hAnsi="Times New Roman" w:cs="Times New Roman"/>
          <w:sz w:val="28"/>
          <w:szCs w:val="28"/>
        </w:rPr>
        <w:t>Кожен процес</w:t>
      </w:r>
      <w:r>
        <w:rPr>
          <w:rFonts w:ascii="Times New Roman" w:hAnsi="Times New Roman" w:cs="Times New Roman"/>
          <w:sz w:val="28"/>
          <w:szCs w:val="28"/>
        </w:rPr>
        <w:t>, зазначений у рис. 1.1.,</w:t>
      </w:r>
      <w:r w:rsidRPr="00285B89">
        <w:rPr>
          <w:rFonts w:ascii="Times New Roman" w:hAnsi="Times New Roman" w:cs="Times New Roman"/>
          <w:sz w:val="28"/>
          <w:szCs w:val="28"/>
        </w:rPr>
        <w:t xml:space="preserve"> має</w:t>
      </w:r>
      <w:r>
        <w:rPr>
          <w:rFonts w:ascii="Times New Roman" w:hAnsi="Times New Roman" w:cs="Times New Roman"/>
          <w:sz w:val="28"/>
          <w:szCs w:val="28"/>
        </w:rPr>
        <w:t xml:space="preserve"> свого</w:t>
      </w:r>
      <w:r w:rsidRPr="00285B89">
        <w:rPr>
          <w:rFonts w:ascii="Times New Roman" w:hAnsi="Times New Roman" w:cs="Times New Roman"/>
          <w:sz w:val="28"/>
          <w:szCs w:val="28"/>
        </w:rPr>
        <w:t xml:space="preserve"> власника (тобто виконавця), карту процесу, показники (</w:t>
      </w:r>
      <w:proofErr w:type="spellStart"/>
      <w:r>
        <w:rPr>
          <w:rFonts w:ascii="Times New Roman" w:hAnsi="Times New Roman" w:cs="Times New Roman"/>
          <w:sz w:val="28"/>
          <w:szCs w:val="28"/>
        </w:rPr>
        <w:t>дедлайн</w:t>
      </w:r>
      <w:proofErr w:type="spellEnd"/>
      <w:r>
        <w:rPr>
          <w:rFonts w:ascii="Times New Roman" w:hAnsi="Times New Roman" w:cs="Times New Roman"/>
          <w:sz w:val="28"/>
          <w:szCs w:val="28"/>
        </w:rPr>
        <w:t xml:space="preserve">, </w:t>
      </w:r>
      <w:r w:rsidRPr="00285B89">
        <w:rPr>
          <w:rFonts w:ascii="Times New Roman" w:hAnsi="Times New Roman" w:cs="Times New Roman"/>
          <w:sz w:val="28"/>
          <w:szCs w:val="28"/>
        </w:rPr>
        <w:t>результативність, вартість однієї інновації</w:t>
      </w:r>
      <w:r>
        <w:rPr>
          <w:rFonts w:ascii="Times New Roman" w:hAnsi="Times New Roman" w:cs="Times New Roman"/>
          <w:sz w:val="28"/>
          <w:szCs w:val="28"/>
        </w:rPr>
        <w:t xml:space="preserve">, </w:t>
      </w:r>
      <w:r w:rsidRPr="00285B89">
        <w:rPr>
          <w:rFonts w:ascii="Times New Roman" w:hAnsi="Times New Roman" w:cs="Times New Roman"/>
          <w:sz w:val="28"/>
          <w:szCs w:val="28"/>
        </w:rPr>
        <w:t>рівень (темп) впровадження</w:t>
      </w:r>
      <w:r>
        <w:rPr>
          <w:rFonts w:ascii="Times New Roman" w:hAnsi="Times New Roman" w:cs="Times New Roman"/>
          <w:sz w:val="28"/>
          <w:szCs w:val="28"/>
        </w:rPr>
        <w:t xml:space="preserve">, </w:t>
      </w:r>
      <w:r w:rsidRPr="00285B89">
        <w:rPr>
          <w:rFonts w:ascii="Times New Roman" w:hAnsi="Times New Roman" w:cs="Times New Roman"/>
          <w:sz w:val="28"/>
          <w:szCs w:val="28"/>
        </w:rPr>
        <w:t>NPV/ROI), ризики та контролі (якість/безпека/етика/захист даних).</w:t>
      </w:r>
    </w:p>
    <w:p w14:paraId="000C6C20" w14:textId="17366A9F" w:rsidR="00FB367F" w:rsidRDefault="00C54D79" w:rsidP="00C54D79">
      <w:pPr>
        <w:pStyle w:val="a7"/>
        <w:spacing w:after="0" w:line="360" w:lineRule="auto"/>
        <w:ind w:left="0" w:firstLine="709"/>
        <w:jc w:val="both"/>
        <w:rPr>
          <w:rFonts w:ascii="Times New Roman" w:hAnsi="Times New Roman" w:cs="Times New Roman"/>
          <w:sz w:val="28"/>
          <w:szCs w:val="28"/>
        </w:rPr>
      </w:pPr>
      <w:r w:rsidRPr="00A56ED1">
        <w:rPr>
          <w:rFonts w:ascii="Times New Roman" w:hAnsi="Times New Roman" w:cs="Times New Roman"/>
          <w:sz w:val="28"/>
          <w:szCs w:val="28"/>
        </w:rPr>
        <w:t xml:space="preserve">На відміну від суто ресурсного наголосу, процесний підхід «пакує» матеріальні, нематеріальні, людські й мережеві ресурси в повторювані можливості </w:t>
      </w:r>
      <w:r>
        <w:rPr>
          <w:rFonts w:ascii="Times New Roman" w:hAnsi="Times New Roman" w:cs="Times New Roman"/>
          <w:sz w:val="28"/>
          <w:szCs w:val="28"/>
        </w:rPr>
        <w:t xml:space="preserve">– </w:t>
      </w:r>
      <w:r w:rsidRPr="00A56ED1">
        <w:rPr>
          <w:rFonts w:ascii="Times New Roman" w:hAnsi="Times New Roman" w:cs="Times New Roman"/>
          <w:sz w:val="28"/>
          <w:szCs w:val="28"/>
        </w:rPr>
        <w:t>науково-клінічні (швидка апробація протоколів), організаційні (</w:t>
      </w:r>
      <w:proofErr w:type="spellStart"/>
      <w:r w:rsidRPr="00A56ED1">
        <w:rPr>
          <w:rFonts w:ascii="Times New Roman" w:hAnsi="Times New Roman" w:cs="Times New Roman"/>
          <w:sz w:val="28"/>
          <w:szCs w:val="28"/>
        </w:rPr>
        <w:t>про</w:t>
      </w:r>
      <w:r>
        <w:rPr>
          <w:rFonts w:ascii="Times New Roman" w:hAnsi="Times New Roman" w:cs="Times New Roman"/>
          <w:sz w:val="28"/>
          <w:szCs w:val="28"/>
        </w:rPr>
        <w:t>є</w:t>
      </w:r>
      <w:r w:rsidRPr="00A56ED1">
        <w:rPr>
          <w:rFonts w:ascii="Times New Roman" w:hAnsi="Times New Roman" w:cs="Times New Roman"/>
          <w:sz w:val="28"/>
          <w:szCs w:val="28"/>
        </w:rPr>
        <w:t>ктний</w:t>
      </w:r>
      <w:proofErr w:type="spellEnd"/>
      <w:r w:rsidRPr="00A56ED1">
        <w:rPr>
          <w:rFonts w:ascii="Times New Roman" w:hAnsi="Times New Roman" w:cs="Times New Roman"/>
          <w:sz w:val="28"/>
          <w:szCs w:val="28"/>
        </w:rPr>
        <w:t xml:space="preserve">/портфельний менеджмент), </w:t>
      </w:r>
      <w:proofErr w:type="spellStart"/>
      <w:r w:rsidRPr="00A56ED1">
        <w:rPr>
          <w:rFonts w:ascii="Times New Roman" w:hAnsi="Times New Roman" w:cs="Times New Roman"/>
          <w:sz w:val="28"/>
          <w:szCs w:val="28"/>
        </w:rPr>
        <w:t>цифрово</w:t>
      </w:r>
      <w:proofErr w:type="spellEnd"/>
      <w:r w:rsidRPr="00A56ED1">
        <w:rPr>
          <w:rFonts w:ascii="Times New Roman" w:hAnsi="Times New Roman" w:cs="Times New Roman"/>
          <w:sz w:val="28"/>
          <w:szCs w:val="28"/>
        </w:rPr>
        <w:t>-аналітичні (</w:t>
      </w:r>
      <w:proofErr w:type="spellStart"/>
      <w:r w:rsidRPr="00A56ED1">
        <w:rPr>
          <w:rFonts w:ascii="Times New Roman" w:hAnsi="Times New Roman" w:cs="Times New Roman"/>
          <w:sz w:val="28"/>
          <w:szCs w:val="28"/>
        </w:rPr>
        <w:t>data</w:t>
      </w:r>
      <w:proofErr w:type="spellEnd"/>
      <w:r w:rsidRPr="00A56ED1">
        <w:rPr>
          <w:rFonts w:ascii="Times New Roman" w:hAnsi="Times New Roman" w:cs="Times New Roman"/>
          <w:sz w:val="28"/>
          <w:szCs w:val="28"/>
        </w:rPr>
        <w:t xml:space="preserve"> </w:t>
      </w:r>
      <w:proofErr w:type="spellStart"/>
      <w:r w:rsidRPr="00A56ED1">
        <w:rPr>
          <w:rFonts w:ascii="Times New Roman" w:hAnsi="Times New Roman" w:cs="Times New Roman"/>
          <w:sz w:val="28"/>
          <w:szCs w:val="28"/>
        </w:rPr>
        <w:t>governance</w:t>
      </w:r>
      <w:proofErr w:type="spellEnd"/>
      <w:r w:rsidRPr="00A56ED1">
        <w:rPr>
          <w:rFonts w:ascii="Times New Roman" w:hAnsi="Times New Roman" w:cs="Times New Roman"/>
          <w:sz w:val="28"/>
          <w:szCs w:val="28"/>
        </w:rPr>
        <w:t>, DSS), комплементарні (зв’язки «клініка–освіта–НДР–ІТ/</w:t>
      </w:r>
      <w:proofErr w:type="spellStart"/>
      <w:r w:rsidRPr="00A56ED1">
        <w:rPr>
          <w:rFonts w:ascii="Times New Roman" w:hAnsi="Times New Roman" w:cs="Times New Roman"/>
          <w:sz w:val="28"/>
          <w:szCs w:val="28"/>
        </w:rPr>
        <w:t>фарма</w:t>
      </w:r>
      <w:proofErr w:type="spellEnd"/>
      <w:r w:rsidRPr="00A56ED1">
        <w:rPr>
          <w:rFonts w:ascii="Times New Roman" w:hAnsi="Times New Roman" w:cs="Times New Roman"/>
          <w:sz w:val="28"/>
          <w:szCs w:val="28"/>
        </w:rPr>
        <w:t>»).</w:t>
      </w:r>
    </w:p>
    <w:p w14:paraId="7F79B874" w14:textId="77777777" w:rsidR="0085414A" w:rsidRDefault="0085414A" w:rsidP="00E62DB7">
      <w:pPr>
        <w:pStyle w:val="a7"/>
        <w:spacing w:after="0" w:line="360" w:lineRule="auto"/>
        <w:ind w:left="142" w:firstLine="567"/>
        <w:jc w:val="both"/>
        <w:rPr>
          <w:rFonts w:ascii="Times New Roman" w:hAnsi="Times New Roman" w:cs="Times New Roman"/>
          <w:sz w:val="28"/>
          <w:szCs w:val="28"/>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2"/>
        <w:gridCol w:w="3617"/>
        <w:gridCol w:w="2972"/>
      </w:tblGrid>
      <w:tr w:rsidR="0085414A" w:rsidRPr="00285B89" w14:paraId="29B4820D" w14:textId="0A605D68" w:rsidTr="00285B89">
        <w:trPr>
          <w:jc w:val="center"/>
        </w:trPr>
        <w:tc>
          <w:tcPr>
            <w:tcW w:w="2472" w:type="dxa"/>
            <w:tcBorders>
              <w:right w:val="single" w:sz="4" w:space="0" w:color="auto"/>
            </w:tcBorders>
            <w:vAlign w:val="center"/>
          </w:tcPr>
          <w:p w14:paraId="2E42523C" w14:textId="6CBDF94C" w:rsidR="0085414A" w:rsidRPr="00285B89" w:rsidRDefault="0085414A" w:rsidP="0085414A">
            <w:pPr>
              <w:pStyle w:val="a7"/>
              <w:spacing w:line="240" w:lineRule="auto"/>
              <w:ind w:left="0"/>
              <w:jc w:val="center"/>
              <w:rPr>
                <w:rFonts w:ascii="Times New Roman" w:hAnsi="Times New Roman" w:cs="Times New Roman"/>
                <w:b/>
                <w:bCs/>
                <w:sz w:val="24"/>
                <w:szCs w:val="24"/>
              </w:rPr>
            </w:pPr>
            <w:r w:rsidRPr="00285B89">
              <w:rPr>
                <w:rFonts w:ascii="Times New Roman" w:hAnsi="Times New Roman" w:cs="Times New Roman"/>
                <w:b/>
                <w:bCs/>
                <w:i/>
                <w:iCs/>
                <w:sz w:val="24"/>
                <w:szCs w:val="24"/>
              </w:rPr>
              <w:lastRenderedPageBreak/>
              <w:t>вхід</w:t>
            </w:r>
            <w:r w:rsidRPr="00285B89">
              <w:rPr>
                <w:rFonts w:ascii="Times New Roman" w:hAnsi="Times New Roman" w:cs="Times New Roman"/>
                <w:b/>
                <w:bCs/>
                <w:sz w:val="24"/>
                <w:szCs w:val="24"/>
              </w:rPr>
              <w:t>: ідеї/гіпотези →</w:t>
            </w:r>
          </w:p>
        </w:tc>
        <w:tc>
          <w:tcPr>
            <w:tcW w:w="3617" w:type="dxa"/>
            <w:tcBorders>
              <w:top w:val="single" w:sz="4" w:space="0" w:color="auto"/>
              <w:left w:val="single" w:sz="4" w:space="0" w:color="auto"/>
              <w:bottom w:val="single" w:sz="4" w:space="0" w:color="auto"/>
              <w:right w:val="single" w:sz="4" w:space="0" w:color="auto"/>
            </w:tcBorders>
            <w:vAlign w:val="center"/>
          </w:tcPr>
          <w:p w14:paraId="2048F38F" w14:textId="27C00A68" w:rsidR="0085414A" w:rsidRPr="00285B89" w:rsidRDefault="0085414A" w:rsidP="0085414A">
            <w:pPr>
              <w:pStyle w:val="a7"/>
              <w:spacing w:line="240" w:lineRule="auto"/>
              <w:ind w:left="0"/>
              <w:jc w:val="center"/>
              <w:rPr>
                <w:rFonts w:ascii="Times New Roman" w:hAnsi="Times New Roman" w:cs="Times New Roman"/>
                <w:sz w:val="24"/>
                <w:szCs w:val="24"/>
              </w:rPr>
            </w:pPr>
            <w:r w:rsidRPr="00285B89">
              <w:rPr>
                <w:rFonts w:ascii="Times New Roman" w:hAnsi="Times New Roman" w:cs="Times New Roman"/>
                <w:b/>
                <w:bCs/>
                <w:sz w:val="24"/>
                <w:szCs w:val="24"/>
              </w:rPr>
              <w:t>1. Ідентифікація можливостей</w:t>
            </w:r>
          </w:p>
        </w:tc>
        <w:tc>
          <w:tcPr>
            <w:tcW w:w="2972" w:type="dxa"/>
            <w:tcBorders>
              <w:left w:val="single" w:sz="4" w:space="0" w:color="auto"/>
            </w:tcBorders>
            <w:vAlign w:val="center"/>
          </w:tcPr>
          <w:p w14:paraId="2DEC13F2" w14:textId="3BD45247" w:rsidR="0085414A" w:rsidRPr="00285B89" w:rsidRDefault="0085414A" w:rsidP="0085414A">
            <w:pPr>
              <w:pStyle w:val="a7"/>
              <w:spacing w:line="240" w:lineRule="auto"/>
              <w:ind w:left="0"/>
              <w:jc w:val="center"/>
              <w:rPr>
                <w:rFonts w:ascii="Times New Roman" w:hAnsi="Times New Roman" w:cs="Times New Roman"/>
                <w:b/>
                <w:bCs/>
                <w:sz w:val="24"/>
                <w:szCs w:val="24"/>
              </w:rPr>
            </w:pPr>
            <w:r w:rsidRPr="00285B89">
              <w:rPr>
                <w:rFonts w:ascii="Times New Roman" w:hAnsi="Times New Roman" w:cs="Times New Roman"/>
                <w:b/>
                <w:bCs/>
                <w:sz w:val="24"/>
                <w:szCs w:val="24"/>
              </w:rPr>
              <w:t xml:space="preserve">→ </w:t>
            </w:r>
            <w:r w:rsidRPr="00285B89">
              <w:rPr>
                <w:rFonts w:ascii="Times New Roman" w:hAnsi="Times New Roman" w:cs="Times New Roman"/>
                <w:b/>
                <w:bCs/>
                <w:i/>
                <w:iCs/>
                <w:sz w:val="24"/>
                <w:szCs w:val="24"/>
              </w:rPr>
              <w:t>вихід</w:t>
            </w:r>
            <w:r w:rsidRPr="00285B89">
              <w:rPr>
                <w:rFonts w:ascii="Times New Roman" w:hAnsi="Times New Roman" w:cs="Times New Roman"/>
                <w:b/>
                <w:bCs/>
                <w:sz w:val="24"/>
                <w:szCs w:val="24"/>
              </w:rPr>
              <w:t>: оформлені пропозиції</w:t>
            </w:r>
          </w:p>
        </w:tc>
      </w:tr>
      <w:tr w:rsidR="0085414A" w:rsidRPr="00285B89" w14:paraId="21F77A11" w14:textId="54C5ECBD" w:rsidTr="00285B89">
        <w:trPr>
          <w:jc w:val="center"/>
        </w:trPr>
        <w:tc>
          <w:tcPr>
            <w:tcW w:w="2472" w:type="dxa"/>
            <w:tcBorders>
              <w:right w:val="single" w:sz="4" w:space="0" w:color="auto"/>
            </w:tcBorders>
            <w:vAlign w:val="center"/>
          </w:tcPr>
          <w:p w14:paraId="23592165"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left w:val="single" w:sz="4" w:space="0" w:color="auto"/>
              <w:bottom w:val="single" w:sz="4" w:space="0" w:color="auto"/>
              <w:right w:val="single" w:sz="4" w:space="0" w:color="auto"/>
            </w:tcBorders>
            <w:vAlign w:val="center"/>
          </w:tcPr>
          <w:p w14:paraId="0CEE030B" w14:textId="2934343F" w:rsidR="0085414A" w:rsidRPr="00285B89" w:rsidRDefault="00285B89" w:rsidP="0085414A">
            <w:pPr>
              <w:pStyle w:val="a7"/>
              <w:spacing w:line="24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uk-UA"/>
                <w14:ligatures w14:val="standardContextual"/>
              </w:rPr>
              <mc:AlternateContent>
                <mc:Choice Requires="wps">
                  <w:drawing>
                    <wp:anchor distT="0" distB="0" distL="114300" distR="114300" simplePos="0" relativeHeight="251659264" behindDoc="0" locked="0" layoutInCell="1" allowOverlap="1" wp14:anchorId="52C52296" wp14:editId="32803493">
                      <wp:simplePos x="0" y="0"/>
                      <wp:positionH relativeFrom="column">
                        <wp:posOffset>929640</wp:posOffset>
                      </wp:positionH>
                      <wp:positionV relativeFrom="paragraph">
                        <wp:posOffset>515620</wp:posOffset>
                      </wp:positionV>
                      <wp:extent cx="120650" cy="222250"/>
                      <wp:effectExtent l="19050" t="0" r="31750" b="44450"/>
                      <wp:wrapNone/>
                      <wp:docPr id="1739693246" name="Стрелка: вниз 1"/>
                      <wp:cNvGraphicFramePr/>
                      <a:graphic xmlns:a="http://schemas.openxmlformats.org/drawingml/2006/main">
                        <a:graphicData uri="http://schemas.microsoft.com/office/word/2010/wordprocessingShape">
                          <wps:wsp>
                            <wps:cNvSpPr/>
                            <wps:spPr>
                              <a:xfrm>
                                <a:off x="0" y="0"/>
                                <a:ext cx="120650" cy="222250"/>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5B0F2DC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 o:spid="_x0000_s1026" type="#_x0000_t67" style="position:absolute;margin-left:73.2pt;margin-top:40.6pt;width:9.5pt;height:1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" adj="15737" fillcolor="black [3200]" strokecolor="black [480]" strokeweight="1pt"/>
                  </w:pict>
                </mc:Fallback>
              </mc:AlternateContent>
            </w:r>
            <w:r w:rsidR="0085414A" w:rsidRPr="00285B89">
              <w:rPr>
                <w:rFonts w:ascii="Times New Roman" w:hAnsi="Times New Roman" w:cs="Times New Roman"/>
                <w:sz w:val="24"/>
                <w:szCs w:val="24"/>
              </w:rPr>
              <w:t>(</w:t>
            </w:r>
            <w:proofErr w:type="spellStart"/>
            <w:r w:rsidR="0085414A" w:rsidRPr="00285B89">
              <w:rPr>
                <w:rFonts w:ascii="Times New Roman" w:hAnsi="Times New Roman" w:cs="Times New Roman"/>
                <w:sz w:val="24"/>
                <w:szCs w:val="24"/>
              </w:rPr>
              <w:t>foresight</w:t>
            </w:r>
            <w:proofErr w:type="spellEnd"/>
            <w:r w:rsidR="0085414A" w:rsidRPr="00285B89">
              <w:rPr>
                <w:rFonts w:ascii="Times New Roman" w:hAnsi="Times New Roman" w:cs="Times New Roman"/>
                <w:sz w:val="24"/>
                <w:szCs w:val="24"/>
              </w:rPr>
              <w:t>, аналіз незадоволених потреб, сканування технологій, сигнали з даних MIS/EMR)</w:t>
            </w:r>
          </w:p>
        </w:tc>
        <w:tc>
          <w:tcPr>
            <w:tcW w:w="2972" w:type="dxa"/>
            <w:tcBorders>
              <w:left w:val="single" w:sz="4" w:space="0" w:color="auto"/>
            </w:tcBorders>
            <w:vAlign w:val="center"/>
          </w:tcPr>
          <w:p w14:paraId="4817EB3C"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r>
      <w:tr w:rsidR="0085414A" w:rsidRPr="00285B89" w14:paraId="19A122E3" w14:textId="58A8336A" w:rsidTr="00285B89">
        <w:trPr>
          <w:jc w:val="center"/>
        </w:trPr>
        <w:tc>
          <w:tcPr>
            <w:tcW w:w="2472" w:type="dxa"/>
            <w:vAlign w:val="center"/>
          </w:tcPr>
          <w:p w14:paraId="441AE0FB"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bottom w:val="single" w:sz="4" w:space="0" w:color="auto"/>
            </w:tcBorders>
            <w:vAlign w:val="center"/>
          </w:tcPr>
          <w:p w14:paraId="2E129314" w14:textId="2D62D890"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2972" w:type="dxa"/>
            <w:vAlign w:val="center"/>
          </w:tcPr>
          <w:p w14:paraId="47C94273"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r>
      <w:tr w:rsidR="0085414A" w:rsidRPr="00285B89" w14:paraId="5DA37FB7" w14:textId="0F07008F" w:rsidTr="00285B89">
        <w:trPr>
          <w:jc w:val="center"/>
        </w:trPr>
        <w:tc>
          <w:tcPr>
            <w:tcW w:w="2472" w:type="dxa"/>
            <w:tcBorders>
              <w:right w:val="single" w:sz="4" w:space="0" w:color="auto"/>
            </w:tcBorders>
            <w:vAlign w:val="center"/>
          </w:tcPr>
          <w:p w14:paraId="6BFC8209" w14:textId="5CD94716"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left w:val="single" w:sz="4" w:space="0" w:color="auto"/>
              <w:bottom w:val="single" w:sz="4" w:space="0" w:color="auto"/>
              <w:right w:val="single" w:sz="4" w:space="0" w:color="auto"/>
            </w:tcBorders>
            <w:vAlign w:val="center"/>
          </w:tcPr>
          <w:p w14:paraId="55C40FEB" w14:textId="233CB75A" w:rsidR="0085414A" w:rsidRPr="00285B89" w:rsidRDefault="0085414A" w:rsidP="0085414A">
            <w:pPr>
              <w:pStyle w:val="a7"/>
              <w:spacing w:line="240" w:lineRule="auto"/>
              <w:ind w:left="0"/>
              <w:jc w:val="center"/>
              <w:rPr>
                <w:rFonts w:ascii="Times New Roman" w:hAnsi="Times New Roman" w:cs="Times New Roman"/>
                <w:sz w:val="24"/>
                <w:szCs w:val="24"/>
              </w:rPr>
            </w:pPr>
            <w:r w:rsidRPr="00285B89">
              <w:rPr>
                <w:rFonts w:ascii="Times New Roman" w:hAnsi="Times New Roman" w:cs="Times New Roman"/>
                <w:sz w:val="24"/>
                <w:szCs w:val="24"/>
              </w:rPr>
              <w:t xml:space="preserve">2. </w:t>
            </w:r>
            <w:r w:rsidRPr="0085414A">
              <w:rPr>
                <w:rFonts w:ascii="Times New Roman" w:hAnsi="Times New Roman" w:cs="Times New Roman"/>
                <w:b/>
                <w:bCs/>
                <w:sz w:val="24"/>
                <w:szCs w:val="24"/>
              </w:rPr>
              <w:t xml:space="preserve">Відбір і </w:t>
            </w:r>
            <w:proofErr w:type="spellStart"/>
            <w:r w:rsidRPr="0085414A">
              <w:rPr>
                <w:rFonts w:ascii="Times New Roman" w:hAnsi="Times New Roman" w:cs="Times New Roman"/>
                <w:b/>
                <w:bCs/>
                <w:sz w:val="24"/>
                <w:szCs w:val="24"/>
              </w:rPr>
              <w:t>пріоритизація</w:t>
            </w:r>
            <w:proofErr w:type="spellEnd"/>
          </w:p>
        </w:tc>
        <w:tc>
          <w:tcPr>
            <w:tcW w:w="2972" w:type="dxa"/>
            <w:tcBorders>
              <w:left w:val="single" w:sz="4" w:space="0" w:color="auto"/>
            </w:tcBorders>
            <w:vAlign w:val="center"/>
          </w:tcPr>
          <w:p w14:paraId="1AAD2C11" w14:textId="05DBD078" w:rsidR="0085414A" w:rsidRPr="00285B89" w:rsidRDefault="0085414A" w:rsidP="0085414A">
            <w:pPr>
              <w:pStyle w:val="a7"/>
              <w:spacing w:line="240" w:lineRule="auto"/>
              <w:ind w:left="0"/>
              <w:jc w:val="center"/>
              <w:rPr>
                <w:rFonts w:ascii="Times New Roman" w:hAnsi="Times New Roman" w:cs="Times New Roman"/>
                <w:b/>
                <w:bCs/>
                <w:sz w:val="24"/>
                <w:szCs w:val="24"/>
              </w:rPr>
            </w:pPr>
            <w:r w:rsidRPr="0085414A">
              <w:rPr>
                <w:rFonts w:ascii="Times New Roman" w:hAnsi="Times New Roman" w:cs="Times New Roman"/>
                <w:b/>
                <w:bCs/>
                <w:sz w:val="24"/>
                <w:szCs w:val="24"/>
              </w:rPr>
              <w:t>→</w:t>
            </w:r>
            <w:r w:rsidRPr="00285B89">
              <w:rPr>
                <w:rFonts w:ascii="Times New Roman" w:hAnsi="Times New Roman" w:cs="Times New Roman"/>
                <w:b/>
                <w:bCs/>
                <w:i/>
                <w:iCs/>
                <w:sz w:val="24"/>
                <w:szCs w:val="24"/>
              </w:rPr>
              <w:t xml:space="preserve"> </w:t>
            </w:r>
            <w:r w:rsidRPr="0085414A">
              <w:rPr>
                <w:rFonts w:ascii="Times New Roman" w:hAnsi="Times New Roman" w:cs="Times New Roman"/>
                <w:b/>
                <w:bCs/>
                <w:i/>
                <w:iCs/>
                <w:sz w:val="24"/>
                <w:szCs w:val="24"/>
              </w:rPr>
              <w:t>вихід</w:t>
            </w:r>
            <w:r w:rsidRPr="0085414A">
              <w:rPr>
                <w:rFonts w:ascii="Times New Roman" w:hAnsi="Times New Roman" w:cs="Times New Roman"/>
                <w:b/>
                <w:bCs/>
                <w:sz w:val="24"/>
                <w:szCs w:val="24"/>
              </w:rPr>
              <w:t>: інвестиційні рішення, дорожні карти</w:t>
            </w:r>
            <w:r w:rsidRPr="00285B89">
              <w:rPr>
                <w:rFonts w:ascii="Times New Roman" w:hAnsi="Times New Roman" w:cs="Times New Roman"/>
                <w:b/>
                <w:bCs/>
                <w:sz w:val="24"/>
                <w:szCs w:val="24"/>
              </w:rPr>
              <w:t xml:space="preserve"> </w:t>
            </w:r>
          </w:p>
        </w:tc>
      </w:tr>
      <w:tr w:rsidR="0085414A" w:rsidRPr="00285B89" w14:paraId="6D9C67D4" w14:textId="008051E9" w:rsidTr="00285B89">
        <w:trPr>
          <w:jc w:val="center"/>
        </w:trPr>
        <w:tc>
          <w:tcPr>
            <w:tcW w:w="2472" w:type="dxa"/>
            <w:tcBorders>
              <w:right w:val="single" w:sz="4" w:space="0" w:color="auto"/>
            </w:tcBorders>
            <w:vAlign w:val="center"/>
          </w:tcPr>
          <w:p w14:paraId="43E9D927"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left w:val="single" w:sz="4" w:space="0" w:color="auto"/>
              <w:bottom w:val="single" w:sz="4" w:space="0" w:color="auto"/>
              <w:right w:val="single" w:sz="4" w:space="0" w:color="auto"/>
            </w:tcBorders>
            <w:vAlign w:val="center"/>
          </w:tcPr>
          <w:p w14:paraId="6467650C" w14:textId="2B40B25D" w:rsidR="0085414A" w:rsidRPr="00285B89" w:rsidRDefault="00285B89" w:rsidP="0085414A">
            <w:pPr>
              <w:pStyle w:val="a7"/>
              <w:spacing w:line="24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uk-UA"/>
                <w14:ligatures w14:val="standardContextual"/>
              </w:rPr>
              <mc:AlternateContent>
                <mc:Choice Requires="wps">
                  <w:drawing>
                    <wp:anchor distT="0" distB="0" distL="114300" distR="114300" simplePos="0" relativeHeight="251660288" behindDoc="0" locked="0" layoutInCell="1" allowOverlap="1" wp14:anchorId="6C0758F3" wp14:editId="0A4953BD">
                      <wp:simplePos x="0" y="0"/>
                      <wp:positionH relativeFrom="column">
                        <wp:posOffset>999490</wp:posOffset>
                      </wp:positionH>
                      <wp:positionV relativeFrom="paragraph">
                        <wp:posOffset>670560</wp:posOffset>
                      </wp:positionV>
                      <wp:extent cx="120650" cy="260350"/>
                      <wp:effectExtent l="19050" t="0" r="31750" b="44450"/>
                      <wp:wrapNone/>
                      <wp:docPr id="1318897538" name="Стрелка: вниз 2"/>
                      <wp:cNvGraphicFramePr/>
                      <a:graphic xmlns:a="http://schemas.openxmlformats.org/drawingml/2006/main">
                        <a:graphicData uri="http://schemas.microsoft.com/office/word/2010/wordprocessingShape">
                          <wps:wsp>
                            <wps:cNvSpPr/>
                            <wps:spPr>
                              <a:xfrm>
                                <a:off x="0" y="0"/>
                                <a:ext cx="120650" cy="260350"/>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4649456F" id="Стрелка: вниз 2" o:spid="_x0000_s1026" type="#_x0000_t67" style="position:absolute;margin-left:78.7pt;margin-top:52.8pt;width:9.5pt;height:2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" adj="16595" fillcolor="black [3200]" strokecolor="black [480]" strokeweight="1pt"/>
                  </w:pict>
                </mc:Fallback>
              </mc:AlternateContent>
            </w:r>
            <w:r w:rsidR="0085414A" w:rsidRPr="0085414A">
              <w:rPr>
                <w:rFonts w:ascii="Times New Roman" w:hAnsi="Times New Roman" w:cs="Times New Roman"/>
                <w:sz w:val="24"/>
                <w:szCs w:val="24"/>
              </w:rPr>
              <w:t>(портфель/</w:t>
            </w:r>
            <w:proofErr w:type="spellStart"/>
            <w:r w:rsidR="0085414A" w:rsidRPr="0085414A">
              <w:rPr>
                <w:rFonts w:ascii="Times New Roman" w:hAnsi="Times New Roman" w:cs="Times New Roman"/>
                <w:sz w:val="24"/>
                <w:szCs w:val="24"/>
              </w:rPr>
              <w:t>Stage-Gate</w:t>
            </w:r>
            <w:proofErr w:type="spellEnd"/>
            <w:r w:rsidR="0085414A" w:rsidRPr="0085414A">
              <w:rPr>
                <w:rFonts w:ascii="Times New Roman" w:hAnsi="Times New Roman" w:cs="Times New Roman"/>
                <w:sz w:val="24"/>
                <w:szCs w:val="24"/>
              </w:rPr>
              <w:t>, критерії цінності, ризику, готовності технології, відповідності стратегії)</w:t>
            </w:r>
          </w:p>
        </w:tc>
        <w:tc>
          <w:tcPr>
            <w:tcW w:w="2972" w:type="dxa"/>
            <w:tcBorders>
              <w:left w:val="single" w:sz="4" w:space="0" w:color="auto"/>
            </w:tcBorders>
            <w:vAlign w:val="center"/>
          </w:tcPr>
          <w:p w14:paraId="55D300EE"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r>
      <w:tr w:rsidR="0085414A" w:rsidRPr="00285B89" w14:paraId="01127EA6" w14:textId="1AD78787" w:rsidTr="00285B89">
        <w:trPr>
          <w:jc w:val="center"/>
        </w:trPr>
        <w:tc>
          <w:tcPr>
            <w:tcW w:w="2472" w:type="dxa"/>
            <w:vAlign w:val="center"/>
          </w:tcPr>
          <w:p w14:paraId="1564D14A"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bottom w:val="single" w:sz="4" w:space="0" w:color="auto"/>
            </w:tcBorders>
            <w:vAlign w:val="center"/>
          </w:tcPr>
          <w:p w14:paraId="2448347E" w14:textId="7D3C826F"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2972" w:type="dxa"/>
            <w:vAlign w:val="center"/>
          </w:tcPr>
          <w:p w14:paraId="5976F58C"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r>
      <w:tr w:rsidR="0085414A" w:rsidRPr="00285B89" w14:paraId="2049D1B5" w14:textId="77777777" w:rsidTr="00285B89">
        <w:trPr>
          <w:jc w:val="center"/>
        </w:trPr>
        <w:tc>
          <w:tcPr>
            <w:tcW w:w="2472" w:type="dxa"/>
            <w:tcBorders>
              <w:right w:val="single" w:sz="4" w:space="0" w:color="auto"/>
            </w:tcBorders>
            <w:vAlign w:val="center"/>
          </w:tcPr>
          <w:p w14:paraId="00CE5969" w14:textId="30FD70C4"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left w:val="single" w:sz="4" w:space="0" w:color="auto"/>
              <w:bottom w:val="single" w:sz="4" w:space="0" w:color="auto"/>
              <w:right w:val="single" w:sz="4" w:space="0" w:color="auto"/>
            </w:tcBorders>
            <w:vAlign w:val="center"/>
          </w:tcPr>
          <w:p w14:paraId="0748CFF0" w14:textId="48075F13" w:rsidR="0085414A" w:rsidRPr="00285B89" w:rsidRDefault="0085414A" w:rsidP="0085414A">
            <w:pPr>
              <w:pStyle w:val="a7"/>
              <w:spacing w:line="240" w:lineRule="auto"/>
              <w:ind w:left="0"/>
              <w:jc w:val="center"/>
              <w:rPr>
                <w:rFonts w:ascii="Times New Roman" w:hAnsi="Times New Roman" w:cs="Times New Roman"/>
                <w:sz w:val="24"/>
                <w:szCs w:val="24"/>
              </w:rPr>
            </w:pPr>
            <w:r w:rsidRPr="00285B89">
              <w:rPr>
                <w:rFonts w:ascii="Times New Roman" w:hAnsi="Times New Roman" w:cs="Times New Roman"/>
                <w:sz w:val="24"/>
                <w:szCs w:val="24"/>
              </w:rPr>
              <w:t xml:space="preserve">3. </w:t>
            </w:r>
            <w:r w:rsidRPr="0085414A">
              <w:rPr>
                <w:rFonts w:ascii="Times New Roman" w:hAnsi="Times New Roman" w:cs="Times New Roman"/>
                <w:b/>
                <w:bCs/>
                <w:sz w:val="24"/>
                <w:szCs w:val="24"/>
              </w:rPr>
              <w:t>Розроблення/пілотування</w:t>
            </w:r>
          </w:p>
        </w:tc>
        <w:tc>
          <w:tcPr>
            <w:tcW w:w="2972" w:type="dxa"/>
            <w:tcBorders>
              <w:left w:val="single" w:sz="4" w:space="0" w:color="auto"/>
            </w:tcBorders>
            <w:vAlign w:val="center"/>
          </w:tcPr>
          <w:p w14:paraId="0F5DE5E9"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r>
      <w:tr w:rsidR="0085414A" w:rsidRPr="00285B89" w14:paraId="202B70A2" w14:textId="77777777" w:rsidTr="00285B89">
        <w:trPr>
          <w:jc w:val="center"/>
        </w:trPr>
        <w:tc>
          <w:tcPr>
            <w:tcW w:w="2472" w:type="dxa"/>
            <w:tcBorders>
              <w:right w:val="single" w:sz="4" w:space="0" w:color="auto"/>
            </w:tcBorders>
            <w:vAlign w:val="center"/>
          </w:tcPr>
          <w:p w14:paraId="11DB23B8"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left w:val="single" w:sz="4" w:space="0" w:color="auto"/>
              <w:bottom w:val="single" w:sz="4" w:space="0" w:color="auto"/>
              <w:right w:val="single" w:sz="4" w:space="0" w:color="auto"/>
            </w:tcBorders>
            <w:vAlign w:val="center"/>
          </w:tcPr>
          <w:p w14:paraId="1EF5FA53" w14:textId="1EE24FA5" w:rsidR="0085414A" w:rsidRPr="00285B89" w:rsidRDefault="00285B89" w:rsidP="0085414A">
            <w:pPr>
              <w:pStyle w:val="a7"/>
              <w:spacing w:line="24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uk-UA"/>
                <w14:ligatures w14:val="standardContextual"/>
              </w:rPr>
              <mc:AlternateContent>
                <mc:Choice Requires="wps">
                  <w:drawing>
                    <wp:anchor distT="0" distB="0" distL="114300" distR="114300" simplePos="0" relativeHeight="251661312" behindDoc="0" locked="0" layoutInCell="1" allowOverlap="1" wp14:anchorId="6B16394B" wp14:editId="1F84D21A">
                      <wp:simplePos x="0" y="0"/>
                      <wp:positionH relativeFrom="column">
                        <wp:posOffset>1018540</wp:posOffset>
                      </wp:positionH>
                      <wp:positionV relativeFrom="paragraph">
                        <wp:posOffset>679450</wp:posOffset>
                      </wp:positionV>
                      <wp:extent cx="107950" cy="215900"/>
                      <wp:effectExtent l="19050" t="0" r="44450" b="31750"/>
                      <wp:wrapNone/>
                      <wp:docPr id="1649944918" name="Стрелка: вниз 3"/>
                      <wp:cNvGraphicFramePr/>
                      <a:graphic xmlns:a="http://schemas.openxmlformats.org/drawingml/2006/main">
                        <a:graphicData uri="http://schemas.microsoft.com/office/word/2010/wordprocessingShape">
                          <wps:wsp>
                            <wps:cNvSpPr/>
                            <wps:spPr>
                              <a:xfrm>
                                <a:off x="0" y="0"/>
                                <a:ext cx="107950" cy="215900"/>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514B4452" id="Стрелка: вниз 3" o:spid="_x0000_s1026" type="#_x0000_t67" style="position:absolute;margin-left:80.2pt;margin-top:53.5pt;width:8.5pt;height:17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" fillcolor="black [3200]" strokecolor="black [480]" strokeweight="1pt"/>
                  </w:pict>
                </mc:Fallback>
              </mc:AlternateContent>
            </w:r>
            <w:r w:rsidR="0085414A" w:rsidRPr="0085414A">
              <w:rPr>
                <w:rFonts w:ascii="Times New Roman" w:hAnsi="Times New Roman" w:cs="Times New Roman"/>
                <w:sz w:val="24"/>
                <w:szCs w:val="24"/>
              </w:rPr>
              <w:t xml:space="preserve">  (дизайн процесу/послуги, протоколи, SOP, оцінка ефективності: клініка-якість-економіка-досвід пацієнта)</w:t>
            </w:r>
          </w:p>
        </w:tc>
        <w:tc>
          <w:tcPr>
            <w:tcW w:w="2972" w:type="dxa"/>
            <w:tcBorders>
              <w:left w:val="single" w:sz="4" w:space="0" w:color="auto"/>
            </w:tcBorders>
            <w:vAlign w:val="center"/>
          </w:tcPr>
          <w:p w14:paraId="5D9109A2" w14:textId="07CBA42D" w:rsidR="0085414A" w:rsidRPr="00285B89" w:rsidRDefault="0085414A" w:rsidP="0085414A">
            <w:pPr>
              <w:pStyle w:val="a7"/>
              <w:spacing w:line="240" w:lineRule="auto"/>
              <w:ind w:left="0"/>
              <w:jc w:val="center"/>
              <w:rPr>
                <w:rFonts w:ascii="Times New Roman" w:hAnsi="Times New Roman" w:cs="Times New Roman"/>
                <w:b/>
                <w:bCs/>
                <w:sz w:val="24"/>
                <w:szCs w:val="24"/>
              </w:rPr>
            </w:pPr>
            <w:r w:rsidRPr="0085414A">
              <w:rPr>
                <w:rFonts w:ascii="Times New Roman" w:hAnsi="Times New Roman" w:cs="Times New Roman"/>
                <w:b/>
                <w:bCs/>
                <w:sz w:val="24"/>
                <w:szCs w:val="24"/>
              </w:rPr>
              <w:t xml:space="preserve">→ </w:t>
            </w:r>
            <w:r w:rsidRPr="0085414A">
              <w:rPr>
                <w:rFonts w:ascii="Times New Roman" w:hAnsi="Times New Roman" w:cs="Times New Roman"/>
                <w:b/>
                <w:bCs/>
                <w:i/>
                <w:iCs/>
                <w:sz w:val="24"/>
                <w:szCs w:val="24"/>
              </w:rPr>
              <w:t>вихід</w:t>
            </w:r>
            <w:r w:rsidRPr="0085414A">
              <w:rPr>
                <w:rFonts w:ascii="Times New Roman" w:hAnsi="Times New Roman" w:cs="Times New Roman"/>
                <w:b/>
                <w:bCs/>
                <w:sz w:val="24"/>
                <w:szCs w:val="24"/>
              </w:rPr>
              <w:t xml:space="preserve">: </w:t>
            </w:r>
            <w:proofErr w:type="spellStart"/>
            <w:r w:rsidRPr="0085414A">
              <w:rPr>
                <w:rFonts w:ascii="Times New Roman" w:hAnsi="Times New Roman" w:cs="Times New Roman"/>
                <w:b/>
                <w:bCs/>
                <w:sz w:val="24"/>
                <w:szCs w:val="24"/>
              </w:rPr>
              <w:t>валідовані</w:t>
            </w:r>
            <w:proofErr w:type="spellEnd"/>
            <w:r w:rsidRPr="0085414A">
              <w:rPr>
                <w:rFonts w:ascii="Times New Roman" w:hAnsi="Times New Roman" w:cs="Times New Roman"/>
                <w:b/>
                <w:bCs/>
                <w:sz w:val="24"/>
                <w:szCs w:val="24"/>
              </w:rPr>
              <w:t xml:space="preserve"> рішення</w:t>
            </w:r>
          </w:p>
        </w:tc>
      </w:tr>
      <w:tr w:rsidR="0085414A" w:rsidRPr="00285B89" w14:paraId="15FE67E0" w14:textId="77777777" w:rsidTr="00285B89">
        <w:trPr>
          <w:jc w:val="center"/>
        </w:trPr>
        <w:tc>
          <w:tcPr>
            <w:tcW w:w="2472" w:type="dxa"/>
            <w:vAlign w:val="center"/>
          </w:tcPr>
          <w:p w14:paraId="6EF7764D"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bottom w:val="single" w:sz="4" w:space="0" w:color="auto"/>
            </w:tcBorders>
            <w:vAlign w:val="center"/>
          </w:tcPr>
          <w:p w14:paraId="2682481C"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2972" w:type="dxa"/>
            <w:vAlign w:val="center"/>
          </w:tcPr>
          <w:p w14:paraId="6F150F71"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r>
      <w:tr w:rsidR="0085414A" w:rsidRPr="00285B89" w14:paraId="52887EED" w14:textId="77777777" w:rsidTr="00285B89">
        <w:trPr>
          <w:jc w:val="center"/>
        </w:trPr>
        <w:tc>
          <w:tcPr>
            <w:tcW w:w="2472" w:type="dxa"/>
            <w:tcBorders>
              <w:right w:val="single" w:sz="4" w:space="0" w:color="auto"/>
            </w:tcBorders>
            <w:vAlign w:val="center"/>
          </w:tcPr>
          <w:p w14:paraId="1799E215"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left w:val="single" w:sz="4" w:space="0" w:color="auto"/>
              <w:bottom w:val="single" w:sz="4" w:space="0" w:color="auto"/>
              <w:right w:val="single" w:sz="4" w:space="0" w:color="auto"/>
            </w:tcBorders>
            <w:vAlign w:val="center"/>
          </w:tcPr>
          <w:p w14:paraId="05830458" w14:textId="69F8AB1C" w:rsidR="0085414A" w:rsidRPr="00285B89" w:rsidRDefault="0085414A" w:rsidP="0085414A">
            <w:pPr>
              <w:pStyle w:val="a7"/>
              <w:spacing w:line="240" w:lineRule="auto"/>
              <w:ind w:left="0"/>
              <w:jc w:val="center"/>
              <w:rPr>
                <w:rFonts w:ascii="Times New Roman" w:hAnsi="Times New Roman" w:cs="Times New Roman"/>
                <w:sz w:val="24"/>
                <w:szCs w:val="24"/>
              </w:rPr>
            </w:pPr>
            <w:r w:rsidRPr="00285B89">
              <w:rPr>
                <w:rFonts w:ascii="Times New Roman" w:hAnsi="Times New Roman" w:cs="Times New Roman"/>
                <w:sz w:val="24"/>
                <w:szCs w:val="24"/>
              </w:rPr>
              <w:t xml:space="preserve">4. </w:t>
            </w:r>
            <w:r w:rsidRPr="0085414A">
              <w:rPr>
                <w:rFonts w:ascii="Times New Roman" w:hAnsi="Times New Roman" w:cs="Times New Roman"/>
                <w:b/>
                <w:bCs/>
                <w:sz w:val="24"/>
                <w:szCs w:val="24"/>
              </w:rPr>
              <w:t>Масштабування та інтеграція</w:t>
            </w:r>
          </w:p>
        </w:tc>
        <w:tc>
          <w:tcPr>
            <w:tcW w:w="2972" w:type="dxa"/>
            <w:tcBorders>
              <w:left w:val="single" w:sz="4" w:space="0" w:color="auto"/>
            </w:tcBorders>
            <w:vAlign w:val="center"/>
          </w:tcPr>
          <w:p w14:paraId="0E4A46BD" w14:textId="06AD5EB1" w:rsidR="0085414A" w:rsidRPr="00285B89" w:rsidRDefault="0085414A" w:rsidP="0085414A">
            <w:pPr>
              <w:pStyle w:val="a7"/>
              <w:spacing w:line="240" w:lineRule="auto"/>
              <w:ind w:left="0"/>
              <w:jc w:val="center"/>
              <w:rPr>
                <w:rFonts w:ascii="Times New Roman" w:hAnsi="Times New Roman" w:cs="Times New Roman"/>
                <w:b/>
                <w:bCs/>
                <w:sz w:val="24"/>
                <w:szCs w:val="24"/>
              </w:rPr>
            </w:pPr>
            <w:r w:rsidRPr="0085414A">
              <w:rPr>
                <w:rFonts w:ascii="Times New Roman" w:hAnsi="Times New Roman" w:cs="Times New Roman"/>
                <w:b/>
                <w:bCs/>
                <w:sz w:val="24"/>
                <w:szCs w:val="24"/>
              </w:rPr>
              <w:t xml:space="preserve">→ </w:t>
            </w:r>
            <w:r w:rsidRPr="0085414A">
              <w:rPr>
                <w:rFonts w:ascii="Times New Roman" w:hAnsi="Times New Roman" w:cs="Times New Roman"/>
                <w:b/>
                <w:bCs/>
                <w:i/>
                <w:iCs/>
                <w:sz w:val="24"/>
                <w:szCs w:val="24"/>
              </w:rPr>
              <w:t>вихід</w:t>
            </w:r>
            <w:r w:rsidRPr="0085414A">
              <w:rPr>
                <w:rFonts w:ascii="Times New Roman" w:hAnsi="Times New Roman" w:cs="Times New Roman"/>
                <w:b/>
                <w:bCs/>
                <w:sz w:val="24"/>
                <w:szCs w:val="24"/>
              </w:rPr>
              <w:t xml:space="preserve">: </w:t>
            </w:r>
            <w:proofErr w:type="spellStart"/>
            <w:r w:rsidRPr="0085414A">
              <w:rPr>
                <w:rFonts w:ascii="Times New Roman" w:hAnsi="Times New Roman" w:cs="Times New Roman"/>
                <w:b/>
                <w:bCs/>
                <w:sz w:val="24"/>
                <w:szCs w:val="24"/>
              </w:rPr>
              <w:t>операціоналізовані</w:t>
            </w:r>
            <w:proofErr w:type="spellEnd"/>
            <w:r w:rsidRPr="0085414A">
              <w:rPr>
                <w:rFonts w:ascii="Times New Roman" w:hAnsi="Times New Roman" w:cs="Times New Roman"/>
                <w:b/>
                <w:bCs/>
                <w:sz w:val="24"/>
                <w:szCs w:val="24"/>
              </w:rPr>
              <w:t xml:space="preserve"> інновації</w:t>
            </w:r>
          </w:p>
        </w:tc>
      </w:tr>
      <w:tr w:rsidR="0085414A" w:rsidRPr="00285B89" w14:paraId="4E5797D4" w14:textId="77777777" w:rsidTr="00285B89">
        <w:trPr>
          <w:jc w:val="center"/>
        </w:trPr>
        <w:tc>
          <w:tcPr>
            <w:tcW w:w="2472" w:type="dxa"/>
            <w:tcBorders>
              <w:right w:val="single" w:sz="4" w:space="0" w:color="auto"/>
            </w:tcBorders>
            <w:vAlign w:val="center"/>
          </w:tcPr>
          <w:p w14:paraId="29741005"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left w:val="single" w:sz="4" w:space="0" w:color="auto"/>
              <w:bottom w:val="single" w:sz="4" w:space="0" w:color="auto"/>
              <w:right w:val="single" w:sz="4" w:space="0" w:color="auto"/>
            </w:tcBorders>
            <w:vAlign w:val="center"/>
          </w:tcPr>
          <w:p w14:paraId="64974F94" w14:textId="3B25F4E8" w:rsidR="0085414A" w:rsidRPr="00285B89" w:rsidRDefault="00285B89" w:rsidP="0085414A">
            <w:pPr>
              <w:pStyle w:val="a7"/>
              <w:spacing w:line="24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uk-UA"/>
                <w14:ligatures w14:val="standardContextual"/>
              </w:rPr>
              <mc:AlternateContent>
                <mc:Choice Requires="wps">
                  <w:drawing>
                    <wp:anchor distT="0" distB="0" distL="114300" distR="114300" simplePos="0" relativeHeight="251662336" behindDoc="0" locked="0" layoutInCell="1" allowOverlap="1" wp14:anchorId="3A31389B" wp14:editId="672509B0">
                      <wp:simplePos x="0" y="0"/>
                      <wp:positionH relativeFrom="column">
                        <wp:posOffset>1024890</wp:posOffset>
                      </wp:positionH>
                      <wp:positionV relativeFrom="paragraph">
                        <wp:posOffset>515620</wp:posOffset>
                      </wp:positionV>
                      <wp:extent cx="101600" cy="234950"/>
                      <wp:effectExtent l="19050" t="0" r="31750" b="31750"/>
                      <wp:wrapNone/>
                      <wp:docPr id="1619420893" name="Стрелка: вниз 4"/>
                      <wp:cNvGraphicFramePr/>
                      <a:graphic xmlns:a="http://schemas.openxmlformats.org/drawingml/2006/main">
                        <a:graphicData uri="http://schemas.microsoft.com/office/word/2010/wordprocessingShape">
                          <wps:wsp>
                            <wps:cNvSpPr/>
                            <wps:spPr>
                              <a:xfrm>
                                <a:off x="0" y="0"/>
                                <a:ext cx="101600" cy="234950"/>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1F6C7C19" id="Стрелка: вниз 4" o:spid="_x0000_s1026" type="#_x0000_t67" style="position:absolute;margin-left:80.7pt;margin-top:40.6pt;width:8pt;height:18.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" adj="16930" fillcolor="black [3200]" strokecolor="black [480]" strokeweight="1pt"/>
                  </w:pict>
                </mc:Fallback>
              </mc:AlternateContent>
            </w:r>
            <w:r w:rsidR="0085414A" w:rsidRPr="0085414A">
              <w:rPr>
                <w:rFonts w:ascii="Times New Roman" w:hAnsi="Times New Roman" w:cs="Times New Roman"/>
                <w:sz w:val="24"/>
                <w:szCs w:val="24"/>
              </w:rPr>
              <w:t>(стандартизація, навчання, зміна маршрутів, ІТ-інтеграція, угоди/контракти)</w:t>
            </w:r>
          </w:p>
        </w:tc>
        <w:tc>
          <w:tcPr>
            <w:tcW w:w="2972" w:type="dxa"/>
            <w:tcBorders>
              <w:left w:val="single" w:sz="4" w:space="0" w:color="auto"/>
            </w:tcBorders>
            <w:vAlign w:val="center"/>
          </w:tcPr>
          <w:p w14:paraId="1BD4D0B6"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r>
      <w:tr w:rsidR="0085414A" w:rsidRPr="00285B89" w14:paraId="5EE1E2B0" w14:textId="77777777" w:rsidTr="00285B89">
        <w:trPr>
          <w:jc w:val="center"/>
        </w:trPr>
        <w:tc>
          <w:tcPr>
            <w:tcW w:w="2472" w:type="dxa"/>
            <w:vAlign w:val="center"/>
          </w:tcPr>
          <w:p w14:paraId="05FDB986"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bottom w:val="single" w:sz="4" w:space="0" w:color="auto"/>
            </w:tcBorders>
            <w:vAlign w:val="center"/>
          </w:tcPr>
          <w:p w14:paraId="71C30CBD"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2972" w:type="dxa"/>
            <w:vAlign w:val="center"/>
          </w:tcPr>
          <w:p w14:paraId="62CC9E4D"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r>
      <w:tr w:rsidR="0085414A" w:rsidRPr="00285B89" w14:paraId="33F6F004" w14:textId="77777777" w:rsidTr="00285B89">
        <w:trPr>
          <w:jc w:val="center"/>
        </w:trPr>
        <w:tc>
          <w:tcPr>
            <w:tcW w:w="2472" w:type="dxa"/>
            <w:tcBorders>
              <w:right w:val="single" w:sz="4" w:space="0" w:color="auto"/>
            </w:tcBorders>
            <w:vAlign w:val="center"/>
          </w:tcPr>
          <w:p w14:paraId="769D65EC"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left w:val="single" w:sz="4" w:space="0" w:color="auto"/>
              <w:bottom w:val="single" w:sz="4" w:space="0" w:color="auto"/>
              <w:right w:val="single" w:sz="4" w:space="0" w:color="auto"/>
            </w:tcBorders>
            <w:vAlign w:val="center"/>
          </w:tcPr>
          <w:p w14:paraId="0F5BF697" w14:textId="60972673" w:rsidR="0085414A" w:rsidRPr="00285B89" w:rsidRDefault="0085414A" w:rsidP="0085414A">
            <w:pPr>
              <w:pStyle w:val="a7"/>
              <w:spacing w:line="240" w:lineRule="auto"/>
              <w:ind w:left="0"/>
              <w:jc w:val="center"/>
              <w:rPr>
                <w:rFonts w:ascii="Times New Roman" w:hAnsi="Times New Roman" w:cs="Times New Roman"/>
                <w:sz w:val="24"/>
                <w:szCs w:val="24"/>
              </w:rPr>
            </w:pPr>
            <w:r w:rsidRPr="00285B89">
              <w:rPr>
                <w:rFonts w:ascii="Times New Roman" w:hAnsi="Times New Roman" w:cs="Times New Roman"/>
                <w:sz w:val="24"/>
                <w:szCs w:val="24"/>
              </w:rPr>
              <w:t xml:space="preserve">5. </w:t>
            </w:r>
            <w:r w:rsidRPr="0085414A">
              <w:rPr>
                <w:rFonts w:ascii="Times New Roman" w:hAnsi="Times New Roman" w:cs="Times New Roman"/>
                <w:b/>
                <w:bCs/>
                <w:sz w:val="24"/>
                <w:szCs w:val="24"/>
              </w:rPr>
              <w:t>Моніторинг і вдосконалення</w:t>
            </w:r>
          </w:p>
        </w:tc>
        <w:tc>
          <w:tcPr>
            <w:tcW w:w="2972" w:type="dxa"/>
            <w:tcBorders>
              <w:left w:val="single" w:sz="4" w:space="0" w:color="auto"/>
            </w:tcBorders>
            <w:vAlign w:val="center"/>
          </w:tcPr>
          <w:p w14:paraId="560FB747" w14:textId="77777777" w:rsidR="0085414A" w:rsidRPr="00285B89" w:rsidRDefault="0085414A" w:rsidP="0085414A">
            <w:pPr>
              <w:pStyle w:val="a7"/>
              <w:spacing w:line="240" w:lineRule="auto"/>
              <w:ind w:left="0"/>
              <w:jc w:val="center"/>
              <w:rPr>
                <w:rFonts w:ascii="Times New Roman" w:hAnsi="Times New Roman" w:cs="Times New Roman"/>
                <w:sz w:val="24"/>
                <w:szCs w:val="24"/>
              </w:rPr>
            </w:pPr>
          </w:p>
        </w:tc>
      </w:tr>
      <w:tr w:rsidR="00285B89" w:rsidRPr="00285B89" w14:paraId="12289527" w14:textId="77777777" w:rsidTr="00285B89">
        <w:trPr>
          <w:jc w:val="center"/>
        </w:trPr>
        <w:tc>
          <w:tcPr>
            <w:tcW w:w="2472" w:type="dxa"/>
            <w:tcBorders>
              <w:right w:val="single" w:sz="4" w:space="0" w:color="auto"/>
            </w:tcBorders>
            <w:vAlign w:val="center"/>
          </w:tcPr>
          <w:p w14:paraId="7286AC00" w14:textId="77777777" w:rsidR="00285B89" w:rsidRPr="00285B89" w:rsidRDefault="00285B89" w:rsidP="0085414A">
            <w:pPr>
              <w:pStyle w:val="a7"/>
              <w:spacing w:line="240" w:lineRule="auto"/>
              <w:ind w:left="0"/>
              <w:jc w:val="center"/>
              <w:rPr>
                <w:rFonts w:ascii="Times New Roman" w:hAnsi="Times New Roman" w:cs="Times New Roman"/>
                <w:sz w:val="24"/>
                <w:szCs w:val="24"/>
              </w:rPr>
            </w:pPr>
          </w:p>
        </w:tc>
        <w:tc>
          <w:tcPr>
            <w:tcW w:w="3617" w:type="dxa"/>
            <w:tcBorders>
              <w:top w:val="single" w:sz="4" w:space="0" w:color="auto"/>
              <w:left w:val="single" w:sz="4" w:space="0" w:color="auto"/>
              <w:bottom w:val="single" w:sz="4" w:space="0" w:color="auto"/>
              <w:right w:val="single" w:sz="4" w:space="0" w:color="auto"/>
            </w:tcBorders>
            <w:vAlign w:val="center"/>
          </w:tcPr>
          <w:p w14:paraId="338172FD" w14:textId="39EEBFAD" w:rsidR="00285B89" w:rsidRPr="00285B89" w:rsidRDefault="00285B89" w:rsidP="0085414A">
            <w:pPr>
              <w:pStyle w:val="a7"/>
              <w:spacing w:line="240" w:lineRule="auto"/>
              <w:ind w:left="0"/>
              <w:jc w:val="center"/>
              <w:rPr>
                <w:rFonts w:ascii="Times New Roman" w:hAnsi="Times New Roman" w:cs="Times New Roman"/>
                <w:sz w:val="24"/>
                <w:szCs w:val="24"/>
              </w:rPr>
            </w:pPr>
            <w:r w:rsidRPr="0085414A">
              <w:rPr>
                <w:rFonts w:ascii="Times New Roman" w:hAnsi="Times New Roman" w:cs="Times New Roman"/>
                <w:sz w:val="24"/>
                <w:szCs w:val="24"/>
              </w:rPr>
              <w:t xml:space="preserve">(KPI, аудити, </w:t>
            </w:r>
            <w:proofErr w:type="spellStart"/>
            <w:r w:rsidRPr="0085414A">
              <w:rPr>
                <w:rFonts w:ascii="Times New Roman" w:hAnsi="Times New Roman" w:cs="Times New Roman"/>
                <w:sz w:val="24"/>
                <w:szCs w:val="24"/>
              </w:rPr>
              <w:t>лігальні</w:t>
            </w:r>
            <w:proofErr w:type="spellEnd"/>
            <w:r w:rsidRPr="0085414A">
              <w:rPr>
                <w:rFonts w:ascii="Times New Roman" w:hAnsi="Times New Roman" w:cs="Times New Roman"/>
                <w:sz w:val="24"/>
                <w:szCs w:val="24"/>
              </w:rPr>
              <w:t xml:space="preserve">/регуляторні оновлення, ретроспективи, </w:t>
            </w:r>
            <w:proofErr w:type="spellStart"/>
            <w:r w:rsidRPr="0085414A">
              <w:rPr>
                <w:rFonts w:ascii="Times New Roman" w:hAnsi="Times New Roman" w:cs="Times New Roman"/>
                <w:sz w:val="24"/>
                <w:szCs w:val="24"/>
              </w:rPr>
              <w:t>уроки</w:t>
            </w:r>
            <w:proofErr w:type="spellEnd"/>
            <w:r w:rsidRPr="0085414A">
              <w:rPr>
                <w:rFonts w:ascii="Times New Roman" w:hAnsi="Times New Roman" w:cs="Times New Roman"/>
                <w:sz w:val="24"/>
                <w:szCs w:val="24"/>
              </w:rPr>
              <w:t>)</w:t>
            </w:r>
          </w:p>
        </w:tc>
        <w:tc>
          <w:tcPr>
            <w:tcW w:w="2972" w:type="dxa"/>
            <w:tcBorders>
              <w:left w:val="single" w:sz="4" w:space="0" w:color="auto"/>
            </w:tcBorders>
            <w:vAlign w:val="center"/>
          </w:tcPr>
          <w:p w14:paraId="08251879" w14:textId="7D7C94EB" w:rsidR="00285B89" w:rsidRPr="00285B89" w:rsidRDefault="00285B89" w:rsidP="0085414A">
            <w:pPr>
              <w:pStyle w:val="a7"/>
              <w:spacing w:line="240" w:lineRule="auto"/>
              <w:ind w:left="0"/>
              <w:jc w:val="center"/>
              <w:rPr>
                <w:rFonts w:ascii="Times New Roman" w:hAnsi="Times New Roman" w:cs="Times New Roman"/>
                <w:b/>
                <w:bCs/>
                <w:sz w:val="24"/>
                <w:szCs w:val="24"/>
              </w:rPr>
            </w:pPr>
            <w:r w:rsidRPr="0085414A">
              <w:rPr>
                <w:rFonts w:ascii="Times New Roman" w:hAnsi="Times New Roman" w:cs="Times New Roman"/>
                <w:b/>
                <w:bCs/>
                <w:sz w:val="24"/>
                <w:szCs w:val="24"/>
              </w:rPr>
              <w:t xml:space="preserve">→ </w:t>
            </w:r>
            <w:r w:rsidRPr="0085414A">
              <w:rPr>
                <w:rFonts w:ascii="Times New Roman" w:hAnsi="Times New Roman" w:cs="Times New Roman"/>
                <w:b/>
                <w:bCs/>
                <w:i/>
                <w:iCs/>
                <w:sz w:val="24"/>
                <w:szCs w:val="24"/>
              </w:rPr>
              <w:t>вихід</w:t>
            </w:r>
            <w:r w:rsidRPr="0085414A">
              <w:rPr>
                <w:rFonts w:ascii="Times New Roman" w:hAnsi="Times New Roman" w:cs="Times New Roman"/>
                <w:b/>
                <w:bCs/>
                <w:sz w:val="24"/>
                <w:szCs w:val="24"/>
              </w:rPr>
              <w:t>: коригувальні</w:t>
            </w:r>
            <w:r w:rsidRPr="00285B89">
              <w:rPr>
                <w:rFonts w:ascii="Times New Roman" w:hAnsi="Times New Roman" w:cs="Times New Roman"/>
                <w:b/>
                <w:bCs/>
                <w:sz w:val="24"/>
                <w:szCs w:val="24"/>
              </w:rPr>
              <w:t xml:space="preserve"> </w:t>
            </w:r>
            <w:r w:rsidRPr="0085414A">
              <w:rPr>
                <w:rFonts w:ascii="Times New Roman" w:hAnsi="Times New Roman" w:cs="Times New Roman"/>
                <w:b/>
                <w:bCs/>
                <w:sz w:val="24"/>
                <w:szCs w:val="24"/>
              </w:rPr>
              <w:t>/</w:t>
            </w:r>
            <w:r w:rsidRPr="00285B89">
              <w:rPr>
                <w:rFonts w:ascii="Times New Roman" w:hAnsi="Times New Roman" w:cs="Times New Roman"/>
                <w:b/>
                <w:bCs/>
                <w:sz w:val="24"/>
                <w:szCs w:val="24"/>
              </w:rPr>
              <w:t xml:space="preserve"> </w:t>
            </w:r>
            <w:r w:rsidRPr="0085414A">
              <w:rPr>
                <w:rFonts w:ascii="Times New Roman" w:hAnsi="Times New Roman" w:cs="Times New Roman"/>
                <w:b/>
                <w:bCs/>
                <w:sz w:val="24"/>
                <w:szCs w:val="24"/>
              </w:rPr>
              <w:t>попереджувальні дії, оновлені стандарти</w:t>
            </w:r>
          </w:p>
        </w:tc>
      </w:tr>
    </w:tbl>
    <w:p w14:paraId="74D5B503" w14:textId="4CADE417" w:rsidR="0085414A" w:rsidRPr="00285B89" w:rsidRDefault="00285B89" w:rsidP="00285B89">
      <w:pPr>
        <w:pStyle w:val="a7"/>
        <w:spacing w:after="0" w:line="360" w:lineRule="auto"/>
        <w:ind w:left="0"/>
        <w:jc w:val="center"/>
        <w:rPr>
          <w:rFonts w:ascii="Times New Roman" w:hAnsi="Times New Roman" w:cs="Times New Roman"/>
          <w:b/>
          <w:bCs/>
          <w:sz w:val="28"/>
          <w:szCs w:val="28"/>
        </w:rPr>
      </w:pPr>
      <w:r>
        <w:rPr>
          <w:rFonts w:ascii="Times New Roman" w:hAnsi="Times New Roman" w:cs="Times New Roman"/>
          <w:b/>
          <w:bCs/>
          <w:sz w:val="28"/>
          <w:szCs w:val="28"/>
        </w:rPr>
        <w:t xml:space="preserve">Рис. 1.1. </w:t>
      </w:r>
      <w:r w:rsidRPr="00285B89">
        <w:rPr>
          <w:rFonts w:ascii="Times New Roman" w:hAnsi="Times New Roman" w:cs="Times New Roman"/>
          <w:b/>
          <w:bCs/>
          <w:sz w:val="28"/>
          <w:szCs w:val="28"/>
        </w:rPr>
        <w:t>Архітектура процесів інноваційного циклу</w:t>
      </w:r>
    </w:p>
    <w:p w14:paraId="32207550" w14:textId="07C17886" w:rsidR="0085414A" w:rsidRDefault="00285B89" w:rsidP="00E62DB7">
      <w:pPr>
        <w:pStyle w:val="a7"/>
        <w:spacing w:after="0" w:line="360" w:lineRule="auto"/>
        <w:ind w:left="142" w:firstLine="567"/>
        <w:jc w:val="both"/>
        <w:rPr>
          <w:rFonts w:ascii="Times New Roman" w:hAnsi="Times New Roman" w:cs="Times New Roman"/>
          <w:sz w:val="28"/>
          <w:szCs w:val="28"/>
        </w:rPr>
      </w:pPr>
      <w:r>
        <w:rPr>
          <w:rFonts w:ascii="Times New Roman" w:hAnsi="Times New Roman" w:cs="Times New Roman"/>
          <w:sz w:val="28"/>
          <w:szCs w:val="28"/>
        </w:rPr>
        <w:t xml:space="preserve">Джерело: угруповано автором на основі </w:t>
      </w:r>
      <w:r w:rsidRPr="00C54D79">
        <w:rPr>
          <w:rFonts w:ascii="Times New Roman" w:hAnsi="Times New Roman" w:cs="Times New Roman"/>
          <w:sz w:val="28"/>
          <w:szCs w:val="28"/>
        </w:rPr>
        <w:t>[</w:t>
      </w:r>
      <w:r w:rsidR="00C54D79">
        <w:rPr>
          <w:rFonts w:ascii="Times New Roman" w:hAnsi="Times New Roman" w:cs="Times New Roman"/>
          <w:sz w:val="28"/>
          <w:szCs w:val="28"/>
        </w:rPr>
        <w:t>16</w:t>
      </w:r>
      <w:r w:rsidR="00A56ED1">
        <w:rPr>
          <w:rFonts w:ascii="Times New Roman" w:hAnsi="Times New Roman" w:cs="Times New Roman"/>
          <w:sz w:val="28"/>
          <w:szCs w:val="28"/>
        </w:rPr>
        <w:t xml:space="preserve">; </w:t>
      </w:r>
      <w:r w:rsidR="00C54D79" w:rsidRPr="00C54D79">
        <w:rPr>
          <w:rFonts w:ascii="Times New Roman" w:hAnsi="Times New Roman" w:cs="Times New Roman"/>
          <w:sz w:val="28"/>
          <w:szCs w:val="28"/>
        </w:rPr>
        <w:t>39</w:t>
      </w:r>
      <w:r w:rsidRPr="00C54D79">
        <w:rPr>
          <w:rFonts w:ascii="Times New Roman" w:hAnsi="Times New Roman" w:cs="Times New Roman"/>
          <w:sz w:val="28"/>
          <w:szCs w:val="28"/>
        </w:rPr>
        <w:t>]</w:t>
      </w:r>
      <w:r w:rsidRPr="0085414A">
        <w:rPr>
          <w:rFonts w:ascii="Times New Roman" w:hAnsi="Times New Roman" w:cs="Times New Roman"/>
          <w:sz w:val="28"/>
          <w:szCs w:val="28"/>
        </w:rPr>
        <w:t>.</w:t>
      </w:r>
    </w:p>
    <w:p w14:paraId="7214285F" w14:textId="77777777" w:rsidR="00285B89" w:rsidRDefault="00285B89" w:rsidP="00E62DB7">
      <w:pPr>
        <w:pStyle w:val="a7"/>
        <w:spacing w:after="0" w:line="360" w:lineRule="auto"/>
        <w:ind w:left="142" w:firstLine="567"/>
        <w:jc w:val="both"/>
        <w:rPr>
          <w:rFonts w:ascii="Times New Roman" w:hAnsi="Times New Roman" w:cs="Times New Roman"/>
          <w:sz w:val="28"/>
          <w:szCs w:val="28"/>
        </w:rPr>
      </w:pPr>
    </w:p>
    <w:p w14:paraId="42975F7C" w14:textId="2CE3A405" w:rsidR="008825B0" w:rsidRDefault="008825B0" w:rsidP="00FB367F">
      <w:pPr>
        <w:pStyle w:val="a7"/>
        <w:spacing w:after="0" w:line="360" w:lineRule="auto"/>
        <w:ind w:left="0" w:firstLine="709"/>
        <w:jc w:val="both"/>
        <w:rPr>
          <w:rFonts w:ascii="Times New Roman" w:hAnsi="Times New Roman" w:cs="Times New Roman"/>
          <w:sz w:val="28"/>
          <w:szCs w:val="28"/>
        </w:rPr>
      </w:pPr>
      <w:proofErr w:type="spellStart"/>
      <w:r w:rsidRPr="008825B0">
        <w:rPr>
          <w:rFonts w:ascii="Times New Roman" w:hAnsi="Times New Roman" w:cs="Times New Roman"/>
          <w:sz w:val="28"/>
          <w:szCs w:val="28"/>
        </w:rPr>
        <w:t>Проєктно</w:t>
      </w:r>
      <w:proofErr w:type="spellEnd"/>
      <w:r w:rsidRPr="008825B0">
        <w:rPr>
          <w:rFonts w:ascii="Times New Roman" w:hAnsi="Times New Roman" w:cs="Times New Roman"/>
          <w:sz w:val="28"/>
          <w:szCs w:val="28"/>
        </w:rPr>
        <w:t xml:space="preserve">-портфельний підхід розглядає інноваційний потенціал не як статичний набір ресурсів, а як керований потік ініціатив, організований у </w:t>
      </w:r>
      <w:proofErr w:type="spellStart"/>
      <w:r w:rsidRPr="008825B0">
        <w:rPr>
          <w:rFonts w:ascii="Times New Roman" w:hAnsi="Times New Roman" w:cs="Times New Roman"/>
          <w:sz w:val="28"/>
          <w:szCs w:val="28"/>
        </w:rPr>
        <w:t>проєкти</w:t>
      </w:r>
      <w:proofErr w:type="spellEnd"/>
      <w:r w:rsidRPr="008825B0">
        <w:rPr>
          <w:rFonts w:ascii="Times New Roman" w:hAnsi="Times New Roman" w:cs="Times New Roman"/>
          <w:sz w:val="28"/>
          <w:szCs w:val="28"/>
        </w:rPr>
        <w:t xml:space="preserve"> та програми, які відбираються, </w:t>
      </w:r>
      <w:proofErr w:type="spellStart"/>
      <w:r w:rsidRPr="008825B0">
        <w:rPr>
          <w:rFonts w:ascii="Times New Roman" w:hAnsi="Times New Roman" w:cs="Times New Roman"/>
          <w:sz w:val="28"/>
          <w:szCs w:val="28"/>
        </w:rPr>
        <w:t>пріоритизуються</w:t>
      </w:r>
      <w:proofErr w:type="spellEnd"/>
      <w:r w:rsidRPr="008825B0">
        <w:rPr>
          <w:rFonts w:ascii="Times New Roman" w:hAnsi="Times New Roman" w:cs="Times New Roman"/>
          <w:sz w:val="28"/>
          <w:szCs w:val="28"/>
        </w:rPr>
        <w:t xml:space="preserve">, фінансуються й масштабуються в межах єдиного портфеля відповідно до стратегії організації. Його мета </w:t>
      </w:r>
      <w:r>
        <w:rPr>
          <w:rFonts w:ascii="Times New Roman" w:hAnsi="Times New Roman" w:cs="Times New Roman"/>
          <w:sz w:val="28"/>
          <w:szCs w:val="28"/>
        </w:rPr>
        <w:t xml:space="preserve">– </w:t>
      </w:r>
      <w:r w:rsidRPr="008825B0">
        <w:rPr>
          <w:rFonts w:ascii="Times New Roman" w:hAnsi="Times New Roman" w:cs="Times New Roman"/>
          <w:sz w:val="28"/>
          <w:szCs w:val="28"/>
        </w:rPr>
        <w:t>конвертувати ресурси й компетентності в відтворювані результати інновацій, забезпечуючи прозорий відбір, збалансований розподіл ресурсів, керування ризиками та контроль створюваної цінності.</w:t>
      </w:r>
    </w:p>
    <w:p w14:paraId="2E8569D2" w14:textId="3CA0E4B3" w:rsidR="00FC234D" w:rsidRDefault="00FC234D" w:rsidP="00FB367F">
      <w:pPr>
        <w:pStyle w:val="a7"/>
        <w:spacing w:after="0" w:line="360" w:lineRule="auto"/>
        <w:ind w:left="0" w:firstLine="709"/>
        <w:jc w:val="both"/>
        <w:rPr>
          <w:rFonts w:ascii="Times New Roman" w:hAnsi="Times New Roman" w:cs="Times New Roman"/>
          <w:sz w:val="28"/>
          <w:szCs w:val="28"/>
        </w:rPr>
      </w:pPr>
      <w:proofErr w:type="spellStart"/>
      <w:r w:rsidRPr="00FC234D">
        <w:rPr>
          <w:rFonts w:ascii="Times New Roman" w:hAnsi="Times New Roman" w:cs="Times New Roman"/>
          <w:sz w:val="28"/>
          <w:szCs w:val="28"/>
        </w:rPr>
        <w:t>Проєктно</w:t>
      </w:r>
      <w:proofErr w:type="spellEnd"/>
      <w:r w:rsidRPr="00FC234D">
        <w:rPr>
          <w:rFonts w:ascii="Times New Roman" w:hAnsi="Times New Roman" w:cs="Times New Roman"/>
          <w:sz w:val="28"/>
          <w:szCs w:val="28"/>
        </w:rPr>
        <w:t xml:space="preserve">-портфельний підхід «пакує» ресурси (матеріальні, нематеріальні, людський і соціальний капітал) у керовані можливості </w:t>
      </w:r>
      <w:r>
        <w:rPr>
          <w:rFonts w:ascii="Times New Roman" w:hAnsi="Times New Roman" w:cs="Times New Roman"/>
          <w:sz w:val="28"/>
          <w:szCs w:val="28"/>
        </w:rPr>
        <w:t xml:space="preserve">– </w:t>
      </w:r>
      <w:r w:rsidRPr="00FC234D">
        <w:rPr>
          <w:rFonts w:ascii="Times New Roman" w:hAnsi="Times New Roman" w:cs="Times New Roman"/>
          <w:sz w:val="28"/>
          <w:szCs w:val="28"/>
        </w:rPr>
        <w:lastRenderedPageBreak/>
        <w:t xml:space="preserve">процеси і рутини відбору, експериментування, клінічної апробації, інтеграції в MIS/EMR та масштабування. На виході </w:t>
      </w:r>
      <w:r>
        <w:rPr>
          <w:rFonts w:ascii="Times New Roman" w:hAnsi="Times New Roman" w:cs="Times New Roman"/>
          <w:sz w:val="28"/>
          <w:szCs w:val="28"/>
        </w:rPr>
        <w:t>організація отримує</w:t>
      </w:r>
      <w:r w:rsidRPr="00FC234D">
        <w:rPr>
          <w:rFonts w:ascii="Times New Roman" w:hAnsi="Times New Roman" w:cs="Times New Roman"/>
          <w:sz w:val="28"/>
          <w:szCs w:val="28"/>
        </w:rPr>
        <w:t xml:space="preserve"> повторюваність інноваційного циклу, зменшення </w:t>
      </w:r>
      <w:proofErr w:type="spellStart"/>
      <w:r w:rsidRPr="00FC234D">
        <w:rPr>
          <w:rFonts w:ascii="Times New Roman" w:hAnsi="Times New Roman" w:cs="Times New Roman"/>
          <w:sz w:val="28"/>
          <w:szCs w:val="28"/>
        </w:rPr>
        <w:t>транзакційних</w:t>
      </w:r>
      <w:proofErr w:type="spellEnd"/>
      <w:r w:rsidRPr="00FC234D">
        <w:rPr>
          <w:rFonts w:ascii="Times New Roman" w:hAnsi="Times New Roman" w:cs="Times New Roman"/>
          <w:sz w:val="28"/>
          <w:szCs w:val="28"/>
        </w:rPr>
        <w:t xml:space="preserve"> витрат управління, краща капіталізація даних, швидший </w:t>
      </w:r>
      <w:proofErr w:type="spellStart"/>
      <w:r w:rsidRPr="00FC234D">
        <w:rPr>
          <w:rFonts w:ascii="Times New Roman" w:hAnsi="Times New Roman" w:cs="Times New Roman"/>
          <w:sz w:val="28"/>
          <w:szCs w:val="28"/>
        </w:rPr>
        <w:t>time-to-value</w:t>
      </w:r>
      <w:proofErr w:type="spellEnd"/>
      <w:r w:rsidRPr="00FC234D">
        <w:rPr>
          <w:rFonts w:ascii="Times New Roman" w:hAnsi="Times New Roman" w:cs="Times New Roman"/>
          <w:sz w:val="28"/>
          <w:szCs w:val="28"/>
        </w:rPr>
        <w:t xml:space="preserve"> та контрольоване масштабування успішних практик.</w:t>
      </w:r>
    </w:p>
    <w:p w14:paraId="4A5159E1" w14:textId="77777777" w:rsidR="008825B0" w:rsidRDefault="008825B0" w:rsidP="00FB367F">
      <w:pPr>
        <w:pStyle w:val="a7"/>
        <w:spacing w:after="0" w:line="360" w:lineRule="auto"/>
        <w:ind w:left="0" w:firstLine="709"/>
        <w:jc w:val="both"/>
        <w:rPr>
          <w:rFonts w:ascii="Times New Roman" w:hAnsi="Times New Roman" w:cs="Times New Roman"/>
          <w:sz w:val="28"/>
          <w:szCs w:val="28"/>
        </w:rPr>
      </w:pPr>
      <w:r w:rsidRPr="00A56ED1">
        <w:rPr>
          <w:rFonts w:ascii="Times New Roman" w:hAnsi="Times New Roman" w:cs="Times New Roman"/>
          <w:sz w:val="28"/>
          <w:szCs w:val="28"/>
        </w:rPr>
        <w:t>Завдяки цьому інновації переходять від «ентузіазму окремих» до керованого конвеєра цінності, з чіткими метриками і зворотним зв’язком.</w:t>
      </w:r>
    </w:p>
    <w:p w14:paraId="1FA918FC" w14:textId="77777777" w:rsidR="00A56ED1" w:rsidRDefault="00A56ED1" w:rsidP="00FB367F">
      <w:pPr>
        <w:pStyle w:val="a7"/>
        <w:spacing w:after="0" w:line="360" w:lineRule="auto"/>
        <w:ind w:left="0" w:firstLine="709"/>
        <w:jc w:val="both"/>
        <w:rPr>
          <w:rFonts w:ascii="Times New Roman" w:hAnsi="Times New Roman" w:cs="Times New Roman"/>
          <w:sz w:val="28"/>
          <w:szCs w:val="28"/>
        </w:rPr>
      </w:pPr>
      <w:r w:rsidRPr="00E62DB7">
        <w:rPr>
          <w:rFonts w:ascii="Times New Roman" w:hAnsi="Times New Roman" w:cs="Times New Roman"/>
          <w:sz w:val="28"/>
          <w:szCs w:val="28"/>
        </w:rPr>
        <w:t xml:space="preserve">Упровадження подібних процесних моделей у закладах охорони здоров’я (наприклад, щодо запуску нових послуг, цифрових рішень, клінічних маршрутів) дозволяє </w:t>
      </w:r>
      <w:proofErr w:type="spellStart"/>
      <w:r w:rsidRPr="00E62DB7">
        <w:rPr>
          <w:rFonts w:ascii="Times New Roman" w:hAnsi="Times New Roman" w:cs="Times New Roman"/>
          <w:sz w:val="28"/>
          <w:szCs w:val="28"/>
        </w:rPr>
        <w:t>інституціоналізувати</w:t>
      </w:r>
      <w:proofErr w:type="spellEnd"/>
      <w:r w:rsidRPr="00E62DB7">
        <w:rPr>
          <w:rFonts w:ascii="Times New Roman" w:hAnsi="Times New Roman" w:cs="Times New Roman"/>
          <w:sz w:val="28"/>
          <w:szCs w:val="28"/>
        </w:rPr>
        <w:t xml:space="preserve"> управління інноваційним потенціалом: переводити його з несистемних «ініціатив окремих ентузіастів» у керований цикл від ідентифікації потреб до масштабування успішних рішень.</w:t>
      </w:r>
    </w:p>
    <w:p w14:paraId="4EC21A8A" w14:textId="25AC237C" w:rsidR="00E62DB7" w:rsidRPr="00E62DB7" w:rsidRDefault="00E62DB7" w:rsidP="00FB367F">
      <w:pPr>
        <w:pStyle w:val="a7"/>
        <w:spacing w:after="0" w:line="360" w:lineRule="auto"/>
        <w:ind w:left="0" w:firstLine="709"/>
        <w:jc w:val="both"/>
        <w:rPr>
          <w:rFonts w:ascii="Times New Roman" w:hAnsi="Times New Roman" w:cs="Times New Roman"/>
          <w:sz w:val="28"/>
          <w:szCs w:val="28"/>
        </w:rPr>
      </w:pPr>
      <w:r w:rsidRPr="00E62DB7">
        <w:rPr>
          <w:rFonts w:ascii="Times New Roman" w:hAnsi="Times New Roman" w:cs="Times New Roman"/>
          <w:sz w:val="28"/>
          <w:szCs w:val="28"/>
        </w:rPr>
        <w:t xml:space="preserve">Четвертий підхід пов’язаний із концепцією </w:t>
      </w:r>
      <w:r w:rsidRPr="00C54D79">
        <w:rPr>
          <w:rFonts w:ascii="Times New Roman" w:hAnsi="Times New Roman" w:cs="Times New Roman"/>
          <w:sz w:val="28"/>
          <w:szCs w:val="28"/>
        </w:rPr>
        <w:t>відкритих інновацій та мережевої взаємодії.</w:t>
      </w:r>
      <w:r w:rsidRPr="00E62DB7">
        <w:rPr>
          <w:rFonts w:ascii="Times New Roman" w:hAnsi="Times New Roman" w:cs="Times New Roman"/>
          <w:sz w:val="28"/>
          <w:szCs w:val="28"/>
        </w:rPr>
        <w:t xml:space="preserve"> H. </w:t>
      </w:r>
      <w:proofErr w:type="spellStart"/>
      <w:r w:rsidRPr="00E62DB7">
        <w:rPr>
          <w:rFonts w:ascii="Times New Roman" w:hAnsi="Times New Roman" w:cs="Times New Roman"/>
          <w:sz w:val="28"/>
          <w:szCs w:val="28"/>
        </w:rPr>
        <w:t>Chesbrough</w:t>
      </w:r>
      <w:proofErr w:type="spellEnd"/>
      <w:r w:rsidRPr="00E62DB7">
        <w:rPr>
          <w:rFonts w:ascii="Times New Roman" w:hAnsi="Times New Roman" w:cs="Times New Roman"/>
          <w:sz w:val="28"/>
          <w:szCs w:val="28"/>
        </w:rPr>
        <w:t xml:space="preserve"> обґрунтовує модель </w:t>
      </w:r>
      <w:proofErr w:type="spellStart"/>
      <w:r w:rsidRPr="00E62DB7">
        <w:rPr>
          <w:rFonts w:ascii="Times New Roman" w:hAnsi="Times New Roman" w:cs="Times New Roman"/>
          <w:sz w:val="28"/>
          <w:szCs w:val="28"/>
        </w:rPr>
        <w:t>open</w:t>
      </w:r>
      <w:proofErr w:type="spellEnd"/>
      <w:r w:rsidRPr="00E62DB7">
        <w:rPr>
          <w:rFonts w:ascii="Times New Roman" w:hAnsi="Times New Roman" w:cs="Times New Roman"/>
          <w:sz w:val="28"/>
          <w:szCs w:val="28"/>
        </w:rPr>
        <w:t xml:space="preserve"> </w:t>
      </w:r>
      <w:proofErr w:type="spellStart"/>
      <w:r w:rsidRPr="00E62DB7">
        <w:rPr>
          <w:rFonts w:ascii="Times New Roman" w:hAnsi="Times New Roman" w:cs="Times New Roman"/>
          <w:sz w:val="28"/>
          <w:szCs w:val="28"/>
        </w:rPr>
        <w:t>innovation</w:t>
      </w:r>
      <w:proofErr w:type="spellEnd"/>
      <w:r w:rsidRPr="00E62DB7">
        <w:rPr>
          <w:rFonts w:ascii="Times New Roman" w:hAnsi="Times New Roman" w:cs="Times New Roman"/>
          <w:sz w:val="28"/>
          <w:szCs w:val="28"/>
        </w:rPr>
        <w:t>, за якої організація свідомо залучає зовнішні знання, технології та партнерів, інтегруючи внутрішній і зовнішній інноваційний потенціал</w:t>
      </w:r>
      <w:r w:rsidR="00FD67FF" w:rsidRPr="00965AA5">
        <w:rPr>
          <w:rFonts w:ascii="Times New Roman" w:hAnsi="Times New Roman" w:cs="Times New Roman"/>
          <w:sz w:val="28"/>
          <w:szCs w:val="28"/>
        </w:rPr>
        <w:t xml:space="preserve"> [</w:t>
      </w:r>
      <w:r w:rsidR="00C54D79">
        <w:rPr>
          <w:rFonts w:ascii="Times New Roman" w:hAnsi="Times New Roman" w:cs="Times New Roman"/>
          <w:sz w:val="28"/>
          <w:szCs w:val="28"/>
        </w:rPr>
        <w:t>32</w:t>
      </w:r>
      <w:r w:rsidR="00FD67FF" w:rsidRPr="00965AA5">
        <w:rPr>
          <w:rFonts w:ascii="Times New Roman" w:hAnsi="Times New Roman" w:cs="Times New Roman"/>
          <w:sz w:val="28"/>
          <w:szCs w:val="28"/>
        </w:rPr>
        <w:t>]</w:t>
      </w:r>
      <w:r w:rsidRPr="00E62DB7">
        <w:rPr>
          <w:rFonts w:ascii="Times New Roman" w:hAnsi="Times New Roman" w:cs="Times New Roman"/>
          <w:sz w:val="28"/>
          <w:szCs w:val="28"/>
        </w:rPr>
        <w:t xml:space="preserve">. Для закладів охорони здоров’я це означає перехід від ізольованого функціонування до розбудови </w:t>
      </w:r>
      <w:proofErr w:type="spellStart"/>
      <w:r w:rsidRPr="00E62DB7">
        <w:rPr>
          <w:rFonts w:ascii="Times New Roman" w:hAnsi="Times New Roman" w:cs="Times New Roman"/>
          <w:sz w:val="28"/>
          <w:szCs w:val="28"/>
        </w:rPr>
        <w:t>партнерств</w:t>
      </w:r>
      <w:proofErr w:type="spellEnd"/>
      <w:r w:rsidRPr="00E62DB7">
        <w:rPr>
          <w:rFonts w:ascii="Times New Roman" w:hAnsi="Times New Roman" w:cs="Times New Roman"/>
          <w:sz w:val="28"/>
          <w:szCs w:val="28"/>
        </w:rPr>
        <w:t xml:space="preserve"> з університетами, науковими центрами, ІТ- і фармацевтичними компаніями, донорами, що посилює структурні компоненти інноваційного потенціалу.</w:t>
      </w:r>
    </w:p>
    <w:p w14:paraId="07810A76" w14:textId="6ABCDAF1" w:rsidR="00E62DB7" w:rsidRPr="00E62DB7" w:rsidRDefault="00E62DB7" w:rsidP="00FB367F">
      <w:pPr>
        <w:pStyle w:val="a7"/>
        <w:spacing w:after="0" w:line="360" w:lineRule="auto"/>
        <w:ind w:left="0" w:firstLine="709"/>
        <w:jc w:val="both"/>
        <w:rPr>
          <w:rFonts w:ascii="Times New Roman" w:hAnsi="Times New Roman" w:cs="Times New Roman"/>
          <w:sz w:val="28"/>
          <w:szCs w:val="28"/>
        </w:rPr>
      </w:pPr>
      <w:r w:rsidRPr="00E62DB7">
        <w:rPr>
          <w:rFonts w:ascii="Times New Roman" w:hAnsi="Times New Roman" w:cs="Times New Roman"/>
          <w:sz w:val="28"/>
          <w:szCs w:val="28"/>
        </w:rPr>
        <w:t xml:space="preserve">Українські дослідники </w:t>
      </w:r>
      <w:r w:rsidR="00FD67FF" w:rsidRPr="00C54D79">
        <w:rPr>
          <w:rFonts w:ascii="Times New Roman" w:hAnsi="Times New Roman" w:cs="Times New Roman"/>
          <w:sz w:val="28"/>
          <w:szCs w:val="28"/>
        </w:rPr>
        <w:t>[</w:t>
      </w:r>
      <w:r w:rsidR="00C54D79" w:rsidRPr="00C54D79">
        <w:rPr>
          <w:rFonts w:ascii="Times New Roman" w:hAnsi="Times New Roman" w:cs="Times New Roman"/>
          <w:sz w:val="28"/>
          <w:szCs w:val="28"/>
        </w:rPr>
        <w:t>15</w:t>
      </w:r>
      <w:r w:rsidR="00AD1E3F" w:rsidRPr="00C54D79">
        <w:rPr>
          <w:rFonts w:ascii="Times New Roman" w:hAnsi="Times New Roman" w:cs="Times New Roman"/>
          <w:sz w:val="28"/>
          <w:szCs w:val="28"/>
        </w:rPr>
        <w:t>;</w:t>
      </w:r>
      <w:r w:rsidRPr="00C54D79">
        <w:rPr>
          <w:rFonts w:ascii="Times New Roman" w:hAnsi="Times New Roman" w:cs="Times New Roman"/>
          <w:sz w:val="28"/>
          <w:szCs w:val="28"/>
        </w:rPr>
        <w:t xml:space="preserve"> </w:t>
      </w:r>
      <w:r w:rsidR="00C54D79" w:rsidRPr="00C54D79">
        <w:rPr>
          <w:rFonts w:ascii="Times New Roman" w:hAnsi="Times New Roman" w:cs="Times New Roman"/>
          <w:sz w:val="28"/>
          <w:szCs w:val="28"/>
        </w:rPr>
        <w:t>5</w:t>
      </w:r>
      <w:r w:rsidR="00AD1E3F" w:rsidRPr="00C54D79">
        <w:rPr>
          <w:rFonts w:ascii="Times New Roman" w:hAnsi="Times New Roman" w:cs="Times New Roman"/>
          <w:sz w:val="28"/>
          <w:szCs w:val="28"/>
        </w:rPr>
        <w:t xml:space="preserve">; </w:t>
      </w:r>
      <w:r w:rsidR="00C54D79">
        <w:rPr>
          <w:rFonts w:ascii="Times New Roman" w:hAnsi="Times New Roman" w:cs="Times New Roman"/>
          <w:sz w:val="28"/>
          <w:szCs w:val="28"/>
        </w:rPr>
        <w:t>18</w:t>
      </w:r>
      <w:r w:rsidR="00FD67FF" w:rsidRPr="00C54D79">
        <w:rPr>
          <w:rFonts w:ascii="Times New Roman" w:hAnsi="Times New Roman" w:cs="Times New Roman"/>
          <w:sz w:val="28"/>
          <w:szCs w:val="28"/>
        </w:rPr>
        <w:t>]</w:t>
      </w:r>
      <w:r w:rsidRPr="00E62DB7">
        <w:rPr>
          <w:rFonts w:ascii="Times New Roman" w:hAnsi="Times New Roman" w:cs="Times New Roman"/>
          <w:sz w:val="28"/>
          <w:szCs w:val="28"/>
        </w:rPr>
        <w:t xml:space="preserve"> наголошують на необхідності комплексного, стратегічно орієнтованого управління інноваційним потенціалом, яке поєднує ресурсний, процесний та мережевий виміри: формування відповідної організаційної структури, узгодження інноваційних цілей зі стратегією розвитку, запровадження систем моніторингу та оцінки інноваційної спроможності, використання інструментів адаптивного та </w:t>
      </w:r>
      <w:proofErr w:type="spellStart"/>
      <w:r w:rsidRPr="00E62DB7">
        <w:rPr>
          <w:rFonts w:ascii="Times New Roman" w:hAnsi="Times New Roman" w:cs="Times New Roman"/>
          <w:sz w:val="28"/>
          <w:szCs w:val="28"/>
        </w:rPr>
        <w:t>проєктного</w:t>
      </w:r>
      <w:proofErr w:type="spellEnd"/>
      <w:r w:rsidRPr="00E62DB7">
        <w:rPr>
          <w:rFonts w:ascii="Times New Roman" w:hAnsi="Times New Roman" w:cs="Times New Roman"/>
          <w:sz w:val="28"/>
          <w:szCs w:val="28"/>
        </w:rPr>
        <w:t xml:space="preserve"> менеджменту. Для закладів охорони здоров’я такі підходи є основою побудови моделей управління інноваційним потенціалом, які </w:t>
      </w:r>
      <w:r w:rsidRPr="00E62DB7">
        <w:rPr>
          <w:rFonts w:ascii="Times New Roman" w:hAnsi="Times New Roman" w:cs="Times New Roman"/>
          <w:sz w:val="28"/>
          <w:szCs w:val="28"/>
        </w:rPr>
        <w:lastRenderedPageBreak/>
        <w:t>враховують специфіку регулювання, клінічні ризики, вимоги до якості та безпеки, а також виклики воєнного часу.</w:t>
      </w:r>
    </w:p>
    <w:p w14:paraId="7C7AFAAC" w14:textId="77777777" w:rsidR="00E62DB7" w:rsidRPr="00E62DB7" w:rsidRDefault="00E62DB7" w:rsidP="00FB367F">
      <w:pPr>
        <w:pStyle w:val="a7"/>
        <w:spacing w:after="0" w:line="360" w:lineRule="auto"/>
        <w:ind w:left="0" w:firstLine="709"/>
        <w:jc w:val="both"/>
        <w:rPr>
          <w:rFonts w:ascii="Times New Roman" w:hAnsi="Times New Roman" w:cs="Times New Roman"/>
          <w:sz w:val="28"/>
          <w:szCs w:val="28"/>
        </w:rPr>
      </w:pPr>
      <w:r w:rsidRPr="00E62DB7">
        <w:rPr>
          <w:rFonts w:ascii="Times New Roman" w:hAnsi="Times New Roman" w:cs="Times New Roman"/>
          <w:sz w:val="28"/>
          <w:szCs w:val="28"/>
        </w:rPr>
        <w:t>Отже, моделі та підходи до управління інноваційним потенціалом еволюціонують від розуміння його як сукупності ресурсів до трактування як динамічної організаційної здатності, що реалізується через стратегію, структури, процеси, культуру та партнерства. Для закладу охорони здоров’я це означає необхідність інтегрованої системи управління, яка одночасно розвиває ключові компоненти інноваційного потенціалу й забезпечує їхнє цілеспрямоване використання для підвищення якості медичних послуг, ефективності та стійкості розвитку.</w:t>
      </w:r>
    </w:p>
    <w:p w14:paraId="31D71CAF" w14:textId="77777777" w:rsidR="00E62DB7" w:rsidRDefault="00E62DB7" w:rsidP="00FB367F">
      <w:pPr>
        <w:pStyle w:val="a7"/>
        <w:spacing w:after="0" w:line="360" w:lineRule="auto"/>
        <w:ind w:left="0" w:firstLine="709"/>
        <w:jc w:val="both"/>
        <w:rPr>
          <w:rFonts w:ascii="Times New Roman" w:hAnsi="Times New Roman" w:cs="Times New Roman"/>
          <w:sz w:val="28"/>
          <w:szCs w:val="28"/>
        </w:rPr>
      </w:pPr>
    </w:p>
    <w:p w14:paraId="4CE72C60" w14:textId="71190FFC" w:rsidR="00384350" w:rsidRDefault="00384350" w:rsidP="00FB367F">
      <w:pPr>
        <w:pStyle w:val="a7"/>
        <w:spacing w:after="0" w:line="360" w:lineRule="auto"/>
        <w:ind w:left="0" w:firstLine="709"/>
        <w:jc w:val="both"/>
        <w:rPr>
          <w:rFonts w:ascii="Times New Roman" w:hAnsi="Times New Roman" w:cs="Times New Roman"/>
          <w:b/>
          <w:bCs/>
          <w:sz w:val="28"/>
          <w:szCs w:val="28"/>
        </w:rPr>
      </w:pPr>
      <w:r w:rsidRPr="003D65D0">
        <w:rPr>
          <w:rFonts w:ascii="Times New Roman" w:hAnsi="Times New Roman" w:cs="Times New Roman"/>
          <w:b/>
          <w:bCs/>
          <w:sz w:val="28"/>
          <w:szCs w:val="28"/>
        </w:rPr>
        <w:t>Висновки до розділу 1</w:t>
      </w:r>
    </w:p>
    <w:p w14:paraId="50190839" w14:textId="77777777" w:rsidR="003D65D0" w:rsidRDefault="003D65D0" w:rsidP="00FB367F">
      <w:pPr>
        <w:pStyle w:val="a7"/>
        <w:spacing w:after="0" w:line="360" w:lineRule="auto"/>
        <w:ind w:left="0" w:firstLine="709"/>
        <w:jc w:val="both"/>
        <w:rPr>
          <w:rFonts w:ascii="Times New Roman" w:hAnsi="Times New Roman" w:cs="Times New Roman"/>
          <w:b/>
          <w:bCs/>
          <w:sz w:val="28"/>
          <w:szCs w:val="28"/>
        </w:rPr>
      </w:pPr>
    </w:p>
    <w:p w14:paraId="79157835" w14:textId="77777777" w:rsidR="003D65D0" w:rsidRDefault="003D65D0" w:rsidP="00FB367F">
      <w:pPr>
        <w:pStyle w:val="a7"/>
        <w:spacing w:after="0" w:line="360" w:lineRule="auto"/>
        <w:ind w:left="0" w:firstLine="709"/>
        <w:jc w:val="both"/>
        <w:rPr>
          <w:rFonts w:ascii="Times New Roman" w:hAnsi="Times New Roman" w:cs="Times New Roman"/>
          <w:sz w:val="28"/>
          <w:szCs w:val="28"/>
        </w:rPr>
      </w:pPr>
      <w:bookmarkStart w:id="9" w:name="_Hlk214719667"/>
      <w:r w:rsidRPr="003D65D0">
        <w:rPr>
          <w:rFonts w:ascii="Times New Roman" w:hAnsi="Times New Roman" w:cs="Times New Roman"/>
          <w:sz w:val="28"/>
          <w:szCs w:val="28"/>
        </w:rPr>
        <w:t xml:space="preserve">Узагальнення підходів вітчизняних та зарубіжних дослідників дозволяє стверджувати, що інновація трактується не як будь-яка новизна, а як цілеспрямоване, реалізоване на практиці нововведення, яке базується на нових комбінаціях ресурсів, забезпечує вимірюване поліпшення результатів діяльності та створює додану економічну, соціальну чи клінічну цінність. </w:t>
      </w:r>
    </w:p>
    <w:p w14:paraId="7D894690" w14:textId="77777777" w:rsidR="003D65D0" w:rsidRDefault="003D65D0" w:rsidP="00FB367F">
      <w:pPr>
        <w:pStyle w:val="a7"/>
        <w:spacing w:after="0" w:line="360" w:lineRule="auto"/>
        <w:ind w:left="0" w:firstLine="709"/>
        <w:jc w:val="both"/>
        <w:rPr>
          <w:rFonts w:ascii="Times New Roman" w:hAnsi="Times New Roman" w:cs="Times New Roman"/>
          <w:sz w:val="28"/>
          <w:szCs w:val="28"/>
        </w:rPr>
      </w:pPr>
      <w:r w:rsidRPr="003D65D0">
        <w:rPr>
          <w:rFonts w:ascii="Times New Roman" w:hAnsi="Times New Roman" w:cs="Times New Roman"/>
          <w:sz w:val="28"/>
          <w:szCs w:val="28"/>
        </w:rPr>
        <w:t xml:space="preserve">Класичні концепції (Й. </w:t>
      </w:r>
      <w:proofErr w:type="spellStart"/>
      <w:r w:rsidRPr="003D65D0">
        <w:rPr>
          <w:rFonts w:ascii="Times New Roman" w:hAnsi="Times New Roman" w:cs="Times New Roman"/>
          <w:sz w:val="28"/>
          <w:szCs w:val="28"/>
        </w:rPr>
        <w:t>Шумпетер</w:t>
      </w:r>
      <w:proofErr w:type="spellEnd"/>
      <w:r w:rsidRPr="003D65D0">
        <w:rPr>
          <w:rFonts w:ascii="Times New Roman" w:hAnsi="Times New Roman" w:cs="Times New Roman"/>
          <w:sz w:val="28"/>
          <w:szCs w:val="28"/>
        </w:rPr>
        <w:t xml:space="preserve">, Б. </w:t>
      </w:r>
      <w:proofErr w:type="spellStart"/>
      <w:r w:rsidRPr="003D65D0">
        <w:rPr>
          <w:rFonts w:ascii="Times New Roman" w:hAnsi="Times New Roman" w:cs="Times New Roman"/>
          <w:sz w:val="28"/>
          <w:szCs w:val="28"/>
        </w:rPr>
        <w:t>Твісс</w:t>
      </w:r>
      <w:proofErr w:type="spellEnd"/>
      <w:r w:rsidRPr="003D65D0">
        <w:rPr>
          <w:rFonts w:ascii="Times New Roman" w:hAnsi="Times New Roman" w:cs="Times New Roman"/>
          <w:sz w:val="28"/>
          <w:szCs w:val="28"/>
        </w:rPr>
        <w:t xml:space="preserve">, П. </w:t>
      </w:r>
      <w:proofErr w:type="spellStart"/>
      <w:r w:rsidRPr="003D65D0">
        <w:rPr>
          <w:rFonts w:ascii="Times New Roman" w:hAnsi="Times New Roman" w:cs="Times New Roman"/>
          <w:sz w:val="28"/>
          <w:szCs w:val="28"/>
        </w:rPr>
        <w:t>Друкер</w:t>
      </w:r>
      <w:proofErr w:type="spellEnd"/>
      <w:r w:rsidRPr="003D65D0">
        <w:rPr>
          <w:rFonts w:ascii="Times New Roman" w:hAnsi="Times New Roman" w:cs="Times New Roman"/>
          <w:sz w:val="28"/>
          <w:szCs w:val="28"/>
        </w:rPr>
        <w:t xml:space="preserve">, Е. </w:t>
      </w:r>
      <w:proofErr w:type="spellStart"/>
      <w:r w:rsidRPr="003D65D0">
        <w:rPr>
          <w:rFonts w:ascii="Times New Roman" w:hAnsi="Times New Roman" w:cs="Times New Roman"/>
          <w:sz w:val="28"/>
          <w:szCs w:val="28"/>
        </w:rPr>
        <w:t>Роджерс</w:t>
      </w:r>
      <w:proofErr w:type="spellEnd"/>
      <w:r w:rsidRPr="003D65D0">
        <w:rPr>
          <w:rFonts w:ascii="Times New Roman" w:hAnsi="Times New Roman" w:cs="Times New Roman"/>
          <w:sz w:val="28"/>
          <w:szCs w:val="28"/>
        </w:rPr>
        <w:t xml:space="preserve">) підкреслюють відповідно роль підприємця-новатора і «творчого руйнування», ринкового визнання, системного управління інноваціями та соціального сприйняття й дифузії нововведень, що формує багатовимірне бачення інновації як економічного, організаційного і соціального процесу. </w:t>
      </w:r>
    </w:p>
    <w:p w14:paraId="6224A545" w14:textId="77777777" w:rsidR="003D65D0" w:rsidRDefault="003D65D0" w:rsidP="00FB367F">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3D65D0">
        <w:rPr>
          <w:rFonts w:ascii="Times New Roman" w:hAnsi="Times New Roman" w:cs="Times New Roman"/>
          <w:sz w:val="28"/>
          <w:szCs w:val="28"/>
        </w:rPr>
        <w:t xml:space="preserve">учасні українські дослідники конкретизують критерій впровадження та результативності, закріплюючи підхід, за яким інновацією вважається лише новий або суттєво вдосконалений продукт, процес чи модель управління, інтегрований у практику. </w:t>
      </w:r>
    </w:p>
    <w:p w14:paraId="1FB68064" w14:textId="77777777" w:rsidR="003D65D0" w:rsidRDefault="003D65D0" w:rsidP="00FB367F">
      <w:pPr>
        <w:pStyle w:val="a7"/>
        <w:spacing w:after="0" w:line="360" w:lineRule="auto"/>
        <w:ind w:left="0" w:firstLine="709"/>
        <w:jc w:val="both"/>
        <w:rPr>
          <w:rFonts w:ascii="Times New Roman" w:hAnsi="Times New Roman" w:cs="Times New Roman"/>
          <w:sz w:val="28"/>
          <w:szCs w:val="28"/>
        </w:rPr>
      </w:pPr>
      <w:r w:rsidRPr="003D65D0">
        <w:rPr>
          <w:rFonts w:ascii="Times New Roman" w:hAnsi="Times New Roman" w:cs="Times New Roman"/>
          <w:sz w:val="28"/>
          <w:szCs w:val="28"/>
        </w:rPr>
        <w:t xml:space="preserve">Для системи охорони здоров’я інновації набувають особливої значущості в умовах зростання витрат, підвищених вимог до якості та безпеки, </w:t>
      </w:r>
      <w:r w:rsidRPr="003D65D0">
        <w:rPr>
          <w:rFonts w:ascii="Times New Roman" w:hAnsi="Times New Roman" w:cs="Times New Roman"/>
          <w:sz w:val="28"/>
          <w:szCs w:val="28"/>
        </w:rPr>
        <w:lastRenderedPageBreak/>
        <w:t xml:space="preserve">цифрової трансформації та воєнних викликів, що зумовлює перехід від інерційної до інноваційно орієнтованої моделі розвитку закладів. </w:t>
      </w:r>
    </w:p>
    <w:p w14:paraId="77DDCB0B" w14:textId="32E53F34" w:rsidR="003D65D0" w:rsidRDefault="003D65D0" w:rsidP="00FB367F">
      <w:pPr>
        <w:pStyle w:val="a7"/>
        <w:spacing w:after="0" w:line="360" w:lineRule="auto"/>
        <w:ind w:left="0" w:firstLine="709"/>
        <w:jc w:val="both"/>
        <w:rPr>
          <w:rFonts w:ascii="Times New Roman" w:hAnsi="Times New Roman" w:cs="Times New Roman"/>
          <w:sz w:val="28"/>
          <w:szCs w:val="28"/>
        </w:rPr>
      </w:pPr>
      <w:r w:rsidRPr="003D65D0">
        <w:rPr>
          <w:rFonts w:ascii="Times New Roman" w:hAnsi="Times New Roman" w:cs="Times New Roman"/>
          <w:sz w:val="28"/>
          <w:szCs w:val="28"/>
        </w:rPr>
        <w:t xml:space="preserve">Сформована на цій основі типологія інновацій (продуктові, процесні, організаційні, маркетингові, клінічні, цифрові, фармацевтичні тощо; радикальні й </w:t>
      </w:r>
      <w:proofErr w:type="spellStart"/>
      <w:r w:rsidRPr="003D65D0">
        <w:rPr>
          <w:rFonts w:ascii="Times New Roman" w:hAnsi="Times New Roman" w:cs="Times New Roman"/>
          <w:sz w:val="28"/>
          <w:szCs w:val="28"/>
        </w:rPr>
        <w:t>інкрементальні</w:t>
      </w:r>
      <w:proofErr w:type="spellEnd"/>
      <w:r w:rsidRPr="003D65D0">
        <w:rPr>
          <w:rFonts w:ascii="Times New Roman" w:hAnsi="Times New Roman" w:cs="Times New Roman"/>
          <w:sz w:val="28"/>
          <w:szCs w:val="28"/>
        </w:rPr>
        <w:t>; внутрішні, зовнішні та відкриті) створює концептуальне підґрунтя для подальшого аналізу інноваційного потенціалу закладу охорони здоров’я та побудови системи його цілеспрямованого управління.</w:t>
      </w:r>
    </w:p>
    <w:p w14:paraId="1276C096" w14:textId="77777777" w:rsidR="00E55B65" w:rsidRDefault="00E55B65" w:rsidP="00FB367F">
      <w:pPr>
        <w:pStyle w:val="a7"/>
        <w:spacing w:after="0" w:line="360" w:lineRule="auto"/>
        <w:ind w:left="0" w:firstLine="709"/>
        <w:jc w:val="both"/>
        <w:rPr>
          <w:rFonts w:ascii="Times New Roman" w:hAnsi="Times New Roman" w:cs="Times New Roman"/>
          <w:sz w:val="28"/>
          <w:szCs w:val="28"/>
        </w:rPr>
      </w:pPr>
      <w:r w:rsidRPr="00E55B65">
        <w:rPr>
          <w:rFonts w:ascii="Times New Roman" w:hAnsi="Times New Roman" w:cs="Times New Roman"/>
          <w:sz w:val="28"/>
          <w:szCs w:val="28"/>
        </w:rPr>
        <w:t xml:space="preserve">Розкриття змісту інноваційного потенціалу та аналіз моделей його управління демонструють еволюцію від ресурсного розуміння до трактування його як динамічної організаційної здатності. Інноваційний потенціал постає як інтегрована система кадрових, технологічних, фінансових, інформаційно-цифрових, організаційно-управлінських, партнерських, інституційно-нормативних та культурних компонентів, збалансованість і взаємодія яких визначають спроможність закладу системно ініціювати, генерувати, впроваджувати та масштабувати інновації. </w:t>
      </w:r>
    </w:p>
    <w:p w14:paraId="256EB4C7" w14:textId="301122BA" w:rsidR="00E55B65" w:rsidRDefault="00E55B65" w:rsidP="00FB367F">
      <w:pPr>
        <w:pStyle w:val="a7"/>
        <w:spacing w:after="0" w:line="360" w:lineRule="auto"/>
        <w:ind w:left="0" w:firstLine="709"/>
        <w:jc w:val="both"/>
        <w:rPr>
          <w:rFonts w:ascii="Times New Roman" w:hAnsi="Times New Roman" w:cs="Times New Roman"/>
          <w:sz w:val="28"/>
          <w:szCs w:val="28"/>
        </w:rPr>
      </w:pPr>
      <w:r w:rsidRPr="00E55B65">
        <w:rPr>
          <w:rFonts w:ascii="Times New Roman" w:hAnsi="Times New Roman" w:cs="Times New Roman"/>
          <w:sz w:val="28"/>
          <w:szCs w:val="28"/>
        </w:rPr>
        <w:t xml:space="preserve">Ресурсний підхід, концепція динамічних </w:t>
      </w:r>
      <w:proofErr w:type="spellStart"/>
      <w:r w:rsidRPr="00E55B65">
        <w:rPr>
          <w:rFonts w:ascii="Times New Roman" w:hAnsi="Times New Roman" w:cs="Times New Roman"/>
          <w:sz w:val="28"/>
          <w:szCs w:val="28"/>
        </w:rPr>
        <w:t>здатностей</w:t>
      </w:r>
      <w:proofErr w:type="spellEnd"/>
      <w:r w:rsidRPr="00E55B65">
        <w:rPr>
          <w:rFonts w:ascii="Times New Roman" w:hAnsi="Times New Roman" w:cs="Times New Roman"/>
          <w:sz w:val="28"/>
          <w:szCs w:val="28"/>
        </w:rPr>
        <w:t xml:space="preserve">, моделі </w:t>
      </w:r>
      <w:r>
        <w:rPr>
          <w:rFonts w:ascii="Times New Roman" w:hAnsi="Times New Roman" w:cs="Times New Roman"/>
          <w:sz w:val="28"/>
          <w:szCs w:val="28"/>
        </w:rPr>
        <w:t>інноваційної спроможності</w:t>
      </w:r>
      <w:r w:rsidRPr="00E55B65">
        <w:rPr>
          <w:rFonts w:ascii="Times New Roman" w:hAnsi="Times New Roman" w:cs="Times New Roman"/>
          <w:sz w:val="28"/>
          <w:szCs w:val="28"/>
        </w:rPr>
        <w:t xml:space="preserve">, процесні, </w:t>
      </w:r>
      <w:proofErr w:type="spellStart"/>
      <w:r w:rsidRPr="00E55B65">
        <w:rPr>
          <w:rFonts w:ascii="Times New Roman" w:hAnsi="Times New Roman" w:cs="Times New Roman"/>
          <w:sz w:val="28"/>
          <w:szCs w:val="28"/>
        </w:rPr>
        <w:t>проєктно</w:t>
      </w:r>
      <w:proofErr w:type="spellEnd"/>
      <w:r w:rsidRPr="00E55B65">
        <w:rPr>
          <w:rFonts w:ascii="Times New Roman" w:hAnsi="Times New Roman" w:cs="Times New Roman"/>
          <w:sz w:val="28"/>
          <w:szCs w:val="28"/>
        </w:rPr>
        <w:t xml:space="preserve">-портфельні </w:t>
      </w:r>
      <w:r>
        <w:rPr>
          <w:rFonts w:ascii="Times New Roman" w:hAnsi="Times New Roman" w:cs="Times New Roman"/>
          <w:sz w:val="28"/>
          <w:szCs w:val="28"/>
        </w:rPr>
        <w:t xml:space="preserve">підходи </w:t>
      </w:r>
      <w:r w:rsidRPr="00E55B65">
        <w:rPr>
          <w:rFonts w:ascii="Times New Roman" w:hAnsi="Times New Roman" w:cs="Times New Roman"/>
          <w:sz w:val="28"/>
          <w:szCs w:val="28"/>
        </w:rPr>
        <w:t>та підх</w:t>
      </w:r>
      <w:r>
        <w:rPr>
          <w:rFonts w:ascii="Times New Roman" w:hAnsi="Times New Roman" w:cs="Times New Roman"/>
          <w:sz w:val="28"/>
          <w:szCs w:val="28"/>
        </w:rPr>
        <w:t>і</w:t>
      </w:r>
      <w:r w:rsidRPr="00E55B65">
        <w:rPr>
          <w:rFonts w:ascii="Times New Roman" w:hAnsi="Times New Roman" w:cs="Times New Roman"/>
          <w:sz w:val="28"/>
          <w:szCs w:val="28"/>
        </w:rPr>
        <w:t>д</w:t>
      </w:r>
      <w:r>
        <w:rPr>
          <w:rFonts w:ascii="Times New Roman" w:hAnsi="Times New Roman" w:cs="Times New Roman"/>
          <w:sz w:val="28"/>
          <w:szCs w:val="28"/>
        </w:rPr>
        <w:t xml:space="preserve"> відкритих інновацій </w:t>
      </w:r>
      <w:r w:rsidRPr="00E55B65">
        <w:rPr>
          <w:rFonts w:ascii="Times New Roman" w:hAnsi="Times New Roman" w:cs="Times New Roman"/>
          <w:sz w:val="28"/>
          <w:szCs w:val="28"/>
        </w:rPr>
        <w:t xml:space="preserve"> вказують на необхідність не лише наявності ресурсів, а й створення механізмів їх гнучкої мобілізації, відбору та реалізації інноваційних рішень. Для закладу охорони здоров’я це означає потребу в інтегрованій системі управління інноваційним потенціалом, яка поєднує стратегію, структури, процедури прийняття рішень, культуру підтримки змін і зовнішні партнерства та слугує інструментом підвищення якості медичних послуг, ефективності використання ресурсів і стійкості розвитку в умовах невизначеності та високих ризиків.</w:t>
      </w:r>
    </w:p>
    <w:p w14:paraId="32EAA46A" w14:textId="77777777" w:rsidR="003D65D0" w:rsidRPr="00965AA5" w:rsidRDefault="003D65D0" w:rsidP="00EF4EA5">
      <w:pPr>
        <w:pStyle w:val="a7"/>
        <w:spacing w:after="0" w:line="360" w:lineRule="auto"/>
        <w:ind w:left="0" w:firstLine="709"/>
        <w:jc w:val="both"/>
        <w:rPr>
          <w:rFonts w:ascii="Times New Roman" w:hAnsi="Times New Roman" w:cs="Times New Roman"/>
          <w:sz w:val="28"/>
          <w:szCs w:val="28"/>
        </w:rPr>
      </w:pPr>
    </w:p>
    <w:bookmarkEnd w:id="9"/>
    <w:p w14:paraId="4BF2B17F" w14:textId="77777777" w:rsidR="00832B6B" w:rsidRPr="00965AA5" w:rsidRDefault="00832B6B" w:rsidP="00EF4EA5">
      <w:pPr>
        <w:pStyle w:val="a7"/>
        <w:spacing w:after="0" w:line="360" w:lineRule="auto"/>
        <w:ind w:left="0" w:firstLine="709"/>
        <w:jc w:val="both"/>
        <w:rPr>
          <w:rFonts w:ascii="Times New Roman" w:hAnsi="Times New Roman" w:cs="Times New Roman"/>
          <w:sz w:val="28"/>
          <w:szCs w:val="28"/>
        </w:rPr>
      </w:pPr>
    </w:p>
    <w:p w14:paraId="107AC692" w14:textId="77777777" w:rsidR="00832B6B" w:rsidRPr="00965AA5" w:rsidRDefault="00832B6B" w:rsidP="00EF4EA5">
      <w:pPr>
        <w:pStyle w:val="a7"/>
        <w:spacing w:after="0" w:line="360" w:lineRule="auto"/>
        <w:ind w:left="0" w:firstLine="709"/>
        <w:jc w:val="both"/>
        <w:rPr>
          <w:rFonts w:ascii="Times New Roman" w:hAnsi="Times New Roman" w:cs="Times New Roman"/>
          <w:sz w:val="28"/>
          <w:szCs w:val="28"/>
        </w:rPr>
      </w:pPr>
    </w:p>
    <w:p w14:paraId="67E56BFE" w14:textId="77777777" w:rsidR="00832B6B" w:rsidRPr="00965AA5" w:rsidRDefault="00832B6B" w:rsidP="00EF4EA5">
      <w:pPr>
        <w:pStyle w:val="a7"/>
        <w:spacing w:after="0" w:line="360" w:lineRule="auto"/>
        <w:ind w:left="0" w:firstLine="709"/>
        <w:jc w:val="both"/>
        <w:rPr>
          <w:rFonts w:ascii="Times New Roman" w:hAnsi="Times New Roman" w:cs="Times New Roman"/>
          <w:sz w:val="28"/>
          <w:szCs w:val="28"/>
        </w:rPr>
      </w:pPr>
    </w:p>
    <w:p w14:paraId="381A75B4" w14:textId="5E2F8F34" w:rsidR="00384350" w:rsidRPr="004937C6" w:rsidRDefault="00384350" w:rsidP="00384350">
      <w:pPr>
        <w:pStyle w:val="a7"/>
        <w:spacing w:after="0" w:line="360" w:lineRule="auto"/>
        <w:ind w:left="0"/>
        <w:jc w:val="center"/>
        <w:rPr>
          <w:rFonts w:ascii="Times New Roman" w:hAnsi="Times New Roman" w:cs="Times New Roman"/>
          <w:b/>
          <w:bCs/>
          <w:sz w:val="28"/>
          <w:szCs w:val="28"/>
        </w:rPr>
      </w:pPr>
      <w:r w:rsidRPr="004937C6">
        <w:rPr>
          <w:rFonts w:ascii="Times New Roman" w:hAnsi="Times New Roman" w:cs="Times New Roman"/>
          <w:b/>
          <w:bCs/>
          <w:sz w:val="28"/>
          <w:szCs w:val="28"/>
        </w:rPr>
        <w:lastRenderedPageBreak/>
        <w:t xml:space="preserve">РОЗДІЛ 2. АНАЛІЗ ІННОВАЦІЙНОГО ПОТЕНЦІАЛУ ТА СИСТЕМИ УПРАВЛІННЯ ІННОВАЦІЯМИ В ЗАКЛАДІ ОХОРОНИ ЗДОРОВ’Я (ВІЙСЬКОВА ЧАСТИНА </w:t>
      </w:r>
      <w:r w:rsidR="00DA4CFA" w:rsidRPr="007252C9">
        <w:rPr>
          <w:rFonts w:ascii="Times New Roman" w:hAnsi="Times New Roman" w:cs="Times New Roman"/>
          <w:b/>
          <w:bCs/>
          <w:sz w:val="28"/>
          <w:szCs w:val="28"/>
        </w:rPr>
        <w:t>№ ****</w:t>
      </w:r>
      <w:r w:rsidRPr="004937C6">
        <w:rPr>
          <w:rFonts w:ascii="Times New Roman" w:hAnsi="Times New Roman" w:cs="Times New Roman"/>
          <w:b/>
          <w:bCs/>
          <w:sz w:val="28"/>
          <w:szCs w:val="28"/>
        </w:rPr>
        <w:t>)</w:t>
      </w:r>
    </w:p>
    <w:p w14:paraId="4915EFD7" w14:textId="77777777" w:rsidR="004937C6" w:rsidRDefault="004937C6" w:rsidP="00384350">
      <w:pPr>
        <w:pStyle w:val="a7"/>
        <w:spacing w:after="0" w:line="360" w:lineRule="auto"/>
        <w:ind w:left="0"/>
        <w:jc w:val="center"/>
        <w:rPr>
          <w:rFonts w:ascii="Times New Roman" w:hAnsi="Times New Roman" w:cs="Times New Roman"/>
          <w:sz w:val="28"/>
          <w:szCs w:val="28"/>
        </w:rPr>
      </w:pPr>
    </w:p>
    <w:p w14:paraId="0599D587" w14:textId="3657945F" w:rsidR="00384350" w:rsidRDefault="00384350" w:rsidP="00C54D79">
      <w:pPr>
        <w:pStyle w:val="a7"/>
        <w:spacing w:after="0" w:line="360" w:lineRule="auto"/>
        <w:ind w:left="709"/>
        <w:jc w:val="both"/>
        <w:rPr>
          <w:rFonts w:ascii="Times New Roman" w:hAnsi="Times New Roman" w:cs="Times New Roman"/>
          <w:b/>
          <w:bCs/>
          <w:sz w:val="28"/>
          <w:szCs w:val="28"/>
        </w:rPr>
      </w:pPr>
      <w:r w:rsidRPr="004937C6">
        <w:rPr>
          <w:rFonts w:ascii="Times New Roman" w:hAnsi="Times New Roman" w:cs="Times New Roman"/>
          <w:b/>
          <w:bCs/>
          <w:sz w:val="28"/>
          <w:szCs w:val="28"/>
        </w:rPr>
        <w:t xml:space="preserve">2.1. </w:t>
      </w:r>
      <w:bookmarkStart w:id="10" w:name="_Hlk214720303"/>
      <w:r w:rsidRPr="004937C6">
        <w:rPr>
          <w:rFonts w:ascii="Times New Roman" w:hAnsi="Times New Roman" w:cs="Times New Roman"/>
          <w:b/>
          <w:bCs/>
          <w:sz w:val="28"/>
          <w:szCs w:val="28"/>
        </w:rPr>
        <w:t xml:space="preserve">Організаційно-економічна </w:t>
      </w:r>
      <w:bookmarkEnd w:id="10"/>
      <w:r w:rsidRPr="004937C6">
        <w:rPr>
          <w:rFonts w:ascii="Times New Roman" w:hAnsi="Times New Roman" w:cs="Times New Roman"/>
          <w:b/>
          <w:bCs/>
          <w:sz w:val="28"/>
          <w:szCs w:val="28"/>
        </w:rPr>
        <w:t>характеристика закладу охорони здоров’я (Військова частина</w:t>
      </w:r>
      <w:r w:rsidR="00E55B65" w:rsidRPr="004937C6">
        <w:rPr>
          <w:rFonts w:ascii="Times New Roman" w:hAnsi="Times New Roman" w:cs="Times New Roman"/>
          <w:b/>
          <w:bCs/>
          <w:sz w:val="28"/>
          <w:szCs w:val="28"/>
        </w:rPr>
        <w:t xml:space="preserve"> </w:t>
      </w:r>
      <w:r w:rsidR="007252C9" w:rsidRPr="00EE332C">
        <w:rPr>
          <w:rFonts w:ascii="Times New Roman" w:hAnsi="Times New Roman" w:cs="Times New Roman"/>
          <w:color w:val="000000" w:themeColor="text1"/>
          <w:sz w:val="28"/>
          <w:szCs w:val="28"/>
        </w:rPr>
        <w:t>№ ****</w:t>
      </w:r>
      <w:r w:rsidR="00633FE7">
        <w:rPr>
          <w:rFonts w:ascii="Times New Roman" w:hAnsi="Times New Roman" w:cs="Times New Roman"/>
          <w:b/>
          <w:bCs/>
          <w:sz w:val="28"/>
          <w:szCs w:val="28"/>
        </w:rPr>
        <w:t>, м. Одеса</w:t>
      </w:r>
      <w:r w:rsidRPr="004937C6">
        <w:rPr>
          <w:rFonts w:ascii="Times New Roman" w:hAnsi="Times New Roman" w:cs="Times New Roman"/>
          <w:b/>
          <w:bCs/>
          <w:sz w:val="28"/>
          <w:szCs w:val="28"/>
        </w:rPr>
        <w:t>)</w:t>
      </w:r>
    </w:p>
    <w:p w14:paraId="08311114" w14:textId="77777777" w:rsidR="00633FE7" w:rsidRPr="004937C6" w:rsidRDefault="00633FE7" w:rsidP="00EF4EA5">
      <w:pPr>
        <w:pStyle w:val="a7"/>
        <w:spacing w:after="0" w:line="360" w:lineRule="auto"/>
        <w:ind w:left="0" w:firstLine="709"/>
        <w:jc w:val="both"/>
        <w:rPr>
          <w:rFonts w:ascii="Times New Roman" w:hAnsi="Times New Roman" w:cs="Times New Roman"/>
          <w:b/>
          <w:bCs/>
          <w:sz w:val="28"/>
          <w:szCs w:val="28"/>
        </w:rPr>
      </w:pPr>
    </w:p>
    <w:p w14:paraId="39FD4325" w14:textId="18A41500" w:rsidR="00633FE7" w:rsidRPr="00633FE7" w:rsidRDefault="00633FE7" w:rsidP="00633FE7">
      <w:pPr>
        <w:pStyle w:val="a7"/>
        <w:spacing w:after="0" w:line="360" w:lineRule="auto"/>
        <w:ind w:left="0" w:firstLine="709"/>
        <w:jc w:val="both"/>
        <w:rPr>
          <w:rFonts w:ascii="Times New Roman" w:hAnsi="Times New Roman" w:cs="Times New Roman"/>
          <w:sz w:val="28"/>
          <w:szCs w:val="28"/>
        </w:rPr>
      </w:pPr>
      <w:r w:rsidRPr="00633FE7">
        <w:rPr>
          <w:rFonts w:ascii="Times New Roman" w:hAnsi="Times New Roman" w:cs="Times New Roman"/>
          <w:sz w:val="28"/>
          <w:szCs w:val="28"/>
        </w:rPr>
        <w:t xml:space="preserve">Заклад охорони здоров’я, який </w:t>
      </w:r>
      <w:r>
        <w:rPr>
          <w:rFonts w:ascii="Times New Roman" w:hAnsi="Times New Roman" w:cs="Times New Roman"/>
          <w:sz w:val="28"/>
          <w:szCs w:val="28"/>
        </w:rPr>
        <w:t>у кваліфікаційній</w:t>
      </w:r>
      <w:r w:rsidRPr="00633FE7">
        <w:rPr>
          <w:rFonts w:ascii="Times New Roman" w:hAnsi="Times New Roman" w:cs="Times New Roman"/>
          <w:sz w:val="28"/>
          <w:szCs w:val="28"/>
        </w:rPr>
        <w:t xml:space="preserve"> роботі умовно позначено як «Військова частина </w:t>
      </w:r>
      <w:r w:rsidR="007252C9" w:rsidRPr="00EE332C">
        <w:rPr>
          <w:rFonts w:ascii="Times New Roman" w:hAnsi="Times New Roman" w:cs="Times New Roman"/>
          <w:color w:val="000000" w:themeColor="text1"/>
          <w:sz w:val="28"/>
          <w:szCs w:val="28"/>
        </w:rPr>
        <w:t>№ ****</w:t>
      </w:r>
      <w:r w:rsidRPr="00633FE7">
        <w:rPr>
          <w:rFonts w:ascii="Times New Roman" w:hAnsi="Times New Roman" w:cs="Times New Roman"/>
          <w:sz w:val="28"/>
          <w:szCs w:val="28"/>
        </w:rPr>
        <w:t>», функціонує у специфічному сегменті</w:t>
      </w:r>
      <w:r>
        <w:rPr>
          <w:rFonts w:ascii="Times New Roman" w:hAnsi="Times New Roman" w:cs="Times New Roman"/>
          <w:sz w:val="28"/>
          <w:szCs w:val="28"/>
        </w:rPr>
        <w:t> </w:t>
      </w:r>
      <w:r w:rsidRPr="00633FE7">
        <w:rPr>
          <w:rFonts w:ascii="Times New Roman" w:hAnsi="Times New Roman" w:cs="Times New Roman"/>
          <w:sz w:val="28"/>
          <w:szCs w:val="28"/>
        </w:rPr>
        <w:t>– на перетині сектору безпеки й оборони та системи медичної (насамперед реабілітаційної) допомоги. За даними ЄДРПОУ (код 2</w:t>
      </w:r>
      <w:r>
        <w:rPr>
          <w:rFonts w:ascii="Times New Roman" w:hAnsi="Times New Roman" w:cs="Times New Roman"/>
          <w:sz w:val="28"/>
          <w:szCs w:val="28"/>
        </w:rPr>
        <w:t>ХХХХХХ</w:t>
      </w:r>
      <w:r w:rsidRPr="00633FE7">
        <w:rPr>
          <w:rFonts w:ascii="Times New Roman" w:hAnsi="Times New Roman" w:cs="Times New Roman"/>
          <w:sz w:val="28"/>
          <w:szCs w:val="28"/>
        </w:rPr>
        <w:t xml:space="preserve">6), юридична особа зареєстрована як Військова частина </w:t>
      </w:r>
      <w:r w:rsidR="007252C9" w:rsidRPr="00EE332C">
        <w:rPr>
          <w:rFonts w:ascii="Times New Roman" w:hAnsi="Times New Roman" w:cs="Times New Roman"/>
          <w:color w:val="000000" w:themeColor="text1"/>
          <w:sz w:val="28"/>
          <w:szCs w:val="28"/>
        </w:rPr>
        <w:t>№ ****</w:t>
      </w:r>
      <w:r w:rsidRPr="00633FE7">
        <w:rPr>
          <w:rFonts w:ascii="Times New Roman" w:hAnsi="Times New Roman" w:cs="Times New Roman"/>
          <w:sz w:val="28"/>
          <w:szCs w:val="28"/>
        </w:rPr>
        <w:t>, з місцезнаходженням: 65</w:t>
      </w:r>
      <w:r w:rsidR="00CC3FAE">
        <w:rPr>
          <w:rFonts w:ascii="Times New Roman" w:hAnsi="Times New Roman" w:cs="Times New Roman"/>
          <w:sz w:val="28"/>
          <w:szCs w:val="28"/>
        </w:rPr>
        <w:t>ХХХ</w:t>
      </w:r>
      <w:r w:rsidRPr="00633FE7">
        <w:rPr>
          <w:rFonts w:ascii="Times New Roman" w:hAnsi="Times New Roman" w:cs="Times New Roman"/>
          <w:sz w:val="28"/>
          <w:szCs w:val="28"/>
        </w:rPr>
        <w:t xml:space="preserve">, м. Одеса, </w:t>
      </w:r>
      <w:proofErr w:type="spellStart"/>
      <w:r w:rsidRPr="00633FE7">
        <w:rPr>
          <w:rFonts w:ascii="Times New Roman" w:hAnsi="Times New Roman" w:cs="Times New Roman"/>
          <w:sz w:val="28"/>
          <w:szCs w:val="28"/>
        </w:rPr>
        <w:t>пров</w:t>
      </w:r>
      <w:proofErr w:type="spellEnd"/>
      <w:r w:rsidRPr="00633FE7">
        <w:rPr>
          <w:rFonts w:ascii="Times New Roman" w:hAnsi="Times New Roman" w:cs="Times New Roman"/>
          <w:sz w:val="28"/>
          <w:szCs w:val="28"/>
        </w:rPr>
        <w:t xml:space="preserve">. </w:t>
      </w:r>
      <w:r>
        <w:rPr>
          <w:rFonts w:ascii="Times New Roman" w:hAnsi="Times New Roman" w:cs="Times New Roman"/>
          <w:sz w:val="28"/>
          <w:szCs w:val="28"/>
        </w:rPr>
        <w:t>ХХХ</w:t>
      </w:r>
      <w:r w:rsidRPr="00633FE7">
        <w:rPr>
          <w:rFonts w:ascii="Times New Roman" w:hAnsi="Times New Roman" w:cs="Times New Roman"/>
          <w:sz w:val="28"/>
          <w:szCs w:val="28"/>
        </w:rPr>
        <w:t xml:space="preserve">, </w:t>
      </w:r>
      <w:r>
        <w:rPr>
          <w:rFonts w:ascii="Times New Roman" w:hAnsi="Times New Roman" w:cs="Times New Roman"/>
          <w:sz w:val="28"/>
          <w:szCs w:val="28"/>
        </w:rPr>
        <w:t>Х</w:t>
      </w:r>
      <w:r w:rsidRPr="00633FE7">
        <w:rPr>
          <w:rFonts w:ascii="Times New Roman" w:hAnsi="Times New Roman" w:cs="Times New Roman"/>
          <w:sz w:val="28"/>
          <w:szCs w:val="28"/>
        </w:rPr>
        <w:t>, заснована 21.01.2019</w:t>
      </w:r>
      <w:r w:rsidR="00CC3FAE">
        <w:rPr>
          <w:rFonts w:ascii="Times New Roman" w:hAnsi="Times New Roman" w:cs="Times New Roman"/>
          <w:sz w:val="28"/>
          <w:szCs w:val="28"/>
        </w:rPr>
        <w:t> </w:t>
      </w:r>
      <w:r w:rsidRPr="00633FE7">
        <w:rPr>
          <w:rFonts w:ascii="Times New Roman" w:hAnsi="Times New Roman" w:cs="Times New Roman"/>
          <w:sz w:val="28"/>
          <w:szCs w:val="28"/>
        </w:rPr>
        <w:t xml:space="preserve">р., засновник – Міністерство оборони України, статус – неприбуткова організація в категорії «бюджетні установи», водночас зареєстрована як платник ПДВ. Разом із цим, </w:t>
      </w:r>
      <w:bookmarkStart w:id="11" w:name="_Hlk214720556"/>
      <w:r w:rsidRPr="00633FE7">
        <w:rPr>
          <w:rFonts w:ascii="Times New Roman" w:hAnsi="Times New Roman" w:cs="Times New Roman"/>
          <w:sz w:val="28"/>
          <w:szCs w:val="28"/>
        </w:rPr>
        <w:t xml:space="preserve">за функціональним профілем медичної діяльності заклад </w:t>
      </w:r>
      <w:r w:rsidR="0032603E">
        <w:rPr>
          <w:rFonts w:ascii="Times New Roman" w:hAnsi="Times New Roman" w:cs="Times New Roman"/>
          <w:sz w:val="28"/>
          <w:szCs w:val="28"/>
        </w:rPr>
        <w:t>є</w:t>
      </w:r>
      <w:r w:rsidRPr="00633FE7">
        <w:rPr>
          <w:rFonts w:ascii="Times New Roman" w:hAnsi="Times New Roman" w:cs="Times New Roman"/>
          <w:sz w:val="28"/>
          <w:szCs w:val="28"/>
        </w:rPr>
        <w:t xml:space="preserve"> </w:t>
      </w:r>
      <w:r w:rsidR="0032603E">
        <w:rPr>
          <w:rFonts w:ascii="Times New Roman" w:hAnsi="Times New Roman" w:cs="Times New Roman"/>
          <w:sz w:val="28"/>
          <w:szCs w:val="28"/>
        </w:rPr>
        <w:t xml:space="preserve">надавачем </w:t>
      </w:r>
      <w:r w:rsidRPr="00633FE7">
        <w:rPr>
          <w:rFonts w:ascii="Times New Roman" w:hAnsi="Times New Roman" w:cs="Times New Roman"/>
          <w:sz w:val="28"/>
          <w:szCs w:val="28"/>
        </w:rPr>
        <w:t>реабілітаційної допомоги</w:t>
      </w:r>
      <w:bookmarkEnd w:id="11"/>
      <w:r w:rsidRPr="00633FE7">
        <w:rPr>
          <w:rFonts w:ascii="Times New Roman" w:hAnsi="Times New Roman" w:cs="Times New Roman"/>
          <w:sz w:val="28"/>
          <w:szCs w:val="28"/>
        </w:rPr>
        <w:t xml:space="preserve">. </w:t>
      </w:r>
    </w:p>
    <w:p w14:paraId="62FE45E2" w14:textId="77777777" w:rsidR="00633FE7" w:rsidRPr="00633FE7" w:rsidRDefault="00633FE7" w:rsidP="00633FE7">
      <w:pPr>
        <w:pStyle w:val="a7"/>
        <w:spacing w:after="0" w:line="360" w:lineRule="auto"/>
        <w:ind w:left="0" w:firstLine="709"/>
        <w:jc w:val="both"/>
        <w:rPr>
          <w:rFonts w:ascii="Times New Roman" w:hAnsi="Times New Roman" w:cs="Times New Roman"/>
          <w:b/>
          <w:bCs/>
          <w:sz w:val="28"/>
          <w:szCs w:val="28"/>
        </w:rPr>
      </w:pPr>
      <w:r w:rsidRPr="00633FE7">
        <w:rPr>
          <w:rFonts w:ascii="Times New Roman" w:hAnsi="Times New Roman" w:cs="Times New Roman"/>
          <w:b/>
          <w:bCs/>
          <w:sz w:val="28"/>
          <w:szCs w:val="28"/>
        </w:rPr>
        <w:t>Правовий статус, власність та види діяльності</w:t>
      </w:r>
    </w:p>
    <w:p w14:paraId="4FCBEABC" w14:textId="7BE5387C" w:rsidR="00633FE7" w:rsidRPr="00633FE7" w:rsidRDefault="00633FE7" w:rsidP="00633FE7">
      <w:pPr>
        <w:pStyle w:val="a7"/>
        <w:spacing w:after="0" w:line="360" w:lineRule="auto"/>
        <w:ind w:left="0" w:firstLine="709"/>
        <w:jc w:val="both"/>
        <w:rPr>
          <w:rFonts w:ascii="Times New Roman" w:hAnsi="Times New Roman" w:cs="Times New Roman"/>
          <w:sz w:val="28"/>
          <w:szCs w:val="28"/>
        </w:rPr>
      </w:pPr>
      <w:r w:rsidRPr="00633FE7">
        <w:rPr>
          <w:rFonts w:ascii="Times New Roman" w:hAnsi="Times New Roman" w:cs="Times New Roman"/>
          <w:sz w:val="28"/>
          <w:szCs w:val="28"/>
        </w:rPr>
        <w:t xml:space="preserve">Юридично Військова частина </w:t>
      </w:r>
      <w:r w:rsidR="007252C9" w:rsidRPr="00EE332C">
        <w:rPr>
          <w:rFonts w:ascii="Times New Roman" w:hAnsi="Times New Roman" w:cs="Times New Roman"/>
          <w:color w:val="000000" w:themeColor="text1"/>
          <w:sz w:val="28"/>
          <w:szCs w:val="28"/>
        </w:rPr>
        <w:t>№ ****</w:t>
      </w:r>
      <w:r w:rsidRPr="00633FE7">
        <w:rPr>
          <w:rFonts w:ascii="Times New Roman" w:hAnsi="Times New Roman" w:cs="Times New Roman"/>
          <w:sz w:val="28"/>
          <w:szCs w:val="28"/>
        </w:rPr>
        <w:t xml:space="preserve"> є державною бюджетною установою, що належить до сфери управління Міністерства оборони України, і одночасно має статус неприбуткової організації (категорія «бюджетні установи» з 14.03.2019 р.). Основний вид економічної діяльності – 84.22 «Діяльність у сфері оборони», що відображає її базову функцію як елемента сектору безпеки й оборони</w:t>
      </w:r>
      <w:r w:rsidR="00F928A1">
        <w:rPr>
          <w:rFonts w:ascii="Times New Roman" w:hAnsi="Times New Roman" w:cs="Times New Roman"/>
          <w:sz w:val="28"/>
          <w:szCs w:val="28"/>
        </w:rPr>
        <w:t xml:space="preserve"> </w:t>
      </w:r>
      <w:r w:rsidR="00F928A1" w:rsidRPr="00965AA5">
        <w:rPr>
          <w:rFonts w:ascii="Times New Roman" w:hAnsi="Times New Roman" w:cs="Times New Roman"/>
          <w:sz w:val="28"/>
          <w:szCs w:val="28"/>
        </w:rPr>
        <w:t>[</w:t>
      </w:r>
      <w:r w:rsidR="00C54D79">
        <w:rPr>
          <w:rFonts w:ascii="Times New Roman" w:hAnsi="Times New Roman" w:cs="Times New Roman"/>
          <w:sz w:val="28"/>
          <w:szCs w:val="28"/>
        </w:rPr>
        <w:t>24</w:t>
      </w:r>
      <w:r w:rsidR="00F928A1" w:rsidRPr="00965AA5">
        <w:rPr>
          <w:rFonts w:ascii="Times New Roman" w:hAnsi="Times New Roman" w:cs="Times New Roman"/>
          <w:sz w:val="28"/>
          <w:szCs w:val="28"/>
        </w:rPr>
        <w:t>]</w:t>
      </w:r>
      <w:r w:rsidRPr="00633FE7">
        <w:rPr>
          <w:rFonts w:ascii="Times New Roman" w:hAnsi="Times New Roman" w:cs="Times New Roman"/>
          <w:sz w:val="28"/>
          <w:szCs w:val="28"/>
        </w:rPr>
        <w:t>.</w:t>
      </w:r>
    </w:p>
    <w:p w14:paraId="5CF8FCE5" w14:textId="539C09F6" w:rsidR="00633FE7" w:rsidRPr="00633FE7" w:rsidRDefault="00633FE7" w:rsidP="00633FE7">
      <w:pPr>
        <w:pStyle w:val="a7"/>
        <w:spacing w:after="0" w:line="360" w:lineRule="auto"/>
        <w:ind w:left="0" w:firstLine="709"/>
        <w:jc w:val="both"/>
        <w:rPr>
          <w:rFonts w:ascii="Times New Roman" w:hAnsi="Times New Roman" w:cs="Times New Roman"/>
          <w:sz w:val="28"/>
          <w:szCs w:val="28"/>
        </w:rPr>
      </w:pPr>
      <w:r w:rsidRPr="00633FE7">
        <w:rPr>
          <w:rFonts w:ascii="Times New Roman" w:hAnsi="Times New Roman" w:cs="Times New Roman"/>
          <w:sz w:val="28"/>
          <w:szCs w:val="28"/>
        </w:rPr>
        <w:t xml:space="preserve">Разом з тим, у переліку додаткових видів діяльності наявні: «Діяльність лікарняних закладів», «Загальна медична практика», «Стоматологічна практика», «Інша діяльність у сфері охорони здоров’я», а також «Діяльність готелів і подібних засобів тимчасового розміщування», «Діяльність ресторанів, надання послуг мобільного харчування», «Прання та хімічне чищення текстильних і хутряних виробів», «Складське господарство», </w:t>
      </w:r>
      <w:r w:rsidRPr="00633FE7">
        <w:rPr>
          <w:rFonts w:ascii="Times New Roman" w:hAnsi="Times New Roman" w:cs="Times New Roman"/>
          <w:sz w:val="28"/>
          <w:szCs w:val="28"/>
        </w:rPr>
        <w:lastRenderedPageBreak/>
        <w:t>«Вантажний автомобільний транспорт» тощо</w:t>
      </w:r>
      <w:r w:rsidR="00F928A1">
        <w:rPr>
          <w:rFonts w:ascii="Times New Roman" w:hAnsi="Times New Roman" w:cs="Times New Roman"/>
          <w:sz w:val="28"/>
          <w:szCs w:val="28"/>
        </w:rPr>
        <w:t xml:space="preserve"> </w:t>
      </w:r>
      <w:r w:rsidR="00F928A1" w:rsidRPr="00965AA5">
        <w:rPr>
          <w:rFonts w:ascii="Times New Roman" w:hAnsi="Times New Roman" w:cs="Times New Roman"/>
          <w:sz w:val="28"/>
          <w:szCs w:val="28"/>
        </w:rPr>
        <w:t>[</w:t>
      </w:r>
      <w:r w:rsidR="00C54D79">
        <w:rPr>
          <w:rFonts w:ascii="Times New Roman" w:hAnsi="Times New Roman" w:cs="Times New Roman"/>
          <w:sz w:val="28"/>
          <w:szCs w:val="28"/>
        </w:rPr>
        <w:t>24</w:t>
      </w:r>
      <w:r w:rsidR="00F928A1" w:rsidRPr="00965AA5">
        <w:rPr>
          <w:rFonts w:ascii="Times New Roman" w:hAnsi="Times New Roman" w:cs="Times New Roman"/>
          <w:sz w:val="28"/>
          <w:szCs w:val="28"/>
        </w:rPr>
        <w:t>]</w:t>
      </w:r>
      <w:r w:rsidRPr="00633FE7">
        <w:rPr>
          <w:rFonts w:ascii="Times New Roman" w:hAnsi="Times New Roman" w:cs="Times New Roman"/>
          <w:sz w:val="28"/>
          <w:szCs w:val="28"/>
        </w:rPr>
        <w:t xml:space="preserve">. Така комбінація </w:t>
      </w:r>
      <w:proofErr w:type="spellStart"/>
      <w:r w:rsidRPr="00633FE7">
        <w:rPr>
          <w:rFonts w:ascii="Times New Roman" w:hAnsi="Times New Roman" w:cs="Times New Roman"/>
          <w:sz w:val="28"/>
          <w:szCs w:val="28"/>
        </w:rPr>
        <w:t>КВЕДів</w:t>
      </w:r>
      <w:proofErr w:type="spellEnd"/>
      <w:r w:rsidRPr="00633FE7">
        <w:rPr>
          <w:rFonts w:ascii="Times New Roman" w:hAnsi="Times New Roman" w:cs="Times New Roman"/>
          <w:sz w:val="28"/>
          <w:szCs w:val="28"/>
        </w:rPr>
        <w:t xml:space="preserve"> характерна для військов</w:t>
      </w:r>
      <w:r w:rsidR="00A81ED2">
        <w:rPr>
          <w:rFonts w:ascii="Times New Roman" w:hAnsi="Times New Roman" w:cs="Times New Roman"/>
          <w:sz w:val="28"/>
          <w:szCs w:val="28"/>
        </w:rPr>
        <w:t xml:space="preserve">их </w:t>
      </w:r>
      <w:r w:rsidRPr="00633FE7">
        <w:rPr>
          <w:rFonts w:ascii="Times New Roman" w:hAnsi="Times New Roman" w:cs="Times New Roman"/>
          <w:sz w:val="28"/>
          <w:szCs w:val="28"/>
        </w:rPr>
        <w:t xml:space="preserve">санаторних та реабілітаційних установ, які поєднують медичні, рекреаційні й </w:t>
      </w:r>
      <w:proofErr w:type="spellStart"/>
      <w:r w:rsidRPr="00633FE7">
        <w:rPr>
          <w:rFonts w:ascii="Times New Roman" w:hAnsi="Times New Roman" w:cs="Times New Roman"/>
          <w:sz w:val="28"/>
          <w:szCs w:val="28"/>
        </w:rPr>
        <w:t>логістично</w:t>
      </w:r>
      <w:proofErr w:type="spellEnd"/>
      <w:r w:rsidRPr="00633FE7">
        <w:rPr>
          <w:rFonts w:ascii="Times New Roman" w:hAnsi="Times New Roman" w:cs="Times New Roman"/>
          <w:sz w:val="28"/>
          <w:szCs w:val="28"/>
        </w:rPr>
        <w:t>-господарські функції.</w:t>
      </w:r>
    </w:p>
    <w:p w14:paraId="570ACBC9" w14:textId="6D365043" w:rsidR="00633FE7" w:rsidRPr="00633FE7" w:rsidRDefault="00633FE7" w:rsidP="00633FE7">
      <w:pPr>
        <w:pStyle w:val="a7"/>
        <w:spacing w:after="0" w:line="360" w:lineRule="auto"/>
        <w:ind w:left="0" w:firstLine="709"/>
        <w:jc w:val="both"/>
        <w:rPr>
          <w:rFonts w:ascii="Times New Roman" w:hAnsi="Times New Roman" w:cs="Times New Roman"/>
          <w:sz w:val="28"/>
          <w:szCs w:val="28"/>
        </w:rPr>
      </w:pPr>
      <w:r w:rsidRPr="00633FE7">
        <w:rPr>
          <w:rFonts w:ascii="Times New Roman" w:hAnsi="Times New Roman" w:cs="Times New Roman"/>
          <w:sz w:val="28"/>
          <w:szCs w:val="28"/>
        </w:rPr>
        <w:t xml:space="preserve">Фактично це означає, що </w:t>
      </w:r>
      <w:r w:rsidR="007252C9">
        <w:rPr>
          <w:rFonts w:ascii="Times New Roman" w:hAnsi="Times New Roman" w:cs="Times New Roman"/>
          <w:sz w:val="28"/>
          <w:szCs w:val="28"/>
        </w:rPr>
        <w:t>ЗОЗ</w:t>
      </w:r>
      <w:r w:rsidRPr="00633FE7">
        <w:rPr>
          <w:rFonts w:ascii="Times New Roman" w:hAnsi="Times New Roman" w:cs="Times New Roman"/>
          <w:sz w:val="28"/>
          <w:szCs w:val="28"/>
        </w:rPr>
        <w:t xml:space="preserve"> організаційно поєднує:</w:t>
      </w:r>
    </w:p>
    <w:p w14:paraId="5438BBC1" w14:textId="77777777" w:rsidR="00633FE7" w:rsidRPr="00633FE7" w:rsidRDefault="00633FE7">
      <w:pPr>
        <w:pStyle w:val="a7"/>
        <w:numPr>
          <w:ilvl w:val="0"/>
          <w:numId w:val="11"/>
        </w:numPr>
        <w:spacing w:after="0" w:line="360" w:lineRule="auto"/>
        <w:jc w:val="both"/>
        <w:rPr>
          <w:rFonts w:ascii="Times New Roman" w:hAnsi="Times New Roman" w:cs="Times New Roman"/>
          <w:sz w:val="28"/>
          <w:szCs w:val="28"/>
        </w:rPr>
      </w:pPr>
      <w:r w:rsidRPr="00633FE7">
        <w:rPr>
          <w:rFonts w:ascii="Times New Roman" w:hAnsi="Times New Roman" w:cs="Times New Roman"/>
          <w:sz w:val="28"/>
          <w:szCs w:val="28"/>
        </w:rPr>
        <w:t xml:space="preserve">функції суб’єкта оборонного сектору (основна діяльність, бюджетне фінансування, участь у системі державних </w:t>
      </w:r>
      <w:proofErr w:type="spellStart"/>
      <w:r w:rsidRPr="00633FE7">
        <w:rPr>
          <w:rFonts w:ascii="Times New Roman" w:hAnsi="Times New Roman" w:cs="Times New Roman"/>
          <w:sz w:val="28"/>
          <w:szCs w:val="28"/>
        </w:rPr>
        <w:t>закупівель</w:t>
      </w:r>
      <w:proofErr w:type="spellEnd"/>
      <w:r w:rsidRPr="00633FE7">
        <w:rPr>
          <w:rFonts w:ascii="Times New Roman" w:hAnsi="Times New Roman" w:cs="Times New Roman"/>
          <w:sz w:val="28"/>
          <w:szCs w:val="28"/>
        </w:rPr>
        <w:t xml:space="preserve"> оборонного призначення);</w:t>
      </w:r>
    </w:p>
    <w:p w14:paraId="5CBC6C59" w14:textId="0416040C" w:rsidR="002D2427" w:rsidRDefault="00633FE7">
      <w:pPr>
        <w:pStyle w:val="a7"/>
        <w:numPr>
          <w:ilvl w:val="0"/>
          <w:numId w:val="11"/>
        </w:numPr>
        <w:spacing w:after="0" w:line="360" w:lineRule="auto"/>
        <w:jc w:val="both"/>
        <w:rPr>
          <w:rFonts w:ascii="Times New Roman" w:hAnsi="Times New Roman" w:cs="Times New Roman"/>
          <w:sz w:val="28"/>
          <w:szCs w:val="28"/>
        </w:rPr>
      </w:pPr>
      <w:r w:rsidRPr="00633FE7">
        <w:rPr>
          <w:rFonts w:ascii="Times New Roman" w:hAnsi="Times New Roman" w:cs="Times New Roman"/>
          <w:sz w:val="28"/>
          <w:szCs w:val="28"/>
        </w:rPr>
        <w:t>функції закладу охорони здоров’я реабілітаційного профілю, орієнтованого на лікування хронічних захворювань, відновлення фізичного та психологічного стану особового складу та інших визначених категорій громадян</w:t>
      </w:r>
      <w:r w:rsidR="002D2427">
        <w:rPr>
          <w:rFonts w:ascii="Times New Roman" w:hAnsi="Times New Roman" w:cs="Times New Roman"/>
          <w:sz w:val="28"/>
          <w:szCs w:val="28"/>
        </w:rPr>
        <w:t>;</w:t>
      </w:r>
    </w:p>
    <w:p w14:paraId="38C3F1F1" w14:textId="6B8093B6" w:rsidR="002D2427" w:rsidRPr="002D2427" w:rsidRDefault="002D2427">
      <w:pPr>
        <w:pStyle w:val="a7"/>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функції </w:t>
      </w:r>
      <w:r w:rsidRPr="002D2427">
        <w:rPr>
          <w:rFonts w:ascii="Times New Roman" w:hAnsi="Times New Roman" w:cs="Times New Roman"/>
          <w:sz w:val="28"/>
          <w:szCs w:val="28"/>
        </w:rPr>
        <w:t>надання медичних послуг (консультативний прийом, діагностика, лікувальні процедури, стоматологічні послуги, ВЛК</w:t>
      </w:r>
      <w:r>
        <w:rPr>
          <w:rFonts w:ascii="Times New Roman" w:hAnsi="Times New Roman" w:cs="Times New Roman"/>
          <w:sz w:val="28"/>
          <w:szCs w:val="28"/>
        </w:rPr>
        <w:t xml:space="preserve"> </w:t>
      </w:r>
      <w:r w:rsidRPr="00633FE7">
        <w:rPr>
          <w:rFonts w:ascii="Times New Roman" w:hAnsi="Times New Roman" w:cs="Times New Roman"/>
          <w:sz w:val="28"/>
          <w:szCs w:val="28"/>
        </w:rPr>
        <w:t>особового складу</w:t>
      </w:r>
      <w:r w:rsidRPr="002D2427">
        <w:rPr>
          <w:rFonts w:ascii="Times New Roman" w:hAnsi="Times New Roman" w:cs="Times New Roman"/>
          <w:sz w:val="28"/>
          <w:szCs w:val="28"/>
        </w:rPr>
        <w:t>) в умовах цілодобового або денного перебування.</w:t>
      </w:r>
    </w:p>
    <w:p w14:paraId="23E94299" w14:textId="0BF4F516" w:rsidR="00633FE7" w:rsidRDefault="00F928A1" w:rsidP="00F928A1">
      <w:pPr>
        <w:pStyle w:val="a7"/>
        <w:spacing w:after="0" w:line="360" w:lineRule="auto"/>
        <w:ind w:left="0" w:firstLine="709"/>
        <w:jc w:val="both"/>
        <w:rPr>
          <w:rFonts w:ascii="Times New Roman" w:hAnsi="Times New Roman" w:cs="Times New Roman"/>
          <w:sz w:val="28"/>
          <w:szCs w:val="28"/>
        </w:rPr>
      </w:pPr>
      <w:r w:rsidRPr="00F928A1">
        <w:rPr>
          <w:rFonts w:ascii="Times New Roman" w:hAnsi="Times New Roman" w:cs="Times New Roman"/>
          <w:sz w:val="28"/>
          <w:szCs w:val="28"/>
        </w:rPr>
        <w:t xml:space="preserve">З позицій сучасних підходів до реабілітації у системі охорони здоров’я </w:t>
      </w:r>
      <w:r w:rsidRPr="00965AA5">
        <w:rPr>
          <w:rFonts w:ascii="Times New Roman" w:hAnsi="Times New Roman" w:cs="Times New Roman"/>
          <w:sz w:val="28"/>
          <w:szCs w:val="28"/>
        </w:rPr>
        <w:t>[</w:t>
      </w:r>
      <w:r w:rsidR="00C54D79">
        <w:rPr>
          <w:rFonts w:ascii="Times New Roman" w:hAnsi="Times New Roman" w:cs="Times New Roman"/>
          <w:sz w:val="28"/>
          <w:szCs w:val="28"/>
        </w:rPr>
        <w:t>4</w:t>
      </w:r>
      <w:r w:rsidRPr="00F928A1">
        <w:rPr>
          <w:rFonts w:ascii="Times New Roman" w:hAnsi="Times New Roman" w:cs="Times New Roman"/>
          <w:sz w:val="28"/>
          <w:szCs w:val="28"/>
        </w:rPr>
        <w:t xml:space="preserve">; </w:t>
      </w:r>
      <w:r w:rsidR="00C54D79">
        <w:rPr>
          <w:rFonts w:ascii="Times New Roman" w:hAnsi="Times New Roman" w:cs="Times New Roman"/>
          <w:sz w:val="28"/>
          <w:szCs w:val="28"/>
          <w:lang/>
        </w:rPr>
        <w:t>45</w:t>
      </w:r>
      <w:r w:rsidRPr="00F928A1">
        <w:rPr>
          <w:rFonts w:ascii="Times New Roman" w:hAnsi="Times New Roman" w:cs="Times New Roman"/>
          <w:sz w:val="28"/>
          <w:szCs w:val="28"/>
          <w:lang/>
        </w:rPr>
        <w:t xml:space="preserve">] </w:t>
      </w:r>
      <w:r w:rsidRPr="00F928A1">
        <w:rPr>
          <w:rFonts w:ascii="Times New Roman" w:hAnsi="Times New Roman" w:cs="Times New Roman"/>
          <w:sz w:val="28"/>
          <w:szCs w:val="28"/>
        </w:rPr>
        <w:t xml:space="preserve">такі установи розглядаються як ключові елементи забезпечення безперервного реабілітаційного маршруту, що охоплює стаціонарний, амбулаторний і </w:t>
      </w:r>
      <w:r w:rsidR="00A81ED2">
        <w:rPr>
          <w:rFonts w:ascii="Times New Roman" w:hAnsi="Times New Roman" w:cs="Times New Roman"/>
          <w:sz w:val="28"/>
          <w:szCs w:val="28"/>
        </w:rPr>
        <w:t>реабілітаційний</w:t>
      </w:r>
      <w:r w:rsidRPr="00F928A1">
        <w:rPr>
          <w:rFonts w:ascii="Times New Roman" w:hAnsi="Times New Roman" w:cs="Times New Roman"/>
          <w:sz w:val="28"/>
          <w:szCs w:val="28"/>
        </w:rPr>
        <w:t xml:space="preserve"> рівні допомоги, особливо для груп високого ризику – військових, рятувальників, ветеранів, осіб з посттравматичними станами та наслідками поранень.</w:t>
      </w:r>
    </w:p>
    <w:p w14:paraId="446F8D31" w14:textId="5ECB5895" w:rsidR="00C751F0" w:rsidRDefault="00C751F0" w:rsidP="00F928A1">
      <w:pPr>
        <w:pStyle w:val="a7"/>
        <w:spacing w:after="0" w:line="360" w:lineRule="auto"/>
        <w:ind w:left="0" w:firstLine="709"/>
        <w:jc w:val="both"/>
        <w:rPr>
          <w:rFonts w:ascii="Times New Roman" w:hAnsi="Times New Roman" w:cs="Times New Roman"/>
          <w:sz w:val="28"/>
          <w:szCs w:val="28"/>
        </w:rPr>
      </w:pPr>
      <w:r w:rsidRPr="00C751F0">
        <w:rPr>
          <w:rFonts w:ascii="Times New Roman" w:hAnsi="Times New Roman" w:cs="Times New Roman"/>
          <w:b/>
          <w:bCs/>
          <w:sz w:val="28"/>
          <w:szCs w:val="28"/>
        </w:rPr>
        <w:t>Територіальне розташування та матеріально-технічна база</w:t>
      </w:r>
      <w:r>
        <w:rPr>
          <w:rFonts w:ascii="Times New Roman" w:hAnsi="Times New Roman" w:cs="Times New Roman"/>
          <w:b/>
          <w:bCs/>
          <w:sz w:val="28"/>
          <w:szCs w:val="28"/>
        </w:rPr>
        <w:t xml:space="preserve">. </w:t>
      </w:r>
      <w:r w:rsidRPr="00C751F0">
        <w:rPr>
          <w:rFonts w:ascii="Times New Roman" w:hAnsi="Times New Roman" w:cs="Times New Roman"/>
          <w:sz w:val="28"/>
          <w:szCs w:val="28"/>
        </w:rPr>
        <w:t xml:space="preserve">Заклад розташований в м. Одеса – одному з найбільших курортних регіонів України, де санаторно-курортні та оздоровчі заклади історично формують значну частину рекреаційної інфраструктури й відіграють помітну роль у соціально-економічному розвитку регіону. </w:t>
      </w:r>
    </w:p>
    <w:p w14:paraId="0C349C48" w14:textId="5B3D7E24" w:rsidR="00C751F0" w:rsidRPr="00C751F0" w:rsidRDefault="00C751F0" w:rsidP="00C751F0">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w:t>
      </w:r>
      <w:r w:rsidRPr="00C751F0">
        <w:rPr>
          <w:rFonts w:ascii="Times New Roman" w:hAnsi="Times New Roman" w:cs="Times New Roman"/>
          <w:sz w:val="28"/>
          <w:szCs w:val="28"/>
        </w:rPr>
        <w:t xml:space="preserve">ипова матеріально-технічна база </w:t>
      </w:r>
      <w:r>
        <w:rPr>
          <w:rFonts w:ascii="Times New Roman" w:hAnsi="Times New Roman" w:cs="Times New Roman"/>
          <w:sz w:val="28"/>
          <w:szCs w:val="28"/>
        </w:rPr>
        <w:t>закладу</w:t>
      </w:r>
      <w:r w:rsidRPr="00C751F0">
        <w:rPr>
          <w:rFonts w:ascii="Times New Roman" w:hAnsi="Times New Roman" w:cs="Times New Roman"/>
          <w:sz w:val="28"/>
          <w:szCs w:val="28"/>
        </w:rPr>
        <w:t xml:space="preserve"> включає лікувально-діагностичні підрозділи (клініко-діагностична лабораторія, функціональна діагностика, фізіотерапія, бальнеологія, грязелікування), </w:t>
      </w:r>
      <w:r w:rsidR="00C54D79" w:rsidRPr="00965AA5">
        <w:rPr>
          <w:rFonts w:ascii="Times New Roman" w:hAnsi="Times New Roman" w:cs="Times New Roman"/>
          <w:sz w:val="28"/>
          <w:szCs w:val="28"/>
        </w:rPr>
        <w:t xml:space="preserve">санаторну </w:t>
      </w:r>
      <w:r w:rsidRPr="00C751F0">
        <w:rPr>
          <w:rFonts w:ascii="Times New Roman" w:hAnsi="Times New Roman" w:cs="Times New Roman"/>
          <w:sz w:val="28"/>
          <w:szCs w:val="28"/>
        </w:rPr>
        <w:t>інфраструктуру, харчоблок, підрозділи культурно-</w:t>
      </w:r>
      <w:proofErr w:type="spellStart"/>
      <w:r w:rsidRPr="00C751F0">
        <w:rPr>
          <w:rFonts w:ascii="Times New Roman" w:hAnsi="Times New Roman" w:cs="Times New Roman"/>
          <w:sz w:val="28"/>
          <w:szCs w:val="28"/>
        </w:rPr>
        <w:t>дозвіллєвої</w:t>
      </w:r>
      <w:proofErr w:type="spellEnd"/>
      <w:r w:rsidRPr="00C751F0">
        <w:rPr>
          <w:rFonts w:ascii="Times New Roman" w:hAnsi="Times New Roman" w:cs="Times New Roman"/>
          <w:sz w:val="28"/>
          <w:szCs w:val="28"/>
        </w:rPr>
        <w:t xml:space="preserve"> роботи та технічні служби. </w:t>
      </w:r>
    </w:p>
    <w:p w14:paraId="595C3E16" w14:textId="64301501" w:rsidR="00C751F0" w:rsidRPr="00A25FB3" w:rsidRDefault="00C751F0" w:rsidP="00A25FB3">
      <w:pPr>
        <w:pStyle w:val="a7"/>
        <w:spacing w:after="0" w:line="360" w:lineRule="auto"/>
        <w:ind w:left="0" w:firstLine="709"/>
        <w:jc w:val="both"/>
        <w:rPr>
          <w:rFonts w:ascii="Times New Roman" w:hAnsi="Times New Roman" w:cs="Times New Roman"/>
          <w:sz w:val="28"/>
          <w:szCs w:val="28"/>
        </w:rPr>
      </w:pPr>
      <w:r w:rsidRPr="00C751F0">
        <w:rPr>
          <w:rFonts w:ascii="Times New Roman" w:hAnsi="Times New Roman" w:cs="Times New Roman"/>
          <w:sz w:val="28"/>
          <w:szCs w:val="28"/>
        </w:rPr>
        <w:lastRenderedPageBreak/>
        <w:t xml:space="preserve">У цьому контексті Військова частина </w:t>
      </w:r>
      <w:r w:rsidR="007252C9" w:rsidRPr="00EE332C">
        <w:rPr>
          <w:rFonts w:ascii="Times New Roman" w:hAnsi="Times New Roman" w:cs="Times New Roman"/>
          <w:color w:val="000000" w:themeColor="text1"/>
          <w:sz w:val="28"/>
          <w:szCs w:val="28"/>
        </w:rPr>
        <w:t>№ ****</w:t>
      </w:r>
      <w:r w:rsidRPr="00C751F0">
        <w:rPr>
          <w:rFonts w:ascii="Times New Roman" w:hAnsi="Times New Roman" w:cs="Times New Roman"/>
          <w:sz w:val="28"/>
          <w:szCs w:val="28"/>
        </w:rPr>
        <w:t xml:space="preserve"> як заклад охорони здоров’я має організаційно-економічний потенціал повноцінного медичного реабілітаційного центру, що забезпечує поєднання лікувальних</w:t>
      </w:r>
      <w:r w:rsidR="00A25FB3" w:rsidRPr="00A25FB3">
        <w:rPr>
          <w:rFonts w:ascii="Times New Roman" w:hAnsi="Times New Roman" w:cs="Times New Roman"/>
          <w:sz w:val="28"/>
          <w:szCs w:val="28"/>
        </w:rPr>
        <w:t xml:space="preserve"> і </w:t>
      </w:r>
      <w:r w:rsidRPr="00C751F0">
        <w:rPr>
          <w:rFonts w:ascii="Times New Roman" w:hAnsi="Times New Roman" w:cs="Times New Roman"/>
          <w:sz w:val="28"/>
          <w:szCs w:val="28"/>
        </w:rPr>
        <w:t>реабілітаційних функцій.</w:t>
      </w:r>
    </w:p>
    <w:p w14:paraId="1E6D8FCE" w14:textId="033E2145" w:rsidR="00A25FB3" w:rsidRPr="00A25FB3" w:rsidRDefault="00A25FB3" w:rsidP="00A25FB3">
      <w:pPr>
        <w:pStyle w:val="a7"/>
        <w:spacing w:after="0" w:line="360" w:lineRule="auto"/>
        <w:ind w:left="0" w:firstLine="709"/>
        <w:jc w:val="both"/>
        <w:rPr>
          <w:rFonts w:ascii="Times New Roman" w:hAnsi="Times New Roman" w:cs="Times New Roman"/>
          <w:sz w:val="28"/>
          <w:szCs w:val="28"/>
        </w:rPr>
      </w:pPr>
      <w:r w:rsidRPr="00A25FB3">
        <w:rPr>
          <w:rFonts w:ascii="Times New Roman" w:hAnsi="Times New Roman" w:cs="Times New Roman"/>
          <w:b/>
          <w:bCs/>
          <w:sz w:val="28"/>
          <w:szCs w:val="28"/>
        </w:rPr>
        <w:t>Профіль медичної та реабілітаційної допомоги</w:t>
      </w:r>
      <w:r>
        <w:rPr>
          <w:rFonts w:ascii="Times New Roman" w:hAnsi="Times New Roman" w:cs="Times New Roman"/>
          <w:b/>
          <w:bCs/>
          <w:sz w:val="28"/>
          <w:szCs w:val="28"/>
        </w:rPr>
        <w:t xml:space="preserve">. </w:t>
      </w:r>
      <w:r w:rsidRPr="00A25FB3">
        <w:rPr>
          <w:rFonts w:ascii="Times New Roman" w:hAnsi="Times New Roman" w:cs="Times New Roman"/>
          <w:sz w:val="28"/>
          <w:szCs w:val="28"/>
        </w:rPr>
        <w:t xml:space="preserve">Профіль визначається як лікування хронічних захворювань та відновлення психологічного здоров’я, зокрема шляхом використання природних лікувальних факторів (морське повітря, кліматотерапія, бальнеотерапія, грязелікування) та комплексу сучасних реабілітаційних </w:t>
      </w:r>
      <w:proofErr w:type="spellStart"/>
      <w:r w:rsidRPr="00A25FB3">
        <w:rPr>
          <w:rFonts w:ascii="Times New Roman" w:hAnsi="Times New Roman" w:cs="Times New Roman"/>
          <w:sz w:val="28"/>
          <w:szCs w:val="28"/>
        </w:rPr>
        <w:t>методик</w:t>
      </w:r>
      <w:proofErr w:type="spellEnd"/>
      <w:r w:rsidRPr="00A25FB3">
        <w:rPr>
          <w:rFonts w:ascii="Times New Roman" w:hAnsi="Times New Roman" w:cs="Times New Roman"/>
          <w:sz w:val="28"/>
          <w:szCs w:val="28"/>
        </w:rPr>
        <w:t xml:space="preserve">. </w:t>
      </w:r>
    </w:p>
    <w:p w14:paraId="69E63796" w14:textId="750AAFF3" w:rsidR="00A25FB3" w:rsidRPr="00A25FB3" w:rsidRDefault="00A25FB3" w:rsidP="00A25FB3">
      <w:pPr>
        <w:pStyle w:val="a7"/>
        <w:spacing w:after="0" w:line="360" w:lineRule="auto"/>
        <w:ind w:left="0" w:firstLine="709"/>
        <w:jc w:val="both"/>
        <w:rPr>
          <w:rFonts w:ascii="Times New Roman" w:hAnsi="Times New Roman" w:cs="Times New Roman"/>
          <w:sz w:val="28"/>
          <w:szCs w:val="28"/>
        </w:rPr>
      </w:pPr>
      <w:r w:rsidRPr="00A25FB3">
        <w:rPr>
          <w:rFonts w:ascii="Times New Roman" w:hAnsi="Times New Roman" w:cs="Times New Roman"/>
          <w:sz w:val="28"/>
          <w:szCs w:val="28"/>
        </w:rPr>
        <w:t xml:space="preserve">Окремо підкреслюється медико-психологічна реабілітація </w:t>
      </w:r>
      <w:r>
        <w:rPr>
          <w:rFonts w:ascii="Times New Roman" w:hAnsi="Times New Roman" w:cs="Times New Roman"/>
          <w:sz w:val="28"/>
          <w:szCs w:val="28"/>
        </w:rPr>
        <w:t>особового складу</w:t>
      </w:r>
      <w:r w:rsidRPr="00A25FB3">
        <w:rPr>
          <w:rFonts w:ascii="Times New Roman" w:hAnsi="Times New Roman" w:cs="Times New Roman"/>
          <w:sz w:val="28"/>
          <w:szCs w:val="28"/>
        </w:rPr>
        <w:t xml:space="preserve"> та інших категорій громадян, що відповідає рекомендаціям </w:t>
      </w:r>
      <w:r>
        <w:rPr>
          <w:rFonts w:ascii="Times New Roman" w:hAnsi="Times New Roman" w:cs="Times New Roman"/>
          <w:sz w:val="28"/>
          <w:szCs w:val="28"/>
        </w:rPr>
        <w:t>Всесвітньої організації охорони здоров’я (ВООЗ)</w:t>
      </w:r>
      <w:r w:rsidRPr="00A25FB3">
        <w:rPr>
          <w:rFonts w:ascii="Times New Roman" w:hAnsi="Times New Roman" w:cs="Times New Roman"/>
          <w:sz w:val="28"/>
          <w:szCs w:val="28"/>
        </w:rPr>
        <w:t xml:space="preserve"> щодо інтеграції психологічної підтримки та реабілітації у системі медичної допомоги для постраждалих від збройних конфліктів та надзвичайних ситуацій</w:t>
      </w:r>
      <w:r w:rsidR="00857B7A">
        <w:rPr>
          <w:rFonts w:ascii="Times New Roman" w:hAnsi="Times New Roman" w:cs="Times New Roman"/>
          <w:sz w:val="28"/>
          <w:szCs w:val="28"/>
        </w:rPr>
        <w:t xml:space="preserve"> </w:t>
      </w:r>
      <w:r w:rsidR="00C54D79" w:rsidRPr="00965AA5">
        <w:rPr>
          <w:rFonts w:ascii="Times New Roman" w:hAnsi="Times New Roman" w:cs="Times New Roman"/>
          <w:sz w:val="28"/>
          <w:szCs w:val="28"/>
        </w:rPr>
        <w:t>[</w:t>
      </w:r>
      <w:r w:rsidR="00C54D79">
        <w:rPr>
          <w:rFonts w:ascii="Times New Roman" w:hAnsi="Times New Roman" w:cs="Times New Roman"/>
          <w:sz w:val="28"/>
          <w:szCs w:val="28"/>
        </w:rPr>
        <w:t>4</w:t>
      </w:r>
      <w:r w:rsidR="00C54D79" w:rsidRPr="00F928A1">
        <w:rPr>
          <w:rFonts w:ascii="Times New Roman" w:hAnsi="Times New Roman" w:cs="Times New Roman"/>
          <w:sz w:val="28"/>
          <w:szCs w:val="28"/>
        </w:rPr>
        <w:t xml:space="preserve">; </w:t>
      </w:r>
      <w:r w:rsidR="00C54D79">
        <w:rPr>
          <w:rFonts w:ascii="Times New Roman" w:hAnsi="Times New Roman" w:cs="Times New Roman"/>
          <w:sz w:val="28"/>
          <w:szCs w:val="28"/>
          <w:lang/>
        </w:rPr>
        <w:t>45</w:t>
      </w:r>
      <w:r w:rsidR="00C54D79" w:rsidRPr="00F928A1">
        <w:rPr>
          <w:rFonts w:ascii="Times New Roman" w:hAnsi="Times New Roman" w:cs="Times New Roman"/>
          <w:sz w:val="28"/>
          <w:szCs w:val="28"/>
          <w:lang/>
        </w:rPr>
        <w:t>]</w:t>
      </w:r>
      <w:r w:rsidR="00C54D79">
        <w:rPr>
          <w:rFonts w:ascii="Times New Roman" w:hAnsi="Times New Roman" w:cs="Times New Roman"/>
          <w:sz w:val="28"/>
          <w:szCs w:val="28"/>
          <w:lang/>
        </w:rPr>
        <w:t>.</w:t>
      </w:r>
      <w:r w:rsidR="00C54D79" w:rsidRPr="00F928A1">
        <w:rPr>
          <w:rFonts w:ascii="Times New Roman" w:hAnsi="Times New Roman" w:cs="Times New Roman"/>
          <w:sz w:val="28"/>
          <w:szCs w:val="28"/>
          <w:lang/>
        </w:rPr>
        <w:t xml:space="preserve"> </w:t>
      </w:r>
      <w:r w:rsidRPr="00A25FB3">
        <w:rPr>
          <w:rFonts w:ascii="Times New Roman" w:hAnsi="Times New Roman" w:cs="Times New Roman"/>
          <w:sz w:val="28"/>
          <w:szCs w:val="28"/>
        </w:rPr>
        <w:t>Таким чином, функціональний профіль закладу включає:</w:t>
      </w:r>
    </w:p>
    <w:p w14:paraId="3FEF57E0" w14:textId="59A25080" w:rsidR="00A25FB3" w:rsidRPr="00A25FB3" w:rsidRDefault="00A25FB3">
      <w:pPr>
        <w:pStyle w:val="a7"/>
        <w:numPr>
          <w:ilvl w:val="0"/>
          <w:numId w:val="12"/>
        </w:numPr>
        <w:spacing w:after="0" w:line="360" w:lineRule="auto"/>
        <w:jc w:val="both"/>
        <w:rPr>
          <w:rFonts w:ascii="Times New Roman" w:hAnsi="Times New Roman" w:cs="Times New Roman"/>
          <w:sz w:val="28"/>
          <w:szCs w:val="28"/>
        </w:rPr>
      </w:pPr>
      <w:proofErr w:type="spellStart"/>
      <w:r w:rsidRPr="00A25FB3">
        <w:rPr>
          <w:rFonts w:ascii="Times New Roman" w:hAnsi="Times New Roman" w:cs="Times New Roman"/>
          <w:sz w:val="28"/>
          <w:szCs w:val="28"/>
        </w:rPr>
        <w:t>кардіо</w:t>
      </w:r>
      <w:proofErr w:type="spellEnd"/>
      <w:r w:rsidRPr="00A25FB3">
        <w:rPr>
          <w:rFonts w:ascii="Times New Roman" w:hAnsi="Times New Roman" w:cs="Times New Roman"/>
          <w:sz w:val="28"/>
          <w:szCs w:val="28"/>
        </w:rPr>
        <w:t>-респіраторну реабілітацію</w:t>
      </w:r>
      <w:r w:rsidR="00857B7A">
        <w:rPr>
          <w:rFonts w:ascii="Times New Roman" w:hAnsi="Times New Roman" w:cs="Times New Roman"/>
          <w:sz w:val="28"/>
          <w:szCs w:val="28"/>
        </w:rPr>
        <w:t>;</w:t>
      </w:r>
    </w:p>
    <w:p w14:paraId="5C0AF2CE" w14:textId="77777777" w:rsidR="00A25FB3" w:rsidRPr="00A25FB3" w:rsidRDefault="00A25FB3">
      <w:pPr>
        <w:pStyle w:val="a7"/>
        <w:numPr>
          <w:ilvl w:val="0"/>
          <w:numId w:val="12"/>
        </w:numPr>
        <w:spacing w:after="0" w:line="360" w:lineRule="auto"/>
        <w:jc w:val="both"/>
        <w:rPr>
          <w:rFonts w:ascii="Times New Roman" w:hAnsi="Times New Roman" w:cs="Times New Roman"/>
          <w:sz w:val="28"/>
          <w:szCs w:val="28"/>
        </w:rPr>
      </w:pPr>
      <w:r w:rsidRPr="00A25FB3">
        <w:rPr>
          <w:rFonts w:ascii="Times New Roman" w:hAnsi="Times New Roman" w:cs="Times New Roman"/>
          <w:sz w:val="28"/>
          <w:szCs w:val="28"/>
        </w:rPr>
        <w:t>опорно-рухову (ортопедичну) реабілітацію;</w:t>
      </w:r>
    </w:p>
    <w:p w14:paraId="2B11BF26" w14:textId="77777777" w:rsidR="00A25FB3" w:rsidRPr="00A25FB3" w:rsidRDefault="00A25FB3">
      <w:pPr>
        <w:pStyle w:val="a7"/>
        <w:numPr>
          <w:ilvl w:val="0"/>
          <w:numId w:val="12"/>
        </w:numPr>
        <w:spacing w:after="0" w:line="360" w:lineRule="auto"/>
        <w:jc w:val="both"/>
        <w:rPr>
          <w:rFonts w:ascii="Times New Roman" w:hAnsi="Times New Roman" w:cs="Times New Roman"/>
          <w:sz w:val="28"/>
          <w:szCs w:val="28"/>
        </w:rPr>
      </w:pPr>
      <w:r w:rsidRPr="00A25FB3">
        <w:rPr>
          <w:rFonts w:ascii="Times New Roman" w:hAnsi="Times New Roman" w:cs="Times New Roman"/>
          <w:sz w:val="28"/>
          <w:szCs w:val="28"/>
        </w:rPr>
        <w:t xml:space="preserve">психологічну й психосоціальну реабілітацію осіб з </w:t>
      </w:r>
      <w:proofErr w:type="spellStart"/>
      <w:r w:rsidRPr="00A25FB3">
        <w:rPr>
          <w:rFonts w:ascii="Times New Roman" w:hAnsi="Times New Roman" w:cs="Times New Roman"/>
          <w:sz w:val="28"/>
          <w:szCs w:val="28"/>
        </w:rPr>
        <w:t>постстресовими</w:t>
      </w:r>
      <w:proofErr w:type="spellEnd"/>
      <w:r w:rsidRPr="00A25FB3">
        <w:rPr>
          <w:rFonts w:ascii="Times New Roman" w:hAnsi="Times New Roman" w:cs="Times New Roman"/>
          <w:sz w:val="28"/>
          <w:szCs w:val="28"/>
        </w:rPr>
        <w:t xml:space="preserve"> розладами;</w:t>
      </w:r>
    </w:p>
    <w:p w14:paraId="62DEE760" w14:textId="6FE5625A" w:rsidR="00A25FB3" w:rsidRPr="00A25FB3" w:rsidRDefault="00A25FB3">
      <w:pPr>
        <w:pStyle w:val="a7"/>
        <w:numPr>
          <w:ilvl w:val="0"/>
          <w:numId w:val="12"/>
        </w:numPr>
        <w:spacing w:after="0" w:line="360" w:lineRule="auto"/>
        <w:jc w:val="both"/>
        <w:rPr>
          <w:rFonts w:ascii="Times New Roman" w:hAnsi="Times New Roman" w:cs="Times New Roman"/>
          <w:sz w:val="28"/>
          <w:szCs w:val="28"/>
        </w:rPr>
      </w:pPr>
      <w:r w:rsidRPr="00A25FB3">
        <w:rPr>
          <w:rFonts w:ascii="Times New Roman" w:hAnsi="Times New Roman" w:cs="Times New Roman"/>
          <w:sz w:val="28"/>
          <w:szCs w:val="28"/>
        </w:rPr>
        <w:t>профілактично-оздоровчі програми для осіб, що працюють в умовах високого професійного стресу.</w:t>
      </w:r>
    </w:p>
    <w:p w14:paraId="7E283C13" w14:textId="6B46CE04" w:rsidR="005B7168" w:rsidRPr="005B7168" w:rsidRDefault="005B7168" w:rsidP="005B7168">
      <w:pPr>
        <w:pStyle w:val="a7"/>
        <w:spacing w:after="0" w:line="360" w:lineRule="auto"/>
        <w:ind w:left="0" w:firstLine="709"/>
        <w:jc w:val="both"/>
        <w:rPr>
          <w:rFonts w:ascii="Times New Roman" w:hAnsi="Times New Roman" w:cs="Times New Roman"/>
          <w:sz w:val="28"/>
          <w:szCs w:val="28"/>
        </w:rPr>
      </w:pPr>
      <w:bookmarkStart w:id="12" w:name="_Hlk214720626"/>
      <w:r w:rsidRPr="005B7168">
        <w:rPr>
          <w:rFonts w:ascii="Times New Roman" w:hAnsi="Times New Roman" w:cs="Times New Roman"/>
          <w:b/>
          <w:bCs/>
          <w:sz w:val="28"/>
          <w:szCs w:val="28"/>
        </w:rPr>
        <w:t xml:space="preserve">Організаційна структура та кадровий потенціал. </w:t>
      </w:r>
      <w:r w:rsidRPr="005B7168">
        <w:rPr>
          <w:rFonts w:ascii="Times New Roman" w:hAnsi="Times New Roman" w:cs="Times New Roman"/>
          <w:sz w:val="28"/>
          <w:szCs w:val="28"/>
        </w:rPr>
        <w:t xml:space="preserve">Військова частина </w:t>
      </w:r>
      <w:r w:rsidR="007252C9" w:rsidRPr="00EE332C">
        <w:rPr>
          <w:rFonts w:ascii="Times New Roman" w:hAnsi="Times New Roman" w:cs="Times New Roman"/>
          <w:color w:val="000000" w:themeColor="text1"/>
          <w:sz w:val="28"/>
          <w:szCs w:val="28"/>
        </w:rPr>
        <w:t>№ ****</w:t>
      </w:r>
      <w:r w:rsidRPr="005B7168">
        <w:rPr>
          <w:rFonts w:ascii="Times New Roman" w:hAnsi="Times New Roman" w:cs="Times New Roman"/>
          <w:sz w:val="28"/>
          <w:szCs w:val="28"/>
        </w:rPr>
        <w:t xml:space="preserve"> має типову модель управління та відповідає вимогам до реабілітаційних центрів. У своєї структурі має:</w:t>
      </w:r>
    </w:p>
    <w:p w14:paraId="0CF3E7E4" w14:textId="5D9E9A89" w:rsidR="005B7168" w:rsidRPr="005B7168" w:rsidRDefault="009D1536">
      <w:pPr>
        <w:pStyle w:val="a7"/>
        <w:numPr>
          <w:ilvl w:val="0"/>
          <w:numId w:val="13"/>
        </w:numPr>
        <w:spacing w:after="0" w:line="360" w:lineRule="auto"/>
        <w:jc w:val="both"/>
        <w:rPr>
          <w:rFonts w:ascii="Times New Roman" w:hAnsi="Times New Roman" w:cs="Times New Roman"/>
          <w:sz w:val="28"/>
          <w:szCs w:val="28"/>
        </w:rPr>
      </w:pPr>
      <w:bookmarkStart w:id="13" w:name="_Hlk214720825"/>
      <w:r>
        <w:rPr>
          <w:rFonts w:ascii="Times New Roman" w:hAnsi="Times New Roman" w:cs="Times New Roman"/>
          <w:sz w:val="28"/>
          <w:szCs w:val="28"/>
        </w:rPr>
        <w:t xml:space="preserve">У підпорядкуванні </w:t>
      </w:r>
      <w:r w:rsidRPr="005B7168">
        <w:rPr>
          <w:rFonts w:ascii="Times New Roman" w:hAnsi="Times New Roman" w:cs="Times New Roman"/>
          <w:sz w:val="28"/>
          <w:szCs w:val="28"/>
        </w:rPr>
        <w:t>командир</w:t>
      </w:r>
      <w:r>
        <w:rPr>
          <w:rFonts w:ascii="Times New Roman" w:hAnsi="Times New Roman" w:cs="Times New Roman"/>
          <w:sz w:val="28"/>
          <w:szCs w:val="28"/>
        </w:rPr>
        <w:t>а</w:t>
      </w:r>
      <w:r w:rsidRPr="005B7168">
        <w:rPr>
          <w:rFonts w:ascii="Times New Roman" w:hAnsi="Times New Roman" w:cs="Times New Roman"/>
          <w:sz w:val="28"/>
          <w:szCs w:val="28"/>
        </w:rPr>
        <w:t xml:space="preserve"> військової частини</w:t>
      </w:r>
      <w:r>
        <w:rPr>
          <w:rFonts w:ascii="Times New Roman" w:hAnsi="Times New Roman" w:cs="Times New Roman"/>
          <w:sz w:val="28"/>
          <w:szCs w:val="28"/>
        </w:rPr>
        <w:t xml:space="preserve"> знаходиться</w:t>
      </w:r>
      <w:r w:rsidRPr="005B7168">
        <w:rPr>
          <w:rFonts w:ascii="Times New Roman" w:hAnsi="Times New Roman" w:cs="Times New Roman"/>
          <w:sz w:val="28"/>
          <w:szCs w:val="28"/>
        </w:rPr>
        <w:t xml:space="preserve"> </w:t>
      </w:r>
      <w:r>
        <w:rPr>
          <w:rFonts w:ascii="Times New Roman" w:hAnsi="Times New Roman" w:cs="Times New Roman"/>
          <w:sz w:val="28"/>
          <w:szCs w:val="28"/>
        </w:rPr>
        <w:t>а</w:t>
      </w:r>
      <w:r w:rsidR="005B7168" w:rsidRPr="005B7168">
        <w:rPr>
          <w:rFonts w:ascii="Times New Roman" w:hAnsi="Times New Roman" w:cs="Times New Roman"/>
          <w:sz w:val="28"/>
          <w:szCs w:val="28"/>
        </w:rPr>
        <w:t>дміністративно-управлінський блок: заступники з медичної, реабілітаційної, господарської та фінансово-економічної роботи, служби планування, бухгалтерія, юридична служба, відділ кадрів.</w:t>
      </w:r>
    </w:p>
    <w:p w14:paraId="0413C39D" w14:textId="74F84889" w:rsidR="005B7168" w:rsidRPr="005B7168" w:rsidRDefault="005B7168">
      <w:pPr>
        <w:pStyle w:val="a7"/>
        <w:numPr>
          <w:ilvl w:val="0"/>
          <w:numId w:val="13"/>
        </w:numPr>
        <w:spacing w:after="0" w:line="360" w:lineRule="auto"/>
        <w:jc w:val="both"/>
        <w:rPr>
          <w:rFonts w:ascii="Times New Roman" w:hAnsi="Times New Roman" w:cs="Times New Roman"/>
          <w:sz w:val="28"/>
          <w:szCs w:val="28"/>
        </w:rPr>
      </w:pPr>
      <w:r w:rsidRPr="005B7168">
        <w:rPr>
          <w:rFonts w:ascii="Times New Roman" w:hAnsi="Times New Roman" w:cs="Times New Roman"/>
          <w:sz w:val="28"/>
          <w:szCs w:val="28"/>
        </w:rPr>
        <w:lastRenderedPageBreak/>
        <w:t>Медична служба: терапевтичні кабінети, кабінети спеціалістів (кардіолог, невролог), фізіотерапевтичне відділення, кабінет ЛФК, діагностичні служби (лабораторія, функціональна діагностика).</w:t>
      </w:r>
    </w:p>
    <w:p w14:paraId="054410D7" w14:textId="77777777" w:rsidR="005B7168" w:rsidRPr="005B7168" w:rsidRDefault="005B7168">
      <w:pPr>
        <w:pStyle w:val="a7"/>
        <w:numPr>
          <w:ilvl w:val="0"/>
          <w:numId w:val="13"/>
        </w:numPr>
        <w:spacing w:after="0" w:line="360" w:lineRule="auto"/>
        <w:jc w:val="both"/>
        <w:rPr>
          <w:rFonts w:ascii="Times New Roman" w:hAnsi="Times New Roman" w:cs="Times New Roman"/>
          <w:sz w:val="28"/>
          <w:szCs w:val="28"/>
        </w:rPr>
      </w:pPr>
      <w:r w:rsidRPr="005B7168">
        <w:rPr>
          <w:rFonts w:ascii="Times New Roman" w:hAnsi="Times New Roman" w:cs="Times New Roman"/>
          <w:sz w:val="28"/>
          <w:szCs w:val="28"/>
        </w:rPr>
        <w:t xml:space="preserve">Реабілітаційні підрозділи: фізична реабілітація, </w:t>
      </w:r>
      <w:proofErr w:type="spellStart"/>
      <w:r w:rsidRPr="005B7168">
        <w:rPr>
          <w:rFonts w:ascii="Times New Roman" w:hAnsi="Times New Roman" w:cs="Times New Roman"/>
          <w:sz w:val="28"/>
          <w:szCs w:val="28"/>
        </w:rPr>
        <w:t>ерготерапія</w:t>
      </w:r>
      <w:proofErr w:type="spellEnd"/>
      <w:r w:rsidRPr="005B7168">
        <w:rPr>
          <w:rFonts w:ascii="Times New Roman" w:hAnsi="Times New Roman" w:cs="Times New Roman"/>
          <w:sz w:val="28"/>
          <w:szCs w:val="28"/>
        </w:rPr>
        <w:t>, психологічна служба, групові програми психосоціальної підтримки.</w:t>
      </w:r>
    </w:p>
    <w:p w14:paraId="1F46C16E" w14:textId="71F90894" w:rsidR="005B7168" w:rsidRPr="005B7168" w:rsidRDefault="005B7168">
      <w:pPr>
        <w:pStyle w:val="a7"/>
        <w:numPr>
          <w:ilvl w:val="0"/>
          <w:numId w:val="13"/>
        </w:numPr>
        <w:spacing w:after="0" w:line="360" w:lineRule="auto"/>
        <w:jc w:val="both"/>
        <w:rPr>
          <w:rFonts w:ascii="Times New Roman" w:hAnsi="Times New Roman" w:cs="Times New Roman"/>
          <w:sz w:val="28"/>
          <w:szCs w:val="28"/>
        </w:rPr>
      </w:pPr>
      <w:proofErr w:type="spellStart"/>
      <w:r w:rsidRPr="005B7168">
        <w:rPr>
          <w:rFonts w:ascii="Times New Roman" w:hAnsi="Times New Roman" w:cs="Times New Roman"/>
          <w:sz w:val="28"/>
          <w:szCs w:val="28"/>
        </w:rPr>
        <w:t>Сервісно</w:t>
      </w:r>
      <w:proofErr w:type="spellEnd"/>
      <w:r w:rsidRPr="005B7168">
        <w:rPr>
          <w:rFonts w:ascii="Times New Roman" w:hAnsi="Times New Roman" w:cs="Times New Roman"/>
          <w:sz w:val="28"/>
          <w:szCs w:val="28"/>
        </w:rPr>
        <w:t>-господарський блок: служба розміщення, служба харчування (харчоблок, дієтологи), пральня та хімчистка, транспортна служба, служба експлуатації будівель і споруд.</w:t>
      </w:r>
    </w:p>
    <w:bookmarkEnd w:id="12"/>
    <w:p w14:paraId="137A1956" w14:textId="77777777" w:rsidR="005B7168" w:rsidRPr="003B3880" w:rsidRDefault="005B7168" w:rsidP="005B7168">
      <w:pPr>
        <w:spacing w:after="0" w:line="360" w:lineRule="auto"/>
        <w:ind w:firstLine="709"/>
        <w:jc w:val="both"/>
        <w:rPr>
          <w:rFonts w:ascii="Times New Roman" w:hAnsi="Times New Roman" w:cs="Times New Roman"/>
          <w:sz w:val="28"/>
          <w:szCs w:val="28"/>
        </w:rPr>
      </w:pPr>
      <w:r w:rsidRPr="005B7168">
        <w:rPr>
          <w:rFonts w:ascii="Times New Roman" w:hAnsi="Times New Roman" w:cs="Times New Roman"/>
          <w:sz w:val="28"/>
          <w:szCs w:val="28"/>
        </w:rPr>
        <w:t xml:space="preserve">Такий комплексний кадровий та організаційний потенціал відповідає концепції </w:t>
      </w:r>
      <w:r w:rsidRPr="003B3880">
        <w:rPr>
          <w:rFonts w:ascii="Times New Roman" w:hAnsi="Times New Roman" w:cs="Times New Roman"/>
          <w:sz w:val="28"/>
          <w:szCs w:val="28"/>
        </w:rPr>
        <w:t>багатопрофільного реабілітаційного закладу, яку просувають сучасні підходи до інтеграції реабілітації в систему охорони здоров’я.</w:t>
      </w:r>
    </w:p>
    <w:bookmarkEnd w:id="13"/>
    <w:p w14:paraId="3B0D794A" w14:textId="1C895D50" w:rsidR="003B3880" w:rsidRPr="00965AA5" w:rsidRDefault="003B3880" w:rsidP="003B3880">
      <w:pPr>
        <w:spacing w:after="0" w:line="360" w:lineRule="auto"/>
        <w:ind w:firstLine="709"/>
        <w:jc w:val="both"/>
        <w:rPr>
          <w:rFonts w:ascii="Times New Roman" w:hAnsi="Times New Roman" w:cs="Times New Roman"/>
          <w:sz w:val="28"/>
          <w:szCs w:val="28"/>
        </w:rPr>
      </w:pPr>
      <w:r w:rsidRPr="003B3880">
        <w:rPr>
          <w:rFonts w:ascii="Times New Roman" w:hAnsi="Times New Roman" w:cs="Times New Roman"/>
          <w:b/>
          <w:bCs/>
          <w:sz w:val="28"/>
          <w:szCs w:val="28"/>
        </w:rPr>
        <w:t>Економічні показники діяльності</w:t>
      </w:r>
      <w:r w:rsidRPr="003B3880">
        <w:rPr>
          <w:rFonts w:ascii="Times New Roman" w:hAnsi="Times New Roman" w:cs="Times New Roman"/>
          <w:sz w:val="28"/>
          <w:szCs w:val="28"/>
        </w:rPr>
        <w:t>. За фінансовою звітністю, оприлюдненою в сервісі «</w:t>
      </w:r>
      <w:proofErr w:type="spellStart"/>
      <w:r w:rsidRPr="003B3880">
        <w:rPr>
          <w:rFonts w:ascii="Times New Roman" w:hAnsi="Times New Roman" w:cs="Times New Roman"/>
          <w:sz w:val="28"/>
          <w:szCs w:val="28"/>
        </w:rPr>
        <w:t>Опендатабот</w:t>
      </w:r>
      <w:proofErr w:type="spellEnd"/>
      <w:r w:rsidRPr="003B3880">
        <w:rPr>
          <w:rFonts w:ascii="Times New Roman" w:hAnsi="Times New Roman" w:cs="Times New Roman"/>
          <w:sz w:val="28"/>
          <w:szCs w:val="28"/>
        </w:rPr>
        <w:t>»</w:t>
      </w:r>
      <w:r>
        <w:rPr>
          <w:rFonts w:ascii="Times New Roman" w:hAnsi="Times New Roman" w:cs="Times New Roman"/>
          <w:sz w:val="28"/>
          <w:szCs w:val="28"/>
        </w:rPr>
        <w:t xml:space="preserve"> </w:t>
      </w:r>
      <w:r w:rsidRPr="00965AA5">
        <w:rPr>
          <w:rFonts w:ascii="Times New Roman" w:hAnsi="Times New Roman" w:cs="Times New Roman"/>
          <w:sz w:val="28"/>
          <w:szCs w:val="28"/>
        </w:rPr>
        <w:t>[</w:t>
      </w:r>
      <w:r w:rsidR="00C54D79" w:rsidRPr="00965AA5">
        <w:rPr>
          <w:rFonts w:ascii="Times New Roman" w:hAnsi="Times New Roman" w:cs="Times New Roman"/>
          <w:sz w:val="28"/>
          <w:szCs w:val="28"/>
        </w:rPr>
        <w:t>24</w:t>
      </w:r>
      <w:r w:rsidRPr="00965AA5">
        <w:rPr>
          <w:rFonts w:ascii="Times New Roman" w:hAnsi="Times New Roman" w:cs="Times New Roman"/>
          <w:sz w:val="28"/>
          <w:szCs w:val="28"/>
        </w:rPr>
        <w:t>]</w:t>
      </w:r>
      <w:r w:rsidRPr="003B3880">
        <w:rPr>
          <w:rFonts w:ascii="Times New Roman" w:hAnsi="Times New Roman" w:cs="Times New Roman"/>
          <w:sz w:val="28"/>
          <w:szCs w:val="28"/>
        </w:rPr>
        <w:t xml:space="preserve">, дохід Військової частини </w:t>
      </w:r>
      <w:r>
        <w:rPr>
          <w:rFonts w:ascii="Times New Roman" w:hAnsi="Times New Roman" w:cs="Times New Roman"/>
          <w:sz w:val="28"/>
          <w:szCs w:val="28"/>
          <w:lang w:val="en-US"/>
        </w:rPr>
        <w:t>X</w:t>
      </w:r>
      <w:r w:rsidRPr="003B3880">
        <w:rPr>
          <w:rFonts w:ascii="Times New Roman" w:hAnsi="Times New Roman" w:cs="Times New Roman"/>
          <w:sz w:val="28"/>
          <w:szCs w:val="28"/>
        </w:rPr>
        <w:t xml:space="preserve"> за 202</w:t>
      </w:r>
      <w:r w:rsidR="003928AD">
        <w:rPr>
          <w:rFonts w:ascii="Times New Roman" w:hAnsi="Times New Roman" w:cs="Times New Roman"/>
          <w:sz w:val="28"/>
          <w:szCs w:val="28"/>
        </w:rPr>
        <w:t>4</w:t>
      </w:r>
      <w:r w:rsidRPr="003B3880">
        <w:rPr>
          <w:rFonts w:ascii="Times New Roman" w:hAnsi="Times New Roman" w:cs="Times New Roman"/>
          <w:sz w:val="28"/>
          <w:szCs w:val="28"/>
        </w:rPr>
        <w:t xml:space="preserve"> рік становив 34,97 млн грн, при цьому чистий прибуток – лише 14,9 тис. грн, активи – 13,50 млн грн, зобов’язання – 0,90 млн грн. </w:t>
      </w:r>
    </w:p>
    <w:p w14:paraId="02A0EEBE" w14:textId="1EC8CB8C" w:rsidR="003B3880" w:rsidRPr="003B3880" w:rsidRDefault="003B3880" w:rsidP="003B3880">
      <w:pPr>
        <w:spacing w:after="0" w:line="360" w:lineRule="auto"/>
        <w:ind w:firstLine="709"/>
        <w:jc w:val="both"/>
        <w:rPr>
          <w:rFonts w:ascii="Times New Roman" w:hAnsi="Times New Roman" w:cs="Times New Roman"/>
          <w:sz w:val="28"/>
          <w:szCs w:val="28"/>
        </w:rPr>
      </w:pPr>
      <w:r w:rsidRPr="003B3880">
        <w:rPr>
          <w:rFonts w:ascii="Times New Roman" w:hAnsi="Times New Roman" w:cs="Times New Roman"/>
          <w:sz w:val="28"/>
          <w:szCs w:val="28"/>
        </w:rPr>
        <w:t xml:space="preserve">Така </w:t>
      </w:r>
      <w:bookmarkStart w:id="14" w:name="_Hlk214721082"/>
      <w:r w:rsidRPr="003B3880">
        <w:rPr>
          <w:rFonts w:ascii="Times New Roman" w:hAnsi="Times New Roman" w:cs="Times New Roman"/>
          <w:sz w:val="28"/>
          <w:szCs w:val="28"/>
        </w:rPr>
        <w:t xml:space="preserve">структура фінансових результатів характерна для бюджетних неприбуткових установ: основний фінансовий потік формують цільові бюджетні кошти </w:t>
      </w:r>
      <w:r w:rsidR="009D1536">
        <w:rPr>
          <w:rFonts w:ascii="Times New Roman" w:hAnsi="Times New Roman" w:cs="Times New Roman"/>
          <w:sz w:val="28"/>
          <w:szCs w:val="28"/>
        </w:rPr>
        <w:t>від Міністерства оборони України</w:t>
      </w:r>
      <w:r w:rsidRPr="003B3880">
        <w:rPr>
          <w:rFonts w:ascii="Times New Roman" w:hAnsi="Times New Roman" w:cs="Times New Roman"/>
          <w:sz w:val="28"/>
          <w:szCs w:val="28"/>
        </w:rPr>
        <w:t>, тоді як формальний «прибуток» є мінімальним і не є цільовим показником ефективності.</w:t>
      </w:r>
      <w:bookmarkEnd w:id="14"/>
    </w:p>
    <w:p w14:paraId="663E48DA" w14:textId="4DB6FDCC" w:rsidR="00CB5207" w:rsidRDefault="00CB5207" w:rsidP="003B38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Більш детальний аналіз фінансових показників діяльності закладу наведено у табл. 2.1.</w:t>
      </w:r>
    </w:p>
    <w:p w14:paraId="0AE3B39E" w14:textId="64554734" w:rsidR="008C73A7" w:rsidRDefault="008C73A7" w:rsidP="008C73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відповідності до розрахованих фінансових показників, що наведені у табл. 2.1., ф</w:t>
      </w:r>
      <w:r w:rsidRPr="003928AD">
        <w:rPr>
          <w:rFonts w:ascii="Times New Roman" w:hAnsi="Times New Roman" w:cs="Times New Roman"/>
          <w:sz w:val="28"/>
          <w:szCs w:val="28"/>
        </w:rPr>
        <w:t xml:space="preserve">інансові показники діяльності Військової частини </w:t>
      </w:r>
      <w:r w:rsidR="00161D8E" w:rsidRPr="00EE332C">
        <w:rPr>
          <w:rFonts w:ascii="Times New Roman" w:hAnsi="Times New Roman" w:cs="Times New Roman"/>
          <w:color w:val="000000" w:themeColor="text1"/>
          <w:sz w:val="28"/>
          <w:szCs w:val="28"/>
        </w:rPr>
        <w:t>№ ****</w:t>
      </w:r>
      <w:r w:rsidRPr="003928AD">
        <w:rPr>
          <w:rFonts w:ascii="Times New Roman" w:hAnsi="Times New Roman" w:cs="Times New Roman"/>
          <w:sz w:val="28"/>
          <w:szCs w:val="28"/>
        </w:rPr>
        <w:t xml:space="preserve"> за 202</w:t>
      </w:r>
      <w:r>
        <w:rPr>
          <w:rFonts w:ascii="Times New Roman" w:hAnsi="Times New Roman" w:cs="Times New Roman"/>
          <w:sz w:val="28"/>
          <w:szCs w:val="28"/>
        </w:rPr>
        <w:t>4 </w:t>
      </w:r>
      <w:r w:rsidRPr="003928AD">
        <w:rPr>
          <w:rFonts w:ascii="Times New Roman" w:hAnsi="Times New Roman" w:cs="Times New Roman"/>
          <w:sz w:val="28"/>
          <w:szCs w:val="28"/>
        </w:rPr>
        <w:t xml:space="preserve">рік свідчать про класичний профіль бюджетної неприбуткової установи з високою фінансовою стійкістю та активним використанням ресурсів. </w:t>
      </w:r>
    </w:p>
    <w:p w14:paraId="4F905A72" w14:textId="77777777" w:rsidR="00CB5207" w:rsidRDefault="00CB5207" w:rsidP="003B3880">
      <w:pPr>
        <w:spacing w:after="0" w:line="360" w:lineRule="auto"/>
        <w:ind w:firstLine="709"/>
        <w:jc w:val="both"/>
        <w:rPr>
          <w:rFonts w:ascii="Times New Roman" w:hAnsi="Times New Roman" w:cs="Times New Roman"/>
          <w:sz w:val="28"/>
          <w:szCs w:val="28"/>
        </w:rPr>
      </w:pPr>
    </w:p>
    <w:p w14:paraId="1647A58A" w14:textId="77777777" w:rsidR="00CB5207" w:rsidRDefault="00CB5207" w:rsidP="003B3880">
      <w:pPr>
        <w:spacing w:after="0" w:line="360" w:lineRule="auto"/>
        <w:ind w:firstLine="709"/>
        <w:jc w:val="both"/>
        <w:rPr>
          <w:rFonts w:ascii="Times New Roman" w:hAnsi="Times New Roman" w:cs="Times New Roman"/>
          <w:sz w:val="28"/>
          <w:szCs w:val="28"/>
        </w:rPr>
      </w:pPr>
    </w:p>
    <w:p w14:paraId="7C993778" w14:textId="77777777" w:rsidR="009D1536" w:rsidRDefault="009D1536" w:rsidP="003B3880">
      <w:pPr>
        <w:spacing w:after="0" w:line="360" w:lineRule="auto"/>
        <w:ind w:firstLine="709"/>
        <w:jc w:val="both"/>
        <w:rPr>
          <w:rFonts w:ascii="Times New Roman" w:hAnsi="Times New Roman" w:cs="Times New Roman"/>
          <w:sz w:val="28"/>
          <w:szCs w:val="28"/>
        </w:rPr>
      </w:pPr>
    </w:p>
    <w:p w14:paraId="7B1EE03E" w14:textId="77777777" w:rsidR="003928AD" w:rsidRDefault="003928AD" w:rsidP="003B3880">
      <w:pPr>
        <w:spacing w:after="0" w:line="360" w:lineRule="auto"/>
        <w:ind w:firstLine="709"/>
        <w:jc w:val="both"/>
        <w:rPr>
          <w:rFonts w:ascii="Times New Roman" w:hAnsi="Times New Roman" w:cs="Times New Roman"/>
          <w:sz w:val="28"/>
          <w:szCs w:val="28"/>
        </w:rPr>
      </w:pPr>
    </w:p>
    <w:p w14:paraId="559C8D2E" w14:textId="77777777" w:rsidR="003928AD" w:rsidRDefault="003928AD" w:rsidP="003B3880">
      <w:pPr>
        <w:spacing w:after="0" w:line="360" w:lineRule="auto"/>
        <w:ind w:firstLine="709"/>
        <w:jc w:val="both"/>
        <w:rPr>
          <w:rFonts w:ascii="Times New Roman" w:hAnsi="Times New Roman" w:cs="Times New Roman"/>
          <w:sz w:val="28"/>
          <w:szCs w:val="28"/>
        </w:rPr>
      </w:pPr>
    </w:p>
    <w:p w14:paraId="681B0395" w14:textId="1824D126" w:rsidR="00CB5207" w:rsidRDefault="00CB5207" w:rsidP="00CB5207">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2.1</w:t>
      </w:r>
    </w:p>
    <w:p w14:paraId="42632A02" w14:textId="388DFD07" w:rsidR="00CB5207" w:rsidRPr="008C73A7" w:rsidRDefault="00CB5207" w:rsidP="00161D8E">
      <w:pPr>
        <w:spacing w:after="0" w:line="360" w:lineRule="auto"/>
        <w:jc w:val="center"/>
        <w:rPr>
          <w:rFonts w:ascii="Times New Roman" w:hAnsi="Times New Roman" w:cs="Times New Roman"/>
          <w:b/>
          <w:bCs/>
          <w:sz w:val="28"/>
          <w:szCs w:val="28"/>
        </w:rPr>
      </w:pPr>
      <w:r w:rsidRPr="008C73A7">
        <w:rPr>
          <w:rFonts w:ascii="Times New Roman" w:hAnsi="Times New Roman" w:cs="Times New Roman"/>
          <w:b/>
          <w:bCs/>
          <w:sz w:val="28"/>
          <w:szCs w:val="28"/>
        </w:rPr>
        <w:t xml:space="preserve">Фінансові показники діяльності Військової частини </w:t>
      </w:r>
      <w:r w:rsidR="00161D8E" w:rsidRPr="00161D8E">
        <w:rPr>
          <w:rFonts w:ascii="Times New Roman" w:hAnsi="Times New Roman" w:cs="Times New Roman"/>
          <w:b/>
          <w:bCs/>
          <w:color w:val="000000" w:themeColor="text1"/>
          <w:sz w:val="28"/>
          <w:szCs w:val="28"/>
        </w:rPr>
        <w:t>№ ****</w:t>
      </w:r>
    </w:p>
    <w:tbl>
      <w:tblPr>
        <w:tblStyle w:val="ac"/>
        <w:tblW w:w="0" w:type="auto"/>
        <w:tblLook w:val="04A0" w:firstRow="1" w:lastRow="0" w:firstColumn="1" w:lastColumn="0" w:noHBand="0" w:noVBand="1"/>
      </w:tblPr>
      <w:tblGrid>
        <w:gridCol w:w="988"/>
        <w:gridCol w:w="5052"/>
        <w:gridCol w:w="3021"/>
      </w:tblGrid>
      <w:tr w:rsidR="00CB5207" w:rsidRPr="00CB5207" w14:paraId="7BA8C3DA" w14:textId="77777777" w:rsidTr="00CB5207">
        <w:tc>
          <w:tcPr>
            <w:tcW w:w="988" w:type="dxa"/>
            <w:vAlign w:val="center"/>
          </w:tcPr>
          <w:p w14:paraId="66706D6C" w14:textId="77777777"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w:t>
            </w:r>
          </w:p>
          <w:p w14:paraId="2C5CB978" w14:textId="3C2EE83F"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п/п</w:t>
            </w:r>
          </w:p>
        </w:tc>
        <w:tc>
          <w:tcPr>
            <w:tcW w:w="5052" w:type="dxa"/>
            <w:vAlign w:val="center"/>
          </w:tcPr>
          <w:p w14:paraId="7C43F826" w14:textId="5891D0B5"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Фінансовий показник</w:t>
            </w:r>
          </w:p>
        </w:tc>
        <w:tc>
          <w:tcPr>
            <w:tcW w:w="3021" w:type="dxa"/>
            <w:vAlign w:val="center"/>
          </w:tcPr>
          <w:p w14:paraId="5693B58D" w14:textId="23169EAE"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 xml:space="preserve">Оцінений </w:t>
            </w:r>
            <w:r w:rsidR="008F66F4">
              <w:rPr>
                <w:rFonts w:ascii="Times New Roman" w:hAnsi="Times New Roman" w:cs="Times New Roman"/>
                <w:sz w:val="24"/>
                <w:szCs w:val="24"/>
              </w:rPr>
              <w:t>за</w:t>
            </w:r>
            <w:r w:rsidRPr="00CB5207">
              <w:rPr>
                <w:rFonts w:ascii="Times New Roman" w:hAnsi="Times New Roman" w:cs="Times New Roman"/>
                <w:sz w:val="24"/>
                <w:szCs w:val="24"/>
              </w:rPr>
              <w:t xml:space="preserve"> 202</w:t>
            </w:r>
            <w:r w:rsidR="008F66F4">
              <w:rPr>
                <w:rFonts w:ascii="Times New Roman" w:hAnsi="Times New Roman" w:cs="Times New Roman"/>
                <w:sz w:val="24"/>
                <w:szCs w:val="24"/>
              </w:rPr>
              <w:t>4</w:t>
            </w:r>
            <w:r w:rsidRPr="00CB5207">
              <w:rPr>
                <w:rFonts w:ascii="Times New Roman" w:hAnsi="Times New Roman" w:cs="Times New Roman"/>
                <w:sz w:val="24"/>
                <w:szCs w:val="24"/>
              </w:rPr>
              <w:t xml:space="preserve"> рік</w:t>
            </w:r>
          </w:p>
        </w:tc>
      </w:tr>
      <w:tr w:rsidR="00CB5207" w:rsidRPr="00CB5207" w14:paraId="10A49A12" w14:textId="77777777" w:rsidTr="00CB5207">
        <w:tc>
          <w:tcPr>
            <w:tcW w:w="988" w:type="dxa"/>
            <w:vAlign w:val="center"/>
          </w:tcPr>
          <w:p w14:paraId="146E760A" w14:textId="77777777" w:rsidR="00CB5207" w:rsidRPr="00CB5207" w:rsidRDefault="00CB5207">
            <w:pPr>
              <w:pStyle w:val="a7"/>
              <w:numPr>
                <w:ilvl w:val="0"/>
                <w:numId w:val="15"/>
              </w:numPr>
              <w:spacing w:line="240" w:lineRule="auto"/>
              <w:jc w:val="center"/>
              <w:rPr>
                <w:rFonts w:ascii="Times New Roman" w:hAnsi="Times New Roman" w:cs="Times New Roman"/>
                <w:sz w:val="24"/>
                <w:szCs w:val="24"/>
              </w:rPr>
            </w:pPr>
          </w:p>
        </w:tc>
        <w:tc>
          <w:tcPr>
            <w:tcW w:w="5052" w:type="dxa"/>
            <w:vAlign w:val="center"/>
          </w:tcPr>
          <w:p w14:paraId="6CB30A36" w14:textId="7F3B3F68"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Коефіцієнт заборгованості</w:t>
            </w:r>
          </w:p>
        </w:tc>
        <w:tc>
          <w:tcPr>
            <w:tcW w:w="3021" w:type="dxa"/>
            <w:vAlign w:val="center"/>
          </w:tcPr>
          <w:p w14:paraId="2B9BBCBE" w14:textId="3A512FC9"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b/>
                <w:bCs/>
                <w:sz w:val="24"/>
                <w:szCs w:val="24"/>
              </w:rPr>
              <w:t>0,07</w:t>
            </w:r>
          </w:p>
        </w:tc>
      </w:tr>
      <w:tr w:rsidR="00CB5207" w:rsidRPr="00CB5207" w14:paraId="4C8F1482" w14:textId="77777777" w:rsidTr="00CB5207">
        <w:tc>
          <w:tcPr>
            <w:tcW w:w="988" w:type="dxa"/>
            <w:vAlign w:val="center"/>
          </w:tcPr>
          <w:p w14:paraId="15B75E3D" w14:textId="77777777" w:rsidR="00CB5207" w:rsidRPr="00CB5207" w:rsidRDefault="00CB5207">
            <w:pPr>
              <w:pStyle w:val="a7"/>
              <w:numPr>
                <w:ilvl w:val="0"/>
                <w:numId w:val="15"/>
              </w:numPr>
              <w:spacing w:line="240" w:lineRule="auto"/>
              <w:jc w:val="center"/>
              <w:rPr>
                <w:rFonts w:ascii="Times New Roman" w:hAnsi="Times New Roman" w:cs="Times New Roman"/>
                <w:sz w:val="24"/>
                <w:szCs w:val="24"/>
              </w:rPr>
            </w:pPr>
          </w:p>
        </w:tc>
        <w:tc>
          <w:tcPr>
            <w:tcW w:w="5052" w:type="dxa"/>
            <w:vAlign w:val="center"/>
          </w:tcPr>
          <w:p w14:paraId="36A6F864" w14:textId="010323AF"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Коефіцієнт автономії</w:t>
            </w:r>
          </w:p>
        </w:tc>
        <w:tc>
          <w:tcPr>
            <w:tcW w:w="3021" w:type="dxa"/>
            <w:vAlign w:val="center"/>
          </w:tcPr>
          <w:p w14:paraId="3E93F0F1" w14:textId="06B8E54A"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b/>
                <w:bCs/>
                <w:sz w:val="24"/>
                <w:szCs w:val="24"/>
              </w:rPr>
              <w:t>0,93</w:t>
            </w:r>
          </w:p>
        </w:tc>
      </w:tr>
      <w:tr w:rsidR="00CB5207" w:rsidRPr="00CB5207" w14:paraId="3238B25A" w14:textId="77777777" w:rsidTr="00CB5207">
        <w:tc>
          <w:tcPr>
            <w:tcW w:w="988" w:type="dxa"/>
            <w:vAlign w:val="center"/>
          </w:tcPr>
          <w:p w14:paraId="28129998" w14:textId="77777777" w:rsidR="00CB5207" w:rsidRPr="00CB5207" w:rsidRDefault="00CB5207">
            <w:pPr>
              <w:pStyle w:val="a7"/>
              <w:numPr>
                <w:ilvl w:val="0"/>
                <w:numId w:val="15"/>
              </w:numPr>
              <w:spacing w:line="240" w:lineRule="auto"/>
              <w:jc w:val="center"/>
              <w:rPr>
                <w:rFonts w:ascii="Times New Roman" w:hAnsi="Times New Roman" w:cs="Times New Roman"/>
                <w:sz w:val="24"/>
                <w:szCs w:val="24"/>
              </w:rPr>
            </w:pPr>
          </w:p>
        </w:tc>
        <w:tc>
          <w:tcPr>
            <w:tcW w:w="5052" w:type="dxa"/>
            <w:vAlign w:val="center"/>
          </w:tcPr>
          <w:p w14:paraId="6C9B11F1" w14:textId="5D37EC2D"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Чиста рентабельність</w:t>
            </w:r>
          </w:p>
        </w:tc>
        <w:tc>
          <w:tcPr>
            <w:tcW w:w="3021" w:type="dxa"/>
            <w:vAlign w:val="center"/>
          </w:tcPr>
          <w:p w14:paraId="140C2D76" w14:textId="4E691FBB"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0,00043</w:t>
            </w:r>
            <w:r>
              <w:rPr>
                <w:rFonts w:ascii="Times New Roman" w:hAnsi="Times New Roman" w:cs="Times New Roman"/>
                <w:sz w:val="24"/>
                <w:szCs w:val="24"/>
              </w:rPr>
              <w:t xml:space="preserve"> </w:t>
            </w:r>
            <w:r w:rsidRPr="00CB5207">
              <w:rPr>
                <w:rFonts w:ascii="Times New Roman" w:hAnsi="Times New Roman" w:cs="Times New Roman"/>
                <w:sz w:val="24"/>
                <w:szCs w:val="24"/>
              </w:rPr>
              <w:t>(0,043%)</w:t>
            </w:r>
          </w:p>
        </w:tc>
      </w:tr>
      <w:tr w:rsidR="00CB5207" w:rsidRPr="00CB5207" w14:paraId="2FA0B543" w14:textId="77777777" w:rsidTr="00CB5207">
        <w:tc>
          <w:tcPr>
            <w:tcW w:w="988" w:type="dxa"/>
            <w:vAlign w:val="center"/>
          </w:tcPr>
          <w:p w14:paraId="441F0029" w14:textId="77777777" w:rsidR="00CB5207" w:rsidRPr="00CB5207" w:rsidRDefault="00CB5207">
            <w:pPr>
              <w:pStyle w:val="a7"/>
              <w:numPr>
                <w:ilvl w:val="0"/>
                <w:numId w:val="15"/>
              </w:numPr>
              <w:spacing w:line="240" w:lineRule="auto"/>
              <w:jc w:val="center"/>
              <w:rPr>
                <w:rFonts w:ascii="Times New Roman" w:hAnsi="Times New Roman" w:cs="Times New Roman"/>
                <w:sz w:val="24"/>
                <w:szCs w:val="24"/>
              </w:rPr>
            </w:pPr>
          </w:p>
        </w:tc>
        <w:tc>
          <w:tcPr>
            <w:tcW w:w="5052" w:type="dxa"/>
            <w:vAlign w:val="center"/>
          </w:tcPr>
          <w:p w14:paraId="7455FA16" w14:textId="309E0E86"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Рентабельність активів (ROA)</w:t>
            </w:r>
          </w:p>
        </w:tc>
        <w:tc>
          <w:tcPr>
            <w:tcW w:w="3021" w:type="dxa"/>
            <w:vAlign w:val="center"/>
          </w:tcPr>
          <w:p w14:paraId="21680BFD" w14:textId="5B9D0BB4"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0,0011(0,11%)</w:t>
            </w:r>
          </w:p>
        </w:tc>
      </w:tr>
      <w:tr w:rsidR="00CB5207" w:rsidRPr="00CB5207" w14:paraId="3FD71F07" w14:textId="77777777" w:rsidTr="00CB5207">
        <w:tc>
          <w:tcPr>
            <w:tcW w:w="988" w:type="dxa"/>
            <w:vAlign w:val="center"/>
          </w:tcPr>
          <w:p w14:paraId="4356A8B3" w14:textId="77777777" w:rsidR="00CB5207" w:rsidRPr="00CB5207" w:rsidRDefault="00CB5207">
            <w:pPr>
              <w:pStyle w:val="a7"/>
              <w:numPr>
                <w:ilvl w:val="0"/>
                <w:numId w:val="15"/>
              </w:numPr>
              <w:spacing w:line="240" w:lineRule="auto"/>
              <w:jc w:val="center"/>
              <w:rPr>
                <w:rFonts w:ascii="Times New Roman" w:hAnsi="Times New Roman" w:cs="Times New Roman"/>
                <w:sz w:val="24"/>
                <w:szCs w:val="24"/>
              </w:rPr>
            </w:pPr>
          </w:p>
        </w:tc>
        <w:tc>
          <w:tcPr>
            <w:tcW w:w="5052" w:type="dxa"/>
            <w:vAlign w:val="center"/>
          </w:tcPr>
          <w:p w14:paraId="6E92C14D" w14:textId="57769E73"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Коефіцієнт оборотності активів</w:t>
            </w:r>
          </w:p>
        </w:tc>
        <w:tc>
          <w:tcPr>
            <w:tcW w:w="3021" w:type="dxa"/>
            <w:vAlign w:val="center"/>
          </w:tcPr>
          <w:p w14:paraId="0F0EA4DB" w14:textId="570D8C71" w:rsidR="00CB5207" w:rsidRPr="00CB5207" w:rsidRDefault="00CB5207" w:rsidP="00CB5207">
            <w:pPr>
              <w:spacing w:line="240" w:lineRule="auto"/>
              <w:jc w:val="center"/>
              <w:rPr>
                <w:rFonts w:ascii="Times New Roman" w:hAnsi="Times New Roman" w:cs="Times New Roman"/>
                <w:sz w:val="24"/>
                <w:szCs w:val="24"/>
              </w:rPr>
            </w:pPr>
            <w:r w:rsidRPr="00CB5207">
              <w:rPr>
                <w:rFonts w:ascii="Times New Roman" w:hAnsi="Times New Roman" w:cs="Times New Roman"/>
                <w:sz w:val="24"/>
                <w:szCs w:val="24"/>
              </w:rPr>
              <w:t>2,59</w:t>
            </w:r>
          </w:p>
        </w:tc>
      </w:tr>
    </w:tbl>
    <w:p w14:paraId="382AC575" w14:textId="54F60D2D" w:rsidR="00CB5207" w:rsidRPr="00965AA5" w:rsidRDefault="00CB5207" w:rsidP="00CB5207">
      <w:pPr>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rPr>
        <w:t xml:space="preserve">Джерело: розраховано автором на основі </w:t>
      </w:r>
      <w:r w:rsidRPr="00965AA5">
        <w:rPr>
          <w:rFonts w:ascii="Times New Roman" w:hAnsi="Times New Roman" w:cs="Times New Roman"/>
          <w:sz w:val="28"/>
          <w:szCs w:val="28"/>
          <w:lang w:val="ru-RU"/>
        </w:rPr>
        <w:t>[</w:t>
      </w:r>
      <w:r w:rsidR="008C73A7">
        <w:rPr>
          <w:rFonts w:ascii="Times New Roman" w:hAnsi="Times New Roman" w:cs="Times New Roman"/>
          <w:sz w:val="28"/>
          <w:szCs w:val="28"/>
          <w:lang w:val="ru-RU"/>
        </w:rPr>
        <w:t>24</w:t>
      </w:r>
      <w:r w:rsidRPr="00965AA5">
        <w:rPr>
          <w:rFonts w:ascii="Times New Roman" w:hAnsi="Times New Roman" w:cs="Times New Roman"/>
          <w:sz w:val="28"/>
          <w:szCs w:val="28"/>
          <w:lang w:val="ru-RU"/>
        </w:rPr>
        <w:t>]</w:t>
      </w:r>
      <w:r>
        <w:rPr>
          <w:rFonts w:ascii="Times New Roman" w:hAnsi="Times New Roman" w:cs="Times New Roman"/>
          <w:sz w:val="28"/>
          <w:szCs w:val="28"/>
        </w:rPr>
        <w:t>.</w:t>
      </w:r>
    </w:p>
    <w:p w14:paraId="328303F9" w14:textId="77777777" w:rsidR="00CB5207" w:rsidRPr="00965AA5" w:rsidRDefault="00CB5207" w:rsidP="00CB5207">
      <w:pPr>
        <w:spacing w:after="0" w:line="360" w:lineRule="auto"/>
        <w:ind w:firstLine="709"/>
        <w:rPr>
          <w:rFonts w:ascii="Times New Roman" w:hAnsi="Times New Roman" w:cs="Times New Roman"/>
          <w:sz w:val="28"/>
          <w:szCs w:val="28"/>
          <w:lang w:val="ru-RU"/>
        </w:rPr>
      </w:pPr>
    </w:p>
    <w:p w14:paraId="0EB24512" w14:textId="08149331" w:rsidR="003928AD" w:rsidRPr="003928AD" w:rsidRDefault="003928AD" w:rsidP="003928AD">
      <w:pPr>
        <w:spacing w:after="0" w:line="360" w:lineRule="auto"/>
        <w:ind w:firstLine="709"/>
        <w:jc w:val="both"/>
        <w:rPr>
          <w:rFonts w:ascii="Times New Roman" w:hAnsi="Times New Roman" w:cs="Times New Roman"/>
          <w:sz w:val="28"/>
          <w:szCs w:val="28"/>
        </w:rPr>
      </w:pPr>
      <w:r w:rsidRPr="003928AD">
        <w:rPr>
          <w:rFonts w:ascii="Times New Roman" w:hAnsi="Times New Roman" w:cs="Times New Roman"/>
          <w:sz w:val="28"/>
          <w:szCs w:val="28"/>
        </w:rPr>
        <w:t xml:space="preserve">За даними </w:t>
      </w:r>
      <w:r w:rsidRPr="00965AA5">
        <w:rPr>
          <w:rFonts w:ascii="Times New Roman" w:hAnsi="Times New Roman" w:cs="Times New Roman"/>
          <w:sz w:val="28"/>
          <w:szCs w:val="28"/>
          <w:lang w:val="ru-RU"/>
        </w:rPr>
        <w:t>[</w:t>
      </w:r>
      <w:r w:rsidR="008C73A7">
        <w:rPr>
          <w:rFonts w:ascii="Times New Roman" w:hAnsi="Times New Roman" w:cs="Times New Roman"/>
          <w:sz w:val="28"/>
          <w:szCs w:val="28"/>
          <w:lang w:val="ru-RU"/>
        </w:rPr>
        <w:t>24</w:t>
      </w:r>
      <w:r w:rsidRPr="00965AA5">
        <w:rPr>
          <w:rFonts w:ascii="Times New Roman" w:hAnsi="Times New Roman" w:cs="Times New Roman"/>
          <w:sz w:val="28"/>
          <w:szCs w:val="28"/>
          <w:lang w:val="ru-RU"/>
        </w:rPr>
        <w:t>]</w:t>
      </w:r>
      <w:r w:rsidRPr="003928AD">
        <w:rPr>
          <w:rFonts w:ascii="Times New Roman" w:hAnsi="Times New Roman" w:cs="Times New Roman"/>
          <w:sz w:val="28"/>
          <w:szCs w:val="28"/>
        </w:rPr>
        <w:t>, дохід установи становив 34 972 760 грн, чистий прибуток</w:t>
      </w:r>
      <w:r w:rsidR="009D1536">
        <w:rPr>
          <w:rFonts w:ascii="Times New Roman" w:hAnsi="Times New Roman" w:cs="Times New Roman"/>
          <w:sz w:val="28"/>
          <w:szCs w:val="28"/>
        </w:rPr>
        <w:t> </w:t>
      </w:r>
      <w:r w:rsidRPr="003928AD">
        <w:rPr>
          <w:rFonts w:ascii="Times New Roman" w:hAnsi="Times New Roman" w:cs="Times New Roman"/>
          <w:sz w:val="28"/>
          <w:szCs w:val="28"/>
        </w:rPr>
        <w:t>– лише 14 919 грн, загальна вартість активів – 13 501 538 грн, зобов’язань – 899 693 грн. Установа має статус неприбуткової організації в категорії «бюджетні установи» та є платником ПДВ, що задає специфіку інтерпретації фінансових результатів: її діяльність спрямована не на формування прибутку, а на виконання цільових державних завдань.</w:t>
      </w:r>
    </w:p>
    <w:p w14:paraId="38D38D47" w14:textId="77777777" w:rsidR="003928AD" w:rsidRDefault="003928AD" w:rsidP="003928AD">
      <w:pPr>
        <w:spacing w:after="0" w:line="360" w:lineRule="auto"/>
        <w:ind w:firstLine="709"/>
        <w:jc w:val="both"/>
        <w:rPr>
          <w:rFonts w:ascii="Times New Roman" w:hAnsi="Times New Roman" w:cs="Times New Roman"/>
          <w:sz w:val="28"/>
          <w:szCs w:val="28"/>
        </w:rPr>
      </w:pPr>
      <w:r w:rsidRPr="003928AD">
        <w:rPr>
          <w:rFonts w:ascii="Times New Roman" w:hAnsi="Times New Roman" w:cs="Times New Roman"/>
          <w:sz w:val="28"/>
          <w:szCs w:val="28"/>
        </w:rPr>
        <w:t>Розрахунок власного капіталу як різниці між активами та зобов’язаннями показує 12 601 845 грн. На цій основі визначено ключові структуральні коефіцієнти</w:t>
      </w:r>
      <w:r>
        <w:rPr>
          <w:rFonts w:ascii="Times New Roman" w:hAnsi="Times New Roman" w:cs="Times New Roman"/>
          <w:sz w:val="28"/>
          <w:szCs w:val="28"/>
        </w:rPr>
        <w:t>:</w:t>
      </w:r>
    </w:p>
    <w:p w14:paraId="0F3DEDEE" w14:textId="55DD8B8A" w:rsidR="003928AD" w:rsidRPr="003928AD" w:rsidRDefault="003928AD">
      <w:pPr>
        <w:pStyle w:val="a7"/>
        <w:numPr>
          <w:ilvl w:val="1"/>
          <w:numId w:val="12"/>
        </w:numPr>
        <w:spacing w:after="0" w:line="360" w:lineRule="auto"/>
        <w:ind w:left="0" w:firstLine="709"/>
        <w:jc w:val="both"/>
        <w:rPr>
          <w:rFonts w:ascii="Times New Roman" w:hAnsi="Times New Roman" w:cs="Times New Roman"/>
          <w:sz w:val="28"/>
          <w:szCs w:val="28"/>
        </w:rPr>
      </w:pPr>
      <w:r w:rsidRPr="003928AD">
        <w:rPr>
          <w:rFonts w:ascii="Times New Roman" w:hAnsi="Times New Roman" w:cs="Times New Roman"/>
          <w:sz w:val="28"/>
          <w:szCs w:val="28"/>
        </w:rPr>
        <w:t xml:space="preserve">Коефіцієнт заборгованості (відношення зобов’язань до активів) становить близько 0,07, тобто лише 7 % майна профінансовано за рахунок позикових джерел. </w:t>
      </w:r>
    </w:p>
    <w:p w14:paraId="69C45200" w14:textId="0EEB46C3" w:rsidR="003928AD" w:rsidRDefault="003928AD">
      <w:pPr>
        <w:pStyle w:val="a7"/>
        <w:numPr>
          <w:ilvl w:val="1"/>
          <w:numId w:val="12"/>
        </w:numPr>
        <w:spacing w:after="0" w:line="360" w:lineRule="auto"/>
        <w:ind w:left="0" w:firstLine="709"/>
        <w:jc w:val="both"/>
        <w:rPr>
          <w:rFonts w:ascii="Times New Roman" w:hAnsi="Times New Roman" w:cs="Times New Roman"/>
          <w:sz w:val="28"/>
          <w:szCs w:val="28"/>
        </w:rPr>
      </w:pPr>
      <w:r w:rsidRPr="003928AD">
        <w:rPr>
          <w:rFonts w:ascii="Times New Roman" w:hAnsi="Times New Roman" w:cs="Times New Roman"/>
          <w:sz w:val="28"/>
          <w:szCs w:val="28"/>
        </w:rPr>
        <w:t>Коефіцієнт автономії (частка власного капіталу в активах) сягає приблизно 0,93, отже, 93 % активів забезпечуються власним (у даному випадку – державним/бюджетним) капіталом</w:t>
      </w:r>
      <w:r w:rsidR="00F4215C">
        <w:rPr>
          <w:rFonts w:ascii="Times New Roman" w:hAnsi="Times New Roman" w:cs="Times New Roman"/>
          <w:sz w:val="28"/>
          <w:szCs w:val="28"/>
          <w:lang w:val="ru-RU"/>
        </w:rPr>
        <w:t xml:space="preserve">, </w:t>
      </w:r>
      <w:r w:rsidR="00F4215C" w:rsidRPr="00F4215C">
        <w:rPr>
          <w:rFonts w:ascii="Times New Roman" w:hAnsi="Times New Roman" w:cs="Times New Roman"/>
          <w:sz w:val="28"/>
          <w:szCs w:val="28"/>
        </w:rPr>
        <w:t>а частка зобов’язань не перевищує 7 %. У науковій літературі</w:t>
      </w:r>
      <w:r w:rsidR="00F4215C" w:rsidRPr="00965AA5">
        <w:rPr>
          <w:rFonts w:ascii="Times New Roman" w:hAnsi="Times New Roman" w:cs="Times New Roman"/>
          <w:sz w:val="28"/>
          <w:szCs w:val="28"/>
        </w:rPr>
        <w:t xml:space="preserve"> [</w:t>
      </w:r>
      <w:r w:rsidR="008C73A7">
        <w:rPr>
          <w:rFonts w:ascii="Times New Roman" w:hAnsi="Times New Roman" w:cs="Times New Roman"/>
          <w:sz w:val="28"/>
          <w:szCs w:val="28"/>
          <w:lang/>
        </w:rPr>
        <w:t>23</w:t>
      </w:r>
      <w:r w:rsidR="00F4215C" w:rsidRPr="00965AA5">
        <w:rPr>
          <w:rFonts w:ascii="Times New Roman" w:hAnsi="Times New Roman" w:cs="Times New Roman"/>
          <w:sz w:val="28"/>
          <w:szCs w:val="28"/>
        </w:rPr>
        <w:t>]</w:t>
      </w:r>
      <w:r w:rsidR="00F4215C" w:rsidRPr="00F4215C">
        <w:rPr>
          <w:rFonts w:ascii="Times New Roman" w:hAnsi="Times New Roman" w:cs="Times New Roman"/>
          <w:sz w:val="28"/>
          <w:szCs w:val="28"/>
        </w:rPr>
        <w:t xml:space="preserve"> та </w:t>
      </w:r>
      <w:r w:rsidR="00F4215C">
        <w:rPr>
          <w:rFonts w:ascii="Times New Roman" w:hAnsi="Times New Roman" w:cs="Times New Roman"/>
          <w:sz w:val="28"/>
          <w:szCs w:val="28"/>
        </w:rPr>
        <w:t>навчальних</w:t>
      </w:r>
      <w:r w:rsidR="00F4215C" w:rsidRPr="00F4215C">
        <w:rPr>
          <w:rFonts w:ascii="Times New Roman" w:hAnsi="Times New Roman" w:cs="Times New Roman"/>
          <w:sz w:val="28"/>
          <w:szCs w:val="28"/>
        </w:rPr>
        <w:t xml:space="preserve"> посібниках</w:t>
      </w:r>
      <w:r w:rsidR="00F4215C">
        <w:rPr>
          <w:rFonts w:ascii="Times New Roman" w:hAnsi="Times New Roman" w:cs="Times New Roman"/>
          <w:sz w:val="28"/>
          <w:szCs w:val="28"/>
        </w:rPr>
        <w:t xml:space="preserve"> </w:t>
      </w:r>
      <w:r w:rsidR="00F4215C" w:rsidRPr="00965AA5">
        <w:rPr>
          <w:rFonts w:ascii="Times New Roman" w:hAnsi="Times New Roman" w:cs="Times New Roman"/>
          <w:sz w:val="28"/>
          <w:szCs w:val="28"/>
        </w:rPr>
        <w:t>[</w:t>
      </w:r>
      <w:r w:rsidR="008C73A7">
        <w:rPr>
          <w:rFonts w:ascii="Times New Roman" w:hAnsi="Times New Roman" w:cs="Times New Roman"/>
          <w:sz w:val="28"/>
          <w:szCs w:val="28"/>
          <w:lang/>
        </w:rPr>
        <w:t>9</w:t>
      </w:r>
      <w:r w:rsidR="00F4215C" w:rsidRPr="00965AA5">
        <w:rPr>
          <w:rFonts w:ascii="Times New Roman" w:hAnsi="Times New Roman" w:cs="Times New Roman"/>
          <w:sz w:val="28"/>
          <w:szCs w:val="28"/>
        </w:rPr>
        <w:t>]</w:t>
      </w:r>
      <w:r w:rsidR="00F4215C" w:rsidRPr="00F4215C">
        <w:rPr>
          <w:rFonts w:ascii="Times New Roman" w:hAnsi="Times New Roman" w:cs="Times New Roman"/>
          <w:sz w:val="28"/>
          <w:szCs w:val="28"/>
        </w:rPr>
        <w:t xml:space="preserve"> нормативне значення коефіцієнта автономії для підприємств, що вважаються фінансово стійкими, зазвичай встановлюється на рівні не нижче 0,5, а значення понад 0,6 розглядаються як зона абсолютної фінансової незалежності.</w:t>
      </w:r>
      <w:r w:rsidR="00EB2E17" w:rsidRPr="00965AA5">
        <w:rPr>
          <w:rFonts w:ascii="Times New Roman" w:hAnsi="Times New Roman" w:cs="Times New Roman"/>
          <w:sz w:val="28"/>
          <w:szCs w:val="28"/>
        </w:rPr>
        <w:t xml:space="preserve"> </w:t>
      </w:r>
      <w:r w:rsidR="00EB2E17">
        <w:rPr>
          <w:rFonts w:ascii="Times New Roman" w:hAnsi="Times New Roman" w:cs="Times New Roman"/>
          <w:sz w:val="28"/>
          <w:szCs w:val="28"/>
        </w:rPr>
        <w:t>Т</w:t>
      </w:r>
      <w:r w:rsidRPr="003928AD">
        <w:rPr>
          <w:rFonts w:ascii="Times New Roman" w:hAnsi="Times New Roman" w:cs="Times New Roman"/>
          <w:sz w:val="28"/>
          <w:szCs w:val="28"/>
        </w:rPr>
        <w:t xml:space="preserve">акий </w:t>
      </w:r>
      <w:r w:rsidR="00EB2E17">
        <w:rPr>
          <w:rFonts w:ascii="Times New Roman" w:hAnsi="Times New Roman" w:cs="Times New Roman"/>
          <w:sz w:val="28"/>
          <w:szCs w:val="28"/>
        </w:rPr>
        <w:t>показник</w:t>
      </w:r>
      <w:r w:rsidRPr="003928AD">
        <w:rPr>
          <w:rFonts w:ascii="Times New Roman" w:hAnsi="Times New Roman" w:cs="Times New Roman"/>
          <w:sz w:val="28"/>
          <w:szCs w:val="28"/>
        </w:rPr>
        <w:t xml:space="preserve"> свідчить про дуже високий запас фінансової стійкості та незалежність від зовнішнього кредитного фінансування. Фактично </w:t>
      </w:r>
      <w:r>
        <w:rPr>
          <w:rFonts w:ascii="Times New Roman" w:hAnsi="Times New Roman" w:cs="Times New Roman"/>
          <w:sz w:val="28"/>
          <w:szCs w:val="28"/>
        </w:rPr>
        <w:t xml:space="preserve">заклад </w:t>
      </w:r>
      <w:r w:rsidRPr="003928AD">
        <w:rPr>
          <w:rFonts w:ascii="Times New Roman" w:hAnsi="Times New Roman" w:cs="Times New Roman"/>
          <w:sz w:val="28"/>
          <w:szCs w:val="28"/>
        </w:rPr>
        <w:t xml:space="preserve">майже не залежить від позикового капіталу, а ризики втрати платоспроможності через надмірну </w:t>
      </w:r>
      <w:r w:rsidRPr="003928AD">
        <w:rPr>
          <w:rFonts w:ascii="Times New Roman" w:hAnsi="Times New Roman" w:cs="Times New Roman"/>
          <w:sz w:val="28"/>
          <w:szCs w:val="28"/>
        </w:rPr>
        <w:lastRenderedPageBreak/>
        <w:t>заборгованість є мінімальними. Подібна картина є типовою для бюджетних і відомчих неприбуткових закладів, діяльність яких фінансується переважно за рахунок бюджетних асигнувань, а не за рахунок комерційних кредитів чи інвесторів.</w:t>
      </w:r>
      <w:r w:rsidR="00BA2EF0">
        <w:rPr>
          <w:rFonts w:ascii="Times New Roman" w:hAnsi="Times New Roman" w:cs="Times New Roman"/>
          <w:sz w:val="28"/>
          <w:szCs w:val="28"/>
        </w:rPr>
        <w:t xml:space="preserve"> </w:t>
      </w:r>
      <w:r w:rsidR="00BA2EF0" w:rsidRPr="00BA2EF0">
        <w:rPr>
          <w:rFonts w:ascii="Times New Roman" w:hAnsi="Times New Roman" w:cs="Times New Roman"/>
          <w:sz w:val="28"/>
          <w:szCs w:val="28"/>
        </w:rPr>
        <w:t>Для таких організацій у наукових роботах фінансова стійкість визначається як здатність у довгостроковому періоді забезпечувати безперервність основних процесів, виконувати взяті бюджетні зобов’язання та раціонально управляти коштами в межах затвердженого кошторису</w:t>
      </w:r>
      <w:r w:rsidR="00BA2EF0">
        <w:rPr>
          <w:rFonts w:ascii="Times New Roman" w:hAnsi="Times New Roman" w:cs="Times New Roman"/>
          <w:sz w:val="28"/>
          <w:szCs w:val="28"/>
        </w:rPr>
        <w:t xml:space="preserve"> </w:t>
      </w:r>
      <w:r w:rsidR="00BA2EF0" w:rsidRPr="00965AA5">
        <w:rPr>
          <w:rFonts w:ascii="Times New Roman" w:hAnsi="Times New Roman" w:cs="Times New Roman"/>
          <w:sz w:val="28"/>
          <w:szCs w:val="28"/>
        </w:rPr>
        <w:t>[</w:t>
      </w:r>
      <w:r w:rsidR="008C73A7">
        <w:rPr>
          <w:rFonts w:ascii="Times New Roman" w:hAnsi="Times New Roman" w:cs="Times New Roman"/>
          <w:sz w:val="28"/>
          <w:szCs w:val="28"/>
          <w:lang/>
        </w:rPr>
        <w:t>23</w:t>
      </w:r>
      <w:r w:rsidR="00BA2EF0" w:rsidRPr="00965AA5">
        <w:rPr>
          <w:rFonts w:ascii="Times New Roman" w:hAnsi="Times New Roman" w:cs="Times New Roman"/>
          <w:sz w:val="28"/>
          <w:szCs w:val="28"/>
        </w:rPr>
        <w:t>]</w:t>
      </w:r>
      <w:r w:rsidR="00BA2EF0" w:rsidRPr="00BA2EF0">
        <w:rPr>
          <w:rFonts w:ascii="Times New Roman" w:hAnsi="Times New Roman" w:cs="Times New Roman"/>
          <w:sz w:val="28"/>
          <w:szCs w:val="28"/>
        </w:rPr>
        <w:t>.</w:t>
      </w:r>
      <w:r w:rsidR="00BA2EF0">
        <w:rPr>
          <w:rFonts w:ascii="Times New Roman" w:hAnsi="Times New Roman" w:cs="Times New Roman"/>
          <w:sz w:val="28"/>
          <w:szCs w:val="28"/>
        </w:rPr>
        <w:t xml:space="preserve"> </w:t>
      </w:r>
      <w:r w:rsidR="00BA2EF0" w:rsidRPr="00BA2EF0">
        <w:rPr>
          <w:rFonts w:ascii="Times New Roman" w:hAnsi="Times New Roman" w:cs="Times New Roman"/>
          <w:sz w:val="28"/>
          <w:szCs w:val="28"/>
        </w:rPr>
        <w:t>З цієї точки зору, висока частка власного капіталу і низький рівень боргу вказують на те, що заклад має достатній «запас міцності» для роботи в умовах коливань бюджетного фінансування, затримок платежів чи змін у нормативному полі.</w:t>
      </w:r>
    </w:p>
    <w:p w14:paraId="0306A666" w14:textId="77777777" w:rsidR="003928AD" w:rsidRDefault="003928AD">
      <w:pPr>
        <w:pStyle w:val="a7"/>
        <w:numPr>
          <w:ilvl w:val="1"/>
          <w:numId w:val="12"/>
        </w:numPr>
        <w:spacing w:after="0" w:line="360" w:lineRule="auto"/>
        <w:ind w:left="0" w:firstLine="709"/>
        <w:jc w:val="both"/>
        <w:rPr>
          <w:rFonts w:ascii="Times New Roman" w:hAnsi="Times New Roman" w:cs="Times New Roman"/>
          <w:sz w:val="28"/>
          <w:szCs w:val="28"/>
        </w:rPr>
      </w:pPr>
      <w:r w:rsidRPr="003928AD">
        <w:rPr>
          <w:rFonts w:ascii="Times New Roman" w:hAnsi="Times New Roman" w:cs="Times New Roman"/>
          <w:sz w:val="28"/>
          <w:szCs w:val="28"/>
        </w:rPr>
        <w:t xml:space="preserve">Показники прибутковості для такого типу установи мають допоміжний, а не цільовий характер, але вони дозволяють оцінити «запас міцності» та ефективність використання ресурсів. Чиста рентабельність (маржа чистого прибутку), розрахована як відношення чистого прибутку до доходу, становить близько 0,043 %. Це практично нульова маржа, що в комерційному секторі трактувалося б як надзвичайно низька прибутковість, проте для бюджетної установи це є нормальним і очікуваним явищем: доходи формуються переважно цільовими бюджетними надходженнями, а завданням менеджменту є повне й ефективне використання виділених коштів на виконання державних функцій, а не акумуляція фінансового результату. </w:t>
      </w:r>
    </w:p>
    <w:p w14:paraId="6580F903" w14:textId="67A0C14E" w:rsidR="003928AD" w:rsidRDefault="003928AD">
      <w:pPr>
        <w:pStyle w:val="a7"/>
        <w:numPr>
          <w:ilvl w:val="1"/>
          <w:numId w:val="12"/>
        </w:numPr>
        <w:spacing w:after="0" w:line="360" w:lineRule="auto"/>
        <w:ind w:left="0" w:firstLine="709"/>
        <w:jc w:val="both"/>
        <w:rPr>
          <w:rFonts w:ascii="Times New Roman" w:hAnsi="Times New Roman" w:cs="Times New Roman"/>
          <w:sz w:val="28"/>
          <w:szCs w:val="28"/>
        </w:rPr>
      </w:pPr>
      <w:r w:rsidRPr="003928AD">
        <w:rPr>
          <w:rFonts w:ascii="Times New Roman" w:hAnsi="Times New Roman" w:cs="Times New Roman"/>
          <w:sz w:val="28"/>
          <w:szCs w:val="28"/>
        </w:rPr>
        <w:t>Аналогічно, рентабельність активів (відношення чистого прибутку до загальної вартості активів) становить близько 0,11 %. Для бізнесу така величина свідчила б про майже відсутню ефективність капіталовкладень, але в контексті військової/</w:t>
      </w:r>
      <w:proofErr w:type="spellStart"/>
      <w:r w:rsidRPr="003928AD">
        <w:rPr>
          <w:rFonts w:ascii="Times New Roman" w:hAnsi="Times New Roman" w:cs="Times New Roman"/>
          <w:sz w:val="28"/>
          <w:szCs w:val="28"/>
        </w:rPr>
        <w:t>реабілітаційно</w:t>
      </w:r>
      <w:proofErr w:type="spellEnd"/>
      <w:r w:rsidRPr="003928AD">
        <w:rPr>
          <w:rFonts w:ascii="Times New Roman" w:hAnsi="Times New Roman" w:cs="Times New Roman"/>
          <w:sz w:val="28"/>
          <w:szCs w:val="28"/>
        </w:rPr>
        <w:t>-медичної неприбуткової установи це радше означає, що ресурси максимально трансформуються у послуги та забезпечення діяльності без формування суттєвого залишкового фінансового результату. За змістом це відповідає моделі, де ключовими критеріями успіху є соціальний та медичний ефект (збереження здоров’я, відновлення працездатності, реабілітація військових і рятувальників), а не фінансовий прибуток</w:t>
      </w:r>
      <w:r w:rsidR="00D14FAB" w:rsidRPr="00965AA5">
        <w:rPr>
          <w:rFonts w:ascii="Times New Roman" w:hAnsi="Times New Roman" w:cs="Times New Roman"/>
          <w:sz w:val="28"/>
          <w:szCs w:val="28"/>
        </w:rPr>
        <w:t xml:space="preserve"> [</w:t>
      </w:r>
      <w:r w:rsidR="008C73A7" w:rsidRPr="00965AA5">
        <w:rPr>
          <w:rFonts w:ascii="Times New Roman" w:hAnsi="Times New Roman" w:cs="Times New Roman"/>
          <w:sz w:val="28"/>
          <w:szCs w:val="28"/>
        </w:rPr>
        <w:t>33</w:t>
      </w:r>
      <w:r w:rsidR="00D14FAB" w:rsidRPr="00965AA5">
        <w:rPr>
          <w:rFonts w:ascii="Times New Roman" w:hAnsi="Times New Roman" w:cs="Times New Roman"/>
          <w:sz w:val="28"/>
          <w:szCs w:val="28"/>
        </w:rPr>
        <w:t>]</w:t>
      </w:r>
      <w:r w:rsidRPr="003928AD">
        <w:rPr>
          <w:rFonts w:ascii="Times New Roman" w:hAnsi="Times New Roman" w:cs="Times New Roman"/>
          <w:sz w:val="28"/>
          <w:szCs w:val="28"/>
        </w:rPr>
        <w:t>.</w:t>
      </w:r>
    </w:p>
    <w:p w14:paraId="23D914B3" w14:textId="4A721743" w:rsidR="003928AD" w:rsidRPr="003928AD" w:rsidRDefault="003928AD">
      <w:pPr>
        <w:pStyle w:val="a7"/>
        <w:numPr>
          <w:ilvl w:val="1"/>
          <w:numId w:val="12"/>
        </w:numPr>
        <w:spacing w:after="0" w:line="360" w:lineRule="auto"/>
        <w:ind w:left="0" w:firstLine="709"/>
        <w:jc w:val="both"/>
        <w:rPr>
          <w:rFonts w:ascii="Times New Roman" w:hAnsi="Times New Roman" w:cs="Times New Roman"/>
          <w:sz w:val="28"/>
          <w:szCs w:val="28"/>
        </w:rPr>
      </w:pPr>
      <w:r w:rsidRPr="003928AD">
        <w:rPr>
          <w:rFonts w:ascii="Times New Roman" w:hAnsi="Times New Roman" w:cs="Times New Roman"/>
          <w:sz w:val="28"/>
          <w:szCs w:val="28"/>
        </w:rPr>
        <w:lastRenderedPageBreak/>
        <w:t>Важливим елементом оцінки є ділова активність, яку в даному випадку доцільно характеризувати через коефіцієнт оборотності активів. Відношення доходу до загальної вартості активів дає значення близько 2,59, тобто кожна гривня активів у 202</w:t>
      </w:r>
      <w:r>
        <w:rPr>
          <w:rFonts w:ascii="Times New Roman" w:hAnsi="Times New Roman" w:cs="Times New Roman"/>
          <w:sz w:val="28"/>
          <w:szCs w:val="28"/>
        </w:rPr>
        <w:t>4</w:t>
      </w:r>
      <w:r w:rsidRPr="003928AD">
        <w:rPr>
          <w:rFonts w:ascii="Times New Roman" w:hAnsi="Times New Roman" w:cs="Times New Roman"/>
          <w:sz w:val="28"/>
          <w:szCs w:val="28"/>
        </w:rPr>
        <w:t xml:space="preserve"> році забезпечила приблизно 2,6 грн доходу. Для закладів охорони здоров’я, особливо публічних, типовими є значення оборотності активів у діапазоні 0,5–2,0 залежно від структури основних засобів, рівня завантаженості ліжкового фонду, обсягів платних або страхових послуг тощо</w:t>
      </w:r>
      <w:r w:rsidR="006471BA" w:rsidRPr="00965AA5">
        <w:rPr>
          <w:rFonts w:ascii="Times New Roman" w:hAnsi="Times New Roman" w:cs="Times New Roman"/>
          <w:sz w:val="28"/>
          <w:szCs w:val="28"/>
          <w:lang w:val="ru-RU"/>
        </w:rPr>
        <w:t xml:space="preserve"> [</w:t>
      </w:r>
      <w:r w:rsidR="008C73A7">
        <w:rPr>
          <w:rFonts w:ascii="Times New Roman" w:hAnsi="Times New Roman" w:cs="Times New Roman"/>
          <w:sz w:val="28"/>
          <w:szCs w:val="28"/>
          <w:lang w:val="ru-RU"/>
        </w:rPr>
        <w:t>46</w:t>
      </w:r>
      <w:r w:rsidR="006471BA" w:rsidRPr="00965AA5">
        <w:rPr>
          <w:rFonts w:ascii="Times New Roman" w:hAnsi="Times New Roman" w:cs="Times New Roman"/>
          <w:sz w:val="28"/>
          <w:szCs w:val="28"/>
          <w:lang w:val="ru-RU"/>
        </w:rPr>
        <w:t>]</w:t>
      </w:r>
      <w:r w:rsidRPr="003928AD">
        <w:rPr>
          <w:rFonts w:ascii="Times New Roman" w:hAnsi="Times New Roman" w:cs="Times New Roman"/>
          <w:sz w:val="28"/>
          <w:szCs w:val="28"/>
        </w:rPr>
        <w:t xml:space="preserve">. Показник близько 2,6 свідчить про досить інтенсивне використання матеріально-технічної бази: активи не «заморожені» у вигляді </w:t>
      </w:r>
      <w:proofErr w:type="spellStart"/>
      <w:r w:rsidRPr="003928AD">
        <w:rPr>
          <w:rFonts w:ascii="Times New Roman" w:hAnsi="Times New Roman" w:cs="Times New Roman"/>
          <w:sz w:val="28"/>
          <w:szCs w:val="28"/>
        </w:rPr>
        <w:t>малозадіяних</w:t>
      </w:r>
      <w:proofErr w:type="spellEnd"/>
      <w:r w:rsidRPr="003928AD">
        <w:rPr>
          <w:rFonts w:ascii="Times New Roman" w:hAnsi="Times New Roman" w:cs="Times New Roman"/>
          <w:sz w:val="28"/>
          <w:szCs w:val="28"/>
        </w:rPr>
        <w:t xml:space="preserve"> будівель чи обладнання, а активно працюють на досягнення операційних цілей – медичної, реабілітаційної та сервісної діяльності. Це особливо важливо в умовах воєнного часу, коли кожна одиниця ресурсу має давати максимальний ефект.</w:t>
      </w:r>
    </w:p>
    <w:p w14:paraId="59FBD332" w14:textId="3489371C" w:rsidR="003928AD" w:rsidRDefault="003928AD" w:rsidP="003928AD">
      <w:pPr>
        <w:spacing w:after="0" w:line="360" w:lineRule="auto"/>
        <w:ind w:firstLine="709"/>
        <w:jc w:val="both"/>
        <w:rPr>
          <w:rFonts w:ascii="Times New Roman" w:hAnsi="Times New Roman" w:cs="Times New Roman"/>
          <w:sz w:val="28"/>
          <w:szCs w:val="28"/>
        </w:rPr>
      </w:pPr>
      <w:r w:rsidRPr="003928AD">
        <w:rPr>
          <w:rFonts w:ascii="Times New Roman" w:hAnsi="Times New Roman" w:cs="Times New Roman"/>
          <w:sz w:val="28"/>
          <w:szCs w:val="28"/>
        </w:rPr>
        <w:t>Отже</w:t>
      </w:r>
      <w:bookmarkStart w:id="15" w:name="_Hlk214721474"/>
      <w:r w:rsidRPr="003928AD">
        <w:rPr>
          <w:rFonts w:ascii="Times New Roman" w:hAnsi="Times New Roman" w:cs="Times New Roman"/>
          <w:sz w:val="28"/>
          <w:szCs w:val="28"/>
        </w:rPr>
        <w:t>, інтегральна оцінка фінансового стану Військової частини</w:t>
      </w:r>
      <w:r w:rsidR="00DF7BF6">
        <w:t> </w:t>
      </w:r>
      <w:r w:rsidR="00DF7BF6" w:rsidRPr="00EE332C">
        <w:rPr>
          <w:rFonts w:ascii="Times New Roman" w:hAnsi="Times New Roman" w:cs="Times New Roman"/>
          <w:color w:val="000000" w:themeColor="text1"/>
          <w:sz w:val="28"/>
          <w:szCs w:val="28"/>
        </w:rPr>
        <w:t>№</w:t>
      </w:r>
      <w:r w:rsidR="00DF7BF6">
        <w:rPr>
          <w:rFonts w:ascii="Times New Roman" w:hAnsi="Times New Roman" w:cs="Times New Roman"/>
          <w:color w:val="000000" w:themeColor="text1"/>
          <w:sz w:val="28"/>
          <w:szCs w:val="28"/>
        </w:rPr>
        <w:t> </w:t>
      </w:r>
      <w:r w:rsidR="00DF7BF6" w:rsidRPr="00EE332C">
        <w:rPr>
          <w:rFonts w:ascii="Times New Roman" w:hAnsi="Times New Roman" w:cs="Times New Roman"/>
          <w:color w:val="000000" w:themeColor="text1"/>
          <w:sz w:val="28"/>
          <w:szCs w:val="28"/>
        </w:rPr>
        <w:t>****</w:t>
      </w:r>
      <w:r w:rsidRPr="003928AD">
        <w:rPr>
          <w:rFonts w:ascii="Times New Roman" w:hAnsi="Times New Roman" w:cs="Times New Roman"/>
          <w:sz w:val="28"/>
          <w:szCs w:val="28"/>
        </w:rPr>
        <w:t xml:space="preserve"> за 202</w:t>
      </w:r>
      <w:r>
        <w:rPr>
          <w:rFonts w:ascii="Times New Roman" w:hAnsi="Times New Roman" w:cs="Times New Roman"/>
          <w:sz w:val="28"/>
          <w:szCs w:val="28"/>
        </w:rPr>
        <w:t>4</w:t>
      </w:r>
      <w:r w:rsidRPr="003928AD">
        <w:rPr>
          <w:rFonts w:ascii="Times New Roman" w:hAnsi="Times New Roman" w:cs="Times New Roman"/>
          <w:sz w:val="28"/>
          <w:szCs w:val="28"/>
        </w:rPr>
        <w:t xml:space="preserve"> рік показує поєднання дуже високої фінансової стійкості (мінімальна залежність від позикових коштів), очікувано низької формальної прибутковості (як наслідок неприбуткового статусу та бюджетної природи фінансування) та досить високої ділової активності, що відображає інтенсивне використання активів. У сукупності ці характеристики відповідають моделі ефективно функціонуючої бюджетної установи оборонно-медичного профілю, де основним результатом виступає не фінансовий прибуток, а обсяг і якість наданих послуг та досягнутий соціально-медичний ефект.</w:t>
      </w:r>
    </w:p>
    <w:p w14:paraId="45F5F056" w14:textId="642E501A" w:rsidR="003928AD" w:rsidRDefault="008D3689" w:rsidP="003928AD">
      <w:pPr>
        <w:spacing w:after="0" w:line="360" w:lineRule="auto"/>
        <w:ind w:firstLine="709"/>
        <w:jc w:val="both"/>
        <w:rPr>
          <w:rFonts w:ascii="Times New Roman" w:hAnsi="Times New Roman" w:cs="Times New Roman"/>
          <w:sz w:val="28"/>
          <w:szCs w:val="28"/>
        </w:rPr>
      </w:pPr>
      <w:r w:rsidRPr="008D3689">
        <w:rPr>
          <w:rFonts w:ascii="Times New Roman" w:hAnsi="Times New Roman" w:cs="Times New Roman"/>
          <w:sz w:val="28"/>
          <w:szCs w:val="28"/>
        </w:rPr>
        <w:t xml:space="preserve">Фінансово-економічна стійкість закладу додатково підтверджується динамікою його участі в системі публічних </w:t>
      </w:r>
      <w:proofErr w:type="spellStart"/>
      <w:r w:rsidRPr="008D3689">
        <w:rPr>
          <w:rFonts w:ascii="Times New Roman" w:hAnsi="Times New Roman" w:cs="Times New Roman"/>
          <w:sz w:val="28"/>
          <w:szCs w:val="28"/>
        </w:rPr>
        <w:t>закупівель</w:t>
      </w:r>
      <w:proofErr w:type="spellEnd"/>
      <w:r w:rsidRPr="008D3689">
        <w:rPr>
          <w:rFonts w:ascii="Times New Roman" w:hAnsi="Times New Roman" w:cs="Times New Roman"/>
          <w:sz w:val="28"/>
          <w:szCs w:val="28"/>
        </w:rPr>
        <w:t xml:space="preserve">, яка відображає масштаби та інтенсивність фінансових потоків, пов’язаних з оновленням ресурсної бази. </w:t>
      </w:r>
      <w:r w:rsidR="003928AD" w:rsidRPr="003B3880">
        <w:rPr>
          <w:rFonts w:ascii="Times New Roman" w:hAnsi="Times New Roman" w:cs="Times New Roman"/>
          <w:sz w:val="28"/>
          <w:szCs w:val="28"/>
        </w:rPr>
        <w:t xml:space="preserve">Заклад є активним замовником у системі публічних </w:t>
      </w:r>
      <w:proofErr w:type="spellStart"/>
      <w:r w:rsidR="003928AD" w:rsidRPr="003B3880">
        <w:rPr>
          <w:rFonts w:ascii="Times New Roman" w:hAnsi="Times New Roman" w:cs="Times New Roman"/>
          <w:sz w:val="28"/>
          <w:szCs w:val="28"/>
        </w:rPr>
        <w:t>закупівель</w:t>
      </w:r>
      <w:proofErr w:type="spellEnd"/>
      <w:r w:rsidR="003928AD">
        <w:rPr>
          <w:rFonts w:ascii="Times New Roman" w:hAnsi="Times New Roman" w:cs="Times New Roman"/>
          <w:sz w:val="28"/>
          <w:szCs w:val="28"/>
        </w:rPr>
        <w:t>.</w:t>
      </w:r>
      <w:r w:rsidR="003928AD" w:rsidRPr="003B3880">
        <w:rPr>
          <w:rFonts w:ascii="Times New Roman" w:hAnsi="Times New Roman" w:cs="Times New Roman"/>
          <w:sz w:val="28"/>
          <w:szCs w:val="28"/>
        </w:rPr>
        <w:t xml:space="preserve"> </w:t>
      </w:r>
      <w:r w:rsidR="003928AD">
        <w:rPr>
          <w:rFonts w:ascii="Times New Roman" w:hAnsi="Times New Roman" w:cs="Times New Roman"/>
          <w:sz w:val="28"/>
          <w:szCs w:val="28"/>
        </w:rPr>
        <w:t>З</w:t>
      </w:r>
      <w:r w:rsidR="003928AD" w:rsidRPr="003B3880">
        <w:rPr>
          <w:rFonts w:ascii="Times New Roman" w:hAnsi="Times New Roman" w:cs="Times New Roman"/>
          <w:sz w:val="28"/>
          <w:szCs w:val="28"/>
        </w:rPr>
        <w:t>а даними відкритого реєстру, за участю Військової частини</w:t>
      </w:r>
      <w:r w:rsidR="00DF7BF6">
        <w:rPr>
          <w:rFonts w:ascii="Times New Roman" w:hAnsi="Times New Roman" w:cs="Times New Roman"/>
          <w:sz w:val="28"/>
          <w:szCs w:val="28"/>
        </w:rPr>
        <w:t> </w:t>
      </w:r>
      <w:r w:rsidR="00DF7BF6" w:rsidRPr="00EE332C">
        <w:rPr>
          <w:rFonts w:ascii="Times New Roman" w:hAnsi="Times New Roman" w:cs="Times New Roman"/>
          <w:color w:val="000000" w:themeColor="text1"/>
          <w:sz w:val="28"/>
          <w:szCs w:val="28"/>
        </w:rPr>
        <w:t>№</w:t>
      </w:r>
      <w:r w:rsidR="00DF7BF6">
        <w:rPr>
          <w:rFonts w:ascii="Times New Roman" w:hAnsi="Times New Roman" w:cs="Times New Roman"/>
          <w:color w:val="000000" w:themeColor="text1"/>
          <w:sz w:val="28"/>
          <w:szCs w:val="28"/>
        </w:rPr>
        <w:t> </w:t>
      </w:r>
      <w:r w:rsidR="00DF7BF6" w:rsidRPr="00EE332C">
        <w:rPr>
          <w:rFonts w:ascii="Times New Roman" w:hAnsi="Times New Roman" w:cs="Times New Roman"/>
          <w:color w:val="000000" w:themeColor="text1"/>
          <w:sz w:val="28"/>
          <w:szCs w:val="28"/>
        </w:rPr>
        <w:t>****</w:t>
      </w:r>
      <w:r w:rsidR="003928AD" w:rsidRPr="003B3880">
        <w:rPr>
          <w:rFonts w:ascii="Times New Roman" w:hAnsi="Times New Roman" w:cs="Times New Roman"/>
          <w:sz w:val="28"/>
          <w:szCs w:val="28"/>
        </w:rPr>
        <w:t xml:space="preserve"> проведено понад 1000 тендерів, обсяг </w:t>
      </w:r>
      <w:proofErr w:type="spellStart"/>
      <w:r w:rsidR="003928AD" w:rsidRPr="003B3880">
        <w:rPr>
          <w:rFonts w:ascii="Times New Roman" w:hAnsi="Times New Roman" w:cs="Times New Roman"/>
          <w:sz w:val="28"/>
          <w:szCs w:val="28"/>
        </w:rPr>
        <w:t>закупівель</w:t>
      </w:r>
      <w:proofErr w:type="spellEnd"/>
      <w:r w:rsidR="003928AD" w:rsidRPr="003B3880">
        <w:rPr>
          <w:rFonts w:ascii="Times New Roman" w:hAnsi="Times New Roman" w:cs="Times New Roman"/>
          <w:sz w:val="28"/>
          <w:szCs w:val="28"/>
        </w:rPr>
        <w:t xml:space="preserve"> у 2025 р.</w:t>
      </w:r>
      <w:r w:rsidR="00DF7BF6">
        <w:rPr>
          <w:rFonts w:ascii="Times New Roman" w:hAnsi="Times New Roman" w:cs="Times New Roman"/>
          <w:sz w:val="28"/>
          <w:szCs w:val="28"/>
        </w:rPr>
        <w:t> </w:t>
      </w:r>
      <w:r w:rsidR="003928AD" w:rsidRPr="003B3880">
        <w:rPr>
          <w:rFonts w:ascii="Times New Roman" w:hAnsi="Times New Roman" w:cs="Times New Roman"/>
          <w:sz w:val="28"/>
          <w:szCs w:val="28"/>
        </w:rPr>
        <w:t>– понад 37,8 млн грн, у 2024</w:t>
      </w:r>
      <w:r w:rsidR="003928AD">
        <w:rPr>
          <w:rFonts w:ascii="Times New Roman" w:hAnsi="Times New Roman" w:cs="Times New Roman"/>
          <w:sz w:val="28"/>
          <w:szCs w:val="28"/>
        </w:rPr>
        <w:t> </w:t>
      </w:r>
      <w:r w:rsidR="003928AD" w:rsidRPr="003B3880">
        <w:rPr>
          <w:rFonts w:ascii="Times New Roman" w:hAnsi="Times New Roman" w:cs="Times New Roman"/>
          <w:sz w:val="28"/>
          <w:szCs w:val="28"/>
        </w:rPr>
        <w:t xml:space="preserve">р. – понад 35,0 млн грн </w:t>
      </w:r>
      <w:r w:rsidR="003928AD" w:rsidRPr="00965AA5">
        <w:rPr>
          <w:rFonts w:ascii="Times New Roman" w:hAnsi="Times New Roman" w:cs="Times New Roman"/>
          <w:sz w:val="28"/>
          <w:szCs w:val="28"/>
          <w:lang w:val="ru-RU"/>
        </w:rPr>
        <w:t>[</w:t>
      </w:r>
      <w:r w:rsidR="008C73A7">
        <w:rPr>
          <w:rFonts w:ascii="Times New Roman" w:hAnsi="Times New Roman" w:cs="Times New Roman"/>
          <w:sz w:val="28"/>
          <w:szCs w:val="28"/>
          <w:lang w:val="ru-RU"/>
        </w:rPr>
        <w:t>24</w:t>
      </w:r>
      <w:r w:rsidR="003928AD" w:rsidRPr="00965AA5">
        <w:rPr>
          <w:rFonts w:ascii="Times New Roman" w:hAnsi="Times New Roman" w:cs="Times New Roman"/>
          <w:sz w:val="28"/>
          <w:szCs w:val="28"/>
          <w:lang w:val="ru-RU"/>
        </w:rPr>
        <w:t>]</w:t>
      </w:r>
      <w:r w:rsidR="003928AD">
        <w:rPr>
          <w:rFonts w:ascii="Times New Roman" w:hAnsi="Times New Roman" w:cs="Times New Roman"/>
          <w:sz w:val="28"/>
          <w:szCs w:val="28"/>
        </w:rPr>
        <w:t>.</w:t>
      </w:r>
      <w:r w:rsidR="003928AD" w:rsidRPr="003B3880">
        <w:rPr>
          <w:rFonts w:ascii="Times New Roman" w:hAnsi="Times New Roman" w:cs="Times New Roman"/>
          <w:sz w:val="28"/>
          <w:szCs w:val="28"/>
        </w:rPr>
        <w:t xml:space="preserve"> </w:t>
      </w:r>
      <w:r>
        <w:rPr>
          <w:rFonts w:ascii="Times New Roman" w:hAnsi="Times New Roman" w:cs="Times New Roman"/>
          <w:sz w:val="28"/>
          <w:szCs w:val="28"/>
        </w:rPr>
        <w:t>Це</w:t>
      </w:r>
      <w:r w:rsidRPr="008D3689">
        <w:rPr>
          <w:rFonts w:ascii="Times New Roman" w:hAnsi="Times New Roman" w:cs="Times New Roman"/>
          <w:sz w:val="28"/>
          <w:szCs w:val="28"/>
        </w:rPr>
        <w:t xml:space="preserve"> можна інтерпретувати як нарощування інвестицій у інфраструктуру, обладнання, медикаменти та </w:t>
      </w:r>
      <w:r w:rsidRPr="008D3689">
        <w:rPr>
          <w:rFonts w:ascii="Times New Roman" w:hAnsi="Times New Roman" w:cs="Times New Roman"/>
          <w:sz w:val="28"/>
          <w:szCs w:val="28"/>
        </w:rPr>
        <w:lastRenderedPageBreak/>
        <w:t>сервісні послуги в умовах повномасштабної війни.</w:t>
      </w:r>
      <w:r w:rsidR="009813A6">
        <w:rPr>
          <w:rFonts w:ascii="Times New Roman" w:hAnsi="Times New Roman" w:cs="Times New Roman"/>
          <w:sz w:val="28"/>
          <w:szCs w:val="28"/>
        </w:rPr>
        <w:t xml:space="preserve"> </w:t>
      </w:r>
      <w:r w:rsidR="009813A6" w:rsidRPr="009813A6">
        <w:rPr>
          <w:rFonts w:ascii="Times New Roman" w:hAnsi="Times New Roman" w:cs="Times New Roman"/>
          <w:sz w:val="28"/>
          <w:szCs w:val="28"/>
        </w:rPr>
        <w:t xml:space="preserve">У сучасній літературі </w:t>
      </w:r>
      <w:r w:rsidR="009813A6" w:rsidRPr="00965AA5">
        <w:rPr>
          <w:rFonts w:ascii="Times New Roman" w:hAnsi="Times New Roman" w:cs="Times New Roman"/>
          <w:sz w:val="28"/>
          <w:szCs w:val="28"/>
        </w:rPr>
        <w:t>[</w:t>
      </w:r>
      <w:r w:rsidR="008C73A7">
        <w:rPr>
          <w:rFonts w:ascii="Times New Roman" w:hAnsi="Times New Roman" w:cs="Times New Roman"/>
          <w:sz w:val="28"/>
          <w:szCs w:val="28"/>
          <w:lang/>
        </w:rPr>
        <w:t>36</w:t>
      </w:r>
      <w:r w:rsidR="009813A6" w:rsidRPr="00965AA5">
        <w:rPr>
          <w:rFonts w:ascii="Times New Roman" w:hAnsi="Times New Roman" w:cs="Times New Roman"/>
          <w:sz w:val="28"/>
          <w:szCs w:val="28"/>
        </w:rPr>
        <w:t xml:space="preserve">] </w:t>
      </w:r>
      <w:r w:rsidR="009813A6" w:rsidRPr="009813A6">
        <w:rPr>
          <w:rFonts w:ascii="Times New Roman" w:hAnsi="Times New Roman" w:cs="Times New Roman"/>
          <w:sz w:val="28"/>
          <w:szCs w:val="28"/>
        </w:rPr>
        <w:t>з</w:t>
      </w:r>
      <w:r w:rsidR="009813A6" w:rsidRPr="00965AA5">
        <w:rPr>
          <w:rFonts w:ascii="Times New Roman" w:hAnsi="Times New Roman" w:cs="Times New Roman"/>
          <w:sz w:val="28"/>
          <w:szCs w:val="28"/>
        </w:rPr>
        <w:t xml:space="preserve"> </w:t>
      </w:r>
      <w:r w:rsidR="009813A6" w:rsidRPr="009813A6">
        <w:rPr>
          <w:rFonts w:ascii="Times New Roman" w:hAnsi="Times New Roman" w:cs="Times New Roman"/>
          <w:sz w:val="28"/>
          <w:szCs w:val="28"/>
        </w:rPr>
        <w:t>фінансової стійкості систем охорони здоров’я підкреслюється, що здатність залучати й освоювати додаткові бюджетні й програмні ресурси, не створюючи критичного боргового навантаження, є ключовою ознакою довгострокової життєздатності публічних медичних інституцій.</w:t>
      </w:r>
    </w:p>
    <w:p w14:paraId="72F39F0D" w14:textId="3E693C62" w:rsidR="003B3880" w:rsidRPr="003B3880" w:rsidRDefault="003B3880" w:rsidP="003928AD">
      <w:pPr>
        <w:spacing w:after="0" w:line="360" w:lineRule="auto"/>
        <w:ind w:firstLine="709"/>
        <w:jc w:val="both"/>
        <w:rPr>
          <w:rFonts w:ascii="Times New Roman" w:hAnsi="Times New Roman" w:cs="Times New Roman"/>
          <w:sz w:val="28"/>
          <w:szCs w:val="28"/>
        </w:rPr>
      </w:pPr>
      <w:r w:rsidRPr="003B3880">
        <w:rPr>
          <w:rFonts w:ascii="Times New Roman" w:hAnsi="Times New Roman" w:cs="Times New Roman"/>
          <w:sz w:val="28"/>
          <w:szCs w:val="28"/>
        </w:rPr>
        <w:t>Структура контрагентів (фармацевтичні компанії, будівельні та ремонтні організації, постачальники обладнання, харчування та послуг) свідчить про:</w:t>
      </w:r>
    </w:p>
    <w:p w14:paraId="0729A021" w14:textId="77777777" w:rsidR="003B3880" w:rsidRPr="003B3880" w:rsidRDefault="003B3880">
      <w:pPr>
        <w:numPr>
          <w:ilvl w:val="0"/>
          <w:numId w:val="14"/>
        </w:numPr>
        <w:spacing w:after="0" w:line="360" w:lineRule="auto"/>
        <w:jc w:val="both"/>
        <w:rPr>
          <w:rFonts w:ascii="Times New Roman" w:hAnsi="Times New Roman" w:cs="Times New Roman"/>
          <w:sz w:val="28"/>
          <w:szCs w:val="28"/>
        </w:rPr>
      </w:pPr>
      <w:r w:rsidRPr="003B3880">
        <w:rPr>
          <w:rFonts w:ascii="Times New Roman" w:hAnsi="Times New Roman" w:cs="Times New Roman"/>
          <w:sz w:val="28"/>
          <w:szCs w:val="28"/>
        </w:rPr>
        <w:t>значні витрати на лікарські засоби, медичні вироби та обладнання,</w:t>
      </w:r>
    </w:p>
    <w:p w14:paraId="62F0B37B" w14:textId="77777777" w:rsidR="003B3880" w:rsidRPr="003B3880" w:rsidRDefault="003B3880">
      <w:pPr>
        <w:numPr>
          <w:ilvl w:val="0"/>
          <w:numId w:val="14"/>
        </w:numPr>
        <w:spacing w:after="0" w:line="360" w:lineRule="auto"/>
        <w:jc w:val="both"/>
        <w:rPr>
          <w:rFonts w:ascii="Times New Roman" w:hAnsi="Times New Roman" w:cs="Times New Roman"/>
          <w:sz w:val="28"/>
          <w:szCs w:val="28"/>
        </w:rPr>
      </w:pPr>
      <w:r w:rsidRPr="003B3880">
        <w:rPr>
          <w:rFonts w:ascii="Times New Roman" w:hAnsi="Times New Roman" w:cs="Times New Roman"/>
          <w:sz w:val="28"/>
          <w:szCs w:val="28"/>
        </w:rPr>
        <w:t>інвестиції в будівництво й ремонт інфраструктури,</w:t>
      </w:r>
    </w:p>
    <w:p w14:paraId="472256F1" w14:textId="77777777" w:rsidR="003B3880" w:rsidRPr="003B3880" w:rsidRDefault="003B3880">
      <w:pPr>
        <w:numPr>
          <w:ilvl w:val="0"/>
          <w:numId w:val="14"/>
        </w:numPr>
        <w:spacing w:after="0" w:line="360" w:lineRule="auto"/>
        <w:jc w:val="both"/>
        <w:rPr>
          <w:rFonts w:ascii="Times New Roman" w:hAnsi="Times New Roman" w:cs="Times New Roman"/>
          <w:sz w:val="28"/>
          <w:szCs w:val="28"/>
        </w:rPr>
      </w:pPr>
      <w:r w:rsidRPr="003B3880">
        <w:rPr>
          <w:rFonts w:ascii="Times New Roman" w:hAnsi="Times New Roman" w:cs="Times New Roman"/>
          <w:sz w:val="28"/>
          <w:szCs w:val="28"/>
        </w:rPr>
        <w:t>витрати на комунальні послуги, харчування, прання та інші сервісні послуги.</w:t>
      </w:r>
    </w:p>
    <w:p w14:paraId="0B6E2C8D" w14:textId="77777777" w:rsidR="003B3880" w:rsidRPr="008C73A7" w:rsidRDefault="003B3880" w:rsidP="003B3880">
      <w:pPr>
        <w:spacing w:after="0" w:line="360" w:lineRule="auto"/>
        <w:ind w:firstLine="709"/>
        <w:jc w:val="both"/>
        <w:rPr>
          <w:rFonts w:ascii="Times New Roman" w:hAnsi="Times New Roman" w:cs="Times New Roman"/>
          <w:sz w:val="28"/>
          <w:szCs w:val="28"/>
        </w:rPr>
      </w:pPr>
      <w:r w:rsidRPr="003B3880">
        <w:rPr>
          <w:rFonts w:ascii="Times New Roman" w:hAnsi="Times New Roman" w:cs="Times New Roman"/>
          <w:sz w:val="28"/>
          <w:szCs w:val="28"/>
        </w:rPr>
        <w:t xml:space="preserve">З точки зору організаційно-економічного аналізу, це дає підстави характеризувати Військову частину Х як </w:t>
      </w:r>
      <w:proofErr w:type="spellStart"/>
      <w:r w:rsidRPr="003B3880">
        <w:rPr>
          <w:rFonts w:ascii="Times New Roman" w:hAnsi="Times New Roman" w:cs="Times New Roman"/>
          <w:sz w:val="28"/>
          <w:szCs w:val="28"/>
        </w:rPr>
        <w:t>ресурсоємний</w:t>
      </w:r>
      <w:proofErr w:type="spellEnd"/>
      <w:r w:rsidRPr="003B3880">
        <w:rPr>
          <w:rFonts w:ascii="Times New Roman" w:hAnsi="Times New Roman" w:cs="Times New Roman"/>
          <w:sz w:val="28"/>
          <w:szCs w:val="28"/>
        </w:rPr>
        <w:t xml:space="preserve"> об’єкт з високим постійним рівнем операційних витрат, де важливою умовою стійкості є прогнозованість бюджетного фінансування, ефективне планування </w:t>
      </w:r>
      <w:proofErr w:type="spellStart"/>
      <w:r w:rsidRPr="003B3880">
        <w:rPr>
          <w:rFonts w:ascii="Times New Roman" w:hAnsi="Times New Roman" w:cs="Times New Roman"/>
          <w:sz w:val="28"/>
          <w:szCs w:val="28"/>
        </w:rPr>
        <w:t>закупівель</w:t>
      </w:r>
      <w:proofErr w:type="spellEnd"/>
      <w:r w:rsidRPr="003B3880">
        <w:rPr>
          <w:rFonts w:ascii="Times New Roman" w:hAnsi="Times New Roman" w:cs="Times New Roman"/>
          <w:sz w:val="28"/>
          <w:szCs w:val="28"/>
        </w:rPr>
        <w:t xml:space="preserve"> та мінімізація </w:t>
      </w:r>
      <w:proofErr w:type="spellStart"/>
      <w:r w:rsidRPr="003B3880">
        <w:rPr>
          <w:rFonts w:ascii="Times New Roman" w:hAnsi="Times New Roman" w:cs="Times New Roman"/>
          <w:sz w:val="28"/>
          <w:szCs w:val="28"/>
        </w:rPr>
        <w:t>транзакційних</w:t>
      </w:r>
      <w:proofErr w:type="spellEnd"/>
      <w:r w:rsidRPr="003B3880">
        <w:rPr>
          <w:rFonts w:ascii="Times New Roman" w:hAnsi="Times New Roman" w:cs="Times New Roman"/>
          <w:sz w:val="28"/>
          <w:szCs w:val="28"/>
        </w:rPr>
        <w:t xml:space="preserve"> витрат (через рамкові угоди, централізовані закупівлі, цифрові інструменти аналізу </w:t>
      </w:r>
      <w:r w:rsidRPr="008C73A7">
        <w:rPr>
          <w:rFonts w:ascii="Times New Roman" w:hAnsi="Times New Roman" w:cs="Times New Roman"/>
          <w:sz w:val="28"/>
          <w:szCs w:val="28"/>
        </w:rPr>
        <w:t>цін тощо).</w:t>
      </w:r>
    </w:p>
    <w:bookmarkEnd w:id="15"/>
    <w:p w14:paraId="1CAFDE43" w14:textId="4B06EC4D" w:rsidR="003B3880" w:rsidRPr="00965AA5" w:rsidRDefault="003B3880" w:rsidP="003B3880">
      <w:pPr>
        <w:spacing w:after="0" w:line="360" w:lineRule="auto"/>
        <w:ind w:firstLine="709"/>
        <w:jc w:val="both"/>
        <w:rPr>
          <w:rFonts w:ascii="Times New Roman" w:hAnsi="Times New Roman" w:cs="Times New Roman"/>
          <w:sz w:val="28"/>
          <w:szCs w:val="28"/>
        </w:rPr>
      </w:pPr>
      <w:r w:rsidRPr="008C73A7">
        <w:rPr>
          <w:rFonts w:ascii="Times New Roman" w:hAnsi="Times New Roman" w:cs="Times New Roman"/>
          <w:sz w:val="28"/>
          <w:szCs w:val="28"/>
        </w:rPr>
        <w:t>У наукових роботах з економіки санаторно-курортної сфери</w:t>
      </w:r>
      <w:r w:rsidR="00AC450E" w:rsidRPr="008C73A7">
        <w:rPr>
          <w:rFonts w:ascii="Times New Roman" w:hAnsi="Times New Roman" w:cs="Times New Roman"/>
          <w:sz w:val="28"/>
          <w:szCs w:val="28"/>
        </w:rPr>
        <w:t xml:space="preserve"> [</w:t>
      </w:r>
      <w:r w:rsidR="008C73A7" w:rsidRPr="00965AA5">
        <w:rPr>
          <w:rFonts w:ascii="Times New Roman" w:hAnsi="Times New Roman" w:cs="Times New Roman"/>
          <w:sz w:val="28"/>
          <w:szCs w:val="28"/>
        </w:rPr>
        <w:t>6</w:t>
      </w:r>
      <w:r w:rsidR="00AC450E" w:rsidRPr="008C73A7">
        <w:rPr>
          <w:rFonts w:ascii="Times New Roman" w:hAnsi="Times New Roman" w:cs="Times New Roman"/>
          <w:sz w:val="28"/>
          <w:szCs w:val="28"/>
        </w:rPr>
        <w:t xml:space="preserve">; </w:t>
      </w:r>
      <w:r w:rsidR="008C73A7" w:rsidRPr="00965AA5">
        <w:rPr>
          <w:rFonts w:ascii="Times New Roman" w:hAnsi="Times New Roman" w:cs="Times New Roman"/>
          <w:sz w:val="28"/>
          <w:szCs w:val="28"/>
        </w:rPr>
        <w:t>11</w:t>
      </w:r>
      <w:r w:rsidR="00AC450E" w:rsidRPr="008C73A7">
        <w:rPr>
          <w:rFonts w:ascii="Times New Roman" w:hAnsi="Times New Roman" w:cs="Times New Roman"/>
          <w:sz w:val="28"/>
          <w:szCs w:val="28"/>
        </w:rPr>
        <w:t>]</w:t>
      </w:r>
      <w:r w:rsidRPr="003B3880">
        <w:rPr>
          <w:rFonts w:ascii="Times New Roman" w:hAnsi="Times New Roman" w:cs="Times New Roman"/>
          <w:sz w:val="28"/>
          <w:szCs w:val="28"/>
        </w:rPr>
        <w:t xml:space="preserve"> підкреслюється, що ефективність таких закладів визначається не стільки прибутковістю, скільки соціально-економічним ефектом</w:t>
      </w:r>
      <w:r w:rsidR="00494719">
        <w:rPr>
          <w:rFonts w:ascii="Times New Roman" w:hAnsi="Times New Roman" w:cs="Times New Roman"/>
          <w:sz w:val="28"/>
          <w:szCs w:val="28"/>
        </w:rPr>
        <w:t xml:space="preserve">, а саме </w:t>
      </w:r>
      <w:r w:rsidRPr="003B3880">
        <w:rPr>
          <w:rFonts w:ascii="Times New Roman" w:hAnsi="Times New Roman" w:cs="Times New Roman"/>
          <w:sz w:val="28"/>
          <w:szCs w:val="28"/>
        </w:rPr>
        <w:t>зниження</w:t>
      </w:r>
      <w:r w:rsidR="00494719">
        <w:rPr>
          <w:rFonts w:ascii="Times New Roman" w:hAnsi="Times New Roman" w:cs="Times New Roman"/>
          <w:sz w:val="28"/>
          <w:szCs w:val="28"/>
        </w:rPr>
        <w:t>м</w:t>
      </w:r>
      <w:r w:rsidRPr="003B3880">
        <w:rPr>
          <w:rFonts w:ascii="Times New Roman" w:hAnsi="Times New Roman" w:cs="Times New Roman"/>
          <w:sz w:val="28"/>
          <w:szCs w:val="28"/>
        </w:rPr>
        <w:t xml:space="preserve"> захворюваності, відновлення</w:t>
      </w:r>
      <w:r w:rsidR="00494719">
        <w:rPr>
          <w:rFonts w:ascii="Times New Roman" w:hAnsi="Times New Roman" w:cs="Times New Roman"/>
          <w:sz w:val="28"/>
          <w:szCs w:val="28"/>
        </w:rPr>
        <w:t>м</w:t>
      </w:r>
      <w:r w:rsidRPr="003B3880">
        <w:rPr>
          <w:rFonts w:ascii="Times New Roman" w:hAnsi="Times New Roman" w:cs="Times New Roman"/>
          <w:sz w:val="28"/>
          <w:szCs w:val="28"/>
        </w:rPr>
        <w:t xml:space="preserve"> працездатності, зменшення</w:t>
      </w:r>
      <w:r w:rsidR="00494719">
        <w:rPr>
          <w:rFonts w:ascii="Times New Roman" w:hAnsi="Times New Roman" w:cs="Times New Roman"/>
          <w:sz w:val="28"/>
          <w:szCs w:val="28"/>
        </w:rPr>
        <w:t>м</w:t>
      </w:r>
      <w:r w:rsidRPr="003B3880">
        <w:rPr>
          <w:rFonts w:ascii="Times New Roman" w:hAnsi="Times New Roman" w:cs="Times New Roman"/>
          <w:sz w:val="28"/>
          <w:szCs w:val="28"/>
        </w:rPr>
        <w:t xml:space="preserve"> витрат на подальше лікування й </w:t>
      </w:r>
      <w:proofErr w:type="spellStart"/>
      <w:r w:rsidRPr="003B3880">
        <w:rPr>
          <w:rFonts w:ascii="Times New Roman" w:hAnsi="Times New Roman" w:cs="Times New Roman"/>
          <w:sz w:val="28"/>
          <w:szCs w:val="28"/>
        </w:rPr>
        <w:t>інвалідизацію</w:t>
      </w:r>
      <w:proofErr w:type="spellEnd"/>
      <w:r w:rsidRPr="003B3880">
        <w:rPr>
          <w:rFonts w:ascii="Times New Roman" w:hAnsi="Times New Roman" w:cs="Times New Roman"/>
          <w:sz w:val="28"/>
          <w:szCs w:val="28"/>
        </w:rPr>
        <w:t>. Для військових та відомчих реабілітаційних центрів цей ефект додатково включає підвищення боєздатності, стійкості персоналу до стресу та скорочення непрямих втрат.</w:t>
      </w:r>
    </w:p>
    <w:p w14:paraId="2DC3BE54" w14:textId="27404CE2" w:rsidR="004A70DE" w:rsidRDefault="004A70DE" w:rsidP="003B3880">
      <w:pPr>
        <w:spacing w:after="0" w:line="360" w:lineRule="auto"/>
        <w:ind w:firstLine="709"/>
        <w:jc w:val="both"/>
        <w:rPr>
          <w:rFonts w:ascii="Times New Roman" w:hAnsi="Times New Roman" w:cs="Times New Roman"/>
          <w:sz w:val="28"/>
          <w:szCs w:val="28"/>
        </w:rPr>
      </w:pPr>
      <w:bookmarkStart w:id="16" w:name="_Hlk214721601"/>
      <w:r w:rsidRPr="004A70DE">
        <w:rPr>
          <w:rFonts w:ascii="Times New Roman" w:hAnsi="Times New Roman" w:cs="Times New Roman"/>
          <w:sz w:val="28"/>
          <w:szCs w:val="28"/>
        </w:rPr>
        <w:t xml:space="preserve">Узагальнюючи, фінансово-економічну стійкість Військової частини </w:t>
      </w:r>
      <w:r>
        <w:rPr>
          <w:rFonts w:ascii="Times New Roman" w:hAnsi="Times New Roman" w:cs="Times New Roman"/>
          <w:sz w:val="28"/>
          <w:szCs w:val="28"/>
          <w:lang w:val="en-US"/>
        </w:rPr>
        <w:t>X</w:t>
      </w:r>
      <w:r w:rsidRPr="004A70DE">
        <w:rPr>
          <w:rFonts w:ascii="Times New Roman" w:hAnsi="Times New Roman" w:cs="Times New Roman"/>
          <w:sz w:val="28"/>
          <w:szCs w:val="28"/>
        </w:rPr>
        <w:t xml:space="preserve"> можна охарактеризувати як високий рівень внутрішньої фінансової незалежності при інтенсивному використанні активів та очікувано низькій прибутковості, зумовленій неприбутковим бюджетним статусом. Заклад фактично функціонує в зоні «абсолютної» фінансової стійкості за </w:t>
      </w:r>
      <w:r w:rsidRPr="004A70DE">
        <w:rPr>
          <w:rFonts w:ascii="Times New Roman" w:hAnsi="Times New Roman" w:cs="Times New Roman"/>
          <w:sz w:val="28"/>
          <w:szCs w:val="28"/>
        </w:rPr>
        <w:lastRenderedPageBreak/>
        <w:t xml:space="preserve">показниками автономії, мінімізує боргові ризики, ефективно завантажує матеріальну базу й здатний освоювати збільшені обсяги бюджетних ресурсів через систему державних </w:t>
      </w:r>
      <w:proofErr w:type="spellStart"/>
      <w:r w:rsidRPr="004A70DE">
        <w:rPr>
          <w:rFonts w:ascii="Times New Roman" w:hAnsi="Times New Roman" w:cs="Times New Roman"/>
          <w:sz w:val="28"/>
          <w:szCs w:val="28"/>
        </w:rPr>
        <w:t>закупівель</w:t>
      </w:r>
      <w:proofErr w:type="spellEnd"/>
      <w:r w:rsidRPr="004A70DE">
        <w:rPr>
          <w:rFonts w:ascii="Times New Roman" w:hAnsi="Times New Roman" w:cs="Times New Roman"/>
          <w:sz w:val="28"/>
          <w:szCs w:val="28"/>
        </w:rPr>
        <w:t xml:space="preserve">. </w:t>
      </w:r>
      <w:r>
        <w:rPr>
          <w:rFonts w:ascii="Times New Roman" w:hAnsi="Times New Roman" w:cs="Times New Roman"/>
          <w:sz w:val="28"/>
          <w:szCs w:val="28"/>
        </w:rPr>
        <w:t xml:space="preserve">Вище </w:t>
      </w:r>
      <w:proofErr w:type="spellStart"/>
      <w:r>
        <w:rPr>
          <w:rFonts w:ascii="Times New Roman" w:hAnsi="Times New Roman" w:cs="Times New Roman"/>
          <w:sz w:val="28"/>
          <w:szCs w:val="28"/>
        </w:rPr>
        <w:t>зазначенен</w:t>
      </w:r>
      <w:proofErr w:type="spellEnd"/>
      <w:r w:rsidRPr="004A70DE">
        <w:rPr>
          <w:rFonts w:ascii="Times New Roman" w:hAnsi="Times New Roman" w:cs="Times New Roman"/>
          <w:sz w:val="28"/>
          <w:szCs w:val="28"/>
        </w:rPr>
        <w:t xml:space="preserve"> означає, що головними викликами для закладу є не стільки ліквідування фінансових </w:t>
      </w:r>
      <w:proofErr w:type="spellStart"/>
      <w:r w:rsidRPr="004A70DE">
        <w:rPr>
          <w:rFonts w:ascii="Times New Roman" w:hAnsi="Times New Roman" w:cs="Times New Roman"/>
          <w:sz w:val="28"/>
          <w:szCs w:val="28"/>
        </w:rPr>
        <w:t>дисбалансів</w:t>
      </w:r>
      <w:proofErr w:type="spellEnd"/>
      <w:r w:rsidRPr="004A70DE">
        <w:rPr>
          <w:rFonts w:ascii="Times New Roman" w:hAnsi="Times New Roman" w:cs="Times New Roman"/>
          <w:sz w:val="28"/>
          <w:szCs w:val="28"/>
        </w:rPr>
        <w:t>, скільки підтримання безперервності фінансування, адаптація до зовнішніх шоків (воєнні дії, зміни бюджетної політики) та досягнення цільових медико-соціальних результатів за умов ресурсних обмежень.</w:t>
      </w:r>
    </w:p>
    <w:bookmarkEnd w:id="16"/>
    <w:p w14:paraId="2643520B" w14:textId="18F40F48" w:rsidR="00BB71A7" w:rsidRDefault="00BB71A7" w:rsidP="003B3880">
      <w:pPr>
        <w:spacing w:after="0" w:line="360" w:lineRule="auto"/>
        <w:ind w:firstLine="709"/>
        <w:jc w:val="both"/>
        <w:rPr>
          <w:rFonts w:ascii="Times New Roman" w:hAnsi="Times New Roman" w:cs="Times New Roman"/>
          <w:sz w:val="28"/>
          <w:szCs w:val="28"/>
          <w:lang w:val="ru-RU"/>
        </w:rPr>
      </w:pPr>
      <w:r w:rsidRPr="00BB71A7">
        <w:rPr>
          <w:rFonts w:ascii="Times New Roman" w:hAnsi="Times New Roman" w:cs="Times New Roman"/>
          <w:b/>
          <w:bCs/>
          <w:sz w:val="28"/>
          <w:szCs w:val="28"/>
        </w:rPr>
        <w:t>SWOT-аналіз позицій закладу (Військова частин</w:t>
      </w:r>
      <w:r w:rsidRPr="007252C9">
        <w:rPr>
          <w:rFonts w:ascii="Times New Roman" w:hAnsi="Times New Roman" w:cs="Times New Roman"/>
          <w:b/>
          <w:bCs/>
          <w:sz w:val="28"/>
          <w:szCs w:val="28"/>
        </w:rPr>
        <w:t xml:space="preserve">а </w:t>
      </w:r>
      <w:r w:rsidR="007252C9" w:rsidRPr="007252C9">
        <w:rPr>
          <w:rFonts w:ascii="Times New Roman" w:hAnsi="Times New Roman" w:cs="Times New Roman"/>
          <w:b/>
          <w:bCs/>
          <w:color w:val="000000" w:themeColor="text1"/>
          <w:sz w:val="28"/>
          <w:szCs w:val="28"/>
        </w:rPr>
        <w:t>№ ****</w:t>
      </w:r>
      <w:r w:rsidRPr="007252C9">
        <w:rPr>
          <w:rFonts w:ascii="Times New Roman" w:hAnsi="Times New Roman" w:cs="Times New Roman"/>
          <w:b/>
          <w:bCs/>
          <w:sz w:val="28"/>
          <w:szCs w:val="28"/>
        </w:rPr>
        <w:t>)</w:t>
      </w:r>
      <w:r w:rsidRPr="00BB71A7">
        <w:rPr>
          <w:rFonts w:ascii="Times New Roman" w:hAnsi="Times New Roman" w:cs="Times New Roman"/>
          <w:b/>
          <w:bCs/>
          <w:sz w:val="28"/>
          <w:szCs w:val="28"/>
        </w:rPr>
        <w:br/>
        <w:t xml:space="preserve">у регіональній системі охорони здоров’я </w:t>
      </w:r>
      <w:r>
        <w:rPr>
          <w:rFonts w:ascii="Times New Roman" w:hAnsi="Times New Roman" w:cs="Times New Roman"/>
          <w:sz w:val="28"/>
          <w:szCs w:val="28"/>
        </w:rPr>
        <w:t xml:space="preserve">представлено у табл. 2.2. </w:t>
      </w:r>
    </w:p>
    <w:p w14:paraId="396B85AB" w14:textId="6CF3C7E3" w:rsidR="008C73A7" w:rsidRPr="00965AA5" w:rsidRDefault="008C73A7" w:rsidP="003B3880">
      <w:pPr>
        <w:spacing w:after="0" w:line="360" w:lineRule="auto"/>
        <w:ind w:firstLine="709"/>
        <w:jc w:val="both"/>
        <w:rPr>
          <w:rFonts w:ascii="Times New Roman" w:hAnsi="Times New Roman" w:cs="Times New Roman"/>
          <w:sz w:val="28"/>
          <w:szCs w:val="28"/>
        </w:rPr>
      </w:pPr>
      <w:r w:rsidRPr="00EB1DD9">
        <w:rPr>
          <w:rFonts w:ascii="Times New Roman" w:hAnsi="Times New Roman" w:cs="Times New Roman"/>
          <w:sz w:val="28"/>
          <w:szCs w:val="28"/>
        </w:rPr>
        <w:t xml:space="preserve">На основі аналізу сильних та слабких сторін, можливостей та загроз (табл. 2.2) ми дійшли до </w:t>
      </w:r>
      <w:r>
        <w:rPr>
          <w:rFonts w:ascii="Times New Roman" w:hAnsi="Times New Roman" w:cs="Times New Roman"/>
          <w:sz w:val="28"/>
          <w:szCs w:val="28"/>
        </w:rPr>
        <w:t xml:space="preserve">наступних </w:t>
      </w:r>
      <w:r w:rsidRPr="00EB1DD9">
        <w:rPr>
          <w:rFonts w:ascii="Times New Roman" w:hAnsi="Times New Roman" w:cs="Times New Roman"/>
          <w:sz w:val="28"/>
          <w:szCs w:val="28"/>
        </w:rPr>
        <w:t>висновк</w:t>
      </w:r>
      <w:r>
        <w:rPr>
          <w:rFonts w:ascii="Times New Roman" w:hAnsi="Times New Roman" w:cs="Times New Roman"/>
          <w:sz w:val="28"/>
          <w:szCs w:val="28"/>
        </w:rPr>
        <w:t>ів</w:t>
      </w:r>
      <w:r w:rsidRPr="00EB1DD9">
        <w:rPr>
          <w:rFonts w:ascii="Times New Roman" w:hAnsi="Times New Roman" w:cs="Times New Roman"/>
          <w:sz w:val="28"/>
          <w:szCs w:val="28"/>
        </w:rPr>
        <w:t>. З погляду сильних сторін, ключовою перевагою є відомчий статус закладу та гарантоване бюджетне фінансування. Належність до сектору оборони й безпеки забезпечує відносно стабільні фінансові потоки з державного бюджету та формує високий рівень автономії – заклад майже не залежить від позикового капіталу. Фактично це означає наявність фінансового «запасу міцності» порівняно з багатьма цивільними лікарнями регіону, які значною мірою змушені балансувати між договорами з НСЗУ, платними послугами та борговими зобов’язаннями.</w:t>
      </w:r>
    </w:p>
    <w:p w14:paraId="1796A0D0" w14:textId="2AA7FFEA" w:rsidR="00BB71A7" w:rsidRPr="00965AA5" w:rsidRDefault="00832B6B" w:rsidP="003B3880">
      <w:pPr>
        <w:spacing w:after="0" w:line="360" w:lineRule="auto"/>
        <w:ind w:firstLine="709"/>
        <w:jc w:val="both"/>
        <w:rPr>
          <w:rFonts w:ascii="Times New Roman" w:hAnsi="Times New Roman" w:cs="Times New Roman"/>
          <w:sz w:val="28"/>
          <w:szCs w:val="28"/>
        </w:rPr>
      </w:pPr>
      <w:r w:rsidRPr="00EB1DD9">
        <w:rPr>
          <w:rFonts w:ascii="Times New Roman" w:hAnsi="Times New Roman" w:cs="Times New Roman"/>
          <w:sz w:val="28"/>
          <w:szCs w:val="28"/>
        </w:rPr>
        <w:t>Другою сильного стороною є чітко визначений цільовий контингент і зрозуміла стратегічна місія</w:t>
      </w:r>
      <w:r>
        <w:rPr>
          <w:rFonts w:ascii="Times New Roman" w:hAnsi="Times New Roman" w:cs="Times New Roman"/>
          <w:sz w:val="28"/>
          <w:szCs w:val="28"/>
        </w:rPr>
        <w:t>. З</w:t>
      </w:r>
      <w:r w:rsidRPr="00EB1DD9">
        <w:rPr>
          <w:rFonts w:ascii="Times New Roman" w:hAnsi="Times New Roman" w:cs="Times New Roman"/>
          <w:sz w:val="28"/>
          <w:szCs w:val="28"/>
        </w:rPr>
        <w:t>аклад орієнтується на військовослужбовців, учасників бойових дій, співробітників силових структур. Це задає чітку нішу в регіональній системі охорони здоров’я та безпеки</w:t>
      </w:r>
      <w:r>
        <w:rPr>
          <w:rFonts w:ascii="Times New Roman" w:hAnsi="Times New Roman" w:cs="Times New Roman"/>
          <w:sz w:val="28"/>
          <w:szCs w:val="28"/>
          <w:lang w:val="ru-RU"/>
        </w:rPr>
        <w:t>. З</w:t>
      </w:r>
      <w:proofErr w:type="spellStart"/>
      <w:r w:rsidRPr="00EB1DD9">
        <w:rPr>
          <w:rFonts w:ascii="Times New Roman" w:hAnsi="Times New Roman" w:cs="Times New Roman"/>
          <w:sz w:val="28"/>
          <w:szCs w:val="28"/>
        </w:rPr>
        <w:t>аклад</w:t>
      </w:r>
      <w:proofErr w:type="spellEnd"/>
      <w:r w:rsidRPr="00EB1DD9">
        <w:rPr>
          <w:rFonts w:ascii="Times New Roman" w:hAnsi="Times New Roman" w:cs="Times New Roman"/>
          <w:sz w:val="28"/>
          <w:szCs w:val="28"/>
        </w:rPr>
        <w:t xml:space="preserve"> спеціалізується на реабілітації та відновленні боєздатності й працездатності критично важливого для держави персоналу, а значить, має високу стратегічну цінність. До цього додається реабілітаційний профіль: розташування в прибережній частині Одеси, розвинена інфраструктура корпусів і використання природних рекреаційних ресурсів моря та клімату підсилюють ефективність як медичної, так і психологічної реабілітації.</w:t>
      </w:r>
    </w:p>
    <w:p w14:paraId="7FB35369" w14:textId="77777777" w:rsidR="00AA4DC5" w:rsidRDefault="00AA4DC5" w:rsidP="00BB71A7">
      <w:pPr>
        <w:spacing w:after="0" w:line="360" w:lineRule="auto"/>
        <w:ind w:firstLine="709"/>
        <w:jc w:val="right"/>
        <w:rPr>
          <w:rFonts w:ascii="Times New Roman" w:hAnsi="Times New Roman" w:cs="Times New Roman"/>
          <w:sz w:val="28"/>
          <w:szCs w:val="28"/>
        </w:rPr>
      </w:pPr>
    </w:p>
    <w:p w14:paraId="4DFB79B3" w14:textId="77777777" w:rsidR="00AA4DC5" w:rsidRDefault="00AA4DC5" w:rsidP="00BB71A7">
      <w:pPr>
        <w:spacing w:after="0" w:line="360" w:lineRule="auto"/>
        <w:ind w:firstLine="709"/>
        <w:jc w:val="right"/>
        <w:rPr>
          <w:rFonts w:ascii="Times New Roman" w:hAnsi="Times New Roman" w:cs="Times New Roman"/>
          <w:sz w:val="28"/>
          <w:szCs w:val="28"/>
        </w:rPr>
      </w:pPr>
    </w:p>
    <w:p w14:paraId="164836A3" w14:textId="1D93E66C" w:rsidR="00BB71A7" w:rsidRDefault="00BB71A7" w:rsidP="00BB71A7">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2.2</w:t>
      </w:r>
    </w:p>
    <w:p w14:paraId="45DFA004" w14:textId="7A15C599" w:rsidR="00BB71A7" w:rsidRDefault="00BB71A7" w:rsidP="00BB71A7">
      <w:pPr>
        <w:spacing w:after="0" w:line="360" w:lineRule="auto"/>
        <w:jc w:val="center"/>
        <w:rPr>
          <w:rFonts w:ascii="Times New Roman" w:hAnsi="Times New Roman" w:cs="Times New Roman"/>
          <w:b/>
          <w:bCs/>
          <w:sz w:val="28"/>
          <w:szCs w:val="28"/>
        </w:rPr>
      </w:pPr>
      <w:r w:rsidRPr="00BB71A7">
        <w:rPr>
          <w:rFonts w:ascii="Times New Roman" w:hAnsi="Times New Roman" w:cs="Times New Roman"/>
          <w:b/>
          <w:bCs/>
          <w:sz w:val="28"/>
          <w:szCs w:val="28"/>
        </w:rPr>
        <w:t>SWOT-аналіз Військов</w:t>
      </w:r>
      <w:r>
        <w:rPr>
          <w:rFonts w:ascii="Times New Roman" w:hAnsi="Times New Roman" w:cs="Times New Roman"/>
          <w:b/>
          <w:bCs/>
          <w:sz w:val="28"/>
          <w:szCs w:val="28"/>
        </w:rPr>
        <w:t>ої</w:t>
      </w:r>
      <w:r w:rsidRPr="00BB71A7">
        <w:rPr>
          <w:rFonts w:ascii="Times New Roman" w:hAnsi="Times New Roman" w:cs="Times New Roman"/>
          <w:b/>
          <w:bCs/>
          <w:sz w:val="28"/>
          <w:szCs w:val="28"/>
        </w:rPr>
        <w:t xml:space="preserve"> частин</w:t>
      </w:r>
      <w:r>
        <w:rPr>
          <w:rFonts w:ascii="Times New Roman" w:hAnsi="Times New Roman" w:cs="Times New Roman"/>
          <w:b/>
          <w:bCs/>
          <w:sz w:val="28"/>
          <w:szCs w:val="28"/>
        </w:rPr>
        <w:t>и</w:t>
      </w:r>
      <w:r w:rsidRPr="00BB71A7">
        <w:rPr>
          <w:rFonts w:ascii="Times New Roman" w:hAnsi="Times New Roman" w:cs="Times New Roman"/>
          <w:b/>
          <w:bCs/>
          <w:sz w:val="28"/>
          <w:szCs w:val="28"/>
        </w:rPr>
        <w:t xml:space="preserve"> </w:t>
      </w:r>
      <w:r w:rsidR="00DF7BF6" w:rsidRPr="00DF7BF6">
        <w:rPr>
          <w:rFonts w:ascii="Times New Roman" w:hAnsi="Times New Roman" w:cs="Times New Roman"/>
          <w:b/>
          <w:bCs/>
          <w:color w:val="000000" w:themeColor="text1"/>
          <w:sz w:val="28"/>
          <w:szCs w:val="28"/>
        </w:rPr>
        <w:t>№ ****</w:t>
      </w:r>
    </w:p>
    <w:tbl>
      <w:tblPr>
        <w:tblStyle w:val="ac"/>
        <w:tblW w:w="0" w:type="auto"/>
        <w:tblLook w:val="04A0" w:firstRow="1" w:lastRow="0" w:firstColumn="1" w:lastColumn="0" w:noHBand="0" w:noVBand="1"/>
      </w:tblPr>
      <w:tblGrid>
        <w:gridCol w:w="4531"/>
        <w:gridCol w:w="4394"/>
      </w:tblGrid>
      <w:tr w:rsidR="009C2035" w:rsidRPr="009C2035" w14:paraId="2CFA9779" w14:textId="77777777" w:rsidTr="009C2035">
        <w:tc>
          <w:tcPr>
            <w:tcW w:w="4531" w:type="dxa"/>
          </w:tcPr>
          <w:p w14:paraId="2EDAC291" w14:textId="1964AF98" w:rsidR="009C2035" w:rsidRPr="009C2035" w:rsidRDefault="009C2035" w:rsidP="009C2035">
            <w:pPr>
              <w:spacing w:line="240" w:lineRule="auto"/>
              <w:jc w:val="center"/>
              <w:rPr>
                <w:rFonts w:ascii="Times New Roman" w:hAnsi="Times New Roman" w:cs="Times New Roman"/>
                <w:b/>
                <w:bCs/>
                <w:sz w:val="24"/>
                <w:szCs w:val="24"/>
              </w:rPr>
            </w:pPr>
            <w:proofErr w:type="spellStart"/>
            <w:r w:rsidRPr="009C2035">
              <w:rPr>
                <w:rFonts w:ascii="Times New Roman" w:hAnsi="Times New Roman" w:cs="Times New Roman"/>
                <w:b/>
                <w:bCs/>
                <w:sz w:val="24"/>
                <w:szCs w:val="24"/>
              </w:rPr>
              <w:t>Strengths</w:t>
            </w:r>
            <w:proofErr w:type="spellEnd"/>
            <w:r w:rsidRPr="009C2035">
              <w:rPr>
                <w:rFonts w:ascii="Times New Roman" w:hAnsi="Times New Roman" w:cs="Times New Roman"/>
                <w:b/>
                <w:bCs/>
                <w:sz w:val="24"/>
                <w:szCs w:val="24"/>
              </w:rPr>
              <w:t xml:space="preserve"> (Сильні сторони)</w:t>
            </w:r>
          </w:p>
        </w:tc>
        <w:tc>
          <w:tcPr>
            <w:tcW w:w="4394" w:type="dxa"/>
          </w:tcPr>
          <w:p w14:paraId="1DD91B57" w14:textId="14CA3005" w:rsidR="009C2035" w:rsidRPr="009C2035" w:rsidRDefault="009C2035" w:rsidP="009C2035">
            <w:pPr>
              <w:spacing w:line="240" w:lineRule="auto"/>
              <w:jc w:val="center"/>
              <w:rPr>
                <w:rFonts w:ascii="Times New Roman" w:hAnsi="Times New Roman" w:cs="Times New Roman"/>
                <w:b/>
                <w:bCs/>
                <w:sz w:val="24"/>
                <w:szCs w:val="24"/>
              </w:rPr>
            </w:pPr>
            <w:proofErr w:type="spellStart"/>
            <w:r w:rsidRPr="009C2035">
              <w:rPr>
                <w:rFonts w:ascii="Times New Roman" w:hAnsi="Times New Roman" w:cs="Times New Roman"/>
                <w:b/>
                <w:bCs/>
                <w:sz w:val="24"/>
                <w:szCs w:val="24"/>
              </w:rPr>
              <w:t>Weaknesses</w:t>
            </w:r>
            <w:proofErr w:type="spellEnd"/>
            <w:r w:rsidRPr="009C2035">
              <w:rPr>
                <w:rFonts w:ascii="Times New Roman" w:hAnsi="Times New Roman" w:cs="Times New Roman"/>
                <w:b/>
                <w:bCs/>
                <w:sz w:val="24"/>
                <w:szCs w:val="24"/>
              </w:rPr>
              <w:t xml:space="preserve"> (Слабкі сторони)</w:t>
            </w:r>
          </w:p>
        </w:tc>
      </w:tr>
      <w:tr w:rsidR="009C2035" w:rsidRPr="009C2035" w14:paraId="412EDC3A" w14:textId="77777777" w:rsidTr="009C2035">
        <w:tc>
          <w:tcPr>
            <w:tcW w:w="4531" w:type="dxa"/>
          </w:tcPr>
          <w:p w14:paraId="7640A376" w14:textId="77777777" w:rsidR="009C2035" w:rsidRPr="009C2035" w:rsidRDefault="009C2035">
            <w:pPr>
              <w:pStyle w:val="a7"/>
              <w:numPr>
                <w:ilvl w:val="0"/>
                <w:numId w:val="16"/>
              </w:numPr>
              <w:spacing w:line="240" w:lineRule="auto"/>
              <w:ind w:left="29" w:firstLine="0"/>
              <w:jc w:val="both"/>
              <w:rPr>
                <w:rFonts w:ascii="Times New Roman" w:hAnsi="Times New Roman" w:cs="Times New Roman"/>
                <w:sz w:val="24"/>
                <w:szCs w:val="24"/>
              </w:rPr>
            </w:pPr>
            <w:r w:rsidRPr="009C2035">
              <w:rPr>
                <w:rFonts w:ascii="Times New Roman" w:hAnsi="Times New Roman" w:cs="Times New Roman"/>
                <w:sz w:val="24"/>
                <w:szCs w:val="24"/>
              </w:rPr>
              <w:t xml:space="preserve">Відомчий статус та гарантоване бюджетне фінансування </w:t>
            </w:r>
          </w:p>
          <w:p w14:paraId="37DC3C4E" w14:textId="77777777" w:rsidR="009C2035" w:rsidRDefault="009C2035">
            <w:pPr>
              <w:pStyle w:val="a7"/>
              <w:numPr>
                <w:ilvl w:val="0"/>
                <w:numId w:val="16"/>
              </w:numPr>
              <w:spacing w:line="240" w:lineRule="auto"/>
              <w:ind w:left="29" w:firstLine="0"/>
              <w:jc w:val="both"/>
              <w:rPr>
                <w:rFonts w:ascii="Times New Roman" w:hAnsi="Times New Roman" w:cs="Times New Roman"/>
                <w:sz w:val="24"/>
                <w:szCs w:val="24"/>
              </w:rPr>
            </w:pPr>
            <w:r w:rsidRPr="009C2035">
              <w:rPr>
                <w:rFonts w:ascii="Times New Roman" w:hAnsi="Times New Roman" w:cs="Times New Roman"/>
                <w:sz w:val="24"/>
                <w:szCs w:val="24"/>
              </w:rPr>
              <w:t xml:space="preserve">Чітко визначений цільовий контингент та стратегічна місія </w:t>
            </w:r>
          </w:p>
          <w:p w14:paraId="2D749594" w14:textId="100AAEE6" w:rsidR="009C2035" w:rsidRPr="009C2035" w:rsidRDefault="00A81ED2">
            <w:pPr>
              <w:pStyle w:val="a7"/>
              <w:numPr>
                <w:ilvl w:val="0"/>
                <w:numId w:val="16"/>
              </w:numPr>
              <w:spacing w:line="240" w:lineRule="auto"/>
              <w:ind w:left="29" w:firstLine="0"/>
              <w:jc w:val="both"/>
              <w:rPr>
                <w:rFonts w:ascii="Times New Roman" w:hAnsi="Times New Roman" w:cs="Times New Roman"/>
                <w:sz w:val="24"/>
                <w:szCs w:val="24"/>
              </w:rPr>
            </w:pPr>
            <w:r>
              <w:rPr>
                <w:rFonts w:ascii="Times New Roman" w:hAnsi="Times New Roman" w:cs="Times New Roman"/>
                <w:sz w:val="24"/>
                <w:szCs w:val="24"/>
              </w:rPr>
              <w:t>Р</w:t>
            </w:r>
            <w:r w:rsidR="009C2035" w:rsidRPr="009C2035">
              <w:rPr>
                <w:rFonts w:ascii="Times New Roman" w:hAnsi="Times New Roman" w:cs="Times New Roman"/>
                <w:sz w:val="24"/>
                <w:szCs w:val="24"/>
              </w:rPr>
              <w:t>еабілітаційний профіль у курортній зоні (не під час воєнних дій)</w:t>
            </w:r>
          </w:p>
          <w:p w14:paraId="4D2FCADC" w14:textId="77777777" w:rsidR="009C2035" w:rsidRDefault="009C2035">
            <w:pPr>
              <w:pStyle w:val="a7"/>
              <w:numPr>
                <w:ilvl w:val="0"/>
                <w:numId w:val="16"/>
              </w:numPr>
              <w:spacing w:line="240" w:lineRule="auto"/>
              <w:ind w:left="29" w:firstLine="0"/>
              <w:jc w:val="both"/>
              <w:rPr>
                <w:rFonts w:ascii="Times New Roman" w:hAnsi="Times New Roman" w:cs="Times New Roman"/>
                <w:sz w:val="24"/>
                <w:szCs w:val="24"/>
              </w:rPr>
            </w:pPr>
            <w:r w:rsidRPr="009C2035">
              <w:rPr>
                <w:rFonts w:ascii="Times New Roman" w:hAnsi="Times New Roman" w:cs="Times New Roman"/>
                <w:sz w:val="24"/>
                <w:szCs w:val="24"/>
              </w:rPr>
              <w:t xml:space="preserve">Комплексний характер послуг </w:t>
            </w:r>
          </w:p>
          <w:p w14:paraId="60293543" w14:textId="77777777" w:rsidR="009C2035" w:rsidRDefault="009C2035">
            <w:pPr>
              <w:pStyle w:val="a7"/>
              <w:numPr>
                <w:ilvl w:val="0"/>
                <w:numId w:val="16"/>
              </w:numPr>
              <w:spacing w:line="240" w:lineRule="auto"/>
              <w:ind w:left="29" w:firstLine="0"/>
              <w:jc w:val="both"/>
              <w:rPr>
                <w:rFonts w:ascii="Times New Roman" w:hAnsi="Times New Roman" w:cs="Times New Roman"/>
                <w:sz w:val="24"/>
                <w:szCs w:val="24"/>
              </w:rPr>
            </w:pPr>
            <w:r w:rsidRPr="009C2035">
              <w:rPr>
                <w:rFonts w:ascii="Times New Roman" w:hAnsi="Times New Roman" w:cs="Times New Roman"/>
                <w:sz w:val="24"/>
                <w:szCs w:val="24"/>
              </w:rPr>
              <w:t xml:space="preserve">Висока ділова активність та інтенсивне використання ресурсів </w:t>
            </w:r>
          </w:p>
          <w:p w14:paraId="0FEC5839" w14:textId="3D863197" w:rsidR="009C2035" w:rsidRPr="009C2035" w:rsidRDefault="009C2035">
            <w:pPr>
              <w:pStyle w:val="a7"/>
              <w:numPr>
                <w:ilvl w:val="0"/>
                <w:numId w:val="16"/>
              </w:numPr>
              <w:spacing w:line="240" w:lineRule="auto"/>
              <w:ind w:left="29" w:firstLine="0"/>
              <w:jc w:val="both"/>
              <w:rPr>
                <w:rFonts w:ascii="Times New Roman" w:hAnsi="Times New Roman" w:cs="Times New Roman"/>
                <w:sz w:val="24"/>
                <w:szCs w:val="24"/>
              </w:rPr>
            </w:pPr>
            <w:proofErr w:type="spellStart"/>
            <w:r w:rsidRPr="009C2035">
              <w:rPr>
                <w:rFonts w:ascii="Times New Roman" w:hAnsi="Times New Roman" w:cs="Times New Roman"/>
                <w:sz w:val="24"/>
                <w:szCs w:val="24"/>
              </w:rPr>
              <w:t>Вбудованість</w:t>
            </w:r>
            <w:proofErr w:type="spellEnd"/>
            <w:r w:rsidRPr="009C2035">
              <w:rPr>
                <w:rFonts w:ascii="Times New Roman" w:hAnsi="Times New Roman" w:cs="Times New Roman"/>
                <w:sz w:val="24"/>
                <w:szCs w:val="24"/>
              </w:rPr>
              <w:t xml:space="preserve"> у систему безпеки та цивільного захисту</w:t>
            </w:r>
          </w:p>
        </w:tc>
        <w:tc>
          <w:tcPr>
            <w:tcW w:w="4394" w:type="dxa"/>
          </w:tcPr>
          <w:p w14:paraId="1122EEDC" w14:textId="77777777" w:rsidR="009C2035" w:rsidRPr="009C2035" w:rsidRDefault="009C2035">
            <w:pPr>
              <w:pStyle w:val="a7"/>
              <w:numPr>
                <w:ilvl w:val="0"/>
                <w:numId w:val="17"/>
              </w:numPr>
              <w:spacing w:line="240" w:lineRule="auto"/>
              <w:ind w:left="0" w:firstLine="0"/>
              <w:jc w:val="both"/>
              <w:rPr>
                <w:rFonts w:ascii="Times New Roman" w:hAnsi="Times New Roman" w:cs="Times New Roman"/>
                <w:sz w:val="24"/>
                <w:szCs w:val="24"/>
              </w:rPr>
            </w:pPr>
            <w:r w:rsidRPr="009C2035">
              <w:rPr>
                <w:rFonts w:ascii="Times New Roman" w:hAnsi="Times New Roman" w:cs="Times New Roman"/>
                <w:sz w:val="24"/>
                <w:szCs w:val="24"/>
              </w:rPr>
              <w:t xml:space="preserve">Обмежена гнучкість фінансового управління </w:t>
            </w:r>
          </w:p>
          <w:p w14:paraId="14640755" w14:textId="5D1F3436" w:rsidR="009C2035" w:rsidRPr="009C2035" w:rsidRDefault="009C2035">
            <w:pPr>
              <w:pStyle w:val="a7"/>
              <w:numPr>
                <w:ilvl w:val="0"/>
                <w:numId w:val="17"/>
              </w:numPr>
              <w:spacing w:line="240" w:lineRule="auto"/>
              <w:ind w:left="0" w:firstLine="0"/>
              <w:jc w:val="both"/>
              <w:rPr>
                <w:rFonts w:ascii="Times New Roman" w:hAnsi="Times New Roman" w:cs="Times New Roman"/>
                <w:sz w:val="24"/>
                <w:szCs w:val="24"/>
              </w:rPr>
            </w:pPr>
            <w:r w:rsidRPr="009C2035">
              <w:rPr>
                <w:rFonts w:ascii="Times New Roman" w:hAnsi="Times New Roman" w:cs="Times New Roman"/>
                <w:sz w:val="24"/>
                <w:szCs w:val="24"/>
              </w:rPr>
              <w:t xml:space="preserve">Висока регламентованість управлінських рішень </w:t>
            </w:r>
          </w:p>
          <w:p w14:paraId="06B98291" w14:textId="3E81CB60" w:rsidR="009C2035" w:rsidRPr="009C2035" w:rsidRDefault="009C2035">
            <w:pPr>
              <w:pStyle w:val="a7"/>
              <w:numPr>
                <w:ilvl w:val="0"/>
                <w:numId w:val="17"/>
              </w:numPr>
              <w:spacing w:line="240" w:lineRule="auto"/>
              <w:ind w:left="0" w:firstLine="0"/>
              <w:jc w:val="both"/>
              <w:rPr>
                <w:rFonts w:ascii="Times New Roman" w:hAnsi="Times New Roman" w:cs="Times New Roman"/>
                <w:sz w:val="24"/>
                <w:szCs w:val="24"/>
              </w:rPr>
            </w:pPr>
            <w:r w:rsidRPr="009C2035">
              <w:rPr>
                <w:rFonts w:ascii="Times New Roman" w:hAnsi="Times New Roman" w:cs="Times New Roman"/>
                <w:sz w:val="24"/>
                <w:szCs w:val="24"/>
              </w:rPr>
              <w:t xml:space="preserve">Обмежена відкритість для цивільного населення </w:t>
            </w:r>
          </w:p>
          <w:p w14:paraId="3E221FA2" w14:textId="7AD634EE" w:rsidR="009C2035" w:rsidRPr="009C2035" w:rsidRDefault="009C2035">
            <w:pPr>
              <w:pStyle w:val="a7"/>
              <w:numPr>
                <w:ilvl w:val="0"/>
                <w:numId w:val="17"/>
              </w:numPr>
              <w:spacing w:line="240" w:lineRule="auto"/>
              <w:ind w:left="0" w:firstLine="0"/>
              <w:jc w:val="both"/>
              <w:rPr>
                <w:rFonts w:ascii="Times New Roman" w:hAnsi="Times New Roman" w:cs="Times New Roman"/>
                <w:sz w:val="24"/>
                <w:szCs w:val="24"/>
              </w:rPr>
            </w:pPr>
            <w:r w:rsidRPr="009C2035">
              <w:rPr>
                <w:rFonts w:ascii="Times New Roman" w:hAnsi="Times New Roman" w:cs="Times New Roman"/>
                <w:sz w:val="24"/>
                <w:szCs w:val="24"/>
              </w:rPr>
              <w:t>Потенційна нерівномірність кадрового забезпечення Зношеність частини інфраструктури та обладнання</w:t>
            </w:r>
          </w:p>
          <w:p w14:paraId="790147DD" w14:textId="516F83DA" w:rsidR="009C2035" w:rsidRPr="009C2035" w:rsidRDefault="009C2035">
            <w:pPr>
              <w:pStyle w:val="a7"/>
              <w:numPr>
                <w:ilvl w:val="0"/>
                <w:numId w:val="17"/>
              </w:numPr>
              <w:spacing w:line="240" w:lineRule="auto"/>
              <w:ind w:left="0" w:firstLine="0"/>
              <w:jc w:val="both"/>
              <w:rPr>
                <w:rFonts w:ascii="Times New Roman" w:hAnsi="Times New Roman" w:cs="Times New Roman"/>
                <w:sz w:val="24"/>
                <w:szCs w:val="24"/>
              </w:rPr>
            </w:pPr>
            <w:r w:rsidRPr="009C2035">
              <w:rPr>
                <w:rFonts w:ascii="Times New Roman" w:hAnsi="Times New Roman" w:cs="Times New Roman"/>
                <w:sz w:val="24"/>
                <w:szCs w:val="24"/>
              </w:rPr>
              <w:t xml:space="preserve">Обмежена </w:t>
            </w:r>
            <w:proofErr w:type="spellStart"/>
            <w:r w:rsidRPr="009C2035">
              <w:rPr>
                <w:rFonts w:ascii="Times New Roman" w:hAnsi="Times New Roman" w:cs="Times New Roman"/>
                <w:sz w:val="24"/>
                <w:szCs w:val="24"/>
              </w:rPr>
              <w:t>цифровізація</w:t>
            </w:r>
            <w:proofErr w:type="spellEnd"/>
            <w:r w:rsidRPr="009C2035">
              <w:rPr>
                <w:rFonts w:ascii="Times New Roman" w:hAnsi="Times New Roman" w:cs="Times New Roman"/>
                <w:sz w:val="24"/>
                <w:szCs w:val="24"/>
              </w:rPr>
              <w:t xml:space="preserve"> процесів</w:t>
            </w:r>
          </w:p>
        </w:tc>
      </w:tr>
      <w:tr w:rsidR="009C2035" w:rsidRPr="009C2035" w14:paraId="1BDCFEEF" w14:textId="77777777" w:rsidTr="009C2035">
        <w:tc>
          <w:tcPr>
            <w:tcW w:w="4531" w:type="dxa"/>
          </w:tcPr>
          <w:p w14:paraId="2491BFA5" w14:textId="7D562E64" w:rsidR="009C2035" w:rsidRPr="009C2035" w:rsidRDefault="009C2035" w:rsidP="009C2035">
            <w:pPr>
              <w:spacing w:line="240" w:lineRule="auto"/>
              <w:jc w:val="center"/>
              <w:rPr>
                <w:rFonts w:ascii="Times New Roman" w:hAnsi="Times New Roman" w:cs="Times New Roman"/>
                <w:b/>
                <w:bCs/>
                <w:sz w:val="24"/>
                <w:szCs w:val="24"/>
              </w:rPr>
            </w:pPr>
            <w:proofErr w:type="spellStart"/>
            <w:r w:rsidRPr="009C2035">
              <w:rPr>
                <w:rFonts w:ascii="Times New Roman" w:hAnsi="Times New Roman" w:cs="Times New Roman"/>
                <w:b/>
                <w:bCs/>
                <w:sz w:val="24"/>
                <w:szCs w:val="24"/>
              </w:rPr>
              <w:t>Opportunities</w:t>
            </w:r>
            <w:proofErr w:type="spellEnd"/>
            <w:r w:rsidRPr="009C2035">
              <w:rPr>
                <w:rFonts w:ascii="Times New Roman" w:hAnsi="Times New Roman" w:cs="Times New Roman"/>
                <w:b/>
                <w:bCs/>
                <w:sz w:val="24"/>
                <w:szCs w:val="24"/>
              </w:rPr>
              <w:t xml:space="preserve"> (Можливості)</w:t>
            </w:r>
          </w:p>
        </w:tc>
        <w:tc>
          <w:tcPr>
            <w:tcW w:w="4394" w:type="dxa"/>
          </w:tcPr>
          <w:p w14:paraId="5B20FED4" w14:textId="24B91D26" w:rsidR="009C2035" w:rsidRPr="009C2035" w:rsidRDefault="009C2035" w:rsidP="009C2035">
            <w:pPr>
              <w:spacing w:line="240" w:lineRule="auto"/>
              <w:jc w:val="center"/>
              <w:rPr>
                <w:rFonts w:ascii="Times New Roman" w:hAnsi="Times New Roman" w:cs="Times New Roman"/>
                <w:b/>
                <w:bCs/>
                <w:sz w:val="24"/>
                <w:szCs w:val="24"/>
              </w:rPr>
            </w:pPr>
            <w:proofErr w:type="spellStart"/>
            <w:r w:rsidRPr="009C2035">
              <w:rPr>
                <w:rFonts w:ascii="Times New Roman" w:hAnsi="Times New Roman" w:cs="Times New Roman"/>
                <w:b/>
                <w:bCs/>
                <w:sz w:val="24"/>
                <w:szCs w:val="24"/>
              </w:rPr>
              <w:t>Threats</w:t>
            </w:r>
            <w:proofErr w:type="spellEnd"/>
            <w:r w:rsidRPr="009C2035">
              <w:rPr>
                <w:rFonts w:ascii="Times New Roman" w:hAnsi="Times New Roman" w:cs="Times New Roman"/>
                <w:b/>
                <w:bCs/>
                <w:sz w:val="24"/>
                <w:szCs w:val="24"/>
              </w:rPr>
              <w:t xml:space="preserve"> (Загрози)</w:t>
            </w:r>
          </w:p>
        </w:tc>
      </w:tr>
      <w:tr w:rsidR="009C2035" w:rsidRPr="009C2035" w14:paraId="534406E7" w14:textId="77777777" w:rsidTr="009C2035">
        <w:tc>
          <w:tcPr>
            <w:tcW w:w="4531" w:type="dxa"/>
          </w:tcPr>
          <w:p w14:paraId="766B52DF" w14:textId="77777777" w:rsidR="009C2035" w:rsidRPr="009C2035" w:rsidRDefault="009C2035">
            <w:pPr>
              <w:pStyle w:val="a7"/>
              <w:numPr>
                <w:ilvl w:val="0"/>
                <w:numId w:val="18"/>
              </w:numPr>
              <w:spacing w:line="240" w:lineRule="auto"/>
              <w:ind w:left="29" w:firstLine="0"/>
              <w:jc w:val="both"/>
              <w:rPr>
                <w:rFonts w:ascii="Times New Roman" w:hAnsi="Times New Roman" w:cs="Times New Roman"/>
                <w:sz w:val="24"/>
                <w:szCs w:val="24"/>
              </w:rPr>
            </w:pPr>
            <w:r w:rsidRPr="009C2035">
              <w:rPr>
                <w:rFonts w:ascii="Times New Roman" w:hAnsi="Times New Roman" w:cs="Times New Roman"/>
                <w:sz w:val="24"/>
                <w:szCs w:val="24"/>
              </w:rPr>
              <w:t>Цифрова трансформація та аналітика</w:t>
            </w:r>
          </w:p>
          <w:p w14:paraId="72512EB6" w14:textId="77777777" w:rsidR="009C2035" w:rsidRPr="009C2035" w:rsidRDefault="009C2035">
            <w:pPr>
              <w:pStyle w:val="a7"/>
              <w:numPr>
                <w:ilvl w:val="0"/>
                <w:numId w:val="18"/>
              </w:numPr>
              <w:spacing w:line="240" w:lineRule="auto"/>
              <w:ind w:left="29" w:firstLine="0"/>
              <w:jc w:val="both"/>
              <w:rPr>
                <w:rFonts w:ascii="Times New Roman" w:hAnsi="Times New Roman" w:cs="Times New Roman"/>
                <w:sz w:val="24"/>
                <w:szCs w:val="24"/>
              </w:rPr>
            </w:pPr>
            <w:r w:rsidRPr="009C2035">
              <w:rPr>
                <w:rFonts w:ascii="Times New Roman" w:hAnsi="Times New Roman" w:cs="Times New Roman"/>
                <w:sz w:val="24"/>
                <w:szCs w:val="24"/>
              </w:rPr>
              <w:t>Розвиток навчально-клінічної бази</w:t>
            </w:r>
          </w:p>
          <w:p w14:paraId="70A114DE" w14:textId="77777777" w:rsidR="009C2035" w:rsidRPr="009C2035" w:rsidRDefault="009C2035">
            <w:pPr>
              <w:pStyle w:val="a7"/>
              <w:numPr>
                <w:ilvl w:val="0"/>
                <w:numId w:val="18"/>
              </w:numPr>
              <w:spacing w:line="240" w:lineRule="auto"/>
              <w:ind w:left="29" w:firstLine="0"/>
              <w:jc w:val="both"/>
              <w:rPr>
                <w:rFonts w:ascii="Times New Roman" w:hAnsi="Times New Roman" w:cs="Times New Roman"/>
                <w:sz w:val="24"/>
                <w:szCs w:val="24"/>
              </w:rPr>
            </w:pPr>
            <w:r w:rsidRPr="009C2035">
              <w:rPr>
                <w:rFonts w:ascii="Times New Roman" w:hAnsi="Times New Roman" w:cs="Times New Roman"/>
                <w:sz w:val="24"/>
                <w:szCs w:val="24"/>
              </w:rPr>
              <w:t>Публічно-приватне партнерство та співпраця з громадами</w:t>
            </w:r>
          </w:p>
          <w:p w14:paraId="43FF43B5" w14:textId="77777777" w:rsidR="009C2035" w:rsidRPr="009C2035" w:rsidRDefault="009C2035">
            <w:pPr>
              <w:pStyle w:val="a7"/>
              <w:numPr>
                <w:ilvl w:val="0"/>
                <w:numId w:val="18"/>
              </w:numPr>
              <w:spacing w:line="240" w:lineRule="auto"/>
              <w:ind w:left="29" w:firstLine="0"/>
              <w:jc w:val="both"/>
              <w:rPr>
                <w:rFonts w:ascii="Times New Roman" w:hAnsi="Times New Roman" w:cs="Times New Roman"/>
                <w:sz w:val="24"/>
                <w:szCs w:val="24"/>
              </w:rPr>
            </w:pPr>
            <w:r w:rsidRPr="009C2035">
              <w:rPr>
                <w:rFonts w:ascii="Times New Roman" w:hAnsi="Times New Roman" w:cs="Times New Roman"/>
                <w:sz w:val="24"/>
                <w:szCs w:val="24"/>
              </w:rPr>
              <w:t xml:space="preserve">Інтеграція в регіональні медичні та </w:t>
            </w:r>
            <w:proofErr w:type="spellStart"/>
            <w:r w:rsidRPr="009C2035">
              <w:rPr>
                <w:rFonts w:ascii="Times New Roman" w:hAnsi="Times New Roman" w:cs="Times New Roman"/>
                <w:sz w:val="24"/>
                <w:szCs w:val="24"/>
              </w:rPr>
              <w:t>безпекові</w:t>
            </w:r>
            <w:proofErr w:type="spellEnd"/>
            <w:r w:rsidRPr="009C2035">
              <w:rPr>
                <w:rFonts w:ascii="Times New Roman" w:hAnsi="Times New Roman" w:cs="Times New Roman"/>
                <w:sz w:val="24"/>
                <w:szCs w:val="24"/>
              </w:rPr>
              <w:t xml:space="preserve"> кластери</w:t>
            </w:r>
          </w:p>
          <w:p w14:paraId="499682E4" w14:textId="77777777" w:rsidR="009C2035" w:rsidRPr="009C2035" w:rsidRDefault="009C2035">
            <w:pPr>
              <w:pStyle w:val="a7"/>
              <w:numPr>
                <w:ilvl w:val="0"/>
                <w:numId w:val="18"/>
              </w:numPr>
              <w:spacing w:line="240" w:lineRule="auto"/>
              <w:ind w:left="29" w:firstLine="0"/>
              <w:jc w:val="both"/>
              <w:rPr>
                <w:rFonts w:ascii="Times New Roman" w:hAnsi="Times New Roman" w:cs="Times New Roman"/>
                <w:sz w:val="24"/>
                <w:szCs w:val="24"/>
              </w:rPr>
            </w:pPr>
            <w:r w:rsidRPr="009C2035">
              <w:rPr>
                <w:rFonts w:ascii="Times New Roman" w:hAnsi="Times New Roman" w:cs="Times New Roman"/>
                <w:sz w:val="24"/>
                <w:szCs w:val="24"/>
              </w:rPr>
              <w:t xml:space="preserve">Участь у міжнародних і національних </w:t>
            </w:r>
            <w:proofErr w:type="spellStart"/>
            <w:r w:rsidRPr="009C2035">
              <w:rPr>
                <w:rFonts w:ascii="Times New Roman" w:hAnsi="Times New Roman" w:cs="Times New Roman"/>
                <w:sz w:val="24"/>
                <w:szCs w:val="24"/>
              </w:rPr>
              <w:t>проєктах</w:t>
            </w:r>
            <w:proofErr w:type="spellEnd"/>
            <w:r w:rsidRPr="009C2035">
              <w:rPr>
                <w:rFonts w:ascii="Times New Roman" w:hAnsi="Times New Roman" w:cs="Times New Roman"/>
                <w:sz w:val="24"/>
                <w:szCs w:val="24"/>
              </w:rPr>
              <w:t xml:space="preserve"> з реабілітації та психічного здоров’я</w:t>
            </w:r>
          </w:p>
          <w:p w14:paraId="082CCA3B" w14:textId="64418E2A" w:rsidR="009C2035" w:rsidRPr="009C2035" w:rsidRDefault="009C2035">
            <w:pPr>
              <w:pStyle w:val="a7"/>
              <w:numPr>
                <w:ilvl w:val="0"/>
                <w:numId w:val="18"/>
              </w:numPr>
              <w:spacing w:line="240" w:lineRule="auto"/>
              <w:ind w:left="29" w:firstLine="0"/>
              <w:jc w:val="both"/>
              <w:rPr>
                <w:rFonts w:ascii="Times New Roman" w:hAnsi="Times New Roman" w:cs="Times New Roman"/>
                <w:sz w:val="24"/>
                <w:szCs w:val="24"/>
              </w:rPr>
            </w:pPr>
            <w:r w:rsidRPr="009C2035">
              <w:rPr>
                <w:rFonts w:ascii="Times New Roman" w:hAnsi="Times New Roman" w:cs="Times New Roman"/>
                <w:sz w:val="24"/>
                <w:szCs w:val="24"/>
              </w:rPr>
              <w:t>Зростання попиту на реабілітацію військових, рятувальників та ветеранів</w:t>
            </w:r>
          </w:p>
        </w:tc>
        <w:tc>
          <w:tcPr>
            <w:tcW w:w="4394" w:type="dxa"/>
          </w:tcPr>
          <w:p w14:paraId="71FD09F3" w14:textId="77777777" w:rsidR="009C2035" w:rsidRPr="009C2035" w:rsidRDefault="009C2035">
            <w:pPr>
              <w:pStyle w:val="a7"/>
              <w:numPr>
                <w:ilvl w:val="0"/>
                <w:numId w:val="19"/>
              </w:numPr>
              <w:spacing w:line="240" w:lineRule="auto"/>
              <w:ind w:left="0" w:firstLine="0"/>
              <w:jc w:val="both"/>
              <w:rPr>
                <w:rFonts w:ascii="Times New Roman" w:hAnsi="Times New Roman" w:cs="Times New Roman"/>
                <w:sz w:val="24"/>
                <w:szCs w:val="24"/>
              </w:rPr>
            </w:pPr>
            <w:r w:rsidRPr="009C2035">
              <w:rPr>
                <w:rFonts w:ascii="Times New Roman" w:hAnsi="Times New Roman" w:cs="Times New Roman"/>
                <w:sz w:val="24"/>
                <w:szCs w:val="24"/>
              </w:rPr>
              <w:t xml:space="preserve">Високий рівень </w:t>
            </w:r>
            <w:proofErr w:type="spellStart"/>
            <w:r w:rsidRPr="009C2035">
              <w:rPr>
                <w:rFonts w:ascii="Times New Roman" w:hAnsi="Times New Roman" w:cs="Times New Roman"/>
                <w:sz w:val="24"/>
                <w:szCs w:val="24"/>
              </w:rPr>
              <w:t>безпекових</w:t>
            </w:r>
            <w:proofErr w:type="spellEnd"/>
            <w:r w:rsidRPr="009C2035">
              <w:rPr>
                <w:rFonts w:ascii="Times New Roman" w:hAnsi="Times New Roman" w:cs="Times New Roman"/>
                <w:sz w:val="24"/>
                <w:szCs w:val="24"/>
              </w:rPr>
              <w:t xml:space="preserve"> ризиків у регіоні</w:t>
            </w:r>
          </w:p>
          <w:p w14:paraId="719C36CF" w14:textId="77777777" w:rsidR="009C2035" w:rsidRPr="009C2035" w:rsidRDefault="009C2035">
            <w:pPr>
              <w:pStyle w:val="a7"/>
              <w:numPr>
                <w:ilvl w:val="0"/>
                <w:numId w:val="19"/>
              </w:numPr>
              <w:spacing w:line="240" w:lineRule="auto"/>
              <w:ind w:left="0" w:firstLine="0"/>
              <w:jc w:val="both"/>
              <w:rPr>
                <w:rFonts w:ascii="Times New Roman" w:hAnsi="Times New Roman" w:cs="Times New Roman"/>
                <w:sz w:val="24"/>
                <w:szCs w:val="24"/>
              </w:rPr>
            </w:pPr>
            <w:r w:rsidRPr="009C2035">
              <w:rPr>
                <w:rFonts w:ascii="Times New Roman" w:hAnsi="Times New Roman" w:cs="Times New Roman"/>
                <w:sz w:val="24"/>
                <w:szCs w:val="24"/>
              </w:rPr>
              <w:t>Нестабільність бюджетного фінансування в умовах війни</w:t>
            </w:r>
          </w:p>
          <w:p w14:paraId="41F0D1B0" w14:textId="77777777" w:rsidR="009C2035" w:rsidRPr="009C2035" w:rsidRDefault="009C2035">
            <w:pPr>
              <w:pStyle w:val="a7"/>
              <w:numPr>
                <w:ilvl w:val="0"/>
                <w:numId w:val="19"/>
              </w:numPr>
              <w:spacing w:line="240" w:lineRule="auto"/>
              <w:ind w:left="0" w:firstLine="0"/>
              <w:jc w:val="both"/>
              <w:rPr>
                <w:rFonts w:ascii="Times New Roman" w:hAnsi="Times New Roman" w:cs="Times New Roman"/>
                <w:sz w:val="24"/>
                <w:szCs w:val="24"/>
              </w:rPr>
            </w:pPr>
            <w:r w:rsidRPr="009C2035">
              <w:rPr>
                <w:rFonts w:ascii="Times New Roman" w:hAnsi="Times New Roman" w:cs="Times New Roman"/>
                <w:sz w:val="24"/>
                <w:szCs w:val="24"/>
              </w:rPr>
              <w:t>Кадровий дефіцит та професійне вигорання</w:t>
            </w:r>
          </w:p>
          <w:p w14:paraId="62AB2185" w14:textId="77777777" w:rsidR="009C2035" w:rsidRPr="009C2035" w:rsidRDefault="009C2035">
            <w:pPr>
              <w:pStyle w:val="a7"/>
              <w:numPr>
                <w:ilvl w:val="0"/>
                <w:numId w:val="19"/>
              </w:numPr>
              <w:spacing w:line="240" w:lineRule="auto"/>
              <w:ind w:left="0" w:firstLine="0"/>
              <w:jc w:val="both"/>
              <w:rPr>
                <w:rFonts w:ascii="Times New Roman" w:hAnsi="Times New Roman" w:cs="Times New Roman"/>
                <w:sz w:val="24"/>
                <w:szCs w:val="24"/>
              </w:rPr>
            </w:pPr>
            <w:r w:rsidRPr="009C2035">
              <w:rPr>
                <w:rFonts w:ascii="Times New Roman" w:hAnsi="Times New Roman" w:cs="Times New Roman"/>
                <w:sz w:val="24"/>
                <w:szCs w:val="24"/>
              </w:rPr>
              <w:t>Конкуренція за ресурси з іншими закладами регіону</w:t>
            </w:r>
          </w:p>
          <w:p w14:paraId="3CB92CE9" w14:textId="77777777" w:rsidR="009C2035" w:rsidRPr="009C2035" w:rsidRDefault="009C2035">
            <w:pPr>
              <w:pStyle w:val="a7"/>
              <w:numPr>
                <w:ilvl w:val="0"/>
                <w:numId w:val="19"/>
              </w:numPr>
              <w:spacing w:line="240" w:lineRule="auto"/>
              <w:ind w:left="0" w:firstLine="0"/>
              <w:jc w:val="both"/>
              <w:rPr>
                <w:rFonts w:ascii="Times New Roman" w:hAnsi="Times New Roman" w:cs="Times New Roman"/>
                <w:sz w:val="24"/>
                <w:szCs w:val="24"/>
              </w:rPr>
            </w:pPr>
            <w:r w:rsidRPr="009C2035">
              <w:rPr>
                <w:rFonts w:ascii="Times New Roman" w:hAnsi="Times New Roman" w:cs="Times New Roman"/>
                <w:sz w:val="24"/>
                <w:szCs w:val="24"/>
              </w:rPr>
              <w:t>Нормативна та інституційна невизначеність</w:t>
            </w:r>
          </w:p>
          <w:p w14:paraId="5486D270" w14:textId="03D9C1C9" w:rsidR="009C2035" w:rsidRPr="009C2035" w:rsidRDefault="009C2035">
            <w:pPr>
              <w:pStyle w:val="a7"/>
              <w:numPr>
                <w:ilvl w:val="0"/>
                <w:numId w:val="19"/>
              </w:numPr>
              <w:spacing w:line="240" w:lineRule="auto"/>
              <w:ind w:left="0" w:firstLine="0"/>
              <w:jc w:val="both"/>
              <w:rPr>
                <w:rFonts w:ascii="Times New Roman" w:hAnsi="Times New Roman" w:cs="Times New Roman"/>
                <w:sz w:val="24"/>
                <w:szCs w:val="24"/>
              </w:rPr>
            </w:pPr>
            <w:r w:rsidRPr="009C2035">
              <w:rPr>
                <w:rFonts w:ascii="Times New Roman" w:hAnsi="Times New Roman" w:cs="Times New Roman"/>
                <w:sz w:val="24"/>
                <w:szCs w:val="24"/>
              </w:rPr>
              <w:t>Загроза репутаційних ризиків</w:t>
            </w:r>
          </w:p>
        </w:tc>
      </w:tr>
    </w:tbl>
    <w:p w14:paraId="5D83304F" w14:textId="0C60F856" w:rsidR="00BB71A7" w:rsidRDefault="00EB1DD9" w:rsidP="00EB1DD9">
      <w:pPr>
        <w:spacing w:after="0" w:line="360" w:lineRule="auto"/>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18AA66BB" w14:textId="77777777" w:rsidR="00EB1DD9" w:rsidRDefault="00EB1DD9" w:rsidP="00EB1DD9">
      <w:pPr>
        <w:spacing w:after="0" w:line="360" w:lineRule="auto"/>
        <w:rPr>
          <w:rFonts w:ascii="Times New Roman" w:hAnsi="Times New Roman" w:cs="Times New Roman"/>
          <w:sz w:val="28"/>
          <w:szCs w:val="28"/>
        </w:rPr>
      </w:pPr>
    </w:p>
    <w:p w14:paraId="166F60AC" w14:textId="2D2B15C7" w:rsidR="00EB1DD9" w:rsidRPr="00EB1DD9" w:rsidRDefault="00EB1DD9" w:rsidP="00EB1DD9">
      <w:pPr>
        <w:spacing w:after="0" w:line="360" w:lineRule="auto"/>
        <w:ind w:firstLine="709"/>
        <w:jc w:val="both"/>
        <w:rPr>
          <w:rFonts w:ascii="Times New Roman" w:hAnsi="Times New Roman" w:cs="Times New Roman"/>
          <w:sz w:val="28"/>
          <w:szCs w:val="28"/>
        </w:rPr>
      </w:pPr>
      <w:r w:rsidRPr="00EB1DD9">
        <w:rPr>
          <w:rFonts w:ascii="Times New Roman" w:hAnsi="Times New Roman" w:cs="Times New Roman"/>
          <w:sz w:val="28"/>
          <w:szCs w:val="28"/>
        </w:rPr>
        <w:t>Такий профіль формує конкурентну перевагу як щодо результатів лікування, так і в очах пацієнтів, партнерів і донорів. Важливим елементом є й комплексний характер послуг: в одному контурі поєднано медичні</w:t>
      </w:r>
      <w:r w:rsidR="00A0633D">
        <w:rPr>
          <w:rFonts w:ascii="Times New Roman" w:hAnsi="Times New Roman" w:cs="Times New Roman"/>
          <w:sz w:val="28"/>
          <w:szCs w:val="28"/>
        </w:rPr>
        <w:t xml:space="preserve"> та </w:t>
      </w:r>
      <w:r w:rsidRPr="00EB1DD9">
        <w:rPr>
          <w:rFonts w:ascii="Times New Roman" w:hAnsi="Times New Roman" w:cs="Times New Roman"/>
          <w:sz w:val="28"/>
          <w:szCs w:val="28"/>
        </w:rPr>
        <w:t>реабілітаційні</w:t>
      </w:r>
      <w:r w:rsidR="00A0633D">
        <w:rPr>
          <w:rFonts w:ascii="Times New Roman" w:hAnsi="Times New Roman" w:cs="Times New Roman"/>
          <w:sz w:val="28"/>
          <w:szCs w:val="28"/>
        </w:rPr>
        <w:t xml:space="preserve"> </w:t>
      </w:r>
      <w:r w:rsidRPr="00EB1DD9">
        <w:rPr>
          <w:rFonts w:ascii="Times New Roman" w:hAnsi="Times New Roman" w:cs="Times New Roman"/>
          <w:sz w:val="28"/>
          <w:szCs w:val="28"/>
        </w:rPr>
        <w:t xml:space="preserve">сервіси, що дозволяє забезпечувати повний «замкнений» цикл </w:t>
      </w:r>
      <w:r w:rsidR="00A81ED2">
        <w:rPr>
          <w:rFonts w:ascii="Times New Roman" w:hAnsi="Times New Roman" w:cs="Times New Roman"/>
          <w:sz w:val="28"/>
          <w:szCs w:val="28"/>
        </w:rPr>
        <w:t>реабілітації:</w:t>
      </w:r>
      <w:r w:rsidRPr="00EB1DD9">
        <w:rPr>
          <w:rFonts w:ascii="Times New Roman" w:hAnsi="Times New Roman" w:cs="Times New Roman"/>
          <w:sz w:val="28"/>
          <w:szCs w:val="28"/>
        </w:rPr>
        <w:t xml:space="preserve"> від первинної діагностики та терапії до тривалої фізичної реабілітації, психологічної підтримки та соціальної адаптації пацієнтів. Під це </w:t>
      </w:r>
      <w:proofErr w:type="spellStart"/>
      <w:r w:rsidRPr="00EB1DD9">
        <w:rPr>
          <w:rFonts w:ascii="Times New Roman" w:hAnsi="Times New Roman" w:cs="Times New Roman"/>
          <w:sz w:val="28"/>
          <w:szCs w:val="28"/>
        </w:rPr>
        <w:t>підлаштована</w:t>
      </w:r>
      <w:proofErr w:type="spellEnd"/>
      <w:r w:rsidRPr="00EB1DD9">
        <w:rPr>
          <w:rFonts w:ascii="Times New Roman" w:hAnsi="Times New Roman" w:cs="Times New Roman"/>
          <w:sz w:val="28"/>
          <w:szCs w:val="28"/>
        </w:rPr>
        <w:t xml:space="preserve"> й ресурсна модель: висока ділова активність, значні обсяги </w:t>
      </w:r>
      <w:proofErr w:type="spellStart"/>
      <w:r w:rsidRPr="00EB1DD9">
        <w:rPr>
          <w:rFonts w:ascii="Times New Roman" w:hAnsi="Times New Roman" w:cs="Times New Roman"/>
          <w:sz w:val="28"/>
          <w:szCs w:val="28"/>
        </w:rPr>
        <w:t>закупівель</w:t>
      </w:r>
      <w:proofErr w:type="spellEnd"/>
      <w:r w:rsidRPr="00EB1DD9">
        <w:rPr>
          <w:rFonts w:ascii="Times New Roman" w:hAnsi="Times New Roman" w:cs="Times New Roman"/>
          <w:sz w:val="28"/>
          <w:szCs w:val="28"/>
        </w:rPr>
        <w:t xml:space="preserve"> та висока оборотність активів свідчать, що матеріально-технічна база не проста </w:t>
      </w:r>
      <w:proofErr w:type="spellStart"/>
      <w:r w:rsidRPr="00EB1DD9">
        <w:rPr>
          <w:rFonts w:ascii="Times New Roman" w:hAnsi="Times New Roman" w:cs="Times New Roman"/>
          <w:sz w:val="28"/>
          <w:szCs w:val="28"/>
        </w:rPr>
        <w:t>вдя</w:t>
      </w:r>
      <w:proofErr w:type="spellEnd"/>
      <w:r w:rsidRPr="00EB1DD9">
        <w:rPr>
          <w:rFonts w:ascii="Times New Roman" w:hAnsi="Times New Roman" w:cs="Times New Roman"/>
          <w:sz w:val="28"/>
          <w:szCs w:val="28"/>
        </w:rPr>
        <w:t xml:space="preserve"> на балансі, а працює на забезпечення великого обсягу операційної діяльності. Нарешті, </w:t>
      </w:r>
      <w:proofErr w:type="spellStart"/>
      <w:r w:rsidRPr="00EB1DD9">
        <w:rPr>
          <w:rFonts w:ascii="Times New Roman" w:hAnsi="Times New Roman" w:cs="Times New Roman"/>
          <w:sz w:val="28"/>
          <w:szCs w:val="28"/>
        </w:rPr>
        <w:t>вбудованість</w:t>
      </w:r>
      <w:proofErr w:type="spellEnd"/>
      <w:r w:rsidRPr="00EB1DD9">
        <w:rPr>
          <w:rFonts w:ascii="Times New Roman" w:hAnsi="Times New Roman" w:cs="Times New Roman"/>
          <w:sz w:val="28"/>
          <w:szCs w:val="28"/>
        </w:rPr>
        <w:t xml:space="preserve"> закладу у структуру безпеки та цивільного захисту означає пряму інтеграцію в регіональні плани реагування </w:t>
      </w:r>
      <w:r w:rsidRPr="00EB1DD9">
        <w:rPr>
          <w:rFonts w:ascii="Times New Roman" w:hAnsi="Times New Roman" w:cs="Times New Roman"/>
          <w:sz w:val="28"/>
          <w:szCs w:val="28"/>
        </w:rPr>
        <w:lastRenderedPageBreak/>
        <w:t xml:space="preserve">на надзвичайні ситуації: заклад є важливою ланкою в системі – він забезпечує </w:t>
      </w:r>
      <w:proofErr w:type="spellStart"/>
      <w:r w:rsidRPr="00EB1DD9">
        <w:rPr>
          <w:rFonts w:ascii="Times New Roman" w:hAnsi="Times New Roman" w:cs="Times New Roman"/>
          <w:sz w:val="28"/>
          <w:szCs w:val="28"/>
        </w:rPr>
        <w:t>післягоспітальну</w:t>
      </w:r>
      <w:proofErr w:type="spellEnd"/>
      <w:r w:rsidRPr="00EB1DD9">
        <w:rPr>
          <w:rFonts w:ascii="Times New Roman" w:hAnsi="Times New Roman" w:cs="Times New Roman"/>
          <w:sz w:val="28"/>
          <w:szCs w:val="28"/>
        </w:rPr>
        <w:t xml:space="preserve"> реабілітацію, відновлення персоналу, зміцнення психологічної стійкості співробітників силових структур, що посилює його роль не лише як медичного, а й як </w:t>
      </w:r>
      <w:proofErr w:type="spellStart"/>
      <w:r w:rsidRPr="00EB1DD9">
        <w:rPr>
          <w:rFonts w:ascii="Times New Roman" w:hAnsi="Times New Roman" w:cs="Times New Roman"/>
          <w:sz w:val="28"/>
          <w:szCs w:val="28"/>
        </w:rPr>
        <w:t>безпекового</w:t>
      </w:r>
      <w:proofErr w:type="spellEnd"/>
      <w:r w:rsidRPr="00EB1DD9">
        <w:rPr>
          <w:rFonts w:ascii="Times New Roman" w:hAnsi="Times New Roman" w:cs="Times New Roman"/>
          <w:sz w:val="28"/>
          <w:szCs w:val="28"/>
        </w:rPr>
        <w:t xml:space="preserve"> актора.</w:t>
      </w:r>
    </w:p>
    <w:p w14:paraId="49DC7589" w14:textId="27959DF5" w:rsidR="00EB1DD9" w:rsidRPr="00EB1DD9" w:rsidRDefault="00EB1DD9" w:rsidP="00EB1DD9">
      <w:pPr>
        <w:spacing w:after="0" w:line="360" w:lineRule="auto"/>
        <w:ind w:firstLine="709"/>
        <w:jc w:val="both"/>
        <w:rPr>
          <w:rFonts w:ascii="Times New Roman" w:hAnsi="Times New Roman" w:cs="Times New Roman"/>
          <w:sz w:val="28"/>
          <w:szCs w:val="28"/>
        </w:rPr>
      </w:pPr>
      <w:r w:rsidRPr="00EB1DD9">
        <w:rPr>
          <w:rFonts w:ascii="Times New Roman" w:hAnsi="Times New Roman" w:cs="Times New Roman"/>
          <w:sz w:val="28"/>
          <w:szCs w:val="28"/>
        </w:rPr>
        <w:t xml:space="preserve">Водночас у закладу є низка внутрішніх слабких сторін, які обмежують управлінську гнучкість і стратегічний маневр. Бюджетний статус і жорсткі кошторисні рамки зменшують можливість швидко переорієнтовувати ресурси між статтями видатків, формувати фонди розвитку чи мотивувати персонал через гнучкі економічні інструменти (наприклад, участь у прибутку, внутрішні інвестиційні програми, гнучкі контракти). Це означає, що навіть за наявності потреби в оперативній модернізації або розширенні послуг, управлінські рішення мають проходити довгу траєкторію погоджень. Додатковим обмежуючим фактором є висока регламентованість управлінських рішень: відомчі інструкції, багаторівнева підзвітність, складні процедури узгодження </w:t>
      </w:r>
      <w:proofErr w:type="spellStart"/>
      <w:r w:rsidRPr="00EB1DD9">
        <w:rPr>
          <w:rFonts w:ascii="Times New Roman" w:hAnsi="Times New Roman" w:cs="Times New Roman"/>
          <w:sz w:val="28"/>
          <w:szCs w:val="28"/>
        </w:rPr>
        <w:t>закупівель</w:t>
      </w:r>
      <w:proofErr w:type="spellEnd"/>
      <w:r w:rsidRPr="00EB1DD9">
        <w:rPr>
          <w:rFonts w:ascii="Times New Roman" w:hAnsi="Times New Roman" w:cs="Times New Roman"/>
          <w:sz w:val="28"/>
          <w:szCs w:val="28"/>
        </w:rPr>
        <w:t xml:space="preserve">, кадрових змін та </w:t>
      </w:r>
      <w:proofErr w:type="spellStart"/>
      <w:r w:rsidRPr="00EB1DD9">
        <w:rPr>
          <w:rFonts w:ascii="Times New Roman" w:hAnsi="Times New Roman" w:cs="Times New Roman"/>
          <w:sz w:val="28"/>
          <w:szCs w:val="28"/>
        </w:rPr>
        <w:t>партнерств</w:t>
      </w:r>
      <w:proofErr w:type="spellEnd"/>
      <w:r w:rsidRPr="00EB1DD9">
        <w:rPr>
          <w:rFonts w:ascii="Times New Roman" w:hAnsi="Times New Roman" w:cs="Times New Roman"/>
          <w:sz w:val="28"/>
          <w:szCs w:val="28"/>
        </w:rPr>
        <w:t xml:space="preserve"> можуть істотно сповільнювати інновації та адаптацію до швидко змінного середовища війни. Обмежена відкритість для цивільного населення, зумовлена зосередженістю на відомчому контингенті, знижує інтегрованість закладу в загальну мережу цивільної охорони здоров’я області. Це означає вужчий потік пацієнтів з інших груп, обмежені можливості створювати змішані моделі фінансування (платні, страхові послуги), а також менший простір для спільних </w:t>
      </w:r>
      <w:proofErr w:type="spellStart"/>
      <w:r w:rsidRPr="00EB1DD9">
        <w:rPr>
          <w:rFonts w:ascii="Times New Roman" w:hAnsi="Times New Roman" w:cs="Times New Roman"/>
          <w:sz w:val="28"/>
          <w:szCs w:val="28"/>
        </w:rPr>
        <w:t>проєктів</w:t>
      </w:r>
      <w:proofErr w:type="spellEnd"/>
      <w:r w:rsidRPr="00EB1DD9">
        <w:rPr>
          <w:rFonts w:ascii="Times New Roman" w:hAnsi="Times New Roman" w:cs="Times New Roman"/>
          <w:sz w:val="28"/>
          <w:szCs w:val="28"/>
        </w:rPr>
        <w:t xml:space="preserve"> з громадами. Своєю чергою, специфіка розташування в зоні можливих бойових дій, високий рівень стресу й емоційне навантаження формують ризики нерівномірності кадрового забезпечення: окремі дефіцитні спеціальності (психотерапевти, фізичні та </w:t>
      </w:r>
      <w:proofErr w:type="spellStart"/>
      <w:r w:rsidRPr="00EB1DD9">
        <w:rPr>
          <w:rFonts w:ascii="Times New Roman" w:hAnsi="Times New Roman" w:cs="Times New Roman"/>
          <w:sz w:val="28"/>
          <w:szCs w:val="28"/>
        </w:rPr>
        <w:t>ерготерапевти</w:t>
      </w:r>
      <w:proofErr w:type="spellEnd"/>
      <w:r w:rsidRPr="00EB1DD9">
        <w:rPr>
          <w:rFonts w:ascii="Times New Roman" w:hAnsi="Times New Roman" w:cs="Times New Roman"/>
          <w:sz w:val="28"/>
          <w:szCs w:val="28"/>
        </w:rPr>
        <w:t xml:space="preserve">, вузькі </w:t>
      </w:r>
      <w:proofErr w:type="spellStart"/>
      <w:r w:rsidRPr="00EB1DD9">
        <w:rPr>
          <w:rFonts w:ascii="Times New Roman" w:hAnsi="Times New Roman" w:cs="Times New Roman"/>
          <w:sz w:val="28"/>
          <w:szCs w:val="28"/>
        </w:rPr>
        <w:t>реабілітологи</w:t>
      </w:r>
      <w:proofErr w:type="spellEnd"/>
      <w:r w:rsidRPr="00EB1DD9">
        <w:rPr>
          <w:rFonts w:ascii="Times New Roman" w:hAnsi="Times New Roman" w:cs="Times New Roman"/>
          <w:sz w:val="28"/>
          <w:szCs w:val="28"/>
        </w:rPr>
        <w:t xml:space="preserve">) можуть бути важко залучуваними й утримуваними, особливо в конкуренції з приватним сектором та міськими </w:t>
      </w:r>
      <w:proofErr w:type="spellStart"/>
      <w:r w:rsidRPr="00EB1DD9">
        <w:rPr>
          <w:rFonts w:ascii="Times New Roman" w:hAnsi="Times New Roman" w:cs="Times New Roman"/>
          <w:sz w:val="28"/>
          <w:szCs w:val="28"/>
        </w:rPr>
        <w:t>клініками</w:t>
      </w:r>
      <w:proofErr w:type="spellEnd"/>
      <w:r w:rsidRPr="00EB1DD9">
        <w:rPr>
          <w:rFonts w:ascii="Times New Roman" w:hAnsi="Times New Roman" w:cs="Times New Roman"/>
          <w:sz w:val="28"/>
          <w:szCs w:val="28"/>
        </w:rPr>
        <w:t xml:space="preserve">. Не можна ігнорувати й проблему зношеності частини інфраструктури та обладнання, притаманну багатьом санаторно-курортним комплексам із тривалою історією: без системних інвестицій корпуси, інженерні мережі й апаратура морально та фізично старіють, що </w:t>
      </w:r>
      <w:r w:rsidRPr="00EB1DD9">
        <w:rPr>
          <w:rFonts w:ascii="Times New Roman" w:hAnsi="Times New Roman" w:cs="Times New Roman"/>
          <w:sz w:val="28"/>
          <w:szCs w:val="28"/>
        </w:rPr>
        <w:lastRenderedPageBreak/>
        <w:t xml:space="preserve">впливає і на енергоефективність, і на комфорт, і на здатність впроваджувати високотехнологічні методи лікування. Додатковим слабким місцем є обмежений рівень </w:t>
      </w:r>
      <w:proofErr w:type="spellStart"/>
      <w:r w:rsidRPr="00EB1DD9">
        <w:rPr>
          <w:rFonts w:ascii="Times New Roman" w:hAnsi="Times New Roman" w:cs="Times New Roman"/>
          <w:sz w:val="28"/>
          <w:szCs w:val="28"/>
        </w:rPr>
        <w:t>цифровізації</w:t>
      </w:r>
      <w:proofErr w:type="spellEnd"/>
      <w:r w:rsidRPr="00EB1DD9">
        <w:rPr>
          <w:rFonts w:ascii="Times New Roman" w:hAnsi="Times New Roman" w:cs="Times New Roman"/>
          <w:sz w:val="28"/>
          <w:szCs w:val="28"/>
        </w:rPr>
        <w:t xml:space="preserve">: відомчі заклади </w:t>
      </w:r>
      <w:r w:rsidR="00F601B0">
        <w:rPr>
          <w:rFonts w:ascii="Times New Roman" w:hAnsi="Times New Roman" w:cs="Times New Roman"/>
          <w:sz w:val="28"/>
          <w:szCs w:val="28"/>
        </w:rPr>
        <w:t xml:space="preserve">(Військова частина </w:t>
      </w:r>
      <w:r w:rsidR="007252C9" w:rsidRPr="00EE332C">
        <w:rPr>
          <w:rFonts w:ascii="Times New Roman" w:hAnsi="Times New Roman" w:cs="Times New Roman"/>
          <w:color w:val="000000" w:themeColor="text1"/>
          <w:sz w:val="28"/>
          <w:szCs w:val="28"/>
        </w:rPr>
        <w:t>№ ****</w:t>
      </w:r>
      <w:r w:rsidR="00F601B0">
        <w:rPr>
          <w:rFonts w:ascii="Times New Roman" w:hAnsi="Times New Roman" w:cs="Times New Roman"/>
          <w:sz w:val="28"/>
          <w:szCs w:val="28"/>
        </w:rPr>
        <w:t xml:space="preserve"> не є винятком) </w:t>
      </w:r>
      <w:r w:rsidRPr="00EB1DD9">
        <w:rPr>
          <w:rFonts w:ascii="Times New Roman" w:hAnsi="Times New Roman" w:cs="Times New Roman"/>
          <w:sz w:val="28"/>
          <w:szCs w:val="28"/>
        </w:rPr>
        <w:t xml:space="preserve">часто відстають від цивільних у впровадженні сучасних медичних інформаційних систем, електронної медичної документації, </w:t>
      </w:r>
      <w:proofErr w:type="spellStart"/>
      <w:r w:rsidRPr="00EB1DD9">
        <w:rPr>
          <w:rFonts w:ascii="Times New Roman" w:hAnsi="Times New Roman" w:cs="Times New Roman"/>
          <w:sz w:val="28"/>
          <w:szCs w:val="28"/>
        </w:rPr>
        <w:t>телемедицини</w:t>
      </w:r>
      <w:proofErr w:type="spellEnd"/>
      <w:r w:rsidRPr="00EB1DD9">
        <w:rPr>
          <w:rFonts w:ascii="Times New Roman" w:hAnsi="Times New Roman" w:cs="Times New Roman"/>
          <w:sz w:val="28"/>
          <w:szCs w:val="28"/>
        </w:rPr>
        <w:t xml:space="preserve">, аналітичних платформ підтримки управлінських рішень. Це послаблює позиції закладу в регіональному цифровому </w:t>
      </w:r>
      <w:proofErr w:type="spellStart"/>
      <w:r w:rsidRPr="00EB1DD9">
        <w:rPr>
          <w:rFonts w:ascii="Times New Roman" w:hAnsi="Times New Roman" w:cs="Times New Roman"/>
          <w:sz w:val="28"/>
          <w:szCs w:val="28"/>
        </w:rPr>
        <w:t>екосередовищі</w:t>
      </w:r>
      <w:proofErr w:type="spellEnd"/>
      <w:r w:rsidRPr="00EB1DD9">
        <w:rPr>
          <w:rFonts w:ascii="Times New Roman" w:hAnsi="Times New Roman" w:cs="Times New Roman"/>
          <w:sz w:val="28"/>
          <w:szCs w:val="28"/>
        </w:rPr>
        <w:t xml:space="preserve"> охорони здоров’я.</w:t>
      </w:r>
    </w:p>
    <w:p w14:paraId="2995D473" w14:textId="13D45441" w:rsidR="00EB1DD9" w:rsidRPr="00EB1DD9" w:rsidRDefault="00EB1DD9" w:rsidP="00EB1DD9">
      <w:pPr>
        <w:spacing w:after="0" w:line="360" w:lineRule="auto"/>
        <w:ind w:firstLine="709"/>
        <w:jc w:val="both"/>
        <w:rPr>
          <w:rFonts w:ascii="Times New Roman" w:hAnsi="Times New Roman" w:cs="Times New Roman"/>
          <w:sz w:val="28"/>
          <w:szCs w:val="28"/>
        </w:rPr>
      </w:pPr>
      <w:r w:rsidRPr="00EB1DD9">
        <w:rPr>
          <w:rFonts w:ascii="Times New Roman" w:hAnsi="Times New Roman" w:cs="Times New Roman"/>
          <w:sz w:val="28"/>
          <w:szCs w:val="28"/>
        </w:rPr>
        <w:t xml:space="preserve">Зовнішнє середовище, попри ризики, відкриває значні можливості для розвитку. Перш за все, війна та очікуваний довготривалий період післявоєнного відновлення зумовлюють різке зростання попиту на реабілітацію військових, рятувальників і ветеранів. На рівні державної політики реабілітаційна допомога стає одним із пріоритетів, що створює можливість для закладу розширювати ліжковий фонд, відкривати нові </w:t>
      </w:r>
      <w:proofErr w:type="spellStart"/>
      <w:r w:rsidRPr="00EB1DD9">
        <w:rPr>
          <w:rFonts w:ascii="Times New Roman" w:hAnsi="Times New Roman" w:cs="Times New Roman"/>
          <w:sz w:val="28"/>
          <w:szCs w:val="28"/>
        </w:rPr>
        <w:t>мультидисциплінарні</w:t>
      </w:r>
      <w:proofErr w:type="spellEnd"/>
      <w:r w:rsidRPr="00EB1DD9">
        <w:rPr>
          <w:rFonts w:ascii="Times New Roman" w:hAnsi="Times New Roman" w:cs="Times New Roman"/>
          <w:sz w:val="28"/>
          <w:szCs w:val="28"/>
        </w:rPr>
        <w:t xml:space="preserve"> програми (фізична, когнітивна, психосоціальна реабілітація), претендувати на додаткові бюджетні й програмні ресурси. Важливою можливістю є участь у міжнародних і національних </w:t>
      </w:r>
      <w:proofErr w:type="spellStart"/>
      <w:r w:rsidRPr="00EB1DD9">
        <w:rPr>
          <w:rFonts w:ascii="Times New Roman" w:hAnsi="Times New Roman" w:cs="Times New Roman"/>
          <w:sz w:val="28"/>
          <w:szCs w:val="28"/>
        </w:rPr>
        <w:t>проєктах</w:t>
      </w:r>
      <w:proofErr w:type="spellEnd"/>
      <w:r w:rsidRPr="00EB1DD9">
        <w:rPr>
          <w:rFonts w:ascii="Times New Roman" w:hAnsi="Times New Roman" w:cs="Times New Roman"/>
          <w:sz w:val="28"/>
          <w:szCs w:val="28"/>
        </w:rPr>
        <w:t xml:space="preserve"> з реабілітації та психічного здоров’я – від програм ЄС, НАТО, ООН, ВООЗ, Світового банку до численних благодійних і грантових ініціатив. Це може забезпечити фінансування модернізації інфраструктури, навчання персоналу, розвиток </w:t>
      </w:r>
      <w:proofErr w:type="spellStart"/>
      <w:r w:rsidRPr="00EB1DD9">
        <w:rPr>
          <w:rFonts w:ascii="Times New Roman" w:hAnsi="Times New Roman" w:cs="Times New Roman"/>
          <w:sz w:val="28"/>
          <w:szCs w:val="28"/>
        </w:rPr>
        <w:t>мультидисциплінарних</w:t>
      </w:r>
      <w:proofErr w:type="spellEnd"/>
      <w:r w:rsidRPr="00EB1DD9">
        <w:rPr>
          <w:rFonts w:ascii="Times New Roman" w:hAnsi="Times New Roman" w:cs="Times New Roman"/>
          <w:sz w:val="28"/>
          <w:szCs w:val="28"/>
        </w:rPr>
        <w:t xml:space="preserve"> команд, </w:t>
      </w:r>
      <w:proofErr w:type="spellStart"/>
      <w:r w:rsidRPr="00EB1DD9">
        <w:rPr>
          <w:rFonts w:ascii="Times New Roman" w:hAnsi="Times New Roman" w:cs="Times New Roman"/>
          <w:sz w:val="28"/>
          <w:szCs w:val="28"/>
        </w:rPr>
        <w:t>телереабілітаційних</w:t>
      </w:r>
      <w:proofErr w:type="spellEnd"/>
      <w:r w:rsidRPr="00EB1DD9">
        <w:rPr>
          <w:rFonts w:ascii="Times New Roman" w:hAnsi="Times New Roman" w:cs="Times New Roman"/>
          <w:sz w:val="28"/>
          <w:szCs w:val="28"/>
        </w:rPr>
        <w:t xml:space="preserve"> рішень. Інша перспектива – інтеграція в регіональні медичні та </w:t>
      </w:r>
      <w:proofErr w:type="spellStart"/>
      <w:r w:rsidRPr="00EB1DD9">
        <w:rPr>
          <w:rFonts w:ascii="Times New Roman" w:hAnsi="Times New Roman" w:cs="Times New Roman"/>
          <w:sz w:val="28"/>
          <w:szCs w:val="28"/>
        </w:rPr>
        <w:t>безпекові</w:t>
      </w:r>
      <w:proofErr w:type="spellEnd"/>
      <w:r w:rsidRPr="00EB1DD9">
        <w:rPr>
          <w:rFonts w:ascii="Times New Roman" w:hAnsi="Times New Roman" w:cs="Times New Roman"/>
          <w:sz w:val="28"/>
          <w:szCs w:val="28"/>
        </w:rPr>
        <w:t xml:space="preserve"> кластери: посилення співпраці з опорними лікарнями, обласними центрами, Центрами ЕМД, координаційними структурами та університетськими </w:t>
      </w:r>
      <w:proofErr w:type="spellStart"/>
      <w:r w:rsidRPr="00EB1DD9">
        <w:rPr>
          <w:rFonts w:ascii="Times New Roman" w:hAnsi="Times New Roman" w:cs="Times New Roman"/>
          <w:sz w:val="28"/>
          <w:szCs w:val="28"/>
        </w:rPr>
        <w:t>клініками</w:t>
      </w:r>
      <w:proofErr w:type="spellEnd"/>
      <w:r w:rsidRPr="00EB1DD9">
        <w:rPr>
          <w:rFonts w:ascii="Times New Roman" w:hAnsi="Times New Roman" w:cs="Times New Roman"/>
          <w:sz w:val="28"/>
          <w:szCs w:val="28"/>
        </w:rPr>
        <w:t xml:space="preserve"> дозволяє закладу закріпитися як ключова ланка в маршрутах пацієнта</w:t>
      </w:r>
      <w:r w:rsidR="00A81ED2">
        <w:rPr>
          <w:rFonts w:ascii="Times New Roman" w:hAnsi="Times New Roman" w:cs="Times New Roman"/>
          <w:sz w:val="28"/>
          <w:szCs w:val="28"/>
        </w:rPr>
        <w:t>:</w:t>
      </w:r>
      <w:r w:rsidRPr="00EB1DD9">
        <w:rPr>
          <w:rFonts w:ascii="Times New Roman" w:hAnsi="Times New Roman" w:cs="Times New Roman"/>
          <w:sz w:val="28"/>
          <w:szCs w:val="28"/>
        </w:rPr>
        <w:t xml:space="preserve"> від гострого госпітального етапу до реабілітаційного. Паралельно з цим розширюються можливості публічно-приватного партнерства: за умови правильної стратегії можна залучати приватний бізнес і громади до інвестицій у модернізацію номерного фонду, енергоефективність, благоустрій, створення сучасних реабілітаційних та освітніх просторів. Співпраця з медичними університетами відкриває можливість розвивати заклад як навчально-клінічну </w:t>
      </w:r>
      <w:r w:rsidRPr="00EB1DD9">
        <w:rPr>
          <w:rFonts w:ascii="Times New Roman" w:hAnsi="Times New Roman" w:cs="Times New Roman"/>
          <w:sz w:val="28"/>
          <w:szCs w:val="28"/>
        </w:rPr>
        <w:lastRenderedPageBreak/>
        <w:t xml:space="preserve">базу для підготовки лікарів, фізичних та </w:t>
      </w:r>
      <w:proofErr w:type="spellStart"/>
      <w:r w:rsidRPr="00EB1DD9">
        <w:rPr>
          <w:rFonts w:ascii="Times New Roman" w:hAnsi="Times New Roman" w:cs="Times New Roman"/>
          <w:sz w:val="28"/>
          <w:szCs w:val="28"/>
        </w:rPr>
        <w:t>ерготерапевтів</w:t>
      </w:r>
      <w:proofErr w:type="spellEnd"/>
      <w:r w:rsidRPr="00EB1DD9">
        <w:rPr>
          <w:rFonts w:ascii="Times New Roman" w:hAnsi="Times New Roman" w:cs="Times New Roman"/>
          <w:sz w:val="28"/>
          <w:szCs w:val="28"/>
        </w:rPr>
        <w:t xml:space="preserve">, психологів, що одночасно посилить кадровий потенціал і дасть імпульс для наукових досліджень у сфері військової медицини. Нарешті, цифрова трансформація </w:t>
      </w:r>
      <w:r w:rsidR="008C73A7" w:rsidRPr="00965AA5">
        <w:rPr>
          <w:rFonts w:ascii="Times New Roman" w:hAnsi="Times New Roman" w:cs="Times New Roman"/>
          <w:sz w:val="28"/>
          <w:szCs w:val="28"/>
        </w:rPr>
        <w:t>(</w:t>
      </w:r>
      <w:r w:rsidRPr="00EB1DD9">
        <w:rPr>
          <w:rFonts w:ascii="Times New Roman" w:hAnsi="Times New Roman" w:cs="Times New Roman"/>
          <w:sz w:val="28"/>
          <w:szCs w:val="28"/>
        </w:rPr>
        <w:t xml:space="preserve">впровадження MIS/DSS, електронних реєстрів, систем керування потоками пацієнтів, аналітичних </w:t>
      </w:r>
      <w:proofErr w:type="spellStart"/>
      <w:r w:rsidRPr="00EB1DD9">
        <w:rPr>
          <w:rFonts w:ascii="Times New Roman" w:hAnsi="Times New Roman" w:cs="Times New Roman"/>
          <w:sz w:val="28"/>
          <w:szCs w:val="28"/>
        </w:rPr>
        <w:t>дашбордів</w:t>
      </w:r>
      <w:proofErr w:type="spellEnd"/>
      <w:r w:rsidR="008C73A7" w:rsidRPr="00965AA5">
        <w:rPr>
          <w:rFonts w:ascii="Times New Roman" w:hAnsi="Times New Roman" w:cs="Times New Roman"/>
          <w:sz w:val="28"/>
          <w:szCs w:val="28"/>
        </w:rPr>
        <w:t>)</w:t>
      </w:r>
      <w:r w:rsidRPr="00EB1DD9">
        <w:rPr>
          <w:rFonts w:ascii="Times New Roman" w:hAnsi="Times New Roman" w:cs="Times New Roman"/>
          <w:sz w:val="28"/>
          <w:szCs w:val="28"/>
        </w:rPr>
        <w:t xml:space="preserve"> дає шанс підвищити ефективність управління, прозорість та підзвітність перед державою і донорами.</w:t>
      </w:r>
    </w:p>
    <w:p w14:paraId="740404C9" w14:textId="535A1103" w:rsidR="00EB1DD9" w:rsidRPr="00EB1DD9" w:rsidRDefault="00EB1DD9" w:rsidP="00EB1DD9">
      <w:pPr>
        <w:spacing w:after="0" w:line="360" w:lineRule="auto"/>
        <w:ind w:firstLine="709"/>
        <w:jc w:val="both"/>
        <w:rPr>
          <w:rFonts w:ascii="Times New Roman" w:hAnsi="Times New Roman" w:cs="Times New Roman"/>
          <w:sz w:val="28"/>
          <w:szCs w:val="28"/>
        </w:rPr>
      </w:pPr>
      <w:r w:rsidRPr="00EB1DD9">
        <w:rPr>
          <w:rFonts w:ascii="Times New Roman" w:hAnsi="Times New Roman" w:cs="Times New Roman"/>
          <w:sz w:val="28"/>
          <w:szCs w:val="28"/>
        </w:rPr>
        <w:t xml:space="preserve">Поряд із можливостями зовнішнє середовище формує й низку серйозних загроз. Найочевиднішою з них є високий рівень </w:t>
      </w:r>
      <w:proofErr w:type="spellStart"/>
      <w:r w:rsidRPr="00EB1DD9">
        <w:rPr>
          <w:rFonts w:ascii="Times New Roman" w:hAnsi="Times New Roman" w:cs="Times New Roman"/>
          <w:sz w:val="28"/>
          <w:szCs w:val="28"/>
        </w:rPr>
        <w:t>безпекових</w:t>
      </w:r>
      <w:proofErr w:type="spellEnd"/>
      <w:r w:rsidRPr="00EB1DD9">
        <w:rPr>
          <w:rFonts w:ascii="Times New Roman" w:hAnsi="Times New Roman" w:cs="Times New Roman"/>
          <w:sz w:val="28"/>
          <w:szCs w:val="28"/>
        </w:rPr>
        <w:t xml:space="preserve"> ризиків у регіоні: розташування в зоні можливих ракетних ударів і обстрілів створює реальну загрозу пошкодження або знищення інфраструктури, переривання роботи, вимушеної евакуації пацієнтів і персоналу. Це вимагає постійних витрат на укриття, резервні системи енергозабезпечення й зв’язку, тобто ресурси відволікаються з лікувальної діяльності на </w:t>
      </w:r>
      <w:proofErr w:type="spellStart"/>
      <w:r w:rsidRPr="00EB1DD9">
        <w:rPr>
          <w:rFonts w:ascii="Times New Roman" w:hAnsi="Times New Roman" w:cs="Times New Roman"/>
          <w:sz w:val="28"/>
          <w:szCs w:val="28"/>
        </w:rPr>
        <w:t>безпекові</w:t>
      </w:r>
      <w:proofErr w:type="spellEnd"/>
      <w:r w:rsidRPr="00EB1DD9">
        <w:rPr>
          <w:rFonts w:ascii="Times New Roman" w:hAnsi="Times New Roman" w:cs="Times New Roman"/>
          <w:sz w:val="28"/>
          <w:szCs w:val="28"/>
        </w:rPr>
        <w:t xml:space="preserve"> заходи. Другою загрозою є нестабільність бюджетного фінансування в умовах війни: пріоритетне спрямування коштів на інші оборонні потреби, можливі секвестри, затримки фінансування та зміни програм можуть створювати фінансовий стрес і гальмувати інфраструктурні </w:t>
      </w:r>
      <w:proofErr w:type="spellStart"/>
      <w:r w:rsidRPr="00EB1DD9">
        <w:rPr>
          <w:rFonts w:ascii="Times New Roman" w:hAnsi="Times New Roman" w:cs="Times New Roman"/>
          <w:sz w:val="28"/>
          <w:szCs w:val="28"/>
        </w:rPr>
        <w:t>проєкти</w:t>
      </w:r>
      <w:proofErr w:type="spellEnd"/>
      <w:r w:rsidRPr="00EB1DD9">
        <w:rPr>
          <w:rFonts w:ascii="Times New Roman" w:hAnsi="Times New Roman" w:cs="Times New Roman"/>
          <w:sz w:val="28"/>
          <w:szCs w:val="28"/>
        </w:rPr>
        <w:t xml:space="preserve">. На рівні людських ресурсів важливим ризиком є кадровий дефіцит та професійне вигорання: робота з пацієнтами з тяжким бойовим та психологічним досвідом, постійний стрес і небезпека можуть стимулювати еміграцію чи перехід фахівців у менш ризиковані сектори, що підриває стійкість кадрового ядра. Додатковим фактором є конкуренція за ресурси з іншими закладами регіону: збільшення числа реабілітаційних </w:t>
      </w:r>
      <w:proofErr w:type="spellStart"/>
      <w:r w:rsidRPr="00EB1DD9">
        <w:rPr>
          <w:rFonts w:ascii="Times New Roman" w:hAnsi="Times New Roman" w:cs="Times New Roman"/>
          <w:sz w:val="28"/>
          <w:szCs w:val="28"/>
        </w:rPr>
        <w:t>проєктів</w:t>
      </w:r>
      <w:proofErr w:type="spellEnd"/>
      <w:r w:rsidRPr="00EB1DD9">
        <w:rPr>
          <w:rFonts w:ascii="Times New Roman" w:hAnsi="Times New Roman" w:cs="Times New Roman"/>
          <w:sz w:val="28"/>
          <w:szCs w:val="28"/>
        </w:rPr>
        <w:t xml:space="preserve">, спеціалізованих центрів, приватних </w:t>
      </w:r>
      <w:proofErr w:type="spellStart"/>
      <w:r w:rsidRPr="00EB1DD9">
        <w:rPr>
          <w:rFonts w:ascii="Times New Roman" w:hAnsi="Times New Roman" w:cs="Times New Roman"/>
          <w:sz w:val="28"/>
          <w:szCs w:val="28"/>
        </w:rPr>
        <w:t>клінік</w:t>
      </w:r>
      <w:proofErr w:type="spellEnd"/>
      <w:r w:rsidRPr="00EB1DD9">
        <w:rPr>
          <w:rFonts w:ascii="Times New Roman" w:hAnsi="Times New Roman" w:cs="Times New Roman"/>
          <w:sz w:val="28"/>
          <w:szCs w:val="28"/>
        </w:rPr>
        <w:t xml:space="preserve"> та ініціатив </w:t>
      </w:r>
      <w:proofErr w:type="spellStart"/>
      <w:r w:rsidR="00E428D4" w:rsidRPr="00965AA5">
        <w:rPr>
          <w:rFonts w:ascii="Times New Roman" w:hAnsi="Times New Roman" w:cs="Times New Roman"/>
          <w:sz w:val="28"/>
          <w:szCs w:val="28"/>
        </w:rPr>
        <w:t>неуродових</w:t>
      </w:r>
      <w:proofErr w:type="spellEnd"/>
      <w:r w:rsidR="00E428D4" w:rsidRPr="00965AA5">
        <w:rPr>
          <w:rFonts w:ascii="Times New Roman" w:hAnsi="Times New Roman" w:cs="Times New Roman"/>
          <w:sz w:val="28"/>
          <w:szCs w:val="28"/>
        </w:rPr>
        <w:t xml:space="preserve"> орган</w:t>
      </w:r>
      <w:r w:rsidR="00E428D4">
        <w:rPr>
          <w:rFonts w:ascii="Times New Roman" w:hAnsi="Times New Roman" w:cs="Times New Roman"/>
          <w:sz w:val="28"/>
          <w:szCs w:val="28"/>
        </w:rPr>
        <w:t>ізацій</w:t>
      </w:r>
      <w:r w:rsidRPr="00EB1DD9">
        <w:rPr>
          <w:rFonts w:ascii="Times New Roman" w:hAnsi="Times New Roman" w:cs="Times New Roman"/>
          <w:sz w:val="28"/>
          <w:szCs w:val="28"/>
        </w:rPr>
        <w:t xml:space="preserve"> посилює боротьбу за кваліфікованих фахівців, інвестиції та увагу донорів. Нормативна й інституційна невизначеність, пов’язана з постійними змінами в законодавстві щодо фінансування, статусу та повноважень відомчих закладів, реформою систем охорони здоров’я і оборони, створює ефект «рухомих правил гри», що ускладнює довгострокове планування. Нарешті, постійною загрозою залишається репутаційний ризик: будь-які інциденти, надзвичайні ситуації, </w:t>
      </w:r>
      <w:r w:rsidRPr="00EB1DD9">
        <w:rPr>
          <w:rFonts w:ascii="Times New Roman" w:hAnsi="Times New Roman" w:cs="Times New Roman"/>
          <w:sz w:val="28"/>
          <w:szCs w:val="28"/>
        </w:rPr>
        <w:lastRenderedPageBreak/>
        <w:t>інформаційні атаки або неякісна комунікація з громадськістю можуть стати підставою для критики чи маніпуляцій навколо закладу, який асоціюється з силовими структурами. Це потенційно підриває довіру пацієнтів, партнерів і донорів і може прямо вплинути на доступ до ресурсів.</w:t>
      </w:r>
    </w:p>
    <w:p w14:paraId="59387806" w14:textId="77777777" w:rsidR="00EB1DD9" w:rsidRDefault="00EB1DD9" w:rsidP="00EB1DD9">
      <w:pPr>
        <w:spacing w:after="0" w:line="360" w:lineRule="auto"/>
        <w:ind w:firstLine="709"/>
        <w:jc w:val="both"/>
        <w:rPr>
          <w:rFonts w:ascii="Times New Roman" w:hAnsi="Times New Roman" w:cs="Times New Roman"/>
          <w:sz w:val="28"/>
          <w:szCs w:val="28"/>
        </w:rPr>
      </w:pPr>
      <w:r w:rsidRPr="00EB1DD9">
        <w:rPr>
          <w:rFonts w:ascii="Times New Roman" w:hAnsi="Times New Roman" w:cs="Times New Roman"/>
          <w:sz w:val="28"/>
          <w:szCs w:val="28"/>
        </w:rPr>
        <w:t xml:space="preserve">У такій інтерпретації SWOT-аналіз не лише фіксує сильні та слабкі сторони, можливості та загрози, а й задає логіку подальшого стратегічного планування: як перетворювати сильні сторони на інструмент реалізації можливостей, як компенсувати слабкості за рахунок </w:t>
      </w:r>
      <w:proofErr w:type="spellStart"/>
      <w:r w:rsidRPr="00EB1DD9">
        <w:rPr>
          <w:rFonts w:ascii="Times New Roman" w:hAnsi="Times New Roman" w:cs="Times New Roman"/>
          <w:sz w:val="28"/>
          <w:szCs w:val="28"/>
        </w:rPr>
        <w:t>партнерств</w:t>
      </w:r>
      <w:proofErr w:type="spellEnd"/>
      <w:r w:rsidRPr="00EB1DD9">
        <w:rPr>
          <w:rFonts w:ascii="Times New Roman" w:hAnsi="Times New Roman" w:cs="Times New Roman"/>
          <w:sz w:val="28"/>
          <w:szCs w:val="28"/>
        </w:rPr>
        <w:t xml:space="preserve"> і </w:t>
      </w:r>
      <w:proofErr w:type="spellStart"/>
      <w:r w:rsidRPr="00EB1DD9">
        <w:rPr>
          <w:rFonts w:ascii="Times New Roman" w:hAnsi="Times New Roman" w:cs="Times New Roman"/>
          <w:sz w:val="28"/>
          <w:szCs w:val="28"/>
        </w:rPr>
        <w:t>цифровізації</w:t>
      </w:r>
      <w:proofErr w:type="spellEnd"/>
      <w:r w:rsidRPr="00EB1DD9">
        <w:rPr>
          <w:rFonts w:ascii="Times New Roman" w:hAnsi="Times New Roman" w:cs="Times New Roman"/>
          <w:sz w:val="28"/>
          <w:szCs w:val="28"/>
        </w:rPr>
        <w:t xml:space="preserve"> та як будувати антикризові механізми в умовах військових і фінансових ризиків.</w:t>
      </w:r>
    </w:p>
    <w:p w14:paraId="3886F850" w14:textId="77777777" w:rsidR="00507306" w:rsidRPr="00EB1DD9" w:rsidRDefault="00507306" w:rsidP="00EB1DD9">
      <w:pPr>
        <w:spacing w:after="0" w:line="360" w:lineRule="auto"/>
        <w:ind w:firstLine="709"/>
        <w:jc w:val="both"/>
        <w:rPr>
          <w:rFonts w:ascii="Times New Roman" w:hAnsi="Times New Roman" w:cs="Times New Roman"/>
          <w:sz w:val="28"/>
          <w:szCs w:val="28"/>
        </w:rPr>
      </w:pPr>
    </w:p>
    <w:p w14:paraId="150AFDEA" w14:textId="46C7FBC2" w:rsidR="00384350" w:rsidRDefault="00384350" w:rsidP="00EF4EA5">
      <w:pPr>
        <w:pStyle w:val="a7"/>
        <w:spacing w:after="0" w:line="360" w:lineRule="auto"/>
        <w:ind w:left="0" w:firstLine="709"/>
        <w:jc w:val="both"/>
        <w:rPr>
          <w:rFonts w:ascii="Times New Roman" w:hAnsi="Times New Roman" w:cs="Times New Roman"/>
          <w:b/>
          <w:bCs/>
          <w:sz w:val="28"/>
          <w:szCs w:val="28"/>
        </w:rPr>
      </w:pPr>
      <w:r w:rsidRPr="004937C6">
        <w:rPr>
          <w:rFonts w:ascii="Times New Roman" w:hAnsi="Times New Roman" w:cs="Times New Roman"/>
          <w:b/>
          <w:bCs/>
          <w:sz w:val="28"/>
          <w:szCs w:val="28"/>
        </w:rPr>
        <w:t>2.2.</w:t>
      </w:r>
      <w:r w:rsidRPr="004937C6">
        <w:rPr>
          <w:rFonts w:ascii="Times New Roman" w:hAnsi="Times New Roman" w:cs="Times New Roman"/>
          <w:b/>
          <w:bCs/>
          <w:sz w:val="28"/>
          <w:szCs w:val="28"/>
          <w:lang w:val="ru-RU"/>
        </w:rPr>
        <w:t xml:space="preserve"> </w:t>
      </w:r>
      <w:r w:rsidRPr="004937C6">
        <w:rPr>
          <w:rFonts w:ascii="Times New Roman" w:hAnsi="Times New Roman" w:cs="Times New Roman"/>
          <w:b/>
          <w:bCs/>
          <w:sz w:val="28"/>
          <w:szCs w:val="28"/>
        </w:rPr>
        <w:t>Діагностика поточної системи управління інноваціями у Військовій частині</w:t>
      </w:r>
      <w:r w:rsidR="00E55B65" w:rsidRPr="004937C6">
        <w:rPr>
          <w:rFonts w:ascii="Times New Roman" w:hAnsi="Times New Roman" w:cs="Times New Roman"/>
          <w:b/>
          <w:bCs/>
          <w:sz w:val="28"/>
          <w:szCs w:val="28"/>
        </w:rPr>
        <w:t xml:space="preserve"> </w:t>
      </w:r>
      <w:r w:rsidR="00242709" w:rsidRPr="00242709">
        <w:rPr>
          <w:rFonts w:ascii="Times New Roman" w:hAnsi="Times New Roman" w:cs="Times New Roman"/>
          <w:b/>
          <w:bCs/>
          <w:color w:val="000000" w:themeColor="text1"/>
          <w:sz w:val="28"/>
          <w:szCs w:val="28"/>
        </w:rPr>
        <w:t>№ ****</w:t>
      </w:r>
    </w:p>
    <w:p w14:paraId="5000DB1C" w14:textId="77777777" w:rsidR="0054097D" w:rsidRDefault="0054097D" w:rsidP="00EF4EA5">
      <w:pPr>
        <w:pStyle w:val="a7"/>
        <w:spacing w:after="0" w:line="360" w:lineRule="auto"/>
        <w:ind w:left="0" w:firstLine="709"/>
        <w:jc w:val="both"/>
        <w:rPr>
          <w:rFonts w:ascii="Times New Roman" w:hAnsi="Times New Roman" w:cs="Times New Roman"/>
          <w:b/>
          <w:bCs/>
          <w:sz w:val="28"/>
          <w:szCs w:val="28"/>
        </w:rPr>
      </w:pPr>
    </w:p>
    <w:p w14:paraId="1FA6E58F" w14:textId="77777777" w:rsidR="0054097D" w:rsidRPr="0054097D" w:rsidRDefault="0054097D" w:rsidP="0054097D">
      <w:pPr>
        <w:pStyle w:val="a7"/>
        <w:spacing w:after="0" w:line="360" w:lineRule="auto"/>
        <w:ind w:left="0" w:firstLine="709"/>
        <w:jc w:val="both"/>
        <w:rPr>
          <w:rFonts w:ascii="Times New Roman" w:hAnsi="Times New Roman" w:cs="Times New Roman"/>
          <w:b/>
          <w:bCs/>
          <w:sz w:val="28"/>
          <w:szCs w:val="28"/>
        </w:rPr>
      </w:pPr>
      <w:r w:rsidRPr="0054097D">
        <w:rPr>
          <w:rFonts w:ascii="Times New Roman" w:hAnsi="Times New Roman" w:cs="Times New Roman"/>
          <w:b/>
          <w:bCs/>
          <w:sz w:val="28"/>
          <w:szCs w:val="28"/>
        </w:rPr>
        <w:t>Стратегічний вимір: наявність та чіткість інноваційної стратегії</w:t>
      </w:r>
    </w:p>
    <w:p w14:paraId="60C16647" w14:textId="0299B489" w:rsidR="0054097D" w:rsidRPr="0054097D" w:rsidRDefault="0054097D" w:rsidP="0054097D">
      <w:pPr>
        <w:pStyle w:val="a7"/>
        <w:spacing w:after="0" w:line="360" w:lineRule="auto"/>
        <w:ind w:left="0" w:firstLine="709"/>
        <w:jc w:val="both"/>
        <w:rPr>
          <w:rFonts w:ascii="Times New Roman" w:hAnsi="Times New Roman" w:cs="Times New Roman"/>
          <w:sz w:val="28"/>
          <w:szCs w:val="28"/>
        </w:rPr>
      </w:pPr>
      <w:r w:rsidRPr="0054097D">
        <w:rPr>
          <w:rFonts w:ascii="Times New Roman" w:hAnsi="Times New Roman" w:cs="Times New Roman"/>
          <w:sz w:val="28"/>
          <w:szCs w:val="28"/>
        </w:rPr>
        <w:t xml:space="preserve">На рівні декларованої місії Військова частина </w:t>
      </w:r>
      <w:r w:rsidR="007252C9" w:rsidRPr="00EE332C">
        <w:rPr>
          <w:rFonts w:ascii="Times New Roman" w:hAnsi="Times New Roman" w:cs="Times New Roman"/>
          <w:color w:val="000000" w:themeColor="text1"/>
          <w:sz w:val="28"/>
          <w:szCs w:val="28"/>
        </w:rPr>
        <w:t>№ ****</w:t>
      </w:r>
      <w:r w:rsidRPr="0054097D">
        <w:rPr>
          <w:rFonts w:ascii="Times New Roman" w:hAnsi="Times New Roman" w:cs="Times New Roman"/>
          <w:sz w:val="28"/>
          <w:szCs w:val="28"/>
        </w:rPr>
        <w:t xml:space="preserve"> має чітко окреслену роль: реабілітація військовослужбовців, учасників бойових дій та інших категорій персоналу сектора безпеки на базі санаторно-курортної інфраструктури. Це вже містить потенціал для інновацій – зокрема, в сфері комплексної реабілітації, психосоціальної підтримки, </w:t>
      </w:r>
      <w:proofErr w:type="spellStart"/>
      <w:r w:rsidRPr="0054097D">
        <w:rPr>
          <w:rFonts w:ascii="Times New Roman" w:hAnsi="Times New Roman" w:cs="Times New Roman"/>
          <w:sz w:val="28"/>
          <w:szCs w:val="28"/>
        </w:rPr>
        <w:t>мультидисциплінарного</w:t>
      </w:r>
      <w:proofErr w:type="spellEnd"/>
      <w:r w:rsidRPr="0054097D">
        <w:rPr>
          <w:rFonts w:ascii="Times New Roman" w:hAnsi="Times New Roman" w:cs="Times New Roman"/>
          <w:sz w:val="28"/>
          <w:szCs w:val="28"/>
        </w:rPr>
        <w:t xml:space="preserve"> підходу до відновлення здоров’я. Однак поточна модель управління, </w:t>
      </w:r>
      <w:r>
        <w:rPr>
          <w:rFonts w:ascii="Times New Roman" w:hAnsi="Times New Roman" w:cs="Times New Roman"/>
          <w:sz w:val="28"/>
          <w:szCs w:val="28"/>
        </w:rPr>
        <w:t xml:space="preserve">виходячи </w:t>
      </w:r>
      <w:r w:rsidRPr="0054097D">
        <w:rPr>
          <w:rFonts w:ascii="Times New Roman" w:hAnsi="Times New Roman" w:cs="Times New Roman"/>
          <w:sz w:val="28"/>
          <w:szCs w:val="28"/>
        </w:rPr>
        <w:t>зі статусу бюджетної неприбуткової установи та високого рівня регламентованості, орієнтована насамперед на виконання визначених державою функцій, а не на системне управління інноваціями як окремим стратегічним напрямом.</w:t>
      </w:r>
    </w:p>
    <w:p w14:paraId="767DAEFF" w14:textId="13D53D87" w:rsidR="0054097D" w:rsidRPr="0054097D" w:rsidRDefault="0054097D" w:rsidP="0054097D">
      <w:pPr>
        <w:pStyle w:val="a7"/>
        <w:spacing w:after="0" w:line="360" w:lineRule="auto"/>
        <w:ind w:left="0" w:firstLine="709"/>
        <w:jc w:val="both"/>
        <w:rPr>
          <w:rFonts w:ascii="Times New Roman" w:hAnsi="Times New Roman" w:cs="Times New Roman"/>
          <w:sz w:val="28"/>
          <w:szCs w:val="28"/>
        </w:rPr>
      </w:pPr>
      <w:r w:rsidRPr="0054097D">
        <w:rPr>
          <w:rFonts w:ascii="Times New Roman" w:hAnsi="Times New Roman" w:cs="Times New Roman"/>
          <w:sz w:val="28"/>
          <w:szCs w:val="28"/>
        </w:rPr>
        <w:t>У сучасних підходах до управління інноваціями в охороні здоров’я</w:t>
      </w:r>
      <w:r>
        <w:rPr>
          <w:rFonts w:ascii="Times New Roman" w:hAnsi="Times New Roman" w:cs="Times New Roman"/>
          <w:sz w:val="28"/>
          <w:szCs w:val="28"/>
        </w:rPr>
        <w:t>, як зазначалося у Розділі 2,</w:t>
      </w:r>
      <w:r w:rsidRPr="0054097D">
        <w:rPr>
          <w:rFonts w:ascii="Times New Roman" w:hAnsi="Times New Roman" w:cs="Times New Roman"/>
          <w:sz w:val="28"/>
          <w:szCs w:val="28"/>
        </w:rPr>
        <w:t xml:space="preserve"> комплексна інноваційна стратегія передбачає формалізоване бачення пріоритетних напрямів нововведень (клінічних, організаційних, цифрових), визначені цілі (якість, безпека, ефективність, </w:t>
      </w:r>
      <w:proofErr w:type="spellStart"/>
      <w:r w:rsidRPr="0054097D">
        <w:rPr>
          <w:rFonts w:ascii="Times New Roman" w:hAnsi="Times New Roman" w:cs="Times New Roman"/>
          <w:sz w:val="28"/>
          <w:szCs w:val="28"/>
        </w:rPr>
        <w:t>пацієнтоорієнтованість</w:t>
      </w:r>
      <w:proofErr w:type="spellEnd"/>
      <w:r w:rsidRPr="0054097D">
        <w:rPr>
          <w:rFonts w:ascii="Times New Roman" w:hAnsi="Times New Roman" w:cs="Times New Roman"/>
          <w:sz w:val="28"/>
          <w:szCs w:val="28"/>
        </w:rPr>
        <w:t xml:space="preserve">), критерії відбору інновацій та механізми їх інтеграції </w:t>
      </w:r>
      <w:r w:rsidRPr="0054097D">
        <w:rPr>
          <w:rFonts w:ascii="Times New Roman" w:hAnsi="Times New Roman" w:cs="Times New Roman"/>
          <w:sz w:val="28"/>
          <w:szCs w:val="28"/>
        </w:rPr>
        <w:lastRenderedPageBreak/>
        <w:t>в операційну діяльність. У публічних медичних організаціях, зокрема лікарнях і реабілітаційних центрах, така стратегія все частіше прив’язана до концепцій «система охорони здоров’я, що навчається», ««</w:t>
      </w:r>
      <w:proofErr w:type="spellStart"/>
      <w:r w:rsidRPr="0054097D">
        <w:rPr>
          <w:rFonts w:ascii="Times New Roman" w:hAnsi="Times New Roman" w:cs="Times New Roman"/>
          <w:sz w:val="28"/>
          <w:szCs w:val="28"/>
        </w:rPr>
        <w:t>ціннісно</w:t>
      </w:r>
      <w:proofErr w:type="spellEnd"/>
      <w:r w:rsidRPr="0054097D">
        <w:rPr>
          <w:rFonts w:ascii="Times New Roman" w:hAnsi="Times New Roman" w:cs="Times New Roman"/>
          <w:sz w:val="28"/>
          <w:szCs w:val="28"/>
        </w:rPr>
        <w:t>-орієнтована охорона здоров’я», клінічного та організаційного інжинірингу.</w:t>
      </w:r>
    </w:p>
    <w:p w14:paraId="4EAF5A7B" w14:textId="31CF9AB8" w:rsidR="0054097D" w:rsidRPr="0054097D" w:rsidRDefault="003A3AD7" w:rsidP="0054097D">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 результатами аналізу</w:t>
      </w:r>
      <w:r w:rsidR="0054097D" w:rsidRPr="0054097D">
        <w:rPr>
          <w:rFonts w:ascii="Times New Roman" w:hAnsi="Times New Roman" w:cs="Times New Roman"/>
          <w:sz w:val="28"/>
          <w:szCs w:val="28"/>
        </w:rPr>
        <w:t xml:space="preserve"> для Військової частини </w:t>
      </w:r>
      <w:r w:rsidR="00DF7BF6" w:rsidRPr="00EE332C">
        <w:rPr>
          <w:rFonts w:ascii="Times New Roman" w:hAnsi="Times New Roman" w:cs="Times New Roman"/>
          <w:color w:val="000000" w:themeColor="text1"/>
          <w:sz w:val="28"/>
          <w:szCs w:val="28"/>
        </w:rPr>
        <w:t>№ ****</w:t>
      </w:r>
      <w:r w:rsidR="0054097D" w:rsidRPr="0054097D">
        <w:rPr>
          <w:rFonts w:ascii="Times New Roman" w:hAnsi="Times New Roman" w:cs="Times New Roman"/>
          <w:sz w:val="28"/>
          <w:szCs w:val="28"/>
        </w:rPr>
        <w:t xml:space="preserve"> можна констатувати:</w:t>
      </w:r>
    </w:p>
    <w:p w14:paraId="382F059D" w14:textId="77777777" w:rsidR="0054097D" w:rsidRPr="0054097D" w:rsidRDefault="0054097D">
      <w:pPr>
        <w:pStyle w:val="a7"/>
        <w:numPr>
          <w:ilvl w:val="0"/>
          <w:numId w:val="20"/>
        </w:numPr>
        <w:spacing w:after="0" w:line="360" w:lineRule="auto"/>
        <w:jc w:val="both"/>
        <w:rPr>
          <w:rFonts w:ascii="Times New Roman" w:hAnsi="Times New Roman" w:cs="Times New Roman"/>
          <w:sz w:val="28"/>
          <w:szCs w:val="28"/>
        </w:rPr>
      </w:pPr>
      <w:r w:rsidRPr="0054097D">
        <w:rPr>
          <w:rFonts w:ascii="Times New Roman" w:hAnsi="Times New Roman" w:cs="Times New Roman"/>
          <w:sz w:val="28"/>
          <w:szCs w:val="28"/>
        </w:rPr>
        <w:t xml:space="preserve">Інноваційна активність має переважно імпліцитний, фрагментарний характер – модернізація інфраструктури, оновлення обладнання, впровадження нових реабілітаційних </w:t>
      </w:r>
      <w:proofErr w:type="spellStart"/>
      <w:r w:rsidRPr="0054097D">
        <w:rPr>
          <w:rFonts w:ascii="Times New Roman" w:hAnsi="Times New Roman" w:cs="Times New Roman"/>
          <w:sz w:val="28"/>
          <w:szCs w:val="28"/>
        </w:rPr>
        <w:t>методик</w:t>
      </w:r>
      <w:proofErr w:type="spellEnd"/>
      <w:r w:rsidRPr="0054097D">
        <w:rPr>
          <w:rFonts w:ascii="Times New Roman" w:hAnsi="Times New Roman" w:cs="Times New Roman"/>
          <w:sz w:val="28"/>
          <w:szCs w:val="28"/>
        </w:rPr>
        <w:t xml:space="preserve"> відбуваються в межах бюджетних програм, тендерних </w:t>
      </w:r>
      <w:proofErr w:type="spellStart"/>
      <w:r w:rsidRPr="0054097D">
        <w:rPr>
          <w:rFonts w:ascii="Times New Roman" w:hAnsi="Times New Roman" w:cs="Times New Roman"/>
          <w:sz w:val="28"/>
          <w:szCs w:val="28"/>
        </w:rPr>
        <w:t>закупівель</w:t>
      </w:r>
      <w:proofErr w:type="spellEnd"/>
      <w:r w:rsidRPr="0054097D">
        <w:rPr>
          <w:rFonts w:ascii="Times New Roman" w:hAnsi="Times New Roman" w:cs="Times New Roman"/>
          <w:sz w:val="28"/>
          <w:szCs w:val="28"/>
        </w:rPr>
        <w:t>, окремих ініціатив керівництва, але не об’єднані в єдиний інноваційний стратегічний документ.</w:t>
      </w:r>
    </w:p>
    <w:p w14:paraId="7EF72535" w14:textId="77777777" w:rsidR="0054097D" w:rsidRPr="0054097D" w:rsidRDefault="0054097D">
      <w:pPr>
        <w:pStyle w:val="a7"/>
        <w:numPr>
          <w:ilvl w:val="0"/>
          <w:numId w:val="20"/>
        </w:numPr>
        <w:spacing w:after="0" w:line="360" w:lineRule="auto"/>
        <w:jc w:val="both"/>
        <w:rPr>
          <w:rFonts w:ascii="Times New Roman" w:hAnsi="Times New Roman" w:cs="Times New Roman"/>
          <w:sz w:val="28"/>
          <w:szCs w:val="28"/>
        </w:rPr>
      </w:pPr>
      <w:r w:rsidRPr="0054097D">
        <w:rPr>
          <w:rFonts w:ascii="Times New Roman" w:hAnsi="Times New Roman" w:cs="Times New Roman"/>
          <w:sz w:val="28"/>
          <w:szCs w:val="28"/>
        </w:rPr>
        <w:t xml:space="preserve">Відсутні чітко артикульовані пріоритети інновацій (наприклад, цифрова реабілітація, </w:t>
      </w:r>
      <w:proofErr w:type="spellStart"/>
      <w:r w:rsidRPr="0054097D">
        <w:rPr>
          <w:rFonts w:ascii="Times New Roman" w:hAnsi="Times New Roman" w:cs="Times New Roman"/>
          <w:sz w:val="28"/>
          <w:szCs w:val="28"/>
        </w:rPr>
        <w:t>телереабілітація</w:t>
      </w:r>
      <w:proofErr w:type="spellEnd"/>
      <w:r w:rsidRPr="0054097D">
        <w:rPr>
          <w:rFonts w:ascii="Times New Roman" w:hAnsi="Times New Roman" w:cs="Times New Roman"/>
          <w:sz w:val="28"/>
          <w:szCs w:val="28"/>
        </w:rPr>
        <w:t>, інноваційні програми ПТСР-менеджменту, енергоефективність тощо) і, відповідно, немає «дорожньої карти» інноваційних змін на 3–5 років.</w:t>
      </w:r>
    </w:p>
    <w:p w14:paraId="6A5B65E7" w14:textId="77777777" w:rsidR="0054097D" w:rsidRPr="0054097D" w:rsidRDefault="0054097D">
      <w:pPr>
        <w:pStyle w:val="a7"/>
        <w:numPr>
          <w:ilvl w:val="0"/>
          <w:numId w:val="20"/>
        </w:numPr>
        <w:spacing w:after="0" w:line="360" w:lineRule="auto"/>
        <w:jc w:val="both"/>
        <w:rPr>
          <w:rFonts w:ascii="Times New Roman" w:hAnsi="Times New Roman" w:cs="Times New Roman"/>
          <w:sz w:val="28"/>
          <w:szCs w:val="28"/>
        </w:rPr>
      </w:pPr>
      <w:r w:rsidRPr="0054097D">
        <w:rPr>
          <w:rFonts w:ascii="Times New Roman" w:hAnsi="Times New Roman" w:cs="Times New Roman"/>
          <w:sz w:val="28"/>
          <w:szCs w:val="28"/>
        </w:rPr>
        <w:t xml:space="preserve">Стратегія розвитку закладу де-факто орієнтована на нарощування </w:t>
      </w:r>
      <w:proofErr w:type="spellStart"/>
      <w:r w:rsidRPr="0054097D">
        <w:rPr>
          <w:rFonts w:ascii="Times New Roman" w:hAnsi="Times New Roman" w:cs="Times New Roman"/>
          <w:sz w:val="28"/>
          <w:szCs w:val="28"/>
        </w:rPr>
        <w:t>потужностей</w:t>
      </w:r>
      <w:proofErr w:type="spellEnd"/>
      <w:r w:rsidRPr="0054097D">
        <w:rPr>
          <w:rFonts w:ascii="Times New Roman" w:hAnsi="Times New Roman" w:cs="Times New Roman"/>
          <w:sz w:val="28"/>
          <w:szCs w:val="28"/>
        </w:rPr>
        <w:t xml:space="preserve"> і підтримання функціонування в умовах війни, а не на системну трансформацію моделей послуг чи управління.</w:t>
      </w:r>
    </w:p>
    <w:p w14:paraId="4F612E4D" w14:textId="16765FD8" w:rsidR="0054097D" w:rsidRPr="0054097D" w:rsidRDefault="0054097D" w:rsidP="00851237">
      <w:pPr>
        <w:pStyle w:val="a7"/>
        <w:spacing w:after="0" w:line="360" w:lineRule="auto"/>
        <w:ind w:left="0" w:firstLine="709"/>
        <w:jc w:val="both"/>
        <w:rPr>
          <w:rFonts w:ascii="Times New Roman" w:hAnsi="Times New Roman" w:cs="Times New Roman"/>
          <w:sz w:val="28"/>
          <w:szCs w:val="28"/>
        </w:rPr>
      </w:pPr>
      <w:r w:rsidRPr="0054097D">
        <w:rPr>
          <w:rFonts w:ascii="Times New Roman" w:hAnsi="Times New Roman" w:cs="Times New Roman"/>
          <w:sz w:val="28"/>
          <w:szCs w:val="28"/>
        </w:rPr>
        <w:t xml:space="preserve">Отже, на стратегічному рівні система управління інноваціями перебуває на стадії «пасивної </w:t>
      </w:r>
      <w:proofErr w:type="spellStart"/>
      <w:r w:rsidRPr="0054097D">
        <w:rPr>
          <w:rFonts w:ascii="Times New Roman" w:hAnsi="Times New Roman" w:cs="Times New Roman"/>
          <w:sz w:val="28"/>
          <w:szCs w:val="28"/>
        </w:rPr>
        <w:t>інноваційності</w:t>
      </w:r>
      <w:proofErr w:type="spellEnd"/>
      <w:r w:rsidRPr="0054097D">
        <w:rPr>
          <w:rFonts w:ascii="Times New Roman" w:hAnsi="Times New Roman" w:cs="Times New Roman"/>
          <w:sz w:val="28"/>
          <w:szCs w:val="28"/>
        </w:rPr>
        <w:t>»: заклад здатний сприймати інновації, але не формує системно власний інноваційний порядок денний.</w:t>
      </w:r>
    </w:p>
    <w:p w14:paraId="06471521" w14:textId="77777777" w:rsidR="00851237" w:rsidRPr="00851237" w:rsidRDefault="00851237" w:rsidP="00851237">
      <w:pPr>
        <w:pStyle w:val="a7"/>
        <w:spacing w:line="360" w:lineRule="auto"/>
        <w:ind w:left="0" w:firstLine="709"/>
        <w:jc w:val="both"/>
        <w:rPr>
          <w:rFonts w:ascii="Times New Roman" w:hAnsi="Times New Roman" w:cs="Times New Roman"/>
          <w:b/>
          <w:bCs/>
          <w:sz w:val="28"/>
          <w:szCs w:val="28"/>
        </w:rPr>
      </w:pPr>
      <w:r w:rsidRPr="00851237">
        <w:rPr>
          <w:rFonts w:ascii="Times New Roman" w:hAnsi="Times New Roman" w:cs="Times New Roman"/>
          <w:b/>
          <w:bCs/>
          <w:sz w:val="28"/>
          <w:szCs w:val="28"/>
        </w:rPr>
        <w:t>Організаційна структура і механізми управління інноваціями</w:t>
      </w:r>
    </w:p>
    <w:p w14:paraId="7002560C" w14:textId="33E38149" w:rsidR="00851237" w:rsidRPr="00851237" w:rsidRDefault="00851237" w:rsidP="00851237">
      <w:pPr>
        <w:pStyle w:val="a7"/>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Як зазначалося у </w:t>
      </w:r>
      <w:proofErr w:type="spellStart"/>
      <w:r>
        <w:rPr>
          <w:rFonts w:ascii="Times New Roman" w:hAnsi="Times New Roman" w:cs="Times New Roman"/>
          <w:sz w:val="28"/>
          <w:szCs w:val="28"/>
        </w:rPr>
        <w:t>пп</w:t>
      </w:r>
      <w:proofErr w:type="spellEnd"/>
      <w:r>
        <w:rPr>
          <w:rFonts w:ascii="Times New Roman" w:hAnsi="Times New Roman" w:cs="Times New Roman"/>
          <w:sz w:val="28"/>
          <w:szCs w:val="28"/>
        </w:rPr>
        <w:t>. 2.1, заклад має т</w:t>
      </w:r>
      <w:r w:rsidRPr="00851237">
        <w:rPr>
          <w:rFonts w:ascii="Times New Roman" w:hAnsi="Times New Roman" w:cs="Times New Roman"/>
          <w:sz w:val="28"/>
          <w:szCs w:val="28"/>
        </w:rPr>
        <w:t>ипов</w:t>
      </w:r>
      <w:r>
        <w:rPr>
          <w:rFonts w:ascii="Times New Roman" w:hAnsi="Times New Roman" w:cs="Times New Roman"/>
          <w:sz w:val="28"/>
          <w:szCs w:val="28"/>
        </w:rPr>
        <w:t>у</w:t>
      </w:r>
      <w:r w:rsidRPr="00851237">
        <w:rPr>
          <w:rFonts w:ascii="Times New Roman" w:hAnsi="Times New Roman" w:cs="Times New Roman"/>
          <w:sz w:val="28"/>
          <w:szCs w:val="28"/>
        </w:rPr>
        <w:t xml:space="preserve"> структур</w:t>
      </w:r>
      <w:r>
        <w:rPr>
          <w:rFonts w:ascii="Times New Roman" w:hAnsi="Times New Roman" w:cs="Times New Roman"/>
          <w:sz w:val="28"/>
          <w:szCs w:val="28"/>
        </w:rPr>
        <w:t>у</w:t>
      </w:r>
      <w:r w:rsidRPr="00851237">
        <w:rPr>
          <w:rFonts w:ascii="Times New Roman" w:hAnsi="Times New Roman" w:cs="Times New Roman"/>
          <w:sz w:val="28"/>
          <w:szCs w:val="28"/>
        </w:rPr>
        <w:t xml:space="preserve"> відомчого реабілітаційного закладу</w:t>
      </w:r>
      <w:r>
        <w:rPr>
          <w:rFonts w:ascii="Times New Roman" w:hAnsi="Times New Roman" w:cs="Times New Roman"/>
          <w:sz w:val="28"/>
          <w:szCs w:val="28"/>
        </w:rPr>
        <w:t>, що</w:t>
      </w:r>
      <w:r w:rsidRPr="00851237">
        <w:rPr>
          <w:rFonts w:ascii="Times New Roman" w:hAnsi="Times New Roman" w:cs="Times New Roman"/>
          <w:sz w:val="28"/>
          <w:szCs w:val="28"/>
        </w:rPr>
        <w:t xml:space="preserve"> включає адміністративно-управлінський блок, медичні та реабілітаційні підрозділи, </w:t>
      </w:r>
      <w:proofErr w:type="spellStart"/>
      <w:r w:rsidRPr="00851237">
        <w:rPr>
          <w:rFonts w:ascii="Times New Roman" w:hAnsi="Times New Roman" w:cs="Times New Roman"/>
          <w:sz w:val="28"/>
          <w:szCs w:val="28"/>
        </w:rPr>
        <w:t>сервісно</w:t>
      </w:r>
      <w:proofErr w:type="spellEnd"/>
      <w:r w:rsidRPr="00851237">
        <w:rPr>
          <w:rFonts w:ascii="Times New Roman" w:hAnsi="Times New Roman" w:cs="Times New Roman"/>
          <w:sz w:val="28"/>
          <w:szCs w:val="28"/>
        </w:rPr>
        <w:t>-господарські служби. У такій конфігурації інноваційна функція, як правило, «розмазана» між керівництвом, головними фахівцями та окремими ентузіастами, без створення окремих органів чи посад, відповідальних саме за управління інноваціями.</w:t>
      </w:r>
    </w:p>
    <w:p w14:paraId="24ABFA01" w14:textId="2D30754D" w:rsidR="00851237" w:rsidRPr="00851237" w:rsidRDefault="00851237" w:rsidP="00851237">
      <w:pPr>
        <w:pStyle w:val="a7"/>
        <w:spacing w:line="360" w:lineRule="auto"/>
        <w:ind w:left="0" w:firstLine="709"/>
        <w:jc w:val="both"/>
        <w:rPr>
          <w:rFonts w:ascii="Times New Roman" w:hAnsi="Times New Roman" w:cs="Times New Roman"/>
          <w:sz w:val="28"/>
          <w:szCs w:val="28"/>
        </w:rPr>
      </w:pPr>
      <w:r w:rsidRPr="00851237">
        <w:rPr>
          <w:rFonts w:ascii="Times New Roman" w:hAnsi="Times New Roman" w:cs="Times New Roman"/>
          <w:sz w:val="28"/>
          <w:szCs w:val="28"/>
        </w:rPr>
        <w:lastRenderedPageBreak/>
        <w:t xml:space="preserve">За ознаками, у Військовій частині </w:t>
      </w:r>
      <w:r w:rsidR="00242709" w:rsidRPr="00EE332C">
        <w:rPr>
          <w:rFonts w:ascii="Times New Roman" w:hAnsi="Times New Roman" w:cs="Times New Roman"/>
          <w:color w:val="000000" w:themeColor="text1"/>
          <w:sz w:val="28"/>
          <w:szCs w:val="28"/>
        </w:rPr>
        <w:t>№ ****</w:t>
      </w:r>
      <w:r w:rsidRPr="00851237">
        <w:rPr>
          <w:rFonts w:ascii="Times New Roman" w:hAnsi="Times New Roman" w:cs="Times New Roman"/>
          <w:sz w:val="28"/>
          <w:szCs w:val="28"/>
        </w:rPr>
        <w:t xml:space="preserve"> можна діагностувати наступне:</w:t>
      </w:r>
    </w:p>
    <w:p w14:paraId="74A2C4B6" w14:textId="77777777" w:rsidR="00851237" w:rsidRPr="00851237" w:rsidRDefault="00851237">
      <w:pPr>
        <w:pStyle w:val="a7"/>
        <w:numPr>
          <w:ilvl w:val="0"/>
          <w:numId w:val="21"/>
        </w:numPr>
        <w:spacing w:line="360" w:lineRule="auto"/>
        <w:jc w:val="both"/>
        <w:rPr>
          <w:rFonts w:ascii="Times New Roman" w:hAnsi="Times New Roman" w:cs="Times New Roman"/>
          <w:sz w:val="28"/>
          <w:szCs w:val="28"/>
        </w:rPr>
      </w:pPr>
      <w:r w:rsidRPr="00851237">
        <w:rPr>
          <w:rFonts w:ascii="Times New Roman" w:hAnsi="Times New Roman" w:cs="Times New Roman"/>
          <w:sz w:val="28"/>
          <w:szCs w:val="28"/>
        </w:rPr>
        <w:t xml:space="preserve">Відсутність спеціалізованого органу інноваційного менеджменту (інноваційний комітет, робоча група з модернізації, офіс розвитку чи центр інновацій). Це означає, що рішення щодо впровадження нових технологій, послуг, </w:t>
      </w:r>
      <w:proofErr w:type="spellStart"/>
      <w:r w:rsidRPr="00851237">
        <w:rPr>
          <w:rFonts w:ascii="Times New Roman" w:hAnsi="Times New Roman" w:cs="Times New Roman"/>
          <w:sz w:val="28"/>
          <w:szCs w:val="28"/>
        </w:rPr>
        <w:t>проєктів</w:t>
      </w:r>
      <w:proofErr w:type="spellEnd"/>
      <w:r w:rsidRPr="00851237">
        <w:rPr>
          <w:rFonts w:ascii="Times New Roman" w:hAnsi="Times New Roman" w:cs="Times New Roman"/>
          <w:sz w:val="28"/>
          <w:szCs w:val="28"/>
        </w:rPr>
        <w:t xml:space="preserve"> приймаються ситуативно, в межах загальних управлінських процедур.</w:t>
      </w:r>
    </w:p>
    <w:p w14:paraId="23617DD8" w14:textId="77777777" w:rsidR="00851237" w:rsidRPr="00851237" w:rsidRDefault="00851237">
      <w:pPr>
        <w:pStyle w:val="a7"/>
        <w:numPr>
          <w:ilvl w:val="0"/>
          <w:numId w:val="21"/>
        </w:numPr>
        <w:spacing w:line="360" w:lineRule="auto"/>
        <w:jc w:val="both"/>
        <w:rPr>
          <w:rFonts w:ascii="Times New Roman" w:hAnsi="Times New Roman" w:cs="Times New Roman"/>
          <w:sz w:val="28"/>
          <w:szCs w:val="28"/>
        </w:rPr>
      </w:pPr>
      <w:r w:rsidRPr="00851237">
        <w:rPr>
          <w:rFonts w:ascii="Times New Roman" w:hAnsi="Times New Roman" w:cs="Times New Roman"/>
          <w:sz w:val="28"/>
          <w:szCs w:val="28"/>
        </w:rPr>
        <w:t xml:space="preserve">Інноваційні ініціативи підпорядковані вертикалі командного управління, з характерною для військових/відомчих структур жорсткою ієрархією та високим рівнем регламентації. Такий формат підсилює контроль, але часто стримує ініціативність «знизу» (від лікарів, </w:t>
      </w:r>
      <w:proofErr w:type="spellStart"/>
      <w:r w:rsidRPr="00851237">
        <w:rPr>
          <w:rFonts w:ascii="Times New Roman" w:hAnsi="Times New Roman" w:cs="Times New Roman"/>
          <w:sz w:val="28"/>
          <w:szCs w:val="28"/>
        </w:rPr>
        <w:t>реабілітологів</w:t>
      </w:r>
      <w:proofErr w:type="spellEnd"/>
      <w:r w:rsidRPr="00851237">
        <w:rPr>
          <w:rFonts w:ascii="Times New Roman" w:hAnsi="Times New Roman" w:cs="Times New Roman"/>
          <w:sz w:val="28"/>
          <w:szCs w:val="28"/>
        </w:rPr>
        <w:t>, психологів, середнього менеджменту).</w:t>
      </w:r>
    </w:p>
    <w:p w14:paraId="6E258788" w14:textId="25FCD92A" w:rsidR="00851237" w:rsidRPr="00851237" w:rsidRDefault="00851237">
      <w:pPr>
        <w:pStyle w:val="a7"/>
        <w:numPr>
          <w:ilvl w:val="0"/>
          <w:numId w:val="21"/>
        </w:numPr>
        <w:spacing w:line="360" w:lineRule="auto"/>
        <w:jc w:val="both"/>
        <w:rPr>
          <w:rFonts w:ascii="Times New Roman" w:hAnsi="Times New Roman" w:cs="Times New Roman"/>
          <w:sz w:val="28"/>
          <w:szCs w:val="28"/>
        </w:rPr>
      </w:pPr>
      <w:r w:rsidRPr="00851237">
        <w:rPr>
          <w:rFonts w:ascii="Times New Roman" w:hAnsi="Times New Roman" w:cs="Times New Roman"/>
          <w:sz w:val="28"/>
          <w:szCs w:val="28"/>
        </w:rPr>
        <w:t>Низький рівень формалізації інноваційних процесів</w:t>
      </w:r>
      <w:r>
        <w:rPr>
          <w:rFonts w:ascii="Times New Roman" w:hAnsi="Times New Roman" w:cs="Times New Roman"/>
          <w:sz w:val="28"/>
          <w:szCs w:val="28"/>
        </w:rPr>
        <w:t>. Н</w:t>
      </w:r>
      <w:r w:rsidRPr="00851237">
        <w:rPr>
          <w:rFonts w:ascii="Times New Roman" w:hAnsi="Times New Roman" w:cs="Times New Roman"/>
          <w:sz w:val="28"/>
          <w:szCs w:val="28"/>
        </w:rPr>
        <w:t xml:space="preserve">емає процедур експертної оцінки інновацій (клінічної, економічної, етичної), протоколів відбору та </w:t>
      </w:r>
      <w:proofErr w:type="spellStart"/>
      <w:r w:rsidRPr="00851237">
        <w:rPr>
          <w:rFonts w:ascii="Times New Roman" w:hAnsi="Times New Roman" w:cs="Times New Roman"/>
          <w:sz w:val="28"/>
          <w:szCs w:val="28"/>
        </w:rPr>
        <w:t>пріоритизації</w:t>
      </w:r>
      <w:proofErr w:type="spellEnd"/>
      <w:r w:rsidRPr="00851237">
        <w:rPr>
          <w:rFonts w:ascii="Times New Roman" w:hAnsi="Times New Roman" w:cs="Times New Roman"/>
          <w:sz w:val="28"/>
          <w:szCs w:val="28"/>
        </w:rPr>
        <w:t xml:space="preserve"> </w:t>
      </w:r>
      <w:proofErr w:type="spellStart"/>
      <w:r w:rsidRPr="00851237">
        <w:rPr>
          <w:rFonts w:ascii="Times New Roman" w:hAnsi="Times New Roman" w:cs="Times New Roman"/>
          <w:sz w:val="28"/>
          <w:szCs w:val="28"/>
        </w:rPr>
        <w:t>проєктів</w:t>
      </w:r>
      <w:proofErr w:type="spellEnd"/>
      <w:r w:rsidRPr="00851237">
        <w:rPr>
          <w:rFonts w:ascii="Times New Roman" w:hAnsi="Times New Roman" w:cs="Times New Roman"/>
          <w:sz w:val="28"/>
          <w:szCs w:val="28"/>
        </w:rPr>
        <w:t>, регламентів пілотування та масштабування нововведень.</w:t>
      </w:r>
    </w:p>
    <w:p w14:paraId="30CD51DC" w14:textId="77777777" w:rsidR="00851237" w:rsidRPr="00851237" w:rsidRDefault="00851237" w:rsidP="00081256">
      <w:pPr>
        <w:pStyle w:val="a7"/>
        <w:spacing w:line="360" w:lineRule="auto"/>
        <w:ind w:left="0" w:firstLine="709"/>
        <w:jc w:val="both"/>
        <w:rPr>
          <w:rFonts w:ascii="Times New Roman" w:hAnsi="Times New Roman" w:cs="Times New Roman"/>
          <w:sz w:val="28"/>
          <w:szCs w:val="28"/>
        </w:rPr>
      </w:pPr>
      <w:r w:rsidRPr="00851237">
        <w:rPr>
          <w:rFonts w:ascii="Times New Roman" w:hAnsi="Times New Roman" w:cs="Times New Roman"/>
          <w:sz w:val="28"/>
          <w:szCs w:val="28"/>
        </w:rPr>
        <w:t>Отже, з організаційної точки зору система управління інноваціями характеризується фактичною відсутністю виділеної інституційної «ланки», що структурує інноваційний цикл (ідея → відбір → пілотування → масштабування → оцінка ефекту).</w:t>
      </w:r>
    </w:p>
    <w:p w14:paraId="5AC96E6D" w14:textId="77777777" w:rsidR="00081256" w:rsidRPr="00081256" w:rsidRDefault="00081256" w:rsidP="00081256">
      <w:pPr>
        <w:pStyle w:val="a7"/>
        <w:spacing w:line="360" w:lineRule="auto"/>
        <w:ind w:left="0" w:firstLine="709"/>
        <w:jc w:val="both"/>
        <w:rPr>
          <w:rFonts w:ascii="Times New Roman" w:hAnsi="Times New Roman" w:cs="Times New Roman"/>
          <w:b/>
          <w:bCs/>
          <w:sz w:val="28"/>
          <w:szCs w:val="28"/>
        </w:rPr>
      </w:pPr>
      <w:r w:rsidRPr="00081256">
        <w:rPr>
          <w:rFonts w:ascii="Times New Roman" w:hAnsi="Times New Roman" w:cs="Times New Roman"/>
          <w:b/>
          <w:bCs/>
          <w:sz w:val="28"/>
          <w:szCs w:val="28"/>
        </w:rPr>
        <w:t>Процеси та портфель інновацій</w:t>
      </w:r>
    </w:p>
    <w:p w14:paraId="7C9E298E" w14:textId="77777777" w:rsidR="00081256" w:rsidRPr="00081256" w:rsidRDefault="00081256" w:rsidP="00081256">
      <w:pPr>
        <w:pStyle w:val="a7"/>
        <w:spacing w:line="360" w:lineRule="auto"/>
        <w:ind w:left="0" w:firstLine="709"/>
        <w:jc w:val="both"/>
        <w:rPr>
          <w:rFonts w:ascii="Times New Roman" w:hAnsi="Times New Roman" w:cs="Times New Roman"/>
          <w:sz w:val="28"/>
          <w:szCs w:val="28"/>
        </w:rPr>
      </w:pPr>
      <w:r w:rsidRPr="00081256">
        <w:rPr>
          <w:rFonts w:ascii="Times New Roman" w:hAnsi="Times New Roman" w:cs="Times New Roman"/>
          <w:sz w:val="28"/>
          <w:szCs w:val="28"/>
        </w:rPr>
        <w:t xml:space="preserve">За своєю природою діяльність закладу включає потенційно інноваційні напрями: </w:t>
      </w:r>
      <w:proofErr w:type="spellStart"/>
      <w:r w:rsidRPr="00081256">
        <w:rPr>
          <w:rFonts w:ascii="Times New Roman" w:hAnsi="Times New Roman" w:cs="Times New Roman"/>
          <w:sz w:val="28"/>
          <w:szCs w:val="28"/>
        </w:rPr>
        <w:t>мультидисциплінарна</w:t>
      </w:r>
      <w:proofErr w:type="spellEnd"/>
      <w:r w:rsidRPr="00081256">
        <w:rPr>
          <w:rFonts w:ascii="Times New Roman" w:hAnsi="Times New Roman" w:cs="Times New Roman"/>
          <w:sz w:val="28"/>
          <w:szCs w:val="28"/>
        </w:rPr>
        <w:t xml:space="preserve"> реабілітація, поєднання медичних і психологічних інтервенцій, використання природних лікувальних факторів у сучасних протоколах, організація безперервного маршруту пацієнта «госпіталь → санаторій → громада». Однак для системи управління інноваціями важливо не лише наявність нововведень, а й те, як саме вони відбираються, впроваджуються, оцінюються та інтегруються.</w:t>
      </w:r>
    </w:p>
    <w:p w14:paraId="5AAD243F" w14:textId="77777777" w:rsidR="00081256" w:rsidRPr="00081256" w:rsidRDefault="00081256" w:rsidP="00081256">
      <w:pPr>
        <w:pStyle w:val="a7"/>
        <w:spacing w:line="360" w:lineRule="auto"/>
        <w:ind w:left="0" w:firstLine="709"/>
        <w:jc w:val="both"/>
        <w:rPr>
          <w:rFonts w:ascii="Times New Roman" w:hAnsi="Times New Roman" w:cs="Times New Roman"/>
          <w:sz w:val="28"/>
          <w:szCs w:val="28"/>
        </w:rPr>
      </w:pPr>
      <w:r w:rsidRPr="00081256">
        <w:rPr>
          <w:rFonts w:ascii="Times New Roman" w:hAnsi="Times New Roman" w:cs="Times New Roman"/>
          <w:sz w:val="28"/>
          <w:szCs w:val="28"/>
        </w:rPr>
        <w:t xml:space="preserve">З урахуванням режиму бюджетних </w:t>
      </w:r>
      <w:proofErr w:type="spellStart"/>
      <w:r w:rsidRPr="00081256">
        <w:rPr>
          <w:rFonts w:ascii="Times New Roman" w:hAnsi="Times New Roman" w:cs="Times New Roman"/>
          <w:sz w:val="28"/>
          <w:szCs w:val="28"/>
        </w:rPr>
        <w:t>закупівель</w:t>
      </w:r>
      <w:proofErr w:type="spellEnd"/>
      <w:r w:rsidRPr="00081256">
        <w:rPr>
          <w:rFonts w:ascii="Times New Roman" w:hAnsi="Times New Roman" w:cs="Times New Roman"/>
          <w:sz w:val="28"/>
          <w:szCs w:val="28"/>
        </w:rPr>
        <w:t xml:space="preserve"> та воєнного контексту, поточну систему можна описати так:</w:t>
      </w:r>
    </w:p>
    <w:p w14:paraId="3F5461E0" w14:textId="77777777" w:rsidR="00081256" w:rsidRPr="00081256" w:rsidRDefault="00081256">
      <w:pPr>
        <w:pStyle w:val="a7"/>
        <w:numPr>
          <w:ilvl w:val="0"/>
          <w:numId w:val="22"/>
        </w:numPr>
        <w:spacing w:line="360" w:lineRule="auto"/>
        <w:jc w:val="both"/>
        <w:rPr>
          <w:rFonts w:ascii="Times New Roman" w:hAnsi="Times New Roman" w:cs="Times New Roman"/>
          <w:sz w:val="28"/>
          <w:szCs w:val="28"/>
        </w:rPr>
      </w:pPr>
      <w:r w:rsidRPr="00081256">
        <w:rPr>
          <w:rFonts w:ascii="Times New Roman" w:hAnsi="Times New Roman" w:cs="Times New Roman"/>
          <w:sz w:val="28"/>
          <w:szCs w:val="28"/>
        </w:rPr>
        <w:lastRenderedPageBreak/>
        <w:t xml:space="preserve">Інновації мають переважно </w:t>
      </w:r>
      <w:proofErr w:type="spellStart"/>
      <w:r w:rsidRPr="00081256">
        <w:rPr>
          <w:rFonts w:ascii="Times New Roman" w:hAnsi="Times New Roman" w:cs="Times New Roman"/>
          <w:sz w:val="28"/>
          <w:szCs w:val="28"/>
        </w:rPr>
        <w:t>інфраструктурно</w:t>
      </w:r>
      <w:proofErr w:type="spellEnd"/>
      <w:r w:rsidRPr="00081256">
        <w:rPr>
          <w:rFonts w:ascii="Times New Roman" w:hAnsi="Times New Roman" w:cs="Times New Roman"/>
          <w:sz w:val="28"/>
          <w:szCs w:val="28"/>
        </w:rPr>
        <w:t>-технологічний характер (оновлення будівель, ремонт, закупівля нового обладнання, модернізація інженерних мереж), тоді як системні організаційні та цифрові інновації (нові моделі маршрутизації пацієнтів, інтегровані реабілітаційні шляхи, цифрові платформи для моніторингу прогресу пацієнта) розвинені слабше.</w:t>
      </w:r>
    </w:p>
    <w:p w14:paraId="233B91D0" w14:textId="77777777" w:rsidR="00081256" w:rsidRPr="00081256" w:rsidRDefault="00081256">
      <w:pPr>
        <w:pStyle w:val="a7"/>
        <w:numPr>
          <w:ilvl w:val="0"/>
          <w:numId w:val="22"/>
        </w:numPr>
        <w:spacing w:line="360" w:lineRule="auto"/>
        <w:jc w:val="both"/>
        <w:rPr>
          <w:rFonts w:ascii="Times New Roman" w:hAnsi="Times New Roman" w:cs="Times New Roman"/>
          <w:sz w:val="28"/>
          <w:szCs w:val="28"/>
        </w:rPr>
      </w:pPr>
      <w:r w:rsidRPr="00081256">
        <w:rPr>
          <w:rFonts w:ascii="Times New Roman" w:hAnsi="Times New Roman" w:cs="Times New Roman"/>
          <w:sz w:val="28"/>
          <w:szCs w:val="28"/>
        </w:rPr>
        <w:t xml:space="preserve">Процес ініціювання й відбору інновацій високо залежний від зовнішніх програм та рішень вищого рівня (міністерств, відомства, донорів). Власна «воронка» ідей (пропозиції персоналу, міждисциплінарні робочі групи, внутрішні конкурси </w:t>
      </w:r>
      <w:proofErr w:type="spellStart"/>
      <w:r w:rsidRPr="00081256">
        <w:rPr>
          <w:rFonts w:ascii="Times New Roman" w:hAnsi="Times New Roman" w:cs="Times New Roman"/>
          <w:sz w:val="28"/>
          <w:szCs w:val="28"/>
        </w:rPr>
        <w:t>проєктів</w:t>
      </w:r>
      <w:proofErr w:type="spellEnd"/>
      <w:r w:rsidRPr="00081256">
        <w:rPr>
          <w:rFonts w:ascii="Times New Roman" w:hAnsi="Times New Roman" w:cs="Times New Roman"/>
          <w:sz w:val="28"/>
          <w:szCs w:val="28"/>
        </w:rPr>
        <w:t>) скоріше відсутня або носить несистемний характер.</w:t>
      </w:r>
    </w:p>
    <w:p w14:paraId="3F559E52" w14:textId="77777777" w:rsidR="00081256" w:rsidRPr="00081256" w:rsidRDefault="00081256">
      <w:pPr>
        <w:pStyle w:val="a7"/>
        <w:numPr>
          <w:ilvl w:val="0"/>
          <w:numId w:val="22"/>
        </w:numPr>
        <w:spacing w:line="360" w:lineRule="auto"/>
        <w:jc w:val="both"/>
        <w:rPr>
          <w:rFonts w:ascii="Times New Roman" w:hAnsi="Times New Roman" w:cs="Times New Roman"/>
          <w:sz w:val="28"/>
          <w:szCs w:val="28"/>
        </w:rPr>
      </w:pPr>
      <w:r w:rsidRPr="00081256">
        <w:rPr>
          <w:rFonts w:ascii="Times New Roman" w:hAnsi="Times New Roman" w:cs="Times New Roman"/>
          <w:sz w:val="28"/>
          <w:szCs w:val="28"/>
        </w:rPr>
        <w:t xml:space="preserve">Портфель інновацій не формалізований як управлінська категорія: немає переліку чинних і запланованих інноваційних </w:t>
      </w:r>
      <w:proofErr w:type="spellStart"/>
      <w:r w:rsidRPr="00081256">
        <w:rPr>
          <w:rFonts w:ascii="Times New Roman" w:hAnsi="Times New Roman" w:cs="Times New Roman"/>
          <w:sz w:val="28"/>
          <w:szCs w:val="28"/>
        </w:rPr>
        <w:t>проєктів</w:t>
      </w:r>
      <w:proofErr w:type="spellEnd"/>
      <w:r w:rsidRPr="00081256">
        <w:rPr>
          <w:rFonts w:ascii="Times New Roman" w:hAnsi="Times New Roman" w:cs="Times New Roman"/>
          <w:sz w:val="28"/>
          <w:szCs w:val="28"/>
        </w:rPr>
        <w:t xml:space="preserve"> із чіткими цілями, строками, бюджетами, відповідальними та показниками результативності.</w:t>
      </w:r>
    </w:p>
    <w:p w14:paraId="52A78DC0" w14:textId="77777777" w:rsidR="00081256" w:rsidRPr="00081256" w:rsidRDefault="00081256">
      <w:pPr>
        <w:pStyle w:val="a7"/>
        <w:numPr>
          <w:ilvl w:val="0"/>
          <w:numId w:val="22"/>
        </w:numPr>
        <w:spacing w:line="360" w:lineRule="auto"/>
        <w:jc w:val="both"/>
        <w:rPr>
          <w:rFonts w:ascii="Times New Roman" w:hAnsi="Times New Roman" w:cs="Times New Roman"/>
          <w:sz w:val="28"/>
          <w:szCs w:val="28"/>
        </w:rPr>
      </w:pPr>
      <w:r w:rsidRPr="00081256">
        <w:rPr>
          <w:rFonts w:ascii="Times New Roman" w:hAnsi="Times New Roman" w:cs="Times New Roman"/>
          <w:sz w:val="28"/>
          <w:szCs w:val="28"/>
        </w:rPr>
        <w:t>Механізми пілотування та масштабування практично не описані: нововведення або впроваджуються «раз і назавжди», або залишаються в статусі тимчасових ініціатив без чіткої аналітичної оцінки (</w:t>
      </w:r>
      <w:proofErr w:type="spellStart"/>
      <w:r w:rsidRPr="00081256">
        <w:rPr>
          <w:rFonts w:ascii="Times New Roman" w:hAnsi="Times New Roman" w:cs="Times New Roman"/>
          <w:sz w:val="28"/>
          <w:szCs w:val="28"/>
        </w:rPr>
        <w:t>cost</w:t>
      </w:r>
      <w:proofErr w:type="spellEnd"/>
      <w:r w:rsidRPr="00081256">
        <w:rPr>
          <w:rFonts w:ascii="Times New Roman" w:hAnsi="Times New Roman" w:cs="Times New Roman"/>
          <w:sz w:val="28"/>
          <w:szCs w:val="28"/>
        </w:rPr>
        <w:t>–</w:t>
      </w:r>
      <w:proofErr w:type="spellStart"/>
      <w:r w:rsidRPr="00081256">
        <w:rPr>
          <w:rFonts w:ascii="Times New Roman" w:hAnsi="Times New Roman" w:cs="Times New Roman"/>
          <w:sz w:val="28"/>
          <w:szCs w:val="28"/>
        </w:rPr>
        <w:t>effectiveness</w:t>
      </w:r>
      <w:proofErr w:type="spellEnd"/>
      <w:r w:rsidRPr="00081256">
        <w:rPr>
          <w:rFonts w:ascii="Times New Roman" w:hAnsi="Times New Roman" w:cs="Times New Roman"/>
          <w:sz w:val="28"/>
          <w:szCs w:val="28"/>
        </w:rPr>
        <w:t xml:space="preserve">, </w:t>
      </w:r>
      <w:proofErr w:type="spellStart"/>
      <w:r w:rsidRPr="00081256">
        <w:rPr>
          <w:rFonts w:ascii="Times New Roman" w:hAnsi="Times New Roman" w:cs="Times New Roman"/>
          <w:sz w:val="28"/>
          <w:szCs w:val="28"/>
        </w:rPr>
        <w:t>impact</w:t>
      </w:r>
      <w:proofErr w:type="spellEnd"/>
      <w:r w:rsidRPr="00081256">
        <w:rPr>
          <w:rFonts w:ascii="Times New Roman" w:hAnsi="Times New Roman" w:cs="Times New Roman"/>
          <w:sz w:val="28"/>
          <w:szCs w:val="28"/>
        </w:rPr>
        <w:t xml:space="preserve">, </w:t>
      </w:r>
      <w:proofErr w:type="spellStart"/>
      <w:r w:rsidRPr="00081256">
        <w:rPr>
          <w:rFonts w:ascii="Times New Roman" w:hAnsi="Times New Roman" w:cs="Times New Roman"/>
          <w:sz w:val="28"/>
          <w:szCs w:val="28"/>
        </w:rPr>
        <w:t>patient-reported</w:t>
      </w:r>
      <w:proofErr w:type="spellEnd"/>
      <w:r w:rsidRPr="00081256">
        <w:rPr>
          <w:rFonts w:ascii="Times New Roman" w:hAnsi="Times New Roman" w:cs="Times New Roman"/>
          <w:sz w:val="28"/>
          <w:szCs w:val="28"/>
        </w:rPr>
        <w:t xml:space="preserve"> </w:t>
      </w:r>
      <w:proofErr w:type="spellStart"/>
      <w:r w:rsidRPr="00081256">
        <w:rPr>
          <w:rFonts w:ascii="Times New Roman" w:hAnsi="Times New Roman" w:cs="Times New Roman"/>
          <w:sz w:val="28"/>
          <w:szCs w:val="28"/>
        </w:rPr>
        <w:t>outcomes</w:t>
      </w:r>
      <w:proofErr w:type="spellEnd"/>
      <w:r w:rsidRPr="00081256">
        <w:rPr>
          <w:rFonts w:ascii="Times New Roman" w:hAnsi="Times New Roman" w:cs="Times New Roman"/>
          <w:sz w:val="28"/>
          <w:szCs w:val="28"/>
        </w:rPr>
        <w:t xml:space="preserve"> тощо).</w:t>
      </w:r>
    </w:p>
    <w:p w14:paraId="00F5D00D" w14:textId="60AFD9F6" w:rsidR="00081256" w:rsidRPr="00C261D9" w:rsidRDefault="00081256" w:rsidP="00C261D9">
      <w:pPr>
        <w:pStyle w:val="a7"/>
        <w:spacing w:line="360" w:lineRule="auto"/>
        <w:ind w:left="0" w:firstLine="709"/>
        <w:jc w:val="both"/>
        <w:rPr>
          <w:rFonts w:ascii="Times New Roman" w:hAnsi="Times New Roman" w:cs="Times New Roman"/>
          <w:sz w:val="28"/>
          <w:szCs w:val="28"/>
        </w:rPr>
      </w:pPr>
      <w:r w:rsidRPr="00081256">
        <w:rPr>
          <w:rFonts w:ascii="Times New Roman" w:hAnsi="Times New Roman" w:cs="Times New Roman"/>
          <w:sz w:val="28"/>
          <w:szCs w:val="28"/>
        </w:rPr>
        <w:t>Отже, поточна система управління інноваціями на процесному рівні є фрагмент</w:t>
      </w:r>
      <w:r w:rsidR="00C261D9">
        <w:rPr>
          <w:rFonts w:ascii="Times New Roman" w:hAnsi="Times New Roman" w:cs="Times New Roman"/>
          <w:sz w:val="28"/>
          <w:szCs w:val="28"/>
        </w:rPr>
        <w:t>арною</w:t>
      </w:r>
      <w:r w:rsidRPr="00081256">
        <w:rPr>
          <w:rFonts w:ascii="Times New Roman" w:hAnsi="Times New Roman" w:cs="Times New Roman"/>
          <w:sz w:val="28"/>
          <w:szCs w:val="28"/>
        </w:rPr>
        <w:t xml:space="preserve">, </w:t>
      </w:r>
      <w:r w:rsidR="008C14C5">
        <w:rPr>
          <w:rFonts w:ascii="Times New Roman" w:hAnsi="Times New Roman" w:cs="Times New Roman"/>
          <w:sz w:val="28"/>
          <w:szCs w:val="28"/>
        </w:rPr>
        <w:t xml:space="preserve">а інноваційна політика – </w:t>
      </w:r>
      <w:r w:rsidRPr="00081256">
        <w:rPr>
          <w:rFonts w:ascii="Times New Roman" w:hAnsi="Times New Roman" w:cs="Times New Roman"/>
          <w:sz w:val="28"/>
          <w:szCs w:val="28"/>
        </w:rPr>
        <w:t>реактивною й залежною від зовнішніх імпульсів, а не побудованою за принципами проектно-портфельного менеджменту.</w:t>
      </w:r>
    </w:p>
    <w:p w14:paraId="69A9261F" w14:textId="77777777" w:rsidR="00C261D9" w:rsidRPr="00C261D9" w:rsidRDefault="00C261D9" w:rsidP="00C261D9">
      <w:pPr>
        <w:pStyle w:val="a7"/>
        <w:spacing w:line="360" w:lineRule="auto"/>
        <w:ind w:left="0" w:firstLine="709"/>
        <w:jc w:val="both"/>
        <w:rPr>
          <w:rFonts w:ascii="Times New Roman" w:hAnsi="Times New Roman" w:cs="Times New Roman"/>
          <w:b/>
          <w:bCs/>
          <w:sz w:val="28"/>
          <w:szCs w:val="28"/>
        </w:rPr>
      </w:pPr>
      <w:r w:rsidRPr="00C261D9">
        <w:rPr>
          <w:rFonts w:ascii="Times New Roman" w:hAnsi="Times New Roman" w:cs="Times New Roman"/>
          <w:b/>
          <w:bCs/>
          <w:sz w:val="28"/>
          <w:szCs w:val="28"/>
        </w:rPr>
        <w:t>Кадровий та культурний вимір інноваційного потенціалу</w:t>
      </w:r>
    </w:p>
    <w:p w14:paraId="192850ED" w14:textId="3FC10F0C" w:rsidR="00C261D9" w:rsidRPr="00C261D9" w:rsidRDefault="00C261D9" w:rsidP="00C261D9">
      <w:pPr>
        <w:pStyle w:val="a7"/>
        <w:spacing w:line="360" w:lineRule="auto"/>
        <w:ind w:left="0" w:firstLine="709"/>
        <w:jc w:val="both"/>
        <w:rPr>
          <w:rFonts w:ascii="Times New Roman" w:hAnsi="Times New Roman" w:cs="Times New Roman"/>
          <w:sz w:val="28"/>
          <w:szCs w:val="28"/>
        </w:rPr>
      </w:pPr>
      <w:r w:rsidRPr="00C261D9">
        <w:rPr>
          <w:rFonts w:ascii="Times New Roman" w:hAnsi="Times New Roman" w:cs="Times New Roman"/>
          <w:sz w:val="28"/>
          <w:szCs w:val="28"/>
        </w:rPr>
        <w:t xml:space="preserve">Інновації значною мірою залежать від людського капіталу – компетентності, мотивації, інноваційної культури персоналу. Для Військової частини </w:t>
      </w:r>
      <w:r w:rsidR="00DF7BF6" w:rsidRPr="00EE332C">
        <w:rPr>
          <w:rFonts w:ascii="Times New Roman" w:hAnsi="Times New Roman" w:cs="Times New Roman"/>
          <w:color w:val="000000" w:themeColor="text1"/>
          <w:sz w:val="28"/>
          <w:szCs w:val="28"/>
        </w:rPr>
        <w:t>№ ****</w:t>
      </w:r>
      <w:r w:rsidRPr="00C261D9">
        <w:rPr>
          <w:rFonts w:ascii="Times New Roman" w:hAnsi="Times New Roman" w:cs="Times New Roman"/>
          <w:sz w:val="28"/>
          <w:szCs w:val="28"/>
        </w:rPr>
        <w:t xml:space="preserve"> кадровий контекст складний: військовий/відомчий статус, робота з травмованими пацієнтами, розташування в зоні можливих бойових дій, ризики вигорання та відтоку фахівців.</w:t>
      </w:r>
    </w:p>
    <w:p w14:paraId="3AB54986" w14:textId="77777777" w:rsidR="00C261D9" w:rsidRPr="00C261D9" w:rsidRDefault="00C261D9" w:rsidP="00C261D9">
      <w:pPr>
        <w:pStyle w:val="a7"/>
        <w:spacing w:line="360" w:lineRule="auto"/>
        <w:ind w:left="0" w:firstLine="709"/>
        <w:jc w:val="both"/>
        <w:rPr>
          <w:rFonts w:ascii="Times New Roman" w:hAnsi="Times New Roman" w:cs="Times New Roman"/>
          <w:sz w:val="28"/>
          <w:szCs w:val="28"/>
        </w:rPr>
      </w:pPr>
      <w:r w:rsidRPr="00C261D9">
        <w:rPr>
          <w:rFonts w:ascii="Times New Roman" w:hAnsi="Times New Roman" w:cs="Times New Roman"/>
          <w:sz w:val="28"/>
          <w:szCs w:val="28"/>
        </w:rPr>
        <w:t>За цих умов можна діагностувати:</w:t>
      </w:r>
    </w:p>
    <w:p w14:paraId="57D260B6" w14:textId="7DB00E9B" w:rsidR="00C261D9" w:rsidRPr="00C261D9" w:rsidRDefault="00C261D9">
      <w:pPr>
        <w:pStyle w:val="a7"/>
        <w:numPr>
          <w:ilvl w:val="0"/>
          <w:numId w:val="23"/>
        </w:numPr>
        <w:spacing w:line="360" w:lineRule="auto"/>
        <w:jc w:val="both"/>
        <w:rPr>
          <w:rFonts w:ascii="Times New Roman" w:hAnsi="Times New Roman" w:cs="Times New Roman"/>
          <w:sz w:val="28"/>
          <w:szCs w:val="28"/>
        </w:rPr>
      </w:pPr>
      <w:r w:rsidRPr="00C261D9">
        <w:rPr>
          <w:rFonts w:ascii="Times New Roman" w:hAnsi="Times New Roman" w:cs="Times New Roman"/>
          <w:sz w:val="28"/>
          <w:szCs w:val="28"/>
        </w:rPr>
        <w:lastRenderedPageBreak/>
        <w:t xml:space="preserve">Високий рівень професійної спеціалізації клінічного персоналу (лікарі, </w:t>
      </w:r>
      <w:proofErr w:type="spellStart"/>
      <w:r w:rsidRPr="00C261D9">
        <w:rPr>
          <w:rFonts w:ascii="Times New Roman" w:hAnsi="Times New Roman" w:cs="Times New Roman"/>
          <w:sz w:val="28"/>
          <w:szCs w:val="28"/>
        </w:rPr>
        <w:t>реабілітологи</w:t>
      </w:r>
      <w:proofErr w:type="spellEnd"/>
      <w:r w:rsidRPr="00C261D9">
        <w:rPr>
          <w:rFonts w:ascii="Times New Roman" w:hAnsi="Times New Roman" w:cs="Times New Roman"/>
          <w:sz w:val="28"/>
          <w:szCs w:val="28"/>
        </w:rPr>
        <w:t>, психологи), але обмежені компетенції з менеджменту (</w:t>
      </w:r>
      <w:r>
        <w:rPr>
          <w:rFonts w:ascii="Times New Roman" w:hAnsi="Times New Roman" w:cs="Times New Roman"/>
          <w:sz w:val="28"/>
          <w:szCs w:val="28"/>
        </w:rPr>
        <w:t xml:space="preserve">управління інноваціями, </w:t>
      </w:r>
      <w:r w:rsidRPr="00C261D9">
        <w:rPr>
          <w:rFonts w:ascii="Times New Roman" w:hAnsi="Times New Roman" w:cs="Times New Roman"/>
          <w:sz w:val="28"/>
          <w:szCs w:val="28"/>
        </w:rPr>
        <w:t xml:space="preserve">управління </w:t>
      </w:r>
      <w:proofErr w:type="spellStart"/>
      <w:r w:rsidRPr="00C261D9">
        <w:rPr>
          <w:rFonts w:ascii="Times New Roman" w:hAnsi="Times New Roman" w:cs="Times New Roman"/>
          <w:sz w:val="28"/>
          <w:szCs w:val="28"/>
        </w:rPr>
        <w:t>проєктами</w:t>
      </w:r>
      <w:proofErr w:type="spellEnd"/>
      <w:r w:rsidRPr="00C261D9">
        <w:rPr>
          <w:rFonts w:ascii="Times New Roman" w:hAnsi="Times New Roman" w:cs="Times New Roman"/>
          <w:sz w:val="28"/>
          <w:szCs w:val="28"/>
        </w:rPr>
        <w:t>, змінами, використання цифрових інструментів, дизайн-мислення, доказова оцінка ефекту нововведень).</w:t>
      </w:r>
    </w:p>
    <w:p w14:paraId="3CD50773" w14:textId="4EDE49D9" w:rsidR="00C261D9" w:rsidRPr="00C261D9" w:rsidRDefault="00C261D9">
      <w:pPr>
        <w:pStyle w:val="a7"/>
        <w:numPr>
          <w:ilvl w:val="0"/>
          <w:numId w:val="23"/>
        </w:numPr>
        <w:spacing w:line="360" w:lineRule="auto"/>
        <w:jc w:val="both"/>
        <w:rPr>
          <w:rFonts w:ascii="Times New Roman" w:hAnsi="Times New Roman" w:cs="Times New Roman"/>
          <w:sz w:val="28"/>
          <w:szCs w:val="28"/>
        </w:rPr>
      </w:pPr>
      <w:r w:rsidRPr="00C261D9">
        <w:rPr>
          <w:rFonts w:ascii="Times New Roman" w:hAnsi="Times New Roman" w:cs="Times New Roman"/>
          <w:sz w:val="28"/>
          <w:szCs w:val="28"/>
        </w:rPr>
        <w:t>Культура безпеки та дисципліни, характерна для військових структур, підсилює відповідальність, але одночасно може обмежувати простір для експериментів, крос-функціональних команд і ініціатив</w:t>
      </w:r>
      <w:r>
        <w:rPr>
          <w:rFonts w:ascii="Times New Roman" w:hAnsi="Times New Roman" w:cs="Times New Roman"/>
          <w:sz w:val="28"/>
          <w:szCs w:val="28"/>
        </w:rPr>
        <w:t xml:space="preserve"> «знизу-вверх»</w:t>
      </w:r>
      <w:r w:rsidRPr="00C261D9">
        <w:rPr>
          <w:rFonts w:ascii="Times New Roman" w:hAnsi="Times New Roman" w:cs="Times New Roman"/>
          <w:sz w:val="28"/>
          <w:szCs w:val="28"/>
        </w:rPr>
        <w:t>.</w:t>
      </w:r>
    </w:p>
    <w:p w14:paraId="538B9EBE" w14:textId="7645FF65" w:rsidR="00C261D9" w:rsidRPr="00C261D9" w:rsidRDefault="00C261D9">
      <w:pPr>
        <w:pStyle w:val="a7"/>
        <w:numPr>
          <w:ilvl w:val="0"/>
          <w:numId w:val="23"/>
        </w:numPr>
        <w:spacing w:line="360" w:lineRule="auto"/>
        <w:jc w:val="both"/>
        <w:rPr>
          <w:rFonts w:ascii="Times New Roman" w:hAnsi="Times New Roman" w:cs="Times New Roman"/>
          <w:sz w:val="28"/>
          <w:szCs w:val="28"/>
        </w:rPr>
      </w:pPr>
      <w:r w:rsidRPr="00C261D9">
        <w:rPr>
          <w:rFonts w:ascii="Times New Roman" w:hAnsi="Times New Roman" w:cs="Times New Roman"/>
          <w:sz w:val="28"/>
          <w:szCs w:val="28"/>
        </w:rPr>
        <w:t>Системи нематеріальної мотивації інноваційної активності</w:t>
      </w:r>
      <w:r>
        <w:rPr>
          <w:rFonts w:ascii="Times New Roman" w:hAnsi="Times New Roman" w:cs="Times New Roman"/>
          <w:sz w:val="28"/>
          <w:szCs w:val="28"/>
        </w:rPr>
        <w:t xml:space="preserve"> </w:t>
      </w:r>
      <w:r w:rsidRPr="00C261D9">
        <w:rPr>
          <w:rFonts w:ascii="Times New Roman" w:hAnsi="Times New Roman" w:cs="Times New Roman"/>
          <w:sz w:val="28"/>
          <w:szCs w:val="28"/>
        </w:rPr>
        <w:t xml:space="preserve">не </w:t>
      </w:r>
      <w:proofErr w:type="spellStart"/>
      <w:r w:rsidRPr="00C261D9">
        <w:rPr>
          <w:rFonts w:ascii="Times New Roman" w:hAnsi="Times New Roman" w:cs="Times New Roman"/>
          <w:sz w:val="28"/>
          <w:szCs w:val="28"/>
        </w:rPr>
        <w:t>інституціоналізовані</w:t>
      </w:r>
      <w:proofErr w:type="spellEnd"/>
      <w:r w:rsidRPr="00C261D9">
        <w:rPr>
          <w:rFonts w:ascii="Times New Roman" w:hAnsi="Times New Roman" w:cs="Times New Roman"/>
          <w:sz w:val="28"/>
          <w:szCs w:val="28"/>
        </w:rPr>
        <w:t xml:space="preserve">: відсутні преміювання за інноваційні </w:t>
      </w:r>
      <w:proofErr w:type="spellStart"/>
      <w:r w:rsidRPr="00C261D9">
        <w:rPr>
          <w:rFonts w:ascii="Times New Roman" w:hAnsi="Times New Roman" w:cs="Times New Roman"/>
          <w:sz w:val="28"/>
          <w:szCs w:val="28"/>
        </w:rPr>
        <w:t>проєкти</w:t>
      </w:r>
      <w:proofErr w:type="spellEnd"/>
      <w:r w:rsidRPr="00C261D9">
        <w:rPr>
          <w:rFonts w:ascii="Times New Roman" w:hAnsi="Times New Roman" w:cs="Times New Roman"/>
          <w:sz w:val="28"/>
          <w:szCs w:val="28"/>
        </w:rPr>
        <w:t>, конкурси ідей, формалізоване визнання інноваційних досягнень персоналу.</w:t>
      </w:r>
    </w:p>
    <w:p w14:paraId="2E55C24E" w14:textId="59477145" w:rsidR="00C261D9" w:rsidRPr="00C261D9" w:rsidRDefault="00C261D9">
      <w:pPr>
        <w:pStyle w:val="a7"/>
        <w:numPr>
          <w:ilvl w:val="0"/>
          <w:numId w:val="23"/>
        </w:numPr>
        <w:spacing w:line="360" w:lineRule="auto"/>
        <w:jc w:val="both"/>
        <w:rPr>
          <w:rFonts w:ascii="Times New Roman" w:hAnsi="Times New Roman" w:cs="Times New Roman"/>
          <w:sz w:val="28"/>
          <w:szCs w:val="28"/>
        </w:rPr>
      </w:pPr>
      <w:r w:rsidRPr="00C261D9">
        <w:rPr>
          <w:rFonts w:ascii="Times New Roman" w:hAnsi="Times New Roman" w:cs="Times New Roman"/>
          <w:sz w:val="28"/>
          <w:szCs w:val="28"/>
        </w:rPr>
        <w:t>Ризики професійного вигорання знижують енергію для додаткової активності поза рутинними обов’язками</w:t>
      </w:r>
      <w:r>
        <w:rPr>
          <w:rFonts w:ascii="Times New Roman" w:hAnsi="Times New Roman" w:cs="Times New Roman"/>
          <w:sz w:val="28"/>
          <w:szCs w:val="28"/>
        </w:rPr>
        <w:t>,</w:t>
      </w:r>
      <w:r w:rsidRPr="00C261D9">
        <w:rPr>
          <w:rFonts w:ascii="Times New Roman" w:hAnsi="Times New Roman" w:cs="Times New Roman"/>
          <w:sz w:val="28"/>
          <w:szCs w:val="28"/>
        </w:rPr>
        <w:t xml:space="preserve"> а інновації вимагають саме додаткового зусилля (пошук нових підходів, навчання, участь у </w:t>
      </w:r>
      <w:proofErr w:type="spellStart"/>
      <w:r w:rsidRPr="00C261D9">
        <w:rPr>
          <w:rFonts w:ascii="Times New Roman" w:hAnsi="Times New Roman" w:cs="Times New Roman"/>
          <w:sz w:val="28"/>
          <w:szCs w:val="28"/>
        </w:rPr>
        <w:t>проєктах</w:t>
      </w:r>
      <w:proofErr w:type="spellEnd"/>
      <w:r w:rsidRPr="00C261D9">
        <w:rPr>
          <w:rFonts w:ascii="Times New Roman" w:hAnsi="Times New Roman" w:cs="Times New Roman"/>
          <w:sz w:val="28"/>
          <w:szCs w:val="28"/>
        </w:rPr>
        <w:t>).</w:t>
      </w:r>
    </w:p>
    <w:p w14:paraId="2B0BF7AA" w14:textId="77777777" w:rsidR="00C261D9" w:rsidRPr="00BC76EE" w:rsidRDefault="00C261D9" w:rsidP="00BC76EE">
      <w:pPr>
        <w:pStyle w:val="a7"/>
        <w:spacing w:line="360" w:lineRule="auto"/>
        <w:ind w:left="0" w:firstLine="709"/>
        <w:jc w:val="both"/>
        <w:rPr>
          <w:rFonts w:ascii="Times New Roman" w:hAnsi="Times New Roman" w:cs="Times New Roman"/>
          <w:sz w:val="28"/>
          <w:szCs w:val="28"/>
        </w:rPr>
      </w:pPr>
      <w:r w:rsidRPr="00C261D9">
        <w:rPr>
          <w:rFonts w:ascii="Times New Roman" w:hAnsi="Times New Roman" w:cs="Times New Roman"/>
          <w:sz w:val="28"/>
          <w:szCs w:val="28"/>
        </w:rPr>
        <w:t>Таким чином, людський капітал закладу має високий клінічний і практичний потенціал, але середній або низький рівень сформованості інноваційних компетенцій і мотивуючої культури, що обмежує спроможність до системного інноваційного розвитку.</w:t>
      </w:r>
    </w:p>
    <w:p w14:paraId="77F53C22" w14:textId="77777777" w:rsidR="00BC76EE" w:rsidRPr="00BC76EE" w:rsidRDefault="00BC76EE" w:rsidP="00BC76EE">
      <w:pPr>
        <w:pStyle w:val="a7"/>
        <w:spacing w:line="360" w:lineRule="auto"/>
        <w:ind w:left="0" w:firstLine="709"/>
        <w:jc w:val="both"/>
        <w:rPr>
          <w:rFonts w:ascii="Times New Roman" w:hAnsi="Times New Roman" w:cs="Times New Roman"/>
          <w:b/>
          <w:bCs/>
          <w:sz w:val="28"/>
          <w:szCs w:val="28"/>
        </w:rPr>
      </w:pPr>
      <w:r w:rsidRPr="00BC76EE">
        <w:rPr>
          <w:rFonts w:ascii="Times New Roman" w:hAnsi="Times New Roman" w:cs="Times New Roman"/>
          <w:b/>
          <w:bCs/>
          <w:sz w:val="28"/>
          <w:szCs w:val="28"/>
        </w:rPr>
        <w:t>Інформаційно-цифрова інфраструктура та аналітична підтримка інновацій</w:t>
      </w:r>
    </w:p>
    <w:p w14:paraId="1610E1EF" w14:textId="46C3A61E" w:rsidR="00BC76EE" w:rsidRPr="00BC76EE" w:rsidRDefault="00BC76EE" w:rsidP="00BC76EE">
      <w:pPr>
        <w:pStyle w:val="a7"/>
        <w:spacing w:line="360" w:lineRule="auto"/>
        <w:ind w:left="0" w:firstLine="709"/>
        <w:jc w:val="both"/>
        <w:rPr>
          <w:rFonts w:ascii="Times New Roman" w:hAnsi="Times New Roman" w:cs="Times New Roman"/>
          <w:sz w:val="28"/>
          <w:szCs w:val="28"/>
        </w:rPr>
      </w:pPr>
      <w:proofErr w:type="spellStart"/>
      <w:r w:rsidRPr="00BC76EE">
        <w:rPr>
          <w:rFonts w:ascii="Times New Roman" w:hAnsi="Times New Roman" w:cs="Times New Roman"/>
          <w:sz w:val="28"/>
          <w:szCs w:val="28"/>
        </w:rPr>
        <w:t>Цифровізація</w:t>
      </w:r>
      <w:proofErr w:type="spellEnd"/>
      <w:r w:rsidRPr="00BC76EE">
        <w:rPr>
          <w:rFonts w:ascii="Times New Roman" w:hAnsi="Times New Roman" w:cs="Times New Roman"/>
          <w:sz w:val="28"/>
          <w:szCs w:val="28"/>
        </w:rPr>
        <w:t xml:space="preserve"> є ключовим елементом сучасних систем управління інноваціями, особливо в охороні здоров’я</w:t>
      </w:r>
      <w:r>
        <w:rPr>
          <w:rFonts w:ascii="Times New Roman" w:hAnsi="Times New Roman" w:cs="Times New Roman"/>
          <w:sz w:val="28"/>
          <w:szCs w:val="28"/>
        </w:rPr>
        <w:t>. Б</w:t>
      </w:r>
      <w:r w:rsidRPr="00BC76EE">
        <w:rPr>
          <w:rFonts w:ascii="Times New Roman" w:hAnsi="Times New Roman" w:cs="Times New Roman"/>
          <w:sz w:val="28"/>
          <w:szCs w:val="28"/>
        </w:rPr>
        <w:t>ез медичних інформаційних систем, електронної медичної документації, аналітичних платформ складно не лише впроваджувати інновації, а й обґрунтовувати їх ефективність.</w:t>
      </w:r>
    </w:p>
    <w:p w14:paraId="20B851C9" w14:textId="64A12077" w:rsidR="00BC76EE" w:rsidRPr="00BC76EE" w:rsidRDefault="00BC76EE" w:rsidP="00BC76EE">
      <w:pPr>
        <w:pStyle w:val="a7"/>
        <w:spacing w:line="360" w:lineRule="auto"/>
        <w:ind w:left="0" w:firstLine="709"/>
        <w:jc w:val="both"/>
        <w:rPr>
          <w:rFonts w:ascii="Times New Roman" w:hAnsi="Times New Roman" w:cs="Times New Roman"/>
          <w:sz w:val="28"/>
          <w:szCs w:val="28"/>
        </w:rPr>
      </w:pPr>
      <w:r w:rsidRPr="00BC76EE">
        <w:rPr>
          <w:rFonts w:ascii="Times New Roman" w:hAnsi="Times New Roman" w:cs="Times New Roman"/>
          <w:sz w:val="28"/>
          <w:szCs w:val="28"/>
        </w:rPr>
        <w:t xml:space="preserve">У поточному стані Військової частини </w:t>
      </w:r>
      <w:r w:rsidR="00DF7BF6" w:rsidRPr="00EE332C">
        <w:rPr>
          <w:rFonts w:ascii="Times New Roman" w:hAnsi="Times New Roman" w:cs="Times New Roman"/>
          <w:color w:val="000000" w:themeColor="text1"/>
          <w:sz w:val="28"/>
          <w:szCs w:val="28"/>
        </w:rPr>
        <w:t>№ ****</w:t>
      </w:r>
      <w:r w:rsidRPr="00BC76EE">
        <w:rPr>
          <w:rFonts w:ascii="Times New Roman" w:hAnsi="Times New Roman" w:cs="Times New Roman"/>
          <w:sz w:val="28"/>
          <w:szCs w:val="28"/>
        </w:rPr>
        <w:t>:</w:t>
      </w:r>
    </w:p>
    <w:p w14:paraId="5A265C31" w14:textId="404425C3" w:rsidR="00BC76EE" w:rsidRPr="00BC76EE" w:rsidRDefault="00BC76EE">
      <w:pPr>
        <w:pStyle w:val="a7"/>
        <w:numPr>
          <w:ilvl w:val="0"/>
          <w:numId w:val="24"/>
        </w:numPr>
        <w:spacing w:line="360" w:lineRule="auto"/>
        <w:jc w:val="both"/>
        <w:rPr>
          <w:rFonts w:ascii="Times New Roman" w:hAnsi="Times New Roman" w:cs="Times New Roman"/>
          <w:sz w:val="28"/>
          <w:szCs w:val="28"/>
        </w:rPr>
      </w:pPr>
      <w:r w:rsidRPr="00BC76EE">
        <w:rPr>
          <w:rFonts w:ascii="Times New Roman" w:hAnsi="Times New Roman" w:cs="Times New Roman"/>
          <w:sz w:val="28"/>
          <w:szCs w:val="28"/>
        </w:rPr>
        <w:t>Використання базових інформаційних систем облікового/звітного характеру (для фінанс</w:t>
      </w:r>
      <w:r>
        <w:rPr>
          <w:rFonts w:ascii="Times New Roman" w:hAnsi="Times New Roman" w:cs="Times New Roman"/>
          <w:sz w:val="28"/>
          <w:szCs w:val="28"/>
        </w:rPr>
        <w:t>ової</w:t>
      </w:r>
      <w:r w:rsidRPr="00BC76EE">
        <w:rPr>
          <w:rFonts w:ascii="Times New Roman" w:hAnsi="Times New Roman" w:cs="Times New Roman"/>
          <w:sz w:val="28"/>
          <w:szCs w:val="28"/>
        </w:rPr>
        <w:t xml:space="preserve"> звітності), але обмежене впровадження </w:t>
      </w:r>
      <w:r w:rsidRPr="00BC76EE">
        <w:rPr>
          <w:rFonts w:ascii="Times New Roman" w:hAnsi="Times New Roman" w:cs="Times New Roman"/>
          <w:sz w:val="28"/>
          <w:szCs w:val="28"/>
        </w:rPr>
        <w:lastRenderedPageBreak/>
        <w:t>сучасних медичних інформаційних систем (кадрового обліку</w:t>
      </w:r>
      <w:r>
        <w:rPr>
          <w:rFonts w:ascii="Times New Roman" w:hAnsi="Times New Roman" w:cs="Times New Roman"/>
          <w:sz w:val="28"/>
          <w:szCs w:val="28"/>
        </w:rPr>
        <w:t>,</w:t>
      </w:r>
      <w:r w:rsidRPr="00BC76EE">
        <w:rPr>
          <w:rFonts w:ascii="Times New Roman" w:hAnsi="Times New Roman" w:cs="Times New Roman"/>
          <w:sz w:val="28"/>
          <w:szCs w:val="28"/>
        </w:rPr>
        <w:t xml:space="preserve"> MIS/EHR), інтегрованих із національними е-ресурсами.</w:t>
      </w:r>
    </w:p>
    <w:p w14:paraId="0CABAB48" w14:textId="1A641DE7" w:rsidR="00BC76EE" w:rsidRPr="00BC76EE" w:rsidRDefault="00BC76EE">
      <w:pPr>
        <w:pStyle w:val="a7"/>
        <w:numPr>
          <w:ilvl w:val="0"/>
          <w:numId w:val="24"/>
        </w:numPr>
        <w:spacing w:line="360" w:lineRule="auto"/>
        <w:jc w:val="both"/>
        <w:rPr>
          <w:rFonts w:ascii="Times New Roman" w:hAnsi="Times New Roman" w:cs="Times New Roman"/>
          <w:sz w:val="28"/>
          <w:szCs w:val="28"/>
        </w:rPr>
      </w:pPr>
      <w:r w:rsidRPr="00BC76EE">
        <w:rPr>
          <w:rFonts w:ascii="Times New Roman" w:hAnsi="Times New Roman" w:cs="Times New Roman"/>
          <w:sz w:val="28"/>
          <w:szCs w:val="28"/>
        </w:rPr>
        <w:t>Низький рівень цифрової інтеграції клінічних, реабілітаційних і управлінських даних</w:t>
      </w:r>
      <w:r w:rsidR="0056257B">
        <w:rPr>
          <w:rFonts w:ascii="Times New Roman" w:hAnsi="Times New Roman" w:cs="Times New Roman"/>
          <w:sz w:val="28"/>
          <w:szCs w:val="28"/>
        </w:rPr>
        <w:t>.</w:t>
      </w:r>
      <w:r w:rsidRPr="00BC76EE">
        <w:rPr>
          <w:rFonts w:ascii="Times New Roman" w:hAnsi="Times New Roman" w:cs="Times New Roman"/>
          <w:sz w:val="28"/>
          <w:szCs w:val="28"/>
        </w:rPr>
        <w:t xml:space="preserve"> </w:t>
      </w:r>
      <w:r w:rsidR="0056257B">
        <w:rPr>
          <w:rFonts w:ascii="Times New Roman" w:hAnsi="Times New Roman" w:cs="Times New Roman"/>
          <w:sz w:val="28"/>
          <w:szCs w:val="28"/>
        </w:rPr>
        <w:t>Д</w:t>
      </w:r>
      <w:r w:rsidRPr="00BC76EE">
        <w:rPr>
          <w:rFonts w:ascii="Times New Roman" w:hAnsi="Times New Roman" w:cs="Times New Roman"/>
          <w:sz w:val="28"/>
          <w:szCs w:val="28"/>
        </w:rPr>
        <w:t>ані існують у різних «сховищах» (медична документація, журнали процедур, бухгалтерія, тендери), але не зводяться в єдину аналітичну систему для прийняття рішень.</w:t>
      </w:r>
    </w:p>
    <w:p w14:paraId="30D696B7" w14:textId="70EB542E" w:rsidR="00BC76EE" w:rsidRPr="00BC76EE" w:rsidRDefault="00BC76EE">
      <w:pPr>
        <w:pStyle w:val="a7"/>
        <w:numPr>
          <w:ilvl w:val="0"/>
          <w:numId w:val="24"/>
        </w:numPr>
        <w:spacing w:line="360" w:lineRule="auto"/>
        <w:jc w:val="both"/>
        <w:rPr>
          <w:rFonts w:ascii="Times New Roman" w:hAnsi="Times New Roman" w:cs="Times New Roman"/>
          <w:sz w:val="28"/>
          <w:szCs w:val="28"/>
        </w:rPr>
      </w:pPr>
      <w:r w:rsidRPr="00BC76EE">
        <w:rPr>
          <w:rFonts w:ascii="Times New Roman" w:hAnsi="Times New Roman" w:cs="Times New Roman"/>
          <w:sz w:val="28"/>
          <w:szCs w:val="28"/>
        </w:rPr>
        <w:t xml:space="preserve">Відсутність </w:t>
      </w:r>
      <w:proofErr w:type="spellStart"/>
      <w:r w:rsidRPr="00BC76EE">
        <w:rPr>
          <w:rFonts w:ascii="Times New Roman" w:hAnsi="Times New Roman" w:cs="Times New Roman"/>
          <w:sz w:val="28"/>
          <w:szCs w:val="28"/>
        </w:rPr>
        <w:t>дашбордів</w:t>
      </w:r>
      <w:proofErr w:type="spellEnd"/>
      <w:r w:rsidRPr="00BC76EE">
        <w:rPr>
          <w:rFonts w:ascii="Times New Roman" w:hAnsi="Times New Roman" w:cs="Times New Roman"/>
          <w:sz w:val="28"/>
          <w:szCs w:val="28"/>
        </w:rPr>
        <w:t>, інструментів аналізу витрат, ефективності послуг, результатів реабілітації, що ускладнює оцінку впливу інновацій і порівняння «до/після» впровадження.</w:t>
      </w:r>
    </w:p>
    <w:p w14:paraId="3360AEBE" w14:textId="3F7D86B6" w:rsidR="00BC76EE" w:rsidRPr="00BC76EE" w:rsidRDefault="00BC76EE">
      <w:pPr>
        <w:pStyle w:val="a7"/>
        <w:numPr>
          <w:ilvl w:val="0"/>
          <w:numId w:val="24"/>
        </w:numPr>
        <w:spacing w:line="360" w:lineRule="auto"/>
        <w:jc w:val="both"/>
        <w:rPr>
          <w:rFonts w:ascii="Times New Roman" w:hAnsi="Times New Roman" w:cs="Times New Roman"/>
          <w:sz w:val="28"/>
          <w:szCs w:val="28"/>
        </w:rPr>
      </w:pPr>
      <w:proofErr w:type="spellStart"/>
      <w:r w:rsidRPr="00BC76EE">
        <w:rPr>
          <w:rFonts w:ascii="Times New Roman" w:hAnsi="Times New Roman" w:cs="Times New Roman"/>
          <w:sz w:val="28"/>
          <w:szCs w:val="28"/>
        </w:rPr>
        <w:t>Телемедицина</w:t>
      </w:r>
      <w:proofErr w:type="spellEnd"/>
      <w:r w:rsidRPr="00BC76EE">
        <w:rPr>
          <w:rFonts w:ascii="Times New Roman" w:hAnsi="Times New Roman" w:cs="Times New Roman"/>
          <w:sz w:val="28"/>
          <w:szCs w:val="28"/>
        </w:rPr>
        <w:t xml:space="preserve">, </w:t>
      </w:r>
      <w:proofErr w:type="spellStart"/>
      <w:r w:rsidRPr="00BC76EE">
        <w:rPr>
          <w:rFonts w:ascii="Times New Roman" w:hAnsi="Times New Roman" w:cs="Times New Roman"/>
          <w:sz w:val="28"/>
          <w:szCs w:val="28"/>
        </w:rPr>
        <w:t>телереабілітація</w:t>
      </w:r>
      <w:proofErr w:type="spellEnd"/>
      <w:r w:rsidRPr="00BC76EE">
        <w:rPr>
          <w:rFonts w:ascii="Times New Roman" w:hAnsi="Times New Roman" w:cs="Times New Roman"/>
          <w:sz w:val="28"/>
          <w:szCs w:val="28"/>
        </w:rPr>
        <w:t>, дистанційний моніторинг пацієнтів відсутні, не інтегрован</w:t>
      </w:r>
      <w:r w:rsidR="002705A2">
        <w:rPr>
          <w:rFonts w:ascii="Times New Roman" w:hAnsi="Times New Roman" w:cs="Times New Roman"/>
          <w:sz w:val="28"/>
          <w:szCs w:val="28"/>
        </w:rPr>
        <w:t>і</w:t>
      </w:r>
      <w:r w:rsidRPr="00BC76EE">
        <w:rPr>
          <w:rFonts w:ascii="Times New Roman" w:hAnsi="Times New Roman" w:cs="Times New Roman"/>
          <w:sz w:val="28"/>
          <w:szCs w:val="28"/>
        </w:rPr>
        <w:t xml:space="preserve"> у систему управління.</w:t>
      </w:r>
    </w:p>
    <w:p w14:paraId="1F1C74B6" w14:textId="2812BBC8" w:rsidR="00BC76EE" w:rsidRPr="00EF06E1" w:rsidRDefault="00BC76EE" w:rsidP="00EF06E1">
      <w:pPr>
        <w:pStyle w:val="a7"/>
        <w:spacing w:line="360" w:lineRule="auto"/>
        <w:ind w:left="0" w:firstLine="709"/>
        <w:jc w:val="both"/>
        <w:rPr>
          <w:rFonts w:ascii="Times New Roman" w:hAnsi="Times New Roman" w:cs="Times New Roman"/>
          <w:sz w:val="28"/>
          <w:szCs w:val="28"/>
        </w:rPr>
      </w:pPr>
      <w:r w:rsidRPr="00BC76EE">
        <w:rPr>
          <w:rFonts w:ascii="Times New Roman" w:hAnsi="Times New Roman" w:cs="Times New Roman"/>
          <w:sz w:val="28"/>
          <w:szCs w:val="28"/>
        </w:rPr>
        <w:t>У результаті інформаційно-цифровий контур управління інноваціями можна охарактеризувати як низької зрілості</w:t>
      </w:r>
      <w:r w:rsidR="006102FF">
        <w:rPr>
          <w:rFonts w:ascii="Times New Roman" w:hAnsi="Times New Roman" w:cs="Times New Roman"/>
          <w:sz w:val="28"/>
          <w:szCs w:val="28"/>
        </w:rPr>
        <w:t>.</w:t>
      </w:r>
      <w:r w:rsidRPr="00BC76EE">
        <w:rPr>
          <w:rFonts w:ascii="Times New Roman" w:hAnsi="Times New Roman" w:cs="Times New Roman"/>
          <w:sz w:val="28"/>
          <w:szCs w:val="28"/>
        </w:rPr>
        <w:t xml:space="preserve"> </w:t>
      </w:r>
      <w:r w:rsidR="006102FF">
        <w:rPr>
          <w:rFonts w:ascii="Times New Roman" w:hAnsi="Times New Roman" w:cs="Times New Roman"/>
          <w:sz w:val="28"/>
          <w:szCs w:val="28"/>
        </w:rPr>
        <w:t>З</w:t>
      </w:r>
      <w:r w:rsidRPr="00BC76EE">
        <w:rPr>
          <w:rFonts w:ascii="Times New Roman" w:hAnsi="Times New Roman" w:cs="Times New Roman"/>
          <w:sz w:val="28"/>
          <w:szCs w:val="28"/>
        </w:rPr>
        <w:t>аклад покладається на традиційні паперові й базові цифрові інструменти, не використовуючи повною мірою можливості даних та аналітики для інноваційних рішень.</w:t>
      </w:r>
    </w:p>
    <w:p w14:paraId="0598568F" w14:textId="2DDDC208" w:rsidR="00EF06E1" w:rsidRPr="00EF06E1" w:rsidRDefault="00EF06E1" w:rsidP="00EF06E1">
      <w:pPr>
        <w:pStyle w:val="a7"/>
        <w:spacing w:line="360" w:lineRule="auto"/>
        <w:ind w:left="0" w:firstLine="709"/>
        <w:jc w:val="both"/>
        <w:rPr>
          <w:rFonts w:ascii="Times New Roman" w:hAnsi="Times New Roman" w:cs="Times New Roman"/>
          <w:sz w:val="28"/>
          <w:szCs w:val="28"/>
        </w:rPr>
      </w:pPr>
      <w:r w:rsidRPr="00EF06E1">
        <w:rPr>
          <w:rFonts w:ascii="Times New Roman" w:hAnsi="Times New Roman" w:cs="Times New Roman"/>
          <w:sz w:val="28"/>
          <w:szCs w:val="28"/>
        </w:rPr>
        <w:t xml:space="preserve">Підсумовуючи результати діагностики, поточну систему управління інноваціями у Військовій частині </w:t>
      </w:r>
      <w:r w:rsidR="00550979" w:rsidRPr="00EE332C">
        <w:rPr>
          <w:rFonts w:ascii="Times New Roman" w:hAnsi="Times New Roman" w:cs="Times New Roman"/>
          <w:color w:val="000000" w:themeColor="text1"/>
          <w:sz w:val="28"/>
          <w:szCs w:val="28"/>
        </w:rPr>
        <w:t>№ ****</w:t>
      </w:r>
      <w:r w:rsidRPr="00EF06E1">
        <w:rPr>
          <w:rFonts w:ascii="Times New Roman" w:hAnsi="Times New Roman" w:cs="Times New Roman"/>
          <w:sz w:val="28"/>
          <w:szCs w:val="28"/>
        </w:rPr>
        <w:t xml:space="preserve"> можна охарактеризувати як інституційно незріла, але </w:t>
      </w:r>
      <w:proofErr w:type="spellStart"/>
      <w:r w:rsidRPr="00EF06E1">
        <w:rPr>
          <w:rFonts w:ascii="Times New Roman" w:hAnsi="Times New Roman" w:cs="Times New Roman"/>
          <w:sz w:val="28"/>
          <w:szCs w:val="28"/>
        </w:rPr>
        <w:t>ресурсно</w:t>
      </w:r>
      <w:proofErr w:type="spellEnd"/>
      <w:r w:rsidRPr="00EF06E1">
        <w:rPr>
          <w:rFonts w:ascii="Times New Roman" w:hAnsi="Times New Roman" w:cs="Times New Roman"/>
          <w:sz w:val="28"/>
          <w:szCs w:val="28"/>
        </w:rPr>
        <w:t xml:space="preserve"> потенційно спроможна:</w:t>
      </w:r>
    </w:p>
    <w:p w14:paraId="403D5A7B" w14:textId="77777777" w:rsidR="00EF06E1" w:rsidRPr="00EF06E1" w:rsidRDefault="00EF06E1">
      <w:pPr>
        <w:pStyle w:val="a7"/>
        <w:numPr>
          <w:ilvl w:val="0"/>
          <w:numId w:val="25"/>
        </w:numPr>
        <w:spacing w:line="360" w:lineRule="auto"/>
        <w:ind w:left="709"/>
        <w:jc w:val="both"/>
        <w:rPr>
          <w:rFonts w:ascii="Times New Roman" w:hAnsi="Times New Roman" w:cs="Times New Roman"/>
          <w:sz w:val="28"/>
          <w:szCs w:val="28"/>
        </w:rPr>
      </w:pPr>
      <w:r w:rsidRPr="00EF06E1">
        <w:rPr>
          <w:rFonts w:ascii="Times New Roman" w:hAnsi="Times New Roman" w:cs="Times New Roman"/>
          <w:sz w:val="28"/>
          <w:szCs w:val="28"/>
        </w:rPr>
        <w:t>Стратегічний рівень: відсутня формалізована інноваційна стратегія, але є сильна місія, чіткий цільовий контингент і контекст війни, що об’єктивно вимагає інноваційних рішень (особливо в реабілітації та психічному здоров’ї).</w:t>
      </w:r>
    </w:p>
    <w:p w14:paraId="0CC4F2CF" w14:textId="77777777" w:rsidR="00EF06E1" w:rsidRPr="00EF06E1" w:rsidRDefault="00EF06E1">
      <w:pPr>
        <w:pStyle w:val="a7"/>
        <w:numPr>
          <w:ilvl w:val="0"/>
          <w:numId w:val="25"/>
        </w:numPr>
        <w:spacing w:line="360" w:lineRule="auto"/>
        <w:ind w:left="709"/>
        <w:jc w:val="both"/>
        <w:rPr>
          <w:rFonts w:ascii="Times New Roman" w:hAnsi="Times New Roman" w:cs="Times New Roman"/>
          <w:sz w:val="28"/>
          <w:szCs w:val="28"/>
        </w:rPr>
      </w:pPr>
      <w:r w:rsidRPr="00EF06E1">
        <w:rPr>
          <w:rFonts w:ascii="Times New Roman" w:hAnsi="Times New Roman" w:cs="Times New Roman"/>
          <w:sz w:val="28"/>
          <w:szCs w:val="28"/>
        </w:rPr>
        <w:t>Організаційний рівень: немає структур, відповідальних за інновації, і формалізованих процедур, але існує достатньо розгалужена управлінська та клінічна структура, яку можна адаптувати до проектно-портфельних підходів.</w:t>
      </w:r>
    </w:p>
    <w:p w14:paraId="7AA3A5AB" w14:textId="77777777" w:rsidR="00EF06E1" w:rsidRPr="00EF06E1" w:rsidRDefault="00EF06E1">
      <w:pPr>
        <w:pStyle w:val="a7"/>
        <w:numPr>
          <w:ilvl w:val="0"/>
          <w:numId w:val="25"/>
        </w:numPr>
        <w:spacing w:line="360" w:lineRule="auto"/>
        <w:ind w:left="709"/>
        <w:jc w:val="both"/>
        <w:rPr>
          <w:rFonts w:ascii="Times New Roman" w:hAnsi="Times New Roman" w:cs="Times New Roman"/>
          <w:sz w:val="28"/>
          <w:szCs w:val="28"/>
        </w:rPr>
      </w:pPr>
      <w:r w:rsidRPr="00EF06E1">
        <w:rPr>
          <w:rFonts w:ascii="Times New Roman" w:hAnsi="Times New Roman" w:cs="Times New Roman"/>
          <w:sz w:val="28"/>
          <w:szCs w:val="28"/>
        </w:rPr>
        <w:t>Процесний рівень: інновації впроваджуються фрагментарно, переважно в інфраструктурі й обладнанні, без чіткого циклу «ідея – пілот – масштабування – оцінка».</w:t>
      </w:r>
    </w:p>
    <w:p w14:paraId="73179358" w14:textId="77777777" w:rsidR="00EF06E1" w:rsidRPr="00EF06E1" w:rsidRDefault="00EF06E1">
      <w:pPr>
        <w:pStyle w:val="a7"/>
        <w:numPr>
          <w:ilvl w:val="0"/>
          <w:numId w:val="25"/>
        </w:numPr>
        <w:spacing w:line="360" w:lineRule="auto"/>
        <w:ind w:left="709"/>
        <w:jc w:val="both"/>
        <w:rPr>
          <w:rFonts w:ascii="Times New Roman" w:hAnsi="Times New Roman" w:cs="Times New Roman"/>
          <w:sz w:val="28"/>
          <w:szCs w:val="28"/>
        </w:rPr>
      </w:pPr>
      <w:r w:rsidRPr="00EF06E1">
        <w:rPr>
          <w:rFonts w:ascii="Times New Roman" w:hAnsi="Times New Roman" w:cs="Times New Roman"/>
          <w:sz w:val="28"/>
          <w:szCs w:val="28"/>
        </w:rPr>
        <w:lastRenderedPageBreak/>
        <w:t xml:space="preserve">Кадровий та культурний рівень: сильний професійний (клінічний) потенціал та культура дисципліни, але низька </w:t>
      </w:r>
      <w:proofErr w:type="spellStart"/>
      <w:r w:rsidRPr="00EF06E1">
        <w:rPr>
          <w:rFonts w:ascii="Times New Roman" w:hAnsi="Times New Roman" w:cs="Times New Roman"/>
          <w:sz w:val="28"/>
          <w:szCs w:val="28"/>
        </w:rPr>
        <w:t>інституціоналізація</w:t>
      </w:r>
      <w:proofErr w:type="spellEnd"/>
      <w:r w:rsidRPr="00EF06E1">
        <w:rPr>
          <w:rFonts w:ascii="Times New Roman" w:hAnsi="Times New Roman" w:cs="Times New Roman"/>
          <w:sz w:val="28"/>
          <w:szCs w:val="28"/>
        </w:rPr>
        <w:t xml:space="preserve"> інноваційної культури і компетенцій з управління змінами.</w:t>
      </w:r>
    </w:p>
    <w:p w14:paraId="6A7C8B7B" w14:textId="77777777" w:rsidR="00EF06E1" w:rsidRPr="00EF06E1" w:rsidRDefault="00EF06E1">
      <w:pPr>
        <w:pStyle w:val="a7"/>
        <w:numPr>
          <w:ilvl w:val="0"/>
          <w:numId w:val="25"/>
        </w:numPr>
        <w:spacing w:line="360" w:lineRule="auto"/>
        <w:ind w:left="709"/>
        <w:jc w:val="both"/>
        <w:rPr>
          <w:rFonts w:ascii="Times New Roman" w:hAnsi="Times New Roman" w:cs="Times New Roman"/>
          <w:sz w:val="28"/>
          <w:szCs w:val="28"/>
        </w:rPr>
      </w:pPr>
      <w:r w:rsidRPr="00EF06E1">
        <w:rPr>
          <w:rFonts w:ascii="Times New Roman" w:hAnsi="Times New Roman" w:cs="Times New Roman"/>
          <w:sz w:val="28"/>
          <w:szCs w:val="28"/>
        </w:rPr>
        <w:t xml:space="preserve">Цифровий рівень: базова </w:t>
      </w:r>
      <w:proofErr w:type="spellStart"/>
      <w:r w:rsidRPr="00EF06E1">
        <w:rPr>
          <w:rFonts w:ascii="Times New Roman" w:hAnsi="Times New Roman" w:cs="Times New Roman"/>
          <w:sz w:val="28"/>
          <w:szCs w:val="28"/>
        </w:rPr>
        <w:t>цифровізація</w:t>
      </w:r>
      <w:proofErr w:type="spellEnd"/>
      <w:r w:rsidRPr="00EF06E1">
        <w:rPr>
          <w:rFonts w:ascii="Times New Roman" w:hAnsi="Times New Roman" w:cs="Times New Roman"/>
          <w:sz w:val="28"/>
          <w:szCs w:val="28"/>
        </w:rPr>
        <w:t xml:space="preserve"> без розвинених MIS/DSS та аналітики, що істотно обмежує можливість даних-орієнтованого інноваційного менеджменту.</w:t>
      </w:r>
    </w:p>
    <w:p w14:paraId="46FFD8E8" w14:textId="77777777" w:rsidR="00EF06E1" w:rsidRPr="00EF06E1" w:rsidRDefault="00EF06E1">
      <w:pPr>
        <w:pStyle w:val="a7"/>
        <w:numPr>
          <w:ilvl w:val="0"/>
          <w:numId w:val="25"/>
        </w:numPr>
        <w:spacing w:line="360" w:lineRule="auto"/>
        <w:ind w:left="709"/>
        <w:jc w:val="both"/>
        <w:rPr>
          <w:rFonts w:ascii="Times New Roman" w:hAnsi="Times New Roman" w:cs="Times New Roman"/>
          <w:sz w:val="28"/>
          <w:szCs w:val="28"/>
        </w:rPr>
      </w:pPr>
      <w:r w:rsidRPr="00EF06E1">
        <w:rPr>
          <w:rFonts w:ascii="Times New Roman" w:hAnsi="Times New Roman" w:cs="Times New Roman"/>
          <w:sz w:val="28"/>
          <w:szCs w:val="28"/>
        </w:rPr>
        <w:t>Фінансовий рівень: висока стійкість і ресурсна база, але відсутність цільових інструментів фінансування інновацій (фондів, програм, грантових напрямів).</w:t>
      </w:r>
    </w:p>
    <w:p w14:paraId="60311359" w14:textId="77777777" w:rsidR="00EF06E1" w:rsidRPr="00EF06E1" w:rsidRDefault="00EF06E1">
      <w:pPr>
        <w:pStyle w:val="a7"/>
        <w:numPr>
          <w:ilvl w:val="0"/>
          <w:numId w:val="25"/>
        </w:numPr>
        <w:spacing w:line="360" w:lineRule="auto"/>
        <w:ind w:left="709"/>
        <w:jc w:val="both"/>
        <w:rPr>
          <w:rFonts w:ascii="Times New Roman" w:hAnsi="Times New Roman" w:cs="Times New Roman"/>
          <w:sz w:val="28"/>
          <w:szCs w:val="28"/>
        </w:rPr>
      </w:pPr>
      <w:r w:rsidRPr="00EF06E1">
        <w:rPr>
          <w:rFonts w:ascii="Times New Roman" w:hAnsi="Times New Roman" w:cs="Times New Roman"/>
          <w:sz w:val="28"/>
          <w:szCs w:val="28"/>
        </w:rPr>
        <w:t>Аналітико-</w:t>
      </w:r>
      <w:proofErr w:type="spellStart"/>
      <w:r w:rsidRPr="00EF06E1">
        <w:rPr>
          <w:rFonts w:ascii="Times New Roman" w:hAnsi="Times New Roman" w:cs="Times New Roman"/>
          <w:sz w:val="28"/>
          <w:szCs w:val="28"/>
        </w:rPr>
        <w:t>оцінковий</w:t>
      </w:r>
      <w:proofErr w:type="spellEnd"/>
      <w:r w:rsidRPr="00EF06E1">
        <w:rPr>
          <w:rFonts w:ascii="Times New Roman" w:hAnsi="Times New Roman" w:cs="Times New Roman"/>
          <w:sz w:val="28"/>
          <w:szCs w:val="28"/>
        </w:rPr>
        <w:t xml:space="preserve"> рівень: практична відсутність інноваційних KPI, акцент на традиційних операційних показниках.</w:t>
      </w:r>
    </w:p>
    <w:p w14:paraId="55C019B8" w14:textId="174036E2" w:rsidR="00EF06E1" w:rsidRPr="0033332D" w:rsidRDefault="00EF06E1" w:rsidP="0033332D">
      <w:pPr>
        <w:pStyle w:val="a7"/>
        <w:spacing w:line="360" w:lineRule="auto"/>
        <w:ind w:left="0" w:firstLine="709"/>
        <w:jc w:val="both"/>
        <w:rPr>
          <w:rFonts w:ascii="Times New Roman" w:hAnsi="Times New Roman" w:cs="Times New Roman"/>
          <w:sz w:val="28"/>
          <w:szCs w:val="28"/>
        </w:rPr>
      </w:pPr>
      <w:r w:rsidRPr="00EF06E1">
        <w:rPr>
          <w:rFonts w:ascii="Times New Roman" w:hAnsi="Times New Roman" w:cs="Times New Roman"/>
          <w:sz w:val="28"/>
          <w:szCs w:val="28"/>
        </w:rPr>
        <w:t>У термінах моделей зрілості інноваційних систем</w:t>
      </w:r>
      <w:r>
        <w:rPr>
          <w:rFonts w:ascii="Times New Roman" w:hAnsi="Times New Roman" w:cs="Times New Roman"/>
          <w:sz w:val="28"/>
          <w:szCs w:val="28"/>
        </w:rPr>
        <w:t xml:space="preserve"> </w:t>
      </w:r>
      <w:r w:rsidRPr="00EF06E1">
        <w:rPr>
          <w:rFonts w:ascii="Times New Roman" w:hAnsi="Times New Roman" w:cs="Times New Roman"/>
          <w:sz w:val="28"/>
          <w:szCs w:val="28"/>
        </w:rPr>
        <w:t>поточний стан можна віднести до рівня «</w:t>
      </w:r>
      <w:proofErr w:type="spellStart"/>
      <w:r w:rsidRPr="00EF06E1">
        <w:rPr>
          <w:rFonts w:ascii="Times New Roman" w:hAnsi="Times New Roman" w:cs="Times New Roman"/>
          <w:sz w:val="28"/>
          <w:szCs w:val="28"/>
        </w:rPr>
        <w:t>ad</w:t>
      </w:r>
      <w:proofErr w:type="spellEnd"/>
      <w:r w:rsidRPr="00EF06E1">
        <w:rPr>
          <w:rFonts w:ascii="Times New Roman" w:hAnsi="Times New Roman" w:cs="Times New Roman"/>
          <w:sz w:val="28"/>
          <w:szCs w:val="28"/>
        </w:rPr>
        <w:t xml:space="preserve"> </w:t>
      </w:r>
      <w:proofErr w:type="spellStart"/>
      <w:r w:rsidRPr="00EF06E1">
        <w:rPr>
          <w:rFonts w:ascii="Times New Roman" w:hAnsi="Times New Roman" w:cs="Times New Roman"/>
          <w:sz w:val="28"/>
          <w:szCs w:val="28"/>
        </w:rPr>
        <w:t>hoc</w:t>
      </w:r>
      <w:proofErr w:type="spellEnd"/>
      <w:r w:rsidRPr="00EF06E1">
        <w:rPr>
          <w:rFonts w:ascii="Times New Roman" w:hAnsi="Times New Roman" w:cs="Times New Roman"/>
          <w:sz w:val="28"/>
          <w:szCs w:val="28"/>
        </w:rPr>
        <w:t xml:space="preserve"> / фрагментарної </w:t>
      </w:r>
      <w:proofErr w:type="spellStart"/>
      <w:r w:rsidRPr="00EF06E1">
        <w:rPr>
          <w:rFonts w:ascii="Times New Roman" w:hAnsi="Times New Roman" w:cs="Times New Roman"/>
          <w:sz w:val="28"/>
          <w:szCs w:val="28"/>
        </w:rPr>
        <w:t>інноваційності</w:t>
      </w:r>
      <w:proofErr w:type="spellEnd"/>
      <w:r w:rsidRPr="00EF06E1">
        <w:rPr>
          <w:rFonts w:ascii="Times New Roman" w:hAnsi="Times New Roman" w:cs="Times New Roman"/>
          <w:sz w:val="28"/>
          <w:szCs w:val="28"/>
        </w:rPr>
        <w:t>»</w:t>
      </w:r>
      <w:r>
        <w:rPr>
          <w:rFonts w:ascii="Times New Roman" w:hAnsi="Times New Roman" w:cs="Times New Roman"/>
          <w:sz w:val="28"/>
          <w:szCs w:val="28"/>
        </w:rPr>
        <w:t>. З</w:t>
      </w:r>
      <w:r w:rsidRPr="00EF06E1">
        <w:rPr>
          <w:rFonts w:ascii="Times New Roman" w:hAnsi="Times New Roman" w:cs="Times New Roman"/>
          <w:sz w:val="28"/>
          <w:szCs w:val="28"/>
        </w:rPr>
        <w:t>аклад здатен впроваджувати окремі інновації, але не має цілісної системи їх управління. Це, з одного боку, створює ризик втрати потенціалу в умовах безпрецедентного запиту на інновації у військовій медицині та реабілітації, а з іншого – означає значний резерв для розвитку</w:t>
      </w:r>
      <w:r>
        <w:rPr>
          <w:rFonts w:ascii="Times New Roman" w:hAnsi="Times New Roman" w:cs="Times New Roman"/>
          <w:sz w:val="28"/>
          <w:szCs w:val="28"/>
        </w:rPr>
        <w:t xml:space="preserve">, тобто </w:t>
      </w:r>
      <w:r w:rsidRPr="00EF06E1">
        <w:rPr>
          <w:rFonts w:ascii="Times New Roman" w:hAnsi="Times New Roman" w:cs="Times New Roman"/>
          <w:sz w:val="28"/>
          <w:szCs w:val="28"/>
        </w:rPr>
        <w:t xml:space="preserve">наявні ресурси (фінанси, локація, місія, кадрове ядро) дозволяють відносно швидко просунутись до більш високих рівнів інноваційної зрілості за умови </w:t>
      </w:r>
      <w:r w:rsidRPr="0033332D">
        <w:rPr>
          <w:rFonts w:ascii="Times New Roman" w:hAnsi="Times New Roman" w:cs="Times New Roman"/>
          <w:sz w:val="28"/>
          <w:szCs w:val="28"/>
        </w:rPr>
        <w:t>цілеспрямованого формування інституцій, процесів, цифрової та фінансової підтримки інновацій.</w:t>
      </w:r>
    </w:p>
    <w:p w14:paraId="677A48A6" w14:textId="7A2A4FAF" w:rsidR="00E5008B" w:rsidRPr="0033332D" w:rsidRDefault="00E5008B" w:rsidP="0033332D">
      <w:pPr>
        <w:pStyle w:val="a7"/>
        <w:spacing w:line="360" w:lineRule="auto"/>
        <w:ind w:left="0" w:firstLine="709"/>
        <w:jc w:val="both"/>
        <w:rPr>
          <w:rFonts w:ascii="Times New Roman" w:hAnsi="Times New Roman" w:cs="Times New Roman"/>
          <w:b/>
          <w:bCs/>
          <w:sz w:val="28"/>
          <w:szCs w:val="28"/>
        </w:rPr>
      </w:pPr>
      <w:r w:rsidRPr="0033332D">
        <w:rPr>
          <w:rFonts w:ascii="Times New Roman" w:hAnsi="Times New Roman" w:cs="Times New Roman"/>
          <w:b/>
          <w:bCs/>
          <w:sz w:val="28"/>
          <w:szCs w:val="28"/>
        </w:rPr>
        <w:t xml:space="preserve">Соціологічне опитування у Військовій частині </w:t>
      </w:r>
      <w:r w:rsidR="00550979" w:rsidRPr="00550979">
        <w:rPr>
          <w:rFonts w:ascii="Times New Roman" w:hAnsi="Times New Roman" w:cs="Times New Roman"/>
          <w:b/>
          <w:bCs/>
          <w:color w:val="000000" w:themeColor="text1"/>
          <w:sz w:val="28"/>
          <w:szCs w:val="28"/>
        </w:rPr>
        <w:t>№ ****</w:t>
      </w:r>
    </w:p>
    <w:p w14:paraId="641A9CC7" w14:textId="5FD9492A" w:rsidR="0033332D" w:rsidRDefault="00E5008B"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 xml:space="preserve">Нами розроблено опитувальник для аналізу інноваційного потенціалу у Військовій частині </w:t>
      </w:r>
      <w:r w:rsidR="00550979" w:rsidRPr="00EE332C">
        <w:rPr>
          <w:rFonts w:ascii="Times New Roman" w:hAnsi="Times New Roman" w:cs="Times New Roman"/>
          <w:color w:val="000000" w:themeColor="text1"/>
          <w:sz w:val="28"/>
          <w:szCs w:val="28"/>
        </w:rPr>
        <w:t>№ ****</w:t>
      </w:r>
      <w:r w:rsidRPr="0033332D">
        <w:rPr>
          <w:rFonts w:ascii="Times New Roman" w:hAnsi="Times New Roman" w:cs="Times New Roman"/>
          <w:sz w:val="28"/>
          <w:szCs w:val="28"/>
        </w:rPr>
        <w:t xml:space="preserve">, яка представлена у Додатку А. </w:t>
      </w:r>
    </w:p>
    <w:p w14:paraId="3D0075A5" w14:textId="1F651A49" w:rsidR="00C739D7" w:rsidRPr="00965AA5" w:rsidRDefault="0033332D" w:rsidP="0033332D">
      <w:pPr>
        <w:pStyle w:val="a7"/>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Соціологічне опитування </w:t>
      </w:r>
      <w:bookmarkStart w:id="17" w:name="_Hlk214722329"/>
      <w:r>
        <w:rPr>
          <w:rFonts w:ascii="Times New Roman" w:hAnsi="Times New Roman" w:cs="Times New Roman"/>
          <w:sz w:val="28"/>
          <w:szCs w:val="28"/>
        </w:rPr>
        <w:t xml:space="preserve">проходило у період з червня по вересень 2025 року за допомогою </w:t>
      </w:r>
      <w:r w:rsidR="00C739D7">
        <w:rPr>
          <w:rFonts w:ascii="Times New Roman" w:hAnsi="Times New Roman" w:cs="Times New Roman"/>
          <w:sz w:val="28"/>
          <w:szCs w:val="28"/>
          <w:lang w:val="en-US"/>
        </w:rPr>
        <w:t>Google</w:t>
      </w:r>
      <w:r w:rsidR="00C739D7" w:rsidRPr="00965AA5">
        <w:rPr>
          <w:rFonts w:ascii="Times New Roman" w:hAnsi="Times New Roman" w:cs="Times New Roman"/>
          <w:sz w:val="28"/>
          <w:szCs w:val="28"/>
          <w:lang w:val="ru-RU"/>
        </w:rPr>
        <w:t xml:space="preserve"> </w:t>
      </w:r>
      <w:r w:rsidR="00C739D7">
        <w:rPr>
          <w:rFonts w:ascii="Times New Roman" w:hAnsi="Times New Roman" w:cs="Times New Roman"/>
          <w:sz w:val="28"/>
          <w:szCs w:val="28"/>
          <w:lang w:val="en-US"/>
        </w:rPr>
        <w:t>Forms</w:t>
      </w:r>
      <w:r w:rsidR="00C739D7" w:rsidRPr="00965AA5">
        <w:rPr>
          <w:rFonts w:ascii="Times New Roman" w:hAnsi="Times New Roman" w:cs="Times New Roman"/>
          <w:sz w:val="28"/>
          <w:szCs w:val="28"/>
          <w:lang w:val="ru-RU"/>
        </w:rPr>
        <w:t xml:space="preserve"> (</w:t>
      </w:r>
      <w:hyperlink r:id="rId8" w:history="1">
        <w:r w:rsidR="00C739D7" w:rsidRPr="005C5599">
          <w:rPr>
            <w:rStyle w:val="ad"/>
            <w:rFonts w:ascii="Times New Roman" w:hAnsi="Times New Roman" w:cs="Times New Roman"/>
            <w:sz w:val="28"/>
            <w:szCs w:val="28"/>
            <w:lang w:val="en-US"/>
          </w:rPr>
          <w:t>https</w:t>
        </w:r>
        <w:r w:rsidR="00C739D7" w:rsidRPr="00965AA5">
          <w:rPr>
            <w:rStyle w:val="ad"/>
            <w:rFonts w:ascii="Times New Roman" w:hAnsi="Times New Roman" w:cs="Times New Roman"/>
            <w:sz w:val="28"/>
            <w:szCs w:val="28"/>
            <w:lang w:val="ru-RU"/>
          </w:rPr>
          <w:t>://</w:t>
        </w:r>
        <w:r w:rsidR="00C739D7" w:rsidRPr="005C5599">
          <w:rPr>
            <w:rStyle w:val="ad"/>
            <w:rFonts w:ascii="Times New Roman" w:hAnsi="Times New Roman" w:cs="Times New Roman"/>
            <w:sz w:val="28"/>
            <w:szCs w:val="28"/>
            <w:lang w:val="en-US"/>
          </w:rPr>
          <w:t>forms</w:t>
        </w:r>
        <w:r w:rsidR="00C739D7" w:rsidRPr="00965AA5">
          <w:rPr>
            <w:rStyle w:val="ad"/>
            <w:rFonts w:ascii="Times New Roman" w:hAnsi="Times New Roman" w:cs="Times New Roman"/>
            <w:sz w:val="28"/>
            <w:szCs w:val="28"/>
            <w:lang w:val="ru-RU"/>
          </w:rPr>
          <w:t>.</w:t>
        </w:r>
        <w:proofErr w:type="spellStart"/>
        <w:r w:rsidR="00C739D7" w:rsidRPr="005C5599">
          <w:rPr>
            <w:rStyle w:val="ad"/>
            <w:rFonts w:ascii="Times New Roman" w:hAnsi="Times New Roman" w:cs="Times New Roman"/>
            <w:sz w:val="28"/>
            <w:szCs w:val="28"/>
            <w:lang w:val="en-US"/>
          </w:rPr>
          <w:t>gle</w:t>
        </w:r>
        <w:proofErr w:type="spellEnd"/>
        <w:r w:rsidR="00C739D7" w:rsidRPr="00965AA5">
          <w:rPr>
            <w:rStyle w:val="ad"/>
            <w:rFonts w:ascii="Times New Roman" w:hAnsi="Times New Roman" w:cs="Times New Roman"/>
            <w:sz w:val="28"/>
            <w:szCs w:val="28"/>
            <w:lang w:val="ru-RU"/>
          </w:rPr>
          <w:t>/</w:t>
        </w:r>
        <w:proofErr w:type="spellStart"/>
        <w:r w:rsidR="00C739D7" w:rsidRPr="005C5599">
          <w:rPr>
            <w:rStyle w:val="ad"/>
            <w:rFonts w:ascii="Times New Roman" w:hAnsi="Times New Roman" w:cs="Times New Roman"/>
            <w:sz w:val="28"/>
            <w:szCs w:val="28"/>
            <w:lang w:val="en-US"/>
          </w:rPr>
          <w:t>rzgJUMEeQBqu</w:t>
        </w:r>
        <w:proofErr w:type="spellEnd"/>
        <w:r w:rsidR="00C739D7" w:rsidRPr="00965AA5">
          <w:rPr>
            <w:rStyle w:val="ad"/>
            <w:rFonts w:ascii="Times New Roman" w:hAnsi="Times New Roman" w:cs="Times New Roman"/>
            <w:sz w:val="28"/>
            <w:szCs w:val="28"/>
            <w:lang w:val="ru-RU"/>
          </w:rPr>
          <w:t>9</w:t>
        </w:r>
        <w:r w:rsidR="00C739D7" w:rsidRPr="005C5599">
          <w:rPr>
            <w:rStyle w:val="ad"/>
            <w:rFonts w:ascii="Times New Roman" w:hAnsi="Times New Roman" w:cs="Times New Roman"/>
            <w:sz w:val="28"/>
            <w:szCs w:val="28"/>
            <w:lang w:val="en-US"/>
          </w:rPr>
          <w:t>k</w:t>
        </w:r>
        <w:r w:rsidR="00C739D7" w:rsidRPr="00965AA5">
          <w:rPr>
            <w:rStyle w:val="ad"/>
            <w:rFonts w:ascii="Times New Roman" w:hAnsi="Times New Roman" w:cs="Times New Roman"/>
            <w:sz w:val="28"/>
            <w:szCs w:val="28"/>
            <w:lang w:val="ru-RU"/>
          </w:rPr>
          <w:t>6</w:t>
        </w:r>
        <w:r w:rsidR="00C739D7" w:rsidRPr="005C5599">
          <w:rPr>
            <w:rStyle w:val="ad"/>
            <w:rFonts w:ascii="Times New Roman" w:hAnsi="Times New Roman" w:cs="Times New Roman"/>
            <w:sz w:val="28"/>
            <w:szCs w:val="28"/>
            <w:lang w:val="en-US"/>
          </w:rPr>
          <w:t>SA</w:t>
        </w:r>
      </w:hyperlink>
      <w:r w:rsidR="00C739D7" w:rsidRPr="00965AA5">
        <w:rPr>
          <w:rFonts w:ascii="Times New Roman" w:hAnsi="Times New Roman" w:cs="Times New Roman"/>
          <w:sz w:val="28"/>
          <w:szCs w:val="28"/>
          <w:lang w:val="ru-RU"/>
        </w:rPr>
        <w:t>).</w:t>
      </w:r>
    </w:p>
    <w:p w14:paraId="632A3ABB" w14:textId="77777777" w:rsidR="00C739D7" w:rsidRPr="00965AA5" w:rsidRDefault="0033332D" w:rsidP="0033332D">
      <w:pPr>
        <w:pStyle w:val="a7"/>
        <w:spacing w:line="360" w:lineRule="auto"/>
        <w:ind w:left="0" w:firstLine="709"/>
        <w:jc w:val="both"/>
        <w:rPr>
          <w:rFonts w:ascii="Times New Roman" w:hAnsi="Times New Roman" w:cs="Times New Roman"/>
          <w:sz w:val="28"/>
          <w:szCs w:val="28"/>
          <w:lang w:val="ru-RU"/>
        </w:rPr>
      </w:pPr>
      <w:r w:rsidRPr="0033332D">
        <w:rPr>
          <w:rFonts w:ascii="Times New Roman" w:hAnsi="Times New Roman" w:cs="Times New Roman"/>
          <w:sz w:val="28"/>
          <w:szCs w:val="28"/>
        </w:rPr>
        <w:t xml:space="preserve">В опитуванні взяли участь 42 респонденти з числа персоналу Військової частини </w:t>
      </w:r>
      <w:r w:rsidR="00C739D7">
        <w:rPr>
          <w:rFonts w:ascii="Times New Roman" w:hAnsi="Times New Roman" w:cs="Times New Roman"/>
          <w:sz w:val="28"/>
          <w:szCs w:val="28"/>
          <w:lang w:val="en-US"/>
        </w:rPr>
        <w:t>X</w:t>
      </w:r>
      <w:r w:rsidRPr="0033332D">
        <w:rPr>
          <w:rFonts w:ascii="Times New Roman" w:hAnsi="Times New Roman" w:cs="Times New Roman"/>
          <w:sz w:val="28"/>
          <w:szCs w:val="28"/>
        </w:rPr>
        <w:t xml:space="preserve">. </w:t>
      </w:r>
    </w:p>
    <w:bookmarkEnd w:id="17"/>
    <w:p w14:paraId="5AF43522" w14:textId="4FAAC28D" w:rsidR="00C739D7" w:rsidRDefault="0033332D"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За посадою вибірка охоплює різні професійні групи</w:t>
      </w:r>
      <w:r w:rsidR="00C739D7" w:rsidRPr="00965AA5">
        <w:rPr>
          <w:rFonts w:ascii="Times New Roman" w:hAnsi="Times New Roman" w:cs="Times New Roman"/>
          <w:sz w:val="28"/>
          <w:szCs w:val="28"/>
          <w:lang w:val="ru-RU"/>
        </w:rPr>
        <w:t xml:space="preserve"> (</w:t>
      </w:r>
      <w:r w:rsidR="00C739D7">
        <w:rPr>
          <w:rFonts w:ascii="Times New Roman" w:hAnsi="Times New Roman" w:cs="Times New Roman"/>
          <w:sz w:val="28"/>
          <w:szCs w:val="28"/>
        </w:rPr>
        <w:t>рис. 2.1)</w:t>
      </w:r>
      <w:r w:rsidRPr="0033332D">
        <w:rPr>
          <w:rFonts w:ascii="Times New Roman" w:hAnsi="Times New Roman" w:cs="Times New Roman"/>
          <w:sz w:val="28"/>
          <w:szCs w:val="28"/>
        </w:rPr>
        <w:t xml:space="preserve">: лікарів (10 осіб, 23,8 %), </w:t>
      </w:r>
      <w:proofErr w:type="spellStart"/>
      <w:r w:rsidRPr="0033332D">
        <w:rPr>
          <w:rFonts w:ascii="Times New Roman" w:hAnsi="Times New Roman" w:cs="Times New Roman"/>
          <w:sz w:val="28"/>
          <w:szCs w:val="28"/>
        </w:rPr>
        <w:t>реабілітологів</w:t>
      </w:r>
      <w:proofErr w:type="spellEnd"/>
      <w:r w:rsidRPr="0033332D">
        <w:rPr>
          <w:rFonts w:ascii="Times New Roman" w:hAnsi="Times New Roman" w:cs="Times New Roman"/>
          <w:sz w:val="28"/>
          <w:szCs w:val="28"/>
        </w:rPr>
        <w:t xml:space="preserve"> / фізичних терапевтів / </w:t>
      </w:r>
      <w:proofErr w:type="spellStart"/>
      <w:r w:rsidRPr="0033332D">
        <w:rPr>
          <w:rFonts w:ascii="Times New Roman" w:hAnsi="Times New Roman" w:cs="Times New Roman"/>
          <w:sz w:val="28"/>
          <w:szCs w:val="28"/>
        </w:rPr>
        <w:t>ерготерапевтів</w:t>
      </w:r>
      <w:proofErr w:type="spellEnd"/>
      <w:r w:rsidRPr="0033332D">
        <w:rPr>
          <w:rFonts w:ascii="Times New Roman" w:hAnsi="Times New Roman" w:cs="Times New Roman"/>
          <w:sz w:val="28"/>
          <w:szCs w:val="28"/>
        </w:rPr>
        <w:t xml:space="preserve"> (8 осіб, 19,0 %), психологів / психотерапевтів (4 особи, 9,5 %), середній медичний персонал </w:t>
      </w:r>
      <w:r w:rsidRPr="0033332D">
        <w:rPr>
          <w:rFonts w:ascii="Times New Roman" w:hAnsi="Times New Roman" w:cs="Times New Roman"/>
          <w:sz w:val="28"/>
          <w:szCs w:val="28"/>
        </w:rPr>
        <w:lastRenderedPageBreak/>
        <w:t xml:space="preserve">(9 осіб, 21,4 %), молодший медичний персонал (3 особи, 7,1 %), адміністративно-управлінський персонал (5 осіб, 11,9 %) і господарсько-технічний персонал (3 особи, 7,1 %). </w:t>
      </w:r>
    </w:p>
    <w:p w14:paraId="5E857204" w14:textId="4484C561" w:rsidR="00C739D7" w:rsidRDefault="00C739D7" w:rsidP="00C739D7">
      <w:pPr>
        <w:pStyle w:val="a7"/>
        <w:spacing w:line="360" w:lineRule="auto"/>
        <w:ind w:left="0"/>
        <w:jc w:val="center"/>
        <w:rPr>
          <w:rFonts w:ascii="Times New Roman" w:hAnsi="Times New Roman" w:cs="Times New Roman"/>
          <w:sz w:val="28"/>
          <w:szCs w:val="28"/>
        </w:rPr>
      </w:pPr>
      <w:r>
        <w:rPr>
          <w:noProof/>
          <w:lang w:eastAsia="uk-UA"/>
          <w14:ligatures w14:val="standardContextual"/>
        </w:rPr>
        <w:drawing>
          <wp:inline distT="0" distB="0" distL="0" distR="0" wp14:anchorId="3494ED56" wp14:editId="18A6C1A3">
            <wp:extent cx="4940300" cy="2349500"/>
            <wp:effectExtent l="0" t="0" r="12700" b="12700"/>
            <wp:docPr id="596291692" name="Диаграмма 1">
              <a:extLst xmlns:a="http://schemas.openxmlformats.org/drawingml/2006/main">
                <a:ext uri="{FF2B5EF4-FFF2-40B4-BE49-F238E27FC236}">
                  <a16:creationId xmlns:a16="http://schemas.microsoft.com/office/drawing/2014/main" id="{67937C57-759E-4BC1-CF16-7E28BE12A0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E432BD6" w14:textId="572C58AD" w:rsidR="00C739D7" w:rsidRDefault="00C739D7" w:rsidP="00C739D7">
      <w:pPr>
        <w:pStyle w:val="a7"/>
        <w:spacing w:line="360" w:lineRule="auto"/>
        <w:ind w:left="0"/>
        <w:jc w:val="center"/>
        <w:rPr>
          <w:rFonts w:ascii="Times New Roman" w:hAnsi="Times New Roman" w:cs="Times New Roman"/>
          <w:b/>
          <w:bCs/>
          <w:sz w:val="28"/>
          <w:szCs w:val="28"/>
        </w:rPr>
      </w:pPr>
      <w:r w:rsidRPr="00C739D7">
        <w:rPr>
          <w:rFonts w:ascii="Times New Roman" w:hAnsi="Times New Roman" w:cs="Times New Roman"/>
          <w:b/>
          <w:bCs/>
          <w:sz w:val="28"/>
          <w:szCs w:val="28"/>
        </w:rPr>
        <w:t xml:space="preserve">Рис. 2.1. Категорії персоналу, що взяли участь в опитуванні </w:t>
      </w:r>
    </w:p>
    <w:p w14:paraId="135875DC" w14:textId="49D976E9" w:rsidR="00C739D7" w:rsidRPr="00C739D7" w:rsidRDefault="00C739D7" w:rsidP="00C739D7">
      <w:pPr>
        <w:pStyle w:val="a7"/>
        <w:spacing w:line="360" w:lineRule="auto"/>
        <w:ind w:left="0"/>
        <w:jc w:val="both"/>
        <w:rPr>
          <w:rFonts w:ascii="Times New Roman" w:hAnsi="Times New Roman" w:cs="Times New Roman"/>
          <w:sz w:val="28"/>
          <w:szCs w:val="28"/>
        </w:rPr>
      </w:pPr>
      <w:r w:rsidRPr="00C739D7">
        <w:rPr>
          <w:rFonts w:ascii="Times New Roman" w:hAnsi="Times New Roman" w:cs="Times New Roman"/>
          <w:sz w:val="28"/>
          <w:szCs w:val="28"/>
        </w:rPr>
        <w:t>Джерело: сформовано автором на основі власних соціологічних досліджень.</w:t>
      </w:r>
    </w:p>
    <w:p w14:paraId="237BCB96" w14:textId="77777777" w:rsidR="00C739D7" w:rsidRPr="00C739D7" w:rsidRDefault="00C739D7" w:rsidP="00C739D7">
      <w:pPr>
        <w:pStyle w:val="a7"/>
        <w:spacing w:line="360" w:lineRule="auto"/>
        <w:ind w:left="0"/>
        <w:jc w:val="both"/>
        <w:rPr>
          <w:rFonts w:ascii="Times New Roman" w:hAnsi="Times New Roman" w:cs="Times New Roman"/>
          <w:b/>
          <w:bCs/>
          <w:sz w:val="28"/>
          <w:szCs w:val="28"/>
        </w:rPr>
      </w:pPr>
    </w:p>
    <w:p w14:paraId="027F8DAE" w14:textId="77777777" w:rsidR="00F1019B" w:rsidRPr="0033332D" w:rsidRDefault="00F1019B" w:rsidP="00F1019B">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За стажем роботи в галузі охорони здоров’я вибірка також є збалансованою: 6 осіб (14,3 %) мають досвід до 3 років, 8 осіб (19,0 %) – 3</w:t>
      </w:r>
      <w:r w:rsidRPr="00965AA5">
        <w:rPr>
          <w:rFonts w:ascii="Times New Roman" w:hAnsi="Times New Roman" w:cs="Times New Roman"/>
          <w:sz w:val="28"/>
          <w:szCs w:val="28"/>
        </w:rPr>
        <w:t>-</w:t>
      </w:r>
      <w:r w:rsidRPr="0033332D">
        <w:rPr>
          <w:rFonts w:ascii="Times New Roman" w:hAnsi="Times New Roman" w:cs="Times New Roman"/>
          <w:sz w:val="28"/>
          <w:szCs w:val="28"/>
        </w:rPr>
        <w:t>5 років, 10 осіб (23,8 %) – 6</w:t>
      </w:r>
      <w:r w:rsidRPr="00965AA5">
        <w:rPr>
          <w:rFonts w:ascii="Times New Roman" w:hAnsi="Times New Roman" w:cs="Times New Roman"/>
          <w:sz w:val="28"/>
          <w:szCs w:val="28"/>
        </w:rPr>
        <w:t>-</w:t>
      </w:r>
      <w:r w:rsidRPr="0033332D">
        <w:rPr>
          <w:rFonts w:ascii="Times New Roman" w:hAnsi="Times New Roman" w:cs="Times New Roman"/>
          <w:sz w:val="28"/>
          <w:szCs w:val="28"/>
        </w:rPr>
        <w:t>10 років, 11 осіб (26,2 %) – 11</w:t>
      </w:r>
      <w:r w:rsidRPr="00965AA5">
        <w:rPr>
          <w:rFonts w:ascii="Times New Roman" w:hAnsi="Times New Roman" w:cs="Times New Roman"/>
          <w:sz w:val="28"/>
          <w:szCs w:val="28"/>
        </w:rPr>
        <w:t>-</w:t>
      </w:r>
      <w:r w:rsidRPr="0033332D">
        <w:rPr>
          <w:rFonts w:ascii="Times New Roman" w:hAnsi="Times New Roman" w:cs="Times New Roman"/>
          <w:sz w:val="28"/>
          <w:szCs w:val="28"/>
        </w:rPr>
        <w:t>20 років, а 7 осіб (16,7 %) працюють у сфері понад 20 років. Таким чином, у дослідженні представлені як молоді фахівці, так і працівники з тривалим професійним досвідом.</w:t>
      </w:r>
    </w:p>
    <w:p w14:paraId="2F4291FB" w14:textId="53532901" w:rsidR="0033332D" w:rsidRPr="0033332D" w:rsidRDefault="0033332D"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 xml:space="preserve">Попередній досвід участі в інноваційних </w:t>
      </w:r>
      <w:proofErr w:type="spellStart"/>
      <w:r w:rsidRPr="0033332D">
        <w:rPr>
          <w:rFonts w:ascii="Times New Roman" w:hAnsi="Times New Roman" w:cs="Times New Roman"/>
          <w:sz w:val="28"/>
          <w:szCs w:val="28"/>
        </w:rPr>
        <w:t>проєктах</w:t>
      </w:r>
      <w:proofErr w:type="spellEnd"/>
      <w:r w:rsidRPr="0033332D">
        <w:rPr>
          <w:rFonts w:ascii="Times New Roman" w:hAnsi="Times New Roman" w:cs="Times New Roman"/>
          <w:sz w:val="28"/>
          <w:szCs w:val="28"/>
        </w:rPr>
        <w:t xml:space="preserve"> розподілився таким чином: 6 респондентів (14,3 %) брали участь в інноваційній діяльності регулярно, 13 осіб (31,0 %) – епізодично, 17 осіб (40,5 %) раніше не залучалися до інновацій, але висловили бажання долучатися в майбутньому, тоді як 6 осіб (14,3 %) зазначили, що не брали участі й не планують долучатися до подібних </w:t>
      </w:r>
      <w:proofErr w:type="spellStart"/>
      <w:r w:rsidRPr="0033332D">
        <w:rPr>
          <w:rFonts w:ascii="Times New Roman" w:hAnsi="Times New Roman" w:cs="Times New Roman"/>
          <w:sz w:val="28"/>
          <w:szCs w:val="28"/>
        </w:rPr>
        <w:t>активностей</w:t>
      </w:r>
      <w:proofErr w:type="spellEnd"/>
      <w:r w:rsidRPr="0033332D">
        <w:rPr>
          <w:rFonts w:ascii="Times New Roman" w:hAnsi="Times New Roman" w:cs="Times New Roman"/>
          <w:sz w:val="28"/>
          <w:szCs w:val="28"/>
        </w:rPr>
        <w:t>. Отже, понад половини опитаних (54,8</w:t>
      </w:r>
      <w:r w:rsidR="00C739D7">
        <w:rPr>
          <w:rFonts w:ascii="Times New Roman" w:hAnsi="Times New Roman" w:cs="Times New Roman"/>
          <w:sz w:val="28"/>
          <w:szCs w:val="28"/>
          <w:lang w:val="en-US"/>
        </w:rPr>
        <w:t> </w:t>
      </w:r>
      <w:r w:rsidRPr="0033332D">
        <w:rPr>
          <w:rFonts w:ascii="Times New Roman" w:hAnsi="Times New Roman" w:cs="Times New Roman"/>
          <w:sz w:val="28"/>
          <w:szCs w:val="28"/>
        </w:rPr>
        <w:t>%) уже мають певний досвід участі в змінах чи інноваціях, а ще 40,5</w:t>
      </w:r>
      <w:r w:rsidR="00C739D7">
        <w:rPr>
          <w:rFonts w:ascii="Times New Roman" w:hAnsi="Times New Roman" w:cs="Times New Roman"/>
          <w:sz w:val="28"/>
          <w:szCs w:val="28"/>
          <w:lang w:val="en-US"/>
        </w:rPr>
        <w:t> </w:t>
      </w:r>
      <w:r w:rsidRPr="0033332D">
        <w:rPr>
          <w:rFonts w:ascii="Times New Roman" w:hAnsi="Times New Roman" w:cs="Times New Roman"/>
          <w:sz w:val="28"/>
          <w:szCs w:val="28"/>
        </w:rPr>
        <w:t>% декларують готовність включитися в інноваційні процеси надалі, що формує достатньо широкий кадровий резерв для створення «інноваційного ядра» закладу.</w:t>
      </w:r>
    </w:p>
    <w:p w14:paraId="159BB0C9" w14:textId="77777777" w:rsidR="00B9721A" w:rsidRDefault="0033332D"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lastRenderedPageBreak/>
        <w:t>За результатами шкальних запитань, що стосувалися особистого ставлення до інновацій, більшість тверджень отримали середні бали вище 4,0, що свідчить про загалом позитивну установку персоналу</w:t>
      </w:r>
      <w:r w:rsidR="00B9721A">
        <w:rPr>
          <w:rFonts w:ascii="Times New Roman" w:hAnsi="Times New Roman" w:cs="Times New Roman"/>
          <w:sz w:val="28"/>
          <w:szCs w:val="28"/>
        </w:rPr>
        <w:t xml:space="preserve"> (рис. 2.2)</w:t>
      </w:r>
      <w:r w:rsidRPr="0033332D">
        <w:rPr>
          <w:rFonts w:ascii="Times New Roman" w:hAnsi="Times New Roman" w:cs="Times New Roman"/>
          <w:sz w:val="28"/>
          <w:szCs w:val="28"/>
        </w:rPr>
        <w:t xml:space="preserve">. </w:t>
      </w:r>
    </w:p>
    <w:p w14:paraId="0BE7E0BF" w14:textId="77777777" w:rsidR="00B9721A" w:rsidRDefault="00B9721A" w:rsidP="0033332D">
      <w:pPr>
        <w:pStyle w:val="a7"/>
        <w:spacing w:line="360" w:lineRule="auto"/>
        <w:ind w:left="0" w:firstLine="709"/>
        <w:jc w:val="both"/>
        <w:rPr>
          <w:rFonts w:ascii="Times New Roman" w:hAnsi="Times New Roman" w:cs="Times New Roman"/>
          <w:sz w:val="28"/>
          <w:szCs w:val="28"/>
        </w:rPr>
      </w:pPr>
    </w:p>
    <w:p w14:paraId="53AE97B9" w14:textId="77777777" w:rsidR="00B9721A" w:rsidRDefault="00B9721A" w:rsidP="00507306">
      <w:pPr>
        <w:pStyle w:val="a7"/>
        <w:spacing w:line="360" w:lineRule="auto"/>
        <w:ind w:left="0"/>
        <w:jc w:val="both"/>
        <w:rPr>
          <w:rFonts w:ascii="Times New Roman" w:hAnsi="Times New Roman" w:cs="Times New Roman"/>
          <w:sz w:val="28"/>
          <w:szCs w:val="28"/>
        </w:rPr>
      </w:pPr>
      <w:r>
        <w:rPr>
          <w:noProof/>
          <w:lang w:eastAsia="uk-UA"/>
          <w14:ligatures w14:val="standardContextual"/>
        </w:rPr>
        <mc:AlternateContent>
          <mc:Choic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Requires="cx2">
            <w:drawing>
              <wp:inline distT="0" distB="0" distL="0" distR="0" wp14:anchorId="33C6D526" wp14:editId="3FABEB5E">
                <wp:extent cx="5689600" cy="2197100"/>
                <wp:effectExtent l="0" t="0" r="6350" b="12700"/>
                <wp:docPr id="929242752" name="Диаграмма 1">
                  <a:extLst xmlns:a="http://schemas.openxmlformats.org/drawingml/2006/main">
                    <a:ext uri="{FF2B5EF4-FFF2-40B4-BE49-F238E27FC236}">
                      <a16:creationId xmlns:a16="http://schemas.microsoft.com/office/drawing/2014/main" id="{9AA9EAB4-7FED-2D17-7E67-24C76556446F}"/>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0"/>
                  </a:graphicData>
                </a:graphic>
              </wp:inline>
            </w:drawing>
          </mc:Choice>
          <mc:Fallback>
            <w:drawing>
              <wp:inline distT="0" distB="0" distL="0" distR="0" wp14:anchorId="33C6D526" wp14:editId="3FABEB5E">
                <wp:extent cx="5689600" cy="2197100"/>
                <wp:effectExtent l="0" t="0" r="6350" b="12700"/>
                <wp:docPr id="929242752" name="Диаграмма 1">
                  <a:extLst xmlns:a="http://schemas.openxmlformats.org/drawingml/2006/main">
                    <a:ext uri="{FF2B5EF4-FFF2-40B4-BE49-F238E27FC236}">
                      <a16:creationId xmlns:a16="http://schemas.microsoft.com/office/drawing/2014/main" id="{9AA9EAB4-7FED-2D17-7E67-24C76556446F}"/>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929242752" name="Диаграмма 1">
                          <a:extLst>
                            <a:ext uri="{FF2B5EF4-FFF2-40B4-BE49-F238E27FC236}">
                              <a16:creationId xmlns:a16="http://schemas.microsoft.com/office/drawing/2014/main" id="{9AA9EAB4-7FED-2D17-7E67-24C76556446F}"/>
                            </a:ext>
                          </a:extLst>
                        </pic:cNvPr>
                        <pic:cNvPicPr>
                          <a:picLocks noGrp="1" noRot="1" noChangeAspect="1" noMove="1" noResize="1" noEditPoints="1" noAdjustHandles="1" noChangeArrowheads="1" noChangeShapeType="1"/>
                        </pic:cNvPicPr>
                      </pic:nvPicPr>
                      <pic:blipFill>
                        <a:blip r:embed="rId11"/>
                        <a:stretch>
                          <a:fillRect/>
                        </a:stretch>
                      </pic:blipFill>
                      <pic:spPr>
                        <a:xfrm>
                          <a:off x="0" y="0"/>
                          <a:ext cx="5689600" cy="2197100"/>
                        </a:xfrm>
                        <a:prstGeom prst="rect">
                          <a:avLst/>
                        </a:prstGeom>
                      </pic:spPr>
                    </pic:pic>
                  </a:graphicData>
                </a:graphic>
              </wp:inline>
            </w:drawing>
          </mc:Fallback>
        </mc:AlternateContent>
      </w:r>
    </w:p>
    <w:p w14:paraId="45410516" w14:textId="3219A9E0" w:rsidR="00B9721A" w:rsidRPr="00B9721A" w:rsidRDefault="00B9721A" w:rsidP="00B9721A">
      <w:pPr>
        <w:pStyle w:val="a7"/>
        <w:spacing w:line="360" w:lineRule="auto"/>
        <w:ind w:left="0" w:firstLine="709"/>
        <w:jc w:val="center"/>
        <w:rPr>
          <w:rFonts w:ascii="Times New Roman" w:hAnsi="Times New Roman" w:cs="Times New Roman"/>
          <w:b/>
          <w:bCs/>
          <w:sz w:val="28"/>
          <w:szCs w:val="28"/>
        </w:rPr>
      </w:pPr>
      <w:r w:rsidRPr="00B9721A">
        <w:rPr>
          <w:rFonts w:ascii="Times New Roman" w:hAnsi="Times New Roman" w:cs="Times New Roman"/>
          <w:b/>
          <w:bCs/>
          <w:sz w:val="28"/>
          <w:szCs w:val="28"/>
        </w:rPr>
        <w:t>Рис. 2.2. Оцінка особистого ставлення до інновацій та мотивація у респондентів</w:t>
      </w:r>
    </w:p>
    <w:p w14:paraId="1E687118" w14:textId="77777777" w:rsidR="00B9721A" w:rsidRPr="00C739D7" w:rsidRDefault="00B9721A" w:rsidP="00B9721A">
      <w:pPr>
        <w:pStyle w:val="a7"/>
        <w:spacing w:line="360" w:lineRule="auto"/>
        <w:ind w:left="0"/>
        <w:jc w:val="both"/>
        <w:rPr>
          <w:rFonts w:ascii="Times New Roman" w:hAnsi="Times New Roman" w:cs="Times New Roman"/>
          <w:sz w:val="28"/>
          <w:szCs w:val="28"/>
        </w:rPr>
      </w:pPr>
      <w:r w:rsidRPr="00C739D7">
        <w:rPr>
          <w:rFonts w:ascii="Times New Roman" w:hAnsi="Times New Roman" w:cs="Times New Roman"/>
          <w:sz w:val="28"/>
          <w:szCs w:val="28"/>
        </w:rPr>
        <w:t>Джерело: сформовано автором на основі власних соціологічних досліджень.</w:t>
      </w:r>
    </w:p>
    <w:p w14:paraId="2A83ED7C" w14:textId="77777777" w:rsidR="00B9721A" w:rsidRDefault="00B9721A" w:rsidP="0033332D">
      <w:pPr>
        <w:pStyle w:val="a7"/>
        <w:spacing w:line="360" w:lineRule="auto"/>
        <w:ind w:left="0" w:firstLine="709"/>
        <w:jc w:val="both"/>
        <w:rPr>
          <w:rFonts w:ascii="Times New Roman" w:hAnsi="Times New Roman" w:cs="Times New Roman"/>
          <w:sz w:val="28"/>
          <w:szCs w:val="28"/>
        </w:rPr>
      </w:pPr>
    </w:p>
    <w:p w14:paraId="27E72526" w14:textId="27C77944" w:rsidR="0033332D" w:rsidRPr="0033332D" w:rsidRDefault="0033332D"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 xml:space="preserve">Найвищі середні оцінки отримали твердження «Інновації необхідні для розвитку закладу» (4,6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«Готовий(а) проходити навчання, тренінги з інновацій та цифрових рішень» (4,5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«Відчуваю особисту відповідальність за покращення роботи підрозділу» (4,4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та «Мені цікаво брати участь у впровадженні нових підходів» (4,3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Водночас твердження, пов’язані з відчуттям підтримки та психологічною безпекою, отримали нижчі бали: «Відчуваю підтримку керівництва, коли пропоную нові ідеї» – 3,5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«Не боюся помилок у разі обґрунтованого інноваційного експерименту» – 3,4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Це вказує на наявність внутрішньої мотивації до інновацій при одночасному існуванні певного «страху помилки» та відчуття недостатньої підтримки, що є типовим бар’єром для інноваційної активності в ієрархічних структурах.</w:t>
      </w:r>
    </w:p>
    <w:p w14:paraId="6988E9E9" w14:textId="108445D1" w:rsidR="0033332D" w:rsidRDefault="0033332D"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 xml:space="preserve">Готовність стати частиною «інноваційного ядра» закладу (участь у робочих групах, пілотних </w:t>
      </w:r>
      <w:proofErr w:type="spellStart"/>
      <w:r w:rsidRPr="0033332D">
        <w:rPr>
          <w:rFonts w:ascii="Times New Roman" w:hAnsi="Times New Roman" w:cs="Times New Roman"/>
          <w:sz w:val="28"/>
          <w:szCs w:val="28"/>
        </w:rPr>
        <w:t>проєктах</w:t>
      </w:r>
      <w:proofErr w:type="spellEnd"/>
      <w:r w:rsidRPr="0033332D">
        <w:rPr>
          <w:rFonts w:ascii="Times New Roman" w:hAnsi="Times New Roman" w:cs="Times New Roman"/>
          <w:sz w:val="28"/>
          <w:szCs w:val="28"/>
        </w:rPr>
        <w:t xml:space="preserve">) у середньому становила 4,0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причому </w:t>
      </w:r>
      <w:r w:rsidRPr="0033332D">
        <w:rPr>
          <w:rFonts w:ascii="Times New Roman" w:hAnsi="Times New Roman" w:cs="Times New Roman"/>
          <w:sz w:val="28"/>
          <w:szCs w:val="28"/>
        </w:rPr>
        <w:lastRenderedPageBreak/>
        <w:t>близько двох третин респондентів (приблизно 64 %) обрали варіанти «скоріше готовий(а)» або «повністю готовий(а)». Найбільш привабливими формами участі в інноваційній діяльності для персоналу</w:t>
      </w:r>
      <w:r w:rsidR="00C31156">
        <w:rPr>
          <w:rFonts w:ascii="Times New Roman" w:hAnsi="Times New Roman" w:cs="Times New Roman"/>
          <w:sz w:val="28"/>
          <w:szCs w:val="28"/>
        </w:rPr>
        <w:t xml:space="preserve"> (рис. 2.3)</w:t>
      </w:r>
      <w:r w:rsidRPr="0033332D">
        <w:rPr>
          <w:rFonts w:ascii="Times New Roman" w:hAnsi="Times New Roman" w:cs="Times New Roman"/>
          <w:sz w:val="28"/>
          <w:szCs w:val="28"/>
        </w:rPr>
        <w:t xml:space="preserve"> є пропозиція ідей щодо покращень (</w:t>
      </w:r>
      <w:r w:rsidR="00AC5A77">
        <w:rPr>
          <w:rFonts w:ascii="Times New Roman" w:hAnsi="Times New Roman" w:cs="Times New Roman"/>
          <w:sz w:val="28"/>
          <w:szCs w:val="28"/>
        </w:rPr>
        <w:t>41</w:t>
      </w:r>
      <w:r w:rsidRPr="0033332D">
        <w:rPr>
          <w:rFonts w:ascii="Times New Roman" w:hAnsi="Times New Roman" w:cs="Times New Roman"/>
          <w:sz w:val="28"/>
          <w:szCs w:val="28"/>
        </w:rPr>
        <w:t xml:space="preserve"> % опитаних), участь у пілотних </w:t>
      </w:r>
      <w:proofErr w:type="spellStart"/>
      <w:r w:rsidRPr="0033332D">
        <w:rPr>
          <w:rFonts w:ascii="Times New Roman" w:hAnsi="Times New Roman" w:cs="Times New Roman"/>
          <w:sz w:val="28"/>
          <w:szCs w:val="28"/>
        </w:rPr>
        <w:t>проєктах</w:t>
      </w:r>
      <w:proofErr w:type="spellEnd"/>
      <w:r w:rsidRPr="0033332D">
        <w:rPr>
          <w:rFonts w:ascii="Times New Roman" w:hAnsi="Times New Roman" w:cs="Times New Roman"/>
          <w:sz w:val="28"/>
          <w:szCs w:val="28"/>
        </w:rPr>
        <w:t xml:space="preserve"> у своєму підрозділі (</w:t>
      </w:r>
      <w:r w:rsidR="00AC5A77">
        <w:rPr>
          <w:rFonts w:ascii="Times New Roman" w:hAnsi="Times New Roman" w:cs="Times New Roman"/>
          <w:sz w:val="28"/>
          <w:szCs w:val="28"/>
        </w:rPr>
        <w:t>36</w:t>
      </w:r>
      <w:r w:rsidRPr="0033332D">
        <w:rPr>
          <w:rFonts w:ascii="Times New Roman" w:hAnsi="Times New Roman" w:cs="Times New Roman"/>
          <w:sz w:val="28"/>
          <w:szCs w:val="28"/>
        </w:rPr>
        <w:t xml:space="preserve"> %), допомога у зборі та аналізі даних (</w:t>
      </w:r>
      <w:r w:rsidR="00AC5A77">
        <w:rPr>
          <w:rFonts w:ascii="Times New Roman" w:hAnsi="Times New Roman" w:cs="Times New Roman"/>
          <w:sz w:val="28"/>
          <w:szCs w:val="28"/>
        </w:rPr>
        <w:t>15</w:t>
      </w:r>
      <w:r w:rsidRPr="0033332D">
        <w:rPr>
          <w:rFonts w:ascii="Times New Roman" w:hAnsi="Times New Roman" w:cs="Times New Roman"/>
          <w:sz w:val="28"/>
          <w:szCs w:val="28"/>
        </w:rPr>
        <w:t xml:space="preserve"> %), а також виконання ролі «тренера для колег» після проходження відповідного навчання (</w:t>
      </w:r>
      <w:r w:rsidR="00AC5A77">
        <w:rPr>
          <w:rFonts w:ascii="Times New Roman" w:hAnsi="Times New Roman" w:cs="Times New Roman"/>
          <w:sz w:val="28"/>
          <w:szCs w:val="28"/>
        </w:rPr>
        <w:t>8</w:t>
      </w:r>
      <w:r w:rsidRPr="0033332D">
        <w:rPr>
          <w:rFonts w:ascii="Times New Roman" w:hAnsi="Times New Roman" w:cs="Times New Roman"/>
          <w:sz w:val="28"/>
          <w:szCs w:val="28"/>
        </w:rPr>
        <w:t xml:space="preserve"> %).</w:t>
      </w:r>
    </w:p>
    <w:p w14:paraId="1F34309D" w14:textId="77777777" w:rsidR="006D2352" w:rsidRDefault="006D2352" w:rsidP="0033332D">
      <w:pPr>
        <w:pStyle w:val="a7"/>
        <w:spacing w:line="360" w:lineRule="auto"/>
        <w:ind w:left="0" w:firstLine="709"/>
        <w:jc w:val="both"/>
        <w:rPr>
          <w:rFonts w:ascii="Times New Roman" w:hAnsi="Times New Roman" w:cs="Times New Roman"/>
          <w:sz w:val="28"/>
          <w:szCs w:val="28"/>
        </w:rPr>
      </w:pPr>
    </w:p>
    <w:p w14:paraId="48F206F2" w14:textId="3E0B1578" w:rsidR="00C31156" w:rsidRDefault="00AC5A77" w:rsidP="00C31156">
      <w:pPr>
        <w:pStyle w:val="a7"/>
        <w:spacing w:line="360" w:lineRule="auto"/>
        <w:ind w:left="0"/>
        <w:jc w:val="center"/>
        <w:rPr>
          <w:rFonts w:ascii="Times New Roman" w:hAnsi="Times New Roman" w:cs="Times New Roman"/>
          <w:sz w:val="28"/>
          <w:szCs w:val="28"/>
        </w:rPr>
      </w:pPr>
      <w:r>
        <w:rPr>
          <w:noProof/>
          <w:lang w:eastAsia="uk-UA"/>
          <w14:ligatures w14:val="standardContextual"/>
        </w:rPr>
        <w:drawing>
          <wp:inline distT="0" distB="0" distL="0" distR="0" wp14:anchorId="4A437A8E" wp14:editId="09283465">
            <wp:extent cx="5308600" cy="2343150"/>
            <wp:effectExtent l="0" t="0" r="6350" b="0"/>
            <wp:docPr id="1106475427" name="Диаграмма 1">
              <a:extLst xmlns:a="http://schemas.openxmlformats.org/drawingml/2006/main">
                <a:ext uri="{FF2B5EF4-FFF2-40B4-BE49-F238E27FC236}">
                  <a16:creationId xmlns:a16="http://schemas.microsoft.com/office/drawing/2014/main" id="{A7F888FA-43A6-CDF8-0875-984CEDCBCC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CBF9264" w14:textId="3ECD2ADC" w:rsidR="00C31156" w:rsidRDefault="00C31156" w:rsidP="00C31156">
      <w:pPr>
        <w:pStyle w:val="a7"/>
        <w:spacing w:line="360" w:lineRule="auto"/>
        <w:ind w:left="0"/>
        <w:jc w:val="center"/>
        <w:rPr>
          <w:rFonts w:ascii="Times New Roman" w:hAnsi="Times New Roman" w:cs="Times New Roman"/>
          <w:b/>
          <w:bCs/>
          <w:sz w:val="28"/>
          <w:szCs w:val="28"/>
        </w:rPr>
      </w:pPr>
      <w:r w:rsidRPr="00C31156">
        <w:rPr>
          <w:rFonts w:ascii="Times New Roman" w:hAnsi="Times New Roman" w:cs="Times New Roman"/>
          <w:b/>
          <w:bCs/>
          <w:sz w:val="28"/>
          <w:szCs w:val="28"/>
        </w:rPr>
        <w:t>Рис. 2.3.</w:t>
      </w:r>
      <w:r w:rsidR="00242709">
        <w:rPr>
          <w:rFonts w:ascii="Times New Roman" w:hAnsi="Times New Roman" w:cs="Times New Roman"/>
          <w:b/>
          <w:bCs/>
          <w:sz w:val="28"/>
          <w:szCs w:val="28"/>
        </w:rPr>
        <w:t xml:space="preserve"> </w:t>
      </w:r>
      <w:r>
        <w:rPr>
          <w:rFonts w:ascii="Times New Roman" w:hAnsi="Times New Roman" w:cs="Times New Roman"/>
          <w:b/>
          <w:bCs/>
          <w:sz w:val="28"/>
          <w:szCs w:val="28"/>
        </w:rPr>
        <w:t>Бажані ф</w:t>
      </w:r>
      <w:r w:rsidRPr="00C31156">
        <w:rPr>
          <w:rFonts w:ascii="Times New Roman" w:hAnsi="Times New Roman" w:cs="Times New Roman"/>
          <w:b/>
          <w:bCs/>
          <w:sz w:val="28"/>
          <w:szCs w:val="28"/>
        </w:rPr>
        <w:t>орми участі в інноваційній діяльності</w:t>
      </w:r>
    </w:p>
    <w:p w14:paraId="26080D54" w14:textId="77777777" w:rsidR="00C31156" w:rsidRPr="00C739D7" w:rsidRDefault="00C31156" w:rsidP="00C31156">
      <w:pPr>
        <w:pStyle w:val="a7"/>
        <w:spacing w:line="360" w:lineRule="auto"/>
        <w:ind w:left="0"/>
        <w:jc w:val="both"/>
        <w:rPr>
          <w:rFonts w:ascii="Times New Roman" w:hAnsi="Times New Roman" w:cs="Times New Roman"/>
          <w:sz w:val="28"/>
          <w:szCs w:val="28"/>
        </w:rPr>
      </w:pPr>
      <w:r w:rsidRPr="00C739D7">
        <w:rPr>
          <w:rFonts w:ascii="Times New Roman" w:hAnsi="Times New Roman" w:cs="Times New Roman"/>
          <w:sz w:val="28"/>
          <w:szCs w:val="28"/>
        </w:rPr>
        <w:t>Джерело: сформовано автором на основі власних соціологічних досліджень.</w:t>
      </w:r>
    </w:p>
    <w:p w14:paraId="0572F405" w14:textId="77777777" w:rsidR="00C31156" w:rsidRPr="0033332D" w:rsidRDefault="00C31156" w:rsidP="00C31156">
      <w:pPr>
        <w:pStyle w:val="a7"/>
        <w:spacing w:line="360" w:lineRule="auto"/>
        <w:ind w:left="0"/>
        <w:jc w:val="center"/>
        <w:rPr>
          <w:rFonts w:ascii="Times New Roman" w:hAnsi="Times New Roman" w:cs="Times New Roman"/>
          <w:b/>
          <w:bCs/>
          <w:sz w:val="28"/>
          <w:szCs w:val="28"/>
        </w:rPr>
      </w:pPr>
    </w:p>
    <w:p w14:paraId="5485CF0A" w14:textId="77777777" w:rsidR="00F1019B" w:rsidRDefault="0033332D" w:rsidP="00F1019B">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Оцінюючи інноваційний потенціал закладу за різними вимірами, респонденти загалом характеризують ресурсну базу як задовільну, але таку, що потребує модернізації</w:t>
      </w:r>
      <w:r w:rsidR="00122190">
        <w:rPr>
          <w:rFonts w:ascii="Times New Roman" w:hAnsi="Times New Roman" w:cs="Times New Roman"/>
          <w:sz w:val="28"/>
          <w:szCs w:val="28"/>
        </w:rPr>
        <w:t xml:space="preserve"> (рис. 2.</w:t>
      </w:r>
      <w:r w:rsidR="00C31156">
        <w:rPr>
          <w:rFonts w:ascii="Times New Roman" w:hAnsi="Times New Roman" w:cs="Times New Roman"/>
          <w:sz w:val="28"/>
          <w:szCs w:val="28"/>
        </w:rPr>
        <w:t>4</w:t>
      </w:r>
      <w:r w:rsidR="00122190">
        <w:rPr>
          <w:rFonts w:ascii="Times New Roman" w:hAnsi="Times New Roman" w:cs="Times New Roman"/>
          <w:sz w:val="28"/>
          <w:szCs w:val="28"/>
        </w:rPr>
        <w:t>)</w:t>
      </w:r>
      <w:r w:rsidRPr="0033332D">
        <w:rPr>
          <w:rFonts w:ascii="Times New Roman" w:hAnsi="Times New Roman" w:cs="Times New Roman"/>
          <w:sz w:val="28"/>
          <w:szCs w:val="28"/>
        </w:rPr>
        <w:t xml:space="preserve">. </w:t>
      </w:r>
    </w:p>
    <w:p w14:paraId="3EB712FC" w14:textId="72BCEABA" w:rsidR="00507306" w:rsidRDefault="00C31156" w:rsidP="00F1019B">
      <w:pPr>
        <w:pStyle w:val="a7"/>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w:t>
      </w:r>
      <w:r w:rsidRPr="0033332D">
        <w:rPr>
          <w:rFonts w:ascii="Times New Roman" w:hAnsi="Times New Roman" w:cs="Times New Roman"/>
          <w:sz w:val="28"/>
          <w:szCs w:val="28"/>
        </w:rPr>
        <w:t xml:space="preserve">вердження «Заклад має достатню матеріально-технічну базу для впровадження нових методів лікування та реабілітації» отримало 3,7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«Є можливість поступово оновлювати обладнання» – 3,4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а «Заклад забезпечує доступ до навчання, тренінгів, курсів» – 3,6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У сфері цифрових та інформаційних ресурсів виявлено ще більш виражені обмеження: наявність цифрових інструментів для підтримки інновацій (комп’ютери, програмне забезпечення, інтернет) оцінено на 3,2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w:t>
      </w:r>
      <w:r w:rsidR="00507306" w:rsidRPr="0033332D">
        <w:rPr>
          <w:rFonts w:ascii="Times New Roman" w:hAnsi="Times New Roman" w:cs="Times New Roman"/>
          <w:sz w:val="28"/>
          <w:szCs w:val="28"/>
        </w:rPr>
        <w:t xml:space="preserve">налагодженість збору та використання даних для прийняття рішень – на 3,0 </w:t>
      </w:r>
      <w:proofErr w:type="spellStart"/>
      <w:r w:rsidR="00507306" w:rsidRPr="0033332D">
        <w:rPr>
          <w:rFonts w:ascii="Times New Roman" w:hAnsi="Times New Roman" w:cs="Times New Roman"/>
          <w:sz w:val="28"/>
          <w:szCs w:val="28"/>
        </w:rPr>
        <w:t>бала</w:t>
      </w:r>
      <w:proofErr w:type="spellEnd"/>
      <w:r w:rsidR="00507306" w:rsidRPr="0033332D">
        <w:rPr>
          <w:rFonts w:ascii="Times New Roman" w:hAnsi="Times New Roman" w:cs="Times New Roman"/>
          <w:sz w:val="28"/>
          <w:szCs w:val="28"/>
        </w:rPr>
        <w:t xml:space="preserve">, тоді як потреба в сучасних MIS, EHR, </w:t>
      </w:r>
      <w:proofErr w:type="spellStart"/>
      <w:r w:rsidR="00507306" w:rsidRPr="0033332D">
        <w:rPr>
          <w:rFonts w:ascii="Times New Roman" w:hAnsi="Times New Roman" w:cs="Times New Roman"/>
          <w:sz w:val="28"/>
          <w:szCs w:val="28"/>
        </w:rPr>
        <w:t>телемедичні</w:t>
      </w:r>
      <w:proofErr w:type="spellEnd"/>
      <w:r w:rsidR="00507306" w:rsidRPr="0033332D">
        <w:rPr>
          <w:rFonts w:ascii="Times New Roman" w:hAnsi="Times New Roman" w:cs="Times New Roman"/>
          <w:sz w:val="28"/>
          <w:szCs w:val="28"/>
        </w:rPr>
        <w:t xml:space="preserve"> та </w:t>
      </w:r>
      <w:proofErr w:type="spellStart"/>
      <w:r w:rsidR="00507306" w:rsidRPr="0033332D">
        <w:rPr>
          <w:rFonts w:ascii="Times New Roman" w:hAnsi="Times New Roman" w:cs="Times New Roman"/>
          <w:sz w:val="28"/>
          <w:szCs w:val="28"/>
        </w:rPr>
        <w:t>телереабілітаційні</w:t>
      </w:r>
      <w:proofErr w:type="spellEnd"/>
      <w:r w:rsidR="00507306" w:rsidRPr="0033332D">
        <w:rPr>
          <w:rFonts w:ascii="Times New Roman" w:hAnsi="Times New Roman" w:cs="Times New Roman"/>
          <w:sz w:val="28"/>
          <w:szCs w:val="28"/>
        </w:rPr>
        <w:t xml:space="preserve"> рішеннях отримала </w:t>
      </w:r>
      <w:r w:rsidR="00507306" w:rsidRPr="0033332D">
        <w:rPr>
          <w:rFonts w:ascii="Times New Roman" w:hAnsi="Times New Roman" w:cs="Times New Roman"/>
          <w:sz w:val="28"/>
          <w:szCs w:val="28"/>
        </w:rPr>
        <w:lastRenderedPageBreak/>
        <w:t xml:space="preserve">високий показник у 4,4 </w:t>
      </w:r>
      <w:proofErr w:type="spellStart"/>
      <w:r w:rsidR="00507306" w:rsidRPr="0033332D">
        <w:rPr>
          <w:rFonts w:ascii="Times New Roman" w:hAnsi="Times New Roman" w:cs="Times New Roman"/>
          <w:sz w:val="28"/>
          <w:szCs w:val="28"/>
        </w:rPr>
        <w:t>бала</w:t>
      </w:r>
      <w:proofErr w:type="spellEnd"/>
      <w:r w:rsidR="00507306" w:rsidRPr="0033332D">
        <w:rPr>
          <w:rFonts w:ascii="Times New Roman" w:hAnsi="Times New Roman" w:cs="Times New Roman"/>
          <w:sz w:val="28"/>
          <w:szCs w:val="28"/>
        </w:rPr>
        <w:t xml:space="preserve">. Це свідчить про чітко виражений цифровий «розрив»: персонал добре усвідомлює потенціал цифрових рішень, але сприймає поточний рівень </w:t>
      </w:r>
      <w:proofErr w:type="spellStart"/>
      <w:r w:rsidR="00507306" w:rsidRPr="0033332D">
        <w:rPr>
          <w:rFonts w:ascii="Times New Roman" w:hAnsi="Times New Roman" w:cs="Times New Roman"/>
          <w:sz w:val="28"/>
          <w:szCs w:val="28"/>
        </w:rPr>
        <w:t>цифровізації</w:t>
      </w:r>
      <w:proofErr w:type="spellEnd"/>
      <w:r w:rsidR="00507306" w:rsidRPr="0033332D">
        <w:rPr>
          <w:rFonts w:ascii="Times New Roman" w:hAnsi="Times New Roman" w:cs="Times New Roman"/>
          <w:sz w:val="28"/>
          <w:szCs w:val="28"/>
        </w:rPr>
        <w:t xml:space="preserve"> як недостатній.</w:t>
      </w:r>
    </w:p>
    <w:p w14:paraId="6830E26B" w14:textId="6D094261" w:rsidR="00C31156" w:rsidRDefault="00C31156" w:rsidP="00C31156">
      <w:pPr>
        <w:pStyle w:val="a7"/>
        <w:spacing w:line="360" w:lineRule="auto"/>
        <w:ind w:left="-426"/>
        <w:jc w:val="both"/>
        <w:rPr>
          <w:rFonts w:ascii="Times New Roman" w:hAnsi="Times New Roman" w:cs="Times New Roman"/>
          <w:sz w:val="28"/>
          <w:szCs w:val="28"/>
        </w:rPr>
      </w:pPr>
      <w:r>
        <w:rPr>
          <w:noProof/>
          <w:lang w:eastAsia="uk-UA"/>
          <w14:ligatures w14:val="standardContextual"/>
        </w:rPr>
        <mc:AlternateContent>
          <mc:Choice Requires="cx1">
            <w:drawing>
              <wp:inline distT="0" distB="0" distL="0" distR="0" wp14:anchorId="174474FB" wp14:editId="511AAB7F">
                <wp:extent cx="6596743" cy="5192486"/>
                <wp:effectExtent l="0" t="0" r="13970" b="8255"/>
                <wp:docPr id="1068063694" name="Диаграмма 1">
                  <a:extLst xmlns:a="http://schemas.openxmlformats.org/drawingml/2006/main">
                    <a:ext uri="{FF2B5EF4-FFF2-40B4-BE49-F238E27FC236}">
                      <a16:creationId xmlns:a16="http://schemas.microsoft.com/office/drawing/2014/main" id="{36EC095E-2BEA-CE04-0796-2CA6A6B25C0C}"/>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3"/>
                  </a:graphicData>
                </a:graphic>
              </wp:inline>
            </w:drawing>
          </mc:Choice>
          <mc:Fallback>
            <w:drawing>
              <wp:inline distT="0" distB="0" distL="0" distR="0" wp14:anchorId="174474FB" wp14:editId="511AAB7F">
                <wp:extent cx="6596743" cy="5192486"/>
                <wp:effectExtent l="0" t="0" r="13970" b="8255"/>
                <wp:docPr id="1068063694" name="Диаграмма 1">
                  <a:extLst xmlns:a="http://schemas.openxmlformats.org/drawingml/2006/main">
                    <a:ext uri="{FF2B5EF4-FFF2-40B4-BE49-F238E27FC236}">
                      <a16:creationId xmlns:a16="http://schemas.microsoft.com/office/drawing/2014/main" id="{36EC095E-2BEA-CE04-0796-2CA6A6B25C0C}"/>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68063694" name="Диаграмма 1">
                          <a:extLst>
                            <a:ext uri="{FF2B5EF4-FFF2-40B4-BE49-F238E27FC236}">
                              <a16:creationId xmlns:a16="http://schemas.microsoft.com/office/drawing/2014/main" id="{36EC095E-2BEA-CE04-0796-2CA6A6B25C0C}"/>
                            </a:ext>
                          </a:extLst>
                        </pic:cNvPr>
                        <pic:cNvPicPr>
                          <a:picLocks noGrp="1" noRot="1" noChangeAspect="1" noMove="1" noResize="1" noEditPoints="1" noAdjustHandles="1" noChangeArrowheads="1" noChangeShapeType="1"/>
                        </pic:cNvPicPr>
                      </pic:nvPicPr>
                      <pic:blipFill>
                        <a:blip r:embed="rId14"/>
                        <a:stretch>
                          <a:fillRect/>
                        </a:stretch>
                      </pic:blipFill>
                      <pic:spPr>
                        <a:xfrm>
                          <a:off x="0" y="0"/>
                          <a:ext cx="6596380" cy="5192395"/>
                        </a:xfrm>
                        <a:prstGeom prst="rect">
                          <a:avLst/>
                        </a:prstGeom>
                      </pic:spPr>
                    </pic:pic>
                  </a:graphicData>
                </a:graphic>
              </wp:inline>
            </w:drawing>
          </mc:Fallback>
        </mc:AlternateContent>
      </w:r>
    </w:p>
    <w:p w14:paraId="3BA3F985" w14:textId="568B38B7" w:rsidR="00C31156" w:rsidRDefault="00C31156" w:rsidP="00C31156">
      <w:pPr>
        <w:pStyle w:val="a7"/>
        <w:spacing w:line="360" w:lineRule="auto"/>
        <w:ind w:left="0"/>
        <w:jc w:val="center"/>
        <w:rPr>
          <w:rFonts w:ascii="Times New Roman" w:hAnsi="Times New Roman" w:cs="Times New Roman"/>
          <w:b/>
          <w:bCs/>
          <w:sz w:val="28"/>
          <w:szCs w:val="28"/>
        </w:rPr>
      </w:pPr>
      <w:r w:rsidRPr="00C31156">
        <w:rPr>
          <w:rFonts w:ascii="Times New Roman" w:hAnsi="Times New Roman" w:cs="Times New Roman"/>
          <w:b/>
          <w:bCs/>
          <w:sz w:val="28"/>
          <w:szCs w:val="28"/>
        </w:rPr>
        <w:t>Рис. 2.</w:t>
      </w:r>
      <w:r>
        <w:rPr>
          <w:rFonts w:ascii="Times New Roman" w:hAnsi="Times New Roman" w:cs="Times New Roman"/>
          <w:b/>
          <w:bCs/>
          <w:sz w:val="28"/>
          <w:szCs w:val="28"/>
        </w:rPr>
        <w:t>4</w:t>
      </w:r>
      <w:r w:rsidRPr="00C31156">
        <w:rPr>
          <w:rFonts w:ascii="Times New Roman" w:hAnsi="Times New Roman" w:cs="Times New Roman"/>
          <w:b/>
          <w:bCs/>
          <w:sz w:val="28"/>
          <w:szCs w:val="28"/>
        </w:rPr>
        <w:t>. Оцінка інноваційного потенціалу закладу</w:t>
      </w:r>
    </w:p>
    <w:p w14:paraId="19A86DD2" w14:textId="77777777" w:rsidR="00C31156" w:rsidRPr="00C739D7" w:rsidRDefault="00C31156" w:rsidP="00C31156">
      <w:pPr>
        <w:pStyle w:val="a7"/>
        <w:spacing w:line="360" w:lineRule="auto"/>
        <w:ind w:left="0"/>
        <w:jc w:val="both"/>
        <w:rPr>
          <w:rFonts w:ascii="Times New Roman" w:hAnsi="Times New Roman" w:cs="Times New Roman"/>
          <w:sz w:val="28"/>
          <w:szCs w:val="28"/>
        </w:rPr>
      </w:pPr>
      <w:r w:rsidRPr="00C739D7">
        <w:rPr>
          <w:rFonts w:ascii="Times New Roman" w:hAnsi="Times New Roman" w:cs="Times New Roman"/>
          <w:sz w:val="28"/>
          <w:szCs w:val="28"/>
        </w:rPr>
        <w:t>Джерело: сформовано автором на основі власних соціологічних досліджень.</w:t>
      </w:r>
    </w:p>
    <w:p w14:paraId="06D0F735" w14:textId="77777777" w:rsidR="00C31156" w:rsidRPr="00C31156" w:rsidRDefault="00C31156" w:rsidP="00C31156">
      <w:pPr>
        <w:pStyle w:val="a7"/>
        <w:spacing w:line="360" w:lineRule="auto"/>
        <w:ind w:left="0"/>
        <w:jc w:val="center"/>
        <w:rPr>
          <w:rFonts w:ascii="Times New Roman" w:hAnsi="Times New Roman" w:cs="Times New Roman"/>
          <w:b/>
          <w:bCs/>
          <w:sz w:val="28"/>
          <w:szCs w:val="28"/>
        </w:rPr>
      </w:pPr>
    </w:p>
    <w:p w14:paraId="5C4052C2" w14:textId="61B96A06" w:rsidR="0033332D" w:rsidRPr="0033332D" w:rsidRDefault="0033332D" w:rsidP="00C31156">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 xml:space="preserve">Інноваційна культура та стиль керівництва оцінюються як </w:t>
      </w:r>
      <w:proofErr w:type="spellStart"/>
      <w:r w:rsidRPr="0033332D">
        <w:rPr>
          <w:rFonts w:ascii="Times New Roman" w:hAnsi="Times New Roman" w:cs="Times New Roman"/>
          <w:sz w:val="28"/>
          <w:szCs w:val="28"/>
        </w:rPr>
        <w:t>помірно</w:t>
      </w:r>
      <w:proofErr w:type="spellEnd"/>
      <w:r w:rsidRPr="0033332D">
        <w:rPr>
          <w:rFonts w:ascii="Times New Roman" w:hAnsi="Times New Roman" w:cs="Times New Roman"/>
          <w:sz w:val="28"/>
          <w:szCs w:val="28"/>
        </w:rPr>
        <w:t xml:space="preserve"> сприятливі до змін. Твердження «Керівництво підтримує ініціативи з покращення та інновацій» отримало 3,6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«Атмосфера сприяє обговоренню проблем і пошуку рішень» – 3,8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а «У закладі толерують обґрунтовані експерименти, спрямовані на покращення» – 3,3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Таким чином, інноваційна культура ще перебуває на стадії формування й не досягає рівня високої толерантності до інновацій. Аналіз процесів та організації </w:t>
      </w:r>
      <w:r w:rsidRPr="0033332D">
        <w:rPr>
          <w:rFonts w:ascii="Times New Roman" w:hAnsi="Times New Roman" w:cs="Times New Roman"/>
          <w:sz w:val="28"/>
          <w:szCs w:val="28"/>
        </w:rPr>
        <w:lastRenderedPageBreak/>
        <w:t xml:space="preserve">роботи показав, що респонденти відчувають нестачу чітких і прозорих процедур реалізації змін: твердження «У закладі є зрозумілі правила щодо впровадження змін» отримало лише 2,9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Водночас гнучкість процесів для впровадження нових підходів оцінена на 3,2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а усвідомлення потреби в оновленні внутрішніх процесів – на 4,2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що підтверджує наявність запиту на процесну модернізацію.</w:t>
      </w:r>
    </w:p>
    <w:p w14:paraId="2AB3C022" w14:textId="77777777" w:rsidR="0033332D" w:rsidRPr="0033332D" w:rsidRDefault="0033332D"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 xml:space="preserve">Кадровий потенціал закладу сприймається як відносно сильний. Респонденти високо оцінили професійні компетентності персоналу щодо впровадження інновацій (4,1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і наявність лідерів та «агентів змін», які просувають нові підходи (3,8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xml:space="preserve">). Водночас твердження «Перевантаженість і вигорання суттєво заважають інноваціям» отримало 4,0 </w:t>
      </w:r>
      <w:proofErr w:type="spellStart"/>
      <w:r w:rsidRPr="0033332D">
        <w:rPr>
          <w:rFonts w:ascii="Times New Roman" w:hAnsi="Times New Roman" w:cs="Times New Roman"/>
          <w:sz w:val="28"/>
          <w:szCs w:val="28"/>
        </w:rPr>
        <w:t>бала</w:t>
      </w:r>
      <w:proofErr w:type="spellEnd"/>
      <w:r w:rsidRPr="0033332D">
        <w:rPr>
          <w:rFonts w:ascii="Times New Roman" w:hAnsi="Times New Roman" w:cs="Times New Roman"/>
          <w:sz w:val="28"/>
          <w:szCs w:val="28"/>
        </w:rPr>
        <w:t>, що вказує на значущі ризики емоційного вигорання та перевантаження, які можуть суттєво обмежувати реалізацію інноваційного потенціалу навіть за високої внутрішньої мотивації.</w:t>
      </w:r>
    </w:p>
    <w:p w14:paraId="07DCF409" w14:textId="12069C6A" w:rsidR="00C31156" w:rsidRDefault="0033332D"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Серед основних бар’єрів до впровадження інновацій, які респонденти могли обрати з переліку (</w:t>
      </w:r>
      <w:r w:rsidR="00C31156">
        <w:rPr>
          <w:rFonts w:ascii="Times New Roman" w:hAnsi="Times New Roman" w:cs="Times New Roman"/>
          <w:sz w:val="28"/>
          <w:szCs w:val="28"/>
        </w:rPr>
        <w:t>рис. 2.5</w:t>
      </w:r>
      <w:r w:rsidRPr="0033332D">
        <w:rPr>
          <w:rFonts w:ascii="Times New Roman" w:hAnsi="Times New Roman" w:cs="Times New Roman"/>
          <w:sz w:val="28"/>
          <w:szCs w:val="28"/>
        </w:rPr>
        <w:t xml:space="preserve">), переважали організаційно-часові та бюрократичні чинники: брак часу у персоналу </w:t>
      </w:r>
      <w:r w:rsidR="00AC5A77">
        <w:rPr>
          <w:rFonts w:ascii="Times New Roman" w:hAnsi="Times New Roman" w:cs="Times New Roman"/>
          <w:sz w:val="28"/>
          <w:szCs w:val="28"/>
        </w:rPr>
        <w:t>(21</w:t>
      </w:r>
      <w:r w:rsidRPr="0033332D">
        <w:rPr>
          <w:rFonts w:ascii="Times New Roman" w:hAnsi="Times New Roman" w:cs="Times New Roman"/>
          <w:sz w:val="28"/>
          <w:szCs w:val="28"/>
        </w:rPr>
        <w:t>%), надмірна звітність і бюрократія (</w:t>
      </w:r>
      <w:r w:rsidR="00AC5A77">
        <w:rPr>
          <w:rFonts w:ascii="Times New Roman" w:hAnsi="Times New Roman" w:cs="Times New Roman"/>
          <w:sz w:val="28"/>
          <w:szCs w:val="28"/>
        </w:rPr>
        <w:t>17</w:t>
      </w:r>
      <w:r w:rsidRPr="0033332D">
        <w:rPr>
          <w:rFonts w:ascii="Times New Roman" w:hAnsi="Times New Roman" w:cs="Times New Roman"/>
          <w:sz w:val="28"/>
          <w:szCs w:val="28"/>
        </w:rPr>
        <w:t>%), брак фінансування (</w:t>
      </w:r>
      <w:r w:rsidR="00AC5A77">
        <w:rPr>
          <w:rFonts w:ascii="Times New Roman" w:hAnsi="Times New Roman" w:cs="Times New Roman"/>
          <w:sz w:val="28"/>
          <w:szCs w:val="28"/>
        </w:rPr>
        <w:t>22</w:t>
      </w:r>
      <w:r w:rsidRPr="0033332D">
        <w:rPr>
          <w:rFonts w:ascii="Times New Roman" w:hAnsi="Times New Roman" w:cs="Times New Roman"/>
          <w:sz w:val="28"/>
          <w:szCs w:val="28"/>
        </w:rPr>
        <w:t xml:space="preserve">%), недостатня </w:t>
      </w:r>
      <w:proofErr w:type="spellStart"/>
      <w:r w:rsidRPr="0033332D">
        <w:rPr>
          <w:rFonts w:ascii="Times New Roman" w:hAnsi="Times New Roman" w:cs="Times New Roman"/>
          <w:sz w:val="28"/>
          <w:szCs w:val="28"/>
        </w:rPr>
        <w:t>цифровізація</w:t>
      </w:r>
      <w:proofErr w:type="spellEnd"/>
      <w:r w:rsidRPr="0033332D">
        <w:rPr>
          <w:rFonts w:ascii="Times New Roman" w:hAnsi="Times New Roman" w:cs="Times New Roman"/>
          <w:sz w:val="28"/>
          <w:szCs w:val="28"/>
        </w:rPr>
        <w:t xml:space="preserve"> (</w:t>
      </w:r>
      <w:r w:rsidR="00AC5A77">
        <w:rPr>
          <w:rFonts w:ascii="Times New Roman" w:hAnsi="Times New Roman" w:cs="Times New Roman"/>
          <w:sz w:val="28"/>
          <w:szCs w:val="28"/>
        </w:rPr>
        <w:t>8</w:t>
      </w:r>
      <w:r w:rsidRPr="0033332D">
        <w:rPr>
          <w:rFonts w:ascii="Times New Roman" w:hAnsi="Times New Roman" w:cs="Times New Roman"/>
          <w:sz w:val="28"/>
          <w:szCs w:val="28"/>
        </w:rPr>
        <w:t xml:space="preserve">%), брак знань і навичок щодо інновацій та </w:t>
      </w:r>
      <w:proofErr w:type="spellStart"/>
      <w:r w:rsidRPr="0033332D">
        <w:rPr>
          <w:rFonts w:ascii="Times New Roman" w:hAnsi="Times New Roman" w:cs="Times New Roman"/>
          <w:sz w:val="28"/>
          <w:szCs w:val="28"/>
        </w:rPr>
        <w:t>проєктного</w:t>
      </w:r>
      <w:proofErr w:type="spellEnd"/>
      <w:r w:rsidRPr="0033332D">
        <w:rPr>
          <w:rFonts w:ascii="Times New Roman" w:hAnsi="Times New Roman" w:cs="Times New Roman"/>
          <w:sz w:val="28"/>
          <w:szCs w:val="28"/>
        </w:rPr>
        <w:t xml:space="preserve"> менеджменту (</w:t>
      </w:r>
      <w:r w:rsidR="00AC5A77">
        <w:rPr>
          <w:rFonts w:ascii="Times New Roman" w:hAnsi="Times New Roman" w:cs="Times New Roman"/>
          <w:sz w:val="28"/>
          <w:szCs w:val="28"/>
        </w:rPr>
        <w:t>18</w:t>
      </w:r>
      <w:r w:rsidRPr="0033332D">
        <w:rPr>
          <w:rFonts w:ascii="Times New Roman" w:hAnsi="Times New Roman" w:cs="Times New Roman"/>
          <w:sz w:val="28"/>
          <w:szCs w:val="28"/>
        </w:rPr>
        <w:t>%), а також страх помилок і покарання (</w:t>
      </w:r>
      <w:r w:rsidR="00AC5A77">
        <w:rPr>
          <w:rFonts w:ascii="Times New Roman" w:hAnsi="Times New Roman" w:cs="Times New Roman"/>
          <w:sz w:val="28"/>
          <w:szCs w:val="28"/>
        </w:rPr>
        <w:t>13</w:t>
      </w:r>
      <w:r w:rsidRPr="0033332D">
        <w:rPr>
          <w:rFonts w:ascii="Times New Roman" w:hAnsi="Times New Roman" w:cs="Times New Roman"/>
          <w:sz w:val="28"/>
          <w:szCs w:val="28"/>
        </w:rPr>
        <w:t xml:space="preserve"> %). </w:t>
      </w:r>
    </w:p>
    <w:p w14:paraId="321AF510" w14:textId="77777777" w:rsidR="006D2352" w:rsidRDefault="006D2352" w:rsidP="0033332D">
      <w:pPr>
        <w:pStyle w:val="a7"/>
        <w:spacing w:line="360" w:lineRule="auto"/>
        <w:ind w:left="0" w:firstLine="709"/>
        <w:jc w:val="both"/>
        <w:rPr>
          <w:rFonts w:ascii="Times New Roman" w:hAnsi="Times New Roman" w:cs="Times New Roman"/>
          <w:sz w:val="28"/>
          <w:szCs w:val="28"/>
        </w:rPr>
      </w:pPr>
    </w:p>
    <w:p w14:paraId="39EA55A8" w14:textId="1A92B89B" w:rsidR="00C31156" w:rsidRDefault="00AC5A77" w:rsidP="00694602">
      <w:pPr>
        <w:pStyle w:val="a7"/>
        <w:spacing w:line="360" w:lineRule="auto"/>
        <w:ind w:left="0"/>
        <w:jc w:val="center"/>
        <w:rPr>
          <w:rFonts w:ascii="Times New Roman" w:hAnsi="Times New Roman" w:cs="Times New Roman"/>
          <w:sz w:val="28"/>
          <w:szCs w:val="28"/>
        </w:rPr>
      </w:pPr>
      <w:r>
        <w:rPr>
          <w:noProof/>
          <w:lang w:eastAsia="uk-UA"/>
          <w14:ligatures w14:val="standardContextual"/>
        </w:rPr>
        <w:drawing>
          <wp:inline distT="0" distB="0" distL="0" distR="0" wp14:anchorId="09C0C1E4" wp14:editId="6A105C0B">
            <wp:extent cx="5543550" cy="2076450"/>
            <wp:effectExtent l="0" t="0" r="0" b="0"/>
            <wp:docPr id="408792684" name="Диаграмма 1">
              <a:extLst xmlns:a="http://schemas.openxmlformats.org/drawingml/2006/main">
                <a:ext uri="{FF2B5EF4-FFF2-40B4-BE49-F238E27FC236}">
                  <a16:creationId xmlns:a16="http://schemas.microsoft.com/office/drawing/2014/main" id="{F4070010-7562-5E57-4A26-84AD631FF8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1584AEC" w14:textId="4E1834F4" w:rsidR="00C31156" w:rsidRPr="00C31156" w:rsidRDefault="00C31156" w:rsidP="00C31156">
      <w:pPr>
        <w:pStyle w:val="a7"/>
        <w:spacing w:line="360" w:lineRule="auto"/>
        <w:ind w:left="0"/>
        <w:jc w:val="center"/>
        <w:rPr>
          <w:rFonts w:ascii="Times New Roman" w:hAnsi="Times New Roman" w:cs="Times New Roman"/>
          <w:b/>
          <w:bCs/>
          <w:sz w:val="28"/>
          <w:szCs w:val="28"/>
        </w:rPr>
      </w:pPr>
      <w:r w:rsidRPr="00C31156">
        <w:rPr>
          <w:rFonts w:ascii="Times New Roman" w:hAnsi="Times New Roman" w:cs="Times New Roman"/>
          <w:b/>
          <w:bCs/>
          <w:sz w:val="28"/>
          <w:szCs w:val="28"/>
        </w:rPr>
        <w:t xml:space="preserve">Рис. 2.5. Бар’єри </w:t>
      </w:r>
      <w:r w:rsidRPr="0033332D">
        <w:rPr>
          <w:rFonts w:ascii="Times New Roman" w:hAnsi="Times New Roman" w:cs="Times New Roman"/>
          <w:b/>
          <w:bCs/>
          <w:sz w:val="28"/>
          <w:szCs w:val="28"/>
        </w:rPr>
        <w:t>до впровадження інновацій</w:t>
      </w:r>
      <w:r w:rsidRPr="00C31156">
        <w:rPr>
          <w:rFonts w:ascii="Times New Roman" w:hAnsi="Times New Roman" w:cs="Times New Roman"/>
          <w:b/>
          <w:bCs/>
          <w:sz w:val="28"/>
          <w:szCs w:val="28"/>
        </w:rPr>
        <w:t>, на думку респондентів</w:t>
      </w:r>
    </w:p>
    <w:p w14:paraId="6D410A64" w14:textId="77777777" w:rsidR="00C31156" w:rsidRPr="00C739D7" w:rsidRDefault="00C31156" w:rsidP="00C31156">
      <w:pPr>
        <w:pStyle w:val="a7"/>
        <w:spacing w:line="360" w:lineRule="auto"/>
        <w:ind w:left="0"/>
        <w:jc w:val="both"/>
        <w:rPr>
          <w:rFonts w:ascii="Times New Roman" w:hAnsi="Times New Roman" w:cs="Times New Roman"/>
          <w:sz w:val="28"/>
          <w:szCs w:val="28"/>
        </w:rPr>
      </w:pPr>
      <w:r w:rsidRPr="00C739D7">
        <w:rPr>
          <w:rFonts w:ascii="Times New Roman" w:hAnsi="Times New Roman" w:cs="Times New Roman"/>
          <w:sz w:val="28"/>
          <w:szCs w:val="28"/>
        </w:rPr>
        <w:t>Джерело: сформовано автором на основі власних соціологічних досліджень.</w:t>
      </w:r>
    </w:p>
    <w:p w14:paraId="4CDEA228" w14:textId="466F5CCB" w:rsidR="0033332D" w:rsidRDefault="0033332D"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lastRenderedPageBreak/>
        <w:t>Водночас серед стимулів, які могли б посилити готовність до участі в інноваціях</w:t>
      </w:r>
      <w:r w:rsidR="00C31156">
        <w:rPr>
          <w:rFonts w:ascii="Times New Roman" w:hAnsi="Times New Roman" w:cs="Times New Roman"/>
          <w:sz w:val="28"/>
          <w:szCs w:val="28"/>
        </w:rPr>
        <w:t xml:space="preserve"> (рис. 2.6)</w:t>
      </w:r>
      <w:r w:rsidRPr="0033332D">
        <w:rPr>
          <w:rFonts w:ascii="Times New Roman" w:hAnsi="Times New Roman" w:cs="Times New Roman"/>
          <w:sz w:val="28"/>
          <w:szCs w:val="28"/>
        </w:rPr>
        <w:t xml:space="preserve">, найчастіше згадувалися </w:t>
      </w:r>
      <w:r w:rsidR="00E947B8" w:rsidRPr="0033332D">
        <w:rPr>
          <w:rFonts w:ascii="Times New Roman" w:hAnsi="Times New Roman" w:cs="Times New Roman"/>
          <w:sz w:val="28"/>
          <w:szCs w:val="28"/>
        </w:rPr>
        <w:t>фінансові стимули у вигляді надбавок і премій (</w:t>
      </w:r>
      <w:r w:rsidR="00E947B8">
        <w:rPr>
          <w:rFonts w:ascii="Times New Roman" w:hAnsi="Times New Roman" w:cs="Times New Roman"/>
          <w:sz w:val="28"/>
          <w:szCs w:val="28"/>
        </w:rPr>
        <w:t>25</w:t>
      </w:r>
      <w:r w:rsidR="00E947B8" w:rsidRPr="0033332D">
        <w:rPr>
          <w:rFonts w:ascii="Times New Roman" w:hAnsi="Times New Roman" w:cs="Times New Roman"/>
          <w:sz w:val="28"/>
          <w:szCs w:val="28"/>
        </w:rPr>
        <w:t xml:space="preserve"> %),</w:t>
      </w:r>
      <w:r w:rsidR="00E947B8">
        <w:rPr>
          <w:rFonts w:ascii="Times New Roman" w:hAnsi="Times New Roman" w:cs="Times New Roman"/>
          <w:sz w:val="28"/>
          <w:szCs w:val="28"/>
        </w:rPr>
        <w:t xml:space="preserve"> </w:t>
      </w:r>
      <w:r w:rsidRPr="0033332D">
        <w:rPr>
          <w:rFonts w:ascii="Times New Roman" w:hAnsi="Times New Roman" w:cs="Times New Roman"/>
          <w:sz w:val="28"/>
          <w:szCs w:val="28"/>
        </w:rPr>
        <w:t>чітка підтримка керівництва та «захист» від покарання за чесні помилки (</w:t>
      </w:r>
      <w:r w:rsidR="00E947B8">
        <w:rPr>
          <w:rFonts w:ascii="Times New Roman" w:hAnsi="Times New Roman" w:cs="Times New Roman"/>
          <w:sz w:val="28"/>
          <w:szCs w:val="28"/>
        </w:rPr>
        <w:t>20</w:t>
      </w:r>
      <w:r w:rsidRPr="0033332D">
        <w:rPr>
          <w:rFonts w:ascii="Times New Roman" w:hAnsi="Times New Roman" w:cs="Times New Roman"/>
          <w:sz w:val="28"/>
          <w:szCs w:val="28"/>
        </w:rPr>
        <w:t xml:space="preserve"> %), можливість навчання і участі в тренінгах за рахунок закладу чи </w:t>
      </w:r>
      <w:proofErr w:type="spellStart"/>
      <w:r w:rsidRPr="0033332D">
        <w:rPr>
          <w:rFonts w:ascii="Times New Roman" w:hAnsi="Times New Roman" w:cs="Times New Roman"/>
          <w:sz w:val="28"/>
          <w:szCs w:val="28"/>
        </w:rPr>
        <w:t>проєктів</w:t>
      </w:r>
      <w:proofErr w:type="spellEnd"/>
      <w:r w:rsidRPr="0033332D">
        <w:rPr>
          <w:rFonts w:ascii="Times New Roman" w:hAnsi="Times New Roman" w:cs="Times New Roman"/>
          <w:sz w:val="28"/>
          <w:szCs w:val="28"/>
        </w:rPr>
        <w:t xml:space="preserve"> (</w:t>
      </w:r>
      <w:r w:rsidR="00E947B8">
        <w:rPr>
          <w:rFonts w:ascii="Times New Roman" w:hAnsi="Times New Roman" w:cs="Times New Roman"/>
          <w:sz w:val="28"/>
          <w:szCs w:val="28"/>
        </w:rPr>
        <w:t xml:space="preserve">20 </w:t>
      </w:r>
      <w:r w:rsidRPr="0033332D">
        <w:rPr>
          <w:rFonts w:ascii="Times New Roman" w:hAnsi="Times New Roman" w:cs="Times New Roman"/>
          <w:sz w:val="28"/>
          <w:szCs w:val="28"/>
        </w:rPr>
        <w:t>%), прозорі правила й система відбору ідей (</w:t>
      </w:r>
      <w:r w:rsidR="00E947B8">
        <w:rPr>
          <w:rFonts w:ascii="Times New Roman" w:hAnsi="Times New Roman" w:cs="Times New Roman"/>
          <w:sz w:val="28"/>
          <w:szCs w:val="28"/>
        </w:rPr>
        <w:t>9</w:t>
      </w:r>
      <w:r w:rsidRPr="0033332D">
        <w:rPr>
          <w:rFonts w:ascii="Times New Roman" w:hAnsi="Times New Roman" w:cs="Times New Roman"/>
          <w:sz w:val="28"/>
          <w:szCs w:val="28"/>
        </w:rPr>
        <w:t xml:space="preserve"> %), виділення додаткового часу для </w:t>
      </w:r>
      <w:proofErr w:type="spellStart"/>
      <w:r w:rsidRPr="0033332D">
        <w:rPr>
          <w:rFonts w:ascii="Times New Roman" w:hAnsi="Times New Roman" w:cs="Times New Roman"/>
          <w:sz w:val="28"/>
          <w:szCs w:val="28"/>
        </w:rPr>
        <w:t>проєктної</w:t>
      </w:r>
      <w:proofErr w:type="spellEnd"/>
      <w:r w:rsidRPr="0033332D">
        <w:rPr>
          <w:rFonts w:ascii="Times New Roman" w:hAnsi="Times New Roman" w:cs="Times New Roman"/>
          <w:sz w:val="28"/>
          <w:szCs w:val="28"/>
        </w:rPr>
        <w:t xml:space="preserve"> роботи (</w:t>
      </w:r>
      <w:r w:rsidR="00E947B8">
        <w:rPr>
          <w:rFonts w:ascii="Times New Roman" w:hAnsi="Times New Roman" w:cs="Times New Roman"/>
          <w:sz w:val="28"/>
          <w:szCs w:val="28"/>
        </w:rPr>
        <w:t>12</w:t>
      </w:r>
      <w:r w:rsidRPr="0033332D">
        <w:rPr>
          <w:rFonts w:ascii="Times New Roman" w:hAnsi="Times New Roman" w:cs="Times New Roman"/>
          <w:sz w:val="28"/>
          <w:szCs w:val="28"/>
        </w:rPr>
        <w:t xml:space="preserve"> %), а також можливості участі в конференціях і стажуваннях (</w:t>
      </w:r>
      <w:r w:rsidR="00E947B8">
        <w:rPr>
          <w:rFonts w:ascii="Times New Roman" w:hAnsi="Times New Roman" w:cs="Times New Roman"/>
          <w:sz w:val="28"/>
          <w:szCs w:val="28"/>
        </w:rPr>
        <w:t>15</w:t>
      </w:r>
      <w:r w:rsidR="00C31156">
        <w:rPr>
          <w:rFonts w:ascii="Times New Roman" w:hAnsi="Times New Roman" w:cs="Times New Roman"/>
          <w:sz w:val="28"/>
          <w:szCs w:val="28"/>
        </w:rPr>
        <w:t> </w:t>
      </w:r>
      <w:r w:rsidRPr="0033332D">
        <w:rPr>
          <w:rFonts w:ascii="Times New Roman" w:hAnsi="Times New Roman" w:cs="Times New Roman"/>
          <w:sz w:val="28"/>
          <w:szCs w:val="28"/>
        </w:rPr>
        <w:t>%).</w:t>
      </w:r>
    </w:p>
    <w:p w14:paraId="37B6EAA6" w14:textId="77777777" w:rsidR="006D2352" w:rsidRDefault="006D2352" w:rsidP="0033332D">
      <w:pPr>
        <w:pStyle w:val="a7"/>
        <w:spacing w:line="360" w:lineRule="auto"/>
        <w:ind w:left="0" w:firstLine="709"/>
        <w:jc w:val="both"/>
        <w:rPr>
          <w:rFonts w:ascii="Times New Roman" w:hAnsi="Times New Roman" w:cs="Times New Roman"/>
          <w:sz w:val="28"/>
          <w:szCs w:val="28"/>
        </w:rPr>
      </w:pPr>
    </w:p>
    <w:p w14:paraId="43BB06D7" w14:textId="27E7B906" w:rsidR="00C31156" w:rsidRDefault="00694602" w:rsidP="00694602">
      <w:pPr>
        <w:pStyle w:val="a7"/>
        <w:spacing w:after="0" w:line="240" w:lineRule="auto"/>
        <w:ind w:left="0" w:firstLine="709"/>
        <w:jc w:val="both"/>
        <w:rPr>
          <w:rFonts w:ascii="Times New Roman" w:hAnsi="Times New Roman" w:cs="Times New Roman"/>
          <w:sz w:val="28"/>
          <w:szCs w:val="28"/>
        </w:rPr>
      </w:pPr>
      <w:r>
        <w:rPr>
          <w:noProof/>
          <w:lang w:eastAsia="uk-UA"/>
          <w14:ligatures w14:val="standardContextual"/>
        </w:rPr>
        <w:drawing>
          <wp:inline distT="0" distB="0" distL="0" distR="0" wp14:anchorId="7FB1E907" wp14:editId="2AB432FE">
            <wp:extent cx="4921250" cy="2432050"/>
            <wp:effectExtent l="0" t="0" r="12700" b="6350"/>
            <wp:docPr id="390621213" name="Диаграмма 1">
              <a:extLst xmlns:a="http://schemas.openxmlformats.org/drawingml/2006/main">
                <a:ext uri="{FF2B5EF4-FFF2-40B4-BE49-F238E27FC236}">
                  <a16:creationId xmlns:a16="http://schemas.microsoft.com/office/drawing/2014/main" id="{7D4EA2EF-FE82-187B-553F-2D3B38F9FC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E545410" w14:textId="1C649546" w:rsidR="00C31156" w:rsidRPr="00694602" w:rsidRDefault="00C31156" w:rsidP="00694602">
      <w:pPr>
        <w:spacing w:after="0" w:line="240" w:lineRule="auto"/>
        <w:jc w:val="center"/>
        <w:rPr>
          <w:rFonts w:ascii="Times New Roman" w:hAnsi="Times New Roman" w:cs="Times New Roman"/>
          <w:b/>
          <w:bCs/>
          <w:sz w:val="28"/>
          <w:szCs w:val="28"/>
        </w:rPr>
      </w:pPr>
      <w:r w:rsidRPr="00694602">
        <w:rPr>
          <w:rFonts w:ascii="Times New Roman" w:hAnsi="Times New Roman" w:cs="Times New Roman"/>
          <w:b/>
          <w:bCs/>
          <w:sz w:val="28"/>
          <w:szCs w:val="28"/>
        </w:rPr>
        <w:t>Рис. 2.6. Стимули до інноваційної діяльності</w:t>
      </w:r>
    </w:p>
    <w:p w14:paraId="704D1465" w14:textId="77777777" w:rsidR="00694602" w:rsidRPr="00C739D7" w:rsidRDefault="00694602" w:rsidP="00694602">
      <w:pPr>
        <w:pStyle w:val="a7"/>
        <w:spacing w:line="360" w:lineRule="auto"/>
        <w:ind w:left="0"/>
        <w:jc w:val="both"/>
        <w:rPr>
          <w:rFonts w:ascii="Times New Roman" w:hAnsi="Times New Roman" w:cs="Times New Roman"/>
          <w:sz w:val="28"/>
          <w:szCs w:val="28"/>
        </w:rPr>
      </w:pPr>
      <w:r w:rsidRPr="00C739D7">
        <w:rPr>
          <w:rFonts w:ascii="Times New Roman" w:hAnsi="Times New Roman" w:cs="Times New Roman"/>
          <w:sz w:val="28"/>
          <w:szCs w:val="28"/>
        </w:rPr>
        <w:t>Джерело: сформовано автором на основі власних соціологічних досліджень.</w:t>
      </w:r>
    </w:p>
    <w:p w14:paraId="69B44E13" w14:textId="77777777" w:rsidR="00507306" w:rsidRDefault="00507306" w:rsidP="0033332D">
      <w:pPr>
        <w:pStyle w:val="a7"/>
        <w:spacing w:line="360" w:lineRule="auto"/>
        <w:ind w:left="0" w:firstLine="709"/>
        <w:jc w:val="both"/>
        <w:rPr>
          <w:rFonts w:ascii="Times New Roman" w:hAnsi="Times New Roman" w:cs="Times New Roman"/>
          <w:sz w:val="28"/>
          <w:szCs w:val="28"/>
        </w:rPr>
      </w:pPr>
    </w:p>
    <w:p w14:paraId="094AE346" w14:textId="5E151430" w:rsidR="00E947B8" w:rsidRDefault="0033332D"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Узагальнюючи результати опитування, можна зробити висновок про високий рівень особистої мотивації персоналу до інновацій</w:t>
      </w:r>
      <w:r w:rsidR="00E947B8">
        <w:rPr>
          <w:rFonts w:ascii="Times New Roman" w:hAnsi="Times New Roman" w:cs="Times New Roman"/>
          <w:sz w:val="28"/>
          <w:szCs w:val="28"/>
        </w:rPr>
        <w:t>.</w:t>
      </w:r>
      <w:r w:rsidRPr="0033332D">
        <w:rPr>
          <w:rFonts w:ascii="Times New Roman" w:hAnsi="Times New Roman" w:cs="Times New Roman"/>
          <w:sz w:val="28"/>
          <w:szCs w:val="28"/>
        </w:rPr>
        <w:t xml:space="preserve"> </w:t>
      </w:r>
      <w:r w:rsidR="00E947B8">
        <w:rPr>
          <w:rFonts w:ascii="Times New Roman" w:hAnsi="Times New Roman" w:cs="Times New Roman"/>
          <w:sz w:val="28"/>
          <w:szCs w:val="28"/>
        </w:rPr>
        <w:t>Б</w:t>
      </w:r>
      <w:r w:rsidRPr="0033332D">
        <w:rPr>
          <w:rFonts w:ascii="Times New Roman" w:hAnsi="Times New Roman" w:cs="Times New Roman"/>
          <w:sz w:val="28"/>
          <w:szCs w:val="28"/>
        </w:rPr>
        <w:t xml:space="preserve">ільшість працівників усвідомлюють їхню важливість для розвитку закладу, демонструють готовність брати участь у змінах та проходити відповідне навчання, причому значна частина вже має практичний досвід участі в інноваційних або змінних </w:t>
      </w:r>
      <w:proofErr w:type="spellStart"/>
      <w:r w:rsidRPr="0033332D">
        <w:rPr>
          <w:rFonts w:ascii="Times New Roman" w:hAnsi="Times New Roman" w:cs="Times New Roman"/>
          <w:sz w:val="28"/>
          <w:szCs w:val="28"/>
        </w:rPr>
        <w:t>проєктах</w:t>
      </w:r>
      <w:proofErr w:type="spellEnd"/>
      <w:r w:rsidRPr="0033332D">
        <w:rPr>
          <w:rFonts w:ascii="Times New Roman" w:hAnsi="Times New Roman" w:cs="Times New Roman"/>
          <w:sz w:val="28"/>
          <w:szCs w:val="28"/>
        </w:rPr>
        <w:t xml:space="preserve">. Кадровий потенціал загалом є сильним, однак суттєво обмежується перевантаженістю й ризиками вигорання. Ресурсна база закладу дає змогу реалізовувати базові інновації, але потребує модернізації, особливо в частині обладнання та цифрової інфраструктури. </w:t>
      </w:r>
    </w:p>
    <w:p w14:paraId="158F3B1D" w14:textId="77777777" w:rsidR="00E947B8" w:rsidRDefault="0033332D"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Цифровий контур чітко визначається як «вузьке місце»</w:t>
      </w:r>
      <w:r w:rsidR="00E947B8">
        <w:rPr>
          <w:rFonts w:ascii="Times New Roman" w:hAnsi="Times New Roman" w:cs="Times New Roman"/>
          <w:sz w:val="28"/>
          <w:szCs w:val="28"/>
        </w:rPr>
        <w:t>.</w:t>
      </w:r>
      <w:r w:rsidRPr="0033332D">
        <w:rPr>
          <w:rFonts w:ascii="Times New Roman" w:hAnsi="Times New Roman" w:cs="Times New Roman"/>
          <w:sz w:val="28"/>
          <w:szCs w:val="28"/>
        </w:rPr>
        <w:t xml:space="preserve"> </w:t>
      </w:r>
      <w:r w:rsidR="00E947B8">
        <w:rPr>
          <w:rFonts w:ascii="Times New Roman" w:hAnsi="Times New Roman" w:cs="Times New Roman"/>
          <w:sz w:val="28"/>
          <w:szCs w:val="28"/>
        </w:rPr>
        <w:t>Р</w:t>
      </w:r>
      <w:r w:rsidRPr="0033332D">
        <w:rPr>
          <w:rFonts w:ascii="Times New Roman" w:hAnsi="Times New Roman" w:cs="Times New Roman"/>
          <w:sz w:val="28"/>
          <w:szCs w:val="28"/>
        </w:rPr>
        <w:t xml:space="preserve">івень </w:t>
      </w:r>
      <w:proofErr w:type="spellStart"/>
      <w:r w:rsidRPr="0033332D">
        <w:rPr>
          <w:rFonts w:ascii="Times New Roman" w:hAnsi="Times New Roman" w:cs="Times New Roman"/>
          <w:sz w:val="28"/>
          <w:szCs w:val="28"/>
        </w:rPr>
        <w:t>цифровізації</w:t>
      </w:r>
      <w:proofErr w:type="spellEnd"/>
      <w:r w:rsidRPr="0033332D">
        <w:rPr>
          <w:rFonts w:ascii="Times New Roman" w:hAnsi="Times New Roman" w:cs="Times New Roman"/>
          <w:sz w:val="28"/>
          <w:szCs w:val="28"/>
        </w:rPr>
        <w:t xml:space="preserve"> є недостатнім на тлі високого запиту на медичні інформаційні </w:t>
      </w:r>
      <w:r w:rsidRPr="0033332D">
        <w:rPr>
          <w:rFonts w:ascii="Times New Roman" w:hAnsi="Times New Roman" w:cs="Times New Roman"/>
          <w:sz w:val="28"/>
          <w:szCs w:val="28"/>
        </w:rPr>
        <w:lastRenderedPageBreak/>
        <w:t xml:space="preserve">системи, електронні реєстри, аналітику даних та </w:t>
      </w:r>
      <w:proofErr w:type="spellStart"/>
      <w:r w:rsidRPr="0033332D">
        <w:rPr>
          <w:rFonts w:ascii="Times New Roman" w:hAnsi="Times New Roman" w:cs="Times New Roman"/>
          <w:sz w:val="28"/>
          <w:szCs w:val="28"/>
        </w:rPr>
        <w:t>телемедичні</w:t>
      </w:r>
      <w:proofErr w:type="spellEnd"/>
      <w:r w:rsidRPr="0033332D">
        <w:rPr>
          <w:rFonts w:ascii="Times New Roman" w:hAnsi="Times New Roman" w:cs="Times New Roman"/>
          <w:sz w:val="28"/>
          <w:szCs w:val="28"/>
        </w:rPr>
        <w:t xml:space="preserve"> </w:t>
      </w:r>
      <w:r w:rsidR="00E947B8">
        <w:rPr>
          <w:rFonts w:ascii="Times New Roman" w:hAnsi="Times New Roman" w:cs="Times New Roman"/>
          <w:sz w:val="28"/>
          <w:szCs w:val="28"/>
        </w:rPr>
        <w:t>та</w:t>
      </w:r>
      <w:r w:rsidRPr="0033332D">
        <w:rPr>
          <w:rFonts w:ascii="Times New Roman" w:hAnsi="Times New Roman" w:cs="Times New Roman"/>
          <w:sz w:val="28"/>
          <w:szCs w:val="28"/>
        </w:rPr>
        <w:t xml:space="preserve"> </w:t>
      </w:r>
      <w:proofErr w:type="spellStart"/>
      <w:r w:rsidRPr="0033332D">
        <w:rPr>
          <w:rFonts w:ascii="Times New Roman" w:hAnsi="Times New Roman" w:cs="Times New Roman"/>
          <w:sz w:val="28"/>
          <w:szCs w:val="28"/>
        </w:rPr>
        <w:t>телереабілітаційні</w:t>
      </w:r>
      <w:proofErr w:type="spellEnd"/>
      <w:r w:rsidRPr="0033332D">
        <w:rPr>
          <w:rFonts w:ascii="Times New Roman" w:hAnsi="Times New Roman" w:cs="Times New Roman"/>
          <w:sz w:val="28"/>
          <w:szCs w:val="28"/>
        </w:rPr>
        <w:t xml:space="preserve"> рішення. Інноваційна культура й процеси перебувають на етапі становлення</w:t>
      </w:r>
      <w:r w:rsidR="00E947B8">
        <w:rPr>
          <w:rFonts w:ascii="Times New Roman" w:hAnsi="Times New Roman" w:cs="Times New Roman"/>
          <w:sz w:val="28"/>
          <w:szCs w:val="28"/>
        </w:rPr>
        <w:t>. П</w:t>
      </w:r>
      <w:r w:rsidRPr="0033332D">
        <w:rPr>
          <w:rFonts w:ascii="Times New Roman" w:hAnsi="Times New Roman" w:cs="Times New Roman"/>
          <w:sz w:val="28"/>
          <w:szCs w:val="28"/>
        </w:rPr>
        <w:t xml:space="preserve">ерсонал частково відчуває підтримку керівництва, однак відзначає відсутність зрозумілих і формалізованих процедур відбору та впровадження інновацій, що знижує прозорість та передбачуваність змін. </w:t>
      </w:r>
    </w:p>
    <w:p w14:paraId="13FFAF27" w14:textId="24C786E8" w:rsidR="0033332D" w:rsidRPr="0033332D" w:rsidRDefault="0033332D" w:rsidP="0033332D">
      <w:pPr>
        <w:pStyle w:val="a7"/>
        <w:spacing w:line="360" w:lineRule="auto"/>
        <w:ind w:left="0" w:firstLine="709"/>
        <w:jc w:val="both"/>
        <w:rPr>
          <w:rFonts w:ascii="Times New Roman" w:hAnsi="Times New Roman" w:cs="Times New Roman"/>
          <w:sz w:val="28"/>
          <w:szCs w:val="28"/>
        </w:rPr>
      </w:pPr>
      <w:r w:rsidRPr="0033332D">
        <w:rPr>
          <w:rFonts w:ascii="Times New Roman" w:hAnsi="Times New Roman" w:cs="Times New Roman"/>
          <w:sz w:val="28"/>
          <w:szCs w:val="28"/>
        </w:rPr>
        <w:t xml:space="preserve">Основні бар’єри до інноваційної активності мають переважно організаційно-часовий та бюрократичний характер, підсилюються недостатнім рівнем </w:t>
      </w:r>
      <w:proofErr w:type="spellStart"/>
      <w:r w:rsidRPr="0033332D">
        <w:rPr>
          <w:rFonts w:ascii="Times New Roman" w:hAnsi="Times New Roman" w:cs="Times New Roman"/>
          <w:sz w:val="28"/>
          <w:szCs w:val="28"/>
        </w:rPr>
        <w:t>цифровізації</w:t>
      </w:r>
      <w:proofErr w:type="spellEnd"/>
      <w:r w:rsidRPr="0033332D">
        <w:rPr>
          <w:rFonts w:ascii="Times New Roman" w:hAnsi="Times New Roman" w:cs="Times New Roman"/>
          <w:sz w:val="28"/>
          <w:szCs w:val="28"/>
        </w:rPr>
        <w:t xml:space="preserve"> та страхом помилок. Отримані результати підтверджують доцільність розробки й впровадження в закладі системної моделі управління інноваціями, що включатиме формалізовану інноваційну стратегію, проектно-портфельний та процесний підхід до управління змінами, а також цільові програми розвитку </w:t>
      </w:r>
      <w:proofErr w:type="spellStart"/>
      <w:r w:rsidRPr="0033332D">
        <w:rPr>
          <w:rFonts w:ascii="Times New Roman" w:hAnsi="Times New Roman" w:cs="Times New Roman"/>
          <w:sz w:val="28"/>
          <w:szCs w:val="28"/>
        </w:rPr>
        <w:t>компетентностей</w:t>
      </w:r>
      <w:proofErr w:type="spellEnd"/>
      <w:r w:rsidRPr="0033332D">
        <w:rPr>
          <w:rFonts w:ascii="Times New Roman" w:hAnsi="Times New Roman" w:cs="Times New Roman"/>
          <w:sz w:val="28"/>
          <w:szCs w:val="28"/>
        </w:rPr>
        <w:t xml:space="preserve"> персоналу в сфері інновацій та </w:t>
      </w:r>
      <w:proofErr w:type="spellStart"/>
      <w:r w:rsidRPr="0033332D">
        <w:rPr>
          <w:rFonts w:ascii="Times New Roman" w:hAnsi="Times New Roman" w:cs="Times New Roman"/>
          <w:sz w:val="28"/>
          <w:szCs w:val="28"/>
        </w:rPr>
        <w:t>проєктного</w:t>
      </w:r>
      <w:proofErr w:type="spellEnd"/>
      <w:r w:rsidRPr="0033332D">
        <w:rPr>
          <w:rFonts w:ascii="Times New Roman" w:hAnsi="Times New Roman" w:cs="Times New Roman"/>
          <w:sz w:val="28"/>
          <w:szCs w:val="28"/>
        </w:rPr>
        <w:t xml:space="preserve"> менеджменту.</w:t>
      </w:r>
    </w:p>
    <w:p w14:paraId="2C3B4F09" w14:textId="77777777" w:rsidR="00E947B8" w:rsidRDefault="00E947B8" w:rsidP="00EF4EA5">
      <w:pPr>
        <w:pStyle w:val="a7"/>
        <w:spacing w:after="0" w:line="360" w:lineRule="auto"/>
        <w:ind w:left="0" w:firstLine="709"/>
        <w:jc w:val="both"/>
        <w:rPr>
          <w:rFonts w:ascii="Times New Roman" w:hAnsi="Times New Roman" w:cs="Times New Roman"/>
          <w:b/>
          <w:bCs/>
          <w:sz w:val="28"/>
          <w:szCs w:val="28"/>
        </w:rPr>
      </w:pPr>
    </w:p>
    <w:p w14:paraId="400B370F" w14:textId="479DB66D" w:rsidR="00384350" w:rsidRPr="004937C6" w:rsidRDefault="00384350" w:rsidP="00EF4EA5">
      <w:pPr>
        <w:pStyle w:val="a7"/>
        <w:spacing w:after="0" w:line="360" w:lineRule="auto"/>
        <w:ind w:left="0" w:firstLine="709"/>
        <w:jc w:val="both"/>
        <w:rPr>
          <w:rFonts w:ascii="Times New Roman" w:hAnsi="Times New Roman" w:cs="Times New Roman"/>
          <w:b/>
          <w:bCs/>
          <w:sz w:val="28"/>
          <w:szCs w:val="28"/>
        </w:rPr>
      </w:pPr>
      <w:r w:rsidRPr="004937C6">
        <w:rPr>
          <w:rFonts w:ascii="Times New Roman" w:hAnsi="Times New Roman" w:cs="Times New Roman"/>
          <w:b/>
          <w:bCs/>
          <w:sz w:val="28"/>
          <w:szCs w:val="28"/>
        </w:rPr>
        <w:t>2.3.</w:t>
      </w:r>
      <w:r w:rsidRPr="00965AA5">
        <w:rPr>
          <w:rFonts w:ascii="Times New Roman" w:hAnsi="Times New Roman" w:cs="Times New Roman"/>
          <w:b/>
          <w:bCs/>
          <w:sz w:val="28"/>
          <w:szCs w:val="28"/>
        </w:rPr>
        <w:t xml:space="preserve"> Анал</w:t>
      </w:r>
      <w:r w:rsidRPr="004937C6">
        <w:rPr>
          <w:rFonts w:ascii="Times New Roman" w:hAnsi="Times New Roman" w:cs="Times New Roman"/>
          <w:b/>
          <w:bCs/>
          <w:sz w:val="28"/>
          <w:szCs w:val="28"/>
        </w:rPr>
        <w:t xml:space="preserve">із бар’єрів та ризиків розвитку інноваційного потенціалу у Військовій частині </w:t>
      </w:r>
      <w:r w:rsidR="00242709" w:rsidRPr="00242709">
        <w:rPr>
          <w:rFonts w:ascii="Times New Roman" w:hAnsi="Times New Roman" w:cs="Times New Roman"/>
          <w:b/>
          <w:bCs/>
          <w:color w:val="000000" w:themeColor="text1"/>
          <w:sz w:val="28"/>
          <w:szCs w:val="28"/>
        </w:rPr>
        <w:t>№ ****</w:t>
      </w:r>
    </w:p>
    <w:p w14:paraId="376208E3" w14:textId="77777777" w:rsidR="00995FEA" w:rsidRDefault="00995FEA" w:rsidP="00995FEA">
      <w:pPr>
        <w:pStyle w:val="a7"/>
        <w:spacing w:after="0" w:line="360" w:lineRule="auto"/>
        <w:ind w:left="0" w:firstLine="709"/>
        <w:jc w:val="both"/>
        <w:rPr>
          <w:rFonts w:ascii="Times New Roman" w:hAnsi="Times New Roman" w:cs="Times New Roman"/>
          <w:sz w:val="28"/>
          <w:szCs w:val="28"/>
        </w:rPr>
      </w:pPr>
    </w:p>
    <w:p w14:paraId="4DFB07AE" w14:textId="5ABE724C" w:rsidR="00E947B8" w:rsidRDefault="00E947B8" w:rsidP="00995FEA">
      <w:pPr>
        <w:pStyle w:val="a7"/>
        <w:spacing w:after="0" w:line="360" w:lineRule="auto"/>
        <w:ind w:left="0" w:firstLine="709"/>
        <w:jc w:val="both"/>
        <w:rPr>
          <w:rFonts w:ascii="Times New Roman" w:hAnsi="Times New Roman" w:cs="Times New Roman"/>
          <w:sz w:val="28"/>
          <w:szCs w:val="28"/>
        </w:rPr>
      </w:pPr>
      <w:r w:rsidRPr="00E947B8">
        <w:rPr>
          <w:rFonts w:ascii="Times New Roman" w:hAnsi="Times New Roman" w:cs="Times New Roman"/>
          <w:sz w:val="28"/>
          <w:szCs w:val="28"/>
        </w:rPr>
        <w:t xml:space="preserve">Таким чином, результати опитування дозволяють не лише окреслити рівень інноваційної готовності персоналу, але й виявити «вузькі місця» організації, які обмежують реалізацію інноваційного потенціалу. Виявлені бар’єри мають системний характер і виходять за межі індивідуальної мотивації працівників, що потребує цілеспрямованого аналізу інституційних, фінансових, кадрових, технологічних та культурно-організаційних умов функціонування Військової частини </w:t>
      </w:r>
      <w:r w:rsidR="00DF7BF6" w:rsidRPr="00EE332C">
        <w:rPr>
          <w:rFonts w:ascii="Times New Roman" w:hAnsi="Times New Roman" w:cs="Times New Roman"/>
          <w:color w:val="000000" w:themeColor="text1"/>
          <w:sz w:val="28"/>
          <w:szCs w:val="28"/>
        </w:rPr>
        <w:t>№ ****</w:t>
      </w:r>
      <w:r w:rsidRPr="00E947B8">
        <w:rPr>
          <w:rFonts w:ascii="Times New Roman" w:hAnsi="Times New Roman" w:cs="Times New Roman"/>
          <w:sz w:val="28"/>
          <w:szCs w:val="28"/>
        </w:rPr>
        <w:t xml:space="preserve">. </w:t>
      </w:r>
    </w:p>
    <w:p w14:paraId="5AED61DC" w14:textId="5FD01D25" w:rsidR="00E947B8" w:rsidRDefault="00E947B8" w:rsidP="00995FEA">
      <w:pPr>
        <w:pStyle w:val="a7"/>
        <w:spacing w:after="0" w:line="360" w:lineRule="auto"/>
        <w:ind w:left="0" w:firstLine="709"/>
        <w:jc w:val="both"/>
        <w:rPr>
          <w:rFonts w:ascii="Times New Roman" w:hAnsi="Times New Roman" w:cs="Times New Roman"/>
          <w:sz w:val="28"/>
          <w:szCs w:val="28"/>
        </w:rPr>
      </w:pPr>
      <w:r w:rsidRPr="00E947B8">
        <w:rPr>
          <w:rFonts w:ascii="Times New Roman" w:hAnsi="Times New Roman" w:cs="Times New Roman"/>
          <w:sz w:val="28"/>
          <w:szCs w:val="28"/>
        </w:rPr>
        <w:t>З огляду на це, доцільно перейти до детального аналізу бар’єрів та ризиків розвитку інноваційного потенціалу, які формують рамкові обмеження для впровадження будь-якої системної моделі управління інноваціями.</w:t>
      </w:r>
    </w:p>
    <w:p w14:paraId="58EFFB3F" w14:textId="77777777" w:rsidR="00995FEA" w:rsidRDefault="00995FEA" w:rsidP="00995FE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ключових бар’єрів ми можемо виділити наступні </w:t>
      </w:r>
    </w:p>
    <w:p w14:paraId="083D77A2" w14:textId="77777777"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995FEA">
        <w:rPr>
          <w:rFonts w:ascii="Times New Roman" w:hAnsi="Times New Roman" w:cs="Times New Roman"/>
          <w:sz w:val="28"/>
          <w:szCs w:val="28"/>
        </w:rPr>
        <w:t>1. Інституційно-правові та бюрократичні бар’єри</w:t>
      </w:r>
    </w:p>
    <w:p w14:paraId="7356963E" w14:textId="77777777"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2. Фінансові обмеження та специфіка бюджетного фінансування</w:t>
      </w:r>
    </w:p>
    <w:p w14:paraId="26A6DCF1" w14:textId="77777777"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lastRenderedPageBreak/>
        <w:t>3. Кадрові проблеми та обмеження людського капіталу</w:t>
      </w:r>
    </w:p>
    <w:p w14:paraId="69441B72" w14:textId="77777777" w:rsid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4. Технологічні та цифрові бар’єри</w:t>
      </w:r>
    </w:p>
    <w:p w14:paraId="30759ACF" w14:textId="77777777"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5. Культурно-організаційні бар’єри та опір змінам</w:t>
      </w:r>
    </w:p>
    <w:p w14:paraId="38A86D4B" w14:textId="1E59D0A9"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6. Зовнішні ризики та нестабільне середовище війни</w:t>
      </w:r>
    </w:p>
    <w:p w14:paraId="0CC07B04" w14:textId="577C7972" w:rsidR="00995FEA" w:rsidRDefault="009200C3" w:rsidP="00995FE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Далі розглянемо більш детально ці бар’єри.</w:t>
      </w:r>
    </w:p>
    <w:p w14:paraId="1D79F7E7" w14:textId="342CB4B1"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 xml:space="preserve">Однією з ключових </w:t>
      </w:r>
      <w:r w:rsidR="009200C3">
        <w:rPr>
          <w:rFonts w:ascii="Times New Roman" w:hAnsi="Times New Roman" w:cs="Times New Roman"/>
          <w:sz w:val="28"/>
          <w:szCs w:val="28"/>
        </w:rPr>
        <w:t>бар’єрів</w:t>
      </w:r>
      <w:r w:rsidRPr="00995FEA">
        <w:rPr>
          <w:rFonts w:ascii="Times New Roman" w:hAnsi="Times New Roman" w:cs="Times New Roman"/>
          <w:sz w:val="28"/>
          <w:szCs w:val="28"/>
        </w:rPr>
        <w:t xml:space="preserve"> є інституційно-правові обмеження, притаманні військовим і відомчим закладам. Військова частина </w:t>
      </w:r>
      <w:r w:rsidR="007252C9" w:rsidRPr="00EE332C">
        <w:rPr>
          <w:rFonts w:ascii="Times New Roman" w:hAnsi="Times New Roman" w:cs="Times New Roman"/>
          <w:color w:val="000000" w:themeColor="text1"/>
          <w:sz w:val="28"/>
          <w:szCs w:val="28"/>
        </w:rPr>
        <w:t>№ ****</w:t>
      </w:r>
      <w:r w:rsidRPr="00995FEA">
        <w:rPr>
          <w:rFonts w:ascii="Times New Roman" w:hAnsi="Times New Roman" w:cs="Times New Roman"/>
          <w:sz w:val="28"/>
          <w:szCs w:val="28"/>
        </w:rPr>
        <w:t xml:space="preserve"> інтегрована у вертикаль управління Міністерства оборони, де переважає жорстко ієрархічна модель, численні накази, інструкції, стандартизовані процедури погодження та звітності. Це забезпечує керованість і контроль, але водночас:</w:t>
      </w:r>
    </w:p>
    <w:p w14:paraId="6B28135C" w14:textId="1818EEDA" w:rsidR="00995FEA" w:rsidRPr="00995FEA" w:rsidRDefault="00995FEA" w:rsidP="005B37D8">
      <w:pPr>
        <w:pStyle w:val="a7"/>
        <w:numPr>
          <w:ilvl w:val="0"/>
          <w:numId w:val="27"/>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уповільнює прийняття рішень щодо інновацій (нові послуги, цифрові рішення, партнерства з приватним сектором</w:t>
      </w:r>
      <w:r w:rsidR="009200C3">
        <w:rPr>
          <w:rFonts w:ascii="Times New Roman" w:hAnsi="Times New Roman" w:cs="Times New Roman"/>
          <w:sz w:val="28"/>
          <w:szCs w:val="28"/>
        </w:rPr>
        <w:t xml:space="preserve"> </w:t>
      </w:r>
      <w:r w:rsidRPr="00995FEA">
        <w:rPr>
          <w:rFonts w:ascii="Times New Roman" w:hAnsi="Times New Roman" w:cs="Times New Roman"/>
          <w:sz w:val="28"/>
          <w:szCs w:val="28"/>
        </w:rPr>
        <w:t>тощо);</w:t>
      </w:r>
    </w:p>
    <w:p w14:paraId="7B7BA455" w14:textId="77777777" w:rsidR="00995FEA" w:rsidRPr="00995FEA" w:rsidRDefault="00995FEA" w:rsidP="005B37D8">
      <w:pPr>
        <w:pStyle w:val="a7"/>
        <w:numPr>
          <w:ilvl w:val="0"/>
          <w:numId w:val="27"/>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 xml:space="preserve">обмежує гнучкість перерозподілу ресурсів на користь дослідницьких або пілотних </w:t>
      </w:r>
      <w:proofErr w:type="spellStart"/>
      <w:r w:rsidRPr="00995FEA">
        <w:rPr>
          <w:rFonts w:ascii="Times New Roman" w:hAnsi="Times New Roman" w:cs="Times New Roman"/>
          <w:sz w:val="28"/>
          <w:szCs w:val="28"/>
        </w:rPr>
        <w:t>проєктів</w:t>
      </w:r>
      <w:proofErr w:type="spellEnd"/>
      <w:r w:rsidRPr="00995FEA">
        <w:rPr>
          <w:rFonts w:ascii="Times New Roman" w:hAnsi="Times New Roman" w:cs="Times New Roman"/>
          <w:sz w:val="28"/>
          <w:szCs w:val="28"/>
        </w:rPr>
        <w:t>;</w:t>
      </w:r>
    </w:p>
    <w:p w14:paraId="515C5115" w14:textId="77777777" w:rsidR="00995FEA" w:rsidRPr="00995FEA" w:rsidRDefault="00995FEA" w:rsidP="005B37D8">
      <w:pPr>
        <w:pStyle w:val="a7"/>
        <w:numPr>
          <w:ilvl w:val="0"/>
          <w:numId w:val="27"/>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 xml:space="preserve">ускладнює випробування нових організаційних моделей (наприклад, </w:t>
      </w:r>
      <w:proofErr w:type="spellStart"/>
      <w:r w:rsidRPr="00995FEA">
        <w:rPr>
          <w:rFonts w:ascii="Times New Roman" w:hAnsi="Times New Roman" w:cs="Times New Roman"/>
          <w:sz w:val="28"/>
          <w:szCs w:val="28"/>
        </w:rPr>
        <w:t>проєктне</w:t>
      </w:r>
      <w:proofErr w:type="spellEnd"/>
      <w:r w:rsidRPr="00995FEA">
        <w:rPr>
          <w:rFonts w:ascii="Times New Roman" w:hAnsi="Times New Roman" w:cs="Times New Roman"/>
          <w:sz w:val="28"/>
          <w:szCs w:val="28"/>
        </w:rPr>
        <w:t xml:space="preserve"> управління, міждисциплінарні команди, інноваційні форми мотивації персоналу).</w:t>
      </w:r>
    </w:p>
    <w:p w14:paraId="5D9F6460" w14:textId="78EED838"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 xml:space="preserve">Для відомчих медичних закладів </w:t>
      </w:r>
      <w:r w:rsidR="009200C3">
        <w:rPr>
          <w:rFonts w:ascii="Times New Roman" w:hAnsi="Times New Roman" w:cs="Times New Roman"/>
          <w:sz w:val="28"/>
          <w:szCs w:val="28"/>
        </w:rPr>
        <w:t>загалом притаманні</w:t>
      </w:r>
      <w:r w:rsidRPr="00995FEA">
        <w:rPr>
          <w:rFonts w:ascii="Times New Roman" w:hAnsi="Times New Roman" w:cs="Times New Roman"/>
          <w:sz w:val="28"/>
          <w:szCs w:val="28"/>
        </w:rPr>
        <w:t xml:space="preserve"> ефекти «регуляторної інерції» та «надмірного контролю», які знижують їхню інноваційну активність порівняно з</w:t>
      </w:r>
      <w:r w:rsidR="009200C3">
        <w:rPr>
          <w:rFonts w:ascii="Times New Roman" w:hAnsi="Times New Roman" w:cs="Times New Roman"/>
          <w:sz w:val="28"/>
          <w:szCs w:val="28"/>
        </w:rPr>
        <w:t xml:space="preserve"> більш</w:t>
      </w:r>
      <w:r w:rsidRPr="00995FEA">
        <w:rPr>
          <w:rFonts w:ascii="Times New Roman" w:hAnsi="Times New Roman" w:cs="Times New Roman"/>
          <w:sz w:val="28"/>
          <w:szCs w:val="28"/>
        </w:rPr>
        <w:t xml:space="preserve"> автономними закладами охорони здоров’я та приватним сектором. Це означає, що навіть за наявності ідей та фахового потенціалу внутрішній «процедурний опір» може блокувати або суттєво затримувати впровадження змін.</w:t>
      </w:r>
    </w:p>
    <w:p w14:paraId="4AE8A2E7" w14:textId="67548E66" w:rsidR="00995FEA" w:rsidRPr="00995FEA" w:rsidRDefault="009200C3" w:rsidP="00995FE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Фінансові бар’єри пов’язані із жорстким цільовим призначенням,</w:t>
      </w:r>
      <w:r w:rsidR="00995FEA" w:rsidRPr="00995FEA">
        <w:rPr>
          <w:rFonts w:ascii="Times New Roman" w:hAnsi="Times New Roman" w:cs="Times New Roman"/>
          <w:sz w:val="28"/>
          <w:szCs w:val="28"/>
        </w:rPr>
        <w:t xml:space="preserve"> а</w:t>
      </w:r>
      <w:r>
        <w:rPr>
          <w:rFonts w:ascii="Times New Roman" w:hAnsi="Times New Roman" w:cs="Times New Roman"/>
          <w:sz w:val="28"/>
          <w:szCs w:val="28"/>
        </w:rPr>
        <w:t xml:space="preserve"> таким чином</w:t>
      </w:r>
      <w:r w:rsidR="00995FEA" w:rsidRPr="00995FEA">
        <w:rPr>
          <w:rFonts w:ascii="Times New Roman" w:hAnsi="Times New Roman" w:cs="Times New Roman"/>
          <w:sz w:val="28"/>
          <w:szCs w:val="28"/>
        </w:rPr>
        <w:t>:</w:t>
      </w:r>
    </w:p>
    <w:p w14:paraId="59BE440B" w14:textId="77777777" w:rsidR="00995FEA" w:rsidRPr="00995FEA" w:rsidRDefault="00995FEA" w:rsidP="005B37D8">
      <w:pPr>
        <w:pStyle w:val="a7"/>
        <w:numPr>
          <w:ilvl w:val="0"/>
          <w:numId w:val="28"/>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 xml:space="preserve">витрати на інноваційні </w:t>
      </w:r>
      <w:proofErr w:type="spellStart"/>
      <w:r w:rsidRPr="00995FEA">
        <w:rPr>
          <w:rFonts w:ascii="Times New Roman" w:hAnsi="Times New Roman" w:cs="Times New Roman"/>
          <w:sz w:val="28"/>
          <w:szCs w:val="28"/>
        </w:rPr>
        <w:t>проєкти</w:t>
      </w:r>
      <w:proofErr w:type="spellEnd"/>
      <w:r w:rsidRPr="00995FEA">
        <w:rPr>
          <w:rFonts w:ascii="Times New Roman" w:hAnsi="Times New Roman" w:cs="Times New Roman"/>
          <w:sz w:val="28"/>
          <w:szCs w:val="28"/>
        </w:rPr>
        <w:t xml:space="preserve">, дослідження, придбання нових технологій, </w:t>
      </w:r>
      <w:proofErr w:type="spellStart"/>
      <w:r w:rsidRPr="00995FEA">
        <w:rPr>
          <w:rFonts w:ascii="Times New Roman" w:hAnsi="Times New Roman" w:cs="Times New Roman"/>
          <w:sz w:val="28"/>
          <w:szCs w:val="28"/>
        </w:rPr>
        <w:t>софту</w:t>
      </w:r>
      <w:proofErr w:type="spellEnd"/>
      <w:r w:rsidRPr="00995FEA">
        <w:rPr>
          <w:rFonts w:ascii="Times New Roman" w:hAnsi="Times New Roman" w:cs="Times New Roman"/>
          <w:sz w:val="28"/>
          <w:szCs w:val="28"/>
        </w:rPr>
        <w:t>, навчання персоналу часто не віднесені до пріоритетних статей кошторису;</w:t>
      </w:r>
    </w:p>
    <w:p w14:paraId="734548D0" w14:textId="77777777" w:rsidR="00995FEA" w:rsidRPr="00995FEA" w:rsidRDefault="00995FEA" w:rsidP="005B37D8">
      <w:pPr>
        <w:pStyle w:val="a7"/>
        <w:numPr>
          <w:ilvl w:val="0"/>
          <w:numId w:val="28"/>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lastRenderedPageBreak/>
        <w:t>можливість швидко перерозподілити кошти на користь інновацій обмежена нормативами, затвердженими кошторисами, процедурами погодження;</w:t>
      </w:r>
    </w:p>
    <w:p w14:paraId="44074634" w14:textId="31E7D511" w:rsidR="00995FEA" w:rsidRPr="00995FEA" w:rsidRDefault="00995FEA" w:rsidP="005B37D8">
      <w:pPr>
        <w:pStyle w:val="a7"/>
        <w:numPr>
          <w:ilvl w:val="0"/>
          <w:numId w:val="28"/>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мотивуючі фінансові інструменти практично не застосовуються.</w:t>
      </w:r>
    </w:p>
    <w:p w14:paraId="661D0F6E" w14:textId="153A045C"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 xml:space="preserve">Крім того, система публічних </w:t>
      </w:r>
      <w:proofErr w:type="spellStart"/>
      <w:r w:rsidRPr="00995FEA">
        <w:rPr>
          <w:rFonts w:ascii="Times New Roman" w:hAnsi="Times New Roman" w:cs="Times New Roman"/>
          <w:sz w:val="28"/>
          <w:szCs w:val="28"/>
        </w:rPr>
        <w:t>закупівель</w:t>
      </w:r>
      <w:proofErr w:type="spellEnd"/>
      <w:r w:rsidR="009200C3">
        <w:rPr>
          <w:rFonts w:ascii="Times New Roman" w:hAnsi="Times New Roman" w:cs="Times New Roman"/>
          <w:sz w:val="28"/>
          <w:szCs w:val="28"/>
        </w:rPr>
        <w:t xml:space="preserve"> </w:t>
      </w:r>
      <w:r w:rsidRPr="00995FEA">
        <w:rPr>
          <w:rFonts w:ascii="Times New Roman" w:hAnsi="Times New Roman" w:cs="Times New Roman"/>
          <w:sz w:val="28"/>
          <w:szCs w:val="28"/>
        </w:rPr>
        <w:t xml:space="preserve">ускладнює закупівлю складних інноваційних продуктів (медичні інформаційні системи, </w:t>
      </w:r>
      <w:proofErr w:type="spellStart"/>
      <w:r w:rsidRPr="00995FEA">
        <w:rPr>
          <w:rFonts w:ascii="Times New Roman" w:hAnsi="Times New Roman" w:cs="Times New Roman"/>
          <w:sz w:val="28"/>
          <w:szCs w:val="28"/>
        </w:rPr>
        <w:t>телемедичні</w:t>
      </w:r>
      <w:proofErr w:type="spellEnd"/>
      <w:r w:rsidRPr="00995FEA">
        <w:rPr>
          <w:rFonts w:ascii="Times New Roman" w:hAnsi="Times New Roman" w:cs="Times New Roman"/>
          <w:sz w:val="28"/>
          <w:szCs w:val="28"/>
        </w:rPr>
        <w:t xml:space="preserve"> платформи, інтегровані реабілітаційні комплекси). Це створює бар’єр входу для високотехнологічних рішень і зміщує фокус на «традиційні» закупівлі (ремонти, базові медикаменти, стандартне обладнання), що відтворює інерційну модель розвитку.</w:t>
      </w:r>
    </w:p>
    <w:p w14:paraId="25E71D83" w14:textId="4016FA03"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Інноваційний потенціал будь-яко</w:t>
      </w:r>
      <w:r w:rsidR="009200C3">
        <w:rPr>
          <w:rFonts w:ascii="Times New Roman" w:hAnsi="Times New Roman" w:cs="Times New Roman"/>
          <w:sz w:val="28"/>
          <w:szCs w:val="28"/>
        </w:rPr>
        <w:t>го ЗОЗ</w:t>
      </w:r>
      <w:r w:rsidRPr="00995FEA">
        <w:rPr>
          <w:rFonts w:ascii="Times New Roman" w:hAnsi="Times New Roman" w:cs="Times New Roman"/>
          <w:sz w:val="28"/>
          <w:szCs w:val="28"/>
        </w:rPr>
        <w:t xml:space="preserve"> визначається не лише ресурсами, а насамперед якістю людського капіталу</w:t>
      </w:r>
      <w:r w:rsidR="009200C3">
        <w:rPr>
          <w:rFonts w:ascii="Times New Roman" w:hAnsi="Times New Roman" w:cs="Times New Roman"/>
          <w:sz w:val="28"/>
          <w:szCs w:val="28"/>
        </w:rPr>
        <w:t xml:space="preserve"> (його</w:t>
      </w:r>
      <w:r w:rsidRPr="00995FEA">
        <w:rPr>
          <w:rFonts w:ascii="Times New Roman" w:hAnsi="Times New Roman" w:cs="Times New Roman"/>
          <w:sz w:val="28"/>
          <w:szCs w:val="28"/>
        </w:rPr>
        <w:t xml:space="preserve"> компетенціями, мотивацією й готовністю персоналу до змі</w:t>
      </w:r>
      <w:r w:rsidR="009200C3">
        <w:rPr>
          <w:rFonts w:ascii="Times New Roman" w:hAnsi="Times New Roman" w:cs="Times New Roman"/>
          <w:sz w:val="28"/>
          <w:szCs w:val="28"/>
        </w:rPr>
        <w:t>н)</w:t>
      </w:r>
      <w:r w:rsidRPr="00995FEA">
        <w:rPr>
          <w:rFonts w:ascii="Times New Roman" w:hAnsi="Times New Roman" w:cs="Times New Roman"/>
          <w:sz w:val="28"/>
          <w:szCs w:val="28"/>
        </w:rPr>
        <w:t xml:space="preserve">. У Військовій частині </w:t>
      </w:r>
      <w:r w:rsidR="00242709" w:rsidRPr="00EE332C">
        <w:rPr>
          <w:rFonts w:ascii="Times New Roman" w:hAnsi="Times New Roman" w:cs="Times New Roman"/>
          <w:color w:val="000000" w:themeColor="text1"/>
          <w:sz w:val="28"/>
          <w:szCs w:val="28"/>
        </w:rPr>
        <w:t>№ ****</w:t>
      </w:r>
      <w:r w:rsidRPr="00995FEA">
        <w:rPr>
          <w:rFonts w:ascii="Times New Roman" w:hAnsi="Times New Roman" w:cs="Times New Roman"/>
          <w:sz w:val="28"/>
          <w:szCs w:val="28"/>
        </w:rPr>
        <w:t xml:space="preserve"> можна виокремити кілька ризикових аспектів:</w:t>
      </w:r>
    </w:p>
    <w:p w14:paraId="2E63E855" w14:textId="2EE7DA17" w:rsidR="00995FEA" w:rsidRPr="00995FEA" w:rsidRDefault="00995FEA" w:rsidP="005B37D8">
      <w:pPr>
        <w:pStyle w:val="a7"/>
        <w:numPr>
          <w:ilvl w:val="0"/>
          <w:numId w:val="29"/>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дефіцит фахівців з інноваційних напрямів;</w:t>
      </w:r>
    </w:p>
    <w:p w14:paraId="49D4D221" w14:textId="4C98937A" w:rsidR="00995FEA" w:rsidRPr="00995FEA" w:rsidRDefault="00995FEA" w:rsidP="005B37D8">
      <w:pPr>
        <w:pStyle w:val="a7"/>
        <w:numPr>
          <w:ilvl w:val="0"/>
          <w:numId w:val="29"/>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 xml:space="preserve">подвійне навантаження на медичних працівників (клінічна робота </w:t>
      </w:r>
      <w:r w:rsidR="00B80242">
        <w:rPr>
          <w:rFonts w:ascii="Times New Roman" w:hAnsi="Times New Roman" w:cs="Times New Roman"/>
          <w:sz w:val="28"/>
          <w:szCs w:val="28"/>
        </w:rPr>
        <w:t>та</w:t>
      </w:r>
      <w:r w:rsidRPr="00995FEA">
        <w:rPr>
          <w:rFonts w:ascii="Times New Roman" w:hAnsi="Times New Roman" w:cs="Times New Roman"/>
          <w:sz w:val="28"/>
          <w:szCs w:val="28"/>
        </w:rPr>
        <w:t xml:space="preserve"> бюрократичні, звітні, військово-службові функції), що обмежує час і енергію для участі в інноваційних </w:t>
      </w:r>
      <w:proofErr w:type="spellStart"/>
      <w:r w:rsidRPr="00995FEA">
        <w:rPr>
          <w:rFonts w:ascii="Times New Roman" w:hAnsi="Times New Roman" w:cs="Times New Roman"/>
          <w:sz w:val="28"/>
          <w:szCs w:val="28"/>
        </w:rPr>
        <w:t>проєктах</w:t>
      </w:r>
      <w:proofErr w:type="spellEnd"/>
      <w:r w:rsidRPr="00995FEA">
        <w:rPr>
          <w:rFonts w:ascii="Times New Roman" w:hAnsi="Times New Roman" w:cs="Times New Roman"/>
          <w:sz w:val="28"/>
          <w:szCs w:val="28"/>
        </w:rPr>
        <w:t>;</w:t>
      </w:r>
    </w:p>
    <w:p w14:paraId="048E203F" w14:textId="77777777" w:rsidR="00995FEA" w:rsidRPr="00995FEA" w:rsidRDefault="00995FEA" w:rsidP="005B37D8">
      <w:pPr>
        <w:pStyle w:val="a7"/>
        <w:numPr>
          <w:ilvl w:val="0"/>
          <w:numId w:val="29"/>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обмежені можливості для професійного розвитку – не завжди системно закладені механізми участі в тренінгах, стажуваннях, міжнародних програмах, бракує довгострокових індивідуальних траєкторій розвитку;</w:t>
      </w:r>
    </w:p>
    <w:p w14:paraId="5B77C5B6" w14:textId="77777777" w:rsidR="00995FEA" w:rsidRPr="00995FEA" w:rsidRDefault="00995FEA" w:rsidP="005B37D8">
      <w:pPr>
        <w:pStyle w:val="a7"/>
        <w:numPr>
          <w:ilvl w:val="0"/>
          <w:numId w:val="29"/>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ризик професійного та емоційного вигорання, особливо в умовах війни, роботи з пацієнтами з тяжкими травмами, ПТСР, хронічними захворюваннями.</w:t>
      </w:r>
    </w:p>
    <w:p w14:paraId="1CE8B322" w14:textId="4474E33B"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Ці фактори знижують здатність персоналу бути носіями й драйверами інновацій</w:t>
      </w:r>
      <w:r w:rsidR="00B80242">
        <w:rPr>
          <w:rFonts w:ascii="Times New Roman" w:hAnsi="Times New Roman" w:cs="Times New Roman"/>
          <w:sz w:val="28"/>
          <w:szCs w:val="28"/>
        </w:rPr>
        <w:t>. Н</w:t>
      </w:r>
      <w:r w:rsidRPr="00995FEA">
        <w:rPr>
          <w:rFonts w:ascii="Times New Roman" w:hAnsi="Times New Roman" w:cs="Times New Roman"/>
          <w:sz w:val="28"/>
          <w:szCs w:val="28"/>
        </w:rPr>
        <w:t>авіть за наявності ідей спрацьовує «втома від змін», страх додаткового навантаження, скепсис щодо довгострокових результатів. У військовому середовищі це посилюється культурою субординації та обережним ставленням до будь-яких «непередбачених» ініціатив.</w:t>
      </w:r>
    </w:p>
    <w:p w14:paraId="75D83339" w14:textId="656D2CB8" w:rsidR="00B80242" w:rsidRDefault="00995FEA" w:rsidP="00B80242">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lastRenderedPageBreak/>
        <w:t>Розвиток інноваційного потенціалу сучасного медичного закладу неможливий без цифрової інфраструктури</w:t>
      </w:r>
      <w:r w:rsidR="00B80242">
        <w:rPr>
          <w:rFonts w:ascii="Times New Roman" w:hAnsi="Times New Roman" w:cs="Times New Roman"/>
          <w:sz w:val="28"/>
          <w:szCs w:val="28"/>
        </w:rPr>
        <w:t xml:space="preserve">: </w:t>
      </w:r>
      <w:r w:rsidRPr="00995FEA">
        <w:rPr>
          <w:rFonts w:ascii="Times New Roman" w:hAnsi="Times New Roman" w:cs="Times New Roman"/>
          <w:sz w:val="28"/>
          <w:szCs w:val="28"/>
        </w:rPr>
        <w:t xml:space="preserve">медичних інформаційних систем, електронних медичних записів, </w:t>
      </w:r>
      <w:proofErr w:type="spellStart"/>
      <w:r w:rsidRPr="00995FEA">
        <w:rPr>
          <w:rFonts w:ascii="Times New Roman" w:hAnsi="Times New Roman" w:cs="Times New Roman"/>
          <w:sz w:val="28"/>
          <w:szCs w:val="28"/>
        </w:rPr>
        <w:t>телемедицини</w:t>
      </w:r>
      <w:proofErr w:type="spellEnd"/>
      <w:r w:rsidRPr="00995FEA">
        <w:rPr>
          <w:rFonts w:ascii="Times New Roman" w:hAnsi="Times New Roman" w:cs="Times New Roman"/>
          <w:sz w:val="28"/>
          <w:szCs w:val="28"/>
        </w:rPr>
        <w:t xml:space="preserve">, аналітики даних, інтеграції з національними реєстрами та </w:t>
      </w:r>
      <w:proofErr w:type="spellStart"/>
      <w:r w:rsidRPr="00995FEA">
        <w:rPr>
          <w:rFonts w:ascii="Times New Roman" w:hAnsi="Times New Roman" w:cs="Times New Roman"/>
          <w:sz w:val="28"/>
          <w:szCs w:val="28"/>
        </w:rPr>
        <w:t>eHealth</w:t>
      </w:r>
      <w:proofErr w:type="spellEnd"/>
      <w:r w:rsidRPr="00995FEA">
        <w:rPr>
          <w:rFonts w:ascii="Times New Roman" w:hAnsi="Times New Roman" w:cs="Times New Roman"/>
          <w:sz w:val="28"/>
          <w:szCs w:val="28"/>
        </w:rPr>
        <w:t xml:space="preserve">. Для Військової частини </w:t>
      </w:r>
      <w:r w:rsidR="00DF7BF6" w:rsidRPr="00EE332C">
        <w:rPr>
          <w:rFonts w:ascii="Times New Roman" w:hAnsi="Times New Roman" w:cs="Times New Roman"/>
          <w:color w:val="000000" w:themeColor="text1"/>
          <w:sz w:val="28"/>
          <w:szCs w:val="28"/>
        </w:rPr>
        <w:t>№</w:t>
      </w:r>
      <w:r w:rsidR="00DF7BF6">
        <w:rPr>
          <w:rFonts w:ascii="Times New Roman" w:hAnsi="Times New Roman" w:cs="Times New Roman"/>
          <w:color w:val="000000" w:themeColor="text1"/>
          <w:sz w:val="28"/>
          <w:szCs w:val="28"/>
        </w:rPr>
        <w:t> </w:t>
      </w:r>
      <w:r w:rsidR="00DF7BF6" w:rsidRPr="00EE332C">
        <w:rPr>
          <w:rFonts w:ascii="Times New Roman" w:hAnsi="Times New Roman" w:cs="Times New Roman"/>
          <w:color w:val="000000" w:themeColor="text1"/>
          <w:sz w:val="28"/>
          <w:szCs w:val="28"/>
        </w:rPr>
        <w:t>****</w:t>
      </w:r>
      <w:r w:rsidR="00DF7BF6">
        <w:rPr>
          <w:rFonts w:ascii="Times New Roman" w:hAnsi="Times New Roman" w:cs="Times New Roman"/>
          <w:color w:val="000000" w:themeColor="text1"/>
          <w:sz w:val="28"/>
          <w:szCs w:val="28"/>
        </w:rPr>
        <w:t xml:space="preserve"> </w:t>
      </w:r>
      <w:r w:rsidRPr="00995FEA">
        <w:rPr>
          <w:rFonts w:ascii="Times New Roman" w:hAnsi="Times New Roman" w:cs="Times New Roman"/>
          <w:sz w:val="28"/>
          <w:szCs w:val="28"/>
        </w:rPr>
        <w:t>технологічні бар’єри мають подвійний характер</w:t>
      </w:r>
      <w:r w:rsidR="00B80242">
        <w:rPr>
          <w:rFonts w:ascii="Times New Roman" w:hAnsi="Times New Roman" w:cs="Times New Roman"/>
          <w:sz w:val="28"/>
          <w:szCs w:val="28"/>
        </w:rPr>
        <w:t>:</w:t>
      </w:r>
    </w:p>
    <w:p w14:paraId="201BACA3" w14:textId="77777777" w:rsidR="00B80242" w:rsidRDefault="00995FEA" w:rsidP="005B37D8">
      <w:pPr>
        <w:pStyle w:val="a7"/>
        <w:numPr>
          <w:ilvl w:val="0"/>
          <w:numId w:val="30"/>
        </w:numPr>
        <w:spacing w:after="0" w:line="360" w:lineRule="auto"/>
        <w:ind w:left="567"/>
        <w:jc w:val="both"/>
        <w:rPr>
          <w:rFonts w:ascii="Times New Roman" w:hAnsi="Times New Roman" w:cs="Times New Roman"/>
          <w:sz w:val="28"/>
          <w:szCs w:val="28"/>
        </w:rPr>
      </w:pPr>
      <w:r w:rsidRPr="00B80242">
        <w:rPr>
          <w:rFonts w:ascii="Times New Roman" w:hAnsi="Times New Roman" w:cs="Times New Roman"/>
          <w:sz w:val="28"/>
          <w:szCs w:val="28"/>
        </w:rPr>
        <w:t>Загальносистемні обмеження:</w:t>
      </w:r>
      <w:r w:rsidR="00B80242">
        <w:rPr>
          <w:rFonts w:ascii="Times New Roman" w:hAnsi="Times New Roman" w:cs="Times New Roman"/>
          <w:sz w:val="28"/>
          <w:szCs w:val="28"/>
        </w:rPr>
        <w:t xml:space="preserve"> </w:t>
      </w:r>
      <w:r w:rsidRPr="00995FEA">
        <w:rPr>
          <w:rFonts w:ascii="Times New Roman" w:hAnsi="Times New Roman" w:cs="Times New Roman"/>
          <w:sz w:val="28"/>
          <w:szCs w:val="28"/>
        </w:rPr>
        <w:t xml:space="preserve">фрагментарність </w:t>
      </w:r>
      <w:r w:rsidR="00B80242">
        <w:rPr>
          <w:rFonts w:ascii="Times New Roman" w:hAnsi="Times New Roman" w:cs="Times New Roman"/>
          <w:sz w:val="28"/>
          <w:szCs w:val="28"/>
        </w:rPr>
        <w:t>та</w:t>
      </w:r>
      <w:r w:rsidRPr="00995FEA">
        <w:rPr>
          <w:rFonts w:ascii="Times New Roman" w:hAnsi="Times New Roman" w:cs="Times New Roman"/>
          <w:sz w:val="28"/>
          <w:szCs w:val="28"/>
        </w:rPr>
        <w:t xml:space="preserve"> застарілість програмного забезпечення;</w:t>
      </w:r>
      <w:r w:rsidR="00B80242">
        <w:rPr>
          <w:rFonts w:ascii="Times New Roman" w:hAnsi="Times New Roman" w:cs="Times New Roman"/>
          <w:sz w:val="28"/>
          <w:szCs w:val="28"/>
        </w:rPr>
        <w:t xml:space="preserve"> </w:t>
      </w:r>
      <w:r w:rsidRPr="00995FEA">
        <w:rPr>
          <w:rFonts w:ascii="Times New Roman" w:hAnsi="Times New Roman" w:cs="Times New Roman"/>
          <w:sz w:val="28"/>
          <w:szCs w:val="28"/>
        </w:rPr>
        <w:t>відсутність єдиної інтегрованої MIS/DSS, яка б поєднувала клінічні, реабілітаційні й управлінські дані;</w:t>
      </w:r>
      <w:r w:rsidR="00B80242">
        <w:rPr>
          <w:rFonts w:ascii="Times New Roman" w:hAnsi="Times New Roman" w:cs="Times New Roman"/>
          <w:sz w:val="28"/>
          <w:szCs w:val="28"/>
        </w:rPr>
        <w:t xml:space="preserve"> </w:t>
      </w:r>
      <w:r w:rsidRPr="00995FEA">
        <w:rPr>
          <w:rFonts w:ascii="Times New Roman" w:hAnsi="Times New Roman" w:cs="Times New Roman"/>
          <w:sz w:val="28"/>
          <w:szCs w:val="28"/>
        </w:rPr>
        <w:t xml:space="preserve">низький рівень </w:t>
      </w:r>
      <w:proofErr w:type="spellStart"/>
      <w:r w:rsidRPr="00995FEA">
        <w:rPr>
          <w:rFonts w:ascii="Times New Roman" w:hAnsi="Times New Roman" w:cs="Times New Roman"/>
          <w:sz w:val="28"/>
          <w:szCs w:val="28"/>
        </w:rPr>
        <w:t>інтероперабельності</w:t>
      </w:r>
      <w:proofErr w:type="spellEnd"/>
      <w:r w:rsidRPr="00995FEA">
        <w:rPr>
          <w:rFonts w:ascii="Times New Roman" w:hAnsi="Times New Roman" w:cs="Times New Roman"/>
          <w:sz w:val="28"/>
          <w:szCs w:val="28"/>
        </w:rPr>
        <w:t xml:space="preserve"> з цивільною системою </w:t>
      </w:r>
      <w:proofErr w:type="spellStart"/>
      <w:r w:rsidRPr="00995FEA">
        <w:rPr>
          <w:rFonts w:ascii="Times New Roman" w:hAnsi="Times New Roman" w:cs="Times New Roman"/>
          <w:sz w:val="28"/>
          <w:szCs w:val="28"/>
        </w:rPr>
        <w:t>eHealth</w:t>
      </w:r>
      <w:proofErr w:type="spellEnd"/>
      <w:r w:rsidRPr="00995FEA">
        <w:rPr>
          <w:rFonts w:ascii="Times New Roman" w:hAnsi="Times New Roman" w:cs="Times New Roman"/>
          <w:sz w:val="28"/>
          <w:szCs w:val="28"/>
        </w:rPr>
        <w:t xml:space="preserve"> (особливо для військових та відомчих закладів).</w:t>
      </w:r>
    </w:p>
    <w:p w14:paraId="63FB5E17" w14:textId="5EBA05AE" w:rsidR="00995FEA" w:rsidRPr="00B80242" w:rsidRDefault="00995FEA" w:rsidP="005B37D8">
      <w:pPr>
        <w:pStyle w:val="a7"/>
        <w:numPr>
          <w:ilvl w:val="0"/>
          <w:numId w:val="30"/>
        </w:numPr>
        <w:spacing w:after="0" w:line="360" w:lineRule="auto"/>
        <w:ind w:left="567"/>
        <w:jc w:val="both"/>
        <w:rPr>
          <w:rFonts w:ascii="Times New Roman" w:hAnsi="Times New Roman" w:cs="Times New Roman"/>
          <w:sz w:val="28"/>
          <w:szCs w:val="28"/>
        </w:rPr>
      </w:pPr>
      <w:r w:rsidRPr="00B80242">
        <w:rPr>
          <w:rFonts w:ascii="Times New Roman" w:hAnsi="Times New Roman" w:cs="Times New Roman"/>
          <w:sz w:val="28"/>
          <w:szCs w:val="28"/>
        </w:rPr>
        <w:t>Специфічні військові обмеження:</w:t>
      </w:r>
      <w:r w:rsidR="00B80242">
        <w:rPr>
          <w:rFonts w:ascii="Times New Roman" w:hAnsi="Times New Roman" w:cs="Times New Roman"/>
          <w:sz w:val="28"/>
          <w:szCs w:val="28"/>
        </w:rPr>
        <w:t xml:space="preserve"> </w:t>
      </w:r>
      <w:r w:rsidRPr="00B80242">
        <w:rPr>
          <w:rFonts w:ascii="Times New Roman" w:hAnsi="Times New Roman" w:cs="Times New Roman"/>
          <w:sz w:val="28"/>
          <w:szCs w:val="28"/>
        </w:rPr>
        <w:t>вимоги інформаційної безпеки й режиму секретності, які ускладнюють використання хмарних сервісів, зовнішніх платформ;</w:t>
      </w:r>
      <w:r w:rsidR="00B80242">
        <w:rPr>
          <w:rFonts w:ascii="Times New Roman" w:hAnsi="Times New Roman" w:cs="Times New Roman"/>
          <w:sz w:val="28"/>
          <w:szCs w:val="28"/>
        </w:rPr>
        <w:t xml:space="preserve"> </w:t>
      </w:r>
      <w:r w:rsidRPr="00B80242">
        <w:rPr>
          <w:rFonts w:ascii="Times New Roman" w:hAnsi="Times New Roman" w:cs="Times New Roman"/>
          <w:sz w:val="28"/>
          <w:szCs w:val="28"/>
        </w:rPr>
        <w:t xml:space="preserve">обмежений доступ до зовнішніх цифрових сервісів у періоди загострення </w:t>
      </w:r>
      <w:proofErr w:type="spellStart"/>
      <w:r w:rsidRPr="00B80242">
        <w:rPr>
          <w:rFonts w:ascii="Times New Roman" w:hAnsi="Times New Roman" w:cs="Times New Roman"/>
          <w:sz w:val="28"/>
          <w:szCs w:val="28"/>
        </w:rPr>
        <w:t>безпекової</w:t>
      </w:r>
      <w:proofErr w:type="spellEnd"/>
      <w:r w:rsidRPr="00B80242">
        <w:rPr>
          <w:rFonts w:ascii="Times New Roman" w:hAnsi="Times New Roman" w:cs="Times New Roman"/>
          <w:sz w:val="28"/>
          <w:szCs w:val="28"/>
        </w:rPr>
        <w:t xml:space="preserve"> ситуації (перебої електроенергії, зв’язку, </w:t>
      </w:r>
      <w:proofErr w:type="spellStart"/>
      <w:r w:rsidRPr="00B80242">
        <w:rPr>
          <w:rFonts w:ascii="Times New Roman" w:hAnsi="Times New Roman" w:cs="Times New Roman"/>
          <w:sz w:val="28"/>
          <w:szCs w:val="28"/>
        </w:rPr>
        <w:t>кіберзагрози</w:t>
      </w:r>
      <w:proofErr w:type="spellEnd"/>
      <w:r w:rsidRPr="00B80242">
        <w:rPr>
          <w:rFonts w:ascii="Times New Roman" w:hAnsi="Times New Roman" w:cs="Times New Roman"/>
          <w:sz w:val="28"/>
          <w:szCs w:val="28"/>
        </w:rPr>
        <w:t>).</w:t>
      </w:r>
    </w:p>
    <w:p w14:paraId="3D558381" w14:textId="66611F98"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У підсумку це формує технологічний розрив між потенціалом сучасних інновацій та реальними можливостями їх інтеграції у діяльність закладу.</w:t>
      </w:r>
    </w:p>
    <w:p w14:paraId="4211ACE0" w14:textId="0D56221B"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Будь-яка інновація вимагає культурної готовності організації</w:t>
      </w:r>
      <w:r w:rsidR="00B80242">
        <w:rPr>
          <w:rFonts w:ascii="Times New Roman" w:hAnsi="Times New Roman" w:cs="Times New Roman"/>
          <w:sz w:val="28"/>
          <w:szCs w:val="28"/>
        </w:rPr>
        <w:t>,  а саме</w:t>
      </w:r>
      <w:r w:rsidRPr="00995FEA">
        <w:rPr>
          <w:rFonts w:ascii="Times New Roman" w:hAnsi="Times New Roman" w:cs="Times New Roman"/>
          <w:sz w:val="28"/>
          <w:szCs w:val="28"/>
        </w:rPr>
        <w:t xml:space="preserve"> підтримки з боку керівництва, толерантності до експериментів, визнання «права на помилку», зацікавленості персоналу у спільному пошуку рішень. Для Військової частини </w:t>
      </w:r>
      <w:r w:rsidR="00DF7BF6" w:rsidRPr="00EE332C">
        <w:rPr>
          <w:rFonts w:ascii="Times New Roman" w:hAnsi="Times New Roman" w:cs="Times New Roman"/>
          <w:color w:val="000000" w:themeColor="text1"/>
          <w:sz w:val="28"/>
          <w:szCs w:val="28"/>
        </w:rPr>
        <w:t>№ ****</w:t>
      </w:r>
      <w:r w:rsidRPr="00995FEA">
        <w:rPr>
          <w:rFonts w:ascii="Times New Roman" w:hAnsi="Times New Roman" w:cs="Times New Roman"/>
          <w:sz w:val="28"/>
          <w:szCs w:val="28"/>
        </w:rPr>
        <w:t xml:space="preserve"> можна окреслити кілька характерних культурних бар’єрів:</w:t>
      </w:r>
    </w:p>
    <w:p w14:paraId="3B21E56B" w14:textId="77777777" w:rsidR="00995FEA" w:rsidRPr="00995FEA" w:rsidRDefault="00995FEA" w:rsidP="005B37D8">
      <w:pPr>
        <w:pStyle w:val="a7"/>
        <w:numPr>
          <w:ilvl w:val="0"/>
          <w:numId w:val="31"/>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орієнтація на дотримання наказів і процедур, а не на пошук альтернативних шляхів вирішення проблем;</w:t>
      </w:r>
    </w:p>
    <w:p w14:paraId="1E6AFDC2" w14:textId="77777777" w:rsidR="00995FEA" w:rsidRPr="00995FEA" w:rsidRDefault="00995FEA" w:rsidP="005B37D8">
      <w:pPr>
        <w:pStyle w:val="a7"/>
        <w:numPr>
          <w:ilvl w:val="0"/>
          <w:numId w:val="31"/>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 xml:space="preserve">низька горизонтальна комунікація між підрозділами (медичним, реабілітаційним, господарським, адміністративним), що ускладнює міждисциплінарні інноваційні </w:t>
      </w:r>
      <w:proofErr w:type="spellStart"/>
      <w:r w:rsidRPr="00995FEA">
        <w:rPr>
          <w:rFonts w:ascii="Times New Roman" w:hAnsi="Times New Roman" w:cs="Times New Roman"/>
          <w:sz w:val="28"/>
          <w:szCs w:val="28"/>
        </w:rPr>
        <w:t>проєкти</w:t>
      </w:r>
      <w:proofErr w:type="spellEnd"/>
      <w:r w:rsidRPr="00995FEA">
        <w:rPr>
          <w:rFonts w:ascii="Times New Roman" w:hAnsi="Times New Roman" w:cs="Times New Roman"/>
          <w:sz w:val="28"/>
          <w:szCs w:val="28"/>
        </w:rPr>
        <w:t>;</w:t>
      </w:r>
    </w:p>
    <w:p w14:paraId="0995C4AF" w14:textId="77777777" w:rsidR="00995FEA" w:rsidRPr="00995FEA" w:rsidRDefault="00995FEA" w:rsidP="005B37D8">
      <w:pPr>
        <w:pStyle w:val="a7"/>
        <w:numPr>
          <w:ilvl w:val="0"/>
          <w:numId w:val="31"/>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 xml:space="preserve">обмежене залучення пацієнтів і сімей до </w:t>
      </w:r>
      <w:proofErr w:type="spellStart"/>
      <w:r w:rsidRPr="00995FEA">
        <w:rPr>
          <w:rFonts w:ascii="Times New Roman" w:hAnsi="Times New Roman" w:cs="Times New Roman"/>
          <w:sz w:val="28"/>
          <w:szCs w:val="28"/>
        </w:rPr>
        <w:t>співтворення</w:t>
      </w:r>
      <w:proofErr w:type="spellEnd"/>
      <w:r w:rsidRPr="00995FEA">
        <w:rPr>
          <w:rFonts w:ascii="Times New Roman" w:hAnsi="Times New Roman" w:cs="Times New Roman"/>
          <w:sz w:val="28"/>
          <w:szCs w:val="28"/>
        </w:rPr>
        <w:t xml:space="preserve"> інновацій (</w:t>
      </w:r>
      <w:proofErr w:type="spellStart"/>
      <w:r w:rsidRPr="00995FEA">
        <w:rPr>
          <w:rFonts w:ascii="Times New Roman" w:hAnsi="Times New Roman" w:cs="Times New Roman"/>
          <w:sz w:val="28"/>
          <w:szCs w:val="28"/>
        </w:rPr>
        <w:t>co-design</w:t>
      </w:r>
      <w:proofErr w:type="spellEnd"/>
      <w:r w:rsidRPr="00995FEA">
        <w:rPr>
          <w:rFonts w:ascii="Times New Roman" w:hAnsi="Times New Roman" w:cs="Times New Roman"/>
          <w:sz w:val="28"/>
          <w:szCs w:val="28"/>
        </w:rPr>
        <w:t>), хоча саме їхній досвід є потужним джерелом ідей для покращення сервісів, програм реабілітації, психологічної підтримки;</w:t>
      </w:r>
    </w:p>
    <w:p w14:paraId="51A732CF" w14:textId="77777777" w:rsidR="00995FEA" w:rsidRPr="00995FEA" w:rsidRDefault="00995FEA" w:rsidP="005B37D8">
      <w:pPr>
        <w:pStyle w:val="a7"/>
        <w:numPr>
          <w:ilvl w:val="0"/>
          <w:numId w:val="31"/>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lastRenderedPageBreak/>
        <w:t>відсутність системної інноваційної політики (формалізованої стратегії, дорожньої карти, KPI), що призводить до того, що окремі ініціативи залишаються «точковими» і не масштабуються.</w:t>
      </w:r>
    </w:p>
    <w:p w14:paraId="165502BF" w14:textId="77777777"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На цьому тлі опір змінам може набувати як відкритих форм (скептичні реакції, відтермінування впровадження), так і прихованих (імітація підтримки, формальне виконання без реальної трансформації практик). Для військового середовища характерні додаткові культурні ризики: страх покарання за невдачу, перевага «перевірених» рішень над інноваційними.</w:t>
      </w:r>
    </w:p>
    <w:p w14:paraId="67A048E8" w14:textId="5B390C11"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 xml:space="preserve">В умовах повномасштабної війни інноваційний розвиток Військової частини </w:t>
      </w:r>
      <w:r w:rsidR="00DF7BF6" w:rsidRPr="00EE332C">
        <w:rPr>
          <w:rFonts w:ascii="Times New Roman" w:hAnsi="Times New Roman" w:cs="Times New Roman"/>
          <w:color w:val="000000" w:themeColor="text1"/>
          <w:sz w:val="28"/>
          <w:szCs w:val="28"/>
        </w:rPr>
        <w:t>№ ****</w:t>
      </w:r>
      <w:r w:rsidRPr="00995FEA">
        <w:rPr>
          <w:rFonts w:ascii="Times New Roman" w:hAnsi="Times New Roman" w:cs="Times New Roman"/>
          <w:sz w:val="28"/>
          <w:szCs w:val="28"/>
        </w:rPr>
        <w:t xml:space="preserve"> відбувається в середовищі високої невизначеності та нестабільності, що породжує додаткові ризики</w:t>
      </w:r>
      <w:r w:rsidR="00B80242">
        <w:rPr>
          <w:rFonts w:ascii="Times New Roman" w:hAnsi="Times New Roman" w:cs="Times New Roman"/>
          <w:sz w:val="28"/>
          <w:szCs w:val="28"/>
        </w:rPr>
        <w:t>, такі як</w:t>
      </w:r>
      <w:r w:rsidRPr="00995FEA">
        <w:rPr>
          <w:rFonts w:ascii="Times New Roman" w:hAnsi="Times New Roman" w:cs="Times New Roman"/>
          <w:sz w:val="28"/>
          <w:szCs w:val="28"/>
        </w:rPr>
        <w:t>:</w:t>
      </w:r>
    </w:p>
    <w:p w14:paraId="0B19E7C4" w14:textId="77777777" w:rsidR="00995FEA" w:rsidRPr="00995FEA" w:rsidRDefault="00995FEA" w:rsidP="005B37D8">
      <w:pPr>
        <w:pStyle w:val="a7"/>
        <w:numPr>
          <w:ilvl w:val="0"/>
          <w:numId w:val="32"/>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фізичні ризики (обстріли, пошкодження інфраструктури, евакуація пацієнтів і персоналу) змушують спрямовувати ресурси на відновлення базової функціональності, а не на інновації;</w:t>
      </w:r>
    </w:p>
    <w:p w14:paraId="69F6B71F" w14:textId="77777777" w:rsidR="00995FEA" w:rsidRPr="00995FEA" w:rsidRDefault="00995FEA" w:rsidP="005B37D8">
      <w:pPr>
        <w:pStyle w:val="a7"/>
        <w:numPr>
          <w:ilvl w:val="0"/>
          <w:numId w:val="32"/>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залежність від державних і донорських пріоритетів: зміна пріоритетів фінансування (наприклад, фокус на критичну інфраструктуру, інші сфери оборони) може скоротити ресурсну базу для інновацій у реабілітації та медичній допомозі;</w:t>
      </w:r>
    </w:p>
    <w:p w14:paraId="38DBFD66" w14:textId="39A52EA4" w:rsidR="00995FEA" w:rsidRPr="00995FEA" w:rsidRDefault="00995FEA" w:rsidP="005B37D8">
      <w:pPr>
        <w:pStyle w:val="a7"/>
        <w:numPr>
          <w:ilvl w:val="0"/>
          <w:numId w:val="32"/>
        </w:numPr>
        <w:spacing w:after="0" w:line="360" w:lineRule="auto"/>
        <w:jc w:val="both"/>
        <w:rPr>
          <w:rFonts w:ascii="Times New Roman" w:hAnsi="Times New Roman" w:cs="Times New Roman"/>
          <w:sz w:val="28"/>
          <w:szCs w:val="28"/>
        </w:rPr>
      </w:pPr>
      <w:r w:rsidRPr="00995FEA">
        <w:rPr>
          <w:rFonts w:ascii="Times New Roman" w:hAnsi="Times New Roman" w:cs="Times New Roman"/>
          <w:sz w:val="28"/>
          <w:szCs w:val="28"/>
        </w:rPr>
        <w:t>регуляторні зміни «в режимі реального часу» (оновлення нормативів, наказів, вимог до звітності) створюють перевантаження управлінських ланок, які змушені реагувати на поточні виклики, а не інвестувати час в інноваційний розвиток.</w:t>
      </w:r>
    </w:p>
    <w:p w14:paraId="6A95036D" w14:textId="77777777"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 xml:space="preserve">Таким чином, навіть добре </w:t>
      </w:r>
      <w:proofErr w:type="spellStart"/>
      <w:r w:rsidRPr="00995FEA">
        <w:rPr>
          <w:rFonts w:ascii="Times New Roman" w:hAnsi="Times New Roman" w:cs="Times New Roman"/>
          <w:sz w:val="28"/>
          <w:szCs w:val="28"/>
        </w:rPr>
        <w:t>спроєктовані</w:t>
      </w:r>
      <w:proofErr w:type="spellEnd"/>
      <w:r w:rsidRPr="00995FEA">
        <w:rPr>
          <w:rFonts w:ascii="Times New Roman" w:hAnsi="Times New Roman" w:cs="Times New Roman"/>
          <w:sz w:val="28"/>
          <w:szCs w:val="28"/>
        </w:rPr>
        <w:t xml:space="preserve"> інноваційні ініціативи можуть зіштовхуватися з ризиком переривання, недофінансування або зміни масштабу, що </w:t>
      </w:r>
      <w:proofErr w:type="spellStart"/>
      <w:r w:rsidRPr="00995FEA">
        <w:rPr>
          <w:rFonts w:ascii="Times New Roman" w:hAnsi="Times New Roman" w:cs="Times New Roman"/>
          <w:sz w:val="28"/>
          <w:szCs w:val="28"/>
        </w:rPr>
        <w:t>демотивує</w:t>
      </w:r>
      <w:proofErr w:type="spellEnd"/>
      <w:r w:rsidRPr="00995FEA">
        <w:rPr>
          <w:rFonts w:ascii="Times New Roman" w:hAnsi="Times New Roman" w:cs="Times New Roman"/>
          <w:sz w:val="28"/>
          <w:szCs w:val="28"/>
        </w:rPr>
        <w:t xml:space="preserve"> команду і знижує готовність брати участь у нових </w:t>
      </w:r>
      <w:proofErr w:type="spellStart"/>
      <w:r w:rsidRPr="00995FEA">
        <w:rPr>
          <w:rFonts w:ascii="Times New Roman" w:hAnsi="Times New Roman" w:cs="Times New Roman"/>
          <w:sz w:val="28"/>
          <w:szCs w:val="28"/>
        </w:rPr>
        <w:t>проєктах</w:t>
      </w:r>
      <w:proofErr w:type="spellEnd"/>
      <w:r w:rsidRPr="00995FEA">
        <w:rPr>
          <w:rFonts w:ascii="Times New Roman" w:hAnsi="Times New Roman" w:cs="Times New Roman"/>
          <w:sz w:val="28"/>
          <w:szCs w:val="28"/>
        </w:rPr>
        <w:t>.</w:t>
      </w:r>
    </w:p>
    <w:p w14:paraId="03E12FE7" w14:textId="6EBFB376"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 xml:space="preserve">Сукупність означених проблем, бар’єрів та ризиків формує складне </w:t>
      </w:r>
      <w:r w:rsidR="00B80242">
        <w:rPr>
          <w:rFonts w:ascii="Times New Roman" w:hAnsi="Times New Roman" w:cs="Times New Roman"/>
          <w:sz w:val="28"/>
          <w:szCs w:val="28"/>
        </w:rPr>
        <w:t>середовище</w:t>
      </w:r>
      <w:r w:rsidRPr="00995FEA">
        <w:rPr>
          <w:rFonts w:ascii="Times New Roman" w:hAnsi="Times New Roman" w:cs="Times New Roman"/>
          <w:sz w:val="28"/>
          <w:szCs w:val="28"/>
        </w:rPr>
        <w:t xml:space="preserve">, в якому розвивається інноваційний потенціал Військової частини </w:t>
      </w:r>
      <w:r w:rsidR="00DF7BF6" w:rsidRPr="00EE332C">
        <w:rPr>
          <w:rFonts w:ascii="Times New Roman" w:hAnsi="Times New Roman" w:cs="Times New Roman"/>
          <w:color w:val="000000" w:themeColor="text1"/>
          <w:sz w:val="28"/>
          <w:szCs w:val="28"/>
        </w:rPr>
        <w:t>№ ****</w:t>
      </w:r>
      <w:r w:rsidRPr="00995FEA">
        <w:rPr>
          <w:rFonts w:ascii="Times New Roman" w:hAnsi="Times New Roman" w:cs="Times New Roman"/>
          <w:sz w:val="28"/>
          <w:szCs w:val="28"/>
        </w:rPr>
        <w:t>. З одного боку, заклад має:</w:t>
      </w:r>
      <w:r w:rsidR="00B80242">
        <w:rPr>
          <w:rFonts w:ascii="Times New Roman" w:hAnsi="Times New Roman" w:cs="Times New Roman"/>
          <w:sz w:val="28"/>
          <w:szCs w:val="28"/>
        </w:rPr>
        <w:t xml:space="preserve"> </w:t>
      </w:r>
      <w:r w:rsidRPr="00995FEA">
        <w:rPr>
          <w:rFonts w:ascii="Times New Roman" w:hAnsi="Times New Roman" w:cs="Times New Roman"/>
          <w:sz w:val="28"/>
          <w:szCs w:val="28"/>
        </w:rPr>
        <w:t>стійку фінансову базу</w:t>
      </w:r>
      <w:r w:rsidR="00B80242">
        <w:rPr>
          <w:rFonts w:ascii="Times New Roman" w:hAnsi="Times New Roman" w:cs="Times New Roman"/>
          <w:sz w:val="28"/>
          <w:szCs w:val="28"/>
        </w:rPr>
        <w:t xml:space="preserve">, </w:t>
      </w:r>
      <w:r w:rsidRPr="00995FEA">
        <w:rPr>
          <w:rFonts w:ascii="Times New Roman" w:hAnsi="Times New Roman" w:cs="Times New Roman"/>
          <w:sz w:val="28"/>
          <w:szCs w:val="28"/>
        </w:rPr>
        <w:t>розвинену матеріально-технічну інфраструктуру санаторно-реабілітаційного типу</w:t>
      </w:r>
      <w:r w:rsidR="00B80242">
        <w:rPr>
          <w:rFonts w:ascii="Times New Roman" w:hAnsi="Times New Roman" w:cs="Times New Roman"/>
          <w:sz w:val="28"/>
          <w:szCs w:val="28"/>
        </w:rPr>
        <w:t xml:space="preserve">, а </w:t>
      </w:r>
      <w:r w:rsidR="00B80242">
        <w:rPr>
          <w:rFonts w:ascii="Times New Roman" w:hAnsi="Times New Roman" w:cs="Times New Roman"/>
          <w:sz w:val="28"/>
          <w:szCs w:val="28"/>
        </w:rPr>
        <w:lastRenderedPageBreak/>
        <w:t xml:space="preserve">також </w:t>
      </w:r>
      <w:r w:rsidRPr="00995FEA">
        <w:rPr>
          <w:rFonts w:ascii="Times New Roman" w:hAnsi="Times New Roman" w:cs="Times New Roman"/>
          <w:sz w:val="28"/>
          <w:szCs w:val="28"/>
        </w:rPr>
        <w:t>високий соціальний запит на інноваційні послуги.</w:t>
      </w:r>
      <w:r w:rsidR="00DE1E46">
        <w:rPr>
          <w:rFonts w:ascii="Times New Roman" w:hAnsi="Times New Roman" w:cs="Times New Roman"/>
          <w:sz w:val="28"/>
          <w:szCs w:val="28"/>
        </w:rPr>
        <w:t xml:space="preserve"> </w:t>
      </w:r>
      <w:r w:rsidRPr="00995FEA">
        <w:rPr>
          <w:rFonts w:ascii="Times New Roman" w:hAnsi="Times New Roman" w:cs="Times New Roman"/>
          <w:sz w:val="28"/>
          <w:szCs w:val="28"/>
        </w:rPr>
        <w:t>З іншого боку, саме інноваційний розвиток стримується комплексом</w:t>
      </w:r>
      <w:r w:rsidR="00DE1E46">
        <w:rPr>
          <w:rFonts w:ascii="Times New Roman" w:hAnsi="Times New Roman" w:cs="Times New Roman"/>
          <w:sz w:val="28"/>
          <w:szCs w:val="28"/>
        </w:rPr>
        <w:t xml:space="preserve"> зазначених вище бар’єрів. </w:t>
      </w:r>
    </w:p>
    <w:p w14:paraId="4DE6BBE6" w14:textId="0A58739E" w:rsidR="00995FEA" w:rsidRPr="00995FEA" w:rsidRDefault="00995FEA" w:rsidP="00995FEA">
      <w:pPr>
        <w:pStyle w:val="a7"/>
        <w:spacing w:after="0" w:line="360" w:lineRule="auto"/>
        <w:ind w:left="0" w:firstLine="709"/>
        <w:jc w:val="both"/>
        <w:rPr>
          <w:rFonts w:ascii="Times New Roman" w:hAnsi="Times New Roman" w:cs="Times New Roman"/>
          <w:sz w:val="28"/>
          <w:szCs w:val="28"/>
        </w:rPr>
      </w:pPr>
      <w:r w:rsidRPr="00995FEA">
        <w:rPr>
          <w:rFonts w:ascii="Times New Roman" w:hAnsi="Times New Roman" w:cs="Times New Roman"/>
          <w:sz w:val="28"/>
          <w:szCs w:val="28"/>
        </w:rPr>
        <w:t xml:space="preserve">З практичної точки зору це означає, що для розкриття інноваційного потенціалу Військової частини </w:t>
      </w:r>
      <w:r w:rsidR="00DF7BF6" w:rsidRPr="00EE332C">
        <w:rPr>
          <w:rFonts w:ascii="Times New Roman" w:hAnsi="Times New Roman" w:cs="Times New Roman"/>
          <w:color w:val="000000" w:themeColor="text1"/>
          <w:sz w:val="28"/>
          <w:szCs w:val="28"/>
        </w:rPr>
        <w:t>№ ****</w:t>
      </w:r>
      <w:r w:rsidRPr="00995FEA">
        <w:rPr>
          <w:rFonts w:ascii="Times New Roman" w:hAnsi="Times New Roman" w:cs="Times New Roman"/>
          <w:sz w:val="28"/>
          <w:szCs w:val="28"/>
        </w:rPr>
        <w:t xml:space="preserve"> недостатньо лише «додати ресурси» чи «придбати технології». Потрібне цілісне управління бар’єрами та ризиками, яке включатиме зміну управлінських підходів, розвиток людського капіталу, цілеспрямовану роботу з організаційною культурою, поетапну цифрову трансформацію з урахуванням вимог безпеки та створення стійких </w:t>
      </w:r>
      <w:proofErr w:type="spellStart"/>
      <w:r w:rsidRPr="00995FEA">
        <w:rPr>
          <w:rFonts w:ascii="Times New Roman" w:hAnsi="Times New Roman" w:cs="Times New Roman"/>
          <w:sz w:val="28"/>
          <w:szCs w:val="28"/>
        </w:rPr>
        <w:t>партнерств</w:t>
      </w:r>
      <w:proofErr w:type="spellEnd"/>
      <w:r w:rsidRPr="00995FEA">
        <w:rPr>
          <w:rFonts w:ascii="Times New Roman" w:hAnsi="Times New Roman" w:cs="Times New Roman"/>
          <w:sz w:val="28"/>
          <w:szCs w:val="28"/>
        </w:rPr>
        <w:t xml:space="preserve"> (з іншими медичними закладами, університетами, НУО, міжнародними організаціями). Саме так інноваційний потенціал із латентного ресурсу поступово перетворюється на реальний драйвер розвитку закладу в умовах війни та післявоєнного відновлення.</w:t>
      </w:r>
    </w:p>
    <w:p w14:paraId="14DACF1E" w14:textId="77777777" w:rsidR="004937C6" w:rsidRDefault="004937C6" w:rsidP="00EF4EA5">
      <w:pPr>
        <w:pStyle w:val="a7"/>
        <w:spacing w:after="0" w:line="360" w:lineRule="auto"/>
        <w:ind w:left="0" w:firstLine="709"/>
        <w:jc w:val="both"/>
        <w:rPr>
          <w:rFonts w:ascii="Times New Roman" w:hAnsi="Times New Roman" w:cs="Times New Roman"/>
          <w:b/>
          <w:bCs/>
          <w:sz w:val="28"/>
          <w:szCs w:val="28"/>
        </w:rPr>
      </w:pPr>
    </w:p>
    <w:p w14:paraId="5E5A1DC1" w14:textId="4234705F" w:rsidR="00384350" w:rsidRDefault="00384350" w:rsidP="00EF4EA5">
      <w:pPr>
        <w:pStyle w:val="a7"/>
        <w:spacing w:after="0" w:line="360" w:lineRule="auto"/>
        <w:ind w:left="0" w:firstLine="709"/>
        <w:jc w:val="both"/>
        <w:rPr>
          <w:rFonts w:ascii="Times New Roman" w:hAnsi="Times New Roman" w:cs="Times New Roman"/>
          <w:b/>
          <w:bCs/>
          <w:sz w:val="28"/>
          <w:szCs w:val="28"/>
          <w:lang w:val="ru-RU"/>
        </w:rPr>
      </w:pPr>
      <w:r w:rsidRPr="004937C6">
        <w:rPr>
          <w:rFonts w:ascii="Times New Roman" w:hAnsi="Times New Roman" w:cs="Times New Roman"/>
          <w:b/>
          <w:bCs/>
          <w:sz w:val="28"/>
          <w:szCs w:val="28"/>
        </w:rPr>
        <w:t>Висновки до розділу 2</w:t>
      </w:r>
    </w:p>
    <w:p w14:paraId="17B403BF" w14:textId="77777777" w:rsidR="008E6750" w:rsidRDefault="008E6750" w:rsidP="00EF4EA5">
      <w:pPr>
        <w:pStyle w:val="a7"/>
        <w:spacing w:after="0" w:line="360" w:lineRule="auto"/>
        <w:ind w:left="0" w:firstLine="709"/>
        <w:jc w:val="both"/>
        <w:rPr>
          <w:rFonts w:ascii="Times New Roman" w:hAnsi="Times New Roman" w:cs="Times New Roman"/>
          <w:b/>
          <w:bCs/>
          <w:sz w:val="28"/>
          <w:szCs w:val="28"/>
          <w:lang w:val="ru-RU"/>
        </w:rPr>
      </w:pPr>
    </w:p>
    <w:p w14:paraId="3D630106" w14:textId="4B3F378B" w:rsidR="008E6750" w:rsidRPr="008E6750" w:rsidRDefault="008E6750" w:rsidP="008E6750">
      <w:pPr>
        <w:pStyle w:val="a7"/>
        <w:spacing w:after="0" w:line="360" w:lineRule="auto"/>
        <w:ind w:left="0" w:firstLine="709"/>
        <w:jc w:val="both"/>
        <w:rPr>
          <w:rFonts w:ascii="Times New Roman" w:hAnsi="Times New Roman" w:cs="Times New Roman"/>
          <w:sz w:val="28"/>
          <w:szCs w:val="28"/>
        </w:rPr>
      </w:pPr>
      <w:r w:rsidRPr="008E6750">
        <w:rPr>
          <w:rFonts w:ascii="Times New Roman" w:hAnsi="Times New Roman" w:cs="Times New Roman"/>
          <w:sz w:val="28"/>
          <w:szCs w:val="28"/>
        </w:rPr>
        <w:t xml:space="preserve">Проведений організаційно-економічний аналіз Військової частини </w:t>
      </w:r>
      <w:r w:rsidR="00DF7BF6" w:rsidRPr="00EE332C">
        <w:rPr>
          <w:rFonts w:ascii="Times New Roman" w:hAnsi="Times New Roman" w:cs="Times New Roman"/>
          <w:color w:val="000000" w:themeColor="text1"/>
          <w:sz w:val="28"/>
          <w:szCs w:val="28"/>
        </w:rPr>
        <w:t>№</w:t>
      </w:r>
      <w:r w:rsidR="00DF7BF6">
        <w:rPr>
          <w:rFonts w:ascii="Times New Roman" w:hAnsi="Times New Roman" w:cs="Times New Roman"/>
          <w:color w:val="000000" w:themeColor="text1"/>
          <w:sz w:val="28"/>
          <w:szCs w:val="28"/>
        </w:rPr>
        <w:t> </w:t>
      </w:r>
      <w:r w:rsidR="00DF7BF6" w:rsidRPr="00EE332C">
        <w:rPr>
          <w:rFonts w:ascii="Times New Roman" w:hAnsi="Times New Roman" w:cs="Times New Roman"/>
          <w:color w:val="000000" w:themeColor="text1"/>
          <w:sz w:val="28"/>
          <w:szCs w:val="28"/>
        </w:rPr>
        <w:t>****</w:t>
      </w:r>
      <w:r w:rsidRPr="008E6750">
        <w:rPr>
          <w:rFonts w:ascii="Times New Roman" w:hAnsi="Times New Roman" w:cs="Times New Roman"/>
          <w:sz w:val="28"/>
          <w:szCs w:val="28"/>
        </w:rPr>
        <w:t xml:space="preserve"> засвідчує, що заклад посідає унікальне місце на перетині системи охорони здоров’я та сектору безпеки й оборони. Функціональний профіль Військової частини </w:t>
      </w:r>
      <w:r w:rsidR="00DF7BF6" w:rsidRPr="00EE332C">
        <w:rPr>
          <w:rFonts w:ascii="Times New Roman" w:hAnsi="Times New Roman" w:cs="Times New Roman"/>
          <w:color w:val="000000" w:themeColor="text1"/>
          <w:sz w:val="28"/>
          <w:szCs w:val="28"/>
        </w:rPr>
        <w:t>№ ****</w:t>
      </w:r>
      <w:r w:rsidRPr="008E6750">
        <w:rPr>
          <w:rFonts w:ascii="Times New Roman" w:hAnsi="Times New Roman" w:cs="Times New Roman"/>
          <w:sz w:val="28"/>
          <w:szCs w:val="28"/>
        </w:rPr>
        <w:t xml:space="preserve"> відображає сучасні підходи до реабілітаційної допомоги, що просуваються Всесвітньою організацією охорони здоров’я та ініціативою «</w:t>
      </w:r>
      <w:proofErr w:type="spellStart"/>
      <w:r w:rsidRPr="008E6750">
        <w:rPr>
          <w:rFonts w:ascii="Times New Roman" w:hAnsi="Times New Roman" w:cs="Times New Roman"/>
          <w:sz w:val="28"/>
          <w:szCs w:val="28"/>
        </w:rPr>
        <w:t>Rehabilitation</w:t>
      </w:r>
      <w:proofErr w:type="spellEnd"/>
      <w:r w:rsidRPr="008E6750">
        <w:rPr>
          <w:rFonts w:ascii="Times New Roman" w:hAnsi="Times New Roman" w:cs="Times New Roman"/>
          <w:sz w:val="28"/>
          <w:szCs w:val="28"/>
        </w:rPr>
        <w:t xml:space="preserve"> 2030». Заклад виконує роль ланки безперервного реабілітаційного маршруту. У цьому контексті заклад можна розглядати як елемент критичної інфраструктури системи охорони здоров’я та обороноздатності, оскільки від ефективності його роботи залежить збереження та відновлення людського капіталу сектора безпеки.</w:t>
      </w:r>
    </w:p>
    <w:p w14:paraId="1A2B1035" w14:textId="15836068" w:rsidR="008E6750" w:rsidRPr="008E6750" w:rsidRDefault="008E6750" w:rsidP="008E6750">
      <w:pPr>
        <w:pStyle w:val="a7"/>
        <w:spacing w:after="0" w:line="360" w:lineRule="auto"/>
        <w:ind w:left="0" w:firstLine="709"/>
        <w:jc w:val="both"/>
        <w:rPr>
          <w:rFonts w:ascii="Times New Roman" w:hAnsi="Times New Roman" w:cs="Times New Roman"/>
          <w:sz w:val="28"/>
          <w:szCs w:val="28"/>
        </w:rPr>
      </w:pPr>
      <w:r w:rsidRPr="008E6750">
        <w:rPr>
          <w:rFonts w:ascii="Times New Roman" w:hAnsi="Times New Roman" w:cs="Times New Roman"/>
          <w:sz w:val="28"/>
          <w:szCs w:val="28"/>
        </w:rPr>
        <w:t xml:space="preserve">Територіальне розташування в курортній зоні м. Одеса та наявність типових для санаторно-курортного комплексу структурних елементів посилюють реабілітаційний потенціал закладу. Поєднання природних лікувальних факторів із сучасними реабілітаційними методиками створює сприятливі умови для реалізації </w:t>
      </w:r>
      <w:proofErr w:type="spellStart"/>
      <w:r w:rsidRPr="008E6750">
        <w:rPr>
          <w:rFonts w:ascii="Times New Roman" w:hAnsi="Times New Roman" w:cs="Times New Roman"/>
          <w:sz w:val="28"/>
          <w:szCs w:val="28"/>
        </w:rPr>
        <w:t>біопсихосоціальної</w:t>
      </w:r>
      <w:proofErr w:type="spellEnd"/>
      <w:r w:rsidRPr="008E6750">
        <w:rPr>
          <w:rFonts w:ascii="Times New Roman" w:hAnsi="Times New Roman" w:cs="Times New Roman"/>
          <w:sz w:val="28"/>
          <w:szCs w:val="28"/>
        </w:rPr>
        <w:t xml:space="preserve"> моделі реабілітації. Таким </w:t>
      </w:r>
      <w:r w:rsidRPr="008E6750">
        <w:rPr>
          <w:rFonts w:ascii="Times New Roman" w:hAnsi="Times New Roman" w:cs="Times New Roman"/>
          <w:sz w:val="28"/>
          <w:szCs w:val="28"/>
        </w:rPr>
        <w:lastRenderedPageBreak/>
        <w:t xml:space="preserve">чином, з позицій ресурсного забезпечення Військова частина </w:t>
      </w:r>
      <w:r w:rsidR="007252C9" w:rsidRPr="00EE332C">
        <w:rPr>
          <w:rFonts w:ascii="Times New Roman" w:hAnsi="Times New Roman" w:cs="Times New Roman"/>
          <w:color w:val="000000" w:themeColor="text1"/>
          <w:sz w:val="28"/>
          <w:szCs w:val="28"/>
        </w:rPr>
        <w:t>№ ****</w:t>
      </w:r>
      <w:r w:rsidRPr="008E6750">
        <w:rPr>
          <w:rFonts w:ascii="Times New Roman" w:hAnsi="Times New Roman" w:cs="Times New Roman"/>
          <w:sz w:val="28"/>
          <w:szCs w:val="28"/>
        </w:rPr>
        <w:t xml:space="preserve"> відповідає критеріям повноцінного багатопрофільного медичного реабілітаційного центру.</w:t>
      </w:r>
    </w:p>
    <w:p w14:paraId="0119909B" w14:textId="40920C77" w:rsidR="008E6750" w:rsidRPr="008E6750" w:rsidRDefault="008E6750" w:rsidP="008E6750">
      <w:pPr>
        <w:pStyle w:val="a7"/>
        <w:spacing w:after="0" w:line="360" w:lineRule="auto"/>
        <w:ind w:left="0" w:firstLine="709"/>
        <w:jc w:val="both"/>
        <w:rPr>
          <w:rFonts w:ascii="Times New Roman" w:hAnsi="Times New Roman" w:cs="Times New Roman"/>
          <w:sz w:val="28"/>
          <w:szCs w:val="28"/>
        </w:rPr>
      </w:pPr>
      <w:r w:rsidRPr="008E6750">
        <w:rPr>
          <w:rFonts w:ascii="Times New Roman" w:hAnsi="Times New Roman" w:cs="Times New Roman"/>
          <w:sz w:val="28"/>
          <w:szCs w:val="28"/>
        </w:rPr>
        <w:t xml:space="preserve">Організаційна структура Військової частини </w:t>
      </w:r>
      <w:r w:rsidR="00DF7BF6" w:rsidRPr="00EE332C">
        <w:rPr>
          <w:rFonts w:ascii="Times New Roman" w:hAnsi="Times New Roman" w:cs="Times New Roman"/>
          <w:color w:val="000000" w:themeColor="text1"/>
          <w:sz w:val="28"/>
          <w:szCs w:val="28"/>
        </w:rPr>
        <w:t>№ ****</w:t>
      </w:r>
      <w:r w:rsidR="00F95828">
        <w:rPr>
          <w:rFonts w:ascii="Times New Roman" w:hAnsi="Times New Roman" w:cs="Times New Roman"/>
          <w:sz w:val="28"/>
          <w:szCs w:val="28"/>
          <w:lang w:val="ru-RU"/>
        </w:rPr>
        <w:t xml:space="preserve"> </w:t>
      </w:r>
      <w:r w:rsidRPr="008E6750">
        <w:rPr>
          <w:rFonts w:ascii="Times New Roman" w:hAnsi="Times New Roman" w:cs="Times New Roman"/>
          <w:sz w:val="28"/>
          <w:szCs w:val="28"/>
        </w:rPr>
        <w:t xml:space="preserve">відповідає вимогам до сучасних реабілітаційних центрів. </w:t>
      </w:r>
      <w:proofErr w:type="spellStart"/>
      <w:r w:rsidRPr="008E6750">
        <w:rPr>
          <w:rFonts w:ascii="Times New Roman" w:hAnsi="Times New Roman" w:cs="Times New Roman"/>
          <w:sz w:val="28"/>
          <w:szCs w:val="28"/>
        </w:rPr>
        <w:t>Вбудованість</w:t>
      </w:r>
      <w:proofErr w:type="spellEnd"/>
      <w:r w:rsidRPr="008E6750">
        <w:rPr>
          <w:rFonts w:ascii="Times New Roman" w:hAnsi="Times New Roman" w:cs="Times New Roman"/>
          <w:sz w:val="28"/>
          <w:szCs w:val="28"/>
        </w:rPr>
        <w:t xml:space="preserve"> психологічної служби, фізичної реабілітації, </w:t>
      </w:r>
      <w:proofErr w:type="spellStart"/>
      <w:r w:rsidRPr="008E6750">
        <w:rPr>
          <w:rFonts w:ascii="Times New Roman" w:hAnsi="Times New Roman" w:cs="Times New Roman"/>
          <w:sz w:val="28"/>
          <w:szCs w:val="28"/>
        </w:rPr>
        <w:t>ерготерапії</w:t>
      </w:r>
      <w:proofErr w:type="spellEnd"/>
      <w:r w:rsidRPr="008E6750">
        <w:rPr>
          <w:rFonts w:ascii="Times New Roman" w:hAnsi="Times New Roman" w:cs="Times New Roman"/>
          <w:sz w:val="28"/>
          <w:szCs w:val="28"/>
        </w:rPr>
        <w:t xml:space="preserve"> в загальну структуру засвідчує орієнтацію на </w:t>
      </w:r>
      <w:proofErr w:type="spellStart"/>
      <w:r w:rsidRPr="008E6750">
        <w:rPr>
          <w:rFonts w:ascii="Times New Roman" w:hAnsi="Times New Roman" w:cs="Times New Roman"/>
          <w:sz w:val="28"/>
          <w:szCs w:val="28"/>
        </w:rPr>
        <w:t>мультидисциплінарний</w:t>
      </w:r>
      <w:proofErr w:type="spellEnd"/>
      <w:r w:rsidRPr="008E6750">
        <w:rPr>
          <w:rFonts w:ascii="Times New Roman" w:hAnsi="Times New Roman" w:cs="Times New Roman"/>
          <w:sz w:val="28"/>
          <w:szCs w:val="28"/>
        </w:rPr>
        <w:t xml:space="preserve"> підхід до реабілітації, що відповідає найкращим практикам військової та відомчої медицини. Водночас така комплексна структура зумовлює високу </w:t>
      </w:r>
      <w:proofErr w:type="spellStart"/>
      <w:r w:rsidRPr="008E6750">
        <w:rPr>
          <w:rFonts w:ascii="Times New Roman" w:hAnsi="Times New Roman" w:cs="Times New Roman"/>
          <w:sz w:val="28"/>
          <w:szCs w:val="28"/>
        </w:rPr>
        <w:t>ресурсоємність</w:t>
      </w:r>
      <w:proofErr w:type="spellEnd"/>
      <w:r w:rsidRPr="008E6750">
        <w:rPr>
          <w:rFonts w:ascii="Times New Roman" w:hAnsi="Times New Roman" w:cs="Times New Roman"/>
          <w:sz w:val="28"/>
          <w:szCs w:val="28"/>
        </w:rPr>
        <w:t xml:space="preserve"> діяльності й потребує ефективних механізмів координації між підрозділами.</w:t>
      </w:r>
    </w:p>
    <w:p w14:paraId="7AD62206" w14:textId="2B7E4087" w:rsidR="008E6750" w:rsidRDefault="008E6750" w:rsidP="00F95828">
      <w:pPr>
        <w:pStyle w:val="a7"/>
        <w:spacing w:after="0" w:line="360" w:lineRule="auto"/>
        <w:ind w:left="0" w:firstLine="709"/>
        <w:jc w:val="both"/>
        <w:rPr>
          <w:rFonts w:ascii="Times New Roman" w:hAnsi="Times New Roman" w:cs="Times New Roman"/>
          <w:sz w:val="28"/>
          <w:szCs w:val="28"/>
        </w:rPr>
      </w:pPr>
      <w:r w:rsidRPr="008E6750">
        <w:rPr>
          <w:rFonts w:ascii="Times New Roman" w:hAnsi="Times New Roman" w:cs="Times New Roman"/>
          <w:sz w:val="28"/>
          <w:szCs w:val="28"/>
        </w:rPr>
        <w:t xml:space="preserve">Фінансово-економічні показники діяльності підтверджують, що Військова частина </w:t>
      </w:r>
      <w:r w:rsidR="007252C9" w:rsidRPr="00EE332C">
        <w:rPr>
          <w:rFonts w:ascii="Times New Roman" w:hAnsi="Times New Roman" w:cs="Times New Roman"/>
          <w:color w:val="000000" w:themeColor="text1"/>
          <w:sz w:val="28"/>
          <w:szCs w:val="28"/>
        </w:rPr>
        <w:t>№ ****</w:t>
      </w:r>
      <w:r w:rsidRPr="008E6750">
        <w:rPr>
          <w:rFonts w:ascii="Times New Roman" w:hAnsi="Times New Roman" w:cs="Times New Roman"/>
          <w:sz w:val="28"/>
          <w:szCs w:val="28"/>
        </w:rPr>
        <w:t xml:space="preserve"> функціонує як класична бюджетна неприбуткова установа з високим рівнем фінансової стійкості. </w:t>
      </w:r>
    </w:p>
    <w:p w14:paraId="72B069C7" w14:textId="3687A688" w:rsidR="003A751F" w:rsidRPr="008C14C5" w:rsidRDefault="003A751F" w:rsidP="003A751F">
      <w:pPr>
        <w:pStyle w:val="a7"/>
        <w:spacing w:after="0" w:line="360" w:lineRule="auto"/>
        <w:ind w:left="0" w:firstLine="709"/>
        <w:jc w:val="both"/>
        <w:rPr>
          <w:rFonts w:ascii="Times New Roman" w:hAnsi="Times New Roman" w:cs="Times New Roman"/>
          <w:sz w:val="28"/>
          <w:szCs w:val="28"/>
        </w:rPr>
      </w:pPr>
      <w:r w:rsidRPr="008C14C5">
        <w:rPr>
          <w:rFonts w:ascii="Times New Roman" w:hAnsi="Times New Roman" w:cs="Times New Roman"/>
          <w:sz w:val="28"/>
          <w:szCs w:val="28"/>
        </w:rPr>
        <w:t xml:space="preserve">Проведена діагностика засвідчує, що система управління інноваціями у Військовій частині </w:t>
      </w:r>
      <w:r w:rsidR="00242709" w:rsidRPr="00EE332C">
        <w:rPr>
          <w:rFonts w:ascii="Times New Roman" w:hAnsi="Times New Roman" w:cs="Times New Roman"/>
          <w:color w:val="000000" w:themeColor="text1"/>
          <w:sz w:val="28"/>
          <w:szCs w:val="28"/>
        </w:rPr>
        <w:t>№ ****</w:t>
      </w:r>
      <w:r w:rsidRPr="008C14C5">
        <w:rPr>
          <w:rFonts w:ascii="Times New Roman" w:hAnsi="Times New Roman" w:cs="Times New Roman"/>
          <w:sz w:val="28"/>
          <w:szCs w:val="28"/>
        </w:rPr>
        <w:t xml:space="preserve"> перебуває на стадії інституційно незрілої, фрагментарної </w:t>
      </w:r>
      <w:proofErr w:type="spellStart"/>
      <w:r w:rsidRPr="008C14C5">
        <w:rPr>
          <w:rFonts w:ascii="Times New Roman" w:hAnsi="Times New Roman" w:cs="Times New Roman"/>
          <w:sz w:val="28"/>
          <w:szCs w:val="28"/>
        </w:rPr>
        <w:t>інноваційності</w:t>
      </w:r>
      <w:proofErr w:type="spellEnd"/>
      <w:r w:rsidRPr="008C14C5">
        <w:rPr>
          <w:rFonts w:ascii="Times New Roman" w:hAnsi="Times New Roman" w:cs="Times New Roman"/>
          <w:sz w:val="28"/>
          <w:szCs w:val="28"/>
        </w:rPr>
        <w:t xml:space="preserve">. </w:t>
      </w:r>
      <w:r>
        <w:rPr>
          <w:rFonts w:ascii="Times New Roman" w:hAnsi="Times New Roman" w:cs="Times New Roman"/>
          <w:sz w:val="28"/>
          <w:szCs w:val="28"/>
        </w:rPr>
        <w:t xml:space="preserve">Визначено, що інноваційна політика реактивна. </w:t>
      </w:r>
      <w:r w:rsidRPr="003405D3">
        <w:rPr>
          <w:rFonts w:ascii="Times New Roman" w:hAnsi="Times New Roman" w:cs="Times New Roman"/>
          <w:sz w:val="28"/>
          <w:szCs w:val="28"/>
        </w:rPr>
        <w:t xml:space="preserve">На організаційному рівнях інноваційна активність реалізується у формі одиничних ініціатив (оновлення інфраструктури, обладнання, окремих </w:t>
      </w:r>
      <w:proofErr w:type="spellStart"/>
      <w:r w:rsidRPr="003405D3">
        <w:rPr>
          <w:rFonts w:ascii="Times New Roman" w:hAnsi="Times New Roman" w:cs="Times New Roman"/>
          <w:sz w:val="28"/>
          <w:szCs w:val="28"/>
        </w:rPr>
        <w:t>методик</w:t>
      </w:r>
      <w:proofErr w:type="spellEnd"/>
      <w:r w:rsidRPr="003405D3">
        <w:rPr>
          <w:rFonts w:ascii="Times New Roman" w:hAnsi="Times New Roman" w:cs="Times New Roman"/>
          <w:sz w:val="28"/>
          <w:szCs w:val="28"/>
        </w:rPr>
        <w:t xml:space="preserve">), які розпорошені між різними підрозділами й керівниками. Відсутність спеціалізованого інституційного механізму та формалізованих процедур призводить до того, що інноваційний цикл не є керованим як цілісний процес. У результаті </w:t>
      </w:r>
      <w:r>
        <w:rPr>
          <w:rFonts w:ascii="Times New Roman" w:hAnsi="Times New Roman" w:cs="Times New Roman"/>
          <w:sz w:val="28"/>
          <w:szCs w:val="28"/>
        </w:rPr>
        <w:t>управління інноваціями та інноваційним потенціалом</w:t>
      </w:r>
      <w:r w:rsidRPr="003405D3">
        <w:rPr>
          <w:rFonts w:ascii="Times New Roman" w:hAnsi="Times New Roman" w:cs="Times New Roman"/>
          <w:sz w:val="28"/>
          <w:szCs w:val="28"/>
        </w:rPr>
        <w:t xml:space="preserve"> не сформован</w:t>
      </w:r>
      <w:r>
        <w:rPr>
          <w:rFonts w:ascii="Times New Roman" w:hAnsi="Times New Roman" w:cs="Times New Roman"/>
          <w:sz w:val="28"/>
          <w:szCs w:val="28"/>
        </w:rPr>
        <w:t>о</w:t>
      </w:r>
      <w:r w:rsidRPr="003405D3">
        <w:rPr>
          <w:rFonts w:ascii="Times New Roman" w:hAnsi="Times New Roman" w:cs="Times New Roman"/>
          <w:sz w:val="28"/>
          <w:szCs w:val="28"/>
        </w:rPr>
        <w:t xml:space="preserve"> як окрема управлінська категорія, а залежність від рішень вищих органів та донорських програм переважає над внутрішньою ініціативністю.</w:t>
      </w:r>
    </w:p>
    <w:p w14:paraId="03E43226" w14:textId="7674E2D8" w:rsidR="008E6750" w:rsidRPr="008E6750" w:rsidRDefault="008E6750" w:rsidP="008E6750">
      <w:pPr>
        <w:pStyle w:val="a7"/>
        <w:spacing w:after="0" w:line="360" w:lineRule="auto"/>
        <w:ind w:left="0" w:firstLine="709"/>
        <w:jc w:val="both"/>
        <w:rPr>
          <w:rFonts w:ascii="Times New Roman" w:hAnsi="Times New Roman" w:cs="Times New Roman"/>
          <w:sz w:val="28"/>
          <w:szCs w:val="28"/>
        </w:rPr>
      </w:pPr>
      <w:bookmarkStart w:id="18" w:name="_Hlk214722419"/>
      <w:r w:rsidRPr="008E6750">
        <w:rPr>
          <w:rFonts w:ascii="Times New Roman" w:hAnsi="Times New Roman" w:cs="Times New Roman"/>
          <w:sz w:val="28"/>
          <w:szCs w:val="28"/>
        </w:rPr>
        <w:t xml:space="preserve">Узагальнюючи результати розділу, можна стверджувати, що Військова частина </w:t>
      </w:r>
      <w:r w:rsidR="007252C9" w:rsidRPr="00EE332C">
        <w:rPr>
          <w:rFonts w:ascii="Times New Roman" w:hAnsi="Times New Roman" w:cs="Times New Roman"/>
          <w:color w:val="000000" w:themeColor="text1"/>
          <w:sz w:val="28"/>
          <w:szCs w:val="28"/>
        </w:rPr>
        <w:t>№ ****</w:t>
      </w:r>
      <w:r w:rsidRPr="008E6750">
        <w:rPr>
          <w:rFonts w:ascii="Times New Roman" w:hAnsi="Times New Roman" w:cs="Times New Roman"/>
          <w:sz w:val="28"/>
          <w:szCs w:val="28"/>
        </w:rPr>
        <w:t xml:space="preserve"> має високий організаційно-економічний потенціал як базова платформа для розвитку сучасних реабілітаційних та інноваційних практик у сфері військової й відомчої медицини. Поєднання відомчого статусу, фінансової стійкості, реабілітаційного профілю, сприятливого </w:t>
      </w:r>
      <w:r w:rsidRPr="008E6750">
        <w:rPr>
          <w:rFonts w:ascii="Times New Roman" w:hAnsi="Times New Roman" w:cs="Times New Roman"/>
          <w:sz w:val="28"/>
          <w:szCs w:val="28"/>
        </w:rPr>
        <w:lastRenderedPageBreak/>
        <w:t>територіального розташування та комплексної структури послуг формує стійкі конкурентні переваги закладу в регіональній системі охорони здоров’я та безпеки. Водночас ця модель об’єктивно вимагає подальшого удосконалення системи управління, цифрової інфраструктури та інноваційних механізмів, що стане предметом аналізу в наступних підрозділах роботи</w:t>
      </w:r>
      <w:bookmarkEnd w:id="18"/>
      <w:r w:rsidRPr="008E6750">
        <w:rPr>
          <w:rFonts w:ascii="Times New Roman" w:hAnsi="Times New Roman" w:cs="Times New Roman"/>
          <w:sz w:val="28"/>
          <w:szCs w:val="28"/>
        </w:rPr>
        <w:t>.</w:t>
      </w:r>
    </w:p>
    <w:p w14:paraId="08BB0458" w14:textId="77777777" w:rsidR="00E947B8" w:rsidRDefault="00E947B8" w:rsidP="00384350">
      <w:pPr>
        <w:pStyle w:val="a7"/>
        <w:spacing w:after="0" w:line="360" w:lineRule="auto"/>
        <w:ind w:left="0" w:firstLine="709"/>
        <w:jc w:val="center"/>
        <w:rPr>
          <w:rFonts w:ascii="Times New Roman" w:hAnsi="Times New Roman" w:cs="Times New Roman"/>
          <w:b/>
          <w:bCs/>
          <w:sz w:val="28"/>
          <w:szCs w:val="28"/>
        </w:rPr>
      </w:pPr>
    </w:p>
    <w:p w14:paraId="340D0192" w14:textId="77777777" w:rsidR="00E947B8" w:rsidRDefault="00E947B8" w:rsidP="00384350">
      <w:pPr>
        <w:pStyle w:val="a7"/>
        <w:spacing w:after="0" w:line="360" w:lineRule="auto"/>
        <w:ind w:left="0" w:firstLine="709"/>
        <w:jc w:val="center"/>
        <w:rPr>
          <w:rFonts w:ascii="Times New Roman" w:hAnsi="Times New Roman" w:cs="Times New Roman"/>
          <w:b/>
          <w:bCs/>
          <w:sz w:val="28"/>
          <w:szCs w:val="28"/>
        </w:rPr>
      </w:pPr>
    </w:p>
    <w:p w14:paraId="52D141A3" w14:textId="77777777" w:rsidR="00E947B8" w:rsidRDefault="00E947B8" w:rsidP="00384350">
      <w:pPr>
        <w:pStyle w:val="a7"/>
        <w:spacing w:after="0" w:line="360" w:lineRule="auto"/>
        <w:ind w:left="0" w:firstLine="709"/>
        <w:jc w:val="center"/>
        <w:rPr>
          <w:rFonts w:ascii="Times New Roman" w:hAnsi="Times New Roman" w:cs="Times New Roman"/>
          <w:b/>
          <w:bCs/>
          <w:sz w:val="28"/>
          <w:szCs w:val="28"/>
        </w:rPr>
      </w:pPr>
    </w:p>
    <w:p w14:paraId="03F3AD2C" w14:textId="77777777" w:rsidR="00E947B8" w:rsidRDefault="00E947B8" w:rsidP="00384350">
      <w:pPr>
        <w:pStyle w:val="a7"/>
        <w:spacing w:after="0" w:line="360" w:lineRule="auto"/>
        <w:ind w:left="0" w:firstLine="709"/>
        <w:jc w:val="center"/>
        <w:rPr>
          <w:rFonts w:ascii="Times New Roman" w:hAnsi="Times New Roman" w:cs="Times New Roman"/>
          <w:b/>
          <w:bCs/>
          <w:sz w:val="28"/>
          <w:szCs w:val="28"/>
        </w:rPr>
      </w:pPr>
    </w:p>
    <w:p w14:paraId="647C3B73" w14:textId="77777777" w:rsidR="00E947B8" w:rsidRDefault="00E947B8" w:rsidP="00384350">
      <w:pPr>
        <w:pStyle w:val="a7"/>
        <w:spacing w:after="0" w:line="360" w:lineRule="auto"/>
        <w:ind w:left="0" w:firstLine="709"/>
        <w:jc w:val="center"/>
        <w:rPr>
          <w:rFonts w:ascii="Times New Roman" w:hAnsi="Times New Roman" w:cs="Times New Roman"/>
          <w:b/>
          <w:bCs/>
          <w:sz w:val="28"/>
          <w:szCs w:val="28"/>
        </w:rPr>
      </w:pPr>
    </w:p>
    <w:p w14:paraId="0F23E93F" w14:textId="77777777" w:rsidR="00E947B8" w:rsidRDefault="00E947B8" w:rsidP="00384350">
      <w:pPr>
        <w:pStyle w:val="a7"/>
        <w:spacing w:after="0" w:line="360" w:lineRule="auto"/>
        <w:ind w:left="0" w:firstLine="709"/>
        <w:jc w:val="center"/>
        <w:rPr>
          <w:rFonts w:ascii="Times New Roman" w:hAnsi="Times New Roman" w:cs="Times New Roman"/>
          <w:b/>
          <w:bCs/>
          <w:sz w:val="28"/>
          <w:szCs w:val="28"/>
        </w:rPr>
      </w:pPr>
    </w:p>
    <w:p w14:paraId="77B21218" w14:textId="77777777" w:rsidR="00E947B8" w:rsidRDefault="00E947B8" w:rsidP="00384350">
      <w:pPr>
        <w:pStyle w:val="a7"/>
        <w:spacing w:after="0" w:line="360" w:lineRule="auto"/>
        <w:ind w:left="0" w:firstLine="709"/>
        <w:jc w:val="center"/>
        <w:rPr>
          <w:rFonts w:ascii="Times New Roman" w:hAnsi="Times New Roman" w:cs="Times New Roman"/>
          <w:b/>
          <w:bCs/>
          <w:sz w:val="28"/>
          <w:szCs w:val="28"/>
        </w:rPr>
      </w:pPr>
    </w:p>
    <w:p w14:paraId="44E7A03E" w14:textId="77777777" w:rsidR="00E947B8" w:rsidRDefault="00E947B8" w:rsidP="00384350">
      <w:pPr>
        <w:pStyle w:val="a7"/>
        <w:spacing w:after="0" w:line="360" w:lineRule="auto"/>
        <w:ind w:left="0" w:firstLine="709"/>
        <w:jc w:val="center"/>
        <w:rPr>
          <w:rFonts w:ascii="Times New Roman" w:hAnsi="Times New Roman" w:cs="Times New Roman"/>
          <w:b/>
          <w:bCs/>
          <w:sz w:val="28"/>
          <w:szCs w:val="28"/>
        </w:rPr>
      </w:pPr>
    </w:p>
    <w:p w14:paraId="71741754"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30C7DDCE"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30CAF0EF"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63E1E81B"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4171EE02"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734FBD00"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471D4B35"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73CE6480"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224E4A97"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29C8B24D"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55034C6C"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26A1BBB5"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2379DCA4" w14:textId="77777777" w:rsidR="00F55C42" w:rsidRDefault="00F55C42" w:rsidP="00384350">
      <w:pPr>
        <w:pStyle w:val="a7"/>
        <w:spacing w:after="0" w:line="360" w:lineRule="auto"/>
        <w:ind w:left="0" w:firstLine="709"/>
        <w:jc w:val="center"/>
        <w:rPr>
          <w:rFonts w:ascii="Times New Roman" w:hAnsi="Times New Roman" w:cs="Times New Roman"/>
          <w:b/>
          <w:bCs/>
          <w:sz w:val="28"/>
          <w:szCs w:val="28"/>
        </w:rPr>
      </w:pPr>
    </w:p>
    <w:p w14:paraId="2A9B768B" w14:textId="77777777" w:rsidR="00F1019B" w:rsidRDefault="00F1019B" w:rsidP="00384350">
      <w:pPr>
        <w:pStyle w:val="a7"/>
        <w:spacing w:after="0" w:line="360" w:lineRule="auto"/>
        <w:ind w:left="0" w:firstLine="709"/>
        <w:jc w:val="center"/>
        <w:rPr>
          <w:rFonts w:ascii="Times New Roman" w:hAnsi="Times New Roman" w:cs="Times New Roman"/>
          <w:b/>
          <w:bCs/>
          <w:sz w:val="28"/>
          <w:szCs w:val="28"/>
        </w:rPr>
      </w:pPr>
    </w:p>
    <w:p w14:paraId="3572494D" w14:textId="77777777" w:rsidR="00F1019B" w:rsidRDefault="00F1019B" w:rsidP="00384350">
      <w:pPr>
        <w:pStyle w:val="a7"/>
        <w:spacing w:after="0" w:line="360" w:lineRule="auto"/>
        <w:ind w:left="0" w:firstLine="709"/>
        <w:jc w:val="center"/>
        <w:rPr>
          <w:rFonts w:ascii="Times New Roman" w:hAnsi="Times New Roman" w:cs="Times New Roman"/>
          <w:b/>
          <w:bCs/>
          <w:sz w:val="28"/>
          <w:szCs w:val="28"/>
        </w:rPr>
      </w:pPr>
    </w:p>
    <w:p w14:paraId="36EA906A" w14:textId="77777777" w:rsidR="00E947B8" w:rsidRDefault="00E947B8" w:rsidP="00384350">
      <w:pPr>
        <w:pStyle w:val="a7"/>
        <w:spacing w:after="0" w:line="360" w:lineRule="auto"/>
        <w:ind w:left="0" w:firstLine="709"/>
        <w:jc w:val="center"/>
        <w:rPr>
          <w:rFonts w:ascii="Times New Roman" w:hAnsi="Times New Roman" w:cs="Times New Roman"/>
          <w:b/>
          <w:bCs/>
          <w:sz w:val="28"/>
          <w:szCs w:val="28"/>
        </w:rPr>
      </w:pPr>
    </w:p>
    <w:p w14:paraId="694F99D5" w14:textId="5FB304A1" w:rsidR="00384350" w:rsidRPr="003227F0" w:rsidRDefault="00384350" w:rsidP="00384350">
      <w:pPr>
        <w:pStyle w:val="a7"/>
        <w:spacing w:after="0" w:line="360" w:lineRule="auto"/>
        <w:ind w:left="0" w:firstLine="709"/>
        <w:jc w:val="center"/>
        <w:rPr>
          <w:rFonts w:ascii="Times New Roman" w:hAnsi="Times New Roman" w:cs="Times New Roman"/>
          <w:b/>
          <w:bCs/>
          <w:sz w:val="28"/>
          <w:szCs w:val="28"/>
        </w:rPr>
      </w:pPr>
      <w:r w:rsidRPr="003227F0">
        <w:rPr>
          <w:rFonts w:ascii="Times New Roman" w:hAnsi="Times New Roman" w:cs="Times New Roman"/>
          <w:b/>
          <w:bCs/>
          <w:sz w:val="28"/>
          <w:szCs w:val="28"/>
        </w:rPr>
        <w:lastRenderedPageBreak/>
        <w:t xml:space="preserve">РОЗДІЛ 3. УДОСКОНАЛЕННЯ СИСТЕМИ УПРАВЛІННЯ ІННОВАЦІЙНИМ ПОТЕНЦІАЛОМ </w:t>
      </w:r>
      <w:r w:rsidRPr="00242709">
        <w:rPr>
          <w:rFonts w:ascii="Times New Roman" w:hAnsi="Times New Roman" w:cs="Times New Roman"/>
          <w:b/>
          <w:bCs/>
          <w:sz w:val="28"/>
          <w:szCs w:val="28"/>
        </w:rPr>
        <w:t xml:space="preserve">ЗАКЛАДУ ОХОРОНИ ЗДОРОВ’Я </w:t>
      </w:r>
      <w:r w:rsidRPr="003227F0">
        <w:rPr>
          <w:rFonts w:ascii="Times New Roman" w:hAnsi="Times New Roman" w:cs="Times New Roman"/>
          <w:b/>
          <w:bCs/>
          <w:sz w:val="28"/>
          <w:szCs w:val="28"/>
        </w:rPr>
        <w:t>(НА ПРИКЛАДІ ВІЙСЬКОВОЇ ЧАСТИНИ № ****)</w:t>
      </w:r>
    </w:p>
    <w:p w14:paraId="12C0EBBF" w14:textId="77777777" w:rsidR="003227F0" w:rsidRDefault="003227F0" w:rsidP="00EF4EA5">
      <w:pPr>
        <w:pStyle w:val="a7"/>
        <w:spacing w:after="0" w:line="360" w:lineRule="auto"/>
        <w:ind w:left="0" w:firstLine="709"/>
        <w:jc w:val="both"/>
        <w:rPr>
          <w:rFonts w:ascii="Times New Roman" w:hAnsi="Times New Roman" w:cs="Times New Roman"/>
          <w:b/>
          <w:bCs/>
          <w:sz w:val="28"/>
          <w:szCs w:val="28"/>
        </w:rPr>
      </w:pPr>
    </w:p>
    <w:p w14:paraId="3084E9A3" w14:textId="669C5EC6" w:rsidR="00384350" w:rsidRPr="003227F0" w:rsidRDefault="00384350" w:rsidP="00F55C42">
      <w:pPr>
        <w:pStyle w:val="a7"/>
        <w:spacing w:after="0" w:line="360" w:lineRule="auto"/>
        <w:ind w:left="709"/>
        <w:jc w:val="both"/>
        <w:rPr>
          <w:rFonts w:ascii="Times New Roman" w:hAnsi="Times New Roman" w:cs="Times New Roman"/>
          <w:b/>
          <w:bCs/>
          <w:sz w:val="28"/>
          <w:szCs w:val="28"/>
        </w:rPr>
      </w:pPr>
      <w:r w:rsidRPr="003227F0">
        <w:rPr>
          <w:rFonts w:ascii="Times New Roman" w:hAnsi="Times New Roman" w:cs="Times New Roman"/>
          <w:b/>
          <w:bCs/>
          <w:sz w:val="28"/>
          <w:szCs w:val="28"/>
        </w:rPr>
        <w:t>3.1. Концеп</w:t>
      </w:r>
      <w:r w:rsidR="00E947B8">
        <w:rPr>
          <w:rFonts w:ascii="Times New Roman" w:hAnsi="Times New Roman" w:cs="Times New Roman"/>
          <w:b/>
          <w:bCs/>
          <w:sz w:val="28"/>
          <w:szCs w:val="28"/>
        </w:rPr>
        <w:t>туальні засади</w:t>
      </w:r>
      <w:r w:rsidRPr="003227F0">
        <w:rPr>
          <w:rFonts w:ascii="Times New Roman" w:hAnsi="Times New Roman" w:cs="Times New Roman"/>
          <w:b/>
          <w:bCs/>
          <w:sz w:val="28"/>
          <w:szCs w:val="28"/>
        </w:rPr>
        <w:t xml:space="preserve"> розвитку інноваційного потенціалу закладу охорони здоров’я (на прикладі Військової частини № ****)</w:t>
      </w:r>
    </w:p>
    <w:p w14:paraId="4B3F57B9" w14:textId="77777777" w:rsidR="008813C9" w:rsidRDefault="008813C9" w:rsidP="00EF4EA5">
      <w:pPr>
        <w:pStyle w:val="a7"/>
        <w:spacing w:after="0" w:line="360" w:lineRule="auto"/>
        <w:ind w:left="0" w:firstLine="709"/>
        <w:jc w:val="both"/>
        <w:rPr>
          <w:rFonts w:ascii="Times New Roman" w:hAnsi="Times New Roman" w:cs="Times New Roman"/>
          <w:sz w:val="28"/>
          <w:szCs w:val="28"/>
        </w:rPr>
      </w:pPr>
    </w:p>
    <w:p w14:paraId="42013819" w14:textId="1E685415" w:rsidR="008813C9" w:rsidRDefault="000940B6" w:rsidP="00EF4EA5">
      <w:pPr>
        <w:pStyle w:val="a7"/>
        <w:spacing w:after="0" w:line="360" w:lineRule="auto"/>
        <w:ind w:left="0" w:firstLine="709"/>
        <w:jc w:val="both"/>
        <w:rPr>
          <w:rFonts w:ascii="Times New Roman" w:hAnsi="Times New Roman" w:cs="Times New Roman"/>
          <w:sz w:val="28"/>
          <w:szCs w:val="28"/>
        </w:rPr>
      </w:pPr>
      <w:r w:rsidRPr="000940B6">
        <w:rPr>
          <w:rFonts w:ascii="Times New Roman" w:hAnsi="Times New Roman" w:cs="Times New Roman"/>
          <w:sz w:val="28"/>
          <w:szCs w:val="28"/>
        </w:rPr>
        <w:t>Результати проведеного SWOT-аналізу</w:t>
      </w:r>
      <w:r>
        <w:rPr>
          <w:rFonts w:ascii="Times New Roman" w:hAnsi="Times New Roman" w:cs="Times New Roman"/>
          <w:sz w:val="28"/>
          <w:szCs w:val="28"/>
        </w:rPr>
        <w:t xml:space="preserve"> (</w:t>
      </w:r>
      <w:proofErr w:type="spellStart"/>
      <w:r>
        <w:rPr>
          <w:rFonts w:ascii="Times New Roman" w:hAnsi="Times New Roman" w:cs="Times New Roman"/>
          <w:sz w:val="28"/>
          <w:szCs w:val="28"/>
        </w:rPr>
        <w:t>п.п</w:t>
      </w:r>
      <w:proofErr w:type="spellEnd"/>
      <w:r>
        <w:rPr>
          <w:rFonts w:ascii="Times New Roman" w:hAnsi="Times New Roman" w:cs="Times New Roman"/>
          <w:sz w:val="28"/>
          <w:szCs w:val="28"/>
        </w:rPr>
        <w:t>. 2.1, табл. 2.2)</w:t>
      </w:r>
      <w:r w:rsidRPr="000940B6">
        <w:rPr>
          <w:rFonts w:ascii="Times New Roman" w:hAnsi="Times New Roman" w:cs="Times New Roman"/>
          <w:sz w:val="28"/>
          <w:szCs w:val="28"/>
        </w:rPr>
        <w:t xml:space="preserve"> дозволяють сформувати систему взаємопов’язаних стратегічних напрямів розвитку закладу, що враховують поєднання внутрішніх характеристик (сильних і слабких сторін) із зовнішнім середовищем (можливостями та загрозами). Такий підхід дає змогу перейти від описового аналізу до </w:t>
      </w:r>
      <w:bookmarkStart w:id="19" w:name="_Hlk214722497"/>
      <w:r w:rsidRPr="000940B6">
        <w:rPr>
          <w:rFonts w:ascii="Times New Roman" w:hAnsi="Times New Roman" w:cs="Times New Roman"/>
          <w:sz w:val="28"/>
          <w:szCs w:val="28"/>
        </w:rPr>
        <w:t>практично орієнтованого набору управлінських рішень, структурованих у чотири групи стратегій: S–O, S–T, W–O та W–T</w:t>
      </w:r>
      <w:bookmarkEnd w:id="19"/>
      <w:r w:rsidRPr="000940B6">
        <w:rPr>
          <w:rFonts w:ascii="Times New Roman" w:hAnsi="Times New Roman" w:cs="Times New Roman"/>
          <w:sz w:val="28"/>
          <w:szCs w:val="28"/>
        </w:rPr>
        <w:t xml:space="preserve">. </w:t>
      </w:r>
      <w:r>
        <w:rPr>
          <w:rFonts w:ascii="Times New Roman" w:hAnsi="Times New Roman" w:cs="Times New Roman"/>
          <w:sz w:val="28"/>
          <w:szCs w:val="28"/>
        </w:rPr>
        <w:t xml:space="preserve">Це представлено у вигляді </w:t>
      </w:r>
      <w:bookmarkStart w:id="20" w:name="_Hlk214722484"/>
      <w:r w:rsidR="008813C9">
        <w:rPr>
          <w:rFonts w:ascii="Times New Roman" w:hAnsi="Times New Roman" w:cs="Times New Roman"/>
          <w:sz w:val="28"/>
          <w:szCs w:val="28"/>
          <w:lang w:val="en-US"/>
        </w:rPr>
        <w:t>TOWS</w:t>
      </w:r>
      <w:r w:rsidR="008813C9" w:rsidRPr="00965AA5">
        <w:rPr>
          <w:rFonts w:ascii="Times New Roman" w:hAnsi="Times New Roman" w:cs="Times New Roman"/>
          <w:sz w:val="28"/>
          <w:szCs w:val="28"/>
          <w:lang w:val="ru-RU"/>
        </w:rPr>
        <w:t>-</w:t>
      </w:r>
      <w:r w:rsidR="008813C9">
        <w:rPr>
          <w:rFonts w:ascii="Times New Roman" w:hAnsi="Times New Roman" w:cs="Times New Roman"/>
          <w:sz w:val="28"/>
          <w:szCs w:val="28"/>
        </w:rPr>
        <w:t>матриц</w:t>
      </w:r>
      <w:r>
        <w:rPr>
          <w:rFonts w:ascii="Times New Roman" w:hAnsi="Times New Roman" w:cs="Times New Roman"/>
          <w:sz w:val="28"/>
          <w:szCs w:val="28"/>
        </w:rPr>
        <w:t>і</w:t>
      </w:r>
      <w:r w:rsidR="008813C9">
        <w:rPr>
          <w:rFonts w:ascii="Times New Roman" w:hAnsi="Times New Roman" w:cs="Times New Roman"/>
          <w:sz w:val="28"/>
          <w:szCs w:val="28"/>
        </w:rPr>
        <w:t xml:space="preserve"> </w:t>
      </w:r>
      <w:bookmarkEnd w:id="20"/>
      <w:r w:rsidR="008813C9">
        <w:rPr>
          <w:rFonts w:ascii="Times New Roman" w:hAnsi="Times New Roman" w:cs="Times New Roman"/>
          <w:sz w:val="28"/>
          <w:szCs w:val="28"/>
        </w:rPr>
        <w:t>(табл. 3.1).</w:t>
      </w:r>
    </w:p>
    <w:p w14:paraId="431175C0" w14:textId="2DB8DAE2" w:rsidR="008813C9" w:rsidRDefault="000B3866" w:rsidP="000B3866">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Таблиця 3.1.</w:t>
      </w:r>
    </w:p>
    <w:p w14:paraId="6F4615C6" w14:textId="7BA84F5D" w:rsidR="000B3866" w:rsidRPr="000B3866" w:rsidRDefault="000B3866" w:rsidP="000B3866">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lang w:val="en-US"/>
        </w:rPr>
        <w:t>TOWS</w:t>
      </w:r>
      <w:r w:rsidRPr="00965AA5">
        <w:rPr>
          <w:rFonts w:ascii="Times New Roman" w:hAnsi="Times New Roman" w:cs="Times New Roman"/>
          <w:b/>
          <w:bCs/>
          <w:sz w:val="28"/>
          <w:szCs w:val="28"/>
          <w:lang w:val="ru-RU"/>
        </w:rPr>
        <w:t>-</w:t>
      </w:r>
      <w:r>
        <w:rPr>
          <w:rFonts w:ascii="Times New Roman" w:hAnsi="Times New Roman" w:cs="Times New Roman"/>
          <w:b/>
          <w:bCs/>
          <w:sz w:val="28"/>
          <w:szCs w:val="28"/>
        </w:rPr>
        <w:t xml:space="preserve">матриця для Військової частини </w:t>
      </w:r>
      <w:r w:rsidR="00DF7BF6" w:rsidRPr="00DF7BF6">
        <w:rPr>
          <w:rFonts w:ascii="Times New Roman" w:hAnsi="Times New Roman" w:cs="Times New Roman"/>
          <w:b/>
          <w:bCs/>
          <w:color w:val="000000" w:themeColor="text1"/>
          <w:sz w:val="28"/>
          <w:szCs w:val="28"/>
        </w:rPr>
        <w:t>№ ****</w:t>
      </w:r>
    </w:p>
    <w:tbl>
      <w:tblPr>
        <w:tblStyle w:val="ac"/>
        <w:tblW w:w="9067" w:type="dxa"/>
        <w:tblLook w:val="04A0" w:firstRow="1" w:lastRow="0" w:firstColumn="1" w:lastColumn="0" w:noHBand="0" w:noVBand="1"/>
      </w:tblPr>
      <w:tblGrid>
        <w:gridCol w:w="1257"/>
        <w:gridCol w:w="3532"/>
        <w:gridCol w:w="4278"/>
      </w:tblGrid>
      <w:tr w:rsidR="00AF1AA3" w:rsidRPr="00AF1AA3" w14:paraId="48048CC5" w14:textId="77777777" w:rsidTr="00AF1AA3">
        <w:tc>
          <w:tcPr>
            <w:tcW w:w="0" w:type="auto"/>
            <w:vAlign w:val="center"/>
            <w:hideMark/>
          </w:tcPr>
          <w:p w14:paraId="44EE7525" w14:textId="77777777" w:rsidR="00AF1AA3" w:rsidRPr="00AF1AA3" w:rsidRDefault="00AF1AA3" w:rsidP="00AF1AA3">
            <w:pPr>
              <w:spacing w:line="240" w:lineRule="auto"/>
              <w:jc w:val="center"/>
              <w:rPr>
                <w:rFonts w:ascii="Times New Roman" w:eastAsia="Times New Roman" w:hAnsi="Times New Roman" w:cs="Times New Roman"/>
                <w:b/>
                <w:bCs/>
                <w:sz w:val="24"/>
                <w:szCs w:val="24"/>
                <w:lang/>
              </w:rPr>
            </w:pPr>
            <w:r w:rsidRPr="00AF1AA3">
              <w:rPr>
                <w:rFonts w:ascii="Times New Roman" w:eastAsia="Times New Roman" w:hAnsi="Times New Roman" w:cs="Times New Roman"/>
                <w:b/>
                <w:bCs/>
                <w:sz w:val="24"/>
                <w:szCs w:val="24"/>
                <w:lang/>
              </w:rPr>
              <w:t xml:space="preserve">Тип </w:t>
            </w:r>
            <w:proofErr w:type="spellStart"/>
            <w:r w:rsidRPr="00AF1AA3">
              <w:rPr>
                <w:rFonts w:ascii="Times New Roman" w:eastAsia="Times New Roman" w:hAnsi="Times New Roman" w:cs="Times New Roman"/>
                <w:b/>
                <w:bCs/>
                <w:sz w:val="24"/>
                <w:szCs w:val="24"/>
                <w:lang/>
              </w:rPr>
              <w:t>фактора</w:t>
            </w:r>
            <w:proofErr w:type="spellEnd"/>
          </w:p>
        </w:tc>
        <w:tc>
          <w:tcPr>
            <w:tcW w:w="0" w:type="auto"/>
            <w:vAlign w:val="center"/>
            <w:hideMark/>
          </w:tcPr>
          <w:p w14:paraId="0B10D4E7" w14:textId="77777777" w:rsidR="00AF1AA3" w:rsidRPr="00AF1AA3" w:rsidRDefault="00AF1AA3" w:rsidP="00AF1AA3">
            <w:pPr>
              <w:spacing w:line="240" w:lineRule="auto"/>
              <w:jc w:val="center"/>
              <w:rPr>
                <w:rFonts w:ascii="Times New Roman" w:eastAsia="Times New Roman" w:hAnsi="Times New Roman" w:cs="Times New Roman"/>
                <w:b/>
                <w:bCs/>
                <w:sz w:val="24"/>
                <w:szCs w:val="24"/>
                <w:lang/>
              </w:rPr>
            </w:pPr>
            <w:r w:rsidRPr="00AF1AA3">
              <w:rPr>
                <w:rFonts w:ascii="Times New Roman" w:eastAsia="Times New Roman" w:hAnsi="Times New Roman" w:cs="Times New Roman"/>
                <w:b/>
                <w:bCs/>
                <w:sz w:val="24"/>
                <w:szCs w:val="24"/>
                <w:lang/>
              </w:rPr>
              <w:t>Ключовий фактор / поєднання</w:t>
            </w:r>
          </w:p>
        </w:tc>
        <w:tc>
          <w:tcPr>
            <w:tcW w:w="0" w:type="auto"/>
            <w:vAlign w:val="center"/>
            <w:hideMark/>
          </w:tcPr>
          <w:p w14:paraId="1FC447D5" w14:textId="77777777" w:rsidR="00AF1AA3" w:rsidRPr="00AF1AA3" w:rsidRDefault="00AF1AA3" w:rsidP="00AF1AA3">
            <w:pPr>
              <w:spacing w:line="240" w:lineRule="auto"/>
              <w:jc w:val="center"/>
              <w:rPr>
                <w:rFonts w:ascii="Times New Roman" w:eastAsia="Times New Roman" w:hAnsi="Times New Roman" w:cs="Times New Roman"/>
                <w:b/>
                <w:bCs/>
                <w:sz w:val="24"/>
                <w:szCs w:val="24"/>
                <w:lang/>
              </w:rPr>
            </w:pPr>
            <w:r w:rsidRPr="00AF1AA3">
              <w:rPr>
                <w:rFonts w:ascii="Times New Roman" w:eastAsia="Times New Roman" w:hAnsi="Times New Roman" w:cs="Times New Roman"/>
                <w:b/>
                <w:bCs/>
                <w:sz w:val="24"/>
                <w:szCs w:val="24"/>
                <w:lang/>
              </w:rPr>
              <w:t>Відповідний стратегічний напрям</w:t>
            </w:r>
          </w:p>
        </w:tc>
      </w:tr>
      <w:tr w:rsidR="00AF1AA3" w:rsidRPr="00AF1AA3" w14:paraId="7430C150" w14:textId="77777777" w:rsidTr="00AF1AA3">
        <w:tc>
          <w:tcPr>
            <w:tcW w:w="0" w:type="auto"/>
            <w:vAlign w:val="center"/>
            <w:hideMark/>
          </w:tcPr>
          <w:p w14:paraId="71994BF6"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S–O</w:t>
            </w:r>
          </w:p>
        </w:tc>
        <w:tc>
          <w:tcPr>
            <w:tcW w:w="0" w:type="auto"/>
            <w:vAlign w:val="center"/>
            <w:hideMark/>
          </w:tcPr>
          <w:p w14:paraId="210419E0"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Відомчий статус, гарантоване фінансування, чіткий цільовий контингент</w:t>
            </w:r>
          </w:p>
        </w:tc>
        <w:tc>
          <w:tcPr>
            <w:tcW w:w="0" w:type="auto"/>
            <w:vAlign w:val="center"/>
            <w:hideMark/>
          </w:tcPr>
          <w:p w14:paraId="35616371"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Формування закладу як регіонального реабілітаційного центру для силових структур та ветеранів</w:t>
            </w:r>
          </w:p>
        </w:tc>
      </w:tr>
      <w:tr w:rsidR="00AF1AA3" w:rsidRPr="00AF1AA3" w14:paraId="540C19BD" w14:textId="77777777" w:rsidTr="00AF1AA3">
        <w:tc>
          <w:tcPr>
            <w:tcW w:w="0" w:type="auto"/>
            <w:vAlign w:val="center"/>
            <w:hideMark/>
          </w:tcPr>
          <w:p w14:paraId="0D74FD0C"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S–O</w:t>
            </w:r>
          </w:p>
        </w:tc>
        <w:tc>
          <w:tcPr>
            <w:tcW w:w="0" w:type="auto"/>
            <w:vAlign w:val="center"/>
            <w:hideMark/>
          </w:tcPr>
          <w:p w14:paraId="5C1C66E3" w14:textId="590E79C8" w:rsidR="00AF1AA3" w:rsidRPr="00AF1AA3" w:rsidRDefault="00A81ED2" w:rsidP="00AF1AA3">
            <w:pPr>
              <w:spacing w:line="240" w:lineRule="auto"/>
              <w:rPr>
                <w:rFonts w:ascii="Times New Roman" w:eastAsia="Times New Roman" w:hAnsi="Times New Roman" w:cs="Times New Roman"/>
                <w:sz w:val="24"/>
                <w:szCs w:val="24"/>
                <w:lang/>
              </w:rPr>
            </w:pPr>
            <w:r>
              <w:rPr>
                <w:rFonts w:ascii="Times New Roman" w:eastAsia="Times New Roman" w:hAnsi="Times New Roman" w:cs="Times New Roman"/>
                <w:sz w:val="24"/>
                <w:szCs w:val="24"/>
                <w:lang/>
              </w:rPr>
              <w:t>Р</w:t>
            </w:r>
            <w:r w:rsidR="00AF1AA3" w:rsidRPr="00AF1AA3">
              <w:rPr>
                <w:rFonts w:ascii="Times New Roman" w:eastAsia="Times New Roman" w:hAnsi="Times New Roman" w:cs="Times New Roman"/>
                <w:sz w:val="24"/>
                <w:szCs w:val="24"/>
                <w:lang/>
              </w:rPr>
              <w:t>еабілітаційний профіль у курортній зоні</w:t>
            </w:r>
          </w:p>
        </w:tc>
        <w:tc>
          <w:tcPr>
            <w:tcW w:w="0" w:type="auto"/>
            <w:vAlign w:val="center"/>
            <w:hideMark/>
          </w:tcPr>
          <w:p w14:paraId="48A3EEC7"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 xml:space="preserve">Залучення міжнародних та національних </w:t>
            </w:r>
            <w:proofErr w:type="spellStart"/>
            <w:r w:rsidRPr="00AF1AA3">
              <w:rPr>
                <w:rFonts w:ascii="Times New Roman" w:eastAsia="Times New Roman" w:hAnsi="Times New Roman" w:cs="Times New Roman"/>
                <w:sz w:val="24"/>
                <w:szCs w:val="24"/>
                <w:lang/>
              </w:rPr>
              <w:t>проєктів</w:t>
            </w:r>
            <w:proofErr w:type="spellEnd"/>
            <w:r w:rsidRPr="00AF1AA3">
              <w:rPr>
                <w:rFonts w:ascii="Times New Roman" w:eastAsia="Times New Roman" w:hAnsi="Times New Roman" w:cs="Times New Roman"/>
                <w:sz w:val="24"/>
                <w:szCs w:val="24"/>
                <w:lang/>
              </w:rPr>
              <w:t>, використання закладу як пілотного майданчика</w:t>
            </w:r>
          </w:p>
        </w:tc>
      </w:tr>
      <w:tr w:rsidR="00AF1AA3" w:rsidRPr="00AF1AA3" w14:paraId="3EDC8100" w14:textId="77777777" w:rsidTr="00AF1AA3">
        <w:tc>
          <w:tcPr>
            <w:tcW w:w="0" w:type="auto"/>
            <w:vAlign w:val="center"/>
            <w:hideMark/>
          </w:tcPr>
          <w:p w14:paraId="6F445281"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S–O</w:t>
            </w:r>
          </w:p>
        </w:tc>
        <w:tc>
          <w:tcPr>
            <w:tcW w:w="0" w:type="auto"/>
            <w:vAlign w:val="center"/>
            <w:hideMark/>
          </w:tcPr>
          <w:p w14:paraId="2B1E1FD1" w14:textId="77777777" w:rsidR="00AF1AA3" w:rsidRPr="00AF1AA3" w:rsidRDefault="00AF1AA3" w:rsidP="00AF1AA3">
            <w:pPr>
              <w:spacing w:line="240" w:lineRule="auto"/>
              <w:rPr>
                <w:rFonts w:ascii="Times New Roman" w:eastAsia="Times New Roman" w:hAnsi="Times New Roman" w:cs="Times New Roman"/>
                <w:sz w:val="24"/>
                <w:szCs w:val="24"/>
                <w:lang/>
              </w:rPr>
            </w:pPr>
            <w:proofErr w:type="spellStart"/>
            <w:r w:rsidRPr="00AF1AA3">
              <w:rPr>
                <w:rFonts w:ascii="Times New Roman" w:eastAsia="Times New Roman" w:hAnsi="Times New Roman" w:cs="Times New Roman"/>
                <w:sz w:val="24"/>
                <w:szCs w:val="24"/>
                <w:lang/>
              </w:rPr>
              <w:t>Вбудованість</w:t>
            </w:r>
            <w:proofErr w:type="spellEnd"/>
            <w:r w:rsidRPr="00AF1AA3">
              <w:rPr>
                <w:rFonts w:ascii="Times New Roman" w:eastAsia="Times New Roman" w:hAnsi="Times New Roman" w:cs="Times New Roman"/>
                <w:sz w:val="24"/>
                <w:szCs w:val="24"/>
                <w:lang/>
              </w:rPr>
              <w:t xml:space="preserve"> у систему безпеки, комплексний характер послуг</w:t>
            </w:r>
          </w:p>
        </w:tc>
        <w:tc>
          <w:tcPr>
            <w:tcW w:w="0" w:type="auto"/>
            <w:vAlign w:val="center"/>
            <w:hideMark/>
          </w:tcPr>
          <w:p w14:paraId="3DB75FA1"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Інтеграція в регіональні кластери, розвиток навчально-клінічної бази</w:t>
            </w:r>
          </w:p>
        </w:tc>
      </w:tr>
      <w:tr w:rsidR="00AF1AA3" w:rsidRPr="00AF1AA3" w14:paraId="220CA55C" w14:textId="77777777" w:rsidTr="00AF1AA3">
        <w:tc>
          <w:tcPr>
            <w:tcW w:w="0" w:type="auto"/>
            <w:vAlign w:val="center"/>
            <w:hideMark/>
          </w:tcPr>
          <w:p w14:paraId="2C4DAADA"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S–T</w:t>
            </w:r>
          </w:p>
        </w:tc>
        <w:tc>
          <w:tcPr>
            <w:tcW w:w="0" w:type="auto"/>
            <w:vAlign w:val="center"/>
            <w:hideMark/>
          </w:tcPr>
          <w:p w14:paraId="3AA03C78"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Стратегічна місія, відомчий статус</w:t>
            </w:r>
          </w:p>
        </w:tc>
        <w:tc>
          <w:tcPr>
            <w:tcW w:w="0" w:type="auto"/>
            <w:vAlign w:val="center"/>
            <w:hideMark/>
          </w:tcPr>
          <w:p w14:paraId="303CA82D"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 xml:space="preserve">Захист і </w:t>
            </w:r>
            <w:proofErr w:type="spellStart"/>
            <w:r w:rsidRPr="00AF1AA3">
              <w:rPr>
                <w:rFonts w:ascii="Times New Roman" w:eastAsia="Times New Roman" w:hAnsi="Times New Roman" w:cs="Times New Roman"/>
                <w:sz w:val="24"/>
                <w:szCs w:val="24"/>
                <w:lang/>
              </w:rPr>
              <w:t>пріоритизація</w:t>
            </w:r>
            <w:proofErr w:type="spellEnd"/>
            <w:r w:rsidRPr="00AF1AA3">
              <w:rPr>
                <w:rFonts w:ascii="Times New Roman" w:eastAsia="Times New Roman" w:hAnsi="Times New Roman" w:cs="Times New Roman"/>
                <w:sz w:val="24"/>
                <w:szCs w:val="24"/>
                <w:lang/>
              </w:rPr>
              <w:t xml:space="preserve"> фінансування, обґрунтування ролі в державних програмах</w:t>
            </w:r>
          </w:p>
        </w:tc>
      </w:tr>
      <w:tr w:rsidR="00AF1AA3" w:rsidRPr="00AF1AA3" w14:paraId="68707258" w14:textId="77777777" w:rsidTr="00AF1AA3">
        <w:tc>
          <w:tcPr>
            <w:tcW w:w="0" w:type="auto"/>
            <w:vAlign w:val="center"/>
            <w:hideMark/>
          </w:tcPr>
          <w:p w14:paraId="5A307A2F"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S–T</w:t>
            </w:r>
          </w:p>
        </w:tc>
        <w:tc>
          <w:tcPr>
            <w:tcW w:w="0" w:type="auto"/>
            <w:vAlign w:val="center"/>
            <w:hideMark/>
          </w:tcPr>
          <w:p w14:paraId="10CC4D05"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Комплексний сервіс, стандарти якості</w:t>
            </w:r>
          </w:p>
        </w:tc>
        <w:tc>
          <w:tcPr>
            <w:tcW w:w="0" w:type="auto"/>
            <w:vAlign w:val="center"/>
            <w:hideMark/>
          </w:tcPr>
          <w:p w14:paraId="08B37A88"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Зниження репутаційних ризиків через підвищення якості сервісу та комунікацій</w:t>
            </w:r>
          </w:p>
        </w:tc>
      </w:tr>
      <w:tr w:rsidR="00AF1AA3" w:rsidRPr="00AF1AA3" w14:paraId="10DDF2AA" w14:textId="77777777" w:rsidTr="00AF1AA3">
        <w:tc>
          <w:tcPr>
            <w:tcW w:w="0" w:type="auto"/>
            <w:vAlign w:val="center"/>
            <w:hideMark/>
          </w:tcPr>
          <w:p w14:paraId="3CDF89FD"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S–T</w:t>
            </w:r>
          </w:p>
        </w:tc>
        <w:tc>
          <w:tcPr>
            <w:tcW w:w="0" w:type="auto"/>
            <w:vAlign w:val="center"/>
            <w:hideMark/>
          </w:tcPr>
          <w:p w14:paraId="66BD7797"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Навчально-клінічний потенціал</w:t>
            </w:r>
          </w:p>
        </w:tc>
        <w:tc>
          <w:tcPr>
            <w:tcW w:w="0" w:type="auto"/>
            <w:vAlign w:val="center"/>
            <w:hideMark/>
          </w:tcPr>
          <w:p w14:paraId="0DA1BD0A"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Зменшення кадрових ризиків через підготовку й утримання молодих фахівців</w:t>
            </w:r>
          </w:p>
        </w:tc>
      </w:tr>
      <w:tr w:rsidR="00AF1AA3" w:rsidRPr="00AF1AA3" w14:paraId="25A17FA0" w14:textId="77777777" w:rsidTr="00AF1AA3">
        <w:tc>
          <w:tcPr>
            <w:tcW w:w="0" w:type="auto"/>
            <w:vAlign w:val="center"/>
            <w:hideMark/>
          </w:tcPr>
          <w:p w14:paraId="2DB328EB"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W–O</w:t>
            </w:r>
          </w:p>
        </w:tc>
        <w:tc>
          <w:tcPr>
            <w:tcW w:w="0" w:type="auto"/>
            <w:vAlign w:val="center"/>
            <w:hideMark/>
          </w:tcPr>
          <w:p w14:paraId="4D358BF3"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Обмежена фінансова гнучкість, жорсткий кошторис</w:t>
            </w:r>
          </w:p>
        </w:tc>
        <w:tc>
          <w:tcPr>
            <w:tcW w:w="0" w:type="auto"/>
            <w:vAlign w:val="center"/>
            <w:hideMark/>
          </w:tcPr>
          <w:p w14:paraId="1A46B52F"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 xml:space="preserve">Розвиток грантового та </w:t>
            </w:r>
            <w:proofErr w:type="spellStart"/>
            <w:r w:rsidRPr="00AF1AA3">
              <w:rPr>
                <w:rFonts w:ascii="Times New Roman" w:eastAsia="Times New Roman" w:hAnsi="Times New Roman" w:cs="Times New Roman"/>
                <w:sz w:val="24"/>
                <w:szCs w:val="24"/>
                <w:lang/>
              </w:rPr>
              <w:t>проєктного</w:t>
            </w:r>
            <w:proofErr w:type="spellEnd"/>
            <w:r w:rsidRPr="00AF1AA3">
              <w:rPr>
                <w:rFonts w:ascii="Times New Roman" w:eastAsia="Times New Roman" w:hAnsi="Times New Roman" w:cs="Times New Roman"/>
                <w:sz w:val="24"/>
                <w:szCs w:val="24"/>
                <w:lang/>
              </w:rPr>
              <w:t xml:space="preserve"> фінансування, диверсифікація ресурсів</w:t>
            </w:r>
          </w:p>
        </w:tc>
      </w:tr>
      <w:tr w:rsidR="00AF1AA3" w:rsidRPr="00AF1AA3" w14:paraId="4A400341" w14:textId="77777777" w:rsidTr="00AF1AA3">
        <w:tc>
          <w:tcPr>
            <w:tcW w:w="0" w:type="auto"/>
            <w:vAlign w:val="center"/>
            <w:hideMark/>
          </w:tcPr>
          <w:p w14:paraId="3FA9F5C4"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lastRenderedPageBreak/>
              <w:t>W–O</w:t>
            </w:r>
          </w:p>
        </w:tc>
        <w:tc>
          <w:tcPr>
            <w:tcW w:w="0" w:type="auto"/>
            <w:vAlign w:val="center"/>
            <w:hideMark/>
          </w:tcPr>
          <w:p w14:paraId="76463578"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 xml:space="preserve">Висока регламентованість процедур, слабка </w:t>
            </w:r>
            <w:proofErr w:type="spellStart"/>
            <w:r w:rsidRPr="00AF1AA3">
              <w:rPr>
                <w:rFonts w:ascii="Times New Roman" w:eastAsia="Times New Roman" w:hAnsi="Times New Roman" w:cs="Times New Roman"/>
                <w:sz w:val="24"/>
                <w:szCs w:val="24"/>
                <w:lang/>
              </w:rPr>
              <w:t>цифровізація</w:t>
            </w:r>
            <w:proofErr w:type="spellEnd"/>
          </w:p>
        </w:tc>
        <w:tc>
          <w:tcPr>
            <w:tcW w:w="0" w:type="auto"/>
            <w:vAlign w:val="center"/>
            <w:hideMark/>
          </w:tcPr>
          <w:p w14:paraId="7E7E318E"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 xml:space="preserve">Впровадження MIS/DSS, електронних реєстрів, аналітичних </w:t>
            </w:r>
            <w:proofErr w:type="spellStart"/>
            <w:r w:rsidRPr="00AF1AA3">
              <w:rPr>
                <w:rFonts w:ascii="Times New Roman" w:eastAsia="Times New Roman" w:hAnsi="Times New Roman" w:cs="Times New Roman"/>
                <w:sz w:val="24"/>
                <w:szCs w:val="24"/>
                <w:lang/>
              </w:rPr>
              <w:t>дашбордів</w:t>
            </w:r>
            <w:proofErr w:type="spellEnd"/>
          </w:p>
        </w:tc>
      </w:tr>
      <w:tr w:rsidR="00AF1AA3" w:rsidRPr="00AF1AA3" w14:paraId="698A0178" w14:textId="77777777" w:rsidTr="00AF1AA3">
        <w:tc>
          <w:tcPr>
            <w:tcW w:w="0" w:type="auto"/>
            <w:vAlign w:val="center"/>
            <w:hideMark/>
          </w:tcPr>
          <w:p w14:paraId="14C9B965"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W–O</w:t>
            </w:r>
          </w:p>
        </w:tc>
        <w:tc>
          <w:tcPr>
            <w:tcW w:w="0" w:type="auto"/>
            <w:vAlign w:val="center"/>
            <w:hideMark/>
          </w:tcPr>
          <w:p w14:paraId="19DA16EF"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Обмежена відкритість для цивільного населення</w:t>
            </w:r>
          </w:p>
        </w:tc>
        <w:tc>
          <w:tcPr>
            <w:tcW w:w="0" w:type="auto"/>
            <w:vAlign w:val="center"/>
            <w:hideMark/>
          </w:tcPr>
          <w:p w14:paraId="5EAE8DFD"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Партнерства з громадами, НУО та ветеранськими організаціями, спільні програми реабілітації</w:t>
            </w:r>
          </w:p>
        </w:tc>
      </w:tr>
      <w:tr w:rsidR="00AF1AA3" w:rsidRPr="00AF1AA3" w14:paraId="6841E7B1" w14:textId="77777777" w:rsidTr="00AF1AA3">
        <w:tc>
          <w:tcPr>
            <w:tcW w:w="0" w:type="auto"/>
            <w:vAlign w:val="center"/>
            <w:hideMark/>
          </w:tcPr>
          <w:p w14:paraId="6E673B46"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W–O</w:t>
            </w:r>
          </w:p>
        </w:tc>
        <w:tc>
          <w:tcPr>
            <w:tcW w:w="0" w:type="auto"/>
            <w:vAlign w:val="center"/>
            <w:hideMark/>
          </w:tcPr>
          <w:p w14:paraId="0959CEBD"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Нерівномірне кадрове забезпечення, потреба в оновленні інфраструктури</w:t>
            </w:r>
          </w:p>
        </w:tc>
        <w:tc>
          <w:tcPr>
            <w:tcW w:w="0" w:type="auto"/>
            <w:vAlign w:val="center"/>
            <w:hideMark/>
          </w:tcPr>
          <w:p w14:paraId="555CE820"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Використання освітніх і грантових можливостей для зміцнення кадрів та модернізації бази</w:t>
            </w:r>
          </w:p>
        </w:tc>
      </w:tr>
      <w:tr w:rsidR="00AF1AA3" w:rsidRPr="00AF1AA3" w14:paraId="58B14670" w14:textId="77777777" w:rsidTr="00AF1AA3">
        <w:tc>
          <w:tcPr>
            <w:tcW w:w="0" w:type="auto"/>
            <w:vAlign w:val="center"/>
            <w:hideMark/>
          </w:tcPr>
          <w:p w14:paraId="436269DC"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W–T</w:t>
            </w:r>
          </w:p>
        </w:tc>
        <w:tc>
          <w:tcPr>
            <w:tcW w:w="0" w:type="auto"/>
            <w:vAlign w:val="center"/>
            <w:hideMark/>
          </w:tcPr>
          <w:p w14:paraId="318400BA"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Кадровий дефіцит + воєнні ризики і вигорання</w:t>
            </w:r>
          </w:p>
        </w:tc>
        <w:tc>
          <w:tcPr>
            <w:tcW w:w="0" w:type="auto"/>
            <w:vAlign w:val="center"/>
            <w:hideMark/>
          </w:tcPr>
          <w:p w14:paraId="301CB750"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Антикризова кадрова стратегія, програми підтримки персоналу</w:t>
            </w:r>
          </w:p>
        </w:tc>
      </w:tr>
      <w:tr w:rsidR="00AF1AA3" w:rsidRPr="00AF1AA3" w14:paraId="434B65D5" w14:textId="77777777" w:rsidTr="00AF1AA3">
        <w:tc>
          <w:tcPr>
            <w:tcW w:w="0" w:type="auto"/>
            <w:vAlign w:val="center"/>
            <w:hideMark/>
          </w:tcPr>
          <w:p w14:paraId="23E81061"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W–T</w:t>
            </w:r>
          </w:p>
        </w:tc>
        <w:tc>
          <w:tcPr>
            <w:tcW w:w="0" w:type="auto"/>
            <w:vAlign w:val="center"/>
            <w:hideMark/>
          </w:tcPr>
          <w:p w14:paraId="18C91CFA"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Зношеність інфраструктури + загроза обстрілів</w:t>
            </w:r>
          </w:p>
        </w:tc>
        <w:tc>
          <w:tcPr>
            <w:tcW w:w="0" w:type="auto"/>
            <w:vAlign w:val="center"/>
            <w:hideMark/>
          </w:tcPr>
          <w:p w14:paraId="76695E16"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План управління інфраструктурними ризиками, поетапна модернізація та сценарії відновлення</w:t>
            </w:r>
          </w:p>
        </w:tc>
      </w:tr>
      <w:tr w:rsidR="00AF1AA3" w:rsidRPr="00AF1AA3" w14:paraId="3C0C781D" w14:textId="77777777" w:rsidTr="00AF1AA3">
        <w:tc>
          <w:tcPr>
            <w:tcW w:w="0" w:type="auto"/>
            <w:vAlign w:val="center"/>
            <w:hideMark/>
          </w:tcPr>
          <w:p w14:paraId="3E8E6F53"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W–T</w:t>
            </w:r>
          </w:p>
        </w:tc>
        <w:tc>
          <w:tcPr>
            <w:tcW w:w="0" w:type="auto"/>
            <w:vAlign w:val="center"/>
            <w:hideMark/>
          </w:tcPr>
          <w:p w14:paraId="79519FE9"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Нестабільність бюджетного фінансування</w:t>
            </w:r>
          </w:p>
        </w:tc>
        <w:tc>
          <w:tcPr>
            <w:tcW w:w="0" w:type="auto"/>
            <w:vAlign w:val="center"/>
            <w:hideMark/>
          </w:tcPr>
          <w:p w14:paraId="4B70A8E7"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Антикризова фінансова стратегія, портфельне планування джерел фінансування</w:t>
            </w:r>
          </w:p>
        </w:tc>
      </w:tr>
      <w:tr w:rsidR="00AF1AA3" w:rsidRPr="00AF1AA3" w14:paraId="1319DA72" w14:textId="77777777" w:rsidTr="00AF1AA3">
        <w:tc>
          <w:tcPr>
            <w:tcW w:w="0" w:type="auto"/>
            <w:vAlign w:val="center"/>
            <w:hideMark/>
          </w:tcPr>
          <w:p w14:paraId="4568D457"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b/>
                <w:bCs/>
                <w:sz w:val="24"/>
                <w:szCs w:val="24"/>
                <w:lang/>
              </w:rPr>
              <w:t>W–T</w:t>
            </w:r>
          </w:p>
        </w:tc>
        <w:tc>
          <w:tcPr>
            <w:tcW w:w="0" w:type="auto"/>
            <w:vAlign w:val="center"/>
            <w:hideMark/>
          </w:tcPr>
          <w:p w14:paraId="61A6E558"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Нормативна невизначеність, репутаційні ризики</w:t>
            </w:r>
          </w:p>
        </w:tc>
        <w:tc>
          <w:tcPr>
            <w:tcW w:w="0" w:type="auto"/>
            <w:vAlign w:val="center"/>
            <w:hideMark/>
          </w:tcPr>
          <w:p w14:paraId="5AB955B5" w14:textId="77777777" w:rsidR="00AF1AA3" w:rsidRPr="00AF1AA3" w:rsidRDefault="00AF1AA3" w:rsidP="00AF1AA3">
            <w:pPr>
              <w:spacing w:line="240" w:lineRule="auto"/>
              <w:rPr>
                <w:rFonts w:ascii="Times New Roman" w:eastAsia="Times New Roman" w:hAnsi="Times New Roman" w:cs="Times New Roman"/>
                <w:sz w:val="24"/>
                <w:szCs w:val="24"/>
                <w:lang/>
              </w:rPr>
            </w:pPr>
            <w:r w:rsidRPr="00AF1AA3">
              <w:rPr>
                <w:rFonts w:ascii="Times New Roman" w:eastAsia="Times New Roman" w:hAnsi="Times New Roman" w:cs="Times New Roman"/>
                <w:sz w:val="24"/>
                <w:szCs w:val="24"/>
                <w:lang/>
              </w:rPr>
              <w:t>Функція моніторингу політики, антикризова комунікаційна стратегія</w:t>
            </w:r>
          </w:p>
        </w:tc>
      </w:tr>
    </w:tbl>
    <w:p w14:paraId="6FB5BAED" w14:textId="772C4672" w:rsidR="008813C9" w:rsidRDefault="00BB1556" w:rsidP="008813C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Джерело: сформовано автором. </w:t>
      </w:r>
    </w:p>
    <w:p w14:paraId="63C7226D" w14:textId="77777777" w:rsidR="00BB1556" w:rsidRPr="008813C9" w:rsidRDefault="00BB1556" w:rsidP="008813C9">
      <w:pPr>
        <w:spacing w:after="0" w:line="360" w:lineRule="auto"/>
        <w:jc w:val="both"/>
        <w:rPr>
          <w:rFonts w:ascii="Times New Roman" w:hAnsi="Times New Roman" w:cs="Times New Roman"/>
          <w:sz w:val="28"/>
          <w:szCs w:val="28"/>
        </w:rPr>
      </w:pPr>
    </w:p>
    <w:p w14:paraId="747256AB"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b/>
          <w:bCs/>
          <w:sz w:val="28"/>
          <w:szCs w:val="28"/>
        </w:rPr>
      </w:pPr>
      <w:r w:rsidRPr="000B3866">
        <w:rPr>
          <w:rFonts w:ascii="Times New Roman" w:hAnsi="Times New Roman" w:cs="Times New Roman"/>
          <w:b/>
          <w:bCs/>
          <w:sz w:val="28"/>
          <w:szCs w:val="28"/>
        </w:rPr>
        <w:t>S–O стратегії: використання сильних сторін для реалізації можливостей</w:t>
      </w:r>
    </w:p>
    <w:p w14:paraId="6173E43E" w14:textId="1B62E1F3"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Поєднання відомчого статусу, гарантованого бюджетного фінансування, чітко визначеного цільового контингенту та реабілітаційного профілю в курортній зоні створює підґрунтя для </w:t>
      </w:r>
      <w:proofErr w:type="spellStart"/>
      <w:r w:rsidRPr="000B3866">
        <w:rPr>
          <w:rFonts w:ascii="Times New Roman" w:hAnsi="Times New Roman" w:cs="Times New Roman"/>
          <w:sz w:val="28"/>
          <w:szCs w:val="28"/>
        </w:rPr>
        <w:t>проактивної</w:t>
      </w:r>
      <w:proofErr w:type="spellEnd"/>
      <w:r w:rsidRPr="000B3866">
        <w:rPr>
          <w:rFonts w:ascii="Times New Roman" w:hAnsi="Times New Roman" w:cs="Times New Roman"/>
          <w:sz w:val="28"/>
          <w:szCs w:val="28"/>
        </w:rPr>
        <w:t xml:space="preserve"> експансії закладу в ніші реабілітації силових структур.</w:t>
      </w:r>
    </w:p>
    <w:p w14:paraId="3607FDC2"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По-перше, доцільним є позиціонування закладу як регіонального реабілітаційного центру для військовослужбовців, рятувальників та ветеранів, із формальним закріпленням цієї ролі в галузевих і регіональних програмах. Це передбачає розширення спектра реабілітаційних послуг (фізична, когнітивна, психосоціальна реабілітація) та включення закладу в довгострокові державні ініціативи післявоєнного відновлення.</w:t>
      </w:r>
    </w:p>
    <w:p w14:paraId="6B9ED025"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По-друге, використовуючи санаторно-курортну інфраструктуру та комплексний сервіс, заклад може слугувати базою для міжнародних і національних пілотних </w:t>
      </w:r>
      <w:proofErr w:type="spellStart"/>
      <w:r w:rsidRPr="000B3866">
        <w:rPr>
          <w:rFonts w:ascii="Times New Roman" w:hAnsi="Times New Roman" w:cs="Times New Roman"/>
          <w:sz w:val="28"/>
          <w:szCs w:val="28"/>
        </w:rPr>
        <w:t>проєктів</w:t>
      </w:r>
      <w:proofErr w:type="spellEnd"/>
      <w:r w:rsidRPr="000B3866">
        <w:rPr>
          <w:rFonts w:ascii="Times New Roman" w:hAnsi="Times New Roman" w:cs="Times New Roman"/>
          <w:sz w:val="28"/>
          <w:szCs w:val="28"/>
        </w:rPr>
        <w:t xml:space="preserve"> у галузі реабілітації та психічного здоров’я. Це стосується проведення тренінгів, літніх шкіл, обмінних програм для фахівців із військової медицини, кризової психології, реабілітації.</w:t>
      </w:r>
    </w:p>
    <w:p w14:paraId="46A3FF05" w14:textId="743B7B71"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lastRenderedPageBreak/>
        <w:t xml:space="preserve">По-третє, інституційна </w:t>
      </w:r>
      <w:proofErr w:type="spellStart"/>
      <w:r w:rsidRPr="000B3866">
        <w:rPr>
          <w:rFonts w:ascii="Times New Roman" w:hAnsi="Times New Roman" w:cs="Times New Roman"/>
          <w:sz w:val="28"/>
          <w:szCs w:val="28"/>
        </w:rPr>
        <w:t>вбудованість</w:t>
      </w:r>
      <w:proofErr w:type="spellEnd"/>
      <w:r w:rsidRPr="000B3866">
        <w:rPr>
          <w:rFonts w:ascii="Times New Roman" w:hAnsi="Times New Roman" w:cs="Times New Roman"/>
          <w:sz w:val="28"/>
          <w:szCs w:val="28"/>
        </w:rPr>
        <w:t xml:space="preserve"> у систему безпеки та цивільного захисту має бути використана для глибшої інтеграції в регіональні медико-</w:t>
      </w:r>
      <w:proofErr w:type="spellStart"/>
      <w:r w:rsidRPr="000B3866">
        <w:rPr>
          <w:rFonts w:ascii="Times New Roman" w:hAnsi="Times New Roman" w:cs="Times New Roman"/>
          <w:sz w:val="28"/>
          <w:szCs w:val="28"/>
        </w:rPr>
        <w:t>безпекові</w:t>
      </w:r>
      <w:proofErr w:type="spellEnd"/>
      <w:r w:rsidRPr="000B3866">
        <w:rPr>
          <w:rFonts w:ascii="Times New Roman" w:hAnsi="Times New Roman" w:cs="Times New Roman"/>
          <w:sz w:val="28"/>
          <w:szCs w:val="28"/>
        </w:rPr>
        <w:t xml:space="preserve"> кластери. Йдеться про формалізацію маршрутів пацієнтів («гострий етап – опорна лікарня – реабілітаційний етап у закладі»), участь у координаційних радах і робочих групах, а також розширення партнерства з університетськими </w:t>
      </w:r>
      <w:proofErr w:type="spellStart"/>
      <w:r w:rsidRPr="000B3866">
        <w:rPr>
          <w:rFonts w:ascii="Times New Roman" w:hAnsi="Times New Roman" w:cs="Times New Roman"/>
          <w:sz w:val="28"/>
          <w:szCs w:val="28"/>
        </w:rPr>
        <w:t>клініками</w:t>
      </w:r>
      <w:proofErr w:type="spellEnd"/>
      <w:r w:rsidR="007743C3">
        <w:rPr>
          <w:rFonts w:ascii="Times New Roman" w:hAnsi="Times New Roman" w:cs="Times New Roman"/>
          <w:sz w:val="28"/>
          <w:szCs w:val="28"/>
        </w:rPr>
        <w:t xml:space="preserve"> (наприклад, на базі Одеського національного медичного університету)</w:t>
      </w:r>
      <w:r w:rsidRPr="000B3866">
        <w:rPr>
          <w:rFonts w:ascii="Times New Roman" w:hAnsi="Times New Roman" w:cs="Times New Roman"/>
          <w:sz w:val="28"/>
          <w:szCs w:val="28"/>
        </w:rPr>
        <w:t>.</w:t>
      </w:r>
    </w:p>
    <w:p w14:paraId="4122F010" w14:textId="55411466" w:rsidR="000B3866" w:rsidRPr="000B3866" w:rsidRDefault="007743C3" w:rsidP="000B3866">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0B3866" w:rsidRPr="000B3866">
        <w:rPr>
          <w:rFonts w:ascii="Times New Roman" w:hAnsi="Times New Roman" w:cs="Times New Roman"/>
          <w:sz w:val="28"/>
          <w:szCs w:val="28"/>
        </w:rPr>
        <w:t xml:space="preserve">исока ділова активність та відпрацьовані процедури публічних </w:t>
      </w:r>
      <w:proofErr w:type="spellStart"/>
      <w:r w:rsidR="000B3866" w:rsidRPr="000B3866">
        <w:rPr>
          <w:rFonts w:ascii="Times New Roman" w:hAnsi="Times New Roman" w:cs="Times New Roman"/>
          <w:sz w:val="28"/>
          <w:szCs w:val="28"/>
        </w:rPr>
        <w:t>закупівель</w:t>
      </w:r>
      <w:proofErr w:type="spellEnd"/>
      <w:r w:rsidR="000B3866" w:rsidRPr="000B3866">
        <w:rPr>
          <w:rFonts w:ascii="Times New Roman" w:hAnsi="Times New Roman" w:cs="Times New Roman"/>
          <w:sz w:val="28"/>
          <w:szCs w:val="28"/>
        </w:rPr>
        <w:t xml:space="preserve"> можуть бути використані для стратегічного планування модернізації: формування середньо- та довгострокових програм оновлення інфраструктури та обладнання, що підвищує аргументованість заявок до донорів і </w:t>
      </w:r>
      <w:proofErr w:type="spellStart"/>
      <w:r w:rsidR="000B3866" w:rsidRPr="000B3866">
        <w:rPr>
          <w:rFonts w:ascii="Times New Roman" w:hAnsi="Times New Roman" w:cs="Times New Roman"/>
          <w:sz w:val="28"/>
          <w:szCs w:val="28"/>
        </w:rPr>
        <w:t>грантодавців</w:t>
      </w:r>
      <w:proofErr w:type="spellEnd"/>
      <w:r w:rsidR="000B3866" w:rsidRPr="000B3866">
        <w:rPr>
          <w:rFonts w:ascii="Times New Roman" w:hAnsi="Times New Roman" w:cs="Times New Roman"/>
          <w:sz w:val="28"/>
          <w:szCs w:val="28"/>
        </w:rPr>
        <w:t>.</w:t>
      </w:r>
    </w:p>
    <w:p w14:paraId="3D06B040"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b/>
          <w:bCs/>
          <w:sz w:val="28"/>
          <w:szCs w:val="28"/>
        </w:rPr>
      </w:pPr>
      <w:r w:rsidRPr="000B3866">
        <w:rPr>
          <w:rFonts w:ascii="Times New Roman" w:hAnsi="Times New Roman" w:cs="Times New Roman"/>
          <w:b/>
          <w:bCs/>
          <w:sz w:val="28"/>
          <w:szCs w:val="28"/>
        </w:rPr>
        <w:t>S–T стратегії: нейтралізація загроз за рахунок наявних ресурсів</w:t>
      </w:r>
    </w:p>
    <w:p w14:paraId="44A46057"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Суттєві </w:t>
      </w:r>
      <w:proofErr w:type="spellStart"/>
      <w:r w:rsidRPr="000B3866">
        <w:rPr>
          <w:rFonts w:ascii="Times New Roman" w:hAnsi="Times New Roman" w:cs="Times New Roman"/>
          <w:sz w:val="28"/>
          <w:szCs w:val="28"/>
        </w:rPr>
        <w:t>безпекові</w:t>
      </w:r>
      <w:proofErr w:type="spellEnd"/>
      <w:r w:rsidRPr="000B3866">
        <w:rPr>
          <w:rFonts w:ascii="Times New Roman" w:hAnsi="Times New Roman" w:cs="Times New Roman"/>
          <w:sz w:val="28"/>
          <w:szCs w:val="28"/>
        </w:rPr>
        <w:t>, фінансові й репутаційні ризики можуть бути частково нейтралізовані завдяки вже наявним сильним сторонам закладу.</w:t>
      </w:r>
    </w:p>
    <w:p w14:paraId="7110C251"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По-перше, відомчий статус і інтеграція в систему цивільного захисту дають змогу побудувати стійку модель функціонування в умовах високих </w:t>
      </w:r>
      <w:proofErr w:type="spellStart"/>
      <w:r w:rsidRPr="000B3866">
        <w:rPr>
          <w:rFonts w:ascii="Times New Roman" w:hAnsi="Times New Roman" w:cs="Times New Roman"/>
          <w:sz w:val="28"/>
          <w:szCs w:val="28"/>
        </w:rPr>
        <w:t>безпекових</w:t>
      </w:r>
      <w:proofErr w:type="spellEnd"/>
      <w:r w:rsidRPr="000B3866">
        <w:rPr>
          <w:rFonts w:ascii="Times New Roman" w:hAnsi="Times New Roman" w:cs="Times New Roman"/>
          <w:sz w:val="28"/>
          <w:szCs w:val="28"/>
        </w:rPr>
        <w:t xml:space="preserve"> ризиків. Для цього доцільно розробити та затвердити плани безперервності діяльності, евакуації й </w:t>
      </w:r>
      <w:proofErr w:type="spellStart"/>
      <w:r w:rsidRPr="000B3866">
        <w:rPr>
          <w:rFonts w:ascii="Times New Roman" w:hAnsi="Times New Roman" w:cs="Times New Roman"/>
          <w:sz w:val="28"/>
          <w:szCs w:val="28"/>
        </w:rPr>
        <w:t>релокації</w:t>
      </w:r>
      <w:proofErr w:type="spellEnd"/>
      <w:r w:rsidRPr="000B3866">
        <w:rPr>
          <w:rFonts w:ascii="Times New Roman" w:hAnsi="Times New Roman" w:cs="Times New Roman"/>
          <w:sz w:val="28"/>
          <w:szCs w:val="28"/>
        </w:rPr>
        <w:t xml:space="preserve"> пацієнтів, узгоджені з військовим і цивільним командуванням, а також забезпечити пріоритетний доступ до резервних джерел енергопостачання та зв’язку.</w:t>
      </w:r>
    </w:p>
    <w:p w14:paraId="2AFBA007"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По-друге, стратегічна місія щодо реабілітації персоналу силових структур має використовуватися як ключовий аргумент у діалозі з державними органами при загрозі бюджетних скорочень. Для цього важливим є системний збір даних про результати реабілітації (повернення до служби, зниження </w:t>
      </w:r>
      <w:proofErr w:type="spellStart"/>
      <w:r w:rsidRPr="000B3866">
        <w:rPr>
          <w:rFonts w:ascii="Times New Roman" w:hAnsi="Times New Roman" w:cs="Times New Roman"/>
          <w:sz w:val="28"/>
          <w:szCs w:val="28"/>
        </w:rPr>
        <w:t>інвалідизації</w:t>
      </w:r>
      <w:proofErr w:type="spellEnd"/>
      <w:r w:rsidRPr="000B3866">
        <w:rPr>
          <w:rFonts w:ascii="Times New Roman" w:hAnsi="Times New Roman" w:cs="Times New Roman"/>
          <w:sz w:val="28"/>
          <w:szCs w:val="28"/>
        </w:rPr>
        <w:t>, скорочення непрямих витрат), їх презентація на рівні міністерств та участь у формуванні профільних державних програм.</w:t>
      </w:r>
    </w:p>
    <w:p w14:paraId="1236F71A"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По-третє, комплексний сервіс та високі стандарти обслуговування можуть знижувати репутаційні ризики в умовах підвищеної суспільної уваги до інституцій сектору безпеки. Формалізація протоколів сервісу, </w:t>
      </w:r>
      <w:r w:rsidRPr="000B3866">
        <w:rPr>
          <w:rFonts w:ascii="Times New Roman" w:hAnsi="Times New Roman" w:cs="Times New Roman"/>
          <w:sz w:val="28"/>
          <w:szCs w:val="28"/>
        </w:rPr>
        <w:lastRenderedPageBreak/>
        <w:t>впровадження системи збору зворотного зв’язку та оперативного реагування на скарги, комунікація позитивних історій реабілітації формують образ професійної та соціально відповідальної установи.</w:t>
      </w:r>
    </w:p>
    <w:p w14:paraId="61B249A7"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По-четверте, навчально-клінічний потенціал може бути використаний для пом’якшення кадрових ризиків. Розвиток резидентських, </w:t>
      </w:r>
      <w:proofErr w:type="spellStart"/>
      <w:r w:rsidRPr="000B3866">
        <w:rPr>
          <w:rFonts w:ascii="Times New Roman" w:hAnsi="Times New Roman" w:cs="Times New Roman"/>
          <w:sz w:val="28"/>
          <w:szCs w:val="28"/>
        </w:rPr>
        <w:t>інтернатурних</w:t>
      </w:r>
      <w:proofErr w:type="spellEnd"/>
      <w:r w:rsidRPr="000B3866">
        <w:rPr>
          <w:rFonts w:ascii="Times New Roman" w:hAnsi="Times New Roman" w:cs="Times New Roman"/>
          <w:sz w:val="28"/>
          <w:szCs w:val="28"/>
        </w:rPr>
        <w:t xml:space="preserve"> програм і спільних освітніх курсів із медичними університетами створює можливість формувати власний кадровий резерв, знижуючи залежність від нестабільного ринку праці.</w:t>
      </w:r>
    </w:p>
    <w:p w14:paraId="0749CD8A"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b/>
          <w:bCs/>
          <w:sz w:val="28"/>
          <w:szCs w:val="28"/>
        </w:rPr>
      </w:pPr>
      <w:r w:rsidRPr="000B3866">
        <w:rPr>
          <w:rFonts w:ascii="Times New Roman" w:hAnsi="Times New Roman" w:cs="Times New Roman"/>
          <w:b/>
          <w:bCs/>
          <w:sz w:val="28"/>
          <w:szCs w:val="28"/>
        </w:rPr>
        <w:t>W–O стратегії: мінімізація слабких сторін за підтримки зовнішніх можливостей</w:t>
      </w:r>
    </w:p>
    <w:p w14:paraId="355ED1B1"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Наявні слабкості закладу можуть бути суттєво згладжені за рахунок використання існуючих зовнішніх можливостей.</w:t>
      </w:r>
    </w:p>
    <w:p w14:paraId="119F53BD"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По-перше, обмежену гнучкість фінансового управління доцільно компенсувати розвитком </w:t>
      </w:r>
      <w:proofErr w:type="spellStart"/>
      <w:r w:rsidRPr="000B3866">
        <w:rPr>
          <w:rFonts w:ascii="Times New Roman" w:hAnsi="Times New Roman" w:cs="Times New Roman"/>
          <w:sz w:val="28"/>
          <w:szCs w:val="28"/>
        </w:rPr>
        <w:t>проєктного</w:t>
      </w:r>
      <w:proofErr w:type="spellEnd"/>
      <w:r w:rsidRPr="000B3866">
        <w:rPr>
          <w:rFonts w:ascii="Times New Roman" w:hAnsi="Times New Roman" w:cs="Times New Roman"/>
          <w:sz w:val="28"/>
          <w:szCs w:val="28"/>
        </w:rPr>
        <w:t xml:space="preserve"> й грантового фінансування. Виділення окремої функції з підготовки грантових заявок, участь у міжнародних і національних програмах реабілітації та психічного здоров’я дозволяють залучати ресурси на ті напрями, які традиційно недостатньо забезпечені бюджетом (</w:t>
      </w:r>
      <w:proofErr w:type="spellStart"/>
      <w:r w:rsidRPr="000B3866">
        <w:rPr>
          <w:rFonts w:ascii="Times New Roman" w:hAnsi="Times New Roman" w:cs="Times New Roman"/>
          <w:sz w:val="28"/>
          <w:szCs w:val="28"/>
        </w:rPr>
        <w:t>цифровізація</w:t>
      </w:r>
      <w:proofErr w:type="spellEnd"/>
      <w:r w:rsidRPr="000B3866">
        <w:rPr>
          <w:rFonts w:ascii="Times New Roman" w:hAnsi="Times New Roman" w:cs="Times New Roman"/>
          <w:sz w:val="28"/>
          <w:szCs w:val="28"/>
        </w:rPr>
        <w:t>, ремонти, навчання персоналу, інноваційні послуги).</w:t>
      </w:r>
    </w:p>
    <w:p w14:paraId="285C245F"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По-друге, високу регламентованість управлінських рішень можливо частково нейтралізувати через цифрову трансформацію. Впровадження сучасних інформаційних систем (MIS/DSS, електронні реєстри, аналітичні </w:t>
      </w:r>
      <w:proofErr w:type="spellStart"/>
      <w:r w:rsidRPr="000B3866">
        <w:rPr>
          <w:rFonts w:ascii="Times New Roman" w:hAnsi="Times New Roman" w:cs="Times New Roman"/>
          <w:sz w:val="28"/>
          <w:szCs w:val="28"/>
        </w:rPr>
        <w:t>дашборди</w:t>
      </w:r>
      <w:proofErr w:type="spellEnd"/>
      <w:r w:rsidRPr="000B3866">
        <w:rPr>
          <w:rFonts w:ascii="Times New Roman" w:hAnsi="Times New Roman" w:cs="Times New Roman"/>
          <w:sz w:val="28"/>
          <w:szCs w:val="28"/>
        </w:rPr>
        <w:t>) автоматизує облік, звітність і планування, скорочуючи адміністративне навантаження та час на підготовку управлінських рішень.</w:t>
      </w:r>
    </w:p>
    <w:p w14:paraId="71EC1884"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По-третє, обмежена відкритість для цивільного населення може бути трансформована в керовано розширену взаємодію через партнерство з громадами, ветеранськими організаціями та НУО. Реалізація спільних програм реабілітації для ветеранів, членів їхніх сімей, внутрішньо переміщених осіб дозволяє збільшити соціальний ефект діяльності без втрати відомчої спеціалізації.</w:t>
      </w:r>
    </w:p>
    <w:p w14:paraId="09756F26"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lastRenderedPageBreak/>
        <w:t>По-четверте, проблеми кадрового забезпечення можуть бути пом’якшені через розширення функції закладу як навчально-клінічної бази: спільні освітні програми, участь персоналу у міжнародних тренінгах і обмінах, можливості наукової реалізації підвищують привабливість роботи та сприяють утриманню фахівців.</w:t>
      </w:r>
    </w:p>
    <w:p w14:paraId="7935CD8F"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По-п’яте, зношеність інфраструктури та обладнання доцільно долати через поєднання бюджетного фінансування, публічно-приватного партнерства та грантів. Розробка інвестиційного паспорта закладу та пакетів </w:t>
      </w:r>
      <w:proofErr w:type="spellStart"/>
      <w:r w:rsidRPr="000B3866">
        <w:rPr>
          <w:rFonts w:ascii="Times New Roman" w:hAnsi="Times New Roman" w:cs="Times New Roman"/>
          <w:sz w:val="28"/>
          <w:szCs w:val="28"/>
        </w:rPr>
        <w:t>проєктів</w:t>
      </w:r>
      <w:proofErr w:type="spellEnd"/>
      <w:r w:rsidRPr="000B3866">
        <w:rPr>
          <w:rFonts w:ascii="Times New Roman" w:hAnsi="Times New Roman" w:cs="Times New Roman"/>
          <w:sz w:val="28"/>
          <w:szCs w:val="28"/>
        </w:rPr>
        <w:t xml:space="preserve"> (енергоефективність, модернізація корпусів, створення сучасних реабілітаційних просторів) дає змогу структурувати співпрацю з бізнесом і донорами.</w:t>
      </w:r>
    </w:p>
    <w:p w14:paraId="733E481E"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b/>
          <w:bCs/>
          <w:sz w:val="28"/>
          <w:szCs w:val="28"/>
        </w:rPr>
      </w:pPr>
      <w:r w:rsidRPr="000B3866">
        <w:rPr>
          <w:rFonts w:ascii="Times New Roman" w:hAnsi="Times New Roman" w:cs="Times New Roman"/>
          <w:b/>
          <w:bCs/>
          <w:sz w:val="28"/>
          <w:szCs w:val="28"/>
        </w:rPr>
        <w:t>W–T стратегії: антикризові напрями в умовах критичних ризиків</w:t>
      </w:r>
    </w:p>
    <w:p w14:paraId="37619007"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Окремий блок стратегій стосується тих комбінацій слабкостей і загроз, які формують критичні ризики для довгострокової життєздатності закладу та потребують спеціальних антикризових рішень.</w:t>
      </w:r>
    </w:p>
    <w:p w14:paraId="34DF20F4"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По-перше, кадровий дефіцит та професійне вигорання в умовах війни потребують розробки й впровадження антикризової кадрової стратегії. Йдеться про системні програми психологічної підтримки персоналу, </w:t>
      </w:r>
      <w:proofErr w:type="spellStart"/>
      <w:r w:rsidRPr="000B3866">
        <w:rPr>
          <w:rFonts w:ascii="Times New Roman" w:hAnsi="Times New Roman" w:cs="Times New Roman"/>
          <w:sz w:val="28"/>
          <w:szCs w:val="28"/>
        </w:rPr>
        <w:t>супервізії</w:t>
      </w:r>
      <w:proofErr w:type="spellEnd"/>
      <w:r w:rsidRPr="000B3866">
        <w:rPr>
          <w:rFonts w:ascii="Times New Roman" w:hAnsi="Times New Roman" w:cs="Times New Roman"/>
          <w:sz w:val="28"/>
          <w:szCs w:val="28"/>
        </w:rPr>
        <w:t>, профілактики вигорання, гнучкі графіки роботи, ротацію, можливості тимчасового відновлення (навчальні відрядження, короткострокові відпустки відновлювального типу), а також формування кадрового резерву.</w:t>
      </w:r>
    </w:p>
    <w:p w14:paraId="6F000442"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По-друге, поєднання зношеної інфраструктури та високих </w:t>
      </w:r>
      <w:proofErr w:type="spellStart"/>
      <w:r w:rsidRPr="000B3866">
        <w:rPr>
          <w:rFonts w:ascii="Times New Roman" w:hAnsi="Times New Roman" w:cs="Times New Roman"/>
          <w:sz w:val="28"/>
          <w:szCs w:val="28"/>
        </w:rPr>
        <w:t>безпекових</w:t>
      </w:r>
      <w:proofErr w:type="spellEnd"/>
      <w:r w:rsidRPr="000B3866">
        <w:rPr>
          <w:rFonts w:ascii="Times New Roman" w:hAnsi="Times New Roman" w:cs="Times New Roman"/>
          <w:sz w:val="28"/>
          <w:szCs w:val="28"/>
        </w:rPr>
        <w:t xml:space="preserve"> ризиків вимагає плану управління інфраструктурними ризиками та відновленням. Необхідними є аудит критичних об’єктів, </w:t>
      </w:r>
      <w:proofErr w:type="spellStart"/>
      <w:r w:rsidRPr="000B3866">
        <w:rPr>
          <w:rFonts w:ascii="Times New Roman" w:hAnsi="Times New Roman" w:cs="Times New Roman"/>
          <w:sz w:val="28"/>
          <w:szCs w:val="28"/>
        </w:rPr>
        <w:t>пріоритизація</w:t>
      </w:r>
      <w:proofErr w:type="spellEnd"/>
      <w:r w:rsidRPr="000B3866">
        <w:rPr>
          <w:rFonts w:ascii="Times New Roman" w:hAnsi="Times New Roman" w:cs="Times New Roman"/>
          <w:sz w:val="28"/>
          <w:szCs w:val="28"/>
        </w:rPr>
        <w:t xml:space="preserve"> інвестицій з точки зору безпеки й безперервності діяльності, поетапна модернізація та підготовка сценаріїв тимчасового скорочення чи </w:t>
      </w:r>
      <w:proofErr w:type="spellStart"/>
      <w:r w:rsidRPr="000B3866">
        <w:rPr>
          <w:rFonts w:ascii="Times New Roman" w:hAnsi="Times New Roman" w:cs="Times New Roman"/>
          <w:sz w:val="28"/>
          <w:szCs w:val="28"/>
        </w:rPr>
        <w:t>релокації</w:t>
      </w:r>
      <w:proofErr w:type="spellEnd"/>
      <w:r w:rsidRPr="000B3866">
        <w:rPr>
          <w:rFonts w:ascii="Times New Roman" w:hAnsi="Times New Roman" w:cs="Times New Roman"/>
          <w:sz w:val="28"/>
          <w:szCs w:val="28"/>
        </w:rPr>
        <w:t xml:space="preserve"> </w:t>
      </w:r>
      <w:proofErr w:type="spellStart"/>
      <w:r w:rsidRPr="000B3866">
        <w:rPr>
          <w:rFonts w:ascii="Times New Roman" w:hAnsi="Times New Roman" w:cs="Times New Roman"/>
          <w:sz w:val="28"/>
          <w:szCs w:val="28"/>
        </w:rPr>
        <w:t>потужностей</w:t>
      </w:r>
      <w:proofErr w:type="spellEnd"/>
      <w:r w:rsidRPr="000B3866">
        <w:rPr>
          <w:rFonts w:ascii="Times New Roman" w:hAnsi="Times New Roman" w:cs="Times New Roman"/>
          <w:sz w:val="28"/>
          <w:szCs w:val="28"/>
        </w:rPr>
        <w:t xml:space="preserve"> у разі масштабних пошкоджень.</w:t>
      </w:r>
    </w:p>
    <w:p w14:paraId="6EB04D16"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По-третє, нестабільність бюджетного фінансування зумовлює потребу в антикризовій фінансовій стратегії, що базується на диверсифікації джерел. </w:t>
      </w:r>
      <w:r w:rsidRPr="000B3866">
        <w:rPr>
          <w:rFonts w:ascii="Times New Roman" w:hAnsi="Times New Roman" w:cs="Times New Roman"/>
          <w:sz w:val="28"/>
          <w:szCs w:val="28"/>
        </w:rPr>
        <w:lastRenderedPageBreak/>
        <w:t>Формування «портфеля фінансування» (бюджетні кошти, гранти, благодійні ресурси, цільові контракти на реабілітаційні програми) та сценарне планування різних рівнів ресурсного забезпечення дозволяють зменшити чутливість до секвестрів і затримок.</w:t>
      </w:r>
    </w:p>
    <w:p w14:paraId="7C8A4198" w14:textId="77777777" w:rsidR="000B3866" w:rsidRPr="000B3866" w:rsidRDefault="000B3866" w:rsidP="000B3866">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По-четверте, нормативна та інституційна невизначеність вимагає створення внутрішньої функції моніторингу політики, здатної </w:t>
      </w:r>
      <w:proofErr w:type="spellStart"/>
      <w:r w:rsidRPr="000B3866">
        <w:rPr>
          <w:rFonts w:ascii="Times New Roman" w:hAnsi="Times New Roman" w:cs="Times New Roman"/>
          <w:sz w:val="28"/>
          <w:szCs w:val="28"/>
        </w:rPr>
        <w:t>оперативно</w:t>
      </w:r>
      <w:proofErr w:type="spellEnd"/>
      <w:r w:rsidRPr="000B3866">
        <w:rPr>
          <w:rFonts w:ascii="Times New Roman" w:hAnsi="Times New Roman" w:cs="Times New Roman"/>
          <w:sz w:val="28"/>
          <w:szCs w:val="28"/>
        </w:rPr>
        <w:t xml:space="preserve"> адаптувати внутрішні регламенти до змін законодавства. Участь у професійних асоціаціях та робочих групах дає змогу закладу з позиції практичного досвіду впливати на формування нормативних рішень, а не лише реагувати на них.</w:t>
      </w:r>
    </w:p>
    <w:p w14:paraId="5F03671E" w14:textId="77777777" w:rsidR="000B3866" w:rsidRDefault="000B3866" w:rsidP="00CD3367">
      <w:pPr>
        <w:pStyle w:val="a7"/>
        <w:tabs>
          <w:tab w:val="left" w:pos="1134"/>
        </w:tabs>
        <w:spacing w:after="0" w:line="360" w:lineRule="auto"/>
        <w:ind w:left="0" w:firstLine="709"/>
        <w:jc w:val="both"/>
        <w:rPr>
          <w:rFonts w:ascii="Times New Roman" w:hAnsi="Times New Roman" w:cs="Times New Roman"/>
          <w:sz w:val="28"/>
          <w:szCs w:val="28"/>
        </w:rPr>
      </w:pPr>
      <w:r w:rsidRPr="000B3866">
        <w:rPr>
          <w:rFonts w:ascii="Times New Roman" w:hAnsi="Times New Roman" w:cs="Times New Roman"/>
          <w:sz w:val="28"/>
          <w:szCs w:val="28"/>
        </w:rPr>
        <w:t xml:space="preserve">По-п’яте, високий репутаційний ризик у сфері, пов’язаній з безпекою, зумовлює необхідність антикризової комунікаційної стратегії. Вона має передбачати визначення відповідальних осіб за комунікацію, стандарти оперативного інформування в кризових ситуаціях, підтримку мінімальної, але </w:t>
      </w:r>
      <w:r w:rsidRPr="00CD3367">
        <w:rPr>
          <w:rFonts w:ascii="Times New Roman" w:hAnsi="Times New Roman" w:cs="Times New Roman"/>
          <w:sz w:val="28"/>
          <w:szCs w:val="28"/>
        </w:rPr>
        <w:t>системної присутності в публічному просторі та підготовку контенту, що демонструє результати роботи закладу й людський вимір реабілітаційних послуг.</w:t>
      </w:r>
    </w:p>
    <w:p w14:paraId="775579AB" w14:textId="77777777" w:rsidR="00F61F83" w:rsidRDefault="00440D9A" w:rsidP="00CD3367">
      <w:pPr>
        <w:pStyle w:val="a7"/>
        <w:spacing w:after="0" w:line="360" w:lineRule="auto"/>
        <w:ind w:left="0" w:firstLine="709"/>
        <w:jc w:val="both"/>
        <w:rPr>
          <w:rFonts w:ascii="Times New Roman" w:hAnsi="Times New Roman" w:cs="Times New Roman"/>
          <w:sz w:val="28"/>
          <w:szCs w:val="28"/>
        </w:rPr>
      </w:pPr>
      <w:r w:rsidRPr="00CD3367">
        <w:rPr>
          <w:rFonts w:ascii="Times New Roman" w:hAnsi="Times New Roman" w:cs="Times New Roman"/>
          <w:sz w:val="28"/>
          <w:szCs w:val="28"/>
        </w:rPr>
        <w:t xml:space="preserve">Вище наведена TOWS-матриця визначає логіку перетворення сильних сторін та можливостей (S–O), нейтралізації загроз (S–T), подолання слабкостей через використання зовнішніх можливостей (W–O) і формування антикризових механізмів (W–T). </w:t>
      </w:r>
    </w:p>
    <w:p w14:paraId="4970AAD9" w14:textId="0AAB0057" w:rsidR="00CD3367" w:rsidRPr="00F55C42" w:rsidRDefault="00440D9A" w:rsidP="00CD3367">
      <w:pPr>
        <w:pStyle w:val="a7"/>
        <w:spacing w:after="0" w:line="360" w:lineRule="auto"/>
        <w:ind w:left="0" w:firstLine="709"/>
        <w:jc w:val="both"/>
        <w:rPr>
          <w:rFonts w:ascii="Times New Roman" w:hAnsi="Times New Roman" w:cs="Times New Roman"/>
          <w:sz w:val="28"/>
          <w:szCs w:val="28"/>
        </w:rPr>
      </w:pPr>
      <w:r w:rsidRPr="00CD3367">
        <w:rPr>
          <w:rFonts w:ascii="Times New Roman" w:hAnsi="Times New Roman" w:cs="Times New Roman"/>
          <w:sz w:val="28"/>
          <w:szCs w:val="28"/>
        </w:rPr>
        <w:t xml:space="preserve">На основі аналізу цих стратегій ми пропонуємо наступну Концепцію розвитку інноваційного потенціалу закладу охорони здоров’я (на прикладі Військової частини </w:t>
      </w:r>
      <w:r w:rsidR="009C702C" w:rsidRPr="00EE332C">
        <w:rPr>
          <w:rFonts w:ascii="Times New Roman" w:hAnsi="Times New Roman" w:cs="Times New Roman"/>
          <w:color w:val="000000" w:themeColor="text1"/>
          <w:sz w:val="28"/>
          <w:szCs w:val="28"/>
        </w:rPr>
        <w:t>№ ****</w:t>
      </w:r>
      <w:r w:rsidRPr="00CD3367">
        <w:rPr>
          <w:rFonts w:ascii="Times New Roman" w:hAnsi="Times New Roman" w:cs="Times New Roman"/>
          <w:sz w:val="28"/>
          <w:szCs w:val="28"/>
        </w:rPr>
        <w:t>).</w:t>
      </w:r>
      <w:r w:rsidR="00CD3367" w:rsidRPr="00CD3367">
        <w:rPr>
          <w:rFonts w:ascii="Times New Roman" w:hAnsi="Times New Roman" w:cs="Times New Roman"/>
          <w:sz w:val="28"/>
          <w:szCs w:val="28"/>
        </w:rPr>
        <w:t xml:space="preserve"> У відповідності до визначених проблем, бар’єрів та ризиків, а також враховуючи сучасні підходи до управління інноваційним потенціалом, пропонується наступну Концепцію розвитку інноваційного потенціал </w:t>
      </w:r>
      <w:r w:rsidR="00CD3367" w:rsidRPr="00F55C42">
        <w:rPr>
          <w:rFonts w:ascii="Times New Roman" w:hAnsi="Times New Roman" w:cs="Times New Roman"/>
          <w:sz w:val="28"/>
          <w:szCs w:val="28"/>
        </w:rPr>
        <w:t>формувати у поєднанні:</w:t>
      </w:r>
    </w:p>
    <w:p w14:paraId="0257106A" w14:textId="46CD3B65" w:rsidR="00CD3367" w:rsidRPr="00CD3367" w:rsidRDefault="00CD3367" w:rsidP="005B37D8">
      <w:pPr>
        <w:pStyle w:val="a7"/>
        <w:numPr>
          <w:ilvl w:val="0"/>
          <w:numId w:val="33"/>
        </w:numPr>
        <w:spacing w:after="0" w:line="360" w:lineRule="auto"/>
        <w:ind w:left="0" w:firstLine="709"/>
        <w:jc w:val="both"/>
        <w:rPr>
          <w:rFonts w:ascii="Times New Roman" w:hAnsi="Times New Roman" w:cs="Times New Roman"/>
          <w:sz w:val="28"/>
          <w:szCs w:val="28"/>
        </w:rPr>
      </w:pPr>
      <w:proofErr w:type="spellStart"/>
      <w:r w:rsidRPr="00CD3367">
        <w:rPr>
          <w:rFonts w:ascii="Times New Roman" w:hAnsi="Times New Roman" w:cs="Times New Roman"/>
          <w:sz w:val="28"/>
          <w:szCs w:val="28"/>
        </w:rPr>
        <w:t>ресурсно</w:t>
      </w:r>
      <w:proofErr w:type="spellEnd"/>
      <w:r w:rsidRPr="00CD3367">
        <w:rPr>
          <w:rFonts w:ascii="Times New Roman" w:hAnsi="Times New Roman" w:cs="Times New Roman"/>
          <w:sz w:val="28"/>
          <w:szCs w:val="28"/>
        </w:rPr>
        <w:t xml:space="preserve">-орієнтованого підходу, акцентуючи увагу на ідентифікації, збереженні та нарощуванні унікальних ресурсів закладу (матеріальних, фінансових, кадрових, організаційних, цифрових, </w:t>
      </w:r>
      <w:r w:rsidRPr="00CD3367">
        <w:rPr>
          <w:rFonts w:ascii="Times New Roman" w:hAnsi="Times New Roman" w:cs="Times New Roman"/>
          <w:sz w:val="28"/>
          <w:szCs w:val="28"/>
        </w:rPr>
        <w:lastRenderedPageBreak/>
        <w:t>репутаційних), які забезпечують стійкі конкурентні переваги у сфері військової реабілітації;</w:t>
      </w:r>
    </w:p>
    <w:p w14:paraId="611D7438" w14:textId="732BEA6B" w:rsidR="00CD3367" w:rsidRPr="00CD3367" w:rsidRDefault="00CD3367" w:rsidP="005B37D8">
      <w:pPr>
        <w:pStyle w:val="a7"/>
        <w:numPr>
          <w:ilvl w:val="0"/>
          <w:numId w:val="33"/>
        </w:numPr>
        <w:spacing w:after="0" w:line="360" w:lineRule="auto"/>
        <w:ind w:left="0" w:firstLine="709"/>
        <w:jc w:val="both"/>
        <w:rPr>
          <w:rFonts w:ascii="Times New Roman" w:hAnsi="Times New Roman" w:cs="Times New Roman"/>
          <w:sz w:val="28"/>
          <w:szCs w:val="28"/>
        </w:rPr>
      </w:pPr>
      <w:r w:rsidRPr="00CD3367">
        <w:rPr>
          <w:rFonts w:ascii="Times New Roman" w:hAnsi="Times New Roman" w:cs="Times New Roman"/>
          <w:sz w:val="28"/>
          <w:szCs w:val="28"/>
        </w:rPr>
        <w:t>процесної моделі управління інноваціями з побудовою чітких наскрізних процесів «ідея – відбір – пілот – масштабування – оцінка ефекту – інтеграція в рутину», інтегрованих у клініко-реабілітаційні та управлінські процеси;</w:t>
      </w:r>
    </w:p>
    <w:p w14:paraId="42006DA6" w14:textId="59E4E5E5" w:rsidR="00CD3367" w:rsidRPr="00CD3367" w:rsidRDefault="00CD3367" w:rsidP="005B37D8">
      <w:pPr>
        <w:pStyle w:val="a7"/>
        <w:numPr>
          <w:ilvl w:val="0"/>
          <w:numId w:val="33"/>
        </w:numPr>
        <w:spacing w:after="0" w:line="360" w:lineRule="auto"/>
        <w:ind w:left="0" w:firstLine="709"/>
        <w:jc w:val="both"/>
        <w:rPr>
          <w:rFonts w:ascii="Times New Roman" w:hAnsi="Times New Roman" w:cs="Times New Roman"/>
          <w:sz w:val="28"/>
          <w:szCs w:val="28"/>
        </w:rPr>
      </w:pPr>
      <w:r w:rsidRPr="00CD3367">
        <w:rPr>
          <w:rFonts w:ascii="Times New Roman" w:hAnsi="Times New Roman" w:cs="Times New Roman"/>
          <w:sz w:val="28"/>
          <w:szCs w:val="28"/>
        </w:rPr>
        <w:t>розвитку людського капіталу з акцентом на формування інноваційних компетенцій персоналу, підтримка його психологічної стійкості та мотивації, створення умов для сталого професійного зростання.</w:t>
      </w:r>
    </w:p>
    <w:p w14:paraId="5C890137" w14:textId="70A450F3" w:rsidR="008813C9" w:rsidRPr="00F42E5E" w:rsidRDefault="004E565F" w:rsidP="00F42E5E">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Автором пропонується наступна</w:t>
      </w:r>
      <w:r w:rsidRPr="00F42E5E">
        <w:rPr>
          <w:rFonts w:ascii="Times New Roman" w:hAnsi="Times New Roman" w:cs="Times New Roman"/>
          <w:sz w:val="28"/>
          <w:szCs w:val="28"/>
        </w:rPr>
        <w:t xml:space="preserve"> стратегічна мета Концепції, а саме</w:t>
      </w:r>
      <w:r w:rsidRPr="004E565F">
        <w:rPr>
          <w:rFonts w:ascii="Times New Roman" w:hAnsi="Times New Roman" w:cs="Times New Roman"/>
          <w:sz w:val="28"/>
          <w:szCs w:val="28"/>
        </w:rPr>
        <w:br/>
        <w:t xml:space="preserve">перетворити Військову частину </w:t>
      </w:r>
      <w:r>
        <w:rPr>
          <w:rFonts w:ascii="Times New Roman" w:hAnsi="Times New Roman" w:cs="Times New Roman"/>
          <w:sz w:val="28"/>
          <w:szCs w:val="28"/>
        </w:rPr>
        <w:t>Х</w:t>
      </w:r>
      <w:r w:rsidRPr="004E565F">
        <w:rPr>
          <w:rFonts w:ascii="Times New Roman" w:hAnsi="Times New Roman" w:cs="Times New Roman"/>
          <w:sz w:val="28"/>
          <w:szCs w:val="28"/>
        </w:rPr>
        <w:t xml:space="preserve"> на стійкий, інноваційно орієнтований регіональний реабілітаційний центр силових структур і ветеранів, який на основі унікальних ресурсів, процесного управління та розвинутого людського </w:t>
      </w:r>
      <w:r w:rsidRPr="00F42E5E">
        <w:rPr>
          <w:rFonts w:ascii="Times New Roman" w:hAnsi="Times New Roman" w:cs="Times New Roman"/>
          <w:sz w:val="28"/>
          <w:szCs w:val="28"/>
        </w:rPr>
        <w:t>капіталу забезпечує впровадження й масштабування клінічних, організаційних, цифрових та освітніх інновацій.</w:t>
      </w:r>
    </w:p>
    <w:p w14:paraId="7EDF7F9C" w14:textId="77777777" w:rsidR="00F42E5E" w:rsidRPr="00F42E5E" w:rsidRDefault="00F42E5E" w:rsidP="00F42E5E">
      <w:pPr>
        <w:pStyle w:val="a7"/>
        <w:spacing w:after="0" w:line="360" w:lineRule="auto"/>
        <w:ind w:left="0" w:firstLine="709"/>
        <w:jc w:val="both"/>
        <w:rPr>
          <w:rFonts w:ascii="Times New Roman" w:hAnsi="Times New Roman" w:cs="Times New Roman"/>
          <w:sz w:val="28"/>
          <w:szCs w:val="28"/>
        </w:rPr>
      </w:pPr>
      <w:r w:rsidRPr="00F42E5E">
        <w:rPr>
          <w:rFonts w:ascii="Times New Roman" w:hAnsi="Times New Roman" w:cs="Times New Roman"/>
          <w:sz w:val="28"/>
          <w:szCs w:val="28"/>
        </w:rPr>
        <w:t>Ключові цілі:</w:t>
      </w:r>
    </w:p>
    <w:p w14:paraId="5F2F7F4D" w14:textId="714B2CEF" w:rsidR="00F42E5E" w:rsidRPr="00F42E5E" w:rsidRDefault="00F42E5E" w:rsidP="005B37D8">
      <w:pPr>
        <w:pStyle w:val="a7"/>
        <w:numPr>
          <w:ilvl w:val="0"/>
          <w:numId w:val="34"/>
        </w:numPr>
        <w:spacing w:after="0" w:line="360" w:lineRule="auto"/>
        <w:ind w:left="0" w:firstLine="709"/>
        <w:jc w:val="both"/>
        <w:rPr>
          <w:rFonts w:ascii="Times New Roman" w:hAnsi="Times New Roman" w:cs="Times New Roman"/>
          <w:sz w:val="28"/>
          <w:szCs w:val="28"/>
        </w:rPr>
      </w:pPr>
      <w:r w:rsidRPr="00F42E5E">
        <w:rPr>
          <w:rFonts w:ascii="Times New Roman" w:hAnsi="Times New Roman" w:cs="Times New Roman"/>
          <w:sz w:val="28"/>
          <w:szCs w:val="28"/>
        </w:rPr>
        <w:t>Ресурсна ціль</w:t>
      </w:r>
      <w:r>
        <w:rPr>
          <w:rFonts w:ascii="Times New Roman" w:hAnsi="Times New Roman" w:cs="Times New Roman"/>
          <w:sz w:val="28"/>
          <w:szCs w:val="28"/>
        </w:rPr>
        <w:t xml:space="preserve"> –</w:t>
      </w:r>
      <w:r w:rsidRPr="00F42E5E">
        <w:rPr>
          <w:rFonts w:ascii="Times New Roman" w:hAnsi="Times New Roman" w:cs="Times New Roman"/>
          <w:sz w:val="28"/>
          <w:szCs w:val="28"/>
        </w:rPr>
        <w:t xml:space="preserve"> підсилити та диверсифікувати ресурсну базу (фінансову, матеріально-технічну, цифрову, партнерську), не порушуючи бюджетної стійкості.</w:t>
      </w:r>
    </w:p>
    <w:p w14:paraId="3C33A216" w14:textId="603130BF" w:rsidR="00F42E5E" w:rsidRPr="00F42E5E" w:rsidRDefault="00F42E5E" w:rsidP="005B37D8">
      <w:pPr>
        <w:pStyle w:val="a7"/>
        <w:numPr>
          <w:ilvl w:val="0"/>
          <w:numId w:val="34"/>
        </w:numPr>
        <w:spacing w:after="0" w:line="360" w:lineRule="auto"/>
        <w:ind w:left="0" w:firstLine="709"/>
        <w:jc w:val="both"/>
        <w:rPr>
          <w:rFonts w:ascii="Times New Roman" w:hAnsi="Times New Roman" w:cs="Times New Roman"/>
          <w:sz w:val="28"/>
          <w:szCs w:val="28"/>
        </w:rPr>
      </w:pPr>
      <w:r w:rsidRPr="00F42E5E">
        <w:rPr>
          <w:rFonts w:ascii="Times New Roman" w:hAnsi="Times New Roman" w:cs="Times New Roman"/>
          <w:sz w:val="28"/>
          <w:szCs w:val="28"/>
        </w:rPr>
        <w:t>Процесна ціль</w:t>
      </w:r>
      <w:r>
        <w:rPr>
          <w:rFonts w:ascii="Times New Roman" w:hAnsi="Times New Roman" w:cs="Times New Roman"/>
          <w:sz w:val="28"/>
          <w:szCs w:val="28"/>
        </w:rPr>
        <w:t xml:space="preserve"> –</w:t>
      </w:r>
      <w:r w:rsidRPr="00F42E5E">
        <w:rPr>
          <w:rFonts w:ascii="Times New Roman" w:hAnsi="Times New Roman" w:cs="Times New Roman"/>
          <w:sz w:val="28"/>
          <w:szCs w:val="28"/>
        </w:rPr>
        <w:t xml:space="preserve"> створити формалізовану, прозору і керовану систему процесів управління інноваціями, інтегровану в загальну систему менеджменту закладу.</w:t>
      </w:r>
    </w:p>
    <w:p w14:paraId="23DDFC29" w14:textId="51D08580" w:rsidR="00F42E5E" w:rsidRPr="00F42E5E" w:rsidRDefault="00F42E5E" w:rsidP="005B37D8">
      <w:pPr>
        <w:pStyle w:val="a7"/>
        <w:numPr>
          <w:ilvl w:val="0"/>
          <w:numId w:val="34"/>
        </w:numPr>
        <w:spacing w:after="0" w:line="360" w:lineRule="auto"/>
        <w:ind w:left="0" w:firstLine="709"/>
        <w:jc w:val="both"/>
        <w:rPr>
          <w:rFonts w:ascii="Times New Roman" w:hAnsi="Times New Roman" w:cs="Times New Roman"/>
          <w:sz w:val="28"/>
          <w:szCs w:val="28"/>
        </w:rPr>
      </w:pPr>
      <w:r w:rsidRPr="00F42E5E">
        <w:rPr>
          <w:rFonts w:ascii="Times New Roman" w:hAnsi="Times New Roman" w:cs="Times New Roman"/>
          <w:sz w:val="28"/>
          <w:szCs w:val="28"/>
        </w:rPr>
        <w:t>Кадрова ціль</w:t>
      </w:r>
      <w:r>
        <w:rPr>
          <w:rFonts w:ascii="Times New Roman" w:hAnsi="Times New Roman" w:cs="Times New Roman"/>
          <w:sz w:val="28"/>
          <w:szCs w:val="28"/>
        </w:rPr>
        <w:t xml:space="preserve"> –</w:t>
      </w:r>
      <w:r w:rsidRPr="00F42E5E">
        <w:rPr>
          <w:rFonts w:ascii="Times New Roman" w:hAnsi="Times New Roman" w:cs="Times New Roman"/>
          <w:sz w:val="28"/>
          <w:szCs w:val="28"/>
        </w:rPr>
        <w:t xml:space="preserve"> сформувати «ядро» інноваційно орієнтованого персоналу з розвинутими управлінськими, цифровими та міждисциплінарними компетенціями; знизити ризики вигорання.</w:t>
      </w:r>
    </w:p>
    <w:p w14:paraId="161F8664" w14:textId="3C8FD384" w:rsidR="00F42E5E" w:rsidRPr="00F42E5E" w:rsidRDefault="00F42E5E" w:rsidP="005B37D8">
      <w:pPr>
        <w:pStyle w:val="a7"/>
        <w:numPr>
          <w:ilvl w:val="0"/>
          <w:numId w:val="34"/>
        </w:numPr>
        <w:spacing w:after="0" w:line="360" w:lineRule="auto"/>
        <w:ind w:left="0" w:firstLine="709"/>
        <w:jc w:val="both"/>
        <w:rPr>
          <w:rFonts w:ascii="Times New Roman" w:hAnsi="Times New Roman" w:cs="Times New Roman"/>
          <w:sz w:val="28"/>
          <w:szCs w:val="28"/>
        </w:rPr>
      </w:pPr>
      <w:r w:rsidRPr="00F42E5E">
        <w:rPr>
          <w:rFonts w:ascii="Times New Roman" w:hAnsi="Times New Roman" w:cs="Times New Roman"/>
          <w:sz w:val="28"/>
          <w:szCs w:val="28"/>
        </w:rPr>
        <w:t>Цифрова ціль</w:t>
      </w:r>
      <w:r>
        <w:rPr>
          <w:rFonts w:ascii="Times New Roman" w:hAnsi="Times New Roman" w:cs="Times New Roman"/>
          <w:sz w:val="28"/>
          <w:szCs w:val="28"/>
        </w:rPr>
        <w:t xml:space="preserve"> –</w:t>
      </w:r>
      <w:r w:rsidRPr="00F42E5E">
        <w:rPr>
          <w:rFonts w:ascii="Times New Roman" w:hAnsi="Times New Roman" w:cs="Times New Roman"/>
          <w:sz w:val="28"/>
          <w:szCs w:val="28"/>
        </w:rPr>
        <w:t xml:space="preserve"> поступово перейти від фрагментарної </w:t>
      </w:r>
      <w:proofErr w:type="spellStart"/>
      <w:r w:rsidRPr="00F42E5E">
        <w:rPr>
          <w:rFonts w:ascii="Times New Roman" w:hAnsi="Times New Roman" w:cs="Times New Roman"/>
          <w:sz w:val="28"/>
          <w:szCs w:val="28"/>
        </w:rPr>
        <w:t>цифровізації</w:t>
      </w:r>
      <w:proofErr w:type="spellEnd"/>
      <w:r w:rsidRPr="00F42E5E">
        <w:rPr>
          <w:rFonts w:ascii="Times New Roman" w:hAnsi="Times New Roman" w:cs="Times New Roman"/>
          <w:sz w:val="28"/>
          <w:szCs w:val="28"/>
        </w:rPr>
        <w:t xml:space="preserve"> до функціонування на основі MIS/DSS та аналітики даних.</w:t>
      </w:r>
    </w:p>
    <w:p w14:paraId="52736778" w14:textId="738FF2AA" w:rsidR="00F42E5E" w:rsidRPr="00F42E5E" w:rsidRDefault="00F42E5E" w:rsidP="005B37D8">
      <w:pPr>
        <w:pStyle w:val="a7"/>
        <w:numPr>
          <w:ilvl w:val="0"/>
          <w:numId w:val="34"/>
        </w:numPr>
        <w:spacing w:after="0" w:line="360" w:lineRule="auto"/>
        <w:ind w:left="0" w:firstLine="709"/>
        <w:jc w:val="both"/>
        <w:rPr>
          <w:rFonts w:ascii="Times New Roman" w:hAnsi="Times New Roman" w:cs="Times New Roman"/>
          <w:sz w:val="28"/>
          <w:szCs w:val="28"/>
        </w:rPr>
      </w:pPr>
      <w:r w:rsidRPr="00F42E5E">
        <w:rPr>
          <w:rFonts w:ascii="Times New Roman" w:hAnsi="Times New Roman" w:cs="Times New Roman"/>
          <w:sz w:val="28"/>
          <w:szCs w:val="28"/>
        </w:rPr>
        <w:t>Антикризова ціль</w:t>
      </w:r>
      <w:r>
        <w:rPr>
          <w:rFonts w:ascii="Times New Roman" w:hAnsi="Times New Roman" w:cs="Times New Roman"/>
          <w:sz w:val="28"/>
          <w:szCs w:val="28"/>
        </w:rPr>
        <w:t xml:space="preserve"> –</w:t>
      </w:r>
      <w:r w:rsidRPr="00F42E5E">
        <w:rPr>
          <w:rFonts w:ascii="Times New Roman" w:hAnsi="Times New Roman" w:cs="Times New Roman"/>
          <w:sz w:val="28"/>
          <w:szCs w:val="28"/>
        </w:rPr>
        <w:t xml:space="preserve"> забезпечити стійкість інноваційних процесів в умовах війни, нормативної невизначеності й ресурсних коливань.</w:t>
      </w:r>
    </w:p>
    <w:p w14:paraId="367E4BE8" w14:textId="7FA94E3E" w:rsidR="00F42E5E" w:rsidRDefault="00252A63" w:rsidP="00EF4EA5">
      <w:pPr>
        <w:pStyle w:val="a7"/>
        <w:spacing w:after="0" w:line="360" w:lineRule="auto"/>
        <w:ind w:left="0" w:firstLine="709"/>
        <w:jc w:val="both"/>
        <w:rPr>
          <w:rFonts w:ascii="Times New Roman" w:hAnsi="Times New Roman" w:cs="Times New Roman"/>
          <w:sz w:val="28"/>
          <w:szCs w:val="28"/>
        </w:rPr>
      </w:pPr>
      <w:r w:rsidRPr="00252A63">
        <w:rPr>
          <w:rFonts w:ascii="Times New Roman" w:hAnsi="Times New Roman" w:cs="Times New Roman"/>
          <w:sz w:val="28"/>
          <w:szCs w:val="28"/>
        </w:rPr>
        <w:t>Стратегічні напрями розвитку (на основі TOWS)</w:t>
      </w:r>
      <w:r>
        <w:rPr>
          <w:rFonts w:ascii="Times New Roman" w:hAnsi="Times New Roman" w:cs="Times New Roman"/>
          <w:sz w:val="28"/>
          <w:szCs w:val="28"/>
        </w:rPr>
        <w:t xml:space="preserve"> визначені наступні:</w:t>
      </w:r>
    </w:p>
    <w:p w14:paraId="2A64E804" w14:textId="57A7B0C5" w:rsidR="00252A63" w:rsidRDefault="00252A63" w:rsidP="005B37D8">
      <w:pPr>
        <w:pStyle w:val="a7"/>
        <w:numPr>
          <w:ilvl w:val="0"/>
          <w:numId w:val="35"/>
        </w:numPr>
        <w:spacing w:after="0" w:line="360" w:lineRule="auto"/>
        <w:ind w:left="0" w:firstLine="709"/>
        <w:jc w:val="both"/>
        <w:rPr>
          <w:rFonts w:ascii="Times New Roman" w:hAnsi="Times New Roman" w:cs="Times New Roman"/>
          <w:sz w:val="28"/>
          <w:szCs w:val="28"/>
        </w:rPr>
      </w:pPr>
      <w:r w:rsidRPr="00252A63">
        <w:rPr>
          <w:rFonts w:ascii="Times New Roman" w:hAnsi="Times New Roman" w:cs="Times New Roman"/>
          <w:sz w:val="28"/>
          <w:szCs w:val="28"/>
        </w:rPr>
        <w:lastRenderedPageBreak/>
        <w:t>Формування регіонального реабілітаційного центру для силових структур та ветеранів.</w:t>
      </w:r>
    </w:p>
    <w:p w14:paraId="78666CAB" w14:textId="70876742" w:rsidR="00252A63" w:rsidRDefault="00252A63" w:rsidP="005B37D8">
      <w:pPr>
        <w:pStyle w:val="a7"/>
        <w:numPr>
          <w:ilvl w:val="0"/>
          <w:numId w:val="35"/>
        </w:numPr>
        <w:spacing w:after="0" w:line="360" w:lineRule="auto"/>
        <w:ind w:left="0" w:firstLine="709"/>
        <w:jc w:val="both"/>
        <w:rPr>
          <w:rFonts w:ascii="Times New Roman" w:hAnsi="Times New Roman" w:cs="Times New Roman"/>
          <w:sz w:val="28"/>
          <w:szCs w:val="28"/>
        </w:rPr>
      </w:pPr>
      <w:r w:rsidRPr="00252A63">
        <w:rPr>
          <w:rFonts w:ascii="Times New Roman" w:hAnsi="Times New Roman" w:cs="Times New Roman"/>
          <w:sz w:val="28"/>
          <w:szCs w:val="28"/>
        </w:rPr>
        <w:t>Використання санаторно-реабілітаційного профілю в курортній зоні як інноваційного ресурсу.</w:t>
      </w:r>
    </w:p>
    <w:p w14:paraId="69DB8775" w14:textId="0B05B3E9" w:rsidR="00252A63" w:rsidRDefault="00252A63" w:rsidP="005B37D8">
      <w:pPr>
        <w:pStyle w:val="a7"/>
        <w:numPr>
          <w:ilvl w:val="0"/>
          <w:numId w:val="35"/>
        </w:numPr>
        <w:spacing w:after="0" w:line="360" w:lineRule="auto"/>
        <w:ind w:left="0" w:firstLine="709"/>
        <w:jc w:val="both"/>
        <w:rPr>
          <w:rFonts w:ascii="Times New Roman" w:hAnsi="Times New Roman" w:cs="Times New Roman"/>
          <w:sz w:val="28"/>
          <w:szCs w:val="28"/>
        </w:rPr>
      </w:pPr>
      <w:r w:rsidRPr="00252A63">
        <w:rPr>
          <w:rFonts w:ascii="Times New Roman" w:hAnsi="Times New Roman" w:cs="Times New Roman"/>
          <w:sz w:val="28"/>
          <w:szCs w:val="28"/>
        </w:rPr>
        <w:t xml:space="preserve">Розвиток грантового та </w:t>
      </w:r>
      <w:proofErr w:type="spellStart"/>
      <w:r w:rsidRPr="00252A63">
        <w:rPr>
          <w:rFonts w:ascii="Times New Roman" w:hAnsi="Times New Roman" w:cs="Times New Roman"/>
          <w:sz w:val="28"/>
          <w:szCs w:val="28"/>
        </w:rPr>
        <w:t>проєктного</w:t>
      </w:r>
      <w:proofErr w:type="spellEnd"/>
      <w:r w:rsidRPr="00252A63">
        <w:rPr>
          <w:rFonts w:ascii="Times New Roman" w:hAnsi="Times New Roman" w:cs="Times New Roman"/>
          <w:sz w:val="28"/>
          <w:szCs w:val="28"/>
        </w:rPr>
        <w:t xml:space="preserve"> фінансування як доповнення до кошторису.</w:t>
      </w:r>
    </w:p>
    <w:p w14:paraId="792BF47A" w14:textId="24EC831E" w:rsidR="00252A63" w:rsidRDefault="00252A63" w:rsidP="005B37D8">
      <w:pPr>
        <w:pStyle w:val="a7"/>
        <w:numPr>
          <w:ilvl w:val="0"/>
          <w:numId w:val="35"/>
        </w:numPr>
        <w:spacing w:after="0" w:line="360" w:lineRule="auto"/>
        <w:ind w:left="0" w:firstLine="709"/>
        <w:jc w:val="both"/>
        <w:rPr>
          <w:rFonts w:ascii="Times New Roman" w:hAnsi="Times New Roman" w:cs="Times New Roman"/>
          <w:sz w:val="28"/>
          <w:szCs w:val="28"/>
        </w:rPr>
      </w:pPr>
      <w:r w:rsidRPr="00252A63">
        <w:rPr>
          <w:rFonts w:ascii="Times New Roman" w:hAnsi="Times New Roman" w:cs="Times New Roman"/>
          <w:sz w:val="28"/>
          <w:szCs w:val="28"/>
        </w:rPr>
        <w:t xml:space="preserve">Розширення </w:t>
      </w:r>
      <w:proofErr w:type="spellStart"/>
      <w:r w:rsidRPr="00252A63">
        <w:rPr>
          <w:rFonts w:ascii="Times New Roman" w:hAnsi="Times New Roman" w:cs="Times New Roman"/>
          <w:sz w:val="28"/>
          <w:szCs w:val="28"/>
        </w:rPr>
        <w:t>партнерств</w:t>
      </w:r>
      <w:proofErr w:type="spellEnd"/>
      <w:r w:rsidRPr="00252A63">
        <w:rPr>
          <w:rFonts w:ascii="Times New Roman" w:hAnsi="Times New Roman" w:cs="Times New Roman"/>
          <w:sz w:val="28"/>
          <w:szCs w:val="28"/>
        </w:rPr>
        <w:t xml:space="preserve"> для підвищення відкритості та соціальної </w:t>
      </w:r>
      <w:proofErr w:type="spellStart"/>
      <w:r w:rsidRPr="00252A63">
        <w:rPr>
          <w:rFonts w:ascii="Times New Roman" w:hAnsi="Times New Roman" w:cs="Times New Roman"/>
          <w:sz w:val="28"/>
          <w:szCs w:val="28"/>
        </w:rPr>
        <w:t>вбудованості</w:t>
      </w:r>
      <w:proofErr w:type="spellEnd"/>
      <w:r w:rsidRPr="00252A63">
        <w:rPr>
          <w:rFonts w:ascii="Times New Roman" w:hAnsi="Times New Roman" w:cs="Times New Roman"/>
          <w:sz w:val="28"/>
          <w:szCs w:val="28"/>
        </w:rPr>
        <w:t>.</w:t>
      </w:r>
    </w:p>
    <w:p w14:paraId="53C92509" w14:textId="4580DF14" w:rsidR="00252A63" w:rsidRPr="008813C9" w:rsidRDefault="00252A63" w:rsidP="005B37D8">
      <w:pPr>
        <w:pStyle w:val="a7"/>
        <w:numPr>
          <w:ilvl w:val="0"/>
          <w:numId w:val="35"/>
        </w:numPr>
        <w:spacing w:after="0" w:line="360" w:lineRule="auto"/>
        <w:ind w:left="0" w:firstLine="709"/>
        <w:jc w:val="both"/>
        <w:rPr>
          <w:rFonts w:ascii="Times New Roman" w:hAnsi="Times New Roman" w:cs="Times New Roman"/>
          <w:sz w:val="28"/>
          <w:szCs w:val="28"/>
        </w:rPr>
      </w:pPr>
      <w:r w:rsidRPr="00252A63">
        <w:rPr>
          <w:rFonts w:ascii="Times New Roman" w:hAnsi="Times New Roman" w:cs="Times New Roman"/>
          <w:sz w:val="28"/>
          <w:szCs w:val="28"/>
        </w:rPr>
        <w:t>Антикризова кадрова стратегія та програми підтримки персоналу.</w:t>
      </w:r>
    </w:p>
    <w:p w14:paraId="4883CF28" w14:textId="0E440B1C" w:rsidR="00440B33" w:rsidRPr="00440B33" w:rsidRDefault="00440B33" w:rsidP="00440B33">
      <w:pPr>
        <w:pStyle w:val="a7"/>
        <w:spacing w:after="0" w:line="360" w:lineRule="auto"/>
        <w:ind w:firstLine="709"/>
        <w:jc w:val="both"/>
        <w:rPr>
          <w:rFonts w:ascii="Times New Roman" w:hAnsi="Times New Roman" w:cs="Times New Roman"/>
          <w:sz w:val="28"/>
          <w:szCs w:val="28"/>
        </w:rPr>
      </w:pPr>
      <w:r w:rsidRPr="00440B33">
        <w:rPr>
          <w:rFonts w:ascii="Times New Roman" w:hAnsi="Times New Roman" w:cs="Times New Roman"/>
          <w:sz w:val="28"/>
          <w:szCs w:val="28"/>
        </w:rPr>
        <w:t>Ключові принцип</w:t>
      </w:r>
      <w:r w:rsidR="00252A63">
        <w:rPr>
          <w:rFonts w:ascii="Times New Roman" w:hAnsi="Times New Roman" w:cs="Times New Roman"/>
          <w:sz w:val="28"/>
          <w:szCs w:val="28"/>
        </w:rPr>
        <w:t>ам</w:t>
      </w:r>
      <w:r w:rsidRPr="00440B33">
        <w:rPr>
          <w:rFonts w:ascii="Times New Roman" w:hAnsi="Times New Roman" w:cs="Times New Roman"/>
          <w:sz w:val="28"/>
          <w:szCs w:val="28"/>
        </w:rPr>
        <w:t xml:space="preserve">и </w:t>
      </w:r>
      <w:r w:rsidR="00252A63">
        <w:rPr>
          <w:rFonts w:ascii="Times New Roman" w:hAnsi="Times New Roman" w:cs="Times New Roman"/>
          <w:sz w:val="28"/>
          <w:szCs w:val="28"/>
        </w:rPr>
        <w:t>мають стати:</w:t>
      </w:r>
    </w:p>
    <w:p w14:paraId="03AF1D82" w14:textId="605C727C" w:rsidR="00440B33" w:rsidRPr="00252A63" w:rsidRDefault="00440B33" w:rsidP="005B37D8">
      <w:pPr>
        <w:pStyle w:val="a7"/>
        <w:numPr>
          <w:ilvl w:val="0"/>
          <w:numId w:val="36"/>
        </w:numPr>
        <w:spacing w:after="0" w:line="360" w:lineRule="auto"/>
        <w:ind w:left="709"/>
        <w:jc w:val="both"/>
        <w:rPr>
          <w:rFonts w:ascii="Times New Roman" w:hAnsi="Times New Roman" w:cs="Times New Roman"/>
          <w:sz w:val="28"/>
          <w:szCs w:val="28"/>
        </w:rPr>
      </w:pPr>
      <w:r w:rsidRPr="00252A63">
        <w:rPr>
          <w:rFonts w:ascii="Times New Roman" w:hAnsi="Times New Roman" w:cs="Times New Roman"/>
          <w:sz w:val="28"/>
          <w:szCs w:val="28"/>
        </w:rPr>
        <w:t>Стратегічна прив’язка</w:t>
      </w:r>
      <w:r w:rsidR="00252A63">
        <w:rPr>
          <w:rFonts w:ascii="Times New Roman" w:hAnsi="Times New Roman" w:cs="Times New Roman"/>
          <w:sz w:val="28"/>
          <w:szCs w:val="28"/>
        </w:rPr>
        <w:t>. У</w:t>
      </w:r>
      <w:r w:rsidRPr="00252A63">
        <w:rPr>
          <w:rFonts w:ascii="Times New Roman" w:hAnsi="Times New Roman" w:cs="Times New Roman"/>
          <w:sz w:val="28"/>
          <w:szCs w:val="28"/>
        </w:rPr>
        <w:t>сі інновації мають бути пов’язані з місією закладу</w:t>
      </w:r>
      <w:r w:rsidR="00252A63">
        <w:rPr>
          <w:rFonts w:ascii="Times New Roman" w:hAnsi="Times New Roman" w:cs="Times New Roman"/>
          <w:sz w:val="28"/>
          <w:szCs w:val="28"/>
        </w:rPr>
        <w:t xml:space="preserve">, а саме </w:t>
      </w:r>
      <w:r w:rsidRPr="00252A63">
        <w:rPr>
          <w:rFonts w:ascii="Times New Roman" w:hAnsi="Times New Roman" w:cs="Times New Roman"/>
          <w:sz w:val="28"/>
          <w:szCs w:val="28"/>
        </w:rPr>
        <w:t>реабілітація та відновлення боєздатності/працездатності персоналу сектору безпеки.</w:t>
      </w:r>
    </w:p>
    <w:p w14:paraId="700BADE2" w14:textId="338080BC" w:rsidR="00440B33" w:rsidRPr="00252A63" w:rsidRDefault="00440B33" w:rsidP="005B37D8">
      <w:pPr>
        <w:pStyle w:val="a7"/>
        <w:numPr>
          <w:ilvl w:val="0"/>
          <w:numId w:val="36"/>
        </w:numPr>
        <w:spacing w:after="0" w:line="360" w:lineRule="auto"/>
        <w:ind w:left="709"/>
        <w:jc w:val="both"/>
        <w:rPr>
          <w:rFonts w:ascii="Times New Roman" w:hAnsi="Times New Roman" w:cs="Times New Roman"/>
          <w:sz w:val="28"/>
          <w:szCs w:val="28"/>
        </w:rPr>
      </w:pPr>
      <w:r w:rsidRPr="00252A63">
        <w:rPr>
          <w:rFonts w:ascii="Times New Roman" w:hAnsi="Times New Roman" w:cs="Times New Roman"/>
          <w:sz w:val="28"/>
          <w:szCs w:val="28"/>
        </w:rPr>
        <w:t>Системність</w:t>
      </w:r>
      <w:r w:rsidR="00252A63">
        <w:rPr>
          <w:rFonts w:ascii="Times New Roman" w:hAnsi="Times New Roman" w:cs="Times New Roman"/>
          <w:sz w:val="28"/>
          <w:szCs w:val="28"/>
        </w:rPr>
        <w:t>.</w:t>
      </w:r>
      <w:r w:rsidRPr="00252A63">
        <w:rPr>
          <w:rFonts w:ascii="Times New Roman" w:hAnsi="Times New Roman" w:cs="Times New Roman"/>
          <w:sz w:val="28"/>
          <w:szCs w:val="28"/>
        </w:rPr>
        <w:t xml:space="preserve"> </w:t>
      </w:r>
      <w:r w:rsidR="00252A63">
        <w:rPr>
          <w:rFonts w:ascii="Times New Roman" w:hAnsi="Times New Roman" w:cs="Times New Roman"/>
          <w:sz w:val="28"/>
          <w:szCs w:val="28"/>
        </w:rPr>
        <w:t>І</w:t>
      </w:r>
      <w:r w:rsidRPr="00252A63">
        <w:rPr>
          <w:rFonts w:ascii="Times New Roman" w:hAnsi="Times New Roman" w:cs="Times New Roman"/>
          <w:sz w:val="28"/>
          <w:szCs w:val="28"/>
        </w:rPr>
        <w:t xml:space="preserve">нновації розглядаються не як випадкові ініціативи, а як керований портфель </w:t>
      </w:r>
      <w:proofErr w:type="spellStart"/>
      <w:r w:rsidRPr="00252A63">
        <w:rPr>
          <w:rFonts w:ascii="Times New Roman" w:hAnsi="Times New Roman" w:cs="Times New Roman"/>
          <w:sz w:val="28"/>
          <w:szCs w:val="28"/>
        </w:rPr>
        <w:t>проєктів</w:t>
      </w:r>
      <w:proofErr w:type="spellEnd"/>
      <w:r w:rsidRPr="00252A63">
        <w:rPr>
          <w:rFonts w:ascii="Times New Roman" w:hAnsi="Times New Roman" w:cs="Times New Roman"/>
          <w:sz w:val="28"/>
          <w:szCs w:val="28"/>
        </w:rPr>
        <w:t xml:space="preserve"> із повним життєвим циклом.</w:t>
      </w:r>
    </w:p>
    <w:p w14:paraId="0B1AB702" w14:textId="3DB3F3CC" w:rsidR="00440B33" w:rsidRPr="00252A63" w:rsidRDefault="00440B33" w:rsidP="005B37D8">
      <w:pPr>
        <w:pStyle w:val="a7"/>
        <w:numPr>
          <w:ilvl w:val="0"/>
          <w:numId w:val="36"/>
        </w:numPr>
        <w:spacing w:after="0" w:line="360" w:lineRule="auto"/>
        <w:ind w:left="709"/>
        <w:jc w:val="both"/>
        <w:rPr>
          <w:rFonts w:ascii="Times New Roman" w:hAnsi="Times New Roman" w:cs="Times New Roman"/>
          <w:sz w:val="28"/>
          <w:szCs w:val="28"/>
        </w:rPr>
      </w:pPr>
      <w:r w:rsidRPr="00252A63">
        <w:rPr>
          <w:rFonts w:ascii="Times New Roman" w:hAnsi="Times New Roman" w:cs="Times New Roman"/>
          <w:sz w:val="28"/>
          <w:szCs w:val="28"/>
        </w:rPr>
        <w:t>Багаторівнева відповідальність</w:t>
      </w:r>
      <w:r w:rsidR="00252A63">
        <w:rPr>
          <w:rFonts w:ascii="Times New Roman" w:hAnsi="Times New Roman" w:cs="Times New Roman"/>
          <w:sz w:val="28"/>
          <w:szCs w:val="28"/>
        </w:rPr>
        <w:t>.</w:t>
      </w:r>
      <w:r w:rsidRPr="00252A63">
        <w:rPr>
          <w:rFonts w:ascii="Times New Roman" w:hAnsi="Times New Roman" w:cs="Times New Roman"/>
          <w:sz w:val="28"/>
          <w:szCs w:val="28"/>
        </w:rPr>
        <w:t xml:space="preserve"> </w:t>
      </w:r>
      <w:r w:rsidR="00252A63">
        <w:rPr>
          <w:rFonts w:ascii="Times New Roman" w:hAnsi="Times New Roman" w:cs="Times New Roman"/>
          <w:sz w:val="28"/>
          <w:szCs w:val="28"/>
        </w:rPr>
        <w:t>С</w:t>
      </w:r>
      <w:r w:rsidRPr="00252A63">
        <w:rPr>
          <w:rFonts w:ascii="Times New Roman" w:hAnsi="Times New Roman" w:cs="Times New Roman"/>
          <w:sz w:val="28"/>
          <w:szCs w:val="28"/>
        </w:rPr>
        <w:t xml:space="preserve">тратегічні рішення </w:t>
      </w:r>
      <w:r w:rsidR="00252A63">
        <w:rPr>
          <w:rFonts w:ascii="Times New Roman" w:hAnsi="Times New Roman" w:cs="Times New Roman"/>
          <w:sz w:val="28"/>
          <w:szCs w:val="28"/>
        </w:rPr>
        <w:t>мають бути закріплені</w:t>
      </w:r>
      <w:r w:rsidRPr="00252A63">
        <w:rPr>
          <w:rFonts w:ascii="Times New Roman" w:hAnsi="Times New Roman" w:cs="Times New Roman"/>
          <w:sz w:val="28"/>
          <w:szCs w:val="28"/>
        </w:rPr>
        <w:t xml:space="preserve"> за керівництвом, зміст і реалізація – за </w:t>
      </w:r>
      <w:proofErr w:type="spellStart"/>
      <w:r w:rsidRPr="00252A63">
        <w:rPr>
          <w:rFonts w:ascii="Times New Roman" w:hAnsi="Times New Roman" w:cs="Times New Roman"/>
          <w:sz w:val="28"/>
          <w:szCs w:val="28"/>
        </w:rPr>
        <w:t>мультидисциплінарними</w:t>
      </w:r>
      <w:proofErr w:type="spellEnd"/>
      <w:r w:rsidRPr="00252A63">
        <w:rPr>
          <w:rFonts w:ascii="Times New Roman" w:hAnsi="Times New Roman" w:cs="Times New Roman"/>
          <w:sz w:val="28"/>
          <w:szCs w:val="28"/>
        </w:rPr>
        <w:t xml:space="preserve"> командами.</w:t>
      </w:r>
    </w:p>
    <w:p w14:paraId="1AEB7D9A" w14:textId="31703118" w:rsidR="00440B33" w:rsidRPr="00252A63" w:rsidRDefault="00440B33" w:rsidP="005B37D8">
      <w:pPr>
        <w:pStyle w:val="a7"/>
        <w:numPr>
          <w:ilvl w:val="0"/>
          <w:numId w:val="36"/>
        </w:numPr>
        <w:spacing w:after="0" w:line="360" w:lineRule="auto"/>
        <w:ind w:left="709"/>
        <w:jc w:val="both"/>
        <w:rPr>
          <w:rFonts w:ascii="Times New Roman" w:hAnsi="Times New Roman" w:cs="Times New Roman"/>
          <w:sz w:val="28"/>
          <w:szCs w:val="28"/>
        </w:rPr>
      </w:pPr>
      <w:r w:rsidRPr="00252A63">
        <w:rPr>
          <w:rFonts w:ascii="Times New Roman" w:hAnsi="Times New Roman" w:cs="Times New Roman"/>
          <w:sz w:val="28"/>
          <w:szCs w:val="28"/>
        </w:rPr>
        <w:t>Доказовість і безпека</w:t>
      </w:r>
      <w:r w:rsidR="00252A63">
        <w:rPr>
          <w:rFonts w:ascii="Times New Roman" w:hAnsi="Times New Roman" w:cs="Times New Roman"/>
          <w:sz w:val="28"/>
          <w:szCs w:val="28"/>
        </w:rPr>
        <w:t>.</w:t>
      </w:r>
      <w:r w:rsidRPr="00252A63">
        <w:rPr>
          <w:rFonts w:ascii="Times New Roman" w:hAnsi="Times New Roman" w:cs="Times New Roman"/>
          <w:sz w:val="28"/>
          <w:szCs w:val="28"/>
        </w:rPr>
        <w:t xml:space="preserve"> </w:t>
      </w:r>
      <w:r w:rsidR="00252A63">
        <w:rPr>
          <w:rFonts w:ascii="Times New Roman" w:hAnsi="Times New Roman" w:cs="Times New Roman"/>
          <w:sz w:val="28"/>
          <w:szCs w:val="28"/>
        </w:rPr>
        <w:t>З</w:t>
      </w:r>
      <w:r w:rsidRPr="00252A63">
        <w:rPr>
          <w:rFonts w:ascii="Times New Roman" w:hAnsi="Times New Roman" w:cs="Times New Roman"/>
          <w:sz w:val="28"/>
          <w:szCs w:val="28"/>
        </w:rPr>
        <w:t>апровадження лише тих інновацій, які мають клінічне, організаційне та економічне обґрунтування.</w:t>
      </w:r>
    </w:p>
    <w:p w14:paraId="573E476C" w14:textId="5CC3FF5C" w:rsidR="00440B33" w:rsidRPr="00252A63" w:rsidRDefault="00440B33" w:rsidP="005B37D8">
      <w:pPr>
        <w:pStyle w:val="a7"/>
        <w:numPr>
          <w:ilvl w:val="0"/>
          <w:numId w:val="36"/>
        </w:numPr>
        <w:spacing w:after="0" w:line="360" w:lineRule="auto"/>
        <w:ind w:left="709"/>
        <w:jc w:val="both"/>
        <w:rPr>
          <w:rFonts w:ascii="Times New Roman" w:hAnsi="Times New Roman" w:cs="Times New Roman"/>
          <w:sz w:val="28"/>
          <w:szCs w:val="28"/>
        </w:rPr>
      </w:pPr>
      <w:r w:rsidRPr="00252A63">
        <w:rPr>
          <w:rFonts w:ascii="Times New Roman" w:hAnsi="Times New Roman" w:cs="Times New Roman"/>
          <w:sz w:val="28"/>
          <w:szCs w:val="28"/>
        </w:rPr>
        <w:t>Цифрова підтримка</w:t>
      </w:r>
      <w:r w:rsidR="00252A63">
        <w:rPr>
          <w:rFonts w:ascii="Times New Roman" w:hAnsi="Times New Roman" w:cs="Times New Roman"/>
          <w:sz w:val="28"/>
          <w:szCs w:val="28"/>
        </w:rPr>
        <w:t>. В</w:t>
      </w:r>
      <w:r w:rsidRPr="00252A63">
        <w:rPr>
          <w:rFonts w:ascii="Times New Roman" w:hAnsi="Times New Roman" w:cs="Times New Roman"/>
          <w:sz w:val="28"/>
          <w:szCs w:val="28"/>
        </w:rPr>
        <w:t>икористання інформаційних систем для збору даних, моніторингу ефектів і прийняття рішень.</w:t>
      </w:r>
    </w:p>
    <w:p w14:paraId="0B46E935" w14:textId="731EA5AA" w:rsidR="00440B33" w:rsidRPr="00252A63" w:rsidRDefault="00440B33" w:rsidP="005B37D8">
      <w:pPr>
        <w:pStyle w:val="a7"/>
        <w:numPr>
          <w:ilvl w:val="0"/>
          <w:numId w:val="36"/>
        </w:numPr>
        <w:spacing w:after="0" w:line="360" w:lineRule="auto"/>
        <w:ind w:left="709"/>
        <w:jc w:val="both"/>
        <w:rPr>
          <w:rFonts w:ascii="Times New Roman" w:hAnsi="Times New Roman" w:cs="Times New Roman"/>
          <w:sz w:val="28"/>
          <w:szCs w:val="28"/>
        </w:rPr>
      </w:pPr>
      <w:r w:rsidRPr="00252A63">
        <w:rPr>
          <w:rFonts w:ascii="Times New Roman" w:hAnsi="Times New Roman" w:cs="Times New Roman"/>
          <w:sz w:val="28"/>
          <w:szCs w:val="28"/>
        </w:rPr>
        <w:t>Безперервне навчання</w:t>
      </w:r>
      <w:r w:rsidR="00252A63">
        <w:rPr>
          <w:rFonts w:ascii="Times New Roman" w:hAnsi="Times New Roman" w:cs="Times New Roman"/>
          <w:sz w:val="28"/>
          <w:szCs w:val="28"/>
        </w:rPr>
        <w:t>.</w:t>
      </w:r>
      <w:r w:rsidRPr="00252A63">
        <w:rPr>
          <w:rFonts w:ascii="Times New Roman" w:hAnsi="Times New Roman" w:cs="Times New Roman"/>
          <w:sz w:val="28"/>
          <w:szCs w:val="28"/>
        </w:rPr>
        <w:t xml:space="preserve"> </w:t>
      </w:r>
      <w:r w:rsidR="00252A63">
        <w:rPr>
          <w:rFonts w:ascii="Times New Roman" w:hAnsi="Times New Roman" w:cs="Times New Roman"/>
          <w:sz w:val="28"/>
          <w:szCs w:val="28"/>
        </w:rPr>
        <w:t>І</w:t>
      </w:r>
      <w:r w:rsidRPr="00252A63">
        <w:rPr>
          <w:rFonts w:ascii="Times New Roman" w:hAnsi="Times New Roman" w:cs="Times New Roman"/>
          <w:sz w:val="28"/>
          <w:szCs w:val="28"/>
        </w:rPr>
        <w:t xml:space="preserve">нновації </w:t>
      </w:r>
      <w:r w:rsidR="00252A63">
        <w:rPr>
          <w:rFonts w:ascii="Times New Roman" w:hAnsi="Times New Roman" w:cs="Times New Roman"/>
          <w:sz w:val="28"/>
          <w:szCs w:val="28"/>
        </w:rPr>
        <w:t xml:space="preserve">мають бути </w:t>
      </w:r>
      <w:r w:rsidRPr="00252A63">
        <w:rPr>
          <w:rFonts w:ascii="Times New Roman" w:hAnsi="Times New Roman" w:cs="Times New Roman"/>
          <w:sz w:val="28"/>
          <w:szCs w:val="28"/>
        </w:rPr>
        <w:t>пов’язані з розвитком компетенцій персоналу, а не лише з технічними змінами.</w:t>
      </w:r>
    </w:p>
    <w:p w14:paraId="35F79127" w14:textId="2FF7658F" w:rsidR="00440B33" w:rsidRPr="00075640" w:rsidRDefault="00075640" w:rsidP="00F61F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440B33" w:rsidRPr="00075640">
        <w:rPr>
          <w:rFonts w:ascii="Times New Roman" w:hAnsi="Times New Roman" w:cs="Times New Roman"/>
          <w:sz w:val="28"/>
          <w:szCs w:val="28"/>
        </w:rPr>
        <w:t xml:space="preserve"> структурному вимірі пропонується трирівнева система управління:</w:t>
      </w:r>
    </w:p>
    <w:p w14:paraId="0DC1722D" w14:textId="4C518DF1" w:rsidR="007105F8" w:rsidRDefault="00075640" w:rsidP="00F61F83">
      <w:pPr>
        <w:pStyle w:val="a7"/>
        <w:numPr>
          <w:ilvl w:val="0"/>
          <w:numId w:val="2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 с</w:t>
      </w:r>
      <w:r w:rsidR="00440B33" w:rsidRPr="00440B33">
        <w:rPr>
          <w:rFonts w:ascii="Times New Roman" w:hAnsi="Times New Roman" w:cs="Times New Roman"/>
          <w:sz w:val="28"/>
          <w:szCs w:val="28"/>
        </w:rPr>
        <w:t>тратегічн</w:t>
      </w:r>
      <w:r>
        <w:rPr>
          <w:rFonts w:ascii="Times New Roman" w:hAnsi="Times New Roman" w:cs="Times New Roman"/>
          <w:sz w:val="28"/>
          <w:szCs w:val="28"/>
        </w:rPr>
        <w:t>ому</w:t>
      </w:r>
      <w:r w:rsidR="00440B33" w:rsidRPr="00440B33">
        <w:rPr>
          <w:rFonts w:ascii="Times New Roman" w:hAnsi="Times New Roman" w:cs="Times New Roman"/>
          <w:sz w:val="28"/>
          <w:szCs w:val="28"/>
        </w:rPr>
        <w:t xml:space="preserve"> рівн</w:t>
      </w:r>
      <w:r>
        <w:rPr>
          <w:rFonts w:ascii="Times New Roman" w:hAnsi="Times New Roman" w:cs="Times New Roman"/>
          <w:sz w:val="28"/>
          <w:szCs w:val="28"/>
        </w:rPr>
        <w:t>і</w:t>
      </w:r>
      <w:r w:rsidR="00440B33" w:rsidRPr="00440B33">
        <w:rPr>
          <w:rFonts w:ascii="Times New Roman" w:hAnsi="Times New Roman" w:cs="Times New Roman"/>
          <w:sz w:val="28"/>
          <w:szCs w:val="28"/>
        </w:rPr>
        <w:t xml:space="preserve"> </w:t>
      </w:r>
      <w:r>
        <w:rPr>
          <w:rFonts w:ascii="Times New Roman" w:hAnsi="Times New Roman" w:cs="Times New Roman"/>
          <w:sz w:val="28"/>
          <w:szCs w:val="28"/>
        </w:rPr>
        <w:t>має бути створена</w:t>
      </w:r>
      <w:r w:rsidR="00440B33" w:rsidRPr="00440B33">
        <w:rPr>
          <w:rFonts w:ascii="Times New Roman" w:hAnsi="Times New Roman" w:cs="Times New Roman"/>
          <w:sz w:val="28"/>
          <w:szCs w:val="28"/>
        </w:rPr>
        <w:t xml:space="preserve"> Рада з інновацій та розвитку закладу</w:t>
      </w:r>
      <w:r>
        <w:rPr>
          <w:rFonts w:ascii="Times New Roman" w:hAnsi="Times New Roman" w:cs="Times New Roman"/>
          <w:sz w:val="28"/>
          <w:szCs w:val="28"/>
        </w:rPr>
        <w:t>, що включає г</w:t>
      </w:r>
      <w:r w:rsidR="00440B33" w:rsidRPr="00075640">
        <w:rPr>
          <w:rFonts w:ascii="Times New Roman" w:hAnsi="Times New Roman" w:cs="Times New Roman"/>
          <w:sz w:val="28"/>
          <w:szCs w:val="28"/>
        </w:rPr>
        <w:t>олов</w:t>
      </w:r>
      <w:r>
        <w:rPr>
          <w:rFonts w:ascii="Times New Roman" w:hAnsi="Times New Roman" w:cs="Times New Roman"/>
          <w:sz w:val="28"/>
          <w:szCs w:val="28"/>
        </w:rPr>
        <w:t>у –</w:t>
      </w:r>
      <w:r w:rsidR="00440B33" w:rsidRPr="00075640">
        <w:rPr>
          <w:rFonts w:ascii="Times New Roman" w:hAnsi="Times New Roman" w:cs="Times New Roman"/>
          <w:sz w:val="28"/>
          <w:szCs w:val="28"/>
        </w:rPr>
        <w:t xml:space="preserve"> командир Військової частини</w:t>
      </w:r>
      <w:r w:rsidR="009C702C">
        <w:rPr>
          <w:rFonts w:ascii="Times New Roman" w:hAnsi="Times New Roman" w:cs="Times New Roman"/>
          <w:sz w:val="28"/>
          <w:szCs w:val="28"/>
        </w:rPr>
        <w:t> </w:t>
      </w:r>
      <w:r w:rsidR="009C702C" w:rsidRPr="00EE332C">
        <w:rPr>
          <w:rFonts w:ascii="Times New Roman" w:hAnsi="Times New Roman" w:cs="Times New Roman"/>
          <w:color w:val="000000" w:themeColor="text1"/>
          <w:sz w:val="28"/>
          <w:szCs w:val="28"/>
        </w:rPr>
        <w:t>№</w:t>
      </w:r>
      <w:r w:rsidR="009C702C">
        <w:rPr>
          <w:rFonts w:ascii="Times New Roman" w:hAnsi="Times New Roman" w:cs="Times New Roman"/>
          <w:color w:val="000000" w:themeColor="text1"/>
          <w:sz w:val="28"/>
          <w:szCs w:val="28"/>
        </w:rPr>
        <w:t> </w:t>
      </w:r>
      <w:r w:rsidR="009C702C" w:rsidRPr="00EE332C">
        <w:rPr>
          <w:rFonts w:ascii="Times New Roman" w:hAnsi="Times New Roman" w:cs="Times New Roman"/>
          <w:color w:val="000000" w:themeColor="text1"/>
          <w:sz w:val="28"/>
          <w:szCs w:val="28"/>
        </w:rPr>
        <w:t>****</w:t>
      </w:r>
      <w:r>
        <w:rPr>
          <w:rFonts w:ascii="Times New Roman" w:hAnsi="Times New Roman" w:cs="Times New Roman"/>
          <w:sz w:val="28"/>
          <w:szCs w:val="28"/>
        </w:rPr>
        <w:t xml:space="preserve">, </w:t>
      </w:r>
      <w:r w:rsidR="00440B33" w:rsidRPr="00075640">
        <w:rPr>
          <w:rFonts w:ascii="Times New Roman" w:hAnsi="Times New Roman" w:cs="Times New Roman"/>
          <w:sz w:val="28"/>
          <w:szCs w:val="28"/>
        </w:rPr>
        <w:t>заступник</w:t>
      </w:r>
      <w:r>
        <w:rPr>
          <w:rFonts w:ascii="Times New Roman" w:hAnsi="Times New Roman" w:cs="Times New Roman"/>
          <w:sz w:val="28"/>
          <w:szCs w:val="28"/>
        </w:rPr>
        <w:t>ів</w:t>
      </w:r>
      <w:r w:rsidR="00440B33" w:rsidRPr="00075640">
        <w:rPr>
          <w:rFonts w:ascii="Times New Roman" w:hAnsi="Times New Roman" w:cs="Times New Roman"/>
          <w:sz w:val="28"/>
          <w:szCs w:val="28"/>
        </w:rPr>
        <w:t xml:space="preserve"> з медичної частини, реабілітації, логістики, головний бухгалтер, керівник ІТ</w:t>
      </w:r>
      <w:r w:rsidR="007105F8">
        <w:rPr>
          <w:rFonts w:ascii="Times New Roman" w:hAnsi="Times New Roman" w:cs="Times New Roman"/>
          <w:sz w:val="28"/>
          <w:szCs w:val="28"/>
        </w:rPr>
        <w:t xml:space="preserve"> відділу</w:t>
      </w:r>
      <w:r w:rsidR="00440B33" w:rsidRPr="00075640">
        <w:rPr>
          <w:rFonts w:ascii="Times New Roman" w:hAnsi="Times New Roman" w:cs="Times New Roman"/>
          <w:sz w:val="28"/>
          <w:szCs w:val="28"/>
        </w:rPr>
        <w:t>, представник кадрової служби.</w:t>
      </w:r>
    </w:p>
    <w:p w14:paraId="21D661F9" w14:textId="77777777" w:rsidR="00511BAA" w:rsidRDefault="007105F8" w:rsidP="00F61F83">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Ключовими ф</w:t>
      </w:r>
      <w:r w:rsidR="00440B33" w:rsidRPr="007105F8">
        <w:rPr>
          <w:rFonts w:ascii="Times New Roman" w:hAnsi="Times New Roman" w:cs="Times New Roman"/>
          <w:sz w:val="28"/>
          <w:szCs w:val="28"/>
        </w:rPr>
        <w:t>ункці</w:t>
      </w:r>
      <w:r>
        <w:rPr>
          <w:rFonts w:ascii="Times New Roman" w:hAnsi="Times New Roman" w:cs="Times New Roman"/>
          <w:sz w:val="28"/>
          <w:szCs w:val="28"/>
        </w:rPr>
        <w:t xml:space="preserve">ями мають стати </w:t>
      </w:r>
      <w:r w:rsidR="00440B33" w:rsidRPr="007105F8">
        <w:rPr>
          <w:rFonts w:ascii="Times New Roman" w:hAnsi="Times New Roman" w:cs="Times New Roman"/>
          <w:sz w:val="28"/>
          <w:szCs w:val="28"/>
        </w:rPr>
        <w:t>затвердження інноваційної стратегії та річної програми інновацій;</w:t>
      </w:r>
      <w:r>
        <w:rPr>
          <w:rFonts w:ascii="Times New Roman" w:hAnsi="Times New Roman" w:cs="Times New Roman"/>
          <w:sz w:val="28"/>
          <w:szCs w:val="28"/>
        </w:rPr>
        <w:t xml:space="preserve"> </w:t>
      </w:r>
      <w:r w:rsidR="00440B33" w:rsidRPr="00440B33">
        <w:rPr>
          <w:rFonts w:ascii="Times New Roman" w:hAnsi="Times New Roman" w:cs="Times New Roman"/>
          <w:sz w:val="28"/>
          <w:szCs w:val="28"/>
        </w:rPr>
        <w:t xml:space="preserve">відбір та </w:t>
      </w:r>
      <w:proofErr w:type="spellStart"/>
      <w:r w:rsidR="00440B33" w:rsidRPr="00440B33">
        <w:rPr>
          <w:rFonts w:ascii="Times New Roman" w:hAnsi="Times New Roman" w:cs="Times New Roman"/>
          <w:sz w:val="28"/>
          <w:szCs w:val="28"/>
        </w:rPr>
        <w:t>пріоритизація</w:t>
      </w:r>
      <w:proofErr w:type="spellEnd"/>
      <w:r w:rsidR="00440B33" w:rsidRPr="00440B33">
        <w:rPr>
          <w:rFonts w:ascii="Times New Roman" w:hAnsi="Times New Roman" w:cs="Times New Roman"/>
          <w:sz w:val="28"/>
          <w:szCs w:val="28"/>
        </w:rPr>
        <w:t xml:space="preserve"> ключових інноваційних </w:t>
      </w:r>
      <w:proofErr w:type="spellStart"/>
      <w:r w:rsidR="00440B33" w:rsidRPr="00440B33">
        <w:rPr>
          <w:rFonts w:ascii="Times New Roman" w:hAnsi="Times New Roman" w:cs="Times New Roman"/>
          <w:sz w:val="28"/>
          <w:szCs w:val="28"/>
        </w:rPr>
        <w:t>проєктів</w:t>
      </w:r>
      <w:proofErr w:type="spellEnd"/>
      <w:r w:rsidR="00440B33" w:rsidRPr="00440B33">
        <w:rPr>
          <w:rFonts w:ascii="Times New Roman" w:hAnsi="Times New Roman" w:cs="Times New Roman"/>
          <w:sz w:val="28"/>
          <w:szCs w:val="28"/>
        </w:rPr>
        <w:t>;</w:t>
      </w:r>
      <w:r>
        <w:rPr>
          <w:rFonts w:ascii="Times New Roman" w:hAnsi="Times New Roman" w:cs="Times New Roman"/>
          <w:sz w:val="28"/>
          <w:szCs w:val="28"/>
        </w:rPr>
        <w:t xml:space="preserve"> </w:t>
      </w:r>
      <w:r w:rsidR="00440B33" w:rsidRPr="00440B33">
        <w:rPr>
          <w:rFonts w:ascii="Times New Roman" w:hAnsi="Times New Roman" w:cs="Times New Roman"/>
          <w:sz w:val="28"/>
          <w:szCs w:val="28"/>
        </w:rPr>
        <w:t>ухвалення рішень щодо розподілу ресурсів між інноваційними ініціативами;</w:t>
      </w:r>
      <w:r>
        <w:rPr>
          <w:rFonts w:ascii="Times New Roman" w:hAnsi="Times New Roman" w:cs="Times New Roman"/>
          <w:sz w:val="28"/>
          <w:szCs w:val="28"/>
        </w:rPr>
        <w:t xml:space="preserve"> </w:t>
      </w:r>
      <w:r w:rsidR="00440B33" w:rsidRPr="00440B33">
        <w:rPr>
          <w:rFonts w:ascii="Times New Roman" w:hAnsi="Times New Roman" w:cs="Times New Roman"/>
          <w:sz w:val="28"/>
          <w:szCs w:val="28"/>
        </w:rPr>
        <w:t>контроль за досягненням стратегічних індикаторів.</w:t>
      </w:r>
    </w:p>
    <w:p w14:paraId="26BD5BD9" w14:textId="47D9843F" w:rsidR="00440B33" w:rsidRPr="00511BAA" w:rsidRDefault="00440B33" w:rsidP="00F61F83">
      <w:pPr>
        <w:pStyle w:val="a7"/>
        <w:numPr>
          <w:ilvl w:val="0"/>
          <w:numId w:val="26"/>
        </w:numPr>
        <w:spacing w:after="0" w:line="360" w:lineRule="auto"/>
        <w:ind w:left="0" w:firstLine="709"/>
        <w:jc w:val="both"/>
        <w:rPr>
          <w:rFonts w:ascii="Times New Roman" w:hAnsi="Times New Roman" w:cs="Times New Roman"/>
          <w:sz w:val="28"/>
          <w:szCs w:val="28"/>
        </w:rPr>
      </w:pPr>
      <w:r w:rsidRPr="00511BAA">
        <w:rPr>
          <w:rFonts w:ascii="Times New Roman" w:hAnsi="Times New Roman" w:cs="Times New Roman"/>
          <w:sz w:val="28"/>
          <w:szCs w:val="28"/>
        </w:rPr>
        <w:t>Тактико-процесний рівень –</w:t>
      </w:r>
      <w:r w:rsidR="007105F8" w:rsidRPr="00511BAA">
        <w:rPr>
          <w:rFonts w:ascii="Times New Roman" w:hAnsi="Times New Roman" w:cs="Times New Roman"/>
          <w:sz w:val="28"/>
          <w:szCs w:val="28"/>
        </w:rPr>
        <w:t xml:space="preserve"> </w:t>
      </w:r>
      <w:r w:rsidRPr="00511BAA">
        <w:rPr>
          <w:rFonts w:ascii="Times New Roman" w:hAnsi="Times New Roman" w:cs="Times New Roman"/>
          <w:sz w:val="28"/>
          <w:szCs w:val="28"/>
        </w:rPr>
        <w:t xml:space="preserve">координаційна група інновацій та </w:t>
      </w:r>
      <w:proofErr w:type="spellStart"/>
      <w:r w:rsidRPr="00511BAA">
        <w:rPr>
          <w:rFonts w:ascii="Times New Roman" w:hAnsi="Times New Roman" w:cs="Times New Roman"/>
          <w:sz w:val="28"/>
          <w:szCs w:val="28"/>
        </w:rPr>
        <w:t>проєктів</w:t>
      </w:r>
      <w:proofErr w:type="spellEnd"/>
      <w:r w:rsidR="007105F8" w:rsidRPr="00511BAA">
        <w:rPr>
          <w:rFonts w:ascii="Times New Roman" w:hAnsi="Times New Roman" w:cs="Times New Roman"/>
          <w:sz w:val="28"/>
          <w:szCs w:val="28"/>
        </w:rPr>
        <w:t>. Це н</w:t>
      </w:r>
      <w:r w:rsidRPr="00511BAA">
        <w:rPr>
          <w:rFonts w:ascii="Times New Roman" w:hAnsi="Times New Roman" w:cs="Times New Roman"/>
          <w:sz w:val="28"/>
          <w:szCs w:val="28"/>
        </w:rPr>
        <w:t>евелика постійно діюча група (2–4 особи) з числа управлінського персоналу</w:t>
      </w:r>
      <w:r w:rsidR="007105F8" w:rsidRPr="00511BAA">
        <w:rPr>
          <w:rFonts w:ascii="Times New Roman" w:hAnsi="Times New Roman" w:cs="Times New Roman"/>
          <w:sz w:val="28"/>
          <w:szCs w:val="28"/>
        </w:rPr>
        <w:t xml:space="preserve">, до функцій якої входять </w:t>
      </w:r>
      <w:r w:rsidRPr="00511BAA">
        <w:rPr>
          <w:rFonts w:ascii="Times New Roman" w:hAnsi="Times New Roman" w:cs="Times New Roman"/>
          <w:sz w:val="28"/>
          <w:szCs w:val="28"/>
        </w:rPr>
        <w:t xml:space="preserve">методична підтримка інноваційних </w:t>
      </w:r>
      <w:proofErr w:type="spellStart"/>
      <w:r w:rsidRPr="00511BAA">
        <w:rPr>
          <w:rFonts w:ascii="Times New Roman" w:hAnsi="Times New Roman" w:cs="Times New Roman"/>
          <w:sz w:val="28"/>
          <w:szCs w:val="28"/>
        </w:rPr>
        <w:t>проєктів</w:t>
      </w:r>
      <w:proofErr w:type="spellEnd"/>
      <w:r w:rsidR="00511BAA" w:rsidRPr="00511BAA">
        <w:rPr>
          <w:rFonts w:ascii="Times New Roman" w:hAnsi="Times New Roman" w:cs="Times New Roman"/>
          <w:sz w:val="28"/>
          <w:szCs w:val="28"/>
        </w:rPr>
        <w:t xml:space="preserve">, </w:t>
      </w:r>
      <w:r w:rsidRPr="00511BAA">
        <w:rPr>
          <w:rFonts w:ascii="Times New Roman" w:hAnsi="Times New Roman" w:cs="Times New Roman"/>
          <w:sz w:val="28"/>
          <w:szCs w:val="28"/>
        </w:rPr>
        <w:t xml:space="preserve">супровід повного циклу </w:t>
      </w:r>
      <w:proofErr w:type="spellStart"/>
      <w:r w:rsidRPr="00511BAA">
        <w:rPr>
          <w:rFonts w:ascii="Times New Roman" w:hAnsi="Times New Roman" w:cs="Times New Roman"/>
          <w:sz w:val="28"/>
          <w:szCs w:val="28"/>
        </w:rPr>
        <w:t>проєкту</w:t>
      </w:r>
      <w:proofErr w:type="spellEnd"/>
      <w:r w:rsidRPr="00511BAA">
        <w:rPr>
          <w:rFonts w:ascii="Times New Roman" w:hAnsi="Times New Roman" w:cs="Times New Roman"/>
          <w:sz w:val="28"/>
          <w:szCs w:val="28"/>
        </w:rPr>
        <w:t xml:space="preserve"> (планування, моніторинг, звітність)</w:t>
      </w:r>
      <w:r w:rsidR="00511BAA" w:rsidRPr="00511BAA">
        <w:rPr>
          <w:rFonts w:ascii="Times New Roman" w:hAnsi="Times New Roman" w:cs="Times New Roman"/>
          <w:sz w:val="28"/>
          <w:szCs w:val="28"/>
        </w:rPr>
        <w:t xml:space="preserve">, </w:t>
      </w:r>
      <w:r w:rsidRPr="00511BAA">
        <w:rPr>
          <w:rFonts w:ascii="Times New Roman" w:hAnsi="Times New Roman" w:cs="Times New Roman"/>
          <w:sz w:val="28"/>
          <w:szCs w:val="28"/>
        </w:rPr>
        <w:t>збір і аналіз даних щодо ефективності інновацій</w:t>
      </w:r>
      <w:r w:rsidR="00511BAA">
        <w:rPr>
          <w:rFonts w:ascii="Times New Roman" w:hAnsi="Times New Roman" w:cs="Times New Roman"/>
          <w:sz w:val="28"/>
          <w:szCs w:val="28"/>
        </w:rPr>
        <w:t xml:space="preserve">, </w:t>
      </w:r>
      <w:r w:rsidRPr="00511BAA">
        <w:rPr>
          <w:rFonts w:ascii="Times New Roman" w:hAnsi="Times New Roman" w:cs="Times New Roman"/>
          <w:sz w:val="28"/>
          <w:szCs w:val="28"/>
        </w:rPr>
        <w:t>комунікація між клінічними підрозділами, адміністрацією та донорами</w:t>
      </w:r>
      <w:r w:rsidR="004E483D">
        <w:rPr>
          <w:rFonts w:ascii="Times New Roman" w:hAnsi="Times New Roman" w:cs="Times New Roman"/>
          <w:sz w:val="28"/>
          <w:szCs w:val="28"/>
        </w:rPr>
        <w:t xml:space="preserve"> і </w:t>
      </w:r>
      <w:r w:rsidRPr="00511BAA">
        <w:rPr>
          <w:rFonts w:ascii="Times New Roman" w:hAnsi="Times New Roman" w:cs="Times New Roman"/>
          <w:sz w:val="28"/>
          <w:szCs w:val="28"/>
        </w:rPr>
        <w:t>партнерами.</w:t>
      </w:r>
    </w:p>
    <w:p w14:paraId="4E84BFCB" w14:textId="72A17963" w:rsidR="00440B33" w:rsidRPr="004E483D" w:rsidRDefault="00440B33" w:rsidP="00F61F83">
      <w:pPr>
        <w:pStyle w:val="a7"/>
        <w:numPr>
          <w:ilvl w:val="0"/>
          <w:numId w:val="26"/>
        </w:numPr>
        <w:spacing w:after="0" w:line="360" w:lineRule="auto"/>
        <w:ind w:left="0" w:firstLine="709"/>
        <w:jc w:val="both"/>
        <w:rPr>
          <w:rFonts w:ascii="Times New Roman" w:hAnsi="Times New Roman" w:cs="Times New Roman"/>
          <w:sz w:val="28"/>
          <w:szCs w:val="28"/>
        </w:rPr>
      </w:pPr>
      <w:r w:rsidRPr="00440B33">
        <w:rPr>
          <w:rFonts w:ascii="Times New Roman" w:hAnsi="Times New Roman" w:cs="Times New Roman"/>
          <w:sz w:val="28"/>
          <w:szCs w:val="28"/>
        </w:rPr>
        <w:t xml:space="preserve">Операційний рівень – </w:t>
      </w:r>
      <w:proofErr w:type="spellStart"/>
      <w:r w:rsidRPr="00440B33">
        <w:rPr>
          <w:rFonts w:ascii="Times New Roman" w:hAnsi="Times New Roman" w:cs="Times New Roman"/>
          <w:sz w:val="28"/>
          <w:szCs w:val="28"/>
        </w:rPr>
        <w:t>мультидисциплінарні</w:t>
      </w:r>
      <w:proofErr w:type="spellEnd"/>
      <w:r w:rsidRPr="00440B33">
        <w:rPr>
          <w:rFonts w:ascii="Times New Roman" w:hAnsi="Times New Roman" w:cs="Times New Roman"/>
          <w:sz w:val="28"/>
          <w:szCs w:val="28"/>
        </w:rPr>
        <w:t xml:space="preserve"> інноваційні команди</w:t>
      </w:r>
      <w:r w:rsidR="004E483D">
        <w:rPr>
          <w:rFonts w:ascii="Times New Roman" w:hAnsi="Times New Roman" w:cs="Times New Roman"/>
          <w:sz w:val="28"/>
          <w:szCs w:val="28"/>
        </w:rPr>
        <w:t>, які ф</w:t>
      </w:r>
      <w:r w:rsidRPr="004E483D">
        <w:rPr>
          <w:rFonts w:ascii="Times New Roman" w:hAnsi="Times New Roman" w:cs="Times New Roman"/>
          <w:sz w:val="28"/>
          <w:szCs w:val="28"/>
        </w:rPr>
        <w:t>ормуються під конкретн</w:t>
      </w:r>
      <w:r w:rsidR="004E483D">
        <w:rPr>
          <w:rFonts w:ascii="Times New Roman" w:hAnsi="Times New Roman" w:cs="Times New Roman"/>
          <w:sz w:val="28"/>
          <w:szCs w:val="28"/>
        </w:rPr>
        <w:t xml:space="preserve">ий інноваційний </w:t>
      </w:r>
      <w:proofErr w:type="spellStart"/>
      <w:r w:rsidR="004E483D">
        <w:rPr>
          <w:rFonts w:ascii="Times New Roman" w:hAnsi="Times New Roman" w:cs="Times New Roman"/>
          <w:sz w:val="28"/>
          <w:szCs w:val="28"/>
        </w:rPr>
        <w:t>проєкт</w:t>
      </w:r>
      <w:proofErr w:type="spellEnd"/>
      <w:r w:rsidR="004E483D">
        <w:rPr>
          <w:rFonts w:ascii="Times New Roman" w:hAnsi="Times New Roman" w:cs="Times New Roman"/>
          <w:sz w:val="28"/>
          <w:szCs w:val="28"/>
        </w:rPr>
        <w:t xml:space="preserve">, до складу яких входять </w:t>
      </w:r>
      <w:r w:rsidRPr="004E483D">
        <w:rPr>
          <w:rFonts w:ascii="Times New Roman" w:hAnsi="Times New Roman" w:cs="Times New Roman"/>
          <w:sz w:val="28"/>
          <w:szCs w:val="28"/>
        </w:rPr>
        <w:t xml:space="preserve">лікарі, фізичні та </w:t>
      </w:r>
      <w:proofErr w:type="spellStart"/>
      <w:r w:rsidRPr="004E483D">
        <w:rPr>
          <w:rFonts w:ascii="Times New Roman" w:hAnsi="Times New Roman" w:cs="Times New Roman"/>
          <w:sz w:val="28"/>
          <w:szCs w:val="28"/>
        </w:rPr>
        <w:t>ерготерапевти</w:t>
      </w:r>
      <w:proofErr w:type="spellEnd"/>
      <w:r w:rsidRPr="004E483D">
        <w:rPr>
          <w:rFonts w:ascii="Times New Roman" w:hAnsi="Times New Roman" w:cs="Times New Roman"/>
          <w:sz w:val="28"/>
          <w:szCs w:val="28"/>
        </w:rPr>
        <w:t>, психологи, мед</w:t>
      </w:r>
      <w:r w:rsidR="004E483D">
        <w:rPr>
          <w:rFonts w:ascii="Times New Roman" w:hAnsi="Times New Roman" w:cs="Times New Roman"/>
          <w:sz w:val="28"/>
          <w:szCs w:val="28"/>
        </w:rPr>
        <w:t xml:space="preserve">ичні </w:t>
      </w:r>
      <w:r w:rsidRPr="004E483D">
        <w:rPr>
          <w:rFonts w:ascii="Times New Roman" w:hAnsi="Times New Roman" w:cs="Times New Roman"/>
          <w:sz w:val="28"/>
          <w:szCs w:val="28"/>
        </w:rPr>
        <w:t>сестри</w:t>
      </w:r>
      <w:r w:rsidR="004E483D">
        <w:rPr>
          <w:rFonts w:ascii="Times New Roman" w:hAnsi="Times New Roman" w:cs="Times New Roman"/>
          <w:sz w:val="28"/>
          <w:szCs w:val="28"/>
        </w:rPr>
        <w:t>,</w:t>
      </w:r>
      <w:r w:rsidRPr="004E483D">
        <w:rPr>
          <w:rFonts w:ascii="Times New Roman" w:hAnsi="Times New Roman" w:cs="Times New Roman"/>
          <w:sz w:val="28"/>
          <w:szCs w:val="28"/>
        </w:rPr>
        <w:t xml:space="preserve"> представник</w:t>
      </w:r>
      <w:r w:rsidR="004E483D">
        <w:rPr>
          <w:rFonts w:ascii="Times New Roman" w:hAnsi="Times New Roman" w:cs="Times New Roman"/>
          <w:sz w:val="28"/>
          <w:szCs w:val="28"/>
        </w:rPr>
        <w:t>и</w:t>
      </w:r>
      <w:r w:rsidRPr="004E483D">
        <w:rPr>
          <w:rFonts w:ascii="Times New Roman" w:hAnsi="Times New Roman" w:cs="Times New Roman"/>
          <w:sz w:val="28"/>
          <w:szCs w:val="28"/>
        </w:rPr>
        <w:t xml:space="preserve"> адміністрації, ІТ-фахівець (за потреби).</w:t>
      </w:r>
    </w:p>
    <w:p w14:paraId="22EAF901" w14:textId="0DA40057" w:rsidR="00440B33" w:rsidRPr="006E2C63" w:rsidRDefault="004E483D" w:rsidP="00F61F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Ключовими ф</w:t>
      </w:r>
      <w:r w:rsidRPr="007105F8">
        <w:rPr>
          <w:rFonts w:ascii="Times New Roman" w:hAnsi="Times New Roman" w:cs="Times New Roman"/>
          <w:sz w:val="28"/>
          <w:szCs w:val="28"/>
        </w:rPr>
        <w:t>ункці</w:t>
      </w:r>
      <w:r>
        <w:rPr>
          <w:rFonts w:ascii="Times New Roman" w:hAnsi="Times New Roman" w:cs="Times New Roman"/>
          <w:sz w:val="28"/>
          <w:szCs w:val="28"/>
        </w:rPr>
        <w:t xml:space="preserve">ями мають стати </w:t>
      </w:r>
      <w:r w:rsidR="00440B33" w:rsidRPr="004E483D">
        <w:rPr>
          <w:rFonts w:ascii="Times New Roman" w:hAnsi="Times New Roman" w:cs="Times New Roman"/>
          <w:sz w:val="28"/>
          <w:szCs w:val="28"/>
        </w:rPr>
        <w:t xml:space="preserve">генерування ідей і розробка </w:t>
      </w:r>
      <w:r w:rsidR="00440B33" w:rsidRPr="006E2C63">
        <w:rPr>
          <w:rFonts w:ascii="Times New Roman" w:hAnsi="Times New Roman" w:cs="Times New Roman"/>
          <w:sz w:val="28"/>
          <w:szCs w:val="28"/>
        </w:rPr>
        <w:t>концепції інновації</w:t>
      </w:r>
      <w:r w:rsidRPr="006E2C63">
        <w:rPr>
          <w:rFonts w:ascii="Times New Roman" w:hAnsi="Times New Roman" w:cs="Times New Roman"/>
          <w:sz w:val="28"/>
          <w:szCs w:val="28"/>
        </w:rPr>
        <w:t xml:space="preserve">, </w:t>
      </w:r>
      <w:r w:rsidR="00440B33" w:rsidRPr="006E2C63">
        <w:rPr>
          <w:rFonts w:ascii="Times New Roman" w:hAnsi="Times New Roman" w:cs="Times New Roman"/>
          <w:sz w:val="28"/>
          <w:szCs w:val="28"/>
        </w:rPr>
        <w:t xml:space="preserve">участь у підготовці </w:t>
      </w:r>
      <w:r w:rsidRPr="006E2C63">
        <w:rPr>
          <w:rFonts w:ascii="Times New Roman" w:hAnsi="Times New Roman" w:cs="Times New Roman"/>
          <w:sz w:val="28"/>
          <w:szCs w:val="28"/>
        </w:rPr>
        <w:t xml:space="preserve">локальних </w:t>
      </w:r>
      <w:r w:rsidR="00440B33" w:rsidRPr="006E2C63">
        <w:rPr>
          <w:rFonts w:ascii="Times New Roman" w:hAnsi="Times New Roman" w:cs="Times New Roman"/>
          <w:sz w:val="28"/>
          <w:szCs w:val="28"/>
        </w:rPr>
        <w:t>клінічних та організаційних протоколів</w:t>
      </w:r>
      <w:r w:rsidRPr="006E2C63">
        <w:rPr>
          <w:rFonts w:ascii="Times New Roman" w:hAnsi="Times New Roman" w:cs="Times New Roman"/>
          <w:sz w:val="28"/>
          <w:szCs w:val="28"/>
        </w:rPr>
        <w:t xml:space="preserve">, </w:t>
      </w:r>
      <w:r w:rsidR="00440B33" w:rsidRPr="006E2C63">
        <w:rPr>
          <w:rFonts w:ascii="Times New Roman" w:hAnsi="Times New Roman" w:cs="Times New Roman"/>
          <w:sz w:val="28"/>
          <w:szCs w:val="28"/>
        </w:rPr>
        <w:t>пілотне впровадження, збір зворотного зв’язку, участь в оцінці результатів.</w:t>
      </w:r>
    </w:p>
    <w:p w14:paraId="2255730E" w14:textId="77777777" w:rsidR="00F55C42" w:rsidRPr="006E2C63" w:rsidRDefault="00F55C42" w:rsidP="00EF4EA5">
      <w:pPr>
        <w:pStyle w:val="a7"/>
        <w:spacing w:after="0" w:line="360" w:lineRule="auto"/>
        <w:ind w:left="0" w:firstLine="709"/>
        <w:jc w:val="both"/>
        <w:rPr>
          <w:rFonts w:ascii="Times New Roman" w:hAnsi="Times New Roman" w:cs="Times New Roman"/>
          <w:b/>
          <w:bCs/>
          <w:sz w:val="28"/>
          <w:szCs w:val="28"/>
        </w:rPr>
      </w:pPr>
    </w:p>
    <w:p w14:paraId="17E697EF" w14:textId="1637BD6C" w:rsidR="00384350" w:rsidRPr="006E2C63" w:rsidRDefault="00384350" w:rsidP="00EF4EA5">
      <w:pPr>
        <w:pStyle w:val="a7"/>
        <w:spacing w:after="0" w:line="360" w:lineRule="auto"/>
        <w:ind w:left="0" w:firstLine="709"/>
        <w:jc w:val="both"/>
        <w:rPr>
          <w:rFonts w:ascii="Times New Roman" w:hAnsi="Times New Roman" w:cs="Times New Roman"/>
          <w:b/>
          <w:bCs/>
          <w:sz w:val="28"/>
          <w:szCs w:val="28"/>
        </w:rPr>
      </w:pPr>
      <w:r w:rsidRPr="006E2C63">
        <w:rPr>
          <w:rFonts w:ascii="Times New Roman" w:hAnsi="Times New Roman" w:cs="Times New Roman"/>
          <w:b/>
          <w:bCs/>
          <w:sz w:val="28"/>
          <w:szCs w:val="28"/>
        </w:rPr>
        <w:t>3.2</w:t>
      </w:r>
      <w:bookmarkStart w:id="21" w:name="_Hlk214722556"/>
      <w:r w:rsidRPr="006E2C63">
        <w:rPr>
          <w:rFonts w:ascii="Times New Roman" w:hAnsi="Times New Roman" w:cs="Times New Roman"/>
          <w:b/>
          <w:bCs/>
          <w:sz w:val="28"/>
          <w:szCs w:val="28"/>
        </w:rPr>
        <w:t xml:space="preserve">. Інструменти та механізми активізації інноваційної діяльності </w:t>
      </w:r>
      <w:r w:rsidR="0064024C">
        <w:rPr>
          <w:rFonts w:ascii="Times New Roman" w:hAnsi="Times New Roman" w:cs="Times New Roman"/>
          <w:b/>
          <w:bCs/>
          <w:sz w:val="28"/>
          <w:szCs w:val="28"/>
        </w:rPr>
        <w:t xml:space="preserve">та управління інноваційним потенціалом </w:t>
      </w:r>
      <w:r w:rsidRPr="002B6708">
        <w:rPr>
          <w:rFonts w:ascii="Times New Roman" w:hAnsi="Times New Roman" w:cs="Times New Roman"/>
          <w:b/>
          <w:bCs/>
          <w:sz w:val="28"/>
          <w:szCs w:val="28"/>
        </w:rPr>
        <w:t xml:space="preserve">у закладі охорони здоров’я </w:t>
      </w:r>
      <w:bookmarkEnd w:id="21"/>
      <w:r w:rsidRPr="006E2C63">
        <w:rPr>
          <w:rFonts w:ascii="Times New Roman" w:hAnsi="Times New Roman" w:cs="Times New Roman"/>
          <w:b/>
          <w:bCs/>
          <w:sz w:val="28"/>
          <w:szCs w:val="28"/>
        </w:rPr>
        <w:t>(на прикладі Військової частини № ****)</w:t>
      </w:r>
    </w:p>
    <w:p w14:paraId="28489BE9" w14:textId="77777777" w:rsidR="0065742F" w:rsidRPr="006E2C63" w:rsidRDefault="0065742F" w:rsidP="00EF4EA5">
      <w:pPr>
        <w:pStyle w:val="a7"/>
        <w:spacing w:after="0" w:line="360" w:lineRule="auto"/>
        <w:ind w:left="0" w:firstLine="709"/>
        <w:jc w:val="both"/>
        <w:rPr>
          <w:rFonts w:ascii="Times New Roman" w:hAnsi="Times New Roman" w:cs="Times New Roman"/>
          <w:sz w:val="28"/>
          <w:szCs w:val="28"/>
        </w:rPr>
      </w:pPr>
    </w:p>
    <w:p w14:paraId="7297F280" w14:textId="6EC39E3C" w:rsidR="0065742F" w:rsidRPr="006E2C63" w:rsidRDefault="0065742F" w:rsidP="00EF4EA5">
      <w:pPr>
        <w:pStyle w:val="a7"/>
        <w:spacing w:after="0" w:line="360" w:lineRule="auto"/>
        <w:ind w:left="0" w:firstLine="709"/>
        <w:jc w:val="both"/>
        <w:rPr>
          <w:rFonts w:ascii="Times New Roman" w:hAnsi="Times New Roman" w:cs="Times New Roman"/>
          <w:sz w:val="28"/>
          <w:szCs w:val="28"/>
        </w:rPr>
      </w:pPr>
      <w:r w:rsidRPr="006E2C63">
        <w:rPr>
          <w:rFonts w:ascii="Times New Roman" w:hAnsi="Times New Roman" w:cs="Times New Roman"/>
          <w:sz w:val="28"/>
          <w:szCs w:val="28"/>
        </w:rPr>
        <w:t xml:space="preserve">З урахуванням результатів аналізу та соціологічного опитування персоналу Військової частини № </w:t>
      </w:r>
      <w:r w:rsidR="00F1019B">
        <w:rPr>
          <w:rFonts w:ascii="Times New Roman" w:hAnsi="Times New Roman" w:cs="Times New Roman"/>
          <w:sz w:val="28"/>
          <w:szCs w:val="28"/>
        </w:rPr>
        <w:t>****</w:t>
      </w:r>
      <w:r w:rsidRPr="006E2C63">
        <w:rPr>
          <w:rFonts w:ascii="Times New Roman" w:hAnsi="Times New Roman" w:cs="Times New Roman"/>
          <w:sz w:val="28"/>
          <w:szCs w:val="28"/>
        </w:rPr>
        <w:t xml:space="preserve">, результати яких нами наведені у Розділі 2, можна стверджувати, що заклад має високий кадровий і реабілітаційний потенціал, але перебуває на стадії фрагментарної, реактивної </w:t>
      </w:r>
      <w:proofErr w:type="spellStart"/>
      <w:r w:rsidRPr="006E2C63">
        <w:rPr>
          <w:rFonts w:ascii="Times New Roman" w:hAnsi="Times New Roman" w:cs="Times New Roman"/>
          <w:sz w:val="28"/>
          <w:szCs w:val="28"/>
        </w:rPr>
        <w:t>інноваційності</w:t>
      </w:r>
      <w:proofErr w:type="spellEnd"/>
      <w:r w:rsidRPr="006E2C63">
        <w:rPr>
          <w:rFonts w:ascii="Times New Roman" w:hAnsi="Times New Roman" w:cs="Times New Roman"/>
          <w:sz w:val="28"/>
          <w:szCs w:val="28"/>
        </w:rPr>
        <w:t xml:space="preserve">. Тому першочерговим завданням є переведення інноваційної </w:t>
      </w:r>
      <w:r w:rsidRPr="006E2C63">
        <w:rPr>
          <w:rFonts w:ascii="Times New Roman" w:hAnsi="Times New Roman" w:cs="Times New Roman"/>
          <w:sz w:val="28"/>
          <w:szCs w:val="28"/>
        </w:rPr>
        <w:lastRenderedPageBreak/>
        <w:t xml:space="preserve">діяльності в системний, керований формат на основі поєднання стратегічного, процесного, </w:t>
      </w:r>
      <w:proofErr w:type="spellStart"/>
      <w:r w:rsidRPr="006E2C63">
        <w:rPr>
          <w:rFonts w:ascii="Times New Roman" w:hAnsi="Times New Roman" w:cs="Times New Roman"/>
          <w:sz w:val="28"/>
          <w:szCs w:val="28"/>
        </w:rPr>
        <w:t>проєктно</w:t>
      </w:r>
      <w:proofErr w:type="spellEnd"/>
      <w:r w:rsidRPr="006E2C63">
        <w:rPr>
          <w:rFonts w:ascii="Times New Roman" w:hAnsi="Times New Roman" w:cs="Times New Roman"/>
          <w:sz w:val="28"/>
          <w:szCs w:val="28"/>
        </w:rPr>
        <w:t>-портфельного та цифрового підходів.</w:t>
      </w:r>
    </w:p>
    <w:p w14:paraId="58F7BEB8" w14:textId="26B37FBC" w:rsidR="009D6859" w:rsidRPr="006E2C63" w:rsidRDefault="009D6859" w:rsidP="00EF4EA5">
      <w:pPr>
        <w:pStyle w:val="a7"/>
        <w:spacing w:after="0" w:line="360" w:lineRule="auto"/>
        <w:ind w:left="0" w:firstLine="709"/>
        <w:jc w:val="both"/>
        <w:rPr>
          <w:rFonts w:ascii="Times New Roman" w:hAnsi="Times New Roman" w:cs="Times New Roman"/>
          <w:sz w:val="28"/>
          <w:szCs w:val="28"/>
        </w:rPr>
      </w:pPr>
      <w:r w:rsidRPr="006E2C63">
        <w:rPr>
          <w:rFonts w:ascii="Times New Roman" w:hAnsi="Times New Roman" w:cs="Times New Roman"/>
          <w:sz w:val="28"/>
          <w:szCs w:val="28"/>
        </w:rPr>
        <w:t>Задля цього ми пропонуємо запровадити певні інструменти, які нами наведені у табл. 3.2.</w:t>
      </w:r>
    </w:p>
    <w:p w14:paraId="365E6E9B" w14:textId="71C3D2CD" w:rsidR="009D6859" w:rsidRPr="006E2C63" w:rsidRDefault="009D6859" w:rsidP="009D6859">
      <w:pPr>
        <w:pStyle w:val="a7"/>
        <w:spacing w:after="0" w:line="360" w:lineRule="auto"/>
        <w:ind w:left="0" w:firstLine="709"/>
        <w:jc w:val="right"/>
        <w:rPr>
          <w:rFonts w:ascii="Times New Roman" w:hAnsi="Times New Roman" w:cs="Times New Roman"/>
          <w:sz w:val="28"/>
          <w:szCs w:val="28"/>
        </w:rPr>
      </w:pPr>
      <w:r w:rsidRPr="006E2C63">
        <w:rPr>
          <w:rFonts w:ascii="Times New Roman" w:hAnsi="Times New Roman" w:cs="Times New Roman"/>
          <w:sz w:val="28"/>
          <w:szCs w:val="28"/>
        </w:rPr>
        <w:t>Таблиця 3.2</w:t>
      </w:r>
    </w:p>
    <w:p w14:paraId="08288F5C" w14:textId="2648CFC7" w:rsidR="009D6859" w:rsidRPr="006E2C63" w:rsidRDefault="009D6859" w:rsidP="006D2352">
      <w:pPr>
        <w:spacing w:after="0" w:line="240" w:lineRule="auto"/>
        <w:jc w:val="center"/>
        <w:rPr>
          <w:rFonts w:ascii="Times New Roman" w:hAnsi="Times New Roman" w:cs="Times New Roman"/>
          <w:b/>
          <w:bCs/>
          <w:sz w:val="28"/>
          <w:szCs w:val="28"/>
        </w:rPr>
      </w:pPr>
      <w:r w:rsidRPr="006E2C63">
        <w:rPr>
          <w:rFonts w:ascii="Times New Roman" w:hAnsi="Times New Roman" w:cs="Times New Roman"/>
          <w:b/>
          <w:bCs/>
          <w:sz w:val="28"/>
          <w:szCs w:val="28"/>
        </w:rPr>
        <w:t>Інструменти активізації інноваційної діяльності</w:t>
      </w:r>
      <w:r w:rsidR="0064024C">
        <w:rPr>
          <w:rFonts w:ascii="Times New Roman" w:hAnsi="Times New Roman" w:cs="Times New Roman"/>
          <w:b/>
          <w:bCs/>
          <w:sz w:val="28"/>
          <w:szCs w:val="28"/>
        </w:rPr>
        <w:t xml:space="preserve"> та управління інноваційним потенціалом </w:t>
      </w:r>
      <w:r w:rsidR="0064024C" w:rsidRPr="002B6708">
        <w:rPr>
          <w:rFonts w:ascii="Times New Roman" w:hAnsi="Times New Roman" w:cs="Times New Roman"/>
          <w:b/>
          <w:bCs/>
          <w:sz w:val="28"/>
          <w:szCs w:val="28"/>
        </w:rPr>
        <w:t>у закладі охорони здоров’я</w:t>
      </w:r>
    </w:p>
    <w:tbl>
      <w:tblPr>
        <w:tblStyle w:val="ac"/>
        <w:tblW w:w="9209" w:type="dxa"/>
        <w:tblLook w:val="04A0" w:firstRow="1" w:lastRow="0" w:firstColumn="1" w:lastColumn="0" w:noHBand="0" w:noVBand="1"/>
      </w:tblPr>
      <w:tblGrid>
        <w:gridCol w:w="1694"/>
        <w:gridCol w:w="2255"/>
        <w:gridCol w:w="5260"/>
      </w:tblGrid>
      <w:tr w:rsidR="00CE5FDE" w:rsidRPr="002B6708" w14:paraId="7EBA1D8C" w14:textId="77777777" w:rsidTr="006D2352">
        <w:tc>
          <w:tcPr>
            <w:tcW w:w="1694" w:type="dxa"/>
            <w:vAlign w:val="center"/>
          </w:tcPr>
          <w:p w14:paraId="69D1A50C" w14:textId="0F29ADB0" w:rsidR="009D6859" w:rsidRPr="002B6708" w:rsidRDefault="009D6859" w:rsidP="006E2C63">
            <w:pPr>
              <w:spacing w:line="240" w:lineRule="auto"/>
              <w:jc w:val="center"/>
              <w:rPr>
                <w:rFonts w:ascii="Times New Roman" w:hAnsi="Times New Roman" w:cs="Times New Roman"/>
                <w:b/>
                <w:bCs/>
              </w:rPr>
            </w:pPr>
            <w:r w:rsidRPr="002B6708">
              <w:rPr>
                <w:rFonts w:ascii="Times New Roman" w:hAnsi="Times New Roman" w:cs="Times New Roman"/>
                <w:b/>
                <w:bCs/>
              </w:rPr>
              <w:t>Група інструментів</w:t>
            </w:r>
          </w:p>
        </w:tc>
        <w:tc>
          <w:tcPr>
            <w:tcW w:w="2255" w:type="dxa"/>
            <w:vAlign w:val="center"/>
          </w:tcPr>
          <w:p w14:paraId="2AB5B10D" w14:textId="58CF9A6D" w:rsidR="009D6859" w:rsidRPr="002B6708" w:rsidRDefault="00F3780C" w:rsidP="006E2C63">
            <w:pPr>
              <w:spacing w:line="240" w:lineRule="auto"/>
              <w:jc w:val="center"/>
              <w:rPr>
                <w:rFonts w:ascii="Times New Roman" w:hAnsi="Times New Roman" w:cs="Times New Roman"/>
                <w:b/>
                <w:bCs/>
              </w:rPr>
            </w:pPr>
            <w:r w:rsidRPr="002B6708">
              <w:rPr>
                <w:rFonts w:ascii="Times New Roman" w:hAnsi="Times New Roman" w:cs="Times New Roman"/>
                <w:b/>
                <w:bCs/>
              </w:rPr>
              <w:t>Конкретизація інструментів</w:t>
            </w:r>
          </w:p>
        </w:tc>
        <w:tc>
          <w:tcPr>
            <w:tcW w:w="5260" w:type="dxa"/>
            <w:vAlign w:val="center"/>
          </w:tcPr>
          <w:p w14:paraId="17560496" w14:textId="4A2E7E2D" w:rsidR="009D6859" w:rsidRPr="002B6708" w:rsidRDefault="009D6859" w:rsidP="006E2C63">
            <w:pPr>
              <w:spacing w:line="240" w:lineRule="auto"/>
              <w:jc w:val="center"/>
              <w:rPr>
                <w:rFonts w:ascii="Times New Roman" w:hAnsi="Times New Roman" w:cs="Times New Roman"/>
                <w:b/>
                <w:bCs/>
              </w:rPr>
            </w:pPr>
            <w:r w:rsidRPr="002B6708">
              <w:rPr>
                <w:rFonts w:ascii="Times New Roman" w:hAnsi="Times New Roman" w:cs="Times New Roman"/>
                <w:b/>
                <w:bCs/>
              </w:rPr>
              <w:t>Опис дій</w:t>
            </w:r>
          </w:p>
        </w:tc>
      </w:tr>
      <w:tr w:rsidR="00CE5FDE" w:rsidRPr="002B6708" w14:paraId="14BE93D4" w14:textId="77777777" w:rsidTr="006D2352">
        <w:trPr>
          <w:trHeight w:val="965"/>
        </w:trPr>
        <w:tc>
          <w:tcPr>
            <w:tcW w:w="1694" w:type="dxa"/>
            <w:vMerge w:val="restart"/>
            <w:vAlign w:val="center"/>
          </w:tcPr>
          <w:p w14:paraId="450C82A3" w14:textId="2DCD9B18" w:rsidR="009D6859" w:rsidRPr="002B6708" w:rsidRDefault="009D6859" w:rsidP="009D6859">
            <w:pPr>
              <w:spacing w:line="240" w:lineRule="auto"/>
              <w:rPr>
                <w:rFonts w:ascii="Times New Roman" w:hAnsi="Times New Roman" w:cs="Times New Roman"/>
              </w:rPr>
            </w:pPr>
            <w:r w:rsidRPr="002B6708">
              <w:rPr>
                <w:rFonts w:ascii="Times New Roman" w:hAnsi="Times New Roman" w:cs="Times New Roman"/>
              </w:rPr>
              <w:t>1. Інституційні інструменти управління інноваціями</w:t>
            </w:r>
          </w:p>
        </w:tc>
        <w:tc>
          <w:tcPr>
            <w:tcW w:w="2255" w:type="dxa"/>
            <w:vMerge w:val="restart"/>
            <w:vAlign w:val="center"/>
          </w:tcPr>
          <w:p w14:paraId="0BFC8DF2" w14:textId="1FBA92C4" w:rsidR="009D6859" w:rsidRPr="002B6708" w:rsidRDefault="009D6859" w:rsidP="009D6859">
            <w:pPr>
              <w:spacing w:line="240" w:lineRule="auto"/>
              <w:rPr>
                <w:rFonts w:ascii="Times New Roman" w:hAnsi="Times New Roman" w:cs="Times New Roman"/>
              </w:rPr>
            </w:pPr>
            <w:r w:rsidRPr="002B6708">
              <w:rPr>
                <w:rFonts w:ascii="Times New Roman" w:hAnsi="Times New Roman" w:cs="Times New Roman"/>
              </w:rPr>
              <w:t>1.1. Формалізація інноваційної політики та регламентів</w:t>
            </w:r>
            <w:r w:rsidR="002B6708">
              <w:rPr>
                <w:rFonts w:ascii="Times New Roman" w:hAnsi="Times New Roman" w:cs="Times New Roman"/>
              </w:rPr>
              <w:t>.</w:t>
            </w:r>
          </w:p>
        </w:tc>
        <w:tc>
          <w:tcPr>
            <w:tcW w:w="5260" w:type="dxa"/>
            <w:vAlign w:val="center"/>
          </w:tcPr>
          <w:p w14:paraId="72DE3183" w14:textId="696941FD" w:rsidR="009D6859" w:rsidRPr="006D2352" w:rsidRDefault="009D6859"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Розроблення та затвердження Положення про інноваційну діяльність у Військовій частині № Х, де визначаються: цілі, напрями, пріоритети, джерела фінансування, правила ініціювання, відбору, пілотування й масштабування інновацій.</w:t>
            </w:r>
          </w:p>
        </w:tc>
      </w:tr>
      <w:tr w:rsidR="00CE5FDE" w:rsidRPr="002B6708" w14:paraId="088F1051" w14:textId="77777777" w:rsidTr="006D2352">
        <w:trPr>
          <w:trHeight w:val="965"/>
        </w:trPr>
        <w:tc>
          <w:tcPr>
            <w:tcW w:w="1694" w:type="dxa"/>
            <w:vMerge/>
            <w:vAlign w:val="center"/>
          </w:tcPr>
          <w:p w14:paraId="01BE8834" w14:textId="77777777" w:rsidR="009D6859" w:rsidRPr="002B6708" w:rsidRDefault="009D6859" w:rsidP="009D6859">
            <w:pPr>
              <w:spacing w:line="240" w:lineRule="auto"/>
              <w:rPr>
                <w:rFonts w:ascii="Times New Roman" w:hAnsi="Times New Roman" w:cs="Times New Roman"/>
              </w:rPr>
            </w:pPr>
          </w:p>
        </w:tc>
        <w:tc>
          <w:tcPr>
            <w:tcW w:w="2255" w:type="dxa"/>
            <w:vMerge/>
            <w:vAlign w:val="center"/>
          </w:tcPr>
          <w:p w14:paraId="057BD9B5" w14:textId="77777777" w:rsidR="009D6859" w:rsidRPr="002B6708" w:rsidRDefault="009D6859" w:rsidP="009D6859">
            <w:pPr>
              <w:spacing w:line="240" w:lineRule="auto"/>
              <w:rPr>
                <w:rFonts w:ascii="Times New Roman" w:hAnsi="Times New Roman" w:cs="Times New Roman"/>
              </w:rPr>
            </w:pPr>
          </w:p>
        </w:tc>
        <w:tc>
          <w:tcPr>
            <w:tcW w:w="5260" w:type="dxa"/>
            <w:vAlign w:val="center"/>
          </w:tcPr>
          <w:p w14:paraId="7B5BB72C" w14:textId="2C5835E8" w:rsidR="009D6859" w:rsidRPr="006D2352" w:rsidRDefault="009D6859"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Встановлення стандартного інноваційного циклу: ідентифікація проблеми → збір та відбір ідей → розробка </w:t>
            </w:r>
            <w:proofErr w:type="spellStart"/>
            <w:r w:rsidRPr="006D2352">
              <w:rPr>
                <w:rFonts w:ascii="Times New Roman" w:hAnsi="Times New Roman" w:cs="Times New Roman"/>
                <w:sz w:val="20"/>
                <w:szCs w:val="20"/>
              </w:rPr>
              <w:t>проєкту</w:t>
            </w:r>
            <w:proofErr w:type="spellEnd"/>
            <w:r w:rsidRPr="006D2352">
              <w:rPr>
                <w:rFonts w:ascii="Times New Roman" w:hAnsi="Times New Roman" w:cs="Times New Roman"/>
                <w:sz w:val="20"/>
                <w:szCs w:val="20"/>
              </w:rPr>
              <w:t xml:space="preserve"> → пілотування → оцінка результатів → ухвалення рішення про масштабування або відмову → інтеграція в рутинну практику.</w:t>
            </w:r>
          </w:p>
        </w:tc>
      </w:tr>
      <w:tr w:rsidR="00CE5FDE" w:rsidRPr="002B6708" w14:paraId="29B0D041" w14:textId="77777777" w:rsidTr="006D2352">
        <w:tc>
          <w:tcPr>
            <w:tcW w:w="1694" w:type="dxa"/>
            <w:vMerge/>
            <w:vAlign w:val="center"/>
          </w:tcPr>
          <w:p w14:paraId="6E39E077" w14:textId="77777777" w:rsidR="009D6859" w:rsidRPr="002B6708" w:rsidRDefault="009D6859" w:rsidP="009D6859">
            <w:pPr>
              <w:spacing w:line="240" w:lineRule="auto"/>
              <w:rPr>
                <w:rFonts w:ascii="Times New Roman" w:hAnsi="Times New Roman" w:cs="Times New Roman"/>
              </w:rPr>
            </w:pPr>
          </w:p>
        </w:tc>
        <w:tc>
          <w:tcPr>
            <w:tcW w:w="2255" w:type="dxa"/>
            <w:vAlign w:val="center"/>
          </w:tcPr>
          <w:p w14:paraId="3D6514C4" w14:textId="621D7912" w:rsidR="009D6859" w:rsidRPr="002B6708" w:rsidRDefault="006E2C63" w:rsidP="009D6859">
            <w:pPr>
              <w:spacing w:line="240" w:lineRule="auto"/>
              <w:rPr>
                <w:rFonts w:ascii="Times New Roman" w:hAnsi="Times New Roman" w:cs="Times New Roman"/>
              </w:rPr>
            </w:pPr>
            <w:r w:rsidRPr="002B6708">
              <w:rPr>
                <w:rFonts w:ascii="Times New Roman" w:hAnsi="Times New Roman" w:cs="Times New Roman"/>
              </w:rPr>
              <w:t xml:space="preserve">1.2. </w:t>
            </w:r>
            <w:r w:rsidR="00EB36F0" w:rsidRPr="002B6708">
              <w:rPr>
                <w:rFonts w:ascii="Times New Roman" w:hAnsi="Times New Roman" w:cs="Times New Roman"/>
              </w:rPr>
              <w:t xml:space="preserve">Запровадження </w:t>
            </w:r>
            <w:proofErr w:type="spellStart"/>
            <w:r w:rsidR="00EB36F0" w:rsidRPr="002B6708">
              <w:rPr>
                <w:rFonts w:ascii="Times New Roman" w:hAnsi="Times New Roman" w:cs="Times New Roman"/>
              </w:rPr>
              <w:t>трирівневої</w:t>
            </w:r>
            <w:proofErr w:type="spellEnd"/>
            <w:r w:rsidR="00EB36F0" w:rsidRPr="002B6708">
              <w:rPr>
                <w:rFonts w:ascii="Times New Roman" w:hAnsi="Times New Roman" w:cs="Times New Roman"/>
              </w:rPr>
              <w:t xml:space="preserve"> системи управління інноваціями</w:t>
            </w:r>
            <w:r w:rsidR="002B6708">
              <w:rPr>
                <w:rFonts w:ascii="Times New Roman" w:hAnsi="Times New Roman" w:cs="Times New Roman"/>
              </w:rPr>
              <w:t>.</w:t>
            </w:r>
          </w:p>
        </w:tc>
        <w:tc>
          <w:tcPr>
            <w:tcW w:w="5260" w:type="dxa"/>
            <w:vAlign w:val="center"/>
          </w:tcPr>
          <w:p w14:paraId="20A50278" w14:textId="77777777" w:rsidR="009D6859" w:rsidRPr="006D2352" w:rsidRDefault="00EB36F0"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Стратегічний рівень – Рада з інновацій та розвитку закладу</w:t>
            </w:r>
          </w:p>
          <w:p w14:paraId="1C3446D5" w14:textId="77777777" w:rsidR="00EB36F0" w:rsidRPr="006D2352" w:rsidRDefault="00EB36F0"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Тактико-процесний рівень – Координаційна група інновацій та </w:t>
            </w:r>
            <w:proofErr w:type="spellStart"/>
            <w:r w:rsidRPr="006D2352">
              <w:rPr>
                <w:rFonts w:ascii="Times New Roman" w:hAnsi="Times New Roman" w:cs="Times New Roman"/>
                <w:sz w:val="20"/>
                <w:szCs w:val="20"/>
              </w:rPr>
              <w:t>проєктів</w:t>
            </w:r>
            <w:proofErr w:type="spellEnd"/>
          </w:p>
          <w:p w14:paraId="69DA6D74" w14:textId="40754489" w:rsidR="00EB36F0" w:rsidRPr="006D2352" w:rsidRDefault="00EB36F0"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Операційний рівень – </w:t>
            </w:r>
            <w:proofErr w:type="spellStart"/>
            <w:r w:rsidRPr="006D2352">
              <w:rPr>
                <w:rFonts w:ascii="Times New Roman" w:hAnsi="Times New Roman" w:cs="Times New Roman"/>
                <w:sz w:val="20"/>
                <w:szCs w:val="20"/>
              </w:rPr>
              <w:t>мультидисциплінарні</w:t>
            </w:r>
            <w:proofErr w:type="spellEnd"/>
            <w:r w:rsidRPr="006D2352">
              <w:rPr>
                <w:rFonts w:ascii="Times New Roman" w:hAnsi="Times New Roman" w:cs="Times New Roman"/>
                <w:sz w:val="20"/>
                <w:szCs w:val="20"/>
              </w:rPr>
              <w:t xml:space="preserve"> інноваційні команди</w:t>
            </w:r>
          </w:p>
        </w:tc>
      </w:tr>
      <w:tr w:rsidR="00CE5FDE" w:rsidRPr="002B6708" w14:paraId="47D72BAC" w14:textId="77777777" w:rsidTr="006D2352">
        <w:trPr>
          <w:trHeight w:val="550"/>
        </w:trPr>
        <w:tc>
          <w:tcPr>
            <w:tcW w:w="1694" w:type="dxa"/>
            <w:vMerge w:val="restart"/>
            <w:vAlign w:val="center"/>
          </w:tcPr>
          <w:p w14:paraId="7F321AB6" w14:textId="034EBE2B" w:rsidR="00984441" w:rsidRPr="002B6708" w:rsidRDefault="00984441" w:rsidP="009D6859">
            <w:pPr>
              <w:spacing w:line="240" w:lineRule="auto"/>
              <w:rPr>
                <w:rFonts w:ascii="Times New Roman" w:hAnsi="Times New Roman" w:cs="Times New Roman"/>
              </w:rPr>
            </w:pPr>
            <w:r w:rsidRPr="002B6708">
              <w:rPr>
                <w:rFonts w:ascii="Times New Roman" w:hAnsi="Times New Roman" w:cs="Times New Roman"/>
              </w:rPr>
              <w:t xml:space="preserve">2. Портфель інноваційних </w:t>
            </w:r>
            <w:proofErr w:type="spellStart"/>
            <w:r w:rsidRPr="002B6708">
              <w:rPr>
                <w:rFonts w:ascii="Times New Roman" w:hAnsi="Times New Roman" w:cs="Times New Roman"/>
              </w:rPr>
              <w:t>проєктів</w:t>
            </w:r>
            <w:proofErr w:type="spellEnd"/>
          </w:p>
        </w:tc>
        <w:tc>
          <w:tcPr>
            <w:tcW w:w="2255" w:type="dxa"/>
            <w:vMerge w:val="restart"/>
            <w:vAlign w:val="center"/>
          </w:tcPr>
          <w:p w14:paraId="4037B4CC" w14:textId="1BCB5235" w:rsidR="00984441" w:rsidRPr="002B6708" w:rsidRDefault="006E2C63" w:rsidP="009D6859">
            <w:pPr>
              <w:spacing w:line="240" w:lineRule="auto"/>
              <w:rPr>
                <w:rFonts w:ascii="Times New Roman" w:hAnsi="Times New Roman" w:cs="Times New Roman"/>
              </w:rPr>
            </w:pPr>
            <w:r w:rsidRPr="002B6708">
              <w:rPr>
                <w:rFonts w:ascii="Times New Roman" w:hAnsi="Times New Roman" w:cs="Times New Roman"/>
              </w:rPr>
              <w:t xml:space="preserve">2.1. </w:t>
            </w:r>
            <w:r w:rsidR="00984441" w:rsidRPr="002B6708">
              <w:rPr>
                <w:rFonts w:ascii="Times New Roman" w:hAnsi="Times New Roman" w:cs="Times New Roman"/>
              </w:rPr>
              <w:t xml:space="preserve">Формування портфеля інноваційних </w:t>
            </w:r>
            <w:proofErr w:type="spellStart"/>
            <w:r w:rsidR="00984441" w:rsidRPr="002B6708">
              <w:rPr>
                <w:rFonts w:ascii="Times New Roman" w:hAnsi="Times New Roman" w:cs="Times New Roman"/>
              </w:rPr>
              <w:t>проєктів</w:t>
            </w:r>
            <w:proofErr w:type="spellEnd"/>
            <w:r w:rsidR="002B6708">
              <w:rPr>
                <w:rFonts w:ascii="Times New Roman" w:hAnsi="Times New Roman" w:cs="Times New Roman"/>
              </w:rPr>
              <w:t>.</w:t>
            </w:r>
          </w:p>
        </w:tc>
        <w:tc>
          <w:tcPr>
            <w:tcW w:w="5260" w:type="dxa"/>
            <w:vAlign w:val="center"/>
          </w:tcPr>
          <w:p w14:paraId="341FD98A" w14:textId="7E1AB7E9" w:rsidR="00984441" w:rsidRPr="006D2352" w:rsidRDefault="00984441"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Усі інноваційні ініціативи (нові протоколи реабілітації, цифрові рішення, організаційні зміни, пілотні програми </w:t>
            </w:r>
            <w:proofErr w:type="spellStart"/>
            <w:r w:rsidRPr="006D2352">
              <w:rPr>
                <w:rFonts w:ascii="Times New Roman" w:hAnsi="Times New Roman" w:cs="Times New Roman"/>
                <w:sz w:val="20"/>
                <w:szCs w:val="20"/>
              </w:rPr>
              <w:t>телереабілітації</w:t>
            </w:r>
            <w:proofErr w:type="spellEnd"/>
            <w:r w:rsidRPr="006D2352">
              <w:rPr>
                <w:rFonts w:ascii="Times New Roman" w:hAnsi="Times New Roman" w:cs="Times New Roman"/>
                <w:sz w:val="20"/>
                <w:szCs w:val="20"/>
              </w:rPr>
              <w:t xml:space="preserve"> тощо) мають оформлюватися у вигляді </w:t>
            </w:r>
            <w:proofErr w:type="spellStart"/>
            <w:r w:rsidRPr="006D2352">
              <w:rPr>
                <w:rFonts w:ascii="Times New Roman" w:hAnsi="Times New Roman" w:cs="Times New Roman"/>
                <w:sz w:val="20"/>
                <w:szCs w:val="20"/>
              </w:rPr>
              <w:t>проєктних</w:t>
            </w:r>
            <w:proofErr w:type="spellEnd"/>
            <w:r w:rsidRPr="006D2352">
              <w:rPr>
                <w:rFonts w:ascii="Times New Roman" w:hAnsi="Times New Roman" w:cs="Times New Roman"/>
                <w:sz w:val="20"/>
                <w:szCs w:val="20"/>
              </w:rPr>
              <w:t xml:space="preserve"> паспортів із визначенням цілей, очікуваних результатів, відповідальних, строків і показників ефективності.</w:t>
            </w:r>
          </w:p>
        </w:tc>
      </w:tr>
      <w:tr w:rsidR="00CE5FDE" w:rsidRPr="002B6708" w14:paraId="25182796" w14:textId="77777777" w:rsidTr="006D2352">
        <w:trPr>
          <w:trHeight w:val="550"/>
        </w:trPr>
        <w:tc>
          <w:tcPr>
            <w:tcW w:w="1694" w:type="dxa"/>
            <w:vMerge/>
            <w:vAlign w:val="center"/>
          </w:tcPr>
          <w:p w14:paraId="5A2CDD23" w14:textId="77777777" w:rsidR="00984441" w:rsidRPr="002B6708" w:rsidRDefault="00984441" w:rsidP="009D6859">
            <w:pPr>
              <w:spacing w:line="240" w:lineRule="auto"/>
              <w:rPr>
                <w:rFonts w:ascii="Times New Roman" w:hAnsi="Times New Roman" w:cs="Times New Roman"/>
              </w:rPr>
            </w:pPr>
          </w:p>
        </w:tc>
        <w:tc>
          <w:tcPr>
            <w:tcW w:w="2255" w:type="dxa"/>
            <w:vMerge/>
            <w:vAlign w:val="center"/>
          </w:tcPr>
          <w:p w14:paraId="062C6168" w14:textId="77777777" w:rsidR="00984441" w:rsidRPr="002B6708" w:rsidRDefault="00984441" w:rsidP="009D6859">
            <w:pPr>
              <w:spacing w:line="240" w:lineRule="auto"/>
              <w:rPr>
                <w:rFonts w:ascii="Times New Roman" w:hAnsi="Times New Roman" w:cs="Times New Roman"/>
              </w:rPr>
            </w:pPr>
          </w:p>
        </w:tc>
        <w:tc>
          <w:tcPr>
            <w:tcW w:w="5260" w:type="dxa"/>
            <w:vAlign w:val="center"/>
          </w:tcPr>
          <w:p w14:paraId="6FA19684" w14:textId="200F7D4B" w:rsidR="00984441" w:rsidRPr="006D2352" w:rsidRDefault="00984441"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Створення єдиного реєстру інноваційних </w:t>
            </w:r>
            <w:proofErr w:type="spellStart"/>
            <w:r w:rsidRPr="006D2352">
              <w:rPr>
                <w:rFonts w:ascii="Times New Roman" w:hAnsi="Times New Roman" w:cs="Times New Roman"/>
                <w:sz w:val="20"/>
                <w:szCs w:val="20"/>
              </w:rPr>
              <w:t>проєктів</w:t>
            </w:r>
            <w:proofErr w:type="spellEnd"/>
            <w:r w:rsidRPr="006D2352">
              <w:rPr>
                <w:rFonts w:ascii="Times New Roman" w:hAnsi="Times New Roman" w:cs="Times New Roman"/>
                <w:sz w:val="20"/>
                <w:szCs w:val="20"/>
              </w:rPr>
              <w:t>, що дає змогу уникати хаотичності, дублювання та залежності від ситуативних рішень.</w:t>
            </w:r>
          </w:p>
        </w:tc>
      </w:tr>
      <w:tr w:rsidR="00CE5FDE" w:rsidRPr="002B6708" w14:paraId="5E0EAF7F" w14:textId="77777777" w:rsidTr="006D2352">
        <w:trPr>
          <w:trHeight w:val="1240"/>
        </w:trPr>
        <w:tc>
          <w:tcPr>
            <w:tcW w:w="1694" w:type="dxa"/>
            <w:vMerge/>
            <w:vAlign w:val="center"/>
          </w:tcPr>
          <w:p w14:paraId="24B33D4D" w14:textId="77777777" w:rsidR="00984441" w:rsidRPr="002B6708" w:rsidRDefault="00984441" w:rsidP="009D6859">
            <w:pPr>
              <w:spacing w:line="240" w:lineRule="auto"/>
              <w:rPr>
                <w:rFonts w:ascii="Times New Roman" w:hAnsi="Times New Roman" w:cs="Times New Roman"/>
              </w:rPr>
            </w:pPr>
          </w:p>
        </w:tc>
        <w:tc>
          <w:tcPr>
            <w:tcW w:w="2255" w:type="dxa"/>
            <w:vMerge w:val="restart"/>
            <w:vAlign w:val="center"/>
          </w:tcPr>
          <w:p w14:paraId="0B438852" w14:textId="6BA26A2B" w:rsidR="00984441" w:rsidRPr="002B6708" w:rsidRDefault="006E2C63" w:rsidP="009D6859">
            <w:pPr>
              <w:spacing w:line="240" w:lineRule="auto"/>
              <w:rPr>
                <w:rFonts w:ascii="Times New Roman" w:hAnsi="Times New Roman" w:cs="Times New Roman"/>
              </w:rPr>
            </w:pPr>
            <w:r w:rsidRPr="002B6708">
              <w:rPr>
                <w:rFonts w:ascii="Times New Roman" w:hAnsi="Times New Roman" w:cs="Times New Roman"/>
              </w:rPr>
              <w:t xml:space="preserve">2.2. </w:t>
            </w:r>
            <w:proofErr w:type="spellStart"/>
            <w:r w:rsidR="00984441" w:rsidRPr="002B6708">
              <w:rPr>
                <w:rFonts w:ascii="Times New Roman" w:hAnsi="Times New Roman" w:cs="Times New Roman"/>
              </w:rPr>
              <w:t>Пріоритизація</w:t>
            </w:r>
            <w:proofErr w:type="spellEnd"/>
            <w:r w:rsidR="00984441" w:rsidRPr="002B6708">
              <w:rPr>
                <w:rFonts w:ascii="Times New Roman" w:hAnsi="Times New Roman" w:cs="Times New Roman"/>
              </w:rPr>
              <w:t xml:space="preserve"> </w:t>
            </w:r>
            <w:proofErr w:type="spellStart"/>
            <w:r w:rsidR="00984441" w:rsidRPr="002B6708">
              <w:rPr>
                <w:rFonts w:ascii="Times New Roman" w:hAnsi="Times New Roman" w:cs="Times New Roman"/>
              </w:rPr>
              <w:t>проєктів</w:t>
            </w:r>
            <w:proofErr w:type="spellEnd"/>
            <w:r w:rsidR="00984441" w:rsidRPr="002B6708">
              <w:rPr>
                <w:rFonts w:ascii="Times New Roman" w:hAnsi="Times New Roman" w:cs="Times New Roman"/>
              </w:rPr>
              <w:t xml:space="preserve"> на основі багатокритеріального аналізу.</w:t>
            </w:r>
          </w:p>
        </w:tc>
        <w:tc>
          <w:tcPr>
            <w:tcW w:w="5260" w:type="dxa"/>
            <w:vAlign w:val="center"/>
          </w:tcPr>
          <w:p w14:paraId="38D160FF" w14:textId="698F0C72" w:rsidR="00984441" w:rsidRPr="006D2352" w:rsidRDefault="00984441"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З огляду на обмежені ресурси </w:t>
            </w:r>
            <w:r w:rsidR="006E2C63" w:rsidRPr="006D2352">
              <w:rPr>
                <w:rFonts w:ascii="Times New Roman" w:hAnsi="Times New Roman" w:cs="Times New Roman"/>
                <w:sz w:val="20"/>
                <w:szCs w:val="20"/>
              </w:rPr>
              <w:t>пропонується</w:t>
            </w:r>
            <w:r w:rsidRPr="006D2352">
              <w:rPr>
                <w:rFonts w:ascii="Times New Roman" w:hAnsi="Times New Roman" w:cs="Times New Roman"/>
                <w:sz w:val="20"/>
                <w:szCs w:val="20"/>
              </w:rPr>
              <w:t xml:space="preserve"> матриці </w:t>
            </w:r>
            <w:proofErr w:type="spellStart"/>
            <w:r w:rsidRPr="006D2352">
              <w:rPr>
                <w:rFonts w:ascii="Times New Roman" w:hAnsi="Times New Roman" w:cs="Times New Roman"/>
                <w:sz w:val="20"/>
                <w:szCs w:val="20"/>
              </w:rPr>
              <w:t>пріоритизації</w:t>
            </w:r>
            <w:proofErr w:type="spellEnd"/>
            <w:r w:rsidRPr="006D2352">
              <w:rPr>
                <w:rFonts w:ascii="Times New Roman" w:hAnsi="Times New Roman" w:cs="Times New Roman"/>
                <w:sz w:val="20"/>
                <w:szCs w:val="20"/>
              </w:rPr>
              <w:t xml:space="preserve"> за критеріями: вплив на відновлення бойового потенціалу та здоров’я військовослужбовців, відповідність стратегічним цілям закладу, ресурсна ємність, ризики, можливість пілотного впровадження на окремій цільовій групі.</w:t>
            </w:r>
          </w:p>
        </w:tc>
      </w:tr>
      <w:tr w:rsidR="00CE5FDE" w:rsidRPr="002B6708" w14:paraId="61F77158" w14:textId="77777777" w:rsidTr="006D2352">
        <w:trPr>
          <w:trHeight w:val="593"/>
        </w:trPr>
        <w:tc>
          <w:tcPr>
            <w:tcW w:w="1694" w:type="dxa"/>
            <w:vMerge/>
            <w:vAlign w:val="center"/>
          </w:tcPr>
          <w:p w14:paraId="6A745419" w14:textId="77777777" w:rsidR="00984441" w:rsidRPr="002B6708" w:rsidRDefault="00984441" w:rsidP="009D6859">
            <w:pPr>
              <w:spacing w:line="240" w:lineRule="auto"/>
              <w:rPr>
                <w:rFonts w:ascii="Times New Roman" w:hAnsi="Times New Roman" w:cs="Times New Roman"/>
              </w:rPr>
            </w:pPr>
          </w:p>
        </w:tc>
        <w:tc>
          <w:tcPr>
            <w:tcW w:w="2255" w:type="dxa"/>
            <w:vMerge/>
            <w:vAlign w:val="center"/>
          </w:tcPr>
          <w:p w14:paraId="0BCB2458" w14:textId="77777777" w:rsidR="00984441" w:rsidRPr="002B6708" w:rsidRDefault="00984441" w:rsidP="009D6859">
            <w:pPr>
              <w:spacing w:line="240" w:lineRule="auto"/>
              <w:rPr>
                <w:rFonts w:ascii="Times New Roman" w:hAnsi="Times New Roman" w:cs="Times New Roman"/>
              </w:rPr>
            </w:pPr>
          </w:p>
        </w:tc>
        <w:tc>
          <w:tcPr>
            <w:tcW w:w="5260" w:type="dxa"/>
            <w:vAlign w:val="center"/>
          </w:tcPr>
          <w:p w14:paraId="0B3DEE9B" w14:textId="42E25ECC" w:rsidR="00984441" w:rsidRPr="006D2352" w:rsidRDefault="00984441"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Використання підходів MCDA (</w:t>
            </w:r>
            <w:proofErr w:type="spellStart"/>
            <w:r w:rsidRPr="006D2352">
              <w:rPr>
                <w:rFonts w:ascii="Times New Roman" w:hAnsi="Times New Roman" w:cs="Times New Roman"/>
                <w:sz w:val="20"/>
                <w:szCs w:val="20"/>
              </w:rPr>
              <w:t>multi-criteria</w:t>
            </w:r>
            <w:proofErr w:type="spellEnd"/>
            <w:r w:rsidRPr="006D2352">
              <w:rPr>
                <w:rFonts w:ascii="Times New Roman" w:hAnsi="Times New Roman" w:cs="Times New Roman"/>
                <w:sz w:val="20"/>
                <w:szCs w:val="20"/>
              </w:rPr>
              <w:t xml:space="preserve"> </w:t>
            </w:r>
            <w:proofErr w:type="spellStart"/>
            <w:r w:rsidRPr="006D2352">
              <w:rPr>
                <w:rFonts w:ascii="Times New Roman" w:hAnsi="Times New Roman" w:cs="Times New Roman"/>
                <w:sz w:val="20"/>
                <w:szCs w:val="20"/>
              </w:rPr>
              <w:t>decision</w:t>
            </w:r>
            <w:proofErr w:type="spellEnd"/>
            <w:r w:rsidRPr="006D2352">
              <w:rPr>
                <w:rFonts w:ascii="Times New Roman" w:hAnsi="Times New Roman" w:cs="Times New Roman"/>
                <w:sz w:val="20"/>
                <w:szCs w:val="20"/>
              </w:rPr>
              <w:t xml:space="preserve"> </w:t>
            </w:r>
            <w:proofErr w:type="spellStart"/>
            <w:r w:rsidRPr="006D2352">
              <w:rPr>
                <w:rFonts w:ascii="Times New Roman" w:hAnsi="Times New Roman" w:cs="Times New Roman"/>
                <w:sz w:val="20"/>
                <w:szCs w:val="20"/>
              </w:rPr>
              <w:t>analysis</w:t>
            </w:r>
            <w:proofErr w:type="spellEnd"/>
            <w:r w:rsidRPr="006D2352">
              <w:rPr>
                <w:rFonts w:ascii="Times New Roman" w:hAnsi="Times New Roman" w:cs="Times New Roman"/>
                <w:sz w:val="20"/>
                <w:szCs w:val="20"/>
              </w:rPr>
              <w:t xml:space="preserve">) дає змогу прозоро обґрунтовувати, які </w:t>
            </w:r>
            <w:proofErr w:type="spellStart"/>
            <w:r w:rsidRPr="006D2352">
              <w:rPr>
                <w:rFonts w:ascii="Times New Roman" w:hAnsi="Times New Roman" w:cs="Times New Roman"/>
                <w:sz w:val="20"/>
                <w:szCs w:val="20"/>
              </w:rPr>
              <w:t>проєкти</w:t>
            </w:r>
            <w:proofErr w:type="spellEnd"/>
            <w:r w:rsidRPr="006D2352">
              <w:rPr>
                <w:rFonts w:ascii="Times New Roman" w:hAnsi="Times New Roman" w:cs="Times New Roman"/>
                <w:sz w:val="20"/>
                <w:szCs w:val="20"/>
              </w:rPr>
              <w:t xml:space="preserve"> запускаються першими, а які відкладаються.</w:t>
            </w:r>
          </w:p>
        </w:tc>
      </w:tr>
      <w:tr w:rsidR="00CE5FDE" w:rsidRPr="002B6708" w14:paraId="4D6FAB05" w14:textId="77777777" w:rsidTr="006D2352">
        <w:trPr>
          <w:trHeight w:val="1240"/>
        </w:trPr>
        <w:tc>
          <w:tcPr>
            <w:tcW w:w="1694" w:type="dxa"/>
            <w:vMerge/>
            <w:vAlign w:val="center"/>
          </w:tcPr>
          <w:p w14:paraId="746F7A5E" w14:textId="77777777" w:rsidR="00984441" w:rsidRPr="002B6708" w:rsidRDefault="00984441" w:rsidP="009D6859">
            <w:pPr>
              <w:spacing w:line="240" w:lineRule="auto"/>
              <w:rPr>
                <w:rFonts w:ascii="Times New Roman" w:hAnsi="Times New Roman" w:cs="Times New Roman"/>
              </w:rPr>
            </w:pPr>
          </w:p>
        </w:tc>
        <w:tc>
          <w:tcPr>
            <w:tcW w:w="2255" w:type="dxa"/>
            <w:vMerge w:val="restart"/>
            <w:vAlign w:val="center"/>
          </w:tcPr>
          <w:p w14:paraId="73B6632E" w14:textId="25DC96D0" w:rsidR="00984441" w:rsidRPr="002B6708" w:rsidRDefault="00455297" w:rsidP="009D6859">
            <w:pPr>
              <w:spacing w:line="240" w:lineRule="auto"/>
              <w:rPr>
                <w:rFonts w:ascii="Times New Roman" w:hAnsi="Times New Roman" w:cs="Times New Roman"/>
              </w:rPr>
            </w:pPr>
            <w:r w:rsidRPr="002B6708">
              <w:rPr>
                <w:rFonts w:ascii="Times New Roman" w:hAnsi="Times New Roman" w:cs="Times New Roman"/>
              </w:rPr>
              <w:t>2.3. Реалізація пі</w:t>
            </w:r>
            <w:r w:rsidR="00984441" w:rsidRPr="002B6708">
              <w:rPr>
                <w:rFonts w:ascii="Times New Roman" w:hAnsi="Times New Roman" w:cs="Times New Roman"/>
              </w:rPr>
              <w:t>лотн</w:t>
            </w:r>
            <w:r w:rsidRPr="002B6708">
              <w:rPr>
                <w:rFonts w:ascii="Times New Roman" w:hAnsi="Times New Roman" w:cs="Times New Roman"/>
              </w:rPr>
              <w:t>их</w:t>
            </w:r>
            <w:r w:rsidR="00984441" w:rsidRPr="002B6708">
              <w:rPr>
                <w:rFonts w:ascii="Times New Roman" w:hAnsi="Times New Roman" w:cs="Times New Roman"/>
              </w:rPr>
              <w:t xml:space="preserve"> </w:t>
            </w:r>
            <w:proofErr w:type="spellStart"/>
            <w:r w:rsidR="00984441" w:rsidRPr="002B6708">
              <w:rPr>
                <w:rFonts w:ascii="Times New Roman" w:hAnsi="Times New Roman" w:cs="Times New Roman"/>
              </w:rPr>
              <w:t>проєкт</w:t>
            </w:r>
            <w:r w:rsidRPr="002B6708">
              <w:rPr>
                <w:rFonts w:ascii="Times New Roman" w:hAnsi="Times New Roman" w:cs="Times New Roman"/>
              </w:rPr>
              <w:t>ів</w:t>
            </w:r>
            <w:proofErr w:type="spellEnd"/>
            <w:r w:rsidR="00984441" w:rsidRPr="002B6708">
              <w:rPr>
                <w:rFonts w:ascii="Times New Roman" w:hAnsi="Times New Roman" w:cs="Times New Roman"/>
              </w:rPr>
              <w:t xml:space="preserve"> як основн</w:t>
            </w:r>
            <w:r w:rsidRPr="002B6708">
              <w:rPr>
                <w:rFonts w:ascii="Times New Roman" w:hAnsi="Times New Roman" w:cs="Times New Roman"/>
              </w:rPr>
              <w:t>ого</w:t>
            </w:r>
            <w:r w:rsidR="00984441" w:rsidRPr="002B6708">
              <w:rPr>
                <w:rFonts w:ascii="Times New Roman" w:hAnsi="Times New Roman" w:cs="Times New Roman"/>
              </w:rPr>
              <w:t xml:space="preserve"> механізм</w:t>
            </w:r>
            <w:r w:rsidRPr="002B6708">
              <w:rPr>
                <w:rFonts w:ascii="Times New Roman" w:hAnsi="Times New Roman" w:cs="Times New Roman"/>
              </w:rPr>
              <w:t>у</w:t>
            </w:r>
            <w:r w:rsidR="00984441" w:rsidRPr="002B6708">
              <w:rPr>
                <w:rFonts w:ascii="Times New Roman" w:hAnsi="Times New Roman" w:cs="Times New Roman"/>
              </w:rPr>
              <w:t xml:space="preserve"> впровадження новацій.</w:t>
            </w:r>
          </w:p>
        </w:tc>
        <w:tc>
          <w:tcPr>
            <w:tcW w:w="5260" w:type="dxa"/>
            <w:vAlign w:val="center"/>
          </w:tcPr>
          <w:p w14:paraId="3707BF71" w14:textId="151715B8" w:rsidR="00984441" w:rsidRPr="006D2352" w:rsidRDefault="00984441"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З урахуванням «страху помилки», виявленого в опитуванні, доцільно запровадити культуру пілотування: будь-яка суттєва інновація спочатку тестується в обмеженому масштабі (один підрозділ, одна нозологічна група, один потік пацієнтів) із чітко визначеними критеріями успіху та «точкою зупинки».</w:t>
            </w:r>
          </w:p>
        </w:tc>
      </w:tr>
      <w:tr w:rsidR="00CE5FDE" w:rsidRPr="002B6708" w14:paraId="2FC50AAC" w14:textId="77777777" w:rsidTr="006D2352">
        <w:trPr>
          <w:trHeight w:val="998"/>
        </w:trPr>
        <w:tc>
          <w:tcPr>
            <w:tcW w:w="1694" w:type="dxa"/>
            <w:vMerge/>
            <w:vAlign w:val="center"/>
          </w:tcPr>
          <w:p w14:paraId="3EF509D2" w14:textId="77777777" w:rsidR="00984441" w:rsidRPr="002B6708" w:rsidRDefault="00984441" w:rsidP="009D6859">
            <w:pPr>
              <w:spacing w:line="240" w:lineRule="auto"/>
              <w:rPr>
                <w:rFonts w:ascii="Times New Roman" w:hAnsi="Times New Roman" w:cs="Times New Roman"/>
              </w:rPr>
            </w:pPr>
          </w:p>
        </w:tc>
        <w:tc>
          <w:tcPr>
            <w:tcW w:w="2255" w:type="dxa"/>
            <w:vMerge/>
            <w:vAlign w:val="center"/>
          </w:tcPr>
          <w:p w14:paraId="59868D9C" w14:textId="77777777" w:rsidR="00984441" w:rsidRPr="002B6708" w:rsidRDefault="00984441" w:rsidP="009D6859">
            <w:pPr>
              <w:spacing w:line="240" w:lineRule="auto"/>
              <w:rPr>
                <w:rFonts w:ascii="Times New Roman" w:hAnsi="Times New Roman" w:cs="Times New Roman"/>
              </w:rPr>
            </w:pPr>
          </w:p>
        </w:tc>
        <w:tc>
          <w:tcPr>
            <w:tcW w:w="5260" w:type="dxa"/>
            <w:vAlign w:val="center"/>
          </w:tcPr>
          <w:p w14:paraId="19F38F16" w14:textId="5A2DD40B" w:rsidR="00984441" w:rsidRPr="006D2352" w:rsidRDefault="00984441"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Результати пілоту аналізуються </w:t>
            </w:r>
            <w:r w:rsidR="00455297" w:rsidRPr="006D2352">
              <w:rPr>
                <w:rFonts w:ascii="Times New Roman" w:hAnsi="Times New Roman" w:cs="Times New Roman"/>
                <w:sz w:val="20"/>
                <w:szCs w:val="20"/>
              </w:rPr>
              <w:t>на стратегічному рівні</w:t>
            </w:r>
            <w:r w:rsidRPr="006D2352">
              <w:rPr>
                <w:rFonts w:ascii="Times New Roman" w:hAnsi="Times New Roman" w:cs="Times New Roman"/>
                <w:sz w:val="20"/>
                <w:szCs w:val="20"/>
              </w:rPr>
              <w:t>, після чого приймається рішення про адаптацію, масштабування або припинення.</w:t>
            </w:r>
          </w:p>
        </w:tc>
      </w:tr>
      <w:tr w:rsidR="002B6708" w:rsidRPr="002B6708" w14:paraId="6DE9BF19" w14:textId="77777777" w:rsidTr="006D2352">
        <w:trPr>
          <w:trHeight w:val="965"/>
        </w:trPr>
        <w:tc>
          <w:tcPr>
            <w:tcW w:w="1694" w:type="dxa"/>
            <w:vMerge w:val="restart"/>
            <w:vAlign w:val="center"/>
          </w:tcPr>
          <w:p w14:paraId="53F5DE64" w14:textId="26E7F099" w:rsidR="006E2C63" w:rsidRPr="002B6708" w:rsidRDefault="006E2C63" w:rsidP="009D6859">
            <w:pPr>
              <w:spacing w:line="240" w:lineRule="auto"/>
              <w:rPr>
                <w:rFonts w:ascii="Times New Roman" w:hAnsi="Times New Roman" w:cs="Times New Roman"/>
              </w:rPr>
            </w:pPr>
            <w:r w:rsidRPr="002B6708">
              <w:rPr>
                <w:rFonts w:ascii="Times New Roman" w:hAnsi="Times New Roman" w:cs="Times New Roman"/>
              </w:rPr>
              <w:lastRenderedPageBreak/>
              <w:t>3. Запровадження процесного підходу та оптимізація внутрішніх процедур</w:t>
            </w:r>
          </w:p>
        </w:tc>
        <w:tc>
          <w:tcPr>
            <w:tcW w:w="2255" w:type="dxa"/>
            <w:vMerge w:val="restart"/>
            <w:vAlign w:val="center"/>
          </w:tcPr>
          <w:p w14:paraId="1A618FBA" w14:textId="0E71D799" w:rsidR="006E2C63" w:rsidRPr="002B6708" w:rsidRDefault="00455297" w:rsidP="009D6859">
            <w:pPr>
              <w:spacing w:line="240" w:lineRule="auto"/>
              <w:rPr>
                <w:rFonts w:ascii="Times New Roman" w:hAnsi="Times New Roman" w:cs="Times New Roman"/>
              </w:rPr>
            </w:pPr>
            <w:r w:rsidRPr="002B6708">
              <w:rPr>
                <w:rFonts w:ascii="Times New Roman" w:hAnsi="Times New Roman" w:cs="Times New Roman"/>
              </w:rPr>
              <w:t xml:space="preserve">3.1. </w:t>
            </w:r>
            <w:r w:rsidR="006E2C63" w:rsidRPr="002B6708">
              <w:rPr>
                <w:rFonts w:ascii="Times New Roman" w:hAnsi="Times New Roman" w:cs="Times New Roman"/>
              </w:rPr>
              <w:t>Картування та регламентування ключових процесів.</w:t>
            </w:r>
          </w:p>
        </w:tc>
        <w:tc>
          <w:tcPr>
            <w:tcW w:w="5260" w:type="dxa"/>
            <w:vAlign w:val="center"/>
          </w:tcPr>
          <w:p w14:paraId="2BD38D8A" w14:textId="623ADC28"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Важливо виділити критичні для інновацій процеси</w:t>
            </w:r>
            <w:r w:rsidR="00455297" w:rsidRPr="006D2352">
              <w:rPr>
                <w:rFonts w:ascii="Times New Roman" w:hAnsi="Times New Roman" w:cs="Times New Roman"/>
                <w:sz w:val="20"/>
                <w:szCs w:val="20"/>
              </w:rPr>
              <w:t>, наприклад</w:t>
            </w:r>
            <w:r w:rsidRPr="006D2352">
              <w:rPr>
                <w:rFonts w:ascii="Times New Roman" w:hAnsi="Times New Roman" w:cs="Times New Roman"/>
                <w:sz w:val="20"/>
                <w:szCs w:val="20"/>
              </w:rPr>
              <w:t xml:space="preserve"> прийом пацієнтів, планування реабілітаційних програм, міждисциплінарні консиліуми, збір клінічних даних, взаємодія з командуванням, внутрішні наради, навчання персоналу.</w:t>
            </w:r>
          </w:p>
        </w:tc>
      </w:tr>
      <w:tr w:rsidR="002B6708" w:rsidRPr="002B6708" w14:paraId="7E31FB36" w14:textId="77777777" w:rsidTr="006D2352">
        <w:trPr>
          <w:trHeight w:val="965"/>
        </w:trPr>
        <w:tc>
          <w:tcPr>
            <w:tcW w:w="1694" w:type="dxa"/>
            <w:vMerge/>
            <w:vAlign w:val="center"/>
          </w:tcPr>
          <w:p w14:paraId="0928136F" w14:textId="77777777" w:rsidR="006E2C63" w:rsidRPr="002B6708" w:rsidRDefault="006E2C63" w:rsidP="009D6859">
            <w:pPr>
              <w:spacing w:line="240" w:lineRule="auto"/>
              <w:rPr>
                <w:rFonts w:ascii="Times New Roman" w:hAnsi="Times New Roman" w:cs="Times New Roman"/>
              </w:rPr>
            </w:pPr>
          </w:p>
        </w:tc>
        <w:tc>
          <w:tcPr>
            <w:tcW w:w="2255" w:type="dxa"/>
            <w:vMerge/>
            <w:vAlign w:val="center"/>
          </w:tcPr>
          <w:p w14:paraId="617E4CFC" w14:textId="77777777" w:rsidR="006E2C63" w:rsidRPr="002B6708" w:rsidRDefault="006E2C63" w:rsidP="009D6859">
            <w:pPr>
              <w:spacing w:line="240" w:lineRule="auto"/>
              <w:rPr>
                <w:rFonts w:ascii="Times New Roman" w:hAnsi="Times New Roman" w:cs="Times New Roman"/>
              </w:rPr>
            </w:pPr>
          </w:p>
        </w:tc>
        <w:tc>
          <w:tcPr>
            <w:tcW w:w="5260" w:type="dxa"/>
            <w:vAlign w:val="center"/>
          </w:tcPr>
          <w:p w14:paraId="455C3A36" w14:textId="3087090C"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Для кожного ключового процесу доцільно розробити стандартизовані операційні процедури (SOP) із чітким розподілом ролей, що зменшує </w:t>
            </w:r>
            <w:r w:rsidR="00455297" w:rsidRPr="006D2352">
              <w:rPr>
                <w:rFonts w:ascii="Times New Roman" w:hAnsi="Times New Roman" w:cs="Times New Roman"/>
                <w:sz w:val="20"/>
                <w:szCs w:val="20"/>
              </w:rPr>
              <w:t>невизначеність</w:t>
            </w:r>
            <w:r w:rsidRPr="006D2352">
              <w:rPr>
                <w:rFonts w:ascii="Times New Roman" w:hAnsi="Times New Roman" w:cs="Times New Roman"/>
                <w:sz w:val="20"/>
                <w:szCs w:val="20"/>
              </w:rPr>
              <w:t xml:space="preserve"> відповідальності та бюрократичні затримки.</w:t>
            </w:r>
          </w:p>
        </w:tc>
      </w:tr>
      <w:tr w:rsidR="002B6708" w:rsidRPr="002B6708" w14:paraId="03B5C896" w14:textId="77777777" w:rsidTr="006D2352">
        <w:trPr>
          <w:trHeight w:val="550"/>
        </w:trPr>
        <w:tc>
          <w:tcPr>
            <w:tcW w:w="1694" w:type="dxa"/>
            <w:vMerge/>
            <w:vAlign w:val="center"/>
          </w:tcPr>
          <w:p w14:paraId="56E0CCBC" w14:textId="77777777" w:rsidR="006E2C63" w:rsidRPr="002B6708" w:rsidRDefault="006E2C63" w:rsidP="009D6859">
            <w:pPr>
              <w:spacing w:line="240" w:lineRule="auto"/>
              <w:rPr>
                <w:rFonts w:ascii="Times New Roman" w:hAnsi="Times New Roman" w:cs="Times New Roman"/>
              </w:rPr>
            </w:pPr>
          </w:p>
        </w:tc>
        <w:tc>
          <w:tcPr>
            <w:tcW w:w="2255" w:type="dxa"/>
            <w:vMerge w:val="restart"/>
            <w:vAlign w:val="center"/>
          </w:tcPr>
          <w:p w14:paraId="091B3060" w14:textId="03BE3900" w:rsidR="006E2C63" w:rsidRPr="002B6708" w:rsidRDefault="00455297" w:rsidP="009D6859">
            <w:pPr>
              <w:spacing w:line="240" w:lineRule="auto"/>
              <w:rPr>
                <w:rFonts w:ascii="Times New Roman" w:hAnsi="Times New Roman" w:cs="Times New Roman"/>
              </w:rPr>
            </w:pPr>
            <w:r w:rsidRPr="002B6708">
              <w:rPr>
                <w:rFonts w:ascii="Times New Roman" w:hAnsi="Times New Roman" w:cs="Times New Roman"/>
              </w:rPr>
              <w:t xml:space="preserve">3.2. </w:t>
            </w:r>
            <w:r w:rsidR="006E2C63" w:rsidRPr="002B6708">
              <w:rPr>
                <w:rFonts w:ascii="Times New Roman" w:hAnsi="Times New Roman" w:cs="Times New Roman"/>
              </w:rPr>
              <w:t>Спрощення бюрократії для інноваційних ініціатив.</w:t>
            </w:r>
          </w:p>
        </w:tc>
        <w:tc>
          <w:tcPr>
            <w:tcW w:w="5260" w:type="dxa"/>
            <w:vAlign w:val="center"/>
          </w:tcPr>
          <w:p w14:paraId="731B91D0" w14:textId="5C23161A"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З огляду на те, що надмірна звітність і бюрократія є одним із головних бар’єрів, варто створити «спрощений маршрут» для інноваційних </w:t>
            </w:r>
            <w:proofErr w:type="spellStart"/>
            <w:r w:rsidRPr="006D2352">
              <w:rPr>
                <w:rFonts w:ascii="Times New Roman" w:hAnsi="Times New Roman" w:cs="Times New Roman"/>
                <w:sz w:val="20"/>
                <w:szCs w:val="20"/>
              </w:rPr>
              <w:t>проєктів</w:t>
            </w:r>
            <w:proofErr w:type="spellEnd"/>
            <w:r w:rsidRPr="006D2352">
              <w:rPr>
                <w:rFonts w:ascii="Times New Roman" w:hAnsi="Times New Roman" w:cs="Times New Roman"/>
                <w:sz w:val="20"/>
                <w:szCs w:val="20"/>
              </w:rPr>
              <w:t>: мінімально необхідний пакет документів, типові шаблони заявок, стандартизовані форми коротких звітів.</w:t>
            </w:r>
          </w:p>
        </w:tc>
      </w:tr>
      <w:tr w:rsidR="002B6708" w:rsidRPr="002B6708" w14:paraId="767961E9" w14:textId="77777777" w:rsidTr="006D2352">
        <w:trPr>
          <w:trHeight w:val="550"/>
        </w:trPr>
        <w:tc>
          <w:tcPr>
            <w:tcW w:w="1694" w:type="dxa"/>
            <w:vMerge/>
            <w:vAlign w:val="center"/>
          </w:tcPr>
          <w:p w14:paraId="506B44A8" w14:textId="77777777" w:rsidR="006E2C63" w:rsidRPr="002B6708" w:rsidRDefault="006E2C63" w:rsidP="009D6859">
            <w:pPr>
              <w:spacing w:line="240" w:lineRule="auto"/>
              <w:rPr>
                <w:rFonts w:ascii="Times New Roman" w:hAnsi="Times New Roman" w:cs="Times New Roman"/>
              </w:rPr>
            </w:pPr>
          </w:p>
        </w:tc>
        <w:tc>
          <w:tcPr>
            <w:tcW w:w="2255" w:type="dxa"/>
            <w:vMerge/>
            <w:vAlign w:val="center"/>
          </w:tcPr>
          <w:p w14:paraId="3E35D026" w14:textId="77777777" w:rsidR="006E2C63" w:rsidRPr="002B6708" w:rsidRDefault="006E2C63" w:rsidP="009D6859">
            <w:pPr>
              <w:spacing w:line="240" w:lineRule="auto"/>
              <w:rPr>
                <w:rFonts w:ascii="Times New Roman" w:hAnsi="Times New Roman" w:cs="Times New Roman"/>
              </w:rPr>
            </w:pPr>
          </w:p>
        </w:tc>
        <w:tc>
          <w:tcPr>
            <w:tcW w:w="5260" w:type="dxa"/>
            <w:vAlign w:val="center"/>
          </w:tcPr>
          <w:p w14:paraId="317F29F5" w14:textId="654F2076"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Доцільно відокремити регламент звичайної діяльності від регламенту інноваційних </w:t>
            </w:r>
            <w:proofErr w:type="spellStart"/>
            <w:r w:rsidRPr="006D2352">
              <w:rPr>
                <w:rFonts w:ascii="Times New Roman" w:hAnsi="Times New Roman" w:cs="Times New Roman"/>
                <w:sz w:val="20"/>
                <w:szCs w:val="20"/>
              </w:rPr>
              <w:t>проєктів</w:t>
            </w:r>
            <w:proofErr w:type="spellEnd"/>
            <w:r w:rsidRPr="006D2352">
              <w:rPr>
                <w:rFonts w:ascii="Times New Roman" w:hAnsi="Times New Roman" w:cs="Times New Roman"/>
                <w:sz w:val="20"/>
                <w:szCs w:val="20"/>
              </w:rPr>
              <w:t>, де допускається більша гнучкість і короткі цикли ухвалення рішень.</w:t>
            </w:r>
          </w:p>
        </w:tc>
      </w:tr>
      <w:tr w:rsidR="002B6708" w:rsidRPr="002B6708" w14:paraId="581DE6B0" w14:textId="77777777" w:rsidTr="006D2352">
        <w:tc>
          <w:tcPr>
            <w:tcW w:w="1694" w:type="dxa"/>
            <w:vMerge/>
            <w:vAlign w:val="center"/>
          </w:tcPr>
          <w:p w14:paraId="69E38E79" w14:textId="77777777" w:rsidR="006E2C63" w:rsidRPr="002B6708" w:rsidRDefault="006E2C63" w:rsidP="009D6859">
            <w:pPr>
              <w:spacing w:line="240" w:lineRule="auto"/>
              <w:rPr>
                <w:rFonts w:ascii="Times New Roman" w:hAnsi="Times New Roman" w:cs="Times New Roman"/>
              </w:rPr>
            </w:pPr>
          </w:p>
        </w:tc>
        <w:tc>
          <w:tcPr>
            <w:tcW w:w="2255" w:type="dxa"/>
            <w:vAlign w:val="center"/>
          </w:tcPr>
          <w:p w14:paraId="59DD9577" w14:textId="128AF8AE" w:rsidR="006E2C63" w:rsidRPr="002B6708" w:rsidRDefault="00455297" w:rsidP="009D6859">
            <w:pPr>
              <w:spacing w:line="240" w:lineRule="auto"/>
              <w:rPr>
                <w:rFonts w:ascii="Times New Roman" w:hAnsi="Times New Roman" w:cs="Times New Roman"/>
              </w:rPr>
            </w:pPr>
            <w:r w:rsidRPr="002B6708">
              <w:rPr>
                <w:rFonts w:ascii="Times New Roman" w:hAnsi="Times New Roman" w:cs="Times New Roman"/>
              </w:rPr>
              <w:t xml:space="preserve">3.3. </w:t>
            </w:r>
            <w:r w:rsidR="006E2C63" w:rsidRPr="002B6708">
              <w:rPr>
                <w:rFonts w:ascii="Times New Roman" w:hAnsi="Times New Roman" w:cs="Times New Roman"/>
              </w:rPr>
              <w:t>Впровадження циклів покращення (PDCA/</w:t>
            </w:r>
            <w:proofErr w:type="spellStart"/>
            <w:r w:rsidR="006E2C63" w:rsidRPr="002B6708">
              <w:rPr>
                <w:rFonts w:ascii="Times New Roman" w:hAnsi="Times New Roman" w:cs="Times New Roman"/>
              </w:rPr>
              <w:t>Kaizen</w:t>
            </w:r>
            <w:proofErr w:type="spellEnd"/>
            <w:r w:rsidR="006E2C63" w:rsidRPr="002B6708">
              <w:rPr>
                <w:rFonts w:ascii="Times New Roman" w:hAnsi="Times New Roman" w:cs="Times New Roman"/>
              </w:rPr>
              <w:t>).</w:t>
            </w:r>
          </w:p>
        </w:tc>
        <w:tc>
          <w:tcPr>
            <w:tcW w:w="5260" w:type="dxa"/>
            <w:vAlign w:val="center"/>
          </w:tcPr>
          <w:p w14:paraId="24BBEA72" w14:textId="0577448D"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Для невеликих процесних змін (покращення маршрутизації пацієнтів, оптимізація документообігу, зменшення «втраченого часу») доцільно застосовувати цикли PDCA (</w:t>
            </w:r>
            <w:proofErr w:type="spellStart"/>
            <w:r w:rsidRPr="006D2352">
              <w:rPr>
                <w:rFonts w:ascii="Times New Roman" w:hAnsi="Times New Roman" w:cs="Times New Roman"/>
                <w:sz w:val="20"/>
                <w:szCs w:val="20"/>
              </w:rPr>
              <w:t>Plan</w:t>
            </w:r>
            <w:proofErr w:type="spellEnd"/>
            <w:r w:rsidRPr="006D2352">
              <w:rPr>
                <w:rFonts w:ascii="Times New Roman" w:hAnsi="Times New Roman" w:cs="Times New Roman"/>
                <w:sz w:val="20"/>
                <w:szCs w:val="20"/>
              </w:rPr>
              <w:t>–</w:t>
            </w:r>
            <w:proofErr w:type="spellStart"/>
            <w:r w:rsidRPr="006D2352">
              <w:rPr>
                <w:rFonts w:ascii="Times New Roman" w:hAnsi="Times New Roman" w:cs="Times New Roman"/>
                <w:sz w:val="20"/>
                <w:szCs w:val="20"/>
              </w:rPr>
              <w:t>Do</w:t>
            </w:r>
            <w:proofErr w:type="spellEnd"/>
            <w:r w:rsidRPr="006D2352">
              <w:rPr>
                <w:rFonts w:ascii="Times New Roman" w:hAnsi="Times New Roman" w:cs="Times New Roman"/>
                <w:sz w:val="20"/>
                <w:szCs w:val="20"/>
              </w:rPr>
              <w:t>–</w:t>
            </w:r>
            <w:proofErr w:type="spellStart"/>
            <w:r w:rsidRPr="006D2352">
              <w:rPr>
                <w:rFonts w:ascii="Times New Roman" w:hAnsi="Times New Roman" w:cs="Times New Roman"/>
                <w:sz w:val="20"/>
                <w:szCs w:val="20"/>
              </w:rPr>
              <w:t>Check</w:t>
            </w:r>
            <w:proofErr w:type="spellEnd"/>
            <w:r w:rsidRPr="006D2352">
              <w:rPr>
                <w:rFonts w:ascii="Times New Roman" w:hAnsi="Times New Roman" w:cs="Times New Roman"/>
                <w:sz w:val="20"/>
                <w:szCs w:val="20"/>
              </w:rPr>
              <w:t>–</w:t>
            </w:r>
            <w:proofErr w:type="spellStart"/>
            <w:r w:rsidRPr="006D2352">
              <w:rPr>
                <w:rFonts w:ascii="Times New Roman" w:hAnsi="Times New Roman" w:cs="Times New Roman"/>
                <w:sz w:val="20"/>
                <w:szCs w:val="20"/>
              </w:rPr>
              <w:t>Act</w:t>
            </w:r>
            <w:proofErr w:type="spellEnd"/>
            <w:r w:rsidRPr="006D2352">
              <w:rPr>
                <w:rFonts w:ascii="Times New Roman" w:hAnsi="Times New Roman" w:cs="Times New Roman"/>
                <w:sz w:val="20"/>
                <w:szCs w:val="20"/>
              </w:rPr>
              <w:t>) з фіксацією результатів і поширенням успішних рішень між підрозділами.</w:t>
            </w:r>
          </w:p>
        </w:tc>
      </w:tr>
      <w:tr w:rsidR="002B6708" w:rsidRPr="002B6708" w14:paraId="77376E11" w14:textId="77777777" w:rsidTr="006D2352">
        <w:tc>
          <w:tcPr>
            <w:tcW w:w="1694" w:type="dxa"/>
            <w:vMerge w:val="restart"/>
            <w:vAlign w:val="center"/>
          </w:tcPr>
          <w:p w14:paraId="57E3CC54" w14:textId="50341F20" w:rsidR="006E2C63" w:rsidRPr="002B6708" w:rsidRDefault="006E2C63" w:rsidP="009D6859">
            <w:pPr>
              <w:spacing w:line="240" w:lineRule="auto"/>
              <w:rPr>
                <w:rFonts w:ascii="Times New Roman" w:hAnsi="Times New Roman" w:cs="Times New Roman"/>
              </w:rPr>
            </w:pPr>
            <w:r w:rsidRPr="002B6708">
              <w:rPr>
                <w:rFonts w:ascii="Times New Roman" w:hAnsi="Times New Roman" w:cs="Times New Roman"/>
              </w:rPr>
              <w:t>4. HR-інструменти</w:t>
            </w:r>
          </w:p>
        </w:tc>
        <w:tc>
          <w:tcPr>
            <w:tcW w:w="2255" w:type="dxa"/>
            <w:vAlign w:val="center"/>
          </w:tcPr>
          <w:p w14:paraId="5922A741" w14:textId="77DD73EE" w:rsidR="006E2C63" w:rsidRPr="002B6708" w:rsidRDefault="00455297" w:rsidP="009D6859">
            <w:pPr>
              <w:spacing w:line="240" w:lineRule="auto"/>
              <w:rPr>
                <w:rFonts w:ascii="Times New Roman" w:hAnsi="Times New Roman" w:cs="Times New Roman"/>
              </w:rPr>
            </w:pPr>
            <w:r w:rsidRPr="002B6708">
              <w:rPr>
                <w:rFonts w:ascii="Times New Roman" w:hAnsi="Times New Roman" w:cs="Times New Roman"/>
              </w:rPr>
              <w:t>4.1. Формування п</w:t>
            </w:r>
            <w:r w:rsidR="006E2C63" w:rsidRPr="002B6708">
              <w:rPr>
                <w:rFonts w:ascii="Times New Roman" w:hAnsi="Times New Roman" w:cs="Times New Roman"/>
              </w:rPr>
              <w:t>рограм</w:t>
            </w:r>
            <w:r w:rsidRPr="002B6708">
              <w:rPr>
                <w:rFonts w:ascii="Times New Roman" w:hAnsi="Times New Roman" w:cs="Times New Roman"/>
              </w:rPr>
              <w:t xml:space="preserve">и </w:t>
            </w:r>
            <w:r w:rsidR="006E2C63" w:rsidRPr="002B6708">
              <w:rPr>
                <w:rFonts w:ascii="Times New Roman" w:hAnsi="Times New Roman" w:cs="Times New Roman"/>
              </w:rPr>
              <w:t xml:space="preserve">навчання з інновацій та </w:t>
            </w:r>
            <w:proofErr w:type="spellStart"/>
            <w:r w:rsidR="006E2C63" w:rsidRPr="002B6708">
              <w:rPr>
                <w:rFonts w:ascii="Times New Roman" w:hAnsi="Times New Roman" w:cs="Times New Roman"/>
              </w:rPr>
              <w:t>проєктного</w:t>
            </w:r>
            <w:proofErr w:type="spellEnd"/>
            <w:r w:rsidR="006E2C63" w:rsidRPr="002B6708">
              <w:rPr>
                <w:rFonts w:ascii="Times New Roman" w:hAnsi="Times New Roman" w:cs="Times New Roman"/>
              </w:rPr>
              <w:t xml:space="preserve"> менеджменту</w:t>
            </w:r>
          </w:p>
        </w:tc>
        <w:tc>
          <w:tcPr>
            <w:tcW w:w="5260" w:type="dxa"/>
            <w:vAlign w:val="center"/>
          </w:tcPr>
          <w:p w14:paraId="2177424E" w14:textId="3173DB5C" w:rsidR="006E2C63" w:rsidRPr="006D2352" w:rsidRDefault="00455297"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Має </w:t>
            </w:r>
            <w:r w:rsidR="006E2C63" w:rsidRPr="006D2352">
              <w:rPr>
                <w:rFonts w:ascii="Times New Roman" w:hAnsi="Times New Roman" w:cs="Times New Roman"/>
                <w:sz w:val="20"/>
                <w:szCs w:val="20"/>
              </w:rPr>
              <w:t xml:space="preserve">включати: основи </w:t>
            </w:r>
            <w:proofErr w:type="spellStart"/>
            <w:r w:rsidR="006E2C63" w:rsidRPr="006D2352">
              <w:rPr>
                <w:rFonts w:ascii="Times New Roman" w:hAnsi="Times New Roman" w:cs="Times New Roman"/>
                <w:sz w:val="20"/>
                <w:szCs w:val="20"/>
              </w:rPr>
              <w:t>проєктного</w:t>
            </w:r>
            <w:proofErr w:type="spellEnd"/>
            <w:r w:rsidR="006E2C63" w:rsidRPr="006D2352">
              <w:rPr>
                <w:rFonts w:ascii="Times New Roman" w:hAnsi="Times New Roman" w:cs="Times New Roman"/>
                <w:sz w:val="20"/>
                <w:szCs w:val="20"/>
              </w:rPr>
              <w:t xml:space="preserve"> менеджменту, дизайн- мислення, роботу з даними, цифрові інструменти, комунікацію в </w:t>
            </w:r>
            <w:proofErr w:type="spellStart"/>
            <w:r w:rsidR="006E2C63" w:rsidRPr="006D2352">
              <w:rPr>
                <w:rFonts w:ascii="Times New Roman" w:hAnsi="Times New Roman" w:cs="Times New Roman"/>
                <w:sz w:val="20"/>
                <w:szCs w:val="20"/>
              </w:rPr>
              <w:t>мультидисциплінарних</w:t>
            </w:r>
            <w:proofErr w:type="spellEnd"/>
            <w:r w:rsidR="006E2C63" w:rsidRPr="006D2352">
              <w:rPr>
                <w:rFonts w:ascii="Times New Roman" w:hAnsi="Times New Roman" w:cs="Times New Roman"/>
                <w:sz w:val="20"/>
                <w:szCs w:val="20"/>
              </w:rPr>
              <w:t xml:space="preserve"> командах.</w:t>
            </w:r>
          </w:p>
        </w:tc>
      </w:tr>
      <w:tr w:rsidR="002B6708" w:rsidRPr="002B6708" w14:paraId="6F2E4E64" w14:textId="77777777" w:rsidTr="006D2352">
        <w:trPr>
          <w:trHeight w:val="882"/>
        </w:trPr>
        <w:tc>
          <w:tcPr>
            <w:tcW w:w="1694" w:type="dxa"/>
            <w:vMerge/>
            <w:vAlign w:val="center"/>
          </w:tcPr>
          <w:p w14:paraId="632B8867" w14:textId="77777777" w:rsidR="006E2C63" w:rsidRPr="002B6708" w:rsidRDefault="006E2C63" w:rsidP="009D6859">
            <w:pPr>
              <w:spacing w:line="240" w:lineRule="auto"/>
              <w:rPr>
                <w:rFonts w:ascii="Times New Roman" w:hAnsi="Times New Roman" w:cs="Times New Roman"/>
              </w:rPr>
            </w:pPr>
          </w:p>
        </w:tc>
        <w:tc>
          <w:tcPr>
            <w:tcW w:w="2255" w:type="dxa"/>
            <w:vMerge w:val="restart"/>
            <w:vAlign w:val="center"/>
          </w:tcPr>
          <w:p w14:paraId="181CC557" w14:textId="4C80D802" w:rsidR="006E2C63" w:rsidRPr="002B6708" w:rsidRDefault="00455297" w:rsidP="009D6859">
            <w:pPr>
              <w:spacing w:line="240" w:lineRule="auto"/>
              <w:rPr>
                <w:rFonts w:ascii="Times New Roman" w:hAnsi="Times New Roman" w:cs="Times New Roman"/>
              </w:rPr>
            </w:pPr>
            <w:r w:rsidRPr="002B6708">
              <w:rPr>
                <w:rFonts w:ascii="Times New Roman" w:hAnsi="Times New Roman" w:cs="Times New Roman"/>
              </w:rPr>
              <w:t xml:space="preserve">4.2. </w:t>
            </w:r>
            <w:r w:rsidR="006E2C63" w:rsidRPr="002B6708">
              <w:rPr>
                <w:rFonts w:ascii="Times New Roman" w:hAnsi="Times New Roman" w:cs="Times New Roman"/>
              </w:rPr>
              <w:t>Підтримка психологічної безпеки та профілактика вигорання</w:t>
            </w:r>
          </w:p>
        </w:tc>
        <w:tc>
          <w:tcPr>
            <w:tcW w:w="5260" w:type="dxa"/>
            <w:vAlign w:val="center"/>
          </w:tcPr>
          <w:p w14:paraId="22CB5FFE" w14:textId="4E3106D9" w:rsidR="006E2C63" w:rsidRPr="006D2352" w:rsidRDefault="00455297"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З</w:t>
            </w:r>
            <w:r w:rsidR="006E2C63" w:rsidRPr="006D2352">
              <w:rPr>
                <w:rFonts w:ascii="Times New Roman" w:hAnsi="Times New Roman" w:cs="Times New Roman"/>
                <w:sz w:val="20"/>
                <w:szCs w:val="20"/>
              </w:rPr>
              <w:t>апровадження механізмів підтримки персоналу</w:t>
            </w:r>
            <w:r w:rsidRPr="006D2352">
              <w:rPr>
                <w:rFonts w:ascii="Times New Roman" w:hAnsi="Times New Roman" w:cs="Times New Roman"/>
                <w:sz w:val="20"/>
                <w:szCs w:val="20"/>
              </w:rPr>
              <w:t xml:space="preserve">, а саме </w:t>
            </w:r>
            <w:r w:rsidR="006E2C63" w:rsidRPr="006D2352">
              <w:rPr>
                <w:rFonts w:ascii="Times New Roman" w:hAnsi="Times New Roman" w:cs="Times New Roman"/>
                <w:sz w:val="20"/>
                <w:szCs w:val="20"/>
              </w:rPr>
              <w:t xml:space="preserve">групові обговорення, </w:t>
            </w:r>
            <w:proofErr w:type="spellStart"/>
            <w:r w:rsidR="006E2C63" w:rsidRPr="006D2352">
              <w:rPr>
                <w:rFonts w:ascii="Times New Roman" w:hAnsi="Times New Roman" w:cs="Times New Roman"/>
                <w:sz w:val="20"/>
                <w:szCs w:val="20"/>
              </w:rPr>
              <w:t>супервізії</w:t>
            </w:r>
            <w:proofErr w:type="spellEnd"/>
            <w:r w:rsidR="006E2C63" w:rsidRPr="006D2352">
              <w:rPr>
                <w:rFonts w:ascii="Times New Roman" w:hAnsi="Times New Roman" w:cs="Times New Roman"/>
                <w:sz w:val="20"/>
                <w:szCs w:val="20"/>
              </w:rPr>
              <w:t xml:space="preserve">, </w:t>
            </w:r>
            <w:proofErr w:type="spellStart"/>
            <w:r w:rsidR="006E2C63" w:rsidRPr="006D2352">
              <w:rPr>
                <w:rFonts w:ascii="Times New Roman" w:hAnsi="Times New Roman" w:cs="Times New Roman"/>
                <w:sz w:val="20"/>
                <w:szCs w:val="20"/>
              </w:rPr>
              <w:t>інтервізійні</w:t>
            </w:r>
            <w:proofErr w:type="spellEnd"/>
            <w:r w:rsidR="006E2C63" w:rsidRPr="006D2352">
              <w:rPr>
                <w:rFonts w:ascii="Times New Roman" w:hAnsi="Times New Roman" w:cs="Times New Roman"/>
                <w:sz w:val="20"/>
                <w:szCs w:val="20"/>
              </w:rPr>
              <w:t xml:space="preserve"> зустрічі для розбору складних випадків без звинувачень, у форматі «навчання на помилках».</w:t>
            </w:r>
          </w:p>
        </w:tc>
      </w:tr>
      <w:tr w:rsidR="002B6708" w:rsidRPr="002B6708" w14:paraId="61130504" w14:textId="77777777" w:rsidTr="006D2352">
        <w:trPr>
          <w:trHeight w:val="913"/>
        </w:trPr>
        <w:tc>
          <w:tcPr>
            <w:tcW w:w="1694" w:type="dxa"/>
            <w:vMerge/>
            <w:vAlign w:val="center"/>
          </w:tcPr>
          <w:p w14:paraId="0DA0884D" w14:textId="77777777" w:rsidR="006E2C63" w:rsidRPr="002B6708" w:rsidRDefault="006E2C63" w:rsidP="009D6859">
            <w:pPr>
              <w:spacing w:line="240" w:lineRule="auto"/>
              <w:rPr>
                <w:rFonts w:ascii="Times New Roman" w:hAnsi="Times New Roman" w:cs="Times New Roman"/>
              </w:rPr>
            </w:pPr>
          </w:p>
        </w:tc>
        <w:tc>
          <w:tcPr>
            <w:tcW w:w="2255" w:type="dxa"/>
            <w:vMerge/>
            <w:vAlign w:val="center"/>
          </w:tcPr>
          <w:p w14:paraId="6299B1E2" w14:textId="77777777" w:rsidR="006E2C63" w:rsidRPr="002B6708" w:rsidRDefault="006E2C63" w:rsidP="009D6859">
            <w:pPr>
              <w:spacing w:line="240" w:lineRule="auto"/>
              <w:rPr>
                <w:rFonts w:ascii="Times New Roman" w:hAnsi="Times New Roman" w:cs="Times New Roman"/>
              </w:rPr>
            </w:pPr>
          </w:p>
        </w:tc>
        <w:tc>
          <w:tcPr>
            <w:tcW w:w="5260" w:type="dxa"/>
            <w:vAlign w:val="center"/>
          </w:tcPr>
          <w:p w14:paraId="3D4A28FB" w14:textId="6A6C2EB3"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Доцільно закріпити принципи «</w:t>
            </w:r>
            <w:proofErr w:type="spellStart"/>
            <w:r w:rsidRPr="006D2352">
              <w:rPr>
                <w:rFonts w:ascii="Times New Roman" w:hAnsi="Times New Roman" w:cs="Times New Roman"/>
                <w:sz w:val="20"/>
                <w:szCs w:val="20"/>
              </w:rPr>
              <w:t>no-blame</w:t>
            </w:r>
            <w:proofErr w:type="spellEnd"/>
            <w:r w:rsidRPr="006D2352">
              <w:rPr>
                <w:rFonts w:ascii="Times New Roman" w:hAnsi="Times New Roman" w:cs="Times New Roman"/>
                <w:sz w:val="20"/>
                <w:szCs w:val="20"/>
              </w:rPr>
              <w:t xml:space="preserve"> </w:t>
            </w:r>
            <w:proofErr w:type="spellStart"/>
            <w:r w:rsidRPr="006D2352">
              <w:rPr>
                <w:rFonts w:ascii="Times New Roman" w:hAnsi="Times New Roman" w:cs="Times New Roman"/>
                <w:sz w:val="20"/>
                <w:szCs w:val="20"/>
              </w:rPr>
              <w:t>culture</w:t>
            </w:r>
            <w:proofErr w:type="spellEnd"/>
            <w:r w:rsidRPr="006D2352">
              <w:rPr>
                <w:rFonts w:ascii="Times New Roman" w:hAnsi="Times New Roman" w:cs="Times New Roman"/>
                <w:sz w:val="20"/>
                <w:szCs w:val="20"/>
              </w:rPr>
              <w:t>» для інноваційних пілотів</w:t>
            </w:r>
            <w:r w:rsidR="00455297" w:rsidRPr="006D2352">
              <w:rPr>
                <w:rFonts w:ascii="Times New Roman" w:hAnsi="Times New Roman" w:cs="Times New Roman"/>
                <w:sz w:val="20"/>
                <w:szCs w:val="20"/>
              </w:rPr>
              <w:t>. О</w:t>
            </w:r>
            <w:r w:rsidRPr="006D2352">
              <w:rPr>
                <w:rFonts w:ascii="Times New Roman" w:hAnsi="Times New Roman" w:cs="Times New Roman"/>
                <w:sz w:val="20"/>
                <w:szCs w:val="20"/>
              </w:rPr>
              <w:t xml:space="preserve">бґрунтований експеримент не може бути підставою для покарання, якщо дотримано </w:t>
            </w:r>
            <w:proofErr w:type="spellStart"/>
            <w:r w:rsidRPr="006D2352">
              <w:rPr>
                <w:rFonts w:ascii="Times New Roman" w:hAnsi="Times New Roman" w:cs="Times New Roman"/>
                <w:sz w:val="20"/>
                <w:szCs w:val="20"/>
              </w:rPr>
              <w:t>безпекові</w:t>
            </w:r>
            <w:proofErr w:type="spellEnd"/>
            <w:r w:rsidRPr="006D2352">
              <w:rPr>
                <w:rFonts w:ascii="Times New Roman" w:hAnsi="Times New Roman" w:cs="Times New Roman"/>
                <w:sz w:val="20"/>
                <w:szCs w:val="20"/>
              </w:rPr>
              <w:t xml:space="preserve"> рамки.</w:t>
            </w:r>
          </w:p>
        </w:tc>
      </w:tr>
      <w:tr w:rsidR="002B6708" w:rsidRPr="002B6708" w14:paraId="5FB7C0F0" w14:textId="77777777" w:rsidTr="006D2352">
        <w:trPr>
          <w:trHeight w:val="370"/>
        </w:trPr>
        <w:tc>
          <w:tcPr>
            <w:tcW w:w="1694" w:type="dxa"/>
            <w:vMerge/>
            <w:vAlign w:val="center"/>
          </w:tcPr>
          <w:p w14:paraId="1C99DE57" w14:textId="77777777" w:rsidR="006E2C63" w:rsidRPr="002B6708" w:rsidRDefault="006E2C63" w:rsidP="009D6859">
            <w:pPr>
              <w:spacing w:line="240" w:lineRule="auto"/>
              <w:rPr>
                <w:rFonts w:ascii="Times New Roman" w:hAnsi="Times New Roman" w:cs="Times New Roman"/>
              </w:rPr>
            </w:pPr>
          </w:p>
        </w:tc>
        <w:tc>
          <w:tcPr>
            <w:tcW w:w="2255" w:type="dxa"/>
            <w:vMerge w:val="restart"/>
            <w:vAlign w:val="center"/>
          </w:tcPr>
          <w:p w14:paraId="55F35F42" w14:textId="026ABC87" w:rsidR="006E2C63" w:rsidRPr="002B6708" w:rsidRDefault="00455297" w:rsidP="009D6859">
            <w:pPr>
              <w:spacing w:line="240" w:lineRule="auto"/>
              <w:rPr>
                <w:rFonts w:ascii="Times New Roman" w:hAnsi="Times New Roman" w:cs="Times New Roman"/>
              </w:rPr>
            </w:pPr>
            <w:r w:rsidRPr="002B6708">
              <w:rPr>
                <w:rFonts w:ascii="Times New Roman" w:hAnsi="Times New Roman" w:cs="Times New Roman"/>
              </w:rPr>
              <w:t>4.3. Запровадження м</w:t>
            </w:r>
            <w:r w:rsidR="006E2C63" w:rsidRPr="002B6708">
              <w:rPr>
                <w:rFonts w:ascii="Times New Roman" w:hAnsi="Times New Roman" w:cs="Times New Roman"/>
              </w:rPr>
              <w:t>отиваційн</w:t>
            </w:r>
            <w:r w:rsidRPr="002B6708">
              <w:rPr>
                <w:rFonts w:ascii="Times New Roman" w:hAnsi="Times New Roman" w:cs="Times New Roman"/>
              </w:rPr>
              <w:t>их</w:t>
            </w:r>
            <w:r w:rsidR="006E2C63" w:rsidRPr="002B6708">
              <w:rPr>
                <w:rFonts w:ascii="Times New Roman" w:hAnsi="Times New Roman" w:cs="Times New Roman"/>
              </w:rPr>
              <w:t xml:space="preserve"> </w:t>
            </w:r>
            <w:r w:rsidRPr="002B6708">
              <w:rPr>
                <w:rFonts w:ascii="Times New Roman" w:hAnsi="Times New Roman" w:cs="Times New Roman"/>
              </w:rPr>
              <w:t>і</w:t>
            </w:r>
            <w:r w:rsidR="006E2C63" w:rsidRPr="002B6708">
              <w:rPr>
                <w:rFonts w:ascii="Times New Roman" w:hAnsi="Times New Roman" w:cs="Times New Roman"/>
              </w:rPr>
              <w:t xml:space="preserve"> стимулююч</w:t>
            </w:r>
            <w:r w:rsidRPr="002B6708">
              <w:rPr>
                <w:rFonts w:ascii="Times New Roman" w:hAnsi="Times New Roman" w:cs="Times New Roman"/>
              </w:rPr>
              <w:t>их</w:t>
            </w:r>
            <w:r w:rsidR="006E2C63" w:rsidRPr="002B6708">
              <w:rPr>
                <w:rFonts w:ascii="Times New Roman" w:hAnsi="Times New Roman" w:cs="Times New Roman"/>
              </w:rPr>
              <w:t xml:space="preserve"> інструмент</w:t>
            </w:r>
            <w:r w:rsidRPr="002B6708">
              <w:rPr>
                <w:rFonts w:ascii="Times New Roman" w:hAnsi="Times New Roman" w:cs="Times New Roman"/>
              </w:rPr>
              <w:t>ів</w:t>
            </w:r>
          </w:p>
        </w:tc>
        <w:tc>
          <w:tcPr>
            <w:tcW w:w="5260" w:type="dxa"/>
            <w:vAlign w:val="center"/>
          </w:tcPr>
          <w:p w14:paraId="7265429B" w14:textId="4DE86A4E" w:rsidR="006E2C63" w:rsidRPr="006D2352" w:rsidRDefault="00455297" w:rsidP="00455297">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З</w:t>
            </w:r>
            <w:r w:rsidR="006E2C63" w:rsidRPr="006D2352">
              <w:rPr>
                <w:rFonts w:ascii="Times New Roman" w:hAnsi="Times New Roman" w:cs="Times New Roman"/>
                <w:sz w:val="20"/>
                <w:szCs w:val="20"/>
              </w:rPr>
              <w:t xml:space="preserve"> урахуванням запиту на надбавки та премії як ключові стимули, доцільно передбачити систему преміювання за участь в інноваційних </w:t>
            </w:r>
            <w:proofErr w:type="spellStart"/>
            <w:r w:rsidR="006E2C63" w:rsidRPr="006D2352">
              <w:rPr>
                <w:rFonts w:ascii="Times New Roman" w:hAnsi="Times New Roman" w:cs="Times New Roman"/>
                <w:sz w:val="20"/>
                <w:szCs w:val="20"/>
              </w:rPr>
              <w:t>проєктах</w:t>
            </w:r>
            <w:proofErr w:type="spellEnd"/>
            <w:r w:rsidR="006E2C63" w:rsidRPr="006D2352">
              <w:rPr>
                <w:rFonts w:ascii="Times New Roman" w:hAnsi="Times New Roman" w:cs="Times New Roman"/>
                <w:sz w:val="20"/>
                <w:szCs w:val="20"/>
              </w:rPr>
              <w:t>:</w:t>
            </w:r>
          </w:p>
          <w:p w14:paraId="31B916D7" w14:textId="77777777" w:rsidR="006E2C63" w:rsidRPr="006D2352" w:rsidRDefault="006E2C63" w:rsidP="005B37D8">
            <w:pPr>
              <w:numPr>
                <w:ilvl w:val="1"/>
                <w:numId w:val="42"/>
              </w:numPr>
              <w:spacing w:line="240" w:lineRule="auto"/>
              <w:ind w:left="40" w:firstLine="0"/>
              <w:jc w:val="both"/>
              <w:rPr>
                <w:rFonts w:ascii="Times New Roman" w:hAnsi="Times New Roman" w:cs="Times New Roman"/>
                <w:sz w:val="20"/>
                <w:szCs w:val="20"/>
              </w:rPr>
            </w:pPr>
            <w:r w:rsidRPr="006D2352">
              <w:rPr>
                <w:rFonts w:ascii="Times New Roman" w:hAnsi="Times New Roman" w:cs="Times New Roman"/>
                <w:sz w:val="20"/>
                <w:szCs w:val="20"/>
              </w:rPr>
              <w:t xml:space="preserve">одноразові премії за успішно завершені </w:t>
            </w:r>
            <w:proofErr w:type="spellStart"/>
            <w:r w:rsidRPr="006D2352">
              <w:rPr>
                <w:rFonts w:ascii="Times New Roman" w:hAnsi="Times New Roman" w:cs="Times New Roman"/>
                <w:sz w:val="20"/>
                <w:szCs w:val="20"/>
              </w:rPr>
              <w:t>проєкти</w:t>
            </w:r>
            <w:proofErr w:type="spellEnd"/>
            <w:r w:rsidRPr="006D2352">
              <w:rPr>
                <w:rFonts w:ascii="Times New Roman" w:hAnsi="Times New Roman" w:cs="Times New Roman"/>
                <w:sz w:val="20"/>
                <w:szCs w:val="20"/>
              </w:rPr>
              <w:t>;</w:t>
            </w:r>
          </w:p>
          <w:p w14:paraId="749A54E5" w14:textId="1A14DA3D" w:rsidR="006E2C63" w:rsidRPr="006D2352" w:rsidRDefault="006E2C63" w:rsidP="005B37D8">
            <w:pPr>
              <w:numPr>
                <w:ilvl w:val="1"/>
                <w:numId w:val="42"/>
              </w:numPr>
              <w:spacing w:line="240" w:lineRule="auto"/>
              <w:ind w:left="40" w:firstLine="0"/>
              <w:jc w:val="both"/>
              <w:rPr>
                <w:rFonts w:ascii="Times New Roman" w:hAnsi="Times New Roman" w:cs="Times New Roman"/>
                <w:sz w:val="20"/>
                <w:szCs w:val="20"/>
              </w:rPr>
            </w:pPr>
            <w:r w:rsidRPr="006D2352">
              <w:rPr>
                <w:rFonts w:ascii="Times New Roman" w:hAnsi="Times New Roman" w:cs="Times New Roman"/>
                <w:sz w:val="20"/>
                <w:szCs w:val="20"/>
              </w:rPr>
              <w:t>надбавки для координаторів ключових інноваційних напрямів.</w:t>
            </w:r>
          </w:p>
        </w:tc>
      </w:tr>
      <w:tr w:rsidR="002B6708" w:rsidRPr="002B6708" w14:paraId="0B72D530" w14:textId="77777777" w:rsidTr="006D2352">
        <w:trPr>
          <w:trHeight w:val="370"/>
        </w:trPr>
        <w:tc>
          <w:tcPr>
            <w:tcW w:w="1694" w:type="dxa"/>
            <w:vMerge/>
            <w:vAlign w:val="center"/>
          </w:tcPr>
          <w:p w14:paraId="041E681C" w14:textId="77777777" w:rsidR="006E2C63" w:rsidRPr="002B6708" w:rsidRDefault="006E2C63" w:rsidP="009D6859">
            <w:pPr>
              <w:spacing w:line="240" w:lineRule="auto"/>
              <w:rPr>
                <w:rFonts w:ascii="Times New Roman" w:hAnsi="Times New Roman" w:cs="Times New Roman"/>
              </w:rPr>
            </w:pPr>
          </w:p>
        </w:tc>
        <w:tc>
          <w:tcPr>
            <w:tcW w:w="2255" w:type="dxa"/>
            <w:vMerge/>
            <w:vAlign w:val="center"/>
          </w:tcPr>
          <w:p w14:paraId="1D8C99CB" w14:textId="77777777" w:rsidR="006E2C63" w:rsidRPr="002B6708" w:rsidRDefault="006E2C63" w:rsidP="009D6859">
            <w:pPr>
              <w:spacing w:line="240" w:lineRule="auto"/>
              <w:rPr>
                <w:rFonts w:ascii="Times New Roman" w:hAnsi="Times New Roman" w:cs="Times New Roman"/>
              </w:rPr>
            </w:pPr>
          </w:p>
        </w:tc>
        <w:tc>
          <w:tcPr>
            <w:tcW w:w="5260" w:type="dxa"/>
            <w:vAlign w:val="center"/>
          </w:tcPr>
          <w:p w14:paraId="6640B4C3" w14:textId="77777777"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Нематеріальні стимули та визнання.</w:t>
            </w:r>
          </w:p>
          <w:p w14:paraId="5B63965F" w14:textId="77777777" w:rsidR="006E2C63" w:rsidRPr="006D2352" w:rsidRDefault="006E2C63" w:rsidP="005B37D8">
            <w:pPr>
              <w:pStyle w:val="a7"/>
              <w:numPr>
                <w:ilvl w:val="0"/>
                <w:numId w:val="43"/>
              </w:numPr>
              <w:spacing w:line="240" w:lineRule="auto"/>
              <w:ind w:left="40" w:firstLine="0"/>
              <w:jc w:val="both"/>
              <w:rPr>
                <w:rFonts w:ascii="Times New Roman" w:hAnsi="Times New Roman" w:cs="Times New Roman"/>
                <w:sz w:val="20"/>
                <w:szCs w:val="20"/>
              </w:rPr>
            </w:pPr>
            <w:r w:rsidRPr="006D2352">
              <w:rPr>
                <w:rFonts w:ascii="Times New Roman" w:hAnsi="Times New Roman" w:cs="Times New Roman"/>
                <w:sz w:val="20"/>
                <w:szCs w:val="20"/>
              </w:rPr>
              <w:t>Введення внутрішніх відзнак («Інноваційний підрозділ року», «Ініціатива року», «Агент змін року»), публічне визнання на загальних зборах, згадування в наказах та подання на галузеві нагороди.</w:t>
            </w:r>
          </w:p>
          <w:p w14:paraId="35F4CD40" w14:textId="47FAE0FC" w:rsidR="006E2C63" w:rsidRPr="006D2352" w:rsidRDefault="006E2C63" w:rsidP="005B37D8">
            <w:pPr>
              <w:pStyle w:val="a7"/>
              <w:numPr>
                <w:ilvl w:val="0"/>
                <w:numId w:val="43"/>
              </w:numPr>
              <w:spacing w:line="240" w:lineRule="auto"/>
              <w:ind w:left="40" w:firstLine="0"/>
              <w:jc w:val="both"/>
              <w:rPr>
                <w:rFonts w:ascii="Times New Roman" w:hAnsi="Times New Roman" w:cs="Times New Roman"/>
                <w:sz w:val="20"/>
                <w:szCs w:val="20"/>
              </w:rPr>
            </w:pPr>
            <w:r w:rsidRPr="006D2352">
              <w:rPr>
                <w:rFonts w:ascii="Times New Roman" w:hAnsi="Times New Roman" w:cs="Times New Roman"/>
                <w:sz w:val="20"/>
                <w:szCs w:val="20"/>
              </w:rPr>
              <w:t>Забезпечення можливостей участі в конференціях, стажуваннях, навчальних програмах як інструменту заохочення для найбільш активних учасників інноваційної діяльності.</w:t>
            </w:r>
          </w:p>
        </w:tc>
      </w:tr>
      <w:tr w:rsidR="002B6708" w:rsidRPr="002B6708" w14:paraId="7269F486" w14:textId="77777777" w:rsidTr="006D2352">
        <w:trPr>
          <w:trHeight w:val="370"/>
        </w:trPr>
        <w:tc>
          <w:tcPr>
            <w:tcW w:w="1694" w:type="dxa"/>
            <w:vMerge/>
            <w:vAlign w:val="center"/>
          </w:tcPr>
          <w:p w14:paraId="4F694A1C" w14:textId="77777777" w:rsidR="006E2C63" w:rsidRPr="002B6708" w:rsidRDefault="006E2C63" w:rsidP="009D6859">
            <w:pPr>
              <w:spacing w:line="240" w:lineRule="auto"/>
              <w:rPr>
                <w:rFonts w:ascii="Times New Roman" w:hAnsi="Times New Roman" w:cs="Times New Roman"/>
              </w:rPr>
            </w:pPr>
          </w:p>
        </w:tc>
        <w:tc>
          <w:tcPr>
            <w:tcW w:w="2255" w:type="dxa"/>
            <w:vMerge/>
            <w:vAlign w:val="center"/>
          </w:tcPr>
          <w:p w14:paraId="154CEC71" w14:textId="77777777" w:rsidR="006E2C63" w:rsidRPr="002B6708" w:rsidRDefault="006E2C63" w:rsidP="009D6859">
            <w:pPr>
              <w:spacing w:line="240" w:lineRule="auto"/>
              <w:rPr>
                <w:rFonts w:ascii="Times New Roman" w:hAnsi="Times New Roman" w:cs="Times New Roman"/>
              </w:rPr>
            </w:pPr>
          </w:p>
        </w:tc>
        <w:tc>
          <w:tcPr>
            <w:tcW w:w="5260" w:type="dxa"/>
            <w:vAlign w:val="center"/>
          </w:tcPr>
          <w:p w14:paraId="1543E00A" w14:textId="77777777"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Виділення часу для </w:t>
            </w:r>
            <w:proofErr w:type="spellStart"/>
            <w:r w:rsidRPr="006D2352">
              <w:rPr>
                <w:rFonts w:ascii="Times New Roman" w:hAnsi="Times New Roman" w:cs="Times New Roman"/>
                <w:sz w:val="20"/>
                <w:szCs w:val="20"/>
              </w:rPr>
              <w:t>проєктної</w:t>
            </w:r>
            <w:proofErr w:type="spellEnd"/>
            <w:r w:rsidRPr="006D2352">
              <w:rPr>
                <w:rFonts w:ascii="Times New Roman" w:hAnsi="Times New Roman" w:cs="Times New Roman"/>
                <w:sz w:val="20"/>
                <w:szCs w:val="20"/>
              </w:rPr>
              <w:t xml:space="preserve"> роботи.</w:t>
            </w:r>
          </w:p>
          <w:p w14:paraId="43175D7A" w14:textId="095767D8" w:rsidR="006E2C63" w:rsidRPr="006D2352" w:rsidRDefault="006E2C63" w:rsidP="00CE5FDE">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З огляду на брак часу як провідний бар’єр, доцільно передбачити </w:t>
            </w:r>
            <w:proofErr w:type="spellStart"/>
            <w:r w:rsidRPr="006D2352">
              <w:rPr>
                <w:rFonts w:ascii="Times New Roman" w:hAnsi="Times New Roman" w:cs="Times New Roman"/>
                <w:sz w:val="20"/>
                <w:szCs w:val="20"/>
              </w:rPr>
              <w:t>квотований</w:t>
            </w:r>
            <w:proofErr w:type="spellEnd"/>
            <w:r w:rsidRPr="006D2352">
              <w:rPr>
                <w:rFonts w:ascii="Times New Roman" w:hAnsi="Times New Roman" w:cs="Times New Roman"/>
                <w:sz w:val="20"/>
                <w:szCs w:val="20"/>
              </w:rPr>
              <w:t xml:space="preserve"> час у робочому графіку (наприклад, кілька годин на місяць) спеціально для участі в інноваційних </w:t>
            </w:r>
            <w:proofErr w:type="spellStart"/>
            <w:r w:rsidRPr="006D2352">
              <w:rPr>
                <w:rFonts w:ascii="Times New Roman" w:hAnsi="Times New Roman" w:cs="Times New Roman"/>
                <w:sz w:val="20"/>
                <w:szCs w:val="20"/>
              </w:rPr>
              <w:t>проєктах</w:t>
            </w:r>
            <w:proofErr w:type="spellEnd"/>
            <w:r w:rsidRPr="006D2352">
              <w:rPr>
                <w:rFonts w:ascii="Times New Roman" w:hAnsi="Times New Roman" w:cs="Times New Roman"/>
                <w:sz w:val="20"/>
                <w:szCs w:val="20"/>
              </w:rPr>
              <w:t>, із чіткою фіксацією та плануванням.</w:t>
            </w:r>
          </w:p>
        </w:tc>
      </w:tr>
      <w:tr w:rsidR="002B6708" w:rsidRPr="002B6708" w14:paraId="48D02163" w14:textId="77777777" w:rsidTr="006D2352">
        <w:trPr>
          <w:trHeight w:val="690"/>
        </w:trPr>
        <w:tc>
          <w:tcPr>
            <w:tcW w:w="1694" w:type="dxa"/>
            <w:vMerge w:val="restart"/>
            <w:vAlign w:val="center"/>
          </w:tcPr>
          <w:p w14:paraId="5FA92115" w14:textId="73A4F887" w:rsidR="006E2C63" w:rsidRPr="002B6708" w:rsidRDefault="006E2C63" w:rsidP="009D6859">
            <w:pPr>
              <w:spacing w:line="240" w:lineRule="auto"/>
              <w:rPr>
                <w:rFonts w:ascii="Times New Roman" w:hAnsi="Times New Roman" w:cs="Times New Roman"/>
              </w:rPr>
            </w:pPr>
            <w:r w:rsidRPr="002B6708">
              <w:rPr>
                <w:rFonts w:ascii="Times New Roman" w:hAnsi="Times New Roman" w:cs="Times New Roman"/>
              </w:rPr>
              <w:t xml:space="preserve">5. Цифрові інструменти та </w:t>
            </w:r>
            <w:r w:rsidRPr="002B6708">
              <w:rPr>
                <w:rFonts w:ascii="Times New Roman" w:hAnsi="Times New Roman" w:cs="Times New Roman"/>
              </w:rPr>
              <w:lastRenderedPageBreak/>
              <w:t>інноваційний «цифровий контур»</w:t>
            </w:r>
          </w:p>
        </w:tc>
        <w:tc>
          <w:tcPr>
            <w:tcW w:w="2255" w:type="dxa"/>
            <w:vMerge w:val="restart"/>
            <w:vAlign w:val="center"/>
          </w:tcPr>
          <w:p w14:paraId="76671D35" w14:textId="1236EC9F" w:rsidR="006E2C63" w:rsidRPr="002B6708" w:rsidRDefault="00CE5FDE" w:rsidP="009D6859">
            <w:pPr>
              <w:spacing w:line="240" w:lineRule="auto"/>
              <w:rPr>
                <w:rFonts w:ascii="Times New Roman" w:hAnsi="Times New Roman" w:cs="Times New Roman"/>
              </w:rPr>
            </w:pPr>
            <w:r w:rsidRPr="002B6708">
              <w:rPr>
                <w:rFonts w:ascii="Times New Roman" w:hAnsi="Times New Roman" w:cs="Times New Roman"/>
              </w:rPr>
              <w:lastRenderedPageBreak/>
              <w:t xml:space="preserve">5.1. </w:t>
            </w:r>
            <w:r w:rsidR="006E2C63" w:rsidRPr="002B6708">
              <w:rPr>
                <w:rFonts w:ascii="Times New Roman" w:hAnsi="Times New Roman" w:cs="Times New Roman"/>
              </w:rPr>
              <w:t>Створення базового цифрового контуру інновацій.</w:t>
            </w:r>
          </w:p>
        </w:tc>
        <w:tc>
          <w:tcPr>
            <w:tcW w:w="5260" w:type="dxa"/>
            <w:vAlign w:val="center"/>
          </w:tcPr>
          <w:p w14:paraId="6CD880BF" w14:textId="2A3E0013"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Запровадження простого цифрового реєстру інноваційних </w:t>
            </w:r>
            <w:proofErr w:type="spellStart"/>
            <w:r w:rsidRPr="006D2352">
              <w:rPr>
                <w:rFonts w:ascii="Times New Roman" w:hAnsi="Times New Roman" w:cs="Times New Roman"/>
                <w:sz w:val="20"/>
                <w:szCs w:val="20"/>
              </w:rPr>
              <w:t>проєктів</w:t>
            </w:r>
            <w:proofErr w:type="spellEnd"/>
            <w:r w:rsidRPr="006D2352">
              <w:rPr>
                <w:rFonts w:ascii="Times New Roman" w:hAnsi="Times New Roman" w:cs="Times New Roman"/>
                <w:sz w:val="20"/>
                <w:szCs w:val="20"/>
              </w:rPr>
              <w:t>, де фіксуються всі ініціативи, їхній статус, відповідальні та результати.</w:t>
            </w:r>
          </w:p>
        </w:tc>
      </w:tr>
      <w:tr w:rsidR="002B6708" w:rsidRPr="002B6708" w14:paraId="33308779" w14:textId="77777777" w:rsidTr="006D2352">
        <w:trPr>
          <w:trHeight w:val="690"/>
        </w:trPr>
        <w:tc>
          <w:tcPr>
            <w:tcW w:w="1694" w:type="dxa"/>
            <w:vMerge/>
            <w:vAlign w:val="center"/>
          </w:tcPr>
          <w:p w14:paraId="7E6BFDF5" w14:textId="77777777" w:rsidR="006E2C63" w:rsidRPr="002B6708" w:rsidRDefault="006E2C63" w:rsidP="009D6859">
            <w:pPr>
              <w:spacing w:line="240" w:lineRule="auto"/>
              <w:rPr>
                <w:rFonts w:ascii="Times New Roman" w:hAnsi="Times New Roman" w:cs="Times New Roman"/>
              </w:rPr>
            </w:pPr>
          </w:p>
        </w:tc>
        <w:tc>
          <w:tcPr>
            <w:tcW w:w="2255" w:type="dxa"/>
            <w:vMerge/>
            <w:vAlign w:val="center"/>
          </w:tcPr>
          <w:p w14:paraId="0FFAAF1F" w14:textId="77777777" w:rsidR="006E2C63" w:rsidRPr="002B6708" w:rsidRDefault="006E2C63" w:rsidP="009D6859">
            <w:pPr>
              <w:spacing w:line="240" w:lineRule="auto"/>
              <w:rPr>
                <w:rFonts w:ascii="Times New Roman" w:hAnsi="Times New Roman" w:cs="Times New Roman"/>
              </w:rPr>
            </w:pPr>
          </w:p>
        </w:tc>
        <w:tc>
          <w:tcPr>
            <w:tcW w:w="5260" w:type="dxa"/>
            <w:vAlign w:val="center"/>
          </w:tcPr>
          <w:p w14:paraId="1F1CE958" w14:textId="0D83E04A"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Використання онлайн-форм для збору ідей, опитувань, швидкого зворотного зв’язку від персоналу щодо впроваджених змін.</w:t>
            </w:r>
          </w:p>
        </w:tc>
      </w:tr>
      <w:tr w:rsidR="002B6708" w:rsidRPr="002B6708" w14:paraId="57BA1AC6" w14:textId="77777777" w:rsidTr="006D2352">
        <w:tc>
          <w:tcPr>
            <w:tcW w:w="1694" w:type="dxa"/>
            <w:vMerge/>
            <w:vAlign w:val="center"/>
          </w:tcPr>
          <w:p w14:paraId="739DB27F" w14:textId="77777777" w:rsidR="006E2C63" w:rsidRPr="002B6708" w:rsidRDefault="006E2C63" w:rsidP="009D6859">
            <w:pPr>
              <w:spacing w:line="240" w:lineRule="auto"/>
              <w:rPr>
                <w:rFonts w:ascii="Times New Roman" w:hAnsi="Times New Roman" w:cs="Times New Roman"/>
              </w:rPr>
            </w:pPr>
          </w:p>
        </w:tc>
        <w:tc>
          <w:tcPr>
            <w:tcW w:w="2255" w:type="dxa"/>
            <w:vAlign w:val="center"/>
          </w:tcPr>
          <w:p w14:paraId="03D5A2AF" w14:textId="3046E101" w:rsidR="006E2C63" w:rsidRPr="002B6708" w:rsidRDefault="00CE5FDE" w:rsidP="009D6859">
            <w:pPr>
              <w:spacing w:line="240" w:lineRule="auto"/>
              <w:rPr>
                <w:rFonts w:ascii="Times New Roman" w:hAnsi="Times New Roman" w:cs="Times New Roman"/>
              </w:rPr>
            </w:pPr>
            <w:r w:rsidRPr="002B6708">
              <w:rPr>
                <w:rFonts w:ascii="Times New Roman" w:hAnsi="Times New Roman" w:cs="Times New Roman"/>
              </w:rPr>
              <w:t xml:space="preserve">5.2. </w:t>
            </w:r>
            <w:r w:rsidR="006E2C63" w:rsidRPr="002B6708">
              <w:rPr>
                <w:rFonts w:ascii="Times New Roman" w:hAnsi="Times New Roman" w:cs="Times New Roman"/>
              </w:rPr>
              <w:t>Розвиток медичної інформаційної системи (MIS) та електронних реєстрів.</w:t>
            </w:r>
          </w:p>
        </w:tc>
        <w:tc>
          <w:tcPr>
            <w:tcW w:w="5260" w:type="dxa"/>
            <w:vAlign w:val="center"/>
          </w:tcPr>
          <w:p w14:paraId="2A7196E6" w14:textId="2FA65E41"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Поетапне впровадження MIS/EHR-рішень, які дозволять:</w:t>
            </w:r>
          </w:p>
          <w:p w14:paraId="62B6CCC5" w14:textId="77777777" w:rsidR="006E2C63" w:rsidRPr="006D2352" w:rsidRDefault="006E2C63" w:rsidP="005B37D8">
            <w:pPr>
              <w:numPr>
                <w:ilvl w:val="0"/>
                <w:numId w:val="44"/>
              </w:numPr>
              <w:tabs>
                <w:tab w:val="clear" w:pos="720"/>
                <w:tab w:val="num" w:pos="360"/>
              </w:tabs>
              <w:spacing w:line="240" w:lineRule="auto"/>
              <w:ind w:left="0" w:firstLine="0"/>
              <w:jc w:val="both"/>
              <w:rPr>
                <w:rFonts w:ascii="Times New Roman" w:hAnsi="Times New Roman" w:cs="Times New Roman"/>
                <w:sz w:val="20"/>
                <w:szCs w:val="20"/>
              </w:rPr>
            </w:pPr>
            <w:r w:rsidRPr="006D2352">
              <w:rPr>
                <w:rFonts w:ascii="Times New Roman" w:hAnsi="Times New Roman" w:cs="Times New Roman"/>
                <w:sz w:val="20"/>
                <w:szCs w:val="20"/>
              </w:rPr>
              <w:t>вести структуровані дані щодо стану пацієнтів і результатів реабілітації;</w:t>
            </w:r>
          </w:p>
          <w:p w14:paraId="19DA8BE4" w14:textId="77777777" w:rsidR="006E2C63" w:rsidRPr="006D2352" w:rsidRDefault="006E2C63" w:rsidP="005B37D8">
            <w:pPr>
              <w:numPr>
                <w:ilvl w:val="0"/>
                <w:numId w:val="44"/>
              </w:numPr>
              <w:tabs>
                <w:tab w:val="clear" w:pos="720"/>
                <w:tab w:val="num" w:pos="360"/>
              </w:tabs>
              <w:spacing w:line="240" w:lineRule="auto"/>
              <w:ind w:left="0" w:firstLine="0"/>
              <w:jc w:val="both"/>
              <w:rPr>
                <w:rFonts w:ascii="Times New Roman" w:hAnsi="Times New Roman" w:cs="Times New Roman"/>
                <w:sz w:val="20"/>
                <w:szCs w:val="20"/>
              </w:rPr>
            </w:pPr>
            <w:r w:rsidRPr="006D2352">
              <w:rPr>
                <w:rFonts w:ascii="Times New Roman" w:hAnsi="Times New Roman" w:cs="Times New Roman"/>
                <w:sz w:val="20"/>
                <w:szCs w:val="20"/>
              </w:rPr>
              <w:t xml:space="preserve">відслідковувати ефективність нових </w:t>
            </w:r>
            <w:proofErr w:type="spellStart"/>
            <w:r w:rsidRPr="006D2352">
              <w:rPr>
                <w:rFonts w:ascii="Times New Roman" w:hAnsi="Times New Roman" w:cs="Times New Roman"/>
                <w:sz w:val="20"/>
                <w:szCs w:val="20"/>
              </w:rPr>
              <w:t>методик</w:t>
            </w:r>
            <w:proofErr w:type="spellEnd"/>
            <w:r w:rsidRPr="006D2352">
              <w:rPr>
                <w:rFonts w:ascii="Times New Roman" w:hAnsi="Times New Roman" w:cs="Times New Roman"/>
                <w:sz w:val="20"/>
                <w:szCs w:val="20"/>
              </w:rPr>
              <w:t>;</w:t>
            </w:r>
          </w:p>
          <w:p w14:paraId="70357A00" w14:textId="77777777" w:rsidR="006E2C63" w:rsidRPr="006D2352" w:rsidRDefault="006E2C63" w:rsidP="005B37D8">
            <w:pPr>
              <w:numPr>
                <w:ilvl w:val="0"/>
                <w:numId w:val="44"/>
              </w:numPr>
              <w:tabs>
                <w:tab w:val="clear" w:pos="720"/>
                <w:tab w:val="num" w:pos="360"/>
              </w:tabs>
              <w:spacing w:line="240" w:lineRule="auto"/>
              <w:ind w:left="0" w:firstLine="0"/>
              <w:jc w:val="both"/>
              <w:rPr>
                <w:rFonts w:ascii="Times New Roman" w:hAnsi="Times New Roman" w:cs="Times New Roman"/>
                <w:sz w:val="20"/>
                <w:szCs w:val="20"/>
              </w:rPr>
            </w:pPr>
            <w:r w:rsidRPr="006D2352">
              <w:rPr>
                <w:rFonts w:ascii="Times New Roman" w:hAnsi="Times New Roman" w:cs="Times New Roman"/>
                <w:sz w:val="20"/>
                <w:szCs w:val="20"/>
              </w:rPr>
              <w:t>генерувати аналітичні звіти для керівництва, командування, донорів.</w:t>
            </w:r>
          </w:p>
          <w:p w14:paraId="35CEC075" w14:textId="6C01E40B"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На першому етапі доцільно запустити мінімально життєздатні цифрові модулі (реєстр пацієнтів, базовий набір індикаторів результативності реабілітації, електронні шаблони протоколів).</w:t>
            </w:r>
          </w:p>
        </w:tc>
      </w:tr>
      <w:tr w:rsidR="002B6708" w:rsidRPr="002B6708" w14:paraId="26EB3D99" w14:textId="77777777" w:rsidTr="006D2352">
        <w:tc>
          <w:tcPr>
            <w:tcW w:w="1694" w:type="dxa"/>
            <w:vMerge/>
            <w:vAlign w:val="center"/>
          </w:tcPr>
          <w:p w14:paraId="3CA6C859" w14:textId="77777777" w:rsidR="006E2C63" w:rsidRPr="002B6708" w:rsidRDefault="006E2C63" w:rsidP="009D6859">
            <w:pPr>
              <w:spacing w:line="240" w:lineRule="auto"/>
              <w:rPr>
                <w:rFonts w:ascii="Times New Roman" w:hAnsi="Times New Roman" w:cs="Times New Roman"/>
              </w:rPr>
            </w:pPr>
          </w:p>
        </w:tc>
        <w:tc>
          <w:tcPr>
            <w:tcW w:w="2255" w:type="dxa"/>
            <w:vAlign w:val="center"/>
          </w:tcPr>
          <w:p w14:paraId="6560DACB" w14:textId="556CD9BD" w:rsidR="006E2C63" w:rsidRPr="002B6708" w:rsidRDefault="00CE5FDE" w:rsidP="009D6859">
            <w:pPr>
              <w:spacing w:line="240" w:lineRule="auto"/>
              <w:rPr>
                <w:rFonts w:ascii="Times New Roman" w:hAnsi="Times New Roman" w:cs="Times New Roman"/>
              </w:rPr>
            </w:pPr>
            <w:r w:rsidRPr="002B6708">
              <w:rPr>
                <w:rFonts w:ascii="Times New Roman" w:hAnsi="Times New Roman" w:cs="Times New Roman"/>
              </w:rPr>
              <w:t xml:space="preserve">5.3. Запровадження </w:t>
            </w:r>
            <w:proofErr w:type="spellStart"/>
            <w:r w:rsidRPr="002B6708">
              <w:rPr>
                <w:rFonts w:ascii="Times New Roman" w:hAnsi="Times New Roman" w:cs="Times New Roman"/>
              </w:rPr>
              <w:t>т</w:t>
            </w:r>
            <w:r w:rsidR="006E2C63" w:rsidRPr="002B6708">
              <w:rPr>
                <w:rFonts w:ascii="Times New Roman" w:hAnsi="Times New Roman" w:cs="Times New Roman"/>
              </w:rPr>
              <w:t>елемедичн</w:t>
            </w:r>
            <w:r w:rsidRPr="002B6708">
              <w:rPr>
                <w:rFonts w:ascii="Times New Roman" w:hAnsi="Times New Roman" w:cs="Times New Roman"/>
              </w:rPr>
              <w:t>их</w:t>
            </w:r>
            <w:proofErr w:type="spellEnd"/>
            <w:r w:rsidR="006E2C63" w:rsidRPr="002B6708">
              <w:rPr>
                <w:rFonts w:ascii="Times New Roman" w:hAnsi="Times New Roman" w:cs="Times New Roman"/>
              </w:rPr>
              <w:t xml:space="preserve"> та </w:t>
            </w:r>
            <w:proofErr w:type="spellStart"/>
            <w:r w:rsidR="006E2C63" w:rsidRPr="002B6708">
              <w:rPr>
                <w:rFonts w:ascii="Times New Roman" w:hAnsi="Times New Roman" w:cs="Times New Roman"/>
              </w:rPr>
              <w:t>телереабілітаційн</w:t>
            </w:r>
            <w:r w:rsidRPr="002B6708">
              <w:rPr>
                <w:rFonts w:ascii="Times New Roman" w:hAnsi="Times New Roman" w:cs="Times New Roman"/>
              </w:rPr>
              <w:t>их</w:t>
            </w:r>
            <w:proofErr w:type="spellEnd"/>
            <w:r w:rsidR="006E2C63" w:rsidRPr="002B6708">
              <w:rPr>
                <w:rFonts w:ascii="Times New Roman" w:hAnsi="Times New Roman" w:cs="Times New Roman"/>
              </w:rPr>
              <w:t xml:space="preserve"> рішен</w:t>
            </w:r>
            <w:r w:rsidRPr="002B6708">
              <w:rPr>
                <w:rFonts w:ascii="Times New Roman" w:hAnsi="Times New Roman" w:cs="Times New Roman"/>
              </w:rPr>
              <w:t>ь</w:t>
            </w:r>
            <w:r w:rsidR="00F1019B">
              <w:rPr>
                <w:rFonts w:ascii="Times New Roman" w:hAnsi="Times New Roman" w:cs="Times New Roman"/>
              </w:rPr>
              <w:t>.</w:t>
            </w:r>
          </w:p>
        </w:tc>
        <w:tc>
          <w:tcPr>
            <w:tcW w:w="5260" w:type="dxa"/>
            <w:vAlign w:val="center"/>
          </w:tcPr>
          <w:p w14:paraId="579A630E" w14:textId="51C0FFA7"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Пілотні </w:t>
            </w:r>
            <w:proofErr w:type="spellStart"/>
            <w:r w:rsidRPr="006D2352">
              <w:rPr>
                <w:rFonts w:ascii="Times New Roman" w:hAnsi="Times New Roman" w:cs="Times New Roman"/>
                <w:sz w:val="20"/>
                <w:szCs w:val="20"/>
              </w:rPr>
              <w:t>проєкти</w:t>
            </w:r>
            <w:proofErr w:type="spellEnd"/>
            <w:r w:rsidRPr="006D2352">
              <w:rPr>
                <w:rFonts w:ascii="Times New Roman" w:hAnsi="Times New Roman" w:cs="Times New Roman"/>
                <w:sz w:val="20"/>
                <w:szCs w:val="20"/>
              </w:rPr>
              <w:t xml:space="preserve"> з </w:t>
            </w:r>
            <w:proofErr w:type="spellStart"/>
            <w:r w:rsidRPr="006D2352">
              <w:rPr>
                <w:rFonts w:ascii="Times New Roman" w:hAnsi="Times New Roman" w:cs="Times New Roman"/>
                <w:sz w:val="20"/>
                <w:szCs w:val="20"/>
              </w:rPr>
              <w:t>телереабілітації</w:t>
            </w:r>
            <w:proofErr w:type="spellEnd"/>
            <w:r w:rsidRPr="006D2352">
              <w:rPr>
                <w:rFonts w:ascii="Times New Roman" w:hAnsi="Times New Roman" w:cs="Times New Roman"/>
                <w:sz w:val="20"/>
                <w:szCs w:val="20"/>
              </w:rPr>
              <w:t xml:space="preserve">, онлайн-консультацій психологів та </w:t>
            </w:r>
            <w:proofErr w:type="spellStart"/>
            <w:r w:rsidRPr="006D2352">
              <w:rPr>
                <w:rFonts w:ascii="Times New Roman" w:hAnsi="Times New Roman" w:cs="Times New Roman"/>
                <w:sz w:val="20"/>
                <w:szCs w:val="20"/>
              </w:rPr>
              <w:t>реабілітологів</w:t>
            </w:r>
            <w:proofErr w:type="spellEnd"/>
            <w:r w:rsidRPr="006D2352">
              <w:rPr>
                <w:rFonts w:ascii="Times New Roman" w:hAnsi="Times New Roman" w:cs="Times New Roman"/>
                <w:sz w:val="20"/>
                <w:szCs w:val="20"/>
              </w:rPr>
              <w:t>, особливо для військовослужбовців, які вже демобілізовані або переведені ближче до місця проживання.</w:t>
            </w:r>
          </w:p>
          <w:p w14:paraId="4FB67D21" w14:textId="2642B227"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Такі </w:t>
            </w:r>
            <w:proofErr w:type="spellStart"/>
            <w:r w:rsidRPr="006D2352">
              <w:rPr>
                <w:rFonts w:ascii="Times New Roman" w:hAnsi="Times New Roman" w:cs="Times New Roman"/>
                <w:sz w:val="20"/>
                <w:szCs w:val="20"/>
              </w:rPr>
              <w:t>проєкти</w:t>
            </w:r>
            <w:proofErr w:type="spellEnd"/>
            <w:r w:rsidRPr="006D2352">
              <w:rPr>
                <w:rFonts w:ascii="Times New Roman" w:hAnsi="Times New Roman" w:cs="Times New Roman"/>
                <w:sz w:val="20"/>
                <w:szCs w:val="20"/>
              </w:rPr>
              <w:t xml:space="preserve"> можуть реалізовуватися у співпраці з університетами, благодійними фондами.</w:t>
            </w:r>
          </w:p>
        </w:tc>
      </w:tr>
      <w:tr w:rsidR="002B6708" w:rsidRPr="002B6708" w14:paraId="749E2A05" w14:textId="77777777" w:rsidTr="006D2352">
        <w:tc>
          <w:tcPr>
            <w:tcW w:w="1694" w:type="dxa"/>
            <w:vMerge/>
            <w:vAlign w:val="center"/>
          </w:tcPr>
          <w:p w14:paraId="29A6CB8F" w14:textId="77777777" w:rsidR="006E2C63" w:rsidRPr="002B6708" w:rsidRDefault="006E2C63" w:rsidP="009D6859">
            <w:pPr>
              <w:spacing w:line="240" w:lineRule="auto"/>
              <w:rPr>
                <w:rFonts w:ascii="Times New Roman" w:hAnsi="Times New Roman" w:cs="Times New Roman"/>
              </w:rPr>
            </w:pPr>
          </w:p>
        </w:tc>
        <w:tc>
          <w:tcPr>
            <w:tcW w:w="2255" w:type="dxa"/>
            <w:vAlign w:val="center"/>
          </w:tcPr>
          <w:p w14:paraId="7EDBF088" w14:textId="6155675F" w:rsidR="006E2C63" w:rsidRPr="002B6708" w:rsidRDefault="00CE5FDE" w:rsidP="009D6859">
            <w:pPr>
              <w:spacing w:line="240" w:lineRule="auto"/>
              <w:rPr>
                <w:rFonts w:ascii="Times New Roman" w:hAnsi="Times New Roman" w:cs="Times New Roman"/>
              </w:rPr>
            </w:pPr>
            <w:r w:rsidRPr="002B6708">
              <w:rPr>
                <w:rFonts w:ascii="Times New Roman" w:hAnsi="Times New Roman" w:cs="Times New Roman"/>
              </w:rPr>
              <w:t xml:space="preserve">5.4. </w:t>
            </w:r>
            <w:r w:rsidR="006E2C63" w:rsidRPr="002B6708">
              <w:rPr>
                <w:rFonts w:ascii="Times New Roman" w:hAnsi="Times New Roman" w:cs="Times New Roman"/>
              </w:rPr>
              <w:t>Використання даних для управлінських рішень.</w:t>
            </w:r>
          </w:p>
        </w:tc>
        <w:tc>
          <w:tcPr>
            <w:tcW w:w="5260" w:type="dxa"/>
            <w:vAlign w:val="center"/>
          </w:tcPr>
          <w:p w14:paraId="56A78B77" w14:textId="2531CFA6" w:rsidR="006E2C63" w:rsidRPr="006D2352" w:rsidRDefault="00CE5FDE"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В</w:t>
            </w:r>
            <w:r w:rsidR="006E2C63" w:rsidRPr="006D2352">
              <w:rPr>
                <w:rFonts w:ascii="Times New Roman" w:hAnsi="Times New Roman" w:cs="Times New Roman"/>
                <w:sz w:val="20"/>
                <w:szCs w:val="20"/>
              </w:rPr>
              <w:t xml:space="preserve">изначення ключових показників ефективності (KPI) інновацій (якість реабілітаційних результатів, тривалість перебування, частота ускладнень, задоволеність пацієнтів, ефективність використання ресурсів) та їх візуалізація у вигляді простих </w:t>
            </w:r>
            <w:proofErr w:type="spellStart"/>
            <w:r w:rsidR="006E2C63" w:rsidRPr="006D2352">
              <w:rPr>
                <w:rFonts w:ascii="Times New Roman" w:hAnsi="Times New Roman" w:cs="Times New Roman"/>
                <w:sz w:val="20"/>
                <w:szCs w:val="20"/>
              </w:rPr>
              <w:t>дашбордів</w:t>
            </w:r>
            <w:proofErr w:type="spellEnd"/>
            <w:r w:rsidR="006E2C63" w:rsidRPr="006D2352">
              <w:rPr>
                <w:rFonts w:ascii="Times New Roman" w:hAnsi="Times New Roman" w:cs="Times New Roman"/>
                <w:sz w:val="20"/>
                <w:szCs w:val="20"/>
              </w:rPr>
              <w:t xml:space="preserve"> для керівництва.</w:t>
            </w:r>
          </w:p>
        </w:tc>
      </w:tr>
      <w:tr w:rsidR="002B6708" w:rsidRPr="002B6708" w14:paraId="0F569B57" w14:textId="77777777" w:rsidTr="006D2352">
        <w:tc>
          <w:tcPr>
            <w:tcW w:w="1694" w:type="dxa"/>
            <w:vMerge w:val="restart"/>
            <w:vAlign w:val="center"/>
          </w:tcPr>
          <w:p w14:paraId="72BF0131" w14:textId="25B4FB12" w:rsidR="006E2C63" w:rsidRPr="002B6708" w:rsidRDefault="00CE5FDE" w:rsidP="009D6859">
            <w:pPr>
              <w:spacing w:line="240" w:lineRule="auto"/>
              <w:rPr>
                <w:rFonts w:ascii="Times New Roman" w:hAnsi="Times New Roman" w:cs="Times New Roman"/>
              </w:rPr>
            </w:pPr>
            <w:r w:rsidRPr="002B6708">
              <w:rPr>
                <w:rFonts w:ascii="Times New Roman" w:hAnsi="Times New Roman" w:cs="Times New Roman"/>
              </w:rPr>
              <w:t xml:space="preserve">6. </w:t>
            </w:r>
            <w:r w:rsidR="006E2C63" w:rsidRPr="002B6708">
              <w:rPr>
                <w:rFonts w:ascii="Times New Roman" w:hAnsi="Times New Roman" w:cs="Times New Roman"/>
              </w:rPr>
              <w:t>Комунікаційні механізми та культура відкритих інновацій</w:t>
            </w:r>
          </w:p>
        </w:tc>
        <w:tc>
          <w:tcPr>
            <w:tcW w:w="2255" w:type="dxa"/>
            <w:vAlign w:val="center"/>
          </w:tcPr>
          <w:p w14:paraId="249DACEA" w14:textId="4BEA18F4" w:rsidR="006E2C63" w:rsidRPr="002B6708" w:rsidRDefault="00CE5FDE" w:rsidP="009D6859">
            <w:pPr>
              <w:spacing w:line="240" w:lineRule="auto"/>
              <w:rPr>
                <w:rFonts w:ascii="Times New Roman" w:hAnsi="Times New Roman" w:cs="Times New Roman"/>
              </w:rPr>
            </w:pPr>
            <w:r w:rsidRPr="002B6708">
              <w:rPr>
                <w:rFonts w:ascii="Times New Roman" w:hAnsi="Times New Roman" w:cs="Times New Roman"/>
              </w:rPr>
              <w:t>6.1. Створення в</w:t>
            </w:r>
            <w:r w:rsidR="006E2C63" w:rsidRPr="002B6708">
              <w:rPr>
                <w:rFonts w:ascii="Times New Roman" w:hAnsi="Times New Roman" w:cs="Times New Roman"/>
              </w:rPr>
              <w:t>нутрішні</w:t>
            </w:r>
            <w:r w:rsidRPr="002B6708">
              <w:rPr>
                <w:rFonts w:ascii="Times New Roman" w:hAnsi="Times New Roman" w:cs="Times New Roman"/>
              </w:rPr>
              <w:t>х</w:t>
            </w:r>
            <w:r w:rsidR="006E2C63" w:rsidRPr="002B6708">
              <w:rPr>
                <w:rFonts w:ascii="Times New Roman" w:hAnsi="Times New Roman" w:cs="Times New Roman"/>
              </w:rPr>
              <w:t xml:space="preserve"> комунікаційн</w:t>
            </w:r>
            <w:r w:rsidRPr="002B6708">
              <w:rPr>
                <w:rFonts w:ascii="Times New Roman" w:hAnsi="Times New Roman" w:cs="Times New Roman"/>
              </w:rPr>
              <w:t>их</w:t>
            </w:r>
            <w:r w:rsidR="006E2C63" w:rsidRPr="002B6708">
              <w:rPr>
                <w:rFonts w:ascii="Times New Roman" w:hAnsi="Times New Roman" w:cs="Times New Roman"/>
              </w:rPr>
              <w:t xml:space="preserve"> платформ</w:t>
            </w:r>
            <w:r w:rsidR="00F1019B">
              <w:rPr>
                <w:rFonts w:ascii="Times New Roman" w:hAnsi="Times New Roman" w:cs="Times New Roman"/>
              </w:rPr>
              <w:t>.</w:t>
            </w:r>
          </w:p>
        </w:tc>
        <w:tc>
          <w:tcPr>
            <w:tcW w:w="5260" w:type="dxa"/>
            <w:vAlign w:val="center"/>
          </w:tcPr>
          <w:p w14:paraId="4FFF4714" w14:textId="721DB731"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Тематичні наради або «інноваційні ранкові брифінги» для короткого обговорення проблем, ідей і поточних ініціатив.</w:t>
            </w:r>
          </w:p>
        </w:tc>
      </w:tr>
      <w:tr w:rsidR="002B6708" w:rsidRPr="002B6708" w14:paraId="1374B792" w14:textId="77777777" w:rsidTr="006D2352">
        <w:trPr>
          <w:trHeight w:val="830"/>
        </w:trPr>
        <w:tc>
          <w:tcPr>
            <w:tcW w:w="1694" w:type="dxa"/>
            <w:vMerge/>
            <w:vAlign w:val="center"/>
          </w:tcPr>
          <w:p w14:paraId="0892209E" w14:textId="77777777" w:rsidR="006E2C63" w:rsidRPr="002B6708" w:rsidRDefault="006E2C63" w:rsidP="009D6859">
            <w:pPr>
              <w:spacing w:line="240" w:lineRule="auto"/>
              <w:rPr>
                <w:rFonts w:ascii="Times New Roman" w:hAnsi="Times New Roman" w:cs="Times New Roman"/>
              </w:rPr>
            </w:pPr>
          </w:p>
        </w:tc>
        <w:tc>
          <w:tcPr>
            <w:tcW w:w="2255" w:type="dxa"/>
            <w:vMerge w:val="restart"/>
            <w:vAlign w:val="center"/>
          </w:tcPr>
          <w:p w14:paraId="68F9EFDD" w14:textId="03E92255" w:rsidR="006E2C63" w:rsidRPr="002B6708" w:rsidRDefault="00CE5FDE" w:rsidP="009D6859">
            <w:pPr>
              <w:spacing w:line="240" w:lineRule="auto"/>
              <w:rPr>
                <w:rFonts w:ascii="Times New Roman" w:hAnsi="Times New Roman" w:cs="Times New Roman"/>
              </w:rPr>
            </w:pPr>
            <w:r w:rsidRPr="002B6708">
              <w:rPr>
                <w:rFonts w:ascii="Times New Roman" w:hAnsi="Times New Roman" w:cs="Times New Roman"/>
              </w:rPr>
              <w:t>6.2. Запровадження м</w:t>
            </w:r>
            <w:r w:rsidR="006E2C63" w:rsidRPr="002B6708">
              <w:rPr>
                <w:rFonts w:ascii="Times New Roman" w:hAnsi="Times New Roman" w:cs="Times New Roman"/>
              </w:rPr>
              <w:t>еханізм</w:t>
            </w:r>
            <w:r w:rsidRPr="002B6708">
              <w:rPr>
                <w:rFonts w:ascii="Times New Roman" w:hAnsi="Times New Roman" w:cs="Times New Roman"/>
              </w:rPr>
              <w:t>ів</w:t>
            </w:r>
            <w:r w:rsidR="006E2C63" w:rsidRPr="002B6708">
              <w:rPr>
                <w:rFonts w:ascii="Times New Roman" w:hAnsi="Times New Roman" w:cs="Times New Roman"/>
              </w:rPr>
              <w:t xml:space="preserve"> збору ідей та зворотного зв’язку.</w:t>
            </w:r>
          </w:p>
        </w:tc>
        <w:tc>
          <w:tcPr>
            <w:tcW w:w="5260" w:type="dxa"/>
            <w:vAlign w:val="center"/>
          </w:tcPr>
          <w:p w14:paraId="5773E067" w14:textId="5388A147"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Створення каналу подання ідей (електронна форма, «скринька ідей», внутрішній чат), де кожен співробітник може запропонувати ініціативу з коротким описом проблеми, пропозиції та очікуваного ефекту.</w:t>
            </w:r>
          </w:p>
        </w:tc>
      </w:tr>
      <w:tr w:rsidR="002B6708" w:rsidRPr="002B6708" w14:paraId="2D890744" w14:textId="77777777" w:rsidTr="006D2352">
        <w:trPr>
          <w:trHeight w:val="657"/>
        </w:trPr>
        <w:tc>
          <w:tcPr>
            <w:tcW w:w="1694" w:type="dxa"/>
            <w:vMerge/>
            <w:vAlign w:val="center"/>
          </w:tcPr>
          <w:p w14:paraId="14ED06B4" w14:textId="77777777" w:rsidR="006E2C63" w:rsidRPr="002B6708" w:rsidRDefault="006E2C63" w:rsidP="009D6859">
            <w:pPr>
              <w:spacing w:line="240" w:lineRule="auto"/>
              <w:rPr>
                <w:rFonts w:ascii="Times New Roman" w:hAnsi="Times New Roman" w:cs="Times New Roman"/>
              </w:rPr>
            </w:pPr>
          </w:p>
        </w:tc>
        <w:tc>
          <w:tcPr>
            <w:tcW w:w="2255" w:type="dxa"/>
            <w:vMerge/>
            <w:vAlign w:val="center"/>
          </w:tcPr>
          <w:p w14:paraId="6426E31C" w14:textId="77777777" w:rsidR="006E2C63" w:rsidRPr="002B6708" w:rsidRDefault="006E2C63" w:rsidP="009D6859">
            <w:pPr>
              <w:spacing w:line="240" w:lineRule="auto"/>
              <w:rPr>
                <w:rFonts w:ascii="Times New Roman" w:hAnsi="Times New Roman" w:cs="Times New Roman"/>
              </w:rPr>
            </w:pPr>
          </w:p>
        </w:tc>
        <w:tc>
          <w:tcPr>
            <w:tcW w:w="5260" w:type="dxa"/>
            <w:vAlign w:val="center"/>
          </w:tcPr>
          <w:p w14:paraId="42E38599" w14:textId="654BD769"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Забезпечення зворотного зв’язку по кожній ідеї (навіть відхиленій) із поясненням причин та можливістю доопрацювання.</w:t>
            </w:r>
          </w:p>
        </w:tc>
      </w:tr>
      <w:tr w:rsidR="002B6708" w:rsidRPr="002B6708" w14:paraId="26EECBDC" w14:textId="77777777" w:rsidTr="006D2352">
        <w:trPr>
          <w:trHeight w:val="415"/>
        </w:trPr>
        <w:tc>
          <w:tcPr>
            <w:tcW w:w="1694" w:type="dxa"/>
            <w:vMerge/>
            <w:vAlign w:val="center"/>
          </w:tcPr>
          <w:p w14:paraId="23E83DFB" w14:textId="77777777" w:rsidR="006E2C63" w:rsidRPr="002B6708" w:rsidRDefault="006E2C63" w:rsidP="009D6859">
            <w:pPr>
              <w:spacing w:line="240" w:lineRule="auto"/>
              <w:rPr>
                <w:rFonts w:ascii="Times New Roman" w:hAnsi="Times New Roman" w:cs="Times New Roman"/>
              </w:rPr>
            </w:pPr>
          </w:p>
        </w:tc>
        <w:tc>
          <w:tcPr>
            <w:tcW w:w="2255" w:type="dxa"/>
            <w:vMerge w:val="restart"/>
            <w:vAlign w:val="center"/>
          </w:tcPr>
          <w:p w14:paraId="1F9E8F64" w14:textId="6ECC14B1" w:rsidR="006E2C63" w:rsidRPr="002B6708" w:rsidRDefault="00CE5FDE" w:rsidP="009D6859">
            <w:pPr>
              <w:spacing w:line="240" w:lineRule="auto"/>
              <w:rPr>
                <w:rFonts w:ascii="Times New Roman" w:hAnsi="Times New Roman" w:cs="Times New Roman"/>
              </w:rPr>
            </w:pPr>
            <w:r w:rsidRPr="002B6708">
              <w:rPr>
                <w:rFonts w:ascii="Times New Roman" w:hAnsi="Times New Roman" w:cs="Times New Roman"/>
              </w:rPr>
              <w:t>6.3. Запровадження е</w:t>
            </w:r>
            <w:r w:rsidR="006E2C63" w:rsidRPr="002B6708">
              <w:rPr>
                <w:rFonts w:ascii="Times New Roman" w:hAnsi="Times New Roman" w:cs="Times New Roman"/>
              </w:rPr>
              <w:t>лемент</w:t>
            </w:r>
            <w:r w:rsidRPr="002B6708">
              <w:rPr>
                <w:rFonts w:ascii="Times New Roman" w:hAnsi="Times New Roman" w:cs="Times New Roman"/>
              </w:rPr>
              <w:t>ів</w:t>
            </w:r>
            <w:r w:rsidR="006E2C63" w:rsidRPr="002B6708">
              <w:rPr>
                <w:rFonts w:ascii="Times New Roman" w:hAnsi="Times New Roman" w:cs="Times New Roman"/>
              </w:rPr>
              <w:t xml:space="preserve"> відкритих інновацій</w:t>
            </w:r>
            <w:r w:rsidR="00F1019B">
              <w:rPr>
                <w:rFonts w:ascii="Times New Roman" w:hAnsi="Times New Roman" w:cs="Times New Roman"/>
              </w:rPr>
              <w:t>.</w:t>
            </w:r>
          </w:p>
        </w:tc>
        <w:tc>
          <w:tcPr>
            <w:tcW w:w="5260" w:type="dxa"/>
            <w:vAlign w:val="center"/>
          </w:tcPr>
          <w:p w14:paraId="20EFB490" w14:textId="1A1D6CF3"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Розширення взаємодії із зовнішніми партнерами (університети, науково-дослідні інститути, громадські організації, міжнародні </w:t>
            </w:r>
            <w:proofErr w:type="spellStart"/>
            <w:r w:rsidRPr="006D2352">
              <w:rPr>
                <w:rFonts w:ascii="Times New Roman" w:hAnsi="Times New Roman" w:cs="Times New Roman"/>
                <w:sz w:val="20"/>
                <w:szCs w:val="20"/>
              </w:rPr>
              <w:t>проєкти</w:t>
            </w:r>
            <w:proofErr w:type="spellEnd"/>
            <w:r w:rsidRPr="006D2352">
              <w:rPr>
                <w:rFonts w:ascii="Times New Roman" w:hAnsi="Times New Roman" w:cs="Times New Roman"/>
                <w:sz w:val="20"/>
                <w:szCs w:val="20"/>
              </w:rPr>
              <w:t>) для залучення зовнішніх знань, технологій та ресурсів.</w:t>
            </w:r>
          </w:p>
        </w:tc>
      </w:tr>
      <w:tr w:rsidR="002B6708" w:rsidRPr="002B6708" w14:paraId="58B9AF3F" w14:textId="77777777" w:rsidTr="006D2352">
        <w:trPr>
          <w:trHeight w:val="415"/>
        </w:trPr>
        <w:tc>
          <w:tcPr>
            <w:tcW w:w="1694" w:type="dxa"/>
            <w:vMerge/>
            <w:vAlign w:val="center"/>
          </w:tcPr>
          <w:p w14:paraId="65A4C30E" w14:textId="77777777" w:rsidR="006E2C63" w:rsidRPr="002B6708" w:rsidRDefault="006E2C63" w:rsidP="009D6859">
            <w:pPr>
              <w:spacing w:line="240" w:lineRule="auto"/>
              <w:rPr>
                <w:rFonts w:ascii="Times New Roman" w:hAnsi="Times New Roman" w:cs="Times New Roman"/>
              </w:rPr>
            </w:pPr>
          </w:p>
        </w:tc>
        <w:tc>
          <w:tcPr>
            <w:tcW w:w="2255" w:type="dxa"/>
            <w:vMerge/>
            <w:vAlign w:val="center"/>
          </w:tcPr>
          <w:p w14:paraId="7CDBEC17" w14:textId="77777777" w:rsidR="006E2C63" w:rsidRPr="002B6708" w:rsidRDefault="006E2C63" w:rsidP="009D6859">
            <w:pPr>
              <w:spacing w:line="240" w:lineRule="auto"/>
              <w:rPr>
                <w:rFonts w:ascii="Times New Roman" w:hAnsi="Times New Roman" w:cs="Times New Roman"/>
              </w:rPr>
            </w:pPr>
          </w:p>
        </w:tc>
        <w:tc>
          <w:tcPr>
            <w:tcW w:w="5260" w:type="dxa"/>
            <w:vAlign w:val="center"/>
          </w:tcPr>
          <w:p w14:paraId="1BFD1FCD" w14:textId="0546BC65" w:rsidR="006E2C63" w:rsidRPr="006D2352" w:rsidRDefault="006E2C63" w:rsidP="006E2C63">
            <w:pPr>
              <w:spacing w:line="240" w:lineRule="auto"/>
              <w:jc w:val="both"/>
              <w:rPr>
                <w:rFonts w:ascii="Times New Roman" w:hAnsi="Times New Roman" w:cs="Times New Roman"/>
                <w:sz w:val="20"/>
                <w:szCs w:val="20"/>
              </w:rPr>
            </w:pPr>
            <w:r w:rsidRPr="006D2352">
              <w:rPr>
                <w:rFonts w:ascii="Times New Roman" w:hAnsi="Times New Roman" w:cs="Times New Roman"/>
                <w:sz w:val="20"/>
                <w:szCs w:val="20"/>
              </w:rPr>
              <w:t xml:space="preserve">Участь у спільних дослідницьких та освітніх </w:t>
            </w:r>
            <w:proofErr w:type="spellStart"/>
            <w:r w:rsidRPr="006D2352">
              <w:rPr>
                <w:rFonts w:ascii="Times New Roman" w:hAnsi="Times New Roman" w:cs="Times New Roman"/>
                <w:sz w:val="20"/>
                <w:szCs w:val="20"/>
              </w:rPr>
              <w:t>проєктах</w:t>
            </w:r>
            <w:proofErr w:type="spellEnd"/>
            <w:r w:rsidRPr="006D2352">
              <w:rPr>
                <w:rFonts w:ascii="Times New Roman" w:hAnsi="Times New Roman" w:cs="Times New Roman"/>
                <w:sz w:val="20"/>
                <w:szCs w:val="20"/>
              </w:rPr>
              <w:t xml:space="preserve"> із військової реабілітації, психічного здоров’я, цифрової медицини, що дозволяє інтегрувати заклад у ширший інноваційний простір.</w:t>
            </w:r>
          </w:p>
        </w:tc>
      </w:tr>
    </w:tbl>
    <w:p w14:paraId="0BE08001" w14:textId="57EF4F60" w:rsidR="009D6859" w:rsidRPr="006E2C63" w:rsidRDefault="006E2C63" w:rsidP="006E2C63">
      <w:pPr>
        <w:spacing w:after="0" w:line="360" w:lineRule="auto"/>
        <w:ind w:firstLine="709"/>
        <w:rPr>
          <w:rFonts w:ascii="Times New Roman" w:hAnsi="Times New Roman" w:cs="Times New Roman"/>
          <w:sz w:val="28"/>
          <w:szCs w:val="28"/>
        </w:rPr>
      </w:pPr>
      <w:r w:rsidRPr="006E2C63">
        <w:rPr>
          <w:rFonts w:ascii="Times New Roman" w:hAnsi="Times New Roman" w:cs="Times New Roman"/>
          <w:sz w:val="28"/>
          <w:szCs w:val="28"/>
        </w:rPr>
        <w:t>Джерело: сформовано автором</w:t>
      </w:r>
      <w:r w:rsidR="00455297" w:rsidRPr="00965AA5">
        <w:rPr>
          <w:rFonts w:ascii="Times New Roman" w:hAnsi="Times New Roman" w:cs="Times New Roman"/>
          <w:sz w:val="28"/>
          <w:szCs w:val="28"/>
          <w:lang w:val="ru-RU"/>
        </w:rPr>
        <w:t xml:space="preserve"> </w:t>
      </w:r>
      <w:r w:rsidR="00455297">
        <w:rPr>
          <w:rFonts w:ascii="Times New Roman" w:hAnsi="Times New Roman" w:cs="Times New Roman"/>
          <w:sz w:val="28"/>
          <w:szCs w:val="28"/>
        </w:rPr>
        <w:t xml:space="preserve">на основі </w:t>
      </w:r>
      <w:r w:rsidR="00455297" w:rsidRPr="006D15CE">
        <w:rPr>
          <w:rFonts w:ascii="Times New Roman" w:hAnsi="Times New Roman" w:cs="Times New Roman"/>
          <w:sz w:val="28"/>
          <w:szCs w:val="28"/>
        </w:rPr>
        <w:t>[</w:t>
      </w:r>
      <w:r w:rsidR="006D15CE" w:rsidRPr="006D15CE">
        <w:rPr>
          <w:rFonts w:ascii="Times New Roman" w:hAnsi="Times New Roman" w:cs="Times New Roman"/>
          <w:sz w:val="28"/>
          <w:szCs w:val="28"/>
        </w:rPr>
        <w:t>21</w:t>
      </w:r>
      <w:r w:rsidR="00455297" w:rsidRPr="006D15CE">
        <w:rPr>
          <w:rFonts w:ascii="Times New Roman" w:hAnsi="Times New Roman" w:cs="Times New Roman"/>
          <w:sz w:val="28"/>
          <w:szCs w:val="28"/>
        </w:rPr>
        <w:t xml:space="preserve">; </w:t>
      </w:r>
      <w:r w:rsidR="006D15CE" w:rsidRPr="006D15CE">
        <w:rPr>
          <w:rFonts w:ascii="Times New Roman" w:hAnsi="Times New Roman" w:cs="Times New Roman"/>
          <w:sz w:val="28"/>
          <w:szCs w:val="28"/>
        </w:rPr>
        <w:t>27</w:t>
      </w:r>
      <w:r w:rsidR="00455297" w:rsidRPr="006D15CE">
        <w:rPr>
          <w:rFonts w:ascii="Times New Roman" w:hAnsi="Times New Roman" w:cs="Times New Roman"/>
          <w:sz w:val="28"/>
          <w:szCs w:val="28"/>
        </w:rPr>
        <w:t xml:space="preserve">; </w:t>
      </w:r>
      <w:r w:rsidR="006D15CE" w:rsidRPr="006D15CE">
        <w:rPr>
          <w:rFonts w:ascii="Times New Roman" w:hAnsi="Times New Roman" w:cs="Times New Roman"/>
          <w:sz w:val="28"/>
          <w:szCs w:val="28"/>
        </w:rPr>
        <w:t>31</w:t>
      </w:r>
      <w:r w:rsidR="00455297" w:rsidRPr="006D15CE">
        <w:rPr>
          <w:rFonts w:ascii="Times New Roman" w:hAnsi="Times New Roman" w:cs="Times New Roman"/>
          <w:sz w:val="28"/>
          <w:szCs w:val="28"/>
        </w:rPr>
        <w:t>]</w:t>
      </w:r>
      <w:r w:rsidRPr="006D15CE">
        <w:rPr>
          <w:rFonts w:ascii="Times New Roman" w:hAnsi="Times New Roman" w:cs="Times New Roman"/>
          <w:sz w:val="28"/>
          <w:szCs w:val="28"/>
        </w:rPr>
        <w:t>.</w:t>
      </w:r>
      <w:r w:rsidRPr="006E2C63">
        <w:rPr>
          <w:rFonts w:ascii="Times New Roman" w:hAnsi="Times New Roman" w:cs="Times New Roman"/>
          <w:sz w:val="28"/>
          <w:szCs w:val="28"/>
        </w:rPr>
        <w:t xml:space="preserve"> </w:t>
      </w:r>
    </w:p>
    <w:p w14:paraId="3EE98CBE" w14:textId="77777777" w:rsidR="006D2352" w:rsidRDefault="006D2352" w:rsidP="006E2C63">
      <w:pPr>
        <w:pStyle w:val="a7"/>
        <w:spacing w:after="0" w:line="360" w:lineRule="auto"/>
        <w:ind w:left="0" w:firstLine="709"/>
        <w:jc w:val="both"/>
        <w:rPr>
          <w:rFonts w:ascii="Times New Roman" w:hAnsi="Times New Roman" w:cs="Times New Roman"/>
          <w:sz w:val="28"/>
          <w:szCs w:val="28"/>
        </w:rPr>
      </w:pPr>
    </w:p>
    <w:p w14:paraId="04B3B680" w14:textId="7373DCC6" w:rsidR="006E2C63" w:rsidRPr="006E2C63" w:rsidRDefault="006E2C63" w:rsidP="006E2C63">
      <w:pPr>
        <w:pStyle w:val="a7"/>
        <w:spacing w:after="0" w:line="360" w:lineRule="auto"/>
        <w:ind w:left="0" w:firstLine="709"/>
        <w:jc w:val="both"/>
        <w:rPr>
          <w:rFonts w:ascii="Times New Roman" w:hAnsi="Times New Roman" w:cs="Times New Roman"/>
          <w:sz w:val="28"/>
          <w:szCs w:val="28"/>
        </w:rPr>
      </w:pPr>
      <w:r w:rsidRPr="006E2C63">
        <w:rPr>
          <w:rFonts w:ascii="Times New Roman" w:hAnsi="Times New Roman" w:cs="Times New Roman"/>
          <w:sz w:val="28"/>
          <w:szCs w:val="28"/>
        </w:rPr>
        <w:t xml:space="preserve">Запропонований комплекс інструментів і механізмів дає змогу перевести інноваційну діяльність Військової частини № Х із рівня фрагментарних, реактивних ініціатив до рівня системно керованого процесу, інтегрованого в управлінську модель закладу. Формалізація інноваційної політики, створення інституційних механізмів (Інноваційна рада, координатор інновацій), впровадження </w:t>
      </w:r>
      <w:proofErr w:type="spellStart"/>
      <w:r w:rsidRPr="006E2C63">
        <w:rPr>
          <w:rFonts w:ascii="Times New Roman" w:hAnsi="Times New Roman" w:cs="Times New Roman"/>
          <w:sz w:val="28"/>
          <w:szCs w:val="28"/>
        </w:rPr>
        <w:t>проєктно</w:t>
      </w:r>
      <w:proofErr w:type="spellEnd"/>
      <w:r w:rsidRPr="006E2C63">
        <w:rPr>
          <w:rFonts w:ascii="Times New Roman" w:hAnsi="Times New Roman" w:cs="Times New Roman"/>
          <w:sz w:val="28"/>
          <w:szCs w:val="28"/>
        </w:rPr>
        <w:t xml:space="preserve">-портфельного та процесного підходів, розвиток цифрового контуру, цільова робота з персоналом, мотиваційними й </w:t>
      </w:r>
      <w:r w:rsidRPr="006E2C63">
        <w:rPr>
          <w:rFonts w:ascii="Times New Roman" w:hAnsi="Times New Roman" w:cs="Times New Roman"/>
          <w:sz w:val="28"/>
          <w:szCs w:val="28"/>
        </w:rPr>
        <w:lastRenderedPageBreak/>
        <w:t>комунікаційними інструментами безпосередньо відповідають виявленим сильним сторонам і бар’єрам, зафіксованим у результатах опитування.</w:t>
      </w:r>
    </w:p>
    <w:p w14:paraId="7D6D048B" w14:textId="77777777" w:rsidR="006E2C63" w:rsidRPr="006E2C63" w:rsidRDefault="006E2C63" w:rsidP="006E2C63">
      <w:pPr>
        <w:pStyle w:val="a7"/>
        <w:spacing w:after="0" w:line="360" w:lineRule="auto"/>
        <w:ind w:left="0" w:firstLine="709"/>
        <w:jc w:val="both"/>
        <w:rPr>
          <w:rFonts w:ascii="Times New Roman" w:hAnsi="Times New Roman" w:cs="Times New Roman"/>
          <w:sz w:val="28"/>
          <w:szCs w:val="28"/>
        </w:rPr>
      </w:pPr>
      <w:r w:rsidRPr="006E2C63">
        <w:rPr>
          <w:rFonts w:ascii="Times New Roman" w:hAnsi="Times New Roman" w:cs="Times New Roman"/>
          <w:sz w:val="28"/>
          <w:szCs w:val="28"/>
        </w:rPr>
        <w:t>У довгостроковій перспективі це дозволить закладу не лише ефективніше використовувати наявний реабілітаційний потенціал, але й позиціонуватися як базова інноваційна платформа для розробки й апробації сучасних рішень у сфері військової та відомчої медицини.</w:t>
      </w:r>
    </w:p>
    <w:p w14:paraId="34828BF3" w14:textId="77777777" w:rsidR="00F61F83" w:rsidRDefault="00F61F83" w:rsidP="00EF4EA5">
      <w:pPr>
        <w:pStyle w:val="a7"/>
        <w:spacing w:after="0" w:line="360" w:lineRule="auto"/>
        <w:ind w:left="0" w:firstLine="709"/>
        <w:jc w:val="both"/>
        <w:rPr>
          <w:rFonts w:ascii="Times New Roman" w:hAnsi="Times New Roman" w:cs="Times New Roman"/>
          <w:b/>
          <w:bCs/>
          <w:sz w:val="28"/>
          <w:szCs w:val="28"/>
        </w:rPr>
      </w:pPr>
    </w:p>
    <w:p w14:paraId="55EC94EF" w14:textId="0F34178B" w:rsidR="00384350" w:rsidRDefault="00384350" w:rsidP="002B6708">
      <w:pPr>
        <w:pStyle w:val="a7"/>
        <w:spacing w:after="0" w:line="360" w:lineRule="auto"/>
        <w:ind w:left="709"/>
        <w:jc w:val="both"/>
        <w:rPr>
          <w:rFonts w:ascii="Times New Roman" w:hAnsi="Times New Roman" w:cs="Times New Roman"/>
          <w:b/>
          <w:bCs/>
          <w:sz w:val="28"/>
          <w:szCs w:val="28"/>
        </w:rPr>
      </w:pPr>
      <w:r w:rsidRPr="002B6708">
        <w:rPr>
          <w:rFonts w:ascii="Times New Roman" w:hAnsi="Times New Roman" w:cs="Times New Roman"/>
          <w:b/>
          <w:bCs/>
          <w:sz w:val="28"/>
          <w:szCs w:val="28"/>
        </w:rPr>
        <w:t xml:space="preserve">3.3. </w:t>
      </w:r>
      <w:bookmarkStart w:id="22" w:name="_Hlk214722571"/>
      <w:r w:rsidRPr="002B6708">
        <w:rPr>
          <w:rFonts w:ascii="Times New Roman" w:hAnsi="Times New Roman" w:cs="Times New Roman"/>
          <w:b/>
          <w:bCs/>
          <w:sz w:val="28"/>
          <w:szCs w:val="28"/>
        </w:rPr>
        <w:t>П</w:t>
      </w:r>
      <w:r w:rsidRPr="00F3780C">
        <w:rPr>
          <w:rFonts w:ascii="Times New Roman" w:hAnsi="Times New Roman" w:cs="Times New Roman"/>
          <w:b/>
          <w:bCs/>
          <w:sz w:val="28"/>
          <w:szCs w:val="28"/>
        </w:rPr>
        <w:t>лан впровадження заходів з</w:t>
      </w:r>
      <w:r w:rsidR="0064024C">
        <w:rPr>
          <w:rFonts w:ascii="Times New Roman" w:hAnsi="Times New Roman" w:cs="Times New Roman"/>
          <w:b/>
          <w:bCs/>
          <w:sz w:val="28"/>
          <w:szCs w:val="28"/>
        </w:rPr>
        <w:t xml:space="preserve"> </w:t>
      </w:r>
      <w:r w:rsidR="0064024C" w:rsidRPr="0064024C">
        <w:rPr>
          <w:rFonts w:ascii="Times New Roman" w:hAnsi="Times New Roman" w:cs="Times New Roman"/>
          <w:b/>
          <w:bCs/>
          <w:sz w:val="28"/>
          <w:szCs w:val="28"/>
        </w:rPr>
        <w:t>активізації інноваційної діяльності</w:t>
      </w:r>
      <w:r w:rsidR="0064024C">
        <w:rPr>
          <w:rFonts w:ascii="Times New Roman" w:hAnsi="Times New Roman" w:cs="Times New Roman"/>
          <w:b/>
          <w:bCs/>
          <w:sz w:val="28"/>
          <w:szCs w:val="28"/>
        </w:rPr>
        <w:t xml:space="preserve"> та</w:t>
      </w:r>
      <w:r w:rsidRPr="00F3780C">
        <w:rPr>
          <w:rFonts w:ascii="Times New Roman" w:hAnsi="Times New Roman" w:cs="Times New Roman"/>
          <w:b/>
          <w:bCs/>
          <w:sz w:val="28"/>
          <w:szCs w:val="28"/>
        </w:rPr>
        <w:t xml:space="preserve"> управління інноваційним потенціалом </w:t>
      </w:r>
      <w:bookmarkEnd w:id="22"/>
      <w:r w:rsidRPr="00F3780C">
        <w:rPr>
          <w:rFonts w:ascii="Times New Roman" w:hAnsi="Times New Roman" w:cs="Times New Roman"/>
          <w:b/>
          <w:bCs/>
          <w:sz w:val="28"/>
          <w:szCs w:val="28"/>
        </w:rPr>
        <w:t>(на прикладі Військової частини № ****)</w:t>
      </w:r>
    </w:p>
    <w:p w14:paraId="78C196CB" w14:textId="77777777" w:rsidR="00384350" w:rsidRDefault="00384350" w:rsidP="00EF4EA5">
      <w:pPr>
        <w:pStyle w:val="a7"/>
        <w:spacing w:after="0" w:line="360" w:lineRule="auto"/>
        <w:ind w:left="0" w:firstLine="709"/>
        <w:jc w:val="both"/>
        <w:rPr>
          <w:rFonts w:ascii="Times New Roman" w:hAnsi="Times New Roman" w:cs="Times New Roman"/>
          <w:sz w:val="28"/>
          <w:szCs w:val="28"/>
        </w:rPr>
      </w:pPr>
    </w:p>
    <w:p w14:paraId="316F0620" w14:textId="79FF4E7C" w:rsidR="008F0A36" w:rsidRPr="008F0A36" w:rsidRDefault="008F0A36" w:rsidP="00EF4EA5">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цьому підрозділі нами запропоновано </w:t>
      </w:r>
      <w:r w:rsidRPr="008F0A36">
        <w:rPr>
          <w:rFonts w:ascii="Times New Roman" w:hAnsi="Times New Roman" w:cs="Times New Roman"/>
          <w:sz w:val="28"/>
          <w:szCs w:val="28"/>
        </w:rPr>
        <w:t xml:space="preserve">детальний річний План впровадження заходів з управління інноваційним потенціалом у форматі діаграми </w:t>
      </w:r>
      <w:proofErr w:type="spellStart"/>
      <w:r w:rsidRPr="008F0A36">
        <w:rPr>
          <w:rFonts w:ascii="Times New Roman" w:hAnsi="Times New Roman" w:cs="Times New Roman"/>
          <w:sz w:val="28"/>
          <w:szCs w:val="28"/>
        </w:rPr>
        <w:t>Ганта</w:t>
      </w:r>
      <w:proofErr w:type="spellEnd"/>
      <w:r w:rsidR="009F1E63">
        <w:rPr>
          <w:rFonts w:ascii="Times New Roman" w:hAnsi="Times New Roman" w:cs="Times New Roman"/>
          <w:sz w:val="28"/>
          <w:szCs w:val="28"/>
        </w:rPr>
        <w:t xml:space="preserve"> (табл. 3.3)</w:t>
      </w:r>
      <w:r w:rsidRPr="008F0A36">
        <w:rPr>
          <w:rFonts w:ascii="Times New Roman" w:hAnsi="Times New Roman" w:cs="Times New Roman"/>
          <w:sz w:val="28"/>
          <w:szCs w:val="28"/>
        </w:rPr>
        <w:t>, де:</w:t>
      </w:r>
    </w:p>
    <w:p w14:paraId="7795F2F0" w14:textId="77777777" w:rsidR="008F0A36" w:rsidRPr="008F0A36" w:rsidRDefault="008F0A36" w:rsidP="005B37D8">
      <w:pPr>
        <w:pStyle w:val="a7"/>
        <w:numPr>
          <w:ilvl w:val="0"/>
          <w:numId w:val="48"/>
        </w:numPr>
        <w:spacing w:after="0" w:line="360" w:lineRule="auto"/>
        <w:jc w:val="both"/>
        <w:rPr>
          <w:rFonts w:ascii="Times New Roman" w:hAnsi="Times New Roman" w:cs="Times New Roman"/>
          <w:sz w:val="28"/>
          <w:szCs w:val="28"/>
        </w:rPr>
      </w:pPr>
      <w:r w:rsidRPr="008F0A36">
        <w:rPr>
          <w:rFonts w:ascii="Times New Roman" w:hAnsi="Times New Roman" w:cs="Times New Roman"/>
          <w:sz w:val="28"/>
          <w:szCs w:val="28"/>
        </w:rPr>
        <w:t>М1–М12 – перший–дванадцятий місяці реалізації Програми;</w:t>
      </w:r>
    </w:p>
    <w:p w14:paraId="0BFF91E2" w14:textId="4D9FC589" w:rsidR="008F0A36" w:rsidRPr="008F0A36" w:rsidRDefault="008F0A36" w:rsidP="005B37D8">
      <w:pPr>
        <w:pStyle w:val="a7"/>
        <w:numPr>
          <w:ilvl w:val="0"/>
          <w:numId w:val="47"/>
        </w:numPr>
        <w:spacing w:after="0" w:line="360" w:lineRule="auto"/>
        <w:jc w:val="both"/>
        <w:rPr>
          <w:rFonts w:ascii="Times New Roman" w:hAnsi="Times New Roman" w:cs="Times New Roman"/>
          <w:sz w:val="28"/>
          <w:szCs w:val="28"/>
        </w:rPr>
      </w:pPr>
      <w:r w:rsidRPr="008F0A36">
        <w:rPr>
          <w:rFonts w:ascii="Times New Roman" w:hAnsi="Times New Roman" w:cs="Times New Roman"/>
          <w:sz w:val="28"/>
          <w:szCs w:val="28"/>
        </w:rPr>
        <w:t>Структура плану:</w:t>
      </w:r>
    </w:p>
    <w:p w14:paraId="668C495D" w14:textId="77777777" w:rsidR="008F0A36" w:rsidRPr="008F0A36" w:rsidRDefault="008F0A36" w:rsidP="005B37D8">
      <w:pPr>
        <w:pStyle w:val="a7"/>
        <w:numPr>
          <w:ilvl w:val="0"/>
          <w:numId w:val="45"/>
        </w:numPr>
        <w:spacing w:after="0" w:line="360" w:lineRule="auto"/>
        <w:jc w:val="both"/>
        <w:rPr>
          <w:rFonts w:ascii="Times New Roman" w:hAnsi="Times New Roman" w:cs="Times New Roman"/>
          <w:sz w:val="28"/>
          <w:szCs w:val="28"/>
        </w:rPr>
      </w:pPr>
      <w:r w:rsidRPr="008F0A36">
        <w:rPr>
          <w:rFonts w:ascii="Times New Roman" w:hAnsi="Times New Roman" w:cs="Times New Roman"/>
          <w:sz w:val="28"/>
          <w:szCs w:val="28"/>
        </w:rPr>
        <w:t>Фаза 1. Інституційний запуск та стратегія – М1–М3</w:t>
      </w:r>
    </w:p>
    <w:p w14:paraId="2EE772D1" w14:textId="77777777" w:rsidR="008F0A36" w:rsidRPr="008F0A36" w:rsidRDefault="008F0A36" w:rsidP="005B37D8">
      <w:pPr>
        <w:pStyle w:val="a7"/>
        <w:numPr>
          <w:ilvl w:val="0"/>
          <w:numId w:val="45"/>
        </w:numPr>
        <w:spacing w:after="0" w:line="360" w:lineRule="auto"/>
        <w:jc w:val="both"/>
        <w:rPr>
          <w:rFonts w:ascii="Times New Roman" w:hAnsi="Times New Roman" w:cs="Times New Roman"/>
          <w:sz w:val="28"/>
          <w:szCs w:val="28"/>
        </w:rPr>
      </w:pPr>
      <w:r w:rsidRPr="008F0A36">
        <w:rPr>
          <w:rFonts w:ascii="Times New Roman" w:hAnsi="Times New Roman" w:cs="Times New Roman"/>
          <w:sz w:val="28"/>
          <w:szCs w:val="28"/>
        </w:rPr>
        <w:t xml:space="preserve">Фаза 2. Налаштування процесів та портфеля </w:t>
      </w:r>
      <w:proofErr w:type="spellStart"/>
      <w:r w:rsidRPr="008F0A36">
        <w:rPr>
          <w:rFonts w:ascii="Times New Roman" w:hAnsi="Times New Roman" w:cs="Times New Roman"/>
          <w:sz w:val="28"/>
          <w:szCs w:val="28"/>
        </w:rPr>
        <w:t>проєктів</w:t>
      </w:r>
      <w:proofErr w:type="spellEnd"/>
      <w:r w:rsidRPr="008F0A36">
        <w:rPr>
          <w:rFonts w:ascii="Times New Roman" w:hAnsi="Times New Roman" w:cs="Times New Roman"/>
          <w:sz w:val="28"/>
          <w:szCs w:val="28"/>
        </w:rPr>
        <w:t xml:space="preserve"> – М2–М6</w:t>
      </w:r>
    </w:p>
    <w:p w14:paraId="002C8356" w14:textId="77777777" w:rsidR="008F0A36" w:rsidRPr="008F0A36" w:rsidRDefault="008F0A36" w:rsidP="005B37D8">
      <w:pPr>
        <w:pStyle w:val="a7"/>
        <w:numPr>
          <w:ilvl w:val="0"/>
          <w:numId w:val="45"/>
        </w:numPr>
        <w:spacing w:after="0" w:line="360" w:lineRule="auto"/>
        <w:jc w:val="both"/>
        <w:rPr>
          <w:rFonts w:ascii="Times New Roman" w:hAnsi="Times New Roman" w:cs="Times New Roman"/>
          <w:sz w:val="28"/>
          <w:szCs w:val="28"/>
        </w:rPr>
      </w:pPr>
      <w:r w:rsidRPr="008F0A36">
        <w:rPr>
          <w:rFonts w:ascii="Times New Roman" w:hAnsi="Times New Roman" w:cs="Times New Roman"/>
          <w:sz w:val="28"/>
          <w:szCs w:val="28"/>
        </w:rPr>
        <w:t>Фаза 3. Розвиток кадрового потенціалу та мотивації – М3–М9</w:t>
      </w:r>
    </w:p>
    <w:p w14:paraId="46B731B0" w14:textId="77777777" w:rsidR="008F0A36" w:rsidRPr="008F0A36" w:rsidRDefault="008F0A36" w:rsidP="005B37D8">
      <w:pPr>
        <w:pStyle w:val="a7"/>
        <w:numPr>
          <w:ilvl w:val="0"/>
          <w:numId w:val="45"/>
        </w:numPr>
        <w:spacing w:after="0" w:line="360" w:lineRule="auto"/>
        <w:jc w:val="both"/>
        <w:rPr>
          <w:rFonts w:ascii="Times New Roman" w:hAnsi="Times New Roman" w:cs="Times New Roman"/>
          <w:sz w:val="28"/>
          <w:szCs w:val="28"/>
        </w:rPr>
      </w:pPr>
      <w:r w:rsidRPr="008F0A36">
        <w:rPr>
          <w:rFonts w:ascii="Times New Roman" w:hAnsi="Times New Roman" w:cs="Times New Roman"/>
          <w:sz w:val="28"/>
          <w:szCs w:val="28"/>
        </w:rPr>
        <w:t xml:space="preserve">Фаза 4. Цифровий контур та пілотні інноваційні </w:t>
      </w:r>
      <w:proofErr w:type="spellStart"/>
      <w:r w:rsidRPr="008F0A36">
        <w:rPr>
          <w:rFonts w:ascii="Times New Roman" w:hAnsi="Times New Roman" w:cs="Times New Roman"/>
          <w:sz w:val="28"/>
          <w:szCs w:val="28"/>
        </w:rPr>
        <w:t>проєкти</w:t>
      </w:r>
      <w:proofErr w:type="spellEnd"/>
      <w:r w:rsidRPr="008F0A36">
        <w:rPr>
          <w:rFonts w:ascii="Times New Roman" w:hAnsi="Times New Roman" w:cs="Times New Roman"/>
          <w:sz w:val="28"/>
          <w:szCs w:val="28"/>
        </w:rPr>
        <w:t xml:space="preserve"> – М4–М12</w:t>
      </w:r>
    </w:p>
    <w:p w14:paraId="7CFA16A9" w14:textId="77777777" w:rsidR="008F0A36" w:rsidRPr="008F0A36" w:rsidRDefault="008F0A36" w:rsidP="005B37D8">
      <w:pPr>
        <w:pStyle w:val="a7"/>
        <w:numPr>
          <w:ilvl w:val="0"/>
          <w:numId w:val="45"/>
        </w:numPr>
        <w:spacing w:after="0" w:line="360" w:lineRule="auto"/>
        <w:jc w:val="both"/>
        <w:rPr>
          <w:rFonts w:ascii="Times New Roman" w:hAnsi="Times New Roman" w:cs="Times New Roman"/>
          <w:sz w:val="28"/>
          <w:szCs w:val="28"/>
        </w:rPr>
      </w:pPr>
      <w:r w:rsidRPr="008F0A36">
        <w:rPr>
          <w:rFonts w:ascii="Times New Roman" w:hAnsi="Times New Roman" w:cs="Times New Roman"/>
          <w:sz w:val="28"/>
          <w:szCs w:val="28"/>
        </w:rPr>
        <w:t>Фаза 5. Моніторинг, оцінка та масштабування – М6–М12</w:t>
      </w:r>
    </w:p>
    <w:p w14:paraId="267A3D98" w14:textId="77777777" w:rsidR="008F0A36" w:rsidRPr="008F0A36" w:rsidRDefault="008F0A36" w:rsidP="005B37D8">
      <w:pPr>
        <w:pStyle w:val="a7"/>
        <w:numPr>
          <w:ilvl w:val="0"/>
          <w:numId w:val="46"/>
        </w:numPr>
        <w:spacing w:after="0" w:line="360" w:lineRule="auto"/>
        <w:jc w:val="both"/>
        <w:rPr>
          <w:rFonts w:ascii="Times New Roman" w:hAnsi="Times New Roman" w:cs="Times New Roman"/>
          <w:sz w:val="28"/>
          <w:szCs w:val="28"/>
        </w:rPr>
      </w:pPr>
      <w:r w:rsidRPr="008F0A36">
        <w:rPr>
          <w:rFonts w:ascii="Times New Roman" w:hAnsi="Times New Roman" w:cs="Times New Roman"/>
          <w:sz w:val="28"/>
          <w:szCs w:val="28"/>
        </w:rPr>
        <w:t>Позначення:</w:t>
      </w:r>
    </w:p>
    <w:p w14:paraId="35B0783D" w14:textId="078A48D2" w:rsidR="008F0A36" w:rsidRPr="008F0A36" w:rsidRDefault="008F0A36" w:rsidP="009F1E63">
      <w:pPr>
        <w:spacing w:after="0" w:line="360" w:lineRule="auto"/>
        <w:ind w:left="360"/>
        <w:jc w:val="both"/>
        <w:rPr>
          <w:rFonts w:ascii="Times New Roman" w:hAnsi="Times New Roman" w:cs="Times New Roman"/>
          <w:sz w:val="28"/>
          <w:szCs w:val="28"/>
        </w:rPr>
      </w:pPr>
      <w:r w:rsidRPr="008F0A36">
        <w:rPr>
          <w:rFonts w:ascii="Times New Roman" w:hAnsi="Times New Roman" w:cs="Times New Roman"/>
          <w:sz w:val="28"/>
          <w:szCs w:val="28"/>
        </w:rPr>
        <w:t>■ – активна фаза виконання завдання</w:t>
      </w:r>
      <w:r w:rsidR="009F1E63">
        <w:rPr>
          <w:rFonts w:ascii="Times New Roman" w:hAnsi="Times New Roman" w:cs="Times New Roman"/>
          <w:sz w:val="28"/>
          <w:szCs w:val="28"/>
        </w:rPr>
        <w:t>.</w:t>
      </w:r>
    </w:p>
    <w:p w14:paraId="64935A05" w14:textId="77777777" w:rsidR="002B6708" w:rsidRDefault="002B6708" w:rsidP="002B6708">
      <w:pPr>
        <w:pStyle w:val="a7"/>
        <w:spacing w:after="0" w:line="360" w:lineRule="auto"/>
        <w:jc w:val="right"/>
        <w:rPr>
          <w:rFonts w:ascii="Times New Roman" w:hAnsi="Times New Roman" w:cs="Times New Roman"/>
          <w:sz w:val="28"/>
          <w:szCs w:val="28"/>
          <w:lang/>
        </w:rPr>
      </w:pPr>
    </w:p>
    <w:p w14:paraId="62201A0F" w14:textId="77777777" w:rsidR="006D2352" w:rsidRDefault="006D2352" w:rsidP="002B6708">
      <w:pPr>
        <w:pStyle w:val="a7"/>
        <w:spacing w:after="0" w:line="360" w:lineRule="auto"/>
        <w:jc w:val="right"/>
        <w:rPr>
          <w:rFonts w:ascii="Times New Roman" w:hAnsi="Times New Roman" w:cs="Times New Roman"/>
          <w:sz w:val="28"/>
          <w:szCs w:val="28"/>
          <w:lang/>
        </w:rPr>
      </w:pPr>
    </w:p>
    <w:p w14:paraId="524BA092" w14:textId="77777777" w:rsidR="006D2352" w:rsidRDefault="006D2352" w:rsidP="002B6708">
      <w:pPr>
        <w:pStyle w:val="a7"/>
        <w:spacing w:after="0" w:line="360" w:lineRule="auto"/>
        <w:jc w:val="right"/>
        <w:rPr>
          <w:rFonts w:ascii="Times New Roman" w:hAnsi="Times New Roman" w:cs="Times New Roman"/>
          <w:sz w:val="28"/>
          <w:szCs w:val="28"/>
          <w:lang/>
        </w:rPr>
      </w:pPr>
    </w:p>
    <w:p w14:paraId="71FCAEFE" w14:textId="77777777" w:rsidR="006D2352" w:rsidRDefault="006D2352" w:rsidP="002B6708">
      <w:pPr>
        <w:pStyle w:val="a7"/>
        <w:spacing w:after="0" w:line="360" w:lineRule="auto"/>
        <w:jc w:val="right"/>
        <w:rPr>
          <w:rFonts w:ascii="Times New Roman" w:hAnsi="Times New Roman" w:cs="Times New Roman"/>
          <w:sz w:val="28"/>
          <w:szCs w:val="28"/>
          <w:lang/>
        </w:rPr>
      </w:pPr>
    </w:p>
    <w:p w14:paraId="6D095D88" w14:textId="77777777" w:rsidR="006D2352" w:rsidRDefault="006D2352" w:rsidP="002B6708">
      <w:pPr>
        <w:pStyle w:val="a7"/>
        <w:spacing w:after="0" w:line="360" w:lineRule="auto"/>
        <w:jc w:val="right"/>
        <w:rPr>
          <w:rFonts w:ascii="Times New Roman" w:hAnsi="Times New Roman" w:cs="Times New Roman"/>
          <w:sz w:val="28"/>
          <w:szCs w:val="28"/>
          <w:lang/>
        </w:rPr>
      </w:pPr>
    </w:p>
    <w:p w14:paraId="53B05437" w14:textId="77777777" w:rsidR="006D2352" w:rsidRDefault="006D2352" w:rsidP="002B6708">
      <w:pPr>
        <w:pStyle w:val="a7"/>
        <w:spacing w:after="0" w:line="360" w:lineRule="auto"/>
        <w:jc w:val="right"/>
        <w:rPr>
          <w:rFonts w:ascii="Times New Roman" w:hAnsi="Times New Roman" w:cs="Times New Roman"/>
          <w:sz w:val="28"/>
          <w:szCs w:val="28"/>
          <w:lang/>
        </w:rPr>
      </w:pPr>
    </w:p>
    <w:p w14:paraId="220640DA" w14:textId="77777777" w:rsidR="006D2352" w:rsidRDefault="006D2352" w:rsidP="002B6708">
      <w:pPr>
        <w:pStyle w:val="a7"/>
        <w:spacing w:after="0" w:line="360" w:lineRule="auto"/>
        <w:jc w:val="right"/>
        <w:rPr>
          <w:rFonts w:ascii="Times New Roman" w:hAnsi="Times New Roman" w:cs="Times New Roman"/>
          <w:sz w:val="28"/>
          <w:szCs w:val="28"/>
          <w:lang/>
        </w:rPr>
      </w:pPr>
    </w:p>
    <w:p w14:paraId="4C7EBCFD" w14:textId="2E9B9740" w:rsidR="008F0A36" w:rsidRDefault="002B6708" w:rsidP="002B6708">
      <w:pPr>
        <w:pStyle w:val="a7"/>
        <w:spacing w:after="0" w:line="360" w:lineRule="auto"/>
        <w:jc w:val="right"/>
        <w:rPr>
          <w:rFonts w:ascii="Times New Roman" w:hAnsi="Times New Roman" w:cs="Times New Roman"/>
          <w:sz w:val="28"/>
          <w:szCs w:val="28"/>
          <w:lang/>
        </w:rPr>
      </w:pPr>
      <w:r>
        <w:rPr>
          <w:rFonts w:ascii="Times New Roman" w:hAnsi="Times New Roman" w:cs="Times New Roman"/>
          <w:sz w:val="28"/>
          <w:szCs w:val="28"/>
          <w:lang/>
        </w:rPr>
        <w:lastRenderedPageBreak/>
        <w:t>Таблиця 3.3</w:t>
      </w:r>
    </w:p>
    <w:p w14:paraId="040856A1" w14:textId="48A52432" w:rsidR="002B6708" w:rsidRPr="008F0A36" w:rsidRDefault="002B6708" w:rsidP="002B6708">
      <w:pPr>
        <w:pStyle w:val="a7"/>
        <w:spacing w:after="0" w:line="360" w:lineRule="auto"/>
        <w:ind w:left="0"/>
        <w:jc w:val="center"/>
        <w:rPr>
          <w:rFonts w:ascii="Times New Roman" w:hAnsi="Times New Roman" w:cs="Times New Roman"/>
          <w:b/>
          <w:bCs/>
          <w:sz w:val="28"/>
          <w:szCs w:val="28"/>
          <w:lang/>
        </w:rPr>
      </w:pPr>
      <w:r w:rsidRPr="002B6708">
        <w:rPr>
          <w:rFonts w:ascii="Times New Roman" w:hAnsi="Times New Roman" w:cs="Times New Roman"/>
          <w:b/>
          <w:bCs/>
          <w:sz w:val="28"/>
          <w:szCs w:val="28"/>
          <w:lang/>
        </w:rPr>
        <w:t xml:space="preserve">Діаграма Ганта </w:t>
      </w:r>
      <w:r w:rsidRPr="002B6708">
        <w:rPr>
          <w:rFonts w:ascii="Times New Roman" w:hAnsi="Times New Roman" w:cs="Times New Roman"/>
          <w:b/>
          <w:bCs/>
          <w:sz w:val="28"/>
          <w:szCs w:val="28"/>
        </w:rPr>
        <w:t>річного плану впровадження заходів з управління інноваційним потенціалом у Військовій частини № ****</w:t>
      </w:r>
    </w:p>
    <w:tbl>
      <w:tblPr>
        <w:tblStyle w:val="ac"/>
        <w:tblW w:w="8990" w:type="dxa"/>
        <w:tblLayout w:type="fixed"/>
        <w:tblLook w:val="04A0" w:firstRow="1" w:lastRow="0" w:firstColumn="1" w:lastColumn="0" w:noHBand="0" w:noVBand="1"/>
      </w:tblPr>
      <w:tblGrid>
        <w:gridCol w:w="3256"/>
        <w:gridCol w:w="1501"/>
        <w:gridCol w:w="352"/>
        <w:gridCol w:w="352"/>
        <w:gridCol w:w="352"/>
        <w:gridCol w:w="353"/>
        <w:gridCol w:w="353"/>
        <w:gridCol w:w="353"/>
        <w:gridCol w:w="353"/>
        <w:gridCol w:w="353"/>
        <w:gridCol w:w="353"/>
        <w:gridCol w:w="353"/>
        <w:gridCol w:w="353"/>
        <w:gridCol w:w="353"/>
      </w:tblGrid>
      <w:tr w:rsidR="009B2F54" w:rsidRPr="00D325F6" w14:paraId="1C8CD573" w14:textId="2621ED80" w:rsidTr="004A4C5B">
        <w:tc>
          <w:tcPr>
            <w:tcW w:w="3256" w:type="dxa"/>
            <w:vAlign w:val="center"/>
          </w:tcPr>
          <w:p w14:paraId="5272E375" w14:textId="4D227CB1" w:rsidR="009B2F54" w:rsidRPr="00D325F6" w:rsidRDefault="009B2F54" w:rsidP="008918D4">
            <w:pPr>
              <w:spacing w:line="240" w:lineRule="auto"/>
              <w:jc w:val="center"/>
              <w:rPr>
                <w:rFonts w:ascii="Times New Roman" w:hAnsi="Times New Roman" w:cs="Times New Roman"/>
                <w:b/>
                <w:bCs/>
                <w:sz w:val="20"/>
                <w:szCs w:val="20"/>
              </w:rPr>
            </w:pPr>
            <w:r w:rsidRPr="00D325F6">
              <w:rPr>
                <w:rFonts w:ascii="Times New Roman" w:hAnsi="Times New Roman" w:cs="Times New Roman"/>
                <w:b/>
                <w:bCs/>
                <w:sz w:val="20"/>
                <w:szCs w:val="20"/>
              </w:rPr>
              <w:t>Захід</w:t>
            </w:r>
          </w:p>
        </w:tc>
        <w:tc>
          <w:tcPr>
            <w:tcW w:w="1501" w:type="dxa"/>
            <w:vAlign w:val="center"/>
          </w:tcPr>
          <w:p w14:paraId="446357C8" w14:textId="7960FD80" w:rsidR="009B2F54" w:rsidRPr="00D325F6" w:rsidRDefault="009B2F54" w:rsidP="008918D4">
            <w:pPr>
              <w:spacing w:line="240" w:lineRule="auto"/>
              <w:jc w:val="center"/>
              <w:rPr>
                <w:rFonts w:ascii="Times New Roman" w:hAnsi="Times New Roman" w:cs="Times New Roman"/>
                <w:b/>
                <w:bCs/>
                <w:sz w:val="20"/>
                <w:szCs w:val="20"/>
              </w:rPr>
            </w:pPr>
            <w:r w:rsidRPr="00D325F6">
              <w:rPr>
                <w:rFonts w:ascii="Times New Roman" w:hAnsi="Times New Roman" w:cs="Times New Roman"/>
                <w:b/>
                <w:bCs/>
                <w:sz w:val="20"/>
                <w:szCs w:val="20"/>
              </w:rPr>
              <w:t>Відповідальні</w:t>
            </w:r>
          </w:p>
        </w:tc>
        <w:tc>
          <w:tcPr>
            <w:tcW w:w="352" w:type="dxa"/>
            <w:vAlign w:val="center"/>
          </w:tcPr>
          <w:p w14:paraId="603C2D88" w14:textId="64D905F3"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М1</w:t>
            </w:r>
          </w:p>
        </w:tc>
        <w:tc>
          <w:tcPr>
            <w:tcW w:w="352" w:type="dxa"/>
            <w:vAlign w:val="center"/>
          </w:tcPr>
          <w:p w14:paraId="4F339BAA" w14:textId="7191AA20"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М2</w:t>
            </w:r>
          </w:p>
        </w:tc>
        <w:tc>
          <w:tcPr>
            <w:tcW w:w="352" w:type="dxa"/>
            <w:vAlign w:val="center"/>
          </w:tcPr>
          <w:p w14:paraId="307EBFAE" w14:textId="070C971B"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М3</w:t>
            </w:r>
          </w:p>
        </w:tc>
        <w:tc>
          <w:tcPr>
            <w:tcW w:w="353" w:type="dxa"/>
            <w:vAlign w:val="center"/>
          </w:tcPr>
          <w:p w14:paraId="098C4E08" w14:textId="699437CF"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М4</w:t>
            </w:r>
          </w:p>
        </w:tc>
        <w:tc>
          <w:tcPr>
            <w:tcW w:w="353" w:type="dxa"/>
            <w:vAlign w:val="center"/>
          </w:tcPr>
          <w:p w14:paraId="2BC71605" w14:textId="3DA7479F"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М5</w:t>
            </w:r>
          </w:p>
        </w:tc>
        <w:tc>
          <w:tcPr>
            <w:tcW w:w="353" w:type="dxa"/>
            <w:vAlign w:val="center"/>
          </w:tcPr>
          <w:p w14:paraId="0FA48813" w14:textId="46F55F80"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М6</w:t>
            </w:r>
          </w:p>
        </w:tc>
        <w:tc>
          <w:tcPr>
            <w:tcW w:w="353" w:type="dxa"/>
            <w:vAlign w:val="center"/>
          </w:tcPr>
          <w:p w14:paraId="3604F49B" w14:textId="767AD17B"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М7</w:t>
            </w:r>
          </w:p>
        </w:tc>
        <w:tc>
          <w:tcPr>
            <w:tcW w:w="353" w:type="dxa"/>
            <w:vAlign w:val="center"/>
          </w:tcPr>
          <w:p w14:paraId="77289E85" w14:textId="3FD73A2A"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М8</w:t>
            </w:r>
          </w:p>
        </w:tc>
        <w:tc>
          <w:tcPr>
            <w:tcW w:w="353" w:type="dxa"/>
            <w:vAlign w:val="center"/>
          </w:tcPr>
          <w:p w14:paraId="7EA107A3" w14:textId="60D80C84"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М9</w:t>
            </w:r>
          </w:p>
        </w:tc>
        <w:tc>
          <w:tcPr>
            <w:tcW w:w="353" w:type="dxa"/>
            <w:vAlign w:val="center"/>
          </w:tcPr>
          <w:p w14:paraId="02AEE4A4" w14:textId="5FF2FB0F"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М10</w:t>
            </w:r>
          </w:p>
        </w:tc>
        <w:tc>
          <w:tcPr>
            <w:tcW w:w="353" w:type="dxa"/>
            <w:vAlign w:val="center"/>
          </w:tcPr>
          <w:p w14:paraId="0A8614C3" w14:textId="563D5D27"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М11</w:t>
            </w:r>
          </w:p>
        </w:tc>
        <w:tc>
          <w:tcPr>
            <w:tcW w:w="353" w:type="dxa"/>
            <w:vAlign w:val="center"/>
          </w:tcPr>
          <w:p w14:paraId="54D7449F" w14:textId="45FBD343" w:rsidR="009B2F54" w:rsidRPr="00D325F6" w:rsidRDefault="009B2F54" w:rsidP="008918D4">
            <w:pPr>
              <w:spacing w:line="240" w:lineRule="auto"/>
              <w:jc w:val="center"/>
              <w:rPr>
                <w:rFonts w:ascii="Times New Roman" w:hAnsi="Times New Roman" w:cs="Times New Roman"/>
                <w:b/>
                <w:bCs/>
                <w:sz w:val="12"/>
                <w:szCs w:val="12"/>
              </w:rPr>
            </w:pPr>
            <w:r w:rsidRPr="00D325F6">
              <w:rPr>
                <w:rFonts w:ascii="Times New Roman" w:hAnsi="Times New Roman" w:cs="Times New Roman"/>
                <w:b/>
                <w:bCs/>
                <w:sz w:val="12"/>
                <w:szCs w:val="12"/>
              </w:rPr>
              <w:t>М12</w:t>
            </w:r>
          </w:p>
        </w:tc>
      </w:tr>
      <w:tr w:rsidR="009B2F54" w:rsidRPr="00D325F6" w14:paraId="373BA8A7" w14:textId="6170790B" w:rsidTr="006D2352">
        <w:trPr>
          <w:trHeight w:val="695"/>
        </w:trPr>
        <w:tc>
          <w:tcPr>
            <w:tcW w:w="3256" w:type="dxa"/>
            <w:vAlign w:val="center"/>
          </w:tcPr>
          <w:p w14:paraId="7F80FAF9" w14:textId="77777777" w:rsidR="009B2F54" w:rsidRPr="006D2352" w:rsidRDefault="009B2F54" w:rsidP="008918D4">
            <w:pPr>
              <w:spacing w:line="240" w:lineRule="auto"/>
              <w:jc w:val="both"/>
              <w:rPr>
                <w:rFonts w:ascii="Times New Roman" w:hAnsi="Times New Roman" w:cs="Times New Roman"/>
                <w:color w:val="000000"/>
                <w:sz w:val="18"/>
                <w:szCs w:val="18"/>
              </w:rPr>
            </w:pPr>
            <w:r w:rsidRPr="006D2352">
              <w:rPr>
                <w:rFonts w:ascii="Times New Roman" w:hAnsi="Times New Roman" w:cs="Times New Roman"/>
                <w:color w:val="000000"/>
                <w:sz w:val="18"/>
                <w:szCs w:val="18"/>
              </w:rPr>
              <w:t xml:space="preserve">Підготовка </w:t>
            </w:r>
            <w:proofErr w:type="spellStart"/>
            <w:r w:rsidRPr="006D2352">
              <w:rPr>
                <w:rFonts w:ascii="Times New Roman" w:hAnsi="Times New Roman" w:cs="Times New Roman"/>
                <w:color w:val="000000"/>
                <w:sz w:val="18"/>
                <w:szCs w:val="18"/>
              </w:rPr>
              <w:t>проєкту</w:t>
            </w:r>
            <w:proofErr w:type="spellEnd"/>
            <w:r w:rsidRPr="006D2352">
              <w:rPr>
                <w:rFonts w:ascii="Times New Roman" w:hAnsi="Times New Roman" w:cs="Times New Roman"/>
                <w:color w:val="000000"/>
                <w:sz w:val="18"/>
                <w:szCs w:val="18"/>
              </w:rPr>
              <w:t xml:space="preserve"> Положення про Раду з інновацій та розвитку</w:t>
            </w:r>
          </w:p>
          <w:p w14:paraId="61E55D5D" w14:textId="1A82A229"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Результат</w:t>
            </w:r>
            <w:r w:rsidRPr="006D2352">
              <w:rPr>
                <w:rFonts w:ascii="Times New Roman" w:hAnsi="Times New Roman" w:cs="Times New Roman"/>
                <w:color w:val="000000"/>
                <w:sz w:val="18"/>
                <w:szCs w:val="18"/>
              </w:rPr>
              <w:t xml:space="preserve">: Положення </w:t>
            </w:r>
          </w:p>
        </w:tc>
        <w:tc>
          <w:tcPr>
            <w:tcW w:w="1501" w:type="dxa"/>
            <w:vAlign w:val="center"/>
          </w:tcPr>
          <w:p w14:paraId="471A328D" w14:textId="07D09B4B" w:rsidR="009B2F54" w:rsidRPr="006D2352" w:rsidRDefault="00DB090B" w:rsidP="008918D4">
            <w:pPr>
              <w:spacing w:line="240" w:lineRule="auto"/>
              <w:jc w:val="both"/>
              <w:rPr>
                <w:rFonts w:ascii="Times New Roman" w:hAnsi="Times New Roman" w:cs="Times New Roman"/>
                <w:sz w:val="18"/>
                <w:szCs w:val="18"/>
              </w:rPr>
            </w:pPr>
            <w:r w:rsidRPr="006D2352">
              <w:rPr>
                <w:rFonts w:ascii="Times New Roman" w:hAnsi="Times New Roman" w:cs="Times New Roman"/>
                <w:color w:val="000000"/>
                <w:sz w:val="18"/>
                <w:szCs w:val="18"/>
              </w:rPr>
              <w:t>Ю</w:t>
            </w:r>
            <w:r w:rsidR="009B2F54" w:rsidRPr="006D2352">
              <w:rPr>
                <w:rFonts w:ascii="Times New Roman" w:hAnsi="Times New Roman" w:cs="Times New Roman"/>
                <w:color w:val="000000"/>
                <w:sz w:val="18"/>
                <w:szCs w:val="18"/>
              </w:rPr>
              <w:t xml:space="preserve">рист, </w:t>
            </w:r>
            <w:r w:rsidRPr="006D2352">
              <w:rPr>
                <w:rFonts w:ascii="Times New Roman" w:hAnsi="Times New Roman" w:cs="Times New Roman"/>
                <w:color w:val="000000"/>
                <w:sz w:val="18"/>
                <w:szCs w:val="18"/>
              </w:rPr>
              <w:t xml:space="preserve">відділ </w:t>
            </w:r>
            <w:r w:rsidR="009B2F54" w:rsidRPr="006D2352">
              <w:rPr>
                <w:rFonts w:ascii="Times New Roman" w:hAnsi="Times New Roman" w:cs="Times New Roman"/>
                <w:color w:val="000000"/>
                <w:sz w:val="18"/>
                <w:szCs w:val="18"/>
              </w:rPr>
              <w:t>кад</w:t>
            </w:r>
            <w:r w:rsidRPr="006D2352">
              <w:rPr>
                <w:rFonts w:ascii="Times New Roman" w:hAnsi="Times New Roman" w:cs="Times New Roman"/>
                <w:color w:val="000000"/>
                <w:sz w:val="18"/>
                <w:szCs w:val="18"/>
              </w:rPr>
              <w:t>рів</w:t>
            </w:r>
          </w:p>
        </w:tc>
        <w:tc>
          <w:tcPr>
            <w:tcW w:w="352" w:type="dxa"/>
            <w:shd w:val="clear" w:color="auto" w:fill="BFBFBF" w:themeFill="background1" w:themeFillShade="BF"/>
            <w:vAlign w:val="center"/>
          </w:tcPr>
          <w:p w14:paraId="74B0A310" w14:textId="322B6DA5"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16BD149A" w14:textId="7FAB9644"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455ED508"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21F7E6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509BA1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1355F1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78D176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AC7601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2E07E2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953776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217915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D2F8CED"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5918685A" w14:textId="443E1D2A" w:rsidTr="004A4C5B">
        <w:trPr>
          <w:trHeight w:val="965"/>
        </w:trPr>
        <w:tc>
          <w:tcPr>
            <w:tcW w:w="3256" w:type="dxa"/>
            <w:vAlign w:val="center"/>
          </w:tcPr>
          <w:p w14:paraId="07345727" w14:textId="77777777" w:rsidR="004A4C5B" w:rsidRPr="006D2352" w:rsidRDefault="009B2F54" w:rsidP="008918D4">
            <w:pPr>
              <w:spacing w:line="240" w:lineRule="auto"/>
              <w:jc w:val="both"/>
              <w:rPr>
                <w:rFonts w:ascii="Times New Roman" w:hAnsi="Times New Roman" w:cs="Times New Roman"/>
                <w:color w:val="000000"/>
                <w:sz w:val="18"/>
                <w:szCs w:val="18"/>
              </w:rPr>
            </w:pPr>
            <w:r w:rsidRPr="006D2352">
              <w:rPr>
                <w:rFonts w:ascii="Times New Roman" w:hAnsi="Times New Roman" w:cs="Times New Roman"/>
                <w:sz w:val="18"/>
                <w:szCs w:val="18"/>
              </w:rPr>
              <w:t xml:space="preserve">Запровадження </w:t>
            </w:r>
            <w:proofErr w:type="spellStart"/>
            <w:r w:rsidRPr="006D2352">
              <w:rPr>
                <w:rFonts w:ascii="Times New Roman" w:hAnsi="Times New Roman" w:cs="Times New Roman"/>
                <w:sz w:val="18"/>
                <w:szCs w:val="18"/>
              </w:rPr>
              <w:t>трирівневої</w:t>
            </w:r>
            <w:proofErr w:type="spellEnd"/>
            <w:r w:rsidRPr="006D2352">
              <w:rPr>
                <w:rFonts w:ascii="Times New Roman" w:hAnsi="Times New Roman" w:cs="Times New Roman"/>
                <w:sz w:val="18"/>
                <w:szCs w:val="18"/>
              </w:rPr>
              <w:t xml:space="preserve"> системи управління інноваціями</w:t>
            </w:r>
            <w:r w:rsidRPr="006D2352">
              <w:rPr>
                <w:rFonts w:ascii="Times New Roman" w:hAnsi="Times New Roman" w:cs="Times New Roman"/>
                <w:color w:val="000000"/>
                <w:sz w:val="18"/>
                <w:szCs w:val="18"/>
              </w:rPr>
              <w:t xml:space="preserve"> </w:t>
            </w:r>
          </w:p>
          <w:p w14:paraId="06C1EFC7" w14:textId="089ECD0A" w:rsidR="009B2F54" w:rsidRPr="006D2352" w:rsidRDefault="004A4C5B" w:rsidP="008918D4">
            <w:pPr>
              <w:spacing w:line="240" w:lineRule="auto"/>
              <w:jc w:val="both"/>
              <w:rPr>
                <w:rFonts w:ascii="Times New Roman" w:hAnsi="Times New Roman" w:cs="Times New Roman"/>
                <w:color w:val="000000"/>
                <w:sz w:val="18"/>
                <w:szCs w:val="18"/>
                <w:lang/>
              </w:rPr>
            </w:pPr>
            <w:r w:rsidRPr="006D2352">
              <w:rPr>
                <w:rFonts w:ascii="Times New Roman" w:hAnsi="Times New Roman" w:cs="Times New Roman"/>
                <w:i/>
                <w:iCs/>
                <w:color w:val="000000"/>
                <w:sz w:val="18"/>
                <w:szCs w:val="18"/>
              </w:rPr>
              <w:t>Результат:</w:t>
            </w:r>
            <w:r w:rsidRPr="006D2352">
              <w:rPr>
                <w:rFonts w:ascii="Times New Roman" w:hAnsi="Times New Roman" w:cs="Times New Roman"/>
                <w:color w:val="000000"/>
                <w:sz w:val="18"/>
                <w:szCs w:val="18"/>
              </w:rPr>
              <w:t xml:space="preserve"> </w:t>
            </w:r>
            <w:r w:rsidR="009B2F54" w:rsidRPr="006D2352">
              <w:rPr>
                <w:rFonts w:ascii="Times New Roman" w:hAnsi="Times New Roman" w:cs="Times New Roman"/>
                <w:color w:val="000000"/>
                <w:sz w:val="18"/>
                <w:szCs w:val="18"/>
              </w:rPr>
              <w:t>наказ, персональний склад, положення</w:t>
            </w:r>
          </w:p>
        </w:tc>
        <w:tc>
          <w:tcPr>
            <w:tcW w:w="1501" w:type="dxa"/>
            <w:vAlign w:val="center"/>
          </w:tcPr>
          <w:p w14:paraId="48AD9469" w14:textId="77777777" w:rsidR="009B2F54" w:rsidRPr="006D2352" w:rsidRDefault="009B2F54" w:rsidP="008918D4">
            <w:pPr>
              <w:spacing w:line="240" w:lineRule="auto"/>
              <w:jc w:val="both"/>
              <w:rPr>
                <w:rFonts w:ascii="Times New Roman" w:hAnsi="Times New Roman" w:cs="Times New Roman"/>
                <w:color w:val="000000"/>
                <w:sz w:val="18"/>
                <w:szCs w:val="18"/>
                <w:lang/>
              </w:rPr>
            </w:pPr>
            <w:r w:rsidRPr="006D2352">
              <w:rPr>
                <w:rFonts w:ascii="Times New Roman" w:hAnsi="Times New Roman" w:cs="Times New Roman"/>
                <w:color w:val="000000"/>
                <w:sz w:val="18"/>
                <w:szCs w:val="18"/>
              </w:rPr>
              <w:t>Командир, кадрова служба</w:t>
            </w:r>
          </w:p>
          <w:p w14:paraId="78D7377C" w14:textId="77777777" w:rsidR="009B2F54" w:rsidRPr="006D2352" w:rsidRDefault="009B2F54" w:rsidP="008918D4">
            <w:pPr>
              <w:spacing w:line="240" w:lineRule="auto"/>
              <w:jc w:val="both"/>
              <w:rPr>
                <w:rFonts w:ascii="Times New Roman" w:hAnsi="Times New Roman" w:cs="Times New Roman"/>
                <w:sz w:val="18"/>
                <w:szCs w:val="18"/>
              </w:rPr>
            </w:pPr>
          </w:p>
        </w:tc>
        <w:tc>
          <w:tcPr>
            <w:tcW w:w="352" w:type="dxa"/>
            <w:shd w:val="clear" w:color="auto" w:fill="BFBFBF" w:themeFill="background1" w:themeFillShade="BF"/>
            <w:vAlign w:val="center"/>
          </w:tcPr>
          <w:p w14:paraId="5D54AE40" w14:textId="53121C5F"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259137E4" w14:textId="376CA076"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52188E9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322256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9CAD63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587E87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9ED44AB"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E70132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DF1AF8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BE7644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6FF8F6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52E1DF1"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4288E3C3" w14:textId="17EEAC20" w:rsidTr="004A4C5B">
        <w:trPr>
          <w:trHeight w:val="550"/>
        </w:trPr>
        <w:tc>
          <w:tcPr>
            <w:tcW w:w="3256" w:type="dxa"/>
            <w:vAlign w:val="center"/>
          </w:tcPr>
          <w:p w14:paraId="3E4CB400" w14:textId="14FDDA83" w:rsidR="009B2F54" w:rsidRPr="006D2352" w:rsidRDefault="009B2F54" w:rsidP="008918D4">
            <w:pPr>
              <w:spacing w:line="240" w:lineRule="auto"/>
              <w:jc w:val="both"/>
              <w:rPr>
                <w:rFonts w:ascii="Times New Roman" w:hAnsi="Times New Roman" w:cs="Times New Roman"/>
                <w:color w:val="000000"/>
                <w:sz w:val="18"/>
                <w:szCs w:val="18"/>
              </w:rPr>
            </w:pPr>
            <w:r w:rsidRPr="006D2352">
              <w:rPr>
                <w:rFonts w:ascii="Times New Roman" w:hAnsi="Times New Roman" w:cs="Times New Roman"/>
                <w:color w:val="000000"/>
                <w:sz w:val="18"/>
                <w:szCs w:val="18"/>
              </w:rPr>
              <w:t xml:space="preserve">Розробка та затвердження інноваційної стратегії Військової частини </w:t>
            </w:r>
            <w:r w:rsidR="009C702C" w:rsidRPr="006D2352">
              <w:rPr>
                <w:rFonts w:ascii="Times New Roman" w:hAnsi="Times New Roman" w:cs="Times New Roman"/>
                <w:color w:val="000000"/>
                <w:sz w:val="18"/>
                <w:szCs w:val="18"/>
              </w:rPr>
              <w:t>№ ****</w:t>
            </w:r>
          </w:p>
          <w:p w14:paraId="68132BEC" w14:textId="5C5CA06A"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Стратегія</w:t>
            </w:r>
          </w:p>
        </w:tc>
        <w:tc>
          <w:tcPr>
            <w:tcW w:w="1501" w:type="dxa"/>
            <w:vAlign w:val="center"/>
          </w:tcPr>
          <w:p w14:paraId="7932FD81" w14:textId="1E700A94" w:rsidR="009B2F54" w:rsidRPr="006D2352" w:rsidRDefault="009B2F54" w:rsidP="008918D4">
            <w:pPr>
              <w:spacing w:line="240" w:lineRule="auto"/>
              <w:jc w:val="both"/>
              <w:rPr>
                <w:rFonts w:ascii="Times New Roman" w:hAnsi="Times New Roman" w:cs="Times New Roman"/>
                <w:sz w:val="18"/>
                <w:szCs w:val="18"/>
              </w:rPr>
            </w:pPr>
            <w:r w:rsidRPr="006D2352">
              <w:rPr>
                <w:rFonts w:ascii="Times New Roman" w:hAnsi="Times New Roman" w:cs="Times New Roman"/>
                <w:color w:val="000000"/>
                <w:sz w:val="18"/>
                <w:szCs w:val="18"/>
              </w:rPr>
              <w:t>Рада з інновацій, координаційна група</w:t>
            </w:r>
          </w:p>
        </w:tc>
        <w:tc>
          <w:tcPr>
            <w:tcW w:w="352" w:type="dxa"/>
            <w:shd w:val="clear" w:color="auto" w:fill="BFBFBF" w:themeFill="background1" w:themeFillShade="BF"/>
            <w:vAlign w:val="center"/>
          </w:tcPr>
          <w:p w14:paraId="35F11EC6" w14:textId="682F49E6"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BFBFBF" w:themeFill="background1" w:themeFillShade="BF"/>
            <w:vAlign w:val="center"/>
          </w:tcPr>
          <w:p w14:paraId="00D20C31" w14:textId="49E01E24"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BFBFBF" w:themeFill="background1" w:themeFillShade="BF"/>
            <w:vAlign w:val="center"/>
          </w:tcPr>
          <w:p w14:paraId="59C47B9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1C564A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394B56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B00839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DC4264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8FD01A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A4DF7A8"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C22AC1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92FDF5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C9709C7"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60C55A0C" w14:textId="495F11F3" w:rsidTr="004A4C5B">
        <w:trPr>
          <w:trHeight w:val="550"/>
        </w:trPr>
        <w:tc>
          <w:tcPr>
            <w:tcW w:w="3256" w:type="dxa"/>
            <w:vAlign w:val="center"/>
          </w:tcPr>
          <w:p w14:paraId="4966C280" w14:textId="77777777" w:rsidR="004A4C5B" w:rsidRPr="006D2352" w:rsidRDefault="009B2F54" w:rsidP="008918D4">
            <w:pPr>
              <w:spacing w:line="240" w:lineRule="auto"/>
              <w:jc w:val="both"/>
              <w:rPr>
                <w:rFonts w:ascii="Times New Roman" w:hAnsi="Times New Roman" w:cs="Times New Roman"/>
                <w:color w:val="000000"/>
                <w:sz w:val="18"/>
                <w:szCs w:val="18"/>
              </w:rPr>
            </w:pPr>
            <w:r w:rsidRPr="006D2352">
              <w:rPr>
                <w:rFonts w:ascii="Times New Roman" w:hAnsi="Times New Roman" w:cs="Times New Roman"/>
                <w:color w:val="000000"/>
                <w:sz w:val="18"/>
                <w:szCs w:val="18"/>
              </w:rPr>
              <w:t xml:space="preserve">Затвердження річної програми інновацій </w:t>
            </w:r>
          </w:p>
          <w:p w14:paraId="18968051" w14:textId="75001ED4" w:rsidR="009B2F54"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Результат:</w:t>
            </w:r>
            <w:r w:rsidRPr="006D2352">
              <w:rPr>
                <w:rFonts w:ascii="Times New Roman" w:hAnsi="Times New Roman" w:cs="Times New Roman"/>
                <w:color w:val="000000"/>
                <w:sz w:val="18"/>
                <w:szCs w:val="18"/>
              </w:rPr>
              <w:t xml:space="preserve"> </w:t>
            </w:r>
            <w:r w:rsidR="009B2F54" w:rsidRPr="006D2352">
              <w:rPr>
                <w:rFonts w:ascii="Times New Roman" w:hAnsi="Times New Roman" w:cs="Times New Roman"/>
                <w:color w:val="000000"/>
                <w:sz w:val="18"/>
                <w:szCs w:val="18"/>
              </w:rPr>
              <w:t xml:space="preserve">перелік пріоритетних напрямів та </w:t>
            </w:r>
            <w:proofErr w:type="spellStart"/>
            <w:r w:rsidR="009B2F54" w:rsidRPr="006D2352">
              <w:rPr>
                <w:rFonts w:ascii="Times New Roman" w:hAnsi="Times New Roman" w:cs="Times New Roman"/>
                <w:color w:val="000000"/>
                <w:sz w:val="18"/>
                <w:szCs w:val="18"/>
              </w:rPr>
              <w:t>проєктів</w:t>
            </w:r>
            <w:proofErr w:type="spellEnd"/>
          </w:p>
        </w:tc>
        <w:tc>
          <w:tcPr>
            <w:tcW w:w="1501" w:type="dxa"/>
            <w:vAlign w:val="center"/>
          </w:tcPr>
          <w:p w14:paraId="50F65E1A" w14:textId="2F2D8776" w:rsidR="009B2F54" w:rsidRPr="006D2352" w:rsidRDefault="009B2F54" w:rsidP="008918D4">
            <w:pPr>
              <w:spacing w:line="240" w:lineRule="auto"/>
              <w:jc w:val="both"/>
              <w:rPr>
                <w:rFonts w:ascii="Times New Roman" w:hAnsi="Times New Roman" w:cs="Times New Roman"/>
                <w:sz w:val="18"/>
                <w:szCs w:val="18"/>
              </w:rPr>
            </w:pPr>
            <w:r w:rsidRPr="006D2352">
              <w:rPr>
                <w:rFonts w:ascii="Times New Roman" w:hAnsi="Times New Roman" w:cs="Times New Roman"/>
                <w:color w:val="000000"/>
                <w:sz w:val="18"/>
                <w:szCs w:val="18"/>
              </w:rPr>
              <w:t>Рада з інновацій</w:t>
            </w:r>
          </w:p>
        </w:tc>
        <w:tc>
          <w:tcPr>
            <w:tcW w:w="352" w:type="dxa"/>
            <w:vAlign w:val="center"/>
          </w:tcPr>
          <w:p w14:paraId="08331D5B" w14:textId="34342EDB"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BFBFBF" w:themeFill="background1" w:themeFillShade="BF"/>
            <w:vAlign w:val="center"/>
          </w:tcPr>
          <w:p w14:paraId="17FF5280" w14:textId="7E3667A5"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BFBFBF" w:themeFill="background1" w:themeFillShade="BF"/>
            <w:vAlign w:val="center"/>
          </w:tcPr>
          <w:p w14:paraId="159DD73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FFFFFF" w:themeFill="background1"/>
            <w:vAlign w:val="center"/>
          </w:tcPr>
          <w:p w14:paraId="635526E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3EF46FB"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D830DA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7AEE2D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B40DD3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F407E7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840068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B4823F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998A546"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72D4B2A6" w14:textId="700979DE" w:rsidTr="006D2352">
        <w:trPr>
          <w:trHeight w:val="669"/>
        </w:trPr>
        <w:tc>
          <w:tcPr>
            <w:tcW w:w="3256" w:type="dxa"/>
            <w:vAlign w:val="center"/>
          </w:tcPr>
          <w:p w14:paraId="726A50D1" w14:textId="77777777" w:rsidR="009B2F54" w:rsidRPr="006D2352" w:rsidRDefault="00A9009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Визначення ключових процесів, що критичні для інновацій</w:t>
            </w:r>
          </w:p>
          <w:p w14:paraId="0E1C6829" w14:textId="541DA0E2"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 xml:space="preserve">Карта </w:t>
            </w:r>
            <w:proofErr w:type="spellStart"/>
            <w:r w:rsidRPr="006D2352">
              <w:rPr>
                <w:rFonts w:ascii="Times New Roman" w:hAnsi="Times New Roman" w:cs="Times New Roman"/>
                <w:color w:val="000000"/>
                <w:sz w:val="18"/>
                <w:szCs w:val="18"/>
              </w:rPr>
              <w:t>проєктів</w:t>
            </w:r>
            <w:proofErr w:type="spellEnd"/>
          </w:p>
        </w:tc>
        <w:tc>
          <w:tcPr>
            <w:tcW w:w="1501" w:type="dxa"/>
            <w:vAlign w:val="center"/>
          </w:tcPr>
          <w:p w14:paraId="022F20C6" w14:textId="192C1FCB" w:rsidR="009B2F54" w:rsidRPr="006D2352" w:rsidRDefault="00A9009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 зав. підрозділами</w:t>
            </w:r>
          </w:p>
        </w:tc>
        <w:tc>
          <w:tcPr>
            <w:tcW w:w="352" w:type="dxa"/>
            <w:vAlign w:val="center"/>
          </w:tcPr>
          <w:p w14:paraId="2B6BE32B" w14:textId="1684DD6B"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3A20CA09" w14:textId="2BF9DBA4"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BFBFBF" w:themeFill="background1" w:themeFillShade="BF"/>
            <w:vAlign w:val="center"/>
          </w:tcPr>
          <w:p w14:paraId="151E54C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FFFFFF" w:themeFill="background1"/>
            <w:vAlign w:val="center"/>
          </w:tcPr>
          <w:p w14:paraId="47A5F49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FFFFFF" w:themeFill="background1"/>
            <w:vAlign w:val="center"/>
          </w:tcPr>
          <w:p w14:paraId="41EAFCCB"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EF0E23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A235C7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99EAD6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6953B3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60CEF9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9513CF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C9BBA67"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162A87F0" w14:textId="4D4AB485" w:rsidTr="006D2352">
        <w:trPr>
          <w:trHeight w:val="693"/>
        </w:trPr>
        <w:tc>
          <w:tcPr>
            <w:tcW w:w="3256" w:type="dxa"/>
            <w:vAlign w:val="center"/>
          </w:tcPr>
          <w:p w14:paraId="4062C85F" w14:textId="77777777" w:rsidR="004A4C5B" w:rsidRPr="006D2352" w:rsidRDefault="00A9009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Розробка типових шаблонів інноваційного </w:t>
            </w:r>
            <w:proofErr w:type="spellStart"/>
            <w:r w:rsidRPr="006D2352">
              <w:rPr>
                <w:rFonts w:ascii="Times New Roman" w:hAnsi="Times New Roman" w:cs="Times New Roman"/>
                <w:sz w:val="18"/>
                <w:szCs w:val="18"/>
              </w:rPr>
              <w:t>проєкту</w:t>
            </w:r>
            <w:proofErr w:type="spellEnd"/>
            <w:r w:rsidRPr="006D2352">
              <w:rPr>
                <w:rFonts w:ascii="Times New Roman" w:hAnsi="Times New Roman" w:cs="Times New Roman"/>
                <w:sz w:val="18"/>
                <w:szCs w:val="18"/>
              </w:rPr>
              <w:t xml:space="preserve"> </w:t>
            </w:r>
          </w:p>
          <w:p w14:paraId="64D68EA0" w14:textId="4470D04C" w:rsidR="009B2F54"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Результат:</w:t>
            </w:r>
            <w:r w:rsidRPr="006D2352">
              <w:rPr>
                <w:rFonts w:ascii="Times New Roman" w:hAnsi="Times New Roman" w:cs="Times New Roman"/>
                <w:color w:val="000000"/>
                <w:sz w:val="18"/>
                <w:szCs w:val="18"/>
              </w:rPr>
              <w:t xml:space="preserve"> </w:t>
            </w:r>
            <w:r w:rsidR="00A90096" w:rsidRPr="006D2352">
              <w:rPr>
                <w:rFonts w:ascii="Times New Roman" w:hAnsi="Times New Roman" w:cs="Times New Roman"/>
                <w:sz w:val="18"/>
                <w:szCs w:val="18"/>
              </w:rPr>
              <w:t>паспорт, цілі, індикатори, бюджет, ризики</w:t>
            </w:r>
          </w:p>
        </w:tc>
        <w:tc>
          <w:tcPr>
            <w:tcW w:w="1501" w:type="dxa"/>
            <w:vAlign w:val="center"/>
          </w:tcPr>
          <w:p w14:paraId="26C4D8BD" w14:textId="1BB46AE3" w:rsidR="009B2F54" w:rsidRPr="006D2352" w:rsidRDefault="00A9009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w:t>
            </w:r>
          </w:p>
        </w:tc>
        <w:tc>
          <w:tcPr>
            <w:tcW w:w="352" w:type="dxa"/>
            <w:vAlign w:val="center"/>
          </w:tcPr>
          <w:p w14:paraId="671C56BB" w14:textId="650909AB"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181C96D3" w14:textId="64F6B220"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BFBFBF" w:themeFill="background1" w:themeFillShade="BF"/>
            <w:vAlign w:val="center"/>
          </w:tcPr>
          <w:p w14:paraId="29C09FF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FFFFFF" w:themeFill="background1"/>
            <w:vAlign w:val="center"/>
          </w:tcPr>
          <w:p w14:paraId="5DC6766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FFFFFF" w:themeFill="background1"/>
            <w:vAlign w:val="center"/>
          </w:tcPr>
          <w:p w14:paraId="647D881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EDA2A1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28E022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CF69DA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5FC278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5849438"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A371B0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F15EBE3"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3DAB8F13" w14:textId="77072A6B" w:rsidTr="006D2352">
        <w:trPr>
          <w:trHeight w:val="421"/>
        </w:trPr>
        <w:tc>
          <w:tcPr>
            <w:tcW w:w="3256" w:type="dxa"/>
            <w:vAlign w:val="center"/>
          </w:tcPr>
          <w:p w14:paraId="3A973084" w14:textId="77777777" w:rsidR="004A4C5B" w:rsidRPr="006D2352" w:rsidRDefault="00A9009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Формування реєстру інноваційних ініціатив </w:t>
            </w:r>
          </w:p>
          <w:p w14:paraId="78ADC6AB" w14:textId="3D190A08" w:rsidR="009B2F54"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Результат:</w:t>
            </w:r>
            <w:r w:rsidRPr="006D2352">
              <w:rPr>
                <w:rFonts w:ascii="Times New Roman" w:hAnsi="Times New Roman" w:cs="Times New Roman"/>
                <w:color w:val="000000"/>
                <w:sz w:val="18"/>
                <w:szCs w:val="18"/>
              </w:rPr>
              <w:t xml:space="preserve"> </w:t>
            </w:r>
            <w:r w:rsidR="00A90096" w:rsidRPr="006D2352">
              <w:rPr>
                <w:rFonts w:ascii="Times New Roman" w:hAnsi="Times New Roman" w:cs="Times New Roman"/>
                <w:sz w:val="18"/>
                <w:szCs w:val="18"/>
              </w:rPr>
              <w:t>збір ідей від підрозділів</w:t>
            </w:r>
          </w:p>
        </w:tc>
        <w:tc>
          <w:tcPr>
            <w:tcW w:w="1501" w:type="dxa"/>
            <w:vAlign w:val="center"/>
          </w:tcPr>
          <w:p w14:paraId="00E4DCB6" w14:textId="7F088C01" w:rsidR="009B2F54" w:rsidRPr="006D2352" w:rsidRDefault="00A9009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 зав. відділень</w:t>
            </w:r>
          </w:p>
        </w:tc>
        <w:tc>
          <w:tcPr>
            <w:tcW w:w="352" w:type="dxa"/>
            <w:vAlign w:val="center"/>
          </w:tcPr>
          <w:p w14:paraId="1730EBB4" w14:textId="68BB9F8D"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011178F7" w14:textId="45382D5C"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BFBFBF" w:themeFill="background1" w:themeFillShade="BF"/>
            <w:vAlign w:val="center"/>
          </w:tcPr>
          <w:p w14:paraId="6979ED7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FFFFFF" w:themeFill="background1"/>
            <w:vAlign w:val="center"/>
          </w:tcPr>
          <w:p w14:paraId="0597912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FFFFFF" w:themeFill="background1"/>
            <w:vAlign w:val="center"/>
          </w:tcPr>
          <w:p w14:paraId="06B30C7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DF1D2B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12DE47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8A27A3B"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8F34B9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8A808D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1672AC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DE0902C"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074A95D3" w14:textId="1B07C233" w:rsidTr="004A4C5B">
        <w:trPr>
          <w:trHeight w:val="998"/>
        </w:trPr>
        <w:tc>
          <w:tcPr>
            <w:tcW w:w="3256" w:type="dxa"/>
            <w:vAlign w:val="center"/>
          </w:tcPr>
          <w:p w14:paraId="6E2B1D2C" w14:textId="3BEEAD74" w:rsidR="009B2F54" w:rsidRPr="006D2352" w:rsidRDefault="00A9009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Застосування матриці </w:t>
            </w:r>
            <w:proofErr w:type="spellStart"/>
            <w:r w:rsidRPr="006D2352">
              <w:rPr>
                <w:rFonts w:ascii="Times New Roman" w:hAnsi="Times New Roman" w:cs="Times New Roman"/>
                <w:sz w:val="18"/>
                <w:szCs w:val="18"/>
              </w:rPr>
              <w:t>пріоритизації</w:t>
            </w:r>
            <w:proofErr w:type="spellEnd"/>
            <w:r w:rsidRPr="006D2352">
              <w:rPr>
                <w:rFonts w:ascii="Times New Roman" w:hAnsi="Times New Roman" w:cs="Times New Roman"/>
                <w:sz w:val="18"/>
                <w:szCs w:val="18"/>
              </w:rPr>
              <w:t xml:space="preserve"> (MCDA)</w:t>
            </w:r>
          </w:p>
          <w:p w14:paraId="799C969A" w14:textId="53B69B4F"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proofErr w:type="spellStart"/>
            <w:r w:rsidRPr="006D2352">
              <w:rPr>
                <w:rFonts w:ascii="Times New Roman" w:hAnsi="Times New Roman" w:cs="Times New Roman"/>
                <w:sz w:val="18"/>
                <w:szCs w:val="18"/>
              </w:rPr>
              <w:t>відбів</w:t>
            </w:r>
            <w:proofErr w:type="spellEnd"/>
            <w:r w:rsidRPr="006D2352">
              <w:rPr>
                <w:rFonts w:ascii="Times New Roman" w:hAnsi="Times New Roman" w:cs="Times New Roman"/>
                <w:sz w:val="18"/>
                <w:szCs w:val="18"/>
              </w:rPr>
              <w:t xml:space="preserve"> 3-5 пілотних </w:t>
            </w:r>
            <w:proofErr w:type="spellStart"/>
            <w:r w:rsidRPr="006D2352">
              <w:rPr>
                <w:rFonts w:ascii="Times New Roman" w:hAnsi="Times New Roman" w:cs="Times New Roman"/>
                <w:sz w:val="18"/>
                <w:szCs w:val="18"/>
              </w:rPr>
              <w:t>проєктів</w:t>
            </w:r>
            <w:proofErr w:type="spellEnd"/>
          </w:p>
        </w:tc>
        <w:tc>
          <w:tcPr>
            <w:tcW w:w="1501" w:type="dxa"/>
            <w:vAlign w:val="center"/>
          </w:tcPr>
          <w:p w14:paraId="362EC4B8" w14:textId="726BC685" w:rsidR="009B2F54" w:rsidRPr="006D2352" w:rsidRDefault="00A9009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Рада з інновацій, координаційна група</w:t>
            </w:r>
          </w:p>
        </w:tc>
        <w:tc>
          <w:tcPr>
            <w:tcW w:w="352" w:type="dxa"/>
            <w:vAlign w:val="center"/>
          </w:tcPr>
          <w:p w14:paraId="07BBAAA6" w14:textId="66F3E897"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23DF3BEF" w14:textId="4ACF2498"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BFBFBF" w:themeFill="background1" w:themeFillShade="BF"/>
            <w:vAlign w:val="center"/>
          </w:tcPr>
          <w:p w14:paraId="2886BB2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53C68F5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82AF0E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268E30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CDA48D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D29ADB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3B1ECA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BD193F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2276DB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DA9A5CE"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011B9F5B" w14:textId="504AA7E0" w:rsidTr="006D2352">
        <w:trPr>
          <w:trHeight w:val="359"/>
        </w:trPr>
        <w:tc>
          <w:tcPr>
            <w:tcW w:w="3256" w:type="dxa"/>
            <w:vAlign w:val="center"/>
          </w:tcPr>
          <w:p w14:paraId="20FE38A6" w14:textId="77777777" w:rsidR="004A4C5B" w:rsidRPr="006D2352" w:rsidRDefault="00A9009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Оформлення портфеля інноваційних </w:t>
            </w:r>
            <w:proofErr w:type="spellStart"/>
            <w:r w:rsidRPr="006D2352">
              <w:rPr>
                <w:rFonts w:ascii="Times New Roman" w:hAnsi="Times New Roman" w:cs="Times New Roman"/>
                <w:sz w:val="18"/>
                <w:szCs w:val="18"/>
              </w:rPr>
              <w:t>проєктів</w:t>
            </w:r>
            <w:proofErr w:type="spellEnd"/>
            <w:r w:rsidRPr="006D2352">
              <w:rPr>
                <w:rFonts w:ascii="Times New Roman" w:hAnsi="Times New Roman" w:cs="Times New Roman"/>
                <w:sz w:val="18"/>
                <w:szCs w:val="18"/>
              </w:rPr>
              <w:t xml:space="preserve"> </w:t>
            </w:r>
          </w:p>
          <w:p w14:paraId="53626724" w14:textId="5ECDD659" w:rsidR="009B2F54"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00A90096" w:rsidRPr="006D2352">
              <w:rPr>
                <w:rFonts w:ascii="Times New Roman" w:hAnsi="Times New Roman" w:cs="Times New Roman"/>
                <w:sz w:val="18"/>
                <w:szCs w:val="18"/>
              </w:rPr>
              <w:t>річн</w:t>
            </w:r>
            <w:r w:rsidRPr="006D2352">
              <w:rPr>
                <w:rFonts w:ascii="Times New Roman" w:hAnsi="Times New Roman" w:cs="Times New Roman"/>
                <w:sz w:val="18"/>
                <w:szCs w:val="18"/>
              </w:rPr>
              <w:t>ий</w:t>
            </w:r>
            <w:r w:rsidR="00A90096" w:rsidRPr="006D2352">
              <w:rPr>
                <w:rFonts w:ascii="Times New Roman" w:hAnsi="Times New Roman" w:cs="Times New Roman"/>
                <w:sz w:val="18"/>
                <w:szCs w:val="18"/>
              </w:rPr>
              <w:t xml:space="preserve"> план </w:t>
            </w:r>
            <w:proofErr w:type="spellStart"/>
            <w:r w:rsidR="00A90096" w:rsidRPr="006D2352">
              <w:rPr>
                <w:rFonts w:ascii="Times New Roman" w:hAnsi="Times New Roman" w:cs="Times New Roman"/>
                <w:sz w:val="18"/>
                <w:szCs w:val="18"/>
              </w:rPr>
              <w:t>проєктів</w:t>
            </w:r>
            <w:proofErr w:type="spellEnd"/>
          </w:p>
        </w:tc>
        <w:tc>
          <w:tcPr>
            <w:tcW w:w="1501" w:type="dxa"/>
            <w:vAlign w:val="center"/>
          </w:tcPr>
          <w:p w14:paraId="463BCBE5" w14:textId="7F5550F4" w:rsidR="009B2F54" w:rsidRPr="006D2352" w:rsidRDefault="00A9009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w:t>
            </w:r>
          </w:p>
        </w:tc>
        <w:tc>
          <w:tcPr>
            <w:tcW w:w="352" w:type="dxa"/>
            <w:vAlign w:val="center"/>
          </w:tcPr>
          <w:p w14:paraId="7DD749D8" w14:textId="3B3DA04F"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3125648B" w14:textId="458E4419"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433BD33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692400C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777DC70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2F49568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B8A0E3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A4FB67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B17269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231915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2A12F1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C993F14"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418C22CE" w14:textId="7E15D068" w:rsidTr="006D2352">
        <w:trPr>
          <w:trHeight w:val="709"/>
        </w:trPr>
        <w:tc>
          <w:tcPr>
            <w:tcW w:w="3256" w:type="dxa"/>
            <w:vAlign w:val="center"/>
          </w:tcPr>
          <w:p w14:paraId="1F53BB6A" w14:textId="77777777" w:rsidR="004A4C5B" w:rsidRPr="006D2352" w:rsidRDefault="0028019C"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Розробка SOP та RACI-матриць для 1–2 критичних процесів </w:t>
            </w:r>
          </w:p>
          <w:p w14:paraId="1BBD2048" w14:textId="24486926" w:rsidR="009B2F54"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0028019C" w:rsidRPr="006D2352">
              <w:rPr>
                <w:rFonts w:ascii="Times New Roman" w:hAnsi="Times New Roman" w:cs="Times New Roman"/>
                <w:sz w:val="18"/>
                <w:szCs w:val="18"/>
              </w:rPr>
              <w:t>пілот</w:t>
            </w:r>
          </w:p>
        </w:tc>
        <w:tc>
          <w:tcPr>
            <w:tcW w:w="1501" w:type="dxa"/>
            <w:vAlign w:val="center"/>
          </w:tcPr>
          <w:p w14:paraId="37A98601" w14:textId="2477B817" w:rsidR="009B2F54" w:rsidRPr="006D2352" w:rsidRDefault="0028019C"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Координаційна група, </w:t>
            </w:r>
            <w:proofErr w:type="spellStart"/>
            <w:r w:rsidRPr="006D2352">
              <w:rPr>
                <w:rFonts w:ascii="Times New Roman" w:hAnsi="Times New Roman" w:cs="Times New Roman"/>
                <w:sz w:val="18"/>
                <w:szCs w:val="18"/>
              </w:rPr>
              <w:t>мультидисциплінарні</w:t>
            </w:r>
            <w:proofErr w:type="spellEnd"/>
            <w:r w:rsidRPr="006D2352">
              <w:rPr>
                <w:rFonts w:ascii="Times New Roman" w:hAnsi="Times New Roman" w:cs="Times New Roman"/>
                <w:sz w:val="18"/>
                <w:szCs w:val="18"/>
              </w:rPr>
              <w:t xml:space="preserve"> команди</w:t>
            </w:r>
          </w:p>
        </w:tc>
        <w:tc>
          <w:tcPr>
            <w:tcW w:w="352" w:type="dxa"/>
            <w:vAlign w:val="center"/>
          </w:tcPr>
          <w:p w14:paraId="6E7738BA" w14:textId="7F09D7D2"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3EB64453" w14:textId="4738F0B5"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7D92CDE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03F33CF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1621A4E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23C11DB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429D0A5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DA2427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5E9266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C74458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39BC6F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A2C24A1"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3F4A31B6" w14:textId="6A8611D9" w:rsidTr="004A4C5B">
        <w:trPr>
          <w:trHeight w:val="550"/>
        </w:trPr>
        <w:tc>
          <w:tcPr>
            <w:tcW w:w="3256" w:type="dxa"/>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28019C" w:rsidRPr="006D2352" w14:paraId="5AE5B3B2" w14:textId="77777777">
              <w:trPr>
                <w:tblCellSpacing w:w="15" w:type="dxa"/>
              </w:trPr>
              <w:tc>
                <w:tcPr>
                  <w:tcW w:w="36" w:type="dxa"/>
                  <w:vAlign w:val="center"/>
                  <w:hideMark/>
                </w:tcPr>
                <w:p w14:paraId="45D36C11" w14:textId="77777777" w:rsidR="0028019C" w:rsidRPr="006D2352" w:rsidRDefault="0028019C" w:rsidP="008918D4">
                  <w:pPr>
                    <w:spacing w:after="0" w:line="240" w:lineRule="auto"/>
                    <w:jc w:val="both"/>
                    <w:rPr>
                      <w:rFonts w:ascii="Times New Roman" w:hAnsi="Times New Roman" w:cs="Times New Roman"/>
                      <w:sz w:val="18"/>
                      <w:szCs w:val="18"/>
                      <w:lang/>
                    </w:rPr>
                  </w:pPr>
                </w:p>
              </w:tc>
            </w:tr>
          </w:tbl>
          <w:p w14:paraId="392BA69B" w14:textId="77777777" w:rsidR="0028019C" w:rsidRPr="006D2352" w:rsidRDefault="0028019C" w:rsidP="008918D4">
            <w:pPr>
              <w:spacing w:line="240" w:lineRule="auto"/>
              <w:jc w:val="both"/>
              <w:rPr>
                <w:rFonts w:ascii="Times New Roman" w:hAnsi="Times New Roman" w:cs="Times New Roman"/>
                <w:vanish/>
                <w:sz w:val="18"/>
                <w:szCs w:val="18"/>
                <w:lang/>
              </w:rPr>
            </w:pPr>
          </w:p>
          <w:p w14:paraId="772366CE" w14:textId="77777777" w:rsidR="009B2F54" w:rsidRPr="006D2352" w:rsidRDefault="0028019C"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Поширення відпрацьованих SOP/RACI на інші підрозділи</w:t>
            </w:r>
          </w:p>
          <w:p w14:paraId="3820041A" w14:textId="71DF03FF"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 xml:space="preserve">план </w:t>
            </w:r>
          </w:p>
        </w:tc>
        <w:tc>
          <w:tcPr>
            <w:tcW w:w="1501" w:type="dxa"/>
            <w:vAlign w:val="center"/>
          </w:tcPr>
          <w:p w14:paraId="335FCC5B" w14:textId="4A275BA2" w:rsidR="009B2F54" w:rsidRPr="006D2352" w:rsidRDefault="0028019C"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Рада з інновацій, зав. відділень</w:t>
            </w:r>
          </w:p>
        </w:tc>
        <w:tc>
          <w:tcPr>
            <w:tcW w:w="352" w:type="dxa"/>
            <w:vAlign w:val="center"/>
          </w:tcPr>
          <w:p w14:paraId="0F10FB23" w14:textId="7D86B1CC"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3F902A8A" w14:textId="6EC823C4"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77E0BE4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3F00C5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71CB32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310D1A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2746E2C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6575FB1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3467981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54341B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03BDCC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391579F"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73A4067C" w14:textId="49DB3160" w:rsidTr="00547266">
        <w:trPr>
          <w:trHeight w:val="550"/>
        </w:trPr>
        <w:tc>
          <w:tcPr>
            <w:tcW w:w="3256" w:type="dxa"/>
            <w:vAlign w:val="center"/>
          </w:tcPr>
          <w:p w14:paraId="6066EAEC" w14:textId="77777777" w:rsidR="009B2F54" w:rsidRPr="006D2352" w:rsidRDefault="00D11F6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Ідентифікація потенційних «агентів змін» за результатами опитування, рекомендацій керівників</w:t>
            </w:r>
          </w:p>
          <w:p w14:paraId="1C61EBE9" w14:textId="7375E0FD"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Співробітники, готові брати участь в інноваціях</w:t>
            </w:r>
          </w:p>
        </w:tc>
        <w:tc>
          <w:tcPr>
            <w:tcW w:w="1501" w:type="dxa"/>
            <w:vAlign w:val="center"/>
          </w:tcPr>
          <w:p w14:paraId="25180C18" w14:textId="6A01404F" w:rsidR="009B2F54" w:rsidRPr="006D2352" w:rsidRDefault="00D11F6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 зав. підрозділами</w:t>
            </w:r>
          </w:p>
        </w:tc>
        <w:tc>
          <w:tcPr>
            <w:tcW w:w="352" w:type="dxa"/>
            <w:vAlign w:val="center"/>
          </w:tcPr>
          <w:p w14:paraId="3B463C33" w14:textId="7D2F929A"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1F691270" w14:textId="197F149B"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FFFFFF" w:themeFill="background1"/>
            <w:vAlign w:val="center"/>
          </w:tcPr>
          <w:p w14:paraId="18D8DF0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52F004D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05643D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876A4D8"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A9EBC5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6AC7FEB"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902041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D6334E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1F1604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4066B63"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00F8E1A0" w14:textId="6552A3A2" w:rsidTr="004A4C5B">
        <w:tc>
          <w:tcPr>
            <w:tcW w:w="3256" w:type="dxa"/>
            <w:vAlign w:val="center"/>
          </w:tcPr>
          <w:p w14:paraId="5B8932C9" w14:textId="77777777" w:rsidR="004A4C5B" w:rsidRPr="006D2352" w:rsidRDefault="00D11F6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Формування інноваційного ядра </w:t>
            </w:r>
          </w:p>
          <w:p w14:paraId="7699AFC4" w14:textId="53A907A9" w:rsidR="009B2F54"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00D11F6A" w:rsidRPr="006D2352">
              <w:rPr>
                <w:rFonts w:ascii="Times New Roman" w:hAnsi="Times New Roman" w:cs="Times New Roman"/>
                <w:sz w:val="18"/>
                <w:szCs w:val="18"/>
              </w:rPr>
              <w:t>список, наказ, визначення ролей</w:t>
            </w:r>
          </w:p>
        </w:tc>
        <w:tc>
          <w:tcPr>
            <w:tcW w:w="1501" w:type="dxa"/>
            <w:vAlign w:val="center"/>
          </w:tcPr>
          <w:p w14:paraId="301C56CD" w14:textId="1F80E726" w:rsidR="009B2F54" w:rsidRPr="006D2352" w:rsidRDefault="00D11F6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Командир, Рада, кадри</w:t>
            </w:r>
          </w:p>
        </w:tc>
        <w:tc>
          <w:tcPr>
            <w:tcW w:w="352" w:type="dxa"/>
            <w:vAlign w:val="center"/>
          </w:tcPr>
          <w:p w14:paraId="24E5877F" w14:textId="2694A8CC"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0394D5E9" w14:textId="10804BB8"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087D8E4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53C8D01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458335F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5B9B29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005731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C1C4B0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E5C628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93DC03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1040DF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399A775"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4A3FE0E5" w14:textId="48BA19B5" w:rsidTr="004A4C5B">
        <w:tc>
          <w:tcPr>
            <w:tcW w:w="3256" w:type="dxa"/>
            <w:vAlign w:val="center"/>
          </w:tcPr>
          <w:p w14:paraId="544775B2" w14:textId="77777777" w:rsidR="009B2F54" w:rsidRPr="006D2352" w:rsidRDefault="00D11F6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Проведення установчого семінару</w:t>
            </w:r>
          </w:p>
          <w:p w14:paraId="66F46E7F" w14:textId="2804A809"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ознайомлення колективу</w:t>
            </w:r>
          </w:p>
        </w:tc>
        <w:tc>
          <w:tcPr>
            <w:tcW w:w="1501" w:type="dxa"/>
            <w:vAlign w:val="center"/>
          </w:tcPr>
          <w:p w14:paraId="4E141633" w14:textId="24A1B0E8" w:rsidR="009B2F54" w:rsidRPr="006D2352" w:rsidRDefault="00D11F6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Рада, координаційна група</w:t>
            </w:r>
          </w:p>
        </w:tc>
        <w:tc>
          <w:tcPr>
            <w:tcW w:w="352" w:type="dxa"/>
            <w:vAlign w:val="center"/>
          </w:tcPr>
          <w:p w14:paraId="519FC316" w14:textId="4A3AD542"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289D9D8E" w14:textId="148BC8B7"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020ADC1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75AA1BB8"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B77B73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ABDBDD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C296FF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CB96F2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679054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BCD3EE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BF3EFC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8426B6D"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0E61B75E" w14:textId="67200F09" w:rsidTr="00547266">
        <w:trPr>
          <w:trHeight w:val="1105"/>
        </w:trPr>
        <w:tc>
          <w:tcPr>
            <w:tcW w:w="3256" w:type="dxa"/>
            <w:vAlign w:val="center"/>
          </w:tcPr>
          <w:p w14:paraId="3D78BE7C" w14:textId="77777777" w:rsidR="009B2F54" w:rsidRPr="006D2352" w:rsidRDefault="00D11F6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Пошук семінарів для навчання. Проходження колективом</w:t>
            </w:r>
          </w:p>
          <w:p w14:paraId="0FA37F92" w14:textId="7AEF60F7"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 xml:space="preserve">нові знання та </w:t>
            </w:r>
            <w:proofErr w:type="spellStart"/>
            <w:r w:rsidRPr="006D2352">
              <w:rPr>
                <w:rFonts w:ascii="Times New Roman" w:hAnsi="Times New Roman" w:cs="Times New Roman"/>
                <w:color w:val="000000"/>
                <w:sz w:val="18"/>
                <w:szCs w:val="18"/>
              </w:rPr>
              <w:t>компетеності</w:t>
            </w:r>
            <w:proofErr w:type="spellEnd"/>
          </w:p>
        </w:tc>
        <w:tc>
          <w:tcPr>
            <w:tcW w:w="1501" w:type="dxa"/>
            <w:vAlign w:val="center"/>
          </w:tcPr>
          <w:p w14:paraId="07AE7A8D" w14:textId="0FC4E26E" w:rsidR="009B2F54" w:rsidRPr="006D2352" w:rsidRDefault="00D11F6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 зав. підрозділами</w:t>
            </w:r>
          </w:p>
        </w:tc>
        <w:tc>
          <w:tcPr>
            <w:tcW w:w="352" w:type="dxa"/>
            <w:vAlign w:val="center"/>
          </w:tcPr>
          <w:p w14:paraId="5BD28A58" w14:textId="73A47878"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6B126944" w14:textId="790BFC14"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1AC07EC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65CBAFB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42B0DC4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15FFB7B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0E3776C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00D4192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53EDAF5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06BE1E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5C7856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255E316"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67F943BB" w14:textId="63F5A9F1" w:rsidTr="004A4C5B">
        <w:trPr>
          <w:trHeight w:val="1105"/>
        </w:trPr>
        <w:tc>
          <w:tcPr>
            <w:tcW w:w="3256" w:type="dxa"/>
            <w:vAlign w:val="center"/>
          </w:tcPr>
          <w:p w14:paraId="48133FFC" w14:textId="77777777" w:rsidR="009B2F54" w:rsidRPr="006D2352" w:rsidRDefault="006B225B"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lastRenderedPageBreak/>
              <w:t>Впровадження заходів підтримки психологічної безпеки та профілактики вигорання</w:t>
            </w:r>
          </w:p>
          <w:p w14:paraId="55C454E2" w14:textId="6D71BFDA"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зменшення рівня психологічного навантаження</w:t>
            </w:r>
          </w:p>
        </w:tc>
        <w:tc>
          <w:tcPr>
            <w:tcW w:w="1501" w:type="dxa"/>
            <w:vAlign w:val="center"/>
          </w:tcPr>
          <w:p w14:paraId="578C8EA2" w14:textId="562D9EA2" w:rsidR="009B2F54" w:rsidRPr="006D2352" w:rsidRDefault="006B225B"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Психологічна служба, командування</w:t>
            </w:r>
          </w:p>
        </w:tc>
        <w:tc>
          <w:tcPr>
            <w:tcW w:w="352" w:type="dxa"/>
            <w:vAlign w:val="center"/>
          </w:tcPr>
          <w:p w14:paraId="4F8371BB" w14:textId="4BA01683"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63A437CD" w14:textId="37122E35"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BFBFBF" w:themeFill="background1" w:themeFillShade="BF"/>
            <w:vAlign w:val="center"/>
          </w:tcPr>
          <w:p w14:paraId="3137E14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47CB081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0946587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6ABC17F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4CEFE63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2A5FF8D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6285729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348913B8"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09C65B08"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199EE593"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7F769D62" w14:textId="7FD9FD8F" w:rsidTr="004A4C5B">
        <w:trPr>
          <w:trHeight w:val="370"/>
        </w:trPr>
        <w:tc>
          <w:tcPr>
            <w:tcW w:w="3256" w:type="dxa"/>
            <w:vAlign w:val="center"/>
          </w:tcPr>
          <w:p w14:paraId="28CF2E9A" w14:textId="77777777" w:rsidR="009B2F54" w:rsidRPr="006D2352" w:rsidRDefault="00D4564A" w:rsidP="008918D4">
            <w:pPr>
              <w:spacing w:line="240" w:lineRule="auto"/>
              <w:ind w:left="40"/>
              <w:jc w:val="both"/>
              <w:rPr>
                <w:rFonts w:ascii="Times New Roman" w:hAnsi="Times New Roman" w:cs="Times New Roman"/>
                <w:sz w:val="18"/>
                <w:szCs w:val="18"/>
              </w:rPr>
            </w:pPr>
            <w:r w:rsidRPr="006D2352">
              <w:rPr>
                <w:rFonts w:ascii="Times New Roman" w:hAnsi="Times New Roman" w:cs="Times New Roman"/>
                <w:sz w:val="18"/>
                <w:szCs w:val="18"/>
              </w:rPr>
              <w:t xml:space="preserve">Оновлення локальних положень щодо преміювання за участь в інноваційних </w:t>
            </w:r>
            <w:proofErr w:type="spellStart"/>
            <w:r w:rsidRPr="006D2352">
              <w:rPr>
                <w:rFonts w:ascii="Times New Roman" w:hAnsi="Times New Roman" w:cs="Times New Roman"/>
                <w:sz w:val="18"/>
                <w:szCs w:val="18"/>
              </w:rPr>
              <w:t>проєктах</w:t>
            </w:r>
            <w:proofErr w:type="spellEnd"/>
          </w:p>
          <w:p w14:paraId="09E3B3D5" w14:textId="73466732" w:rsidR="004A4C5B" w:rsidRPr="006D2352" w:rsidRDefault="004A4C5B" w:rsidP="008918D4">
            <w:pPr>
              <w:spacing w:line="240" w:lineRule="auto"/>
              <w:ind w:left="40"/>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Положення</w:t>
            </w:r>
          </w:p>
        </w:tc>
        <w:tc>
          <w:tcPr>
            <w:tcW w:w="1501" w:type="dxa"/>
            <w:vAlign w:val="center"/>
          </w:tcPr>
          <w:p w14:paraId="6FAF294C" w14:textId="18FE4A3D" w:rsidR="009B2F54" w:rsidRPr="006D2352" w:rsidRDefault="00D4564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Командування, гол. бухгалтер, юрист</w:t>
            </w:r>
          </w:p>
        </w:tc>
        <w:tc>
          <w:tcPr>
            <w:tcW w:w="352" w:type="dxa"/>
            <w:vAlign w:val="center"/>
          </w:tcPr>
          <w:p w14:paraId="54E8D521" w14:textId="4648BE09"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77D1B1CD" w14:textId="00AF01E8"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BFBFBF" w:themeFill="background1" w:themeFillShade="BF"/>
            <w:vAlign w:val="center"/>
          </w:tcPr>
          <w:p w14:paraId="0FF6604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79D7FCB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2CA179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DF8A95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78651F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70444C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8E149E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5DC7BE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6894E9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C98C741"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1F142CB0" w14:textId="7C20DEA1" w:rsidTr="004A4C5B">
        <w:trPr>
          <w:trHeight w:val="370"/>
        </w:trPr>
        <w:tc>
          <w:tcPr>
            <w:tcW w:w="3256" w:type="dxa"/>
            <w:vAlign w:val="center"/>
          </w:tcPr>
          <w:p w14:paraId="4EB58DCC" w14:textId="2E978741" w:rsidR="009B2F54" w:rsidRPr="006D2352" w:rsidRDefault="00D4564A" w:rsidP="008918D4">
            <w:pPr>
              <w:pStyle w:val="a7"/>
              <w:spacing w:line="240" w:lineRule="auto"/>
              <w:ind w:left="40"/>
              <w:jc w:val="both"/>
              <w:rPr>
                <w:rFonts w:ascii="Times New Roman" w:hAnsi="Times New Roman" w:cs="Times New Roman"/>
                <w:sz w:val="18"/>
                <w:szCs w:val="18"/>
              </w:rPr>
            </w:pPr>
            <w:r w:rsidRPr="006D2352">
              <w:rPr>
                <w:rFonts w:ascii="Times New Roman" w:hAnsi="Times New Roman" w:cs="Times New Roman"/>
                <w:sz w:val="18"/>
                <w:szCs w:val="18"/>
              </w:rPr>
              <w:t>Запуск системи нематеріального</w:t>
            </w:r>
            <w:r w:rsidR="004A4C5B" w:rsidRPr="006D2352">
              <w:rPr>
                <w:rFonts w:ascii="Times New Roman" w:hAnsi="Times New Roman" w:cs="Times New Roman"/>
                <w:sz w:val="18"/>
                <w:szCs w:val="18"/>
              </w:rPr>
              <w:t xml:space="preserve"> та матеріального</w:t>
            </w:r>
            <w:r w:rsidRPr="006D2352">
              <w:rPr>
                <w:rFonts w:ascii="Times New Roman" w:hAnsi="Times New Roman" w:cs="Times New Roman"/>
                <w:sz w:val="18"/>
                <w:szCs w:val="18"/>
              </w:rPr>
              <w:t xml:space="preserve"> визнання</w:t>
            </w:r>
          </w:p>
          <w:p w14:paraId="07E609D7" w14:textId="49C1AC59" w:rsidR="004A4C5B" w:rsidRPr="006D2352" w:rsidRDefault="004A4C5B" w:rsidP="008918D4">
            <w:pPr>
              <w:pStyle w:val="a7"/>
              <w:spacing w:line="240" w:lineRule="auto"/>
              <w:ind w:left="40"/>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 xml:space="preserve">підвищення </w:t>
            </w:r>
            <w:proofErr w:type="spellStart"/>
            <w:r w:rsidRPr="006D2352">
              <w:rPr>
                <w:rFonts w:ascii="Times New Roman" w:hAnsi="Times New Roman" w:cs="Times New Roman"/>
                <w:color w:val="000000"/>
                <w:sz w:val="18"/>
                <w:szCs w:val="18"/>
              </w:rPr>
              <w:t>мотиванованості</w:t>
            </w:r>
            <w:proofErr w:type="spellEnd"/>
          </w:p>
        </w:tc>
        <w:tc>
          <w:tcPr>
            <w:tcW w:w="1501" w:type="dxa"/>
            <w:vAlign w:val="center"/>
          </w:tcPr>
          <w:p w14:paraId="276CC901" w14:textId="2A52F1B5" w:rsidR="009B2F54" w:rsidRPr="006D2352" w:rsidRDefault="00D4564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Командування, Рада</w:t>
            </w:r>
          </w:p>
        </w:tc>
        <w:tc>
          <w:tcPr>
            <w:tcW w:w="352" w:type="dxa"/>
            <w:vAlign w:val="center"/>
          </w:tcPr>
          <w:p w14:paraId="13D4F01D" w14:textId="2DD03422"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6AC622DD" w14:textId="03454782"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4A0FD68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5CA56988"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42CD046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4E2FD57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1C1DFAF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4531DEC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1409B46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535AE59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61272D6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37055D79"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12D54BF8" w14:textId="63DFC65E" w:rsidTr="004A4C5B">
        <w:trPr>
          <w:trHeight w:val="370"/>
        </w:trPr>
        <w:tc>
          <w:tcPr>
            <w:tcW w:w="3256" w:type="dxa"/>
            <w:vAlign w:val="center"/>
          </w:tcPr>
          <w:p w14:paraId="0A5CD67D" w14:textId="77777777" w:rsidR="004A4C5B" w:rsidRPr="006D2352" w:rsidRDefault="00D4564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Введення </w:t>
            </w:r>
            <w:proofErr w:type="spellStart"/>
            <w:r w:rsidRPr="006D2352">
              <w:rPr>
                <w:rFonts w:ascii="Times New Roman" w:hAnsi="Times New Roman" w:cs="Times New Roman"/>
                <w:sz w:val="18"/>
                <w:szCs w:val="18"/>
              </w:rPr>
              <w:t>квотованого</w:t>
            </w:r>
            <w:proofErr w:type="spellEnd"/>
            <w:r w:rsidRPr="006D2352">
              <w:rPr>
                <w:rFonts w:ascii="Times New Roman" w:hAnsi="Times New Roman" w:cs="Times New Roman"/>
                <w:sz w:val="18"/>
                <w:szCs w:val="18"/>
              </w:rPr>
              <w:t xml:space="preserve"> часу для </w:t>
            </w:r>
            <w:proofErr w:type="spellStart"/>
            <w:r w:rsidRPr="006D2352">
              <w:rPr>
                <w:rFonts w:ascii="Times New Roman" w:hAnsi="Times New Roman" w:cs="Times New Roman"/>
                <w:sz w:val="18"/>
                <w:szCs w:val="18"/>
              </w:rPr>
              <w:t>проєктної</w:t>
            </w:r>
            <w:proofErr w:type="spellEnd"/>
            <w:r w:rsidRPr="006D2352">
              <w:rPr>
                <w:rFonts w:ascii="Times New Roman" w:hAnsi="Times New Roman" w:cs="Times New Roman"/>
                <w:sz w:val="18"/>
                <w:szCs w:val="18"/>
              </w:rPr>
              <w:t xml:space="preserve"> роботи </w:t>
            </w:r>
          </w:p>
          <w:p w14:paraId="666A308C" w14:textId="763A58DC" w:rsidR="009B2F54"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00D4564A" w:rsidRPr="006D2352">
              <w:rPr>
                <w:rFonts w:ascii="Times New Roman" w:hAnsi="Times New Roman" w:cs="Times New Roman"/>
                <w:sz w:val="18"/>
                <w:szCs w:val="18"/>
              </w:rPr>
              <w:t>відображення в графіках, посадових інструкціях</w:t>
            </w:r>
          </w:p>
        </w:tc>
        <w:tc>
          <w:tcPr>
            <w:tcW w:w="1501" w:type="dxa"/>
            <w:vAlign w:val="center"/>
          </w:tcPr>
          <w:p w14:paraId="17911998" w14:textId="267D66A8" w:rsidR="009B2F54" w:rsidRPr="006D2352" w:rsidRDefault="00D4564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Командування, відділ кадрів</w:t>
            </w:r>
          </w:p>
        </w:tc>
        <w:tc>
          <w:tcPr>
            <w:tcW w:w="352" w:type="dxa"/>
            <w:vAlign w:val="center"/>
          </w:tcPr>
          <w:p w14:paraId="527DA433" w14:textId="1367FE3D"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4C5E57FC" w14:textId="6B0C509E"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1A9C680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7D506CE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11ACC7A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2C73193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569A655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7C2F5E3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1AC9F51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50CB5CC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24B207D8"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5CE3B7FE"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1C3AC3D0" w14:textId="271672E7" w:rsidTr="004A4C5B">
        <w:trPr>
          <w:trHeight w:val="690"/>
        </w:trPr>
        <w:tc>
          <w:tcPr>
            <w:tcW w:w="3256" w:type="dxa"/>
            <w:vAlign w:val="center"/>
          </w:tcPr>
          <w:p w14:paraId="60EC69B4" w14:textId="77777777" w:rsidR="004A4C5B" w:rsidRPr="006D2352" w:rsidRDefault="00D4564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Запуск каналу збору ідей </w:t>
            </w:r>
          </w:p>
          <w:p w14:paraId="1BD02C28" w14:textId="5EA92295" w:rsidR="009B2F54"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00D4564A" w:rsidRPr="006D2352">
              <w:rPr>
                <w:rFonts w:ascii="Times New Roman" w:hAnsi="Times New Roman" w:cs="Times New Roman"/>
                <w:sz w:val="18"/>
                <w:szCs w:val="18"/>
              </w:rPr>
              <w:t>електронна форма, скринька ідей</w:t>
            </w:r>
          </w:p>
        </w:tc>
        <w:tc>
          <w:tcPr>
            <w:tcW w:w="1501" w:type="dxa"/>
            <w:vAlign w:val="center"/>
          </w:tcPr>
          <w:p w14:paraId="0268D2C3" w14:textId="32A853AB" w:rsidR="009B2F54" w:rsidRPr="006D2352" w:rsidRDefault="00D4564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 ІТ</w:t>
            </w:r>
          </w:p>
        </w:tc>
        <w:tc>
          <w:tcPr>
            <w:tcW w:w="352" w:type="dxa"/>
            <w:vAlign w:val="center"/>
          </w:tcPr>
          <w:p w14:paraId="6030E3DA" w14:textId="348F8EDF"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04AFA46D" w14:textId="39111A76"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7FB6B1D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1ED1C70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3FC5300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0ACFC3C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F955C5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0053DC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342C36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34F758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A5C827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A065245"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09E704A1" w14:textId="1F8EF3A4" w:rsidTr="004A4C5B">
        <w:trPr>
          <w:trHeight w:val="690"/>
        </w:trPr>
        <w:tc>
          <w:tcPr>
            <w:tcW w:w="3256" w:type="dxa"/>
            <w:vAlign w:val="center"/>
          </w:tcPr>
          <w:p w14:paraId="42361C9B" w14:textId="77777777" w:rsidR="009B2F54" w:rsidRPr="006D2352" w:rsidRDefault="00D4564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Проведення щоквартальних інноваційних нарад</w:t>
            </w:r>
          </w:p>
          <w:p w14:paraId="1576CEC4" w14:textId="1C6C5C47"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протоколи</w:t>
            </w:r>
          </w:p>
        </w:tc>
        <w:tc>
          <w:tcPr>
            <w:tcW w:w="1501" w:type="dxa"/>
            <w:vAlign w:val="center"/>
          </w:tcPr>
          <w:p w14:paraId="28ACA7DA" w14:textId="6A319960" w:rsidR="009B2F54" w:rsidRPr="006D2352" w:rsidRDefault="00D4564A"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Рада, координаційна група</w:t>
            </w:r>
          </w:p>
        </w:tc>
        <w:tc>
          <w:tcPr>
            <w:tcW w:w="352" w:type="dxa"/>
            <w:vAlign w:val="center"/>
          </w:tcPr>
          <w:p w14:paraId="3987DD56" w14:textId="0A6A3CD7"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79B71607" w14:textId="4EA20ADF" w:rsidR="009B2F54" w:rsidRPr="00D325F6" w:rsidRDefault="009B2F54" w:rsidP="008918D4">
            <w:pPr>
              <w:spacing w:line="240" w:lineRule="auto"/>
              <w:jc w:val="both"/>
              <w:rPr>
                <w:rFonts w:ascii="Times New Roman" w:hAnsi="Times New Roman" w:cs="Times New Roman"/>
                <w:sz w:val="20"/>
                <w:szCs w:val="20"/>
              </w:rPr>
            </w:pPr>
          </w:p>
        </w:tc>
        <w:tc>
          <w:tcPr>
            <w:tcW w:w="352" w:type="dxa"/>
            <w:shd w:val="clear" w:color="auto" w:fill="BFBFBF" w:themeFill="background1" w:themeFillShade="BF"/>
            <w:vAlign w:val="center"/>
          </w:tcPr>
          <w:p w14:paraId="7FEB4D0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0F6502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48DDDD9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28A7BB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15B7F19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CBD1CB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4A25947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EBEB5A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54AFE7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7910E34F"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26A7BB43" w14:textId="17ED43DD" w:rsidTr="004A4C5B">
        <w:tc>
          <w:tcPr>
            <w:tcW w:w="3256" w:type="dxa"/>
            <w:vAlign w:val="center"/>
          </w:tcPr>
          <w:p w14:paraId="1DF66A48" w14:textId="00D18C0D" w:rsidR="00155269" w:rsidRPr="006D2352" w:rsidRDefault="00155269" w:rsidP="00155269">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Аналіз поточного стану цифрової інфраструктури</w:t>
            </w:r>
          </w:p>
          <w:p w14:paraId="5F916342" w14:textId="4826C076" w:rsidR="004A4C5B" w:rsidRPr="006D2352" w:rsidRDefault="004A4C5B" w:rsidP="00155269">
            <w:pPr>
              <w:spacing w:line="240" w:lineRule="auto"/>
              <w:jc w:val="both"/>
              <w:rPr>
                <w:rFonts w:ascii="Times New Roman" w:hAnsi="Times New Roman" w:cs="Times New Roman"/>
                <w:vanish/>
                <w:sz w:val="18"/>
                <w:szCs w:val="18"/>
                <w:lang/>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звіт</w:t>
            </w:r>
          </w:p>
          <w:p w14:paraId="48D175F9" w14:textId="353AB991" w:rsidR="009B2F54" w:rsidRPr="006D2352" w:rsidRDefault="009B2F54" w:rsidP="008918D4">
            <w:pPr>
              <w:spacing w:line="240" w:lineRule="auto"/>
              <w:jc w:val="both"/>
              <w:rPr>
                <w:rFonts w:ascii="Times New Roman" w:hAnsi="Times New Roman" w:cs="Times New Roman"/>
                <w:sz w:val="18"/>
                <w:szCs w:val="18"/>
              </w:rPr>
            </w:pPr>
          </w:p>
        </w:tc>
        <w:tc>
          <w:tcPr>
            <w:tcW w:w="1501" w:type="dxa"/>
            <w:vAlign w:val="center"/>
          </w:tcPr>
          <w:p w14:paraId="37D3F125" w14:textId="5DC3139F" w:rsidR="009B2F54" w:rsidRPr="006D2352" w:rsidRDefault="00155269"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ІТ-відділ, координаційна група</w:t>
            </w:r>
          </w:p>
        </w:tc>
        <w:tc>
          <w:tcPr>
            <w:tcW w:w="352" w:type="dxa"/>
            <w:vAlign w:val="center"/>
          </w:tcPr>
          <w:p w14:paraId="20AF37ED" w14:textId="02B012F5"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2B353145" w14:textId="2C42FB4B"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50CF4BB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B999A3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944AFB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4B15AC2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19799E7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9C04C2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4513A0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B2AB4C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065A7D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6E46E0D"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51DAABB5" w14:textId="045E89EB" w:rsidTr="004A4C5B">
        <w:tc>
          <w:tcPr>
            <w:tcW w:w="3256" w:type="dxa"/>
            <w:vAlign w:val="center"/>
          </w:tcPr>
          <w:p w14:paraId="7FA1D92A" w14:textId="77777777" w:rsidR="009B2F54" w:rsidRPr="006D2352" w:rsidRDefault="00155269"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Розробка концепції цифрового контуру інновацій</w:t>
            </w:r>
          </w:p>
          <w:p w14:paraId="06ADBA8F" w14:textId="1B7A7793"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концепція</w:t>
            </w:r>
          </w:p>
        </w:tc>
        <w:tc>
          <w:tcPr>
            <w:tcW w:w="1501" w:type="dxa"/>
            <w:vAlign w:val="center"/>
          </w:tcPr>
          <w:p w14:paraId="4A45FF47" w14:textId="3B4413D3" w:rsidR="009B2F54" w:rsidRPr="006D2352" w:rsidRDefault="00155269"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ІТ-відділ, координаційна група</w:t>
            </w:r>
          </w:p>
        </w:tc>
        <w:tc>
          <w:tcPr>
            <w:tcW w:w="352" w:type="dxa"/>
            <w:vAlign w:val="center"/>
          </w:tcPr>
          <w:p w14:paraId="349EA4D0" w14:textId="58D6FA1D"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23311007" w14:textId="7D01441A"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27C2DA8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946E79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DFF6D2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B0AC55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741441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3DDEFEA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39DDC1C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B5EEA9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35AAF1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8FD134C"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32014BB8" w14:textId="7FDA3F0B" w:rsidTr="004A4C5B">
        <w:tc>
          <w:tcPr>
            <w:tcW w:w="3256" w:type="dxa"/>
            <w:vAlign w:val="center"/>
          </w:tcPr>
          <w:p w14:paraId="49CD07C6" w14:textId="77777777" w:rsidR="004A4C5B" w:rsidRPr="006D2352" w:rsidRDefault="00155269"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Створення цифрового реєстру інноваційних </w:t>
            </w:r>
            <w:proofErr w:type="spellStart"/>
            <w:r w:rsidRPr="006D2352">
              <w:rPr>
                <w:rFonts w:ascii="Times New Roman" w:hAnsi="Times New Roman" w:cs="Times New Roman"/>
                <w:sz w:val="18"/>
                <w:szCs w:val="18"/>
              </w:rPr>
              <w:t>проєктів</w:t>
            </w:r>
            <w:proofErr w:type="spellEnd"/>
            <w:r w:rsidRPr="006D2352">
              <w:rPr>
                <w:rFonts w:ascii="Times New Roman" w:hAnsi="Times New Roman" w:cs="Times New Roman"/>
                <w:sz w:val="18"/>
                <w:szCs w:val="18"/>
              </w:rPr>
              <w:t xml:space="preserve"> </w:t>
            </w:r>
          </w:p>
          <w:p w14:paraId="4CFA1B97" w14:textId="59B00C6D" w:rsidR="009B2F54"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00155269" w:rsidRPr="006D2352">
              <w:rPr>
                <w:rFonts w:ascii="Times New Roman" w:hAnsi="Times New Roman" w:cs="Times New Roman"/>
                <w:sz w:val="18"/>
                <w:szCs w:val="18"/>
              </w:rPr>
              <w:t>мінімальний функціонал</w:t>
            </w:r>
          </w:p>
        </w:tc>
        <w:tc>
          <w:tcPr>
            <w:tcW w:w="1501" w:type="dxa"/>
            <w:vAlign w:val="center"/>
          </w:tcPr>
          <w:p w14:paraId="30F4BBAF" w14:textId="3DB968A2" w:rsidR="009B2F54" w:rsidRPr="006D2352" w:rsidRDefault="00155269"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ІТ-відділ, координаційна група</w:t>
            </w:r>
          </w:p>
        </w:tc>
        <w:tc>
          <w:tcPr>
            <w:tcW w:w="352" w:type="dxa"/>
            <w:vAlign w:val="center"/>
          </w:tcPr>
          <w:p w14:paraId="4DA05FEB" w14:textId="7A5F3156"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44D9165E" w14:textId="452593B5"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38F24DD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2A210D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CAA52D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D383D2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18F96A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C92699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72B1938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175E96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388E1C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54A4756"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237AFEAE" w14:textId="3D9FA95A" w:rsidTr="004A4C5B">
        <w:tc>
          <w:tcPr>
            <w:tcW w:w="3256" w:type="dxa"/>
            <w:vAlign w:val="center"/>
          </w:tcPr>
          <w:p w14:paraId="20ECA331" w14:textId="77777777" w:rsidR="009B2F54" w:rsidRPr="006D2352" w:rsidRDefault="00155269"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Пілотне впровадження модуля збору даних</w:t>
            </w:r>
          </w:p>
          <w:p w14:paraId="76C29FD7" w14:textId="440A15C3"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збір даних на регулярній основі</w:t>
            </w:r>
          </w:p>
        </w:tc>
        <w:tc>
          <w:tcPr>
            <w:tcW w:w="1501" w:type="dxa"/>
            <w:vAlign w:val="center"/>
          </w:tcPr>
          <w:p w14:paraId="688A2BDA" w14:textId="2CE302CA" w:rsidR="009B2F54" w:rsidRPr="006D2352" w:rsidRDefault="00155269"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ІТ-відділ, координаційна група</w:t>
            </w:r>
          </w:p>
        </w:tc>
        <w:tc>
          <w:tcPr>
            <w:tcW w:w="352" w:type="dxa"/>
            <w:vAlign w:val="center"/>
          </w:tcPr>
          <w:p w14:paraId="58FEE333" w14:textId="37D103C3"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2FB5E523" w14:textId="1C8C9A0F"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733876B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83076F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6278E7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6905D2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B53057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B05DE7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130A5F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325B6DB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88BCFE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6B4B2E2"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6A3ECDFB" w14:textId="7D3F3E45" w:rsidTr="004A4C5B">
        <w:trPr>
          <w:trHeight w:val="830"/>
        </w:trPr>
        <w:tc>
          <w:tcPr>
            <w:tcW w:w="3256" w:type="dxa"/>
            <w:vAlign w:val="center"/>
          </w:tcPr>
          <w:p w14:paraId="40982B1B" w14:textId="77777777" w:rsidR="009B2F54" w:rsidRPr="006D2352" w:rsidRDefault="00155269"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Пілотний </w:t>
            </w:r>
            <w:proofErr w:type="spellStart"/>
            <w:r w:rsidRPr="006D2352">
              <w:rPr>
                <w:rFonts w:ascii="Times New Roman" w:hAnsi="Times New Roman" w:cs="Times New Roman"/>
                <w:sz w:val="18"/>
                <w:szCs w:val="18"/>
              </w:rPr>
              <w:t>проєкт</w:t>
            </w:r>
            <w:proofErr w:type="spellEnd"/>
            <w:r w:rsidRPr="006D2352">
              <w:rPr>
                <w:rFonts w:ascii="Times New Roman" w:hAnsi="Times New Roman" w:cs="Times New Roman"/>
                <w:sz w:val="18"/>
                <w:szCs w:val="18"/>
              </w:rPr>
              <w:t xml:space="preserve"> </w:t>
            </w:r>
            <w:proofErr w:type="spellStart"/>
            <w:r w:rsidRPr="006D2352">
              <w:rPr>
                <w:rFonts w:ascii="Times New Roman" w:hAnsi="Times New Roman" w:cs="Times New Roman"/>
                <w:sz w:val="18"/>
                <w:szCs w:val="18"/>
              </w:rPr>
              <w:t>телереабілітації</w:t>
            </w:r>
            <w:proofErr w:type="spellEnd"/>
            <w:r w:rsidRPr="006D2352">
              <w:rPr>
                <w:rFonts w:ascii="Times New Roman" w:hAnsi="Times New Roman" w:cs="Times New Roman"/>
                <w:sz w:val="18"/>
                <w:szCs w:val="18"/>
              </w:rPr>
              <w:t xml:space="preserve"> / онлайн-консультацій для окремих груп пацієнтів</w:t>
            </w:r>
          </w:p>
          <w:p w14:paraId="4089318D" w14:textId="3F651106"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пілот</w:t>
            </w:r>
          </w:p>
        </w:tc>
        <w:tc>
          <w:tcPr>
            <w:tcW w:w="1501" w:type="dxa"/>
            <w:vAlign w:val="center"/>
          </w:tcPr>
          <w:p w14:paraId="67E0BB51" w14:textId="4E35D21B" w:rsidR="009B2F54" w:rsidRPr="006D2352" w:rsidRDefault="00155269"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Реабілітаційна служба, ІТ, </w:t>
            </w:r>
            <w:proofErr w:type="spellStart"/>
            <w:r w:rsidRPr="006D2352">
              <w:rPr>
                <w:rFonts w:ascii="Times New Roman" w:hAnsi="Times New Roman" w:cs="Times New Roman"/>
                <w:sz w:val="18"/>
                <w:szCs w:val="18"/>
              </w:rPr>
              <w:t>коорд</w:t>
            </w:r>
            <w:proofErr w:type="spellEnd"/>
            <w:r w:rsidRPr="006D2352">
              <w:rPr>
                <w:rFonts w:ascii="Times New Roman" w:hAnsi="Times New Roman" w:cs="Times New Roman"/>
                <w:sz w:val="18"/>
                <w:szCs w:val="18"/>
              </w:rPr>
              <w:t>. група</w:t>
            </w:r>
          </w:p>
        </w:tc>
        <w:tc>
          <w:tcPr>
            <w:tcW w:w="352" w:type="dxa"/>
            <w:vAlign w:val="center"/>
          </w:tcPr>
          <w:p w14:paraId="6A78C078" w14:textId="17C12623"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39A56F97" w14:textId="455F0CBE"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1F171CE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4BD7F98"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6B2933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BC78B7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13D2055"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10E0BC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E44E9C7"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34C97C4B"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30B20C9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99A7B76"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367E1ECD" w14:textId="767F3FF2" w:rsidTr="004A4C5B">
        <w:trPr>
          <w:trHeight w:val="830"/>
        </w:trPr>
        <w:tc>
          <w:tcPr>
            <w:tcW w:w="3256" w:type="dxa"/>
            <w:vAlign w:val="center"/>
          </w:tcPr>
          <w:p w14:paraId="0D9E9D0B" w14:textId="77777777" w:rsidR="009B2F54" w:rsidRPr="006D2352" w:rsidRDefault="00155269"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Оцінка пілотів MIS/</w:t>
            </w:r>
            <w:proofErr w:type="spellStart"/>
            <w:r w:rsidRPr="006D2352">
              <w:rPr>
                <w:rFonts w:ascii="Times New Roman" w:hAnsi="Times New Roman" w:cs="Times New Roman"/>
                <w:sz w:val="18"/>
                <w:szCs w:val="18"/>
              </w:rPr>
              <w:t>телереабілітації</w:t>
            </w:r>
            <w:proofErr w:type="spellEnd"/>
            <w:r w:rsidRPr="006D2352">
              <w:rPr>
                <w:rFonts w:ascii="Times New Roman" w:hAnsi="Times New Roman" w:cs="Times New Roman"/>
                <w:sz w:val="18"/>
                <w:szCs w:val="18"/>
              </w:rPr>
              <w:t>, підготовка пропозицій щодо масштабування</w:t>
            </w:r>
          </w:p>
          <w:p w14:paraId="0670F545" w14:textId="1A5ED3B6"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звіт</w:t>
            </w:r>
          </w:p>
        </w:tc>
        <w:tc>
          <w:tcPr>
            <w:tcW w:w="1501" w:type="dxa"/>
            <w:vAlign w:val="center"/>
          </w:tcPr>
          <w:p w14:paraId="2CDDBD74" w14:textId="4847A1F0" w:rsidR="009B2F54" w:rsidRPr="006D2352" w:rsidRDefault="00D325F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 Рада</w:t>
            </w:r>
          </w:p>
        </w:tc>
        <w:tc>
          <w:tcPr>
            <w:tcW w:w="352" w:type="dxa"/>
            <w:vAlign w:val="center"/>
          </w:tcPr>
          <w:p w14:paraId="0A3535B4" w14:textId="337F11E1"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6E71A033" w14:textId="357CA791"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7596F56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3B51314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010637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FC5C528"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12972BD"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E23830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0AC51E3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7246AF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B28307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2FD7270F" w14:textId="77777777" w:rsidR="009B2F54" w:rsidRPr="00D325F6" w:rsidRDefault="009B2F54" w:rsidP="00D325F6">
            <w:pPr>
              <w:spacing w:line="240" w:lineRule="auto"/>
              <w:ind w:left="720"/>
              <w:jc w:val="both"/>
              <w:rPr>
                <w:rFonts w:ascii="Times New Roman" w:hAnsi="Times New Roman" w:cs="Times New Roman"/>
                <w:sz w:val="20"/>
                <w:szCs w:val="20"/>
              </w:rPr>
            </w:pPr>
          </w:p>
        </w:tc>
      </w:tr>
      <w:tr w:rsidR="009B2F54" w:rsidRPr="00D325F6" w14:paraId="35B689E9" w14:textId="6C023347" w:rsidTr="004A4C5B">
        <w:trPr>
          <w:trHeight w:val="415"/>
        </w:trPr>
        <w:tc>
          <w:tcPr>
            <w:tcW w:w="3256" w:type="dxa"/>
            <w:vAlign w:val="center"/>
          </w:tcPr>
          <w:p w14:paraId="0E51F0EF" w14:textId="77777777" w:rsidR="009B2F54" w:rsidRPr="006D2352" w:rsidRDefault="00D325F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Визначення ключових показників ефективності (KPI) інноваційного розвитку закладу</w:t>
            </w:r>
          </w:p>
          <w:p w14:paraId="1F7063EF" w14:textId="04B77095"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КРІ</w:t>
            </w:r>
          </w:p>
        </w:tc>
        <w:tc>
          <w:tcPr>
            <w:tcW w:w="1501" w:type="dxa"/>
            <w:vAlign w:val="center"/>
          </w:tcPr>
          <w:p w14:paraId="63EE3EB7" w14:textId="4C6DE27E" w:rsidR="009B2F54"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 Рада</w:t>
            </w:r>
          </w:p>
        </w:tc>
        <w:tc>
          <w:tcPr>
            <w:tcW w:w="352" w:type="dxa"/>
            <w:vAlign w:val="center"/>
          </w:tcPr>
          <w:p w14:paraId="32FBAFD7" w14:textId="51B9E760"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7BF55013" w14:textId="3659ED91"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2C2696D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5F75BF26"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FDEABF3"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C77771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E21C53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096B5FB"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B7619EA"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CCCE7D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0BE822E4"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38F4663" w14:textId="77777777" w:rsidR="009B2F54" w:rsidRPr="00D325F6" w:rsidRDefault="009B2F54" w:rsidP="008918D4">
            <w:pPr>
              <w:spacing w:line="240" w:lineRule="auto"/>
              <w:jc w:val="both"/>
              <w:rPr>
                <w:rFonts w:ascii="Times New Roman" w:hAnsi="Times New Roman" w:cs="Times New Roman"/>
                <w:sz w:val="20"/>
                <w:szCs w:val="20"/>
              </w:rPr>
            </w:pPr>
          </w:p>
        </w:tc>
      </w:tr>
      <w:tr w:rsidR="009B2F54" w:rsidRPr="00D325F6" w14:paraId="3A38DE03" w14:textId="0A8C41B3" w:rsidTr="004A4C5B">
        <w:trPr>
          <w:trHeight w:val="415"/>
        </w:trPr>
        <w:tc>
          <w:tcPr>
            <w:tcW w:w="3256" w:type="dxa"/>
            <w:vAlign w:val="center"/>
          </w:tcPr>
          <w:p w14:paraId="5B428B1E" w14:textId="77777777" w:rsidR="009B2F54" w:rsidRPr="006D2352" w:rsidRDefault="00D325F6"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Налаштування щоквартального моніторингу</w:t>
            </w:r>
          </w:p>
          <w:p w14:paraId="36D5916D" w14:textId="767F61F3" w:rsidR="004A4C5B"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Результат:</w:t>
            </w:r>
            <w:r w:rsidRPr="006D2352">
              <w:rPr>
                <w:rFonts w:ascii="Times New Roman" w:hAnsi="Times New Roman" w:cs="Times New Roman"/>
                <w:i/>
                <w:iCs/>
                <w:color w:val="000000"/>
                <w:sz w:val="18"/>
                <w:szCs w:val="18"/>
                <w:lang w:val="ru-RU"/>
              </w:rPr>
              <w:t xml:space="preserve"> </w:t>
            </w:r>
            <w:r w:rsidRPr="006D2352">
              <w:rPr>
                <w:rFonts w:ascii="Times New Roman" w:hAnsi="Times New Roman" w:cs="Times New Roman"/>
                <w:color w:val="000000"/>
                <w:sz w:val="18"/>
                <w:szCs w:val="18"/>
              </w:rPr>
              <w:t>моніторинг на регулярній основі</w:t>
            </w:r>
          </w:p>
        </w:tc>
        <w:tc>
          <w:tcPr>
            <w:tcW w:w="1501" w:type="dxa"/>
            <w:vAlign w:val="center"/>
          </w:tcPr>
          <w:p w14:paraId="121DD2FE" w14:textId="2E96C967" w:rsidR="009B2F54"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 Рада</w:t>
            </w:r>
          </w:p>
        </w:tc>
        <w:tc>
          <w:tcPr>
            <w:tcW w:w="352" w:type="dxa"/>
            <w:vAlign w:val="center"/>
          </w:tcPr>
          <w:p w14:paraId="108D1021" w14:textId="45E8E173"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68AEEE3F" w14:textId="7C958E9D" w:rsidR="009B2F54" w:rsidRPr="00D325F6" w:rsidRDefault="009B2F54" w:rsidP="008918D4">
            <w:pPr>
              <w:spacing w:line="240" w:lineRule="auto"/>
              <w:jc w:val="both"/>
              <w:rPr>
                <w:rFonts w:ascii="Times New Roman" w:hAnsi="Times New Roman" w:cs="Times New Roman"/>
                <w:sz w:val="20"/>
                <w:szCs w:val="20"/>
              </w:rPr>
            </w:pPr>
          </w:p>
        </w:tc>
        <w:tc>
          <w:tcPr>
            <w:tcW w:w="352" w:type="dxa"/>
            <w:vAlign w:val="center"/>
          </w:tcPr>
          <w:p w14:paraId="153ED301"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6317B12"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9C68C1E"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60FA3689"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A0B10B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158C37DC"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41C11B90"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284B2B3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66C6D1BF" w14:textId="77777777" w:rsidR="009B2F54" w:rsidRPr="00D325F6" w:rsidRDefault="009B2F54" w:rsidP="008918D4">
            <w:pPr>
              <w:spacing w:line="240" w:lineRule="auto"/>
              <w:jc w:val="both"/>
              <w:rPr>
                <w:rFonts w:ascii="Times New Roman" w:hAnsi="Times New Roman" w:cs="Times New Roman"/>
                <w:sz w:val="20"/>
                <w:szCs w:val="20"/>
              </w:rPr>
            </w:pPr>
          </w:p>
        </w:tc>
        <w:tc>
          <w:tcPr>
            <w:tcW w:w="353" w:type="dxa"/>
            <w:vAlign w:val="center"/>
          </w:tcPr>
          <w:p w14:paraId="74697FA0" w14:textId="77777777" w:rsidR="009B2F54" w:rsidRPr="00D325F6" w:rsidRDefault="009B2F54" w:rsidP="008918D4">
            <w:pPr>
              <w:spacing w:line="240" w:lineRule="auto"/>
              <w:jc w:val="both"/>
              <w:rPr>
                <w:rFonts w:ascii="Times New Roman" w:hAnsi="Times New Roman" w:cs="Times New Roman"/>
                <w:sz w:val="20"/>
                <w:szCs w:val="20"/>
              </w:rPr>
            </w:pPr>
          </w:p>
        </w:tc>
      </w:tr>
      <w:tr w:rsidR="00D325F6" w:rsidRPr="00D325F6" w14:paraId="69551B32" w14:textId="77777777" w:rsidTr="004A4C5B">
        <w:trPr>
          <w:trHeight w:val="415"/>
        </w:trPr>
        <w:tc>
          <w:tcPr>
            <w:tcW w:w="3256" w:type="dxa"/>
            <w:vAlign w:val="center"/>
          </w:tcPr>
          <w:p w14:paraId="51D65363" w14:textId="77777777" w:rsidR="004A4C5B" w:rsidRPr="006D2352" w:rsidRDefault="00D325F6" w:rsidP="00D325F6">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 xml:space="preserve">Проміжна оцінка портфеля </w:t>
            </w:r>
            <w:proofErr w:type="spellStart"/>
            <w:r w:rsidRPr="006D2352">
              <w:rPr>
                <w:rFonts w:ascii="Times New Roman" w:hAnsi="Times New Roman" w:cs="Times New Roman"/>
                <w:sz w:val="18"/>
                <w:szCs w:val="18"/>
              </w:rPr>
              <w:t>проєктів</w:t>
            </w:r>
            <w:proofErr w:type="spellEnd"/>
            <w:r w:rsidRPr="006D2352">
              <w:rPr>
                <w:rFonts w:ascii="Times New Roman" w:hAnsi="Times New Roman" w:cs="Times New Roman"/>
                <w:sz w:val="18"/>
                <w:szCs w:val="18"/>
              </w:rPr>
              <w:t xml:space="preserve"> </w:t>
            </w:r>
          </w:p>
          <w:p w14:paraId="3355CC09" w14:textId="776866F0" w:rsidR="00D325F6" w:rsidRPr="006D2352" w:rsidRDefault="004A4C5B" w:rsidP="00D325F6">
            <w:pPr>
              <w:spacing w:line="240" w:lineRule="auto"/>
              <w:jc w:val="both"/>
              <w:rPr>
                <w:rFonts w:ascii="Times New Roman" w:hAnsi="Times New Roman" w:cs="Times New Roman"/>
                <w:vanish/>
                <w:sz w:val="18"/>
                <w:szCs w:val="18"/>
                <w:lang/>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аналіз</w:t>
            </w:r>
            <w:r w:rsidRPr="006D2352">
              <w:rPr>
                <w:rFonts w:ascii="Times New Roman" w:hAnsi="Times New Roman" w:cs="Times New Roman"/>
                <w:i/>
                <w:iCs/>
                <w:color w:val="000000"/>
                <w:sz w:val="18"/>
                <w:szCs w:val="18"/>
              </w:rPr>
              <w:t xml:space="preserve"> </w:t>
            </w:r>
            <w:r w:rsidRPr="006D2352">
              <w:rPr>
                <w:rFonts w:ascii="Times New Roman" w:hAnsi="Times New Roman" w:cs="Times New Roman"/>
                <w:sz w:val="18"/>
                <w:szCs w:val="18"/>
              </w:rPr>
              <w:t xml:space="preserve">на основі критеріїв </w:t>
            </w:r>
            <w:r w:rsidR="00D325F6" w:rsidRPr="006D2352">
              <w:rPr>
                <w:rFonts w:ascii="Times New Roman" w:hAnsi="Times New Roman" w:cs="Times New Roman"/>
                <w:sz w:val="18"/>
                <w:szCs w:val="18"/>
              </w:rPr>
              <w:t>успішн</w:t>
            </w:r>
            <w:r w:rsidRPr="006D2352">
              <w:rPr>
                <w:rFonts w:ascii="Times New Roman" w:hAnsi="Times New Roman" w:cs="Times New Roman"/>
                <w:sz w:val="18"/>
                <w:szCs w:val="18"/>
              </w:rPr>
              <w:t>о</w:t>
            </w:r>
            <w:r w:rsidR="00D325F6" w:rsidRPr="006D2352">
              <w:rPr>
                <w:rFonts w:ascii="Times New Roman" w:hAnsi="Times New Roman" w:cs="Times New Roman"/>
                <w:sz w:val="18"/>
                <w:szCs w:val="18"/>
              </w:rPr>
              <w:t>ст</w:t>
            </w:r>
            <w:r w:rsidRPr="006D2352">
              <w:rPr>
                <w:rFonts w:ascii="Times New Roman" w:hAnsi="Times New Roman" w:cs="Times New Roman"/>
                <w:sz w:val="18"/>
                <w:szCs w:val="18"/>
              </w:rPr>
              <w:t>і</w:t>
            </w:r>
            <w:r w:rsidR="00D325F6" w:rsidRPr="006D2352">
              <w:rPr>
                <w:rFonts w:ascii="Times New Roman" w:hAnsi="Times New Roman" w:cs="Times New Roman"/>
                <w:sz w:val="18"/>
                <w:szCs w:val="18"/>
              </w:rPr>
              <w:t xml:space="preserve"> пілотів, бар’єр</w:t>
            </w:r>
            <w:r w:rsidRPr="006D2352">
              <w:rPr>
                <w:rFonts w:ascii="Times New Roman" w:hAnsi="Times New Roman" w:cs="Times New Roman"/>
                <w:sz w:val="18"/>
                <w:szCs w:val="18"/>
              </w:rPr>
              <w:t>ів</w:t>
            </w:r>
            <w:r w:rsidR="00D325F6" w:rsidRPr="006D2352">
              <w:rPr>
                <w:rFonts w:ascii="Times New Roman" w:hAnsi="Times New Roman" w:cs="Times New Roman"/>
                <w:sz w:val="18"/>
                <w:szCs w:val="18"/>
              </w:rPr>
              <w:t>, рекомендаці</w:t>
            </w:r>
            <w:r w:rsidRPr="006D2352">
              <w:rPr>
                <w:rFonts w:ascii="Times New Roman" w:hAnsi="Times New Roman" w:cs="Times New Roman"/>
                <w:sz w:val="18"/>
                <w:szCs w:val="18"/>
              </w:rPr>
              <w:t>й</w:t>
            </w:r>
          </w:p>
          <w:p w14:paraId="76942E2A" w14:textId="77777777" w:rsidR="00D325F6" w:rsidRPr="006D2352" w:rsidRDefault="00D325F6" w:rsidP="008918D4">
            <w:pPr>
              <w:spacing w:line="240" w:lineRule="auto"/>
              <w:jc w:val="both"/>
              <w:rPr>
                <w:rFonts w:ascii="Times New Roman" w:hAnsi="Times New Roman" w:cs="Times New Roman"/>
                <w:sz w:val="18"/>
                <w:szCs w:val="18"/>
              </w:rPr>
            </w:pPr>
          </w:p>
        </w:tc>
        <w:tc>
          <w:tcPr>
            <w:tcW w:w="1501" w:type="dxa"/>
            <w:vAlign w:val="center"/>
          </w:tcPr>
          <w:p w14:paraId="2DBC0210" w14:textId="69B92EC9" w:rsidR="00D325F6"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 Рада</w:t>
            </w:r>
          </w:p>
        </w:tc>
        <w:tc>
          <w:tcPr>
            <w:tcW w:w="352" w:type="dxa"/>
            <w:vAlign w:val="center"/>
          </w:tcPr>
          <w:p w14:paraId="20A7DC95" w14:textId="77777777" w:rsidR="00D325F6" w:rsidRPr="00D325F6" w:rsidRDefault="00D325F6" w:rsidP="008918D4">
            <w:pPr>
              <w:spacing w:line="240" w:lineRule="auto"/>
              <w:jc w:val="both"/>
              <w:rPr>
                <w:rFonts w:ascii="Times New Roman" w:hAnsi="Times New Roman" w:cs="Times New Roman"/>
                <w:sz w:val="20"/>
                <w:szCs w:val="20"/>
              </w:rPr>
            </w:pPr>
          </w:p>
        </w:tc>
        <w:tc>
          <w:tcPr>
            <w:tcW w:w="352" w:type="dxa"/>
            <w:vAlign w:val="center"/>
          </w:tcPr>
          <w:p w14:paraId="62C5FF84" w14:textId="77777777" w:rsidR="00D325F6" w:rsidRPr="00D325F6" w:rsidRDefault="00D325F6" w:rsidP="008918D4">
            <w:pPr>
              <w:spacing w:line="240" w:lineRule="auto"/>
              <w:jc w:val="both"/>
              <w:rPr>
                <w:rFonts w:ascii="Times New Roman" w:hAnsi="Times New Roman" w:cs="Times New Roman"/>
                <w:sz w:val="20"/>
                <w:szCs w:val="20"/>
              </w:rPr>
            </w:pPr>
          </w:p>
        </w:tc>
        <w:tc>
          <w:tcPr>
            <w:tcW w:w="352" w:type="dxa"/>
            <w:vAlign w:val="center"/>
          </w:tcPr>
          <w:p w14:paraId="60E85E6A"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4D7B0530"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0382E5DF"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4FB950E9"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1361DDA1"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2C801AF1"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499664E5"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29A97AC3"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shd w:val="clear" w:color="auto" w:fill="FFFFFF" w:themeFill="background1"/>
            <w:vAlign w:val="center"/>
          </w:tcPr>
          <w:p w14:paraId="65D74EF3"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0FFC9E64" w14:textId="77777777" w:rsidR="00D325F6" w:rsidRPr="00D325F6" w:rsidRDefault="00D325F6" w:rsidP="008918D4">
            <w:pPr>
              <w:spacing w:line="240" w:lineRule="auto"/>
              <w:jc w:val="both"/>
              <w:rPr>
                <w:rFonts w:ascii="Times New Roman" w:hAnsi="Times New Roman" w:cs="Times New Roman"/>
                <w:sz w:val="20"/>
                <w:szCs w:val="20"/>
              </w:rPr>
            </w:pPr>
          </w:p>
        </w:tc>
      </w:tr>
      <w:tr w:rsidR="00D325F6" w:rsidRPr="00D325F6" w14:paraId="6325B36E" w14:textId="77777777" w:rsidTr="004A4C5B">
        <w:trPr>
          <w:trHeight w:val="415"/>
        </w:trPr>
        <w:tc>
          <w:tcPr>
            <w:tcW w:w="3256" w:type="dxa"/>
            <w:vAlign w:val="center"/>
          </w:tcPr>
          <w:p w14:paraId="2CB65798" w14:textId="77777777" w:rsidR="00D325F6" w:rsidRPr="006D2352" w:rsidRDefault="00D325F6" w:rsidP="00D325F6">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Корекція інноваційної стратегії та річної програми на наступний період</w:t>
            </w:r>
          </w:p>
          <w:p w14:paraId="26E8AA97" w14:textId="4DB16AB0" w:rsidR="004A4C5B" w:rsidRPr="006D2352" w:rsidRDefault="004A4C5B" w:rsidP="00D325F6">
            <w:pPr>
              <w:spacing w:line="240" w:lineRule="auto"/>
              <w:jc w:val="both"/>
              <w:rPr>
                <w:rFonts w:ascii="Times New Roman" w:hAnsi="Times New Roman" w:cs="Times New Roman"/>
                <w:sz w:val="18"/>
                <w:szCs w:val="18"/>
              </w:rPr>
            </w:pPr>
            <w:r w:rsidRPr="006D2352">
              <w:rPr>
                <w:rFonts w:ascii="Times New Roman" w:hAnsi="Times New Roman" w:cs="Times New Roman"/>
                <w:i/>
                <w:iCs/>
                <w:color w:val="000000"/>
                <w:sz w:val="18"/>
                <w:szCs w:val="18"/>
              </w:rPr>
              <w:t xml:space="preserve">Результат: </w:t>
            </w:r>
            <w:r w:rsidRPr="006D2352">
              <w:rPr>
                <w:rFonts w:ascii="Times New Roman" w:hAnsi="Times New Roman" w:cs="Times New Roman"/>
                <w:color w:val="000000"/>
                <w:sz w:val="18"/>
                <w:szCs w:val="18"/>
              </w:rPr>
              <w:t>удосконалена стратегія</w:t>
            </w:r>
          </w:p>
        </w:tc>
        <w:tc>
          <w:tcPr>
            <w:tcW w:w="1501" w:type="dxa"/>
            <w:vAlign w:val="center"/>
          </w:tcPr>
          <w:p w14:paraId="46E532BB" w14:textId="0044C1F8" w:rsidR="00D325F6" w:rsidRPr="006D2352" w:rsidRDefault="004A4C5B" w:rsidP="008918D4">
            <w:pPr>
              <w:spacing w:line="240" w:lineRule="auto"/>
              <w:jc w:val="both"/>
              <w:rPr>
                <w:rFonts w:ascii="Times New Roman" w:hAnsi="Times New Roman" w:cs="Times New Roman"/>
                <w:sz w:val="18"/>
                <w:szCs w:val="18"/>
              </w:rPr>
            </w:pPr>
            <w:r w:rsidRPr="006D2352">
              <w:rPr>
                <w:rFonts w:ascii="Times New Roman" w:hAnsi="Times New Roman" w:cs="Times New Roman"/>
                <w:sz w:val="18"/>
                <w:szCs w:val="18"/>
              </w:rPr>
              <w:t>Координаційна група, Рада</w:t>
            </w:r>
          </w:p>
        </w:tc>
        <w:tc>
          <w:tcPr>
            <w:tcW w:w="352" w:type="dxa"/>
            <w:vAlign w:val="center"/>
          </w:tcPr>
          <w:p w14:paraId="61D7FB89" w14:textId="77777777" w:rsidR="00D325F6" w:rsidRPr="00D325F6" w:rsidRDefault="00D325F6" w:rsidP="008918D4">
            <w:pPr>
              <w:spacing w:line="240" w:lineRule="auto"/>
              <w:jc w:val="both"/>
              <w:rPr>
                <w:rFonts w:ascii="Times New Roman" w:hAnsi="Times New Roman" w:cs="Times New Roman"/>
                <w:sz w:val="20"/>
                <w:szCs w:val="20"/>
              </w:rPr>
            </w:pPr>
          </w:p>
        </w:tc>
        <w:tc>
          <w:tcPr>
            <w:tcW w:w="352" w:type="dxa"/>
            <w:vAlign w:val="center"/>
          </w:tcPr>
          <w:p w14:paraId="35D99B2D" w14:textId="77777777" w:rsidR="00D325F6" w:rsidRPr="00D325F6" w:rsidRDefault="00D325F6" w:rsidP="008918D4">
            <w:pPr>
              <w:spacing w:line="240" w:lineRule="auto"/>
              <w:jc w:val="both"/>
              <w:rPr>
                <w:rFonts w:ascii="Times New Roman" w:hAnsi="Times New Roman" w:cs="Times New Roman"/>
                <w:sz w:val="20"/>
                <w:szCs w:val="20"/>
              </w:rPr>
            </w:pPr>
          </w:p>
        </w:tc>
        <w:tc>
          <w:tcPr>
            <w:tcW w:w="352" w:type="dxa"/>
            <w:vAlign w:val="center"/>
          </w:tcPr>
          <w:p w14:paraId="7822D01B"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6A9695F0"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2E031B63"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483E80D4"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20E11305"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75A35DA9"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174D1B1A"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vAlign w:val="center"/>
          </w:tcPr>
          <w:p w14:paraId="04156DEB"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shd w:val="clear" w:color="auto" w:fill="FFFFFF" w:themeFill="background1"/>
            <w:vAlign w:val="center"/>
          </w:tcPr>
          <w:p w14:paraId="4526900F" w14:textId="77777777" w:rsidR="00D325F6" w:rsidRPr="00D325F6" w:rsidRDefault="00D325F6" w:rsidP="008918D4">
            <w:pPr>
              <w:spacing w:line="240" w:lineRule="auto"/>
              <w:jc w:val="both"/>
              <w:rPr>
                <w:rFonts w:ascii="Times New Roman" w:hAnsi="Times New Roman" w:cs="Times New Roman"/>
                <w:sz w:val="20"/>
                <w:szCs w:val="20"/>
              </w:rPr>
            </w:pPr>
          </w:p>
        </w:tc>
        <w:tc>
          <w:tcPr>
            <w:tcW w:w="353" w:type="dxa"/>
            <w:shd w:val="clear" w:color="auto" w:fill="BFBFBF" w:themeFill="background1" w:themeFillShade="BF"/>
            <w:vAlign w:val="center"/>
          </w:tcPr>
          <w:p w14:paraId="7371786C" w14:textId="77777777" w:rsidR="00D325F6" w:rsidRPr="00D325F6" w:rsidRDefault="00D325F6" w:rsidP="008918D4">
            <w:pPr>
              <w:spacing w:line="240" w:lineRule="auto"/>
              <w:jc w:val="both"/>
              <w:rPr>
                <w:rFonts w:ascii="Times New Roman" w:hAnsi="Times New Roman" w:cs="Times New Roman"/>
                <w:sz w:val="20"/>
                <w:szCs w:val="20"/>
              </w:rPr>
            </w:pPr>
          </w:p>
        </w:tc>
      </w:tr>
    </w:tbl>
    <w:p w14:paraId="712009BE" w14:textId="03D210A5" w:rsidR="008F0A36" w:rsidRDefault="006D1686" w:rsidP="00EF4EA5">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Джерело: сформовано автором. </w:t>
      </w:r>
    </w:p>
    <w:p w14:paraId="0B1529E2" w14:textId="77777777" w:rsidR="006D1686" w:rsidRDefault="006D1686" w:rsidP="00EF4EA5">
      <w:pPr>
        <w:pStyle w:val="a7"/>
        <w:spacing w:after="0" w:line="360" w:lineRule="auto"/>
        <w:ind w:left="0" w:firstLine="709"/>
        <w:jc w:val="both"/>
        <w:rPr>
          <w:rFonts w:ascii="Times New Roman" w:hAnsi="Times New Roman" w:cs="Times New Roman"/>
          <w:sz w:val="28"/>
          <w:szCs w:val="28"/>
        </w:rPr>
      </w:pPr>
    </w:p>
    <w:p w14:paraId="446DC1F1" w14:textId="64CE1263" w:rsidR="00115862" w:rsidRPr="00115862" w:rsidRDefault="00115862" w:rsidP="00115862">
      <w:pPr>
        <w:pStyle w:val="a7"/>
        <w:spacing w:after="0" w:line="360" w:lineRule="auto"/>
        <w:ind w:left="0" w:firstLine="709"/>
        <w:jc w:val="both"/>
        <w:rPr>
          <w:rFonts w:ascii="Times New Roman" w:hAnsi="Times New Roman" w:cs="Times New Roman"/>
          <w:sz w:val="28"/>
          <w:szCs w:val="28"/>
        </w:rPr>
      </w:pPr>
      <w:r w:rsidRPr="00115862">
        <w:rPr>
          <w:rFonts w:ascii="Times New Roman" w:hAnsi="Times New Roman" w:cs="Times New Roman"/>
          <w:sz w:val="28"/>
          <w:szCs w:val="28"/>
        </w:rPr>
        <w:lastRenderedPageBreak/>
        <w:t xml:space="preserve">Запропонований план у вигляді діаграми </w:t>
      </w:r>
      <w:proofErr w:type="spellStart"/>
      <w:r w:rsidRPr="00115862">
        <w:rPr>
          <w:rFonts w:ascii="Times New Roman" w:hAnsi="Times New Roman" w:cs="Times New Roman"/>
          <w:sz w:val="28"/>
          <w:szCs w:val="28"/>
        </w:rPr>
        <w:t>Ганта</w:t>
      </w:r>
      <w:proofErr w:type="spellEnd"/>
      <w:r w:rsidRPr="00115862">
        <w:rPr>
          <w:rFonts w:ascii="Times New Roman" w:hAnsi="Times New Roman" w:cs="Times New Roman"/>
          <w:sz w:val="28"/>
          <w:szCs w:val="28"/>
        </w:rPr>
        <w:t xml:space="preserve"> відображає поетапну реалізацію системи управління інноваційним потенціалом Військової частини № **** протягом одного року.</w:t>
      </w:r>
    </w:p>
    <w:p w14:paraId="41B6149D" w14:textId="6D7639FA" w:rsidR="00115862" w:rsidRPr="00115862" w:rsidRDefault="00115862" w:rsidP="00115862">
      <w:pPr>
        <w:pStyle w:val="a7"/>
        <w:spacing w:after="0" w:line="360" w:lineRule="auto"/>
        <w:ind w:left="0" w:firstLine="709"/>
        <w:jc w:val="both"/>
        <w:rPr>
          <w:rFonts w:ascii="Times New Roman" w:hAnsi="Times New Roman" w:cs="Times New Roman"/>
          <w:sz w:val="28"/>
          <w:szCs w:val="28"/>
        </w:rPr>
      </w:pPr>
      <w:r w:rsidRPr="00115862">
        <w:rPr>
          <w:rFonts w:ascii="Times New Roman" w:hAnsi="Times New Roman" w:cs="Times New Roman"/>
          <w:sz w:val="28"/>
          <w:szCs w:val="28"/>
        </w:rPr>
        <w:t>На першому етапі (М1–М3) передбачається створення інституційного підґрунтя інноваційного розвитку</w:t>
      </w:r>
      <w:r w:rsidR="00914185" w:rsidRPr="00547266">
        <w:rPr>
          <w:rFonts w:ascii="Times New Roman" w:hAnsi="Times New Roman" w:cs="Times New Roman"/>
          <w:sz w:val="28"/>
          <w:szCs w:val="28"/>
        </w:rPr>
        <w:t>, а саме</w:t>
      </w:r>
      <w:r w:rsidRPr="00115862">
        <w:rPr>
          <w:rFonts w:ascii="Times New Roman" w:hAnsi="Times New Roman" w:cs="Times New Roman"/>
          <w:sz w:val="28"/>
          <w:szCs w:val="28"/>
        </w:rPr>
        <w:t xml:space="preserve"> формалізація Положення про Раду з інновацій та розвитку, затвердження її складу, визначення повноважень координаційної групи інновацій та </w:t>
      </w:r>
      <w:proofErr w:type="spellStart"/>
      <w:r w:rsidRPr="00115862">
        <w:rPr>
          <w:rFonts w:ascii="Times New Roman" w:hAnsi="Times New Roman" w:cs="Times New Roman"/>
          <w:sz w:val="28"/>
          <w:szCs w:val="28"/>
        </w:rPr>
        <w:t>проєктів</w:t>
      </w:r>
      <w:proofErr w:type="spellEnd"/>
      <w:r w:rsidRPr="00115862">
        <w:rPr>
          <w:rFonts w:ascii="Times New Roman" w:hAnsi="Times New Roman" w:cs="Times New Roman"/>
          <w:sz w:val="28"/>
          <w:szCs w:val="28"/>
        </w:rPr>
        <w:t>. Паралельно розробляються інноваційна стратегія закладу та річна програма інновацій, що задають стратегічні орієнтири та пріоритети.</w:t>
      </w:r>
    </w:p>
    <w:p w14:paraId="0141B19E" w14:textId="6B9B23DB" w:rsidR="00115862" w:rsidRPr="00115862" w:rsidRDefault="00115862" w:rsidP="00115862">
      <w:pPr>
        <w:pStyle w:val="a7"/>
        <w:spacing w:after="0" w:line="360" w:lineRule="auto"/>
        <w:ind w:left="0" w:firstLine="709"/>
        <w:jc w:val="both"/>
        <w:rPr>
          <w:rFonts w:ascii="Times New Roman" w:hAnsi="Times New Roman" w:cs="Times New Roman"/>
          <w:sz w:val="28"/>
          <w:szCs w:val="28"/>
        </w:rPr>
      </w:pPr>
      <w:r w:rsidRPr="00115862">
        <w:rPr>
          <w:rFonts w:ascii="Times New Roman" w:hAnsi="Times New Roman" w:cs="Times New Roman"/>
          <w:sz w:val="28"/>
          <w:szCs w:val="28"/>
        </w:rPr>
        <w:t xml:space="preserve">На другому етапі (М2–М6) акцент зміщується на процесну та </w:t>
      </w:r>
      <w:proofErr w:type="spellStart"/>
      <w:r w:rsidRPr="00115862">
        <w:rPr>
          <w:rFonts w:ascii="Times New Roman" w:hAnsi="Times New Roman" w:cs="Times New Roman"/>
          <w:sz w:val="28"/>
          <w:szCs w:val="28"/>
        </w:rPr>
        <w:t>проєктну</w:t>
      </w:r>
      <w:proofErr w:type="spellEnd"/>
      <w:r w:rsidRPr="00115862">
        <w:rPr>
          <w:rFonts w:ascii="Times New Roman" w:hAnsi="Times New Roman" w:cs="Times New Roman"/>
          <w:sz w:val="28"/>
          <w:szCs w:val="28"/>
        </w:rPr>
        <w:t xml:space="preserve"> складову. Визначаються ключові процеси, критичні для інновацій, створюються типові шаблони інноваційного </w:t>
      </w:r>
      <w:proofErr w:type="spellStart"/>
      <w:r w:rsidRPr="00115862">
        <w:rPr>
          <w:rFonts w:ascii="Times New Roman" w:hAnsi="Times New Roman" w:cs="Times New Roman"/>
          <w:sz w:val="28"/>
          <w:szCs w:val="28"/>
        </w:rPr>
        <w:t>проєкту</w:t>
      </w:r>
      <w:proofErr w:type="spellEnd"/>
      <w:r w:rsidRPr="00115862">
        <w:rPr>
          <w:rFonts w:ascii="Times New Roman" w:hAnsi="Times New Roman" w:cs="Times New Roman"/>
          <w:sz w:val="28"/>
          <w:szCs w:val="28"/>
        </w:rPr>
        <w:t xml:space="preserve">, формується реєстр ініціатив. Рада з інновацій із використанням прозорих критеріїв </w:t>
      </w:r>
      <w:proofErr w:type="spellStart"/>
      <w:r w:rsidRPr="00115862">
        <w:rPr>
          <w:rFonts w:ascii="Times New Roman" w:hAnsi="Times New Roman" w:cs="Times New Roman"/>
          <w:sz w:val="28"/>
          <w:szCs w:val="28"/>
        </w:rPr>
        <w:t>пріоритизації</w:t>
      </w:r>
      <w:proofErr w:type="spellEnd"/>
      <w:r w:rsidRPr="00115862">
        <w:rPr>
          <w:rFonts w:ascii="Times New Roman" w:hAnsi="Times New Roman" w:cs="Times New Roman"/>
          <w:sz w:val="28"/>
          <w:szCs w:val="28"/>
        </w:rPr>
        <w:t xml:space="preserve"> обирає кілька пілотних </w:t>
      </w:r>
      <w:proofErr w:type="spellStart"/>
      <w:r w:rsidRPr="00115862">
        <w:rPr>
          <w:rFonts w:ascii="Times New Roman" w:hAnsi="Times New Roman" w:cs="Times New Roman"/>
          <w:sz w:val="28"/>
          <w:szCs w:val="28"/>
        </w:rPr>
        <w:t>проєктів</w:t>
      </w:r>
      <w:proofErr w:type="spellEnd"/>
      <w:r w:rsidRPr="00115862">
        <w:rPr>
          <w:rFonts w:ascii="Times New Roman" w:hAnsi="Times New Roman" w:cs="Times New Roman"/>
          <w:sz w:val="28"/>
          <w:szCs w:val="28"/>
        </w:rPr>
        <w:t>, а координаційна група оформлює єдиний портфель інновацій та започатковує розробку SOP і RACI-матриць для критичних процесів.</w:t>
      </w:r>
    </w:p>
    <w:p w14:paraId="5047A110" w14:textId="77777777" w:rsidR="00115862" w:rsidRPr="00115862" w:rsidRDefault="00115862" w:rsidP="00115862">
      <w:pPr>
        <w:pStyle w:val="a7"/>
        <w:spacing w:after="0" w:line="360" w:lineRule="auto"/>
        <w:ind w:left="0" w:firstLine="709"/>
        <w:jc w:val="both"/>
        <w:rPr>
          <w:rFonts w:ascii="Times New Roman" w:hAnsi="Times New Roman" w:cs="Times New Roman"/>
          <w:sz w:val="28"/>
          <w:szCs w:val="28"/>
        </w:rPr>
      </w:pPr>
      <w:r w:rsidRPr="00115862">
        <w:rPr>
          <w:rFonts w:ascii="Times New Roman" w:hAnsi="Times New Roman" w:cs="Times New Roman"/>
          <w:sz w:val="28"/>
          <w:szCs w:val="28"/>
        </w:rPr>
        <w:t xml:space="preserve">Третій етап (М3–М9) спрямований на роботу з людським ресурсом і формування інноваційного ядра. Визначаються агенти змін, формується </w:t>
      </w:r>
      <w:proofErr w:type="spellStart"/>
      <w:r w:rsidRPr="00115862">
        <w:rPr>
          <w:rFonts w:ascii="Times New Roman" w:hAnsi="Times New Roman" w:cs="Times New Roman"/>
          <w:sz w:val="28"/>
          <w:szCs w:val="28"/>
        </w:rPr>
        <w:t>мультидисциплінарне</w:t>
      </w:r>
      <w:proofErr w:type="spellEnd"/>
      <w:r w:rsidRPr="00115862">
        <w:rPr>
          <w:rFonts w:ascii="Times New Roman" w:hAnsi="Times New Roman" w:cs="Times New Roman"/>
          <w:sz w:val="28"/>
          <w:szCs w:val="28"/>
        </w:rPr>
        <w:t xml:space="preserve"> інноваційне ядро, проводиться установчий семінар та запускається навчальний модуль з інновацій та </w:t>
      </w:r>
      <w:proofErr w:type="spellStart"/>
      <w:r w:rsidRPr="00115862">
        <w:rPr>
          <w:rFonts w:ascii="Times New Roman" w:hAnsi="Times New Roman" w:cs="Times New Roman"/>
          <w:sz w:val="28"/>
          <w:szCs w:val="28"/>
        </w:rPr>
        <w:t>проєктного</w:t>
      </w:r>
      <w:proofErr w:type="spellEnd"/>
      <w:r w:rsidRPr="00115862">
        <w:rPr>
          <w:rFonts w:ascii="Times New Roman" w:hAnsi="Times New Roman" w:cs="Times New Roman"/>
          <w:sz w:val="28"/>
          <w:szCs w:val="28"/>
        </w:rPr>
        <w:t xml:space="preserve"> менеджменту. Підготовка внутрішніх тренерів та друга хвиля тренінгів дозволяють масштабувати нові компетентності, а системні заходи з підтримки психологічної безпеки та профілактики вигорання знижують один із ключових бар’єрів до інноваційної активності.</w:t>
      </w:r>
    </w:p>
    <w:p w14:paraId="66FAB229" w14:textId="5F1BB4ED" w:rsidR="00115862" w:rsidRPr="00115862" w:rsidRDefault="00115862" w:rsidP="00115862">
      <w:pPr>
        <w:pStyle w:val="a7"/>
        <w:spacing w:after="0" w:line="360" w:lineRule="auto"/>
        <w:ind w:left="0" w:firstLine="709"/>
        <w:jc w:val="both"/>
        <w:rPr>
          <w:rFonts w:ascii="Times New Roman" w:hAnsi="Times New Roman" w:cs="Times New Roman"/>
          <w:sz w:val="28"/>
          <w:szCs w:val="28"/>
        </w:rPr>
      </w:pPr>
      <w:r w:rsidRPr="00115862">
        <w:rPr>
          <w:rFonts w:ascii="Times New Roman" w:hAnsi="Times New Roman" w:cs="Times New Roman"/>
          <w:sz w:val="28"/>
          <w:szCs w:val="28"/>
        </w:rPr>
        <w:t>Паралельно реалізуються мотиваційні та культурні заходи (М3–М12)</w:t>
      </w:r>
      <w:r w:rsidR="00914185" w:rsidRPr="00547266">
        <w:rPr>
          <w:rFonts w:ascii="Times New Roman" w:hAnsi="Times New Roman" w:cs="Times New Roman"/>
          <w:sz w:val="28"/>
          <w:szCs w:val="28"/>
        </w:rPr>
        <w:t xml:space="preserve">, зокрема </w:t>
      </w:r>
      <w:r w:rsidRPr="00115862">
        <w:rPr>
          <w:rFonts w:ascii="Times New Roman" w:hAnsi="Times New Roman" w:cs="Times New Roman"/>
          <w:sz w:val="28"/>
          <w:szCs w:val="28"/>
        </w:rPr>
        <w:t xml:space="preserve">оновлюються локальні положення щодо преміювання за участь в інноваціях, запроваджується система нематеріального визнання, виділяється </w:t>
      </w:r>
      <w:proofErr w:type="spellStart"/>
      <w:r w:rsidRPr="00115862">
        <w:rPr>
          <w:rFonts w:ascii="Times New Roman" w:hAnsi="Times New Roman" w:cs="Times New Roman"/>
          <w:sz w:val="28"/>
          <w:szCs w:val="28"/>
        </w:rPr>
        <w:t>квотований</w:t>
      </w:r>
      <w:proofErr w:type="spellEnd"/>
      <w:r w:rsidRPr="00115862">
        <w:rPr>
          <w:rFonts w:ascii="Times New Roman" w:hAnsi="Times New Roman" w:cs="Times New Roman"/>
          <w:sz w:val="28"/>
          <w:szCs w:val="28"/>
        </w:rPr>
        <w:t xml:space="preserve"> час для </w:t>
      </w:r>
      <w:proofErr w:type="spellStart"/>
      <w:r w:rsidRPr="00115862">
        <w:rPr>
          <w:rFonts w:ascii="Times New Roman" w:hAnsi="Times New Roman" w:cs="Times New Roman"/>
          <w:sz w:val="28"/>
          <w:szCs w:val="28"/>
        </w:rPr>
        <w:t>проєктної</w:t>
      </w:r>
      <w:proofErr w:type="spellEnd"/>
      <w:r w:rsidRPr="00115862">
        <w:rPr>
          <w:rFonts w:ascii="Times New Roman" w:hAnsi="Times New Roman" w:cs="Times New Roman"/>
          <w:sz w:val="28"/>
          <w:szCs w:val="28"/>
        </w:rPr>
        <w:t xml:space="preserve"> діяльності. Регулярний інноваційний бюлетень, спеціальний канал збору ідей та щоквартальні інноваційні наради формують прозору комунікацію та культуру залучення персоналу.</w:t>
      </w:r>
    </w:p>
    <w:p w14:paraId="3A91C1E9" w14:textId="1DA908AB" w:rsidR="00115862" w:rsidRPr="00115862" w:rsidRDefault="00115862" w:rsidP="00115862">
      <w:pPr>
        <w:pStyle w:val="a7"/>
        <w:spacing w:after="0" w:line="360" w:lineRule="auto"/>
        <w:ind w:left="0" w:firstLine="709"/>
        <w:jc w:val="both"/>
        <w:rPr>
          <w:rFonts w:ascii="Times New Roman" w:hAnsi="Times New Roman" w:cs="Times New Roman"/>
          <w:sz w:val="28"/>
          <w:szCs w:val="28"/>
        </w:rPr>
      </w:pPr>
      <w:r w:rsidRPr="00115862">
        <w:rPr>
          <w:rFonts w:ascii="Times New Roman" w:hAnsi="Times New Roman" w:cs="Times New Roman"/>
          <w:sz w:val="28"/>
          <w:szCs w:val="28"/>
        </w:rPr>
        <w:lastRenderedPageBreak/>
        <w:t>Цифровий контур (М3–М12)</w:t>
      </w:r>
      <w:r w:rsidR="00914185" w:rsidRPr="00547266">
        <w:rPr>
          <w:rFonts w:ascii="Times New Roman" w:hAnsi="Times New Roman" w:cs="Times New Roman"/>
          <w:sz w:val="28"/>
          <w:szCs w:val="28"/>
        </w:rPr>
        <w:t xml:space="preserve"> пропонується</w:t>
      </w:r>
      <w:r w:rsidRPr="00115862">
        <w:rPr>
          <w:rFonts w:ascii="Times New Roman" w:hAnsi="Times New Roman" w:cs="Times New Roman"/>
          <w:sz w:val="28"/>
          <w:szCs w:val="28"/>
        </w:rPr>
        <w:t xml:space="preserve"> створю</w:t>
      </w:r>
      <w:r w:rsidR="00914185" w:rsidRPr="00547266">
        <w:rPr>
          <w:rFonts w:ascii="Times New Roman" w:hAnsi="Times New Roman" w:cs="Times New Roman"/>
          <w:sz w:val="28"/>
          <w:szCs w:val="28"/>
        </w:rPr>
        <w:t>вати</w:t>
      </w:r>
      <w:r w:rsidRPr="00115862">
        <w:rPr>
          <w:rFonts w:ascii="Times New Roman" w:hAnsi="Times New Roman" w:cs="Times New Roman"/>
          <w:sz w:val="28"/>
          <w:szCs w:val="28"/>
        </w:rPr>
        <w:t xml:space="preserve"> поетапно</w:t>
      </w:r>
      <w:r w:rsidR="00914185" w:rsidRPr="00547266">
        <w:rPr>
          <w:rFonts w:ascii="Times New Roman" w:hAnsi="Times New Roman" w:cs="Times New Roman"/>
          <w:sz w:val="28"/>
          <w:szCs w:val="28"/>
        </w:rPr>
        <w:t>. С</w:t>
      </w:r>
      <w:r w:rsidRPr="00115862">
        <w:rPr>
          <w:rFonts w:ascii="Times New Roman" w:hAnsi="Times New Roman" w:cs="Times New Roman"/>
          <w:sz w:val="28"/>
          <w:szCs w:val="28"/>
        </w:rPr>
        <w:t xml:space="preserve">першу аналізується наявна цифрова інфраструктура, формується концепція цифрової підтримки інновацій, запускається базовий реєстр інноваційних </w:t>
      </w:r>
      <w:proofErr w:type="spellStart"/>
      <w:r w:rsidRPr="00115862">
        <w:rPr>
          <w:rFonts w:ascii="Times New Roman" w:hAnsi="Times New Roman" w:cs="Times New Roman"/>
          <w:sz w:val="28"/>
          <w:szCs w:val="28"/>
        </w:rPr>
        <w:t>проєктів</w:t>
      </w:r>
      <w:proofErr w:type="spellEnd"/>
      <w:r w:rsidRPr="00115862">
        <w:rPr>
          <w:rFonts w:ascii="Times New Roman" w:hAnsi="Times New Roman" w:cs="Times New Roman"/>
          <w:sz w:val="28"/>
          <w:szCs w:val="28"/>
        </w:rPr>
        <w:t xml:space="preserve">. Далі впроваджуються мінімально життєздатні модулі збору даних щодо результатів реабілітації та пілотується </w:t>
      </w:r>
      <w:proofErr w:type="spellStart"/>
      <w:r w:rsidRPr="00115862">
        <w:rPr>
          <w:rFonts w:ascii="Times New Roman" w:hAnsi="Times New Roman" w:cs="Times New Roman"/>
          <w:sz w:val="28"/>
          <w:szCs w:val="28"/>
        </w:rPr>
        <w:t>телереабілітація</w:t>
      </w:r>
      <w:proofErr w:type="spellEnd"/>
      <w:r w:rsidRPr="00115862">
        <w:rPr>
          <w:rFonts w:ascii="Times New Roman" w:hAnsi="Times New Roman" w:cs="Times New Roman"/>
          <w:sz w:val="28"/>
          <w:szCs w:val="28"/>
        </w:rPr>
        <w:t>/онлайн-консультації для окремих груп пацієнтів. На завершальних етапах відбувається оцінка пілотів та підготовка рішень щодо масштабування цифрових рішень на інші підрозділи.</w:t>
      </w:r>
    </w:p>
    <w:p w14:paraId="04C8DA85" w14:textId="77777777" w:rsidR="00115862" w:rsidRPr="00115862" w:rsidRDefault="00115862" w:rsidP="0030482F">
      <w:pPr>
        <w:pStyle w:val="a7"/>
        <w:spacing w:after="0" w:line="360" w:lineRule="auto"/>
        <w:ind w:left="0" w:firstLine="709"/>
        <w:jc w:val="both"/>
        <w:rPr>
          <w:rFonts w:ascii="Times New Roman" w:hAnsi="Times New Roman" w:cs="Times New Roman"/>
          <w:sz w:val="28"/>
          <w:szCs w:val="28"/>
        </w:rPr>
      </w:pPr>
      <w:r w:rsidRPr="00115862">
        <w:rPr>
          <w:rFonts w:ascii="Times New Roman" w:hAnsi="Times New Roman" w:cs="Times New Roman"/>
          <w:sz w:val="28"/>
          <w:szCs w:val="28"/>
        </w:rPr>
        <w:t>Нарешті, система моніторингу та оцінки (М4–М12) передбачає визначення ключових показників ефективності (KPI) інноваційної діяльності, щоквартальний збір і аналіз даних, проміжні огляди портфеля та корекцію інноваційної стратегії й річної програми на наступний період. Це дозволяє перетворити інновації з епізодичних ініціатив на керований цикл «планування – впровадження – оцінка – корекція».</w:t>
      </w:r>
    </w:p>
    <w:p w14:paraId="2873CFBF" w14:textId="27F54C2E" w:rsidR="00115862" w:rsidRPr="00115862" w:rsidRDefault="00115862" w:rsidP="0030482F">
      <w:pPr>
        <w:pStyle w:val="a7"/>
        <w:spacing w:after="0" w:line="360" w:lineRule="auto"/>
        <w:ind w:left="0" w:firstLine="709"/>
        <w:jc w:val="both"/>
        <w:rPr>
          <w:rFonts w:ascii="Times New Roman" w:hAnsi="Times New Roman" w:cs="Times New Roman"/>
          <w:sz w:val="28"/>
          <w:szCs w:val="28"/>
        </w:rPr>
      </w:pPr>
      <w:r w:rsidRPr="00115862">
        <w:rPr>
          <w:rFonts w:ascii="Times New Roman" w:hAnsi="Times New Roman" w:cs="Times New Roman"/>
          <w:sz w:val="28"/>
          <w:szCs w:val="28"/>
        </w:rPr>
        <w:t xml:space="preserve">Таким чином, діаграма </w:t>
      </w:r>
      <w:proofErr w:type="spellStart"/>
      <w:r w:rsidRPr="00115862">
        <w:rPr>
          <w:rFonts w:ascii="Times New Roman" w:hAnsi="Times New Roman" w:cs="Times New Roman"/>
          <w:sz w:val="28"/>
          <w:szCs w:val="28"/>
        </w:rPr>
        <w:t>Ганта</w:t>
      </w:r>
      <w:proofErr w:type="spellEnd"/>
      <w:r w:rsidRPr="00115862">
        <w:rPr>
          <w:rFonts w:ascii="Times New Roman" w:hAnsi="Times New Roman" w:cs="Times New Roman"/>
          <w:sz w:val="28"/>
          <w:szCs w:val="28"/>
        </w:rPr>
        <w:t xml:space="preserve"> не лише відображає часову послідовність заходів, а й демонструє узгодженість дій на стратегічному, тактичному та операційному рівнях управління, а також логіку переходу від інституційної зрілості – до практичних інновацій у клінічній та реабілітаційній діяльнос</w:t>
      </w:r>
      <w:r w:rsidR="009D6F57" w:rsidRPr="0030482F">
        <w:rPr>
          <w:rFonts w:ascii="Times New Roman" w:hAnsi="Times New Roman" w:cs="Times New Roman"/>
          <w:sz w:val="28"/>
          <w:szCs w:val="28"/>
        </w:rPr>
        <w:t>ті.</w:t>
      </w:r>
    </w:p>
    <w:p w14:paraId="1E5ACA25" w14:textId="77777777" w:rsidR="004F5BB7" w:rsidRDefault="004F5BB7" w:rsidP="0030482F">
      <w:pPr>
        <w:pStyle w:val="a7"/>
        <w:spacing w:after="0" w:line="360" w:lineRule="auto"/>
        <w:ind w:left="0" w:firstLine="709"/>
        <w:jc w:val="both"/>
        <w:rPr>
          <w:rFonts w:ascii="Times New Roman" w:hAnsi="Times New Roman" w:cs="Times New Roman"/>
          <w:sz w:val="28"/>
          <w:szCs w:val="28"/>
        </w:rPr>
      </w:pPr>
    </w:p>
    <w:p w14:paraId="0A30B902" w14:textId="61BBB2A7" w:rsidR="00C5130A" w:rsidRPr="0030482F" w:rsidRDefault="00C5130A" w:rsidP="0030482F">
      <w:pPr>
        <w:pStyle w:val="a7"/>
        <w:spacing w:after="0" w:line="360" w:lineRule="auto"/>
        <w:ind w:left="0" w:firstLine="709"/>
        <w:jc w:val="both"/>
        <w:rPr>
          <w:rFonts w:ascii="Times New Roman" w:hAnsi="Times New Roman" w:cs="Times New Roman"/>
          <w:b/>
          <w:bCs/>
          <w:sz w:val="28"/>
          <w:szCs w:val="28"/>
        </w:rPr>
      </w:pPr>
      <w:r w:rsidRPr="0030482F">
        <w:rPr>
          <w:rFonts w:ascii="Times New Roman" w:hAnsi="Times New Roman" w:cs="Times New Roman"/>
          <w:b/>
          <w:bCs/>
          <w:sz w:val="28"/>
          <w:szCs w:val="28"/>
        </w:rPr>
        <w:t>Висновки до розділу 3</w:t>
      </w:r>
    </w:p>
    <w:p w14:paraId="3508B847" w14:textId="77777777" w:rsidR="00C22B86" w:rsidRPr="0030482F" w:rsidRDefault="00C22B86" w:rsidP="0030482F">
      <w:pPr>
        <w:spacing w:after="0" w:line="360" w:lineRule="auto"/>
        <w:rPr>
          <w:rFonts w:ascii="Times New Roman" w:hAnsi="Times New Roman" w:cs="Times New Roman"/>
          <w:sz w:val="28"/>
          <w:szCs w:val="28"/>
        </w:rPr>
      </w:pPr>
    </w:p>
    <w:p w14:paraId="6A4E1668" w14:textId="5216E6D5" w:rsidR="0030482F" w:rsidRPr="0030482F" w:rsidRDefault="0030482F" w:rsidP="0030482F">
      <w:pPr>
        <w:spacing w:after="0" w:line="360" w:lineRule="auto"/>
        <w:ind w:firstLine="709"/>
        <w:jc w:val="both"/>
        <w:rPr>
          <w:rFonts w:ascii="Times New Roman" w:hAnsi="Times New Roman" w:cs="Times New Roman"/>
          <w:sz w:val="28"/>
          <w:szCs w:val="28"/>
        </w:rPr>
      </w:pPr>
      <w:r w:rsidRPr="0030482F">
        <w:rPr>
          <w:rFonts w:ascii="Times New Roman" w:hAnsi="Times New Roman" w:cs="Times New Roman"/>
          <w:sz w:val="28"/>
          <w:szCs w:val="28"/>
        </w:rPr>
        <w:t>Узагальнюючи результати, викладені в підрозділі 3.1, на основі TOWS для Військової частини № **** сформовано цілісні концептуальні засади розвитку її інноваційного потенціалу. Запропонована</w:t>
      </w:r>
      <w:r>
        <w:rPr>
          <w:rFonts w:ascii="Times New Roman" w:hAnsi="Times New Roman" w:cs="Times New Roman"/>
          <w:sz w:val="28"/>
          <w:szCs w:val="28"/>
        </w:rPr>
        <w:t xml:space="preserve"> автором</w:t>
      </w:r>
      <w:r w:rsidRPr="0030482F">
        <w:rPr>
          <w:rFonts w:ascii="Times New Roman" w:hAnsi="Times New Roman" w:cs="Times New Roman"/>
          <w:sz w:val="28"/>
          <w:szCs w:val="28"/>
        </w:rPr>
        <w:t xml:space="preserve"> Концепція розвитку інноваційного потенціалу базується на поєднанні </w:t>
      </w:r>
      <w:proofErr w:type="spellStart"/>
      <w:r w:rsidRPr="0030482F">
        <w:rPr>
          <w:rFonts w:ascii="Times New Roman" w:hAnsi="Times New Roman" w:cs="Times New Roman"/>
          <w:sz w:val="28"/>
          <w:szCs w:val="28"/>
        </w:rPr>
        <w:t>ресурсно</w:t>
      </w:r>
      <w:proofErr w:type="spellEnd"/>
      <w:r w:rsidRPr="0030482F">
        <w:rPr>
          <w:rFonts w:ascii="Times New Roman" w:hAnsi="Times New Roman" w:cs="Times New Roman"/>
          <w:sz w:val="28"/>
          <w:szCs w:val="28"/>
        </w:rPr>
        <w:t>-орієнтованого підходу, процесної моделі управління інноваціями та пріоритеті розвитку людського капіталу, що забезпечує концентрацію уваги не лише на модернізації інфраструктури, а й на формуванні стійких мотивації персоналу.</w:t>
      </w:r>
    </w:p>
    <w:p w14:paraId="50BE7B1B" w14:textId="46FB070A" w:rsidR="0030482F" w:rsidRPr="0030482F" w:rsidRDefault="0030482F" w:rsidP="0030482F">
      <w:pPr>
        <w:spacing w:after="0" w:line="360" w:lineRule="auto"/>
        <w:ind w:firstLine="709"/>
        <w:jc w:val="both"/>
        <w:rPr>
          <w:rFonts w:ascii="Times New Roman" w:hAnsi="Times New Roman" w:cs="Times New Roman"/>
          <w:sz w:val="28"/>
          <w:szCs w:val="28"/>
        </w:rPr>
      </w:pPr>
      <w:r w:rsidRPr="0030482F">
        <w:rPr>
          <w:rFonts w:ascii="Times New Roman" w:hAnsi="Times New Roman" w:cs="Times New Roman"/>
          <w:sz w:val="28"/>
          <w:szCs w:val="28"/>
        </w:rPr>
        <w:t xml:space="preserve">Стратегічна мета Концепції – перетворення Військової частини № **** на стійкий, інноваційно орієнтований регіональний реабілітаційний центр </w:t>
      </w:r>
      <w:r w:rsidRPr="0030482F">
        <w:rPr>
          <w:rFonts w:ascii="Times New Roman" w:hAnsi="Times New Roman" w:cs="Times New Roman"/>
          <w:sz w:val="28"/>
          <w:szCs w:val="28"/>
        </w:rPr>
        <w:lastRenderedPageBreak/>
        <w:t xml:space="preserve">силових структур і ветеранів – деталізована через ресурсну, процесну, кадрову, цифрову та антикризову цілі, які відображають ключові вектори розвитку закладу в середньо- та довгостроковій перспективі. </w:t>
      </w:r>
    </w:p>
    <w:p w14:paraId="7DED3543" w14:textId="338096B8" w:rsidR="0030482F" w:rsidRPr="0030482F" w:rsidRDefault="0030482F" w:rsidP="003048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реалізації Концепції</w:t>
      </w:r>
      <w:r w:rsidRPr="0030482F">
        <w:rPr>
          <w:rFonts w:ascii="Times New Roman" w:hAnsi="Times New Roman" w:cs="Times New Roman"/>
          <w:sz w:val="28"/>
          <w:szCs w:val="28"/>
        </w:rPr>
        <w:t xml:space="preserve"> запропонован</w:t>
      </w:r>
      <w:r>
        <w:rPr>
          <w:rFonts w:ascii="Times New Roman" w:hAnsi="Times New Roman" w:cs="Times New Roman"/>
          <w:sz w:val="28"/>
          <w:szCs w:val="28"/>
        </w:rPr>
        <w:t>о</w:t>
      </w:r>
      <w:r w:rsidRPr="0030482F">
        <w:rPr>
          <w:rFonts w:ascii="Times New Roman" w:hAnsi="Times New Roman" w:cs="Times New Roman"/>
          <w:sz w:val="28"/>
          <w:szCs w:val="28"/>
        </w:rPr>
        <w:t xml:space="preserve"> комплекс інструментів та механізмів активізації інноваційної діяльності у Військовій частині № ****</w:t>
      </w:r>
      <w:r>
        <w:rPr>
          <w:rFonts w:ascii="Times New Roman" w:hAnsi="Times New Roman" w:cs="Times New Roman"/>
          <w:sz w:val="28"/>
          <w:szCs w:val="28"/>
        </w:rPr>
        <w:t>, який</w:t>
      </w:r>
      <w:r w:rsidRPr="0030482F">
        <w:rPr>
          <w:rFonts w:ascii="Times New Roman" w:hAnsi="Times New Roman" w:cs="Times New Roman"/>
          <w:sz w:val="28"/>
          <w:szCs w:val="28"/>
        </w:rPr>
        <w:t xml:space="preserve"> забезпечує перехід від фрагментарних, переважно реактивних ініціатив до системно керованого процесу, інтегрованого в загальну управлінську модель закладу. Послідовна формалізація інноваційної політики, запровадження </w:t>
      </w:r>
      <w:proofErr w:type="spellStart"/>
      <w:r w:rsidRPr="0030482F">
        <w:rPr>
          <w:rFonts w:ascii="Times New Roman" w:hAnsi="Times New Roman" w:cs="Times New Roman"/>
          <w:sz w:val="28"/>
          <w:szCs w:val="28"/>
        </w:rPr>
        <w:t>трирівневої</w:t>
      </w:r>
      <w:proofErr w:type="spellEnd"/>
      <w:r w:rsidRPr="0030482F">
        <w:rPr>
          <w:rFonts w:ascii="Times New Roman" w:hAnsi="Times New Roman" w:cs="Times New Roman"/>
          <w:sz w:val="28"/>
          <w:szCs w:val="28"/>
        </w:rPr>
        <w:t xml:space="preserve"> системи управління, орієнтація на портфельний підхід до інноваційних </w:t>
      </w:r>
      <w:proofErr w:type="spellStart"/>
      <w:r w:rsidRPr="0030482F">
        <w:rPr>
          <w:rFonts w:ascii="Times New Roman" w:hAnsi="Times New Roman" w:cs="Times New Roman"/>
          <w:sz w:val="28"/>
          <w:szCs w:val="28"/>
        </w:rPr>
        <w:t>проєктів</w:t>
      </w:r>
      <w:proofErr w:type="spellEnd"/>
      <w:r w:rsidRPr="0030482F">
        <w:rPr>
          <w:rFonts w:ascii="Times New Roman" w:hAnsi="Times New Roman" w:cs="Times New Roman"/>
          <w:sz w:val="28"/>
          <w:szCs w:val="28"/>
        </w:rPr>
        <w:t xml:space="preserve"> та використання пілотів як базового механізму впровадження змін створюють цілісне організаційне підґрунтя для сталого інноваційного розвитку.</w:t>
      </w:r>
    </w:p>
    <w:p w14:paraId="08319332" w14:textId="64A26190" w:rsidR="009D6F57" w:rsidRPr="0030482F" w:rsidRDefault="00547266" w:rsidP="0030482F">
      <w:pPr>
        <w:spacing w:after="0" w:line="360" w:lineRule="auto"/>
        <w:ind w:firstLine="709"/>
        <w:jc w:val="both"/>
        <w:rPr>
          <w:rFonts w:ascii="Times New Roman" w:hAnsi="Times New Roman" w:cs="Times New Roman"/>
          <w:sz w:val="28"/>
          <w:szCs w:val="28"/>
        </w:rPr>
      </w:pPr>
      <w:r w:rsidRPr="0030482F">
        <w:rPr>
          <w:rFonts w:ascii="Times New Roman" w:hAnsi="Times New Roman" w:cs="Times New Roman"/>
          <w:sz w:val="28"/>
          <w:szCs w:val="28"/>
        </w:rPr>
        <w:t xml:space="preserve">Розроблений план впровадження заходів з управління інноваційним потенціалом </w:t>
      </w:r>
      <w:r w:rsidR="0030482F">
        <w:rPr>
          <w:rFonts w:ascii="Times New Roman" w:hAnsi="Times New Roman" w:cs="Times New Roman"/>
          <w:sz w:val="28"/>
          <w:szCs w:val="28"/>
        </w:rPr>
        <w:t xml:space="preserve">доповнений діаграмою </w:t>
      </w:r>
      <w:proofErr w:type="spellStart"/>
      <w:r w:rsidR="0030482F">
        <w:rPr>
          <w:rFonts w:ascii="Times New Roman" w:hAnsi="Times New Roman" w:cs="Times New Roman"/>
          <w:sz w:val="28"/>
          <w:szCs w:val="28"/>
        </w:rPr>
        <w:t>Ганта</w:t>
      </w:r>
      <w:proofErr w:type="spellEnd"/>
      <w:r w:rsidR="0030482F">
        <w:rPr>
          <w:rFonts w:ascii="Times New Roman" w:hAnsi="Times New Roman" w:cs="Times New Roman"/>
          <w:sz w:val="28"/>
          <w:szCs w:val="28"/>
        </w:rPr>
        <w:t xml:space="preserve">. Автором </w:t>
      </w:r>
      <w:proofErr w:type="spellStart"/>
      <w:r w:rsidR="0030482F">
        <w:rPr>
          <w:rFonts w:ascii="Times New Roman" w:hAnsi="Times New Roman" w:cs="Times New Roman"/>
          <w:sz w:val="28"/>
          <w:szCs w:val="28"/>
        </w:rPr>
        <w:t>внесено</w:t>
      </w:r>
      <w:proofErr w:type="spellEnd"/>
      <w:r w:rsidR="0030482F">
        <w:rPr>
          <w:rFonts w:ascii="Times New Roman" w:hAnsi="Times New Roman" w:cs="Times New Roman"/>
          <w:sz w:val="28"/>
          <w:szCs w:val="28"/>
        </w:rPr>
        <w:t xml:space="preserve"> до плану</w:t>
      </w:r>
      <w:r w:rsidRPr="0030482F">
        <w:rPr>
          <w:rFonts w:ascii="Times New Roman" w:hAnsi="Times New Roman" w:cs="Times New Roman"/>
          <w:sz w:val="28"/>
          <w:szCs w:val="28"/>
        </w:rPr>
        <w:t xml:space="preserve"> систем</w:t>
      </w:r>
      <w:r w:rsidR="0030482F">
        <w:rPr>
          <w:rFonts w:ascii="Times New Roman" w:hAnsi="Times New Roman" w:cs="Times New Roman"/>
          <w:sz w:val="28"/>
          <w:szCs w:val="28"/>
        </w:rPr>
        <w:t>у</w:t>
      </w:r>
      <w:r w:rsidRPr="0030482F">
        <w:rPr>
          <w:rFonts w:ascii="Times New Roman" w:hAnsi="Times New Roman" w:cs="Times New Roman"/>
          <w:sz w:val="28"/>
          <w:szCs w:val="28"/>
        </w:rPr>
        <w:t xml:space="preserve"> моніторингу та оцінки інноваційної діяльності на основі KPI</w:t>
      </w:r>
      <w:r w:rsidR="0030482F">
        <w:rPr>
          <w:rFonts w:ascii="Times New Roman" w:hAnsi="Times New Roman" w:cs="Times New Roman"/>
          <w:sz w:val="28"/>
          <w:szCs w:val="28"/>
        </w:rPr>
        <w:t xml:space="preserve">, що має на </w:t>
      </w:r>
      <w:proofErr w:type="spellStart"/>
      <w:r w:rsidR="0030482F">
        <w:rPr>
          <w:rFonts w:ascii="Times New Roman" w:hAnsi="Times New Roman" w:cs="Times New Roman"/>
          <w:sz w:val="28"/>
          <w:szCs w:val="28"/>
        </w:rPr>
        <w:t>меті</w:t>
      </w:r>
      <w:r w:rsidRPr="0030482F">
        <w:rPr>
          <w:rFonts w:ascii="Times New Roman" w:hAnsi="Times New Roman" w:cs="Times New Roman"/>
          <w:sz w:val="28"/>
          <w:szCs w:val="28"/>
        </w:rPr>
        <w:t>забезпеч</w:t>
      </w:r>
      <w:r w:rsidR="0030482F">
        <w:rPr>
          <w:rFonts w:ascii="Times New Roman" w:hAnsi="Times New Roman" w:cs="Times New Roman"/>
          <w:sz w:val="28"/>
          <w:szCs w:val="28"/>
        </w:rPr>
        <w:t>ити</w:t>
      </w:r>
      <w:proofErr w:type="spellEnd"/>
      <w:r w:rsidRPr="0030482F">
        <w:rPr>
          <w:rFonts w:ascii="Times New Roman" w:hAnsi="Times New Roman" w:cs="Times New Roman"/>
          <w:sz w:val="28"/>
          <w:szCs w:val="28"/>
        </w:rPr>
        <w:t xml:space="preserve"> сталий зворотний зв’язок, уможливлює коригування стратегії та річної програми інновацій і підвищує загальну керованість інноваційного розвитку Військової частини № **** як важливого елемента критичної медичної та оборонної інфраструктури.</w:t>
      </w:r>
    </w:p>
    <w:p w14:paraId="0E72E53C" w14:textId="77777777" w:rsidR="006D2352" w:rsidRDefault="006D2352" w:rsidP="00486097">
      <w:pPr>
        <w:pStyle w:val="a7"/>
        <w:ind w:left="0"/>
        <w:jc w:val="center"/>
        <w:rPr>
          <w:rFonts w:ascii="Times New Roman" w:hAnsi="Times New Roman" w:cs="Times New Roman"/>
          <w:b/>
          <w:bCs/>
          <w:sz w:val="28"/>
          <w:szCs w:val="28"/>
        </w:rPr>
      </w:pPr>
    </w:p>
    <w:p w14:paraId="32B5EFE2" w14:textId="77777777" w:rsidR="006D2352" w:rsidRDefault="006D2352" w:rsidP="00486097">
      <w:pPr>
        <w:pStyle w:val="a7"/>
        <w:ind w:left="0"/>
        <w:jc w:val="center"/>
        <w:rPr>
          <w:rFonts w:ascii="Times New Roman" w:hAnsi="Times New Roman" w:cs="Times New Roman"/>
          <w:b/>
          <w:bCs/>
          <w:sz w:val="28"/>
          <w:szCs w:val="28"/>
        </w:rPr>
      </w:pPr>
    </w:p>
    <w:p w14:paraId="5DDB6E81" w14:textId="77777777" w:rsidR="006D2352" w:rsidRDefault="006D2352" w:rsidP="00486097">
      <w:pPr>
        <w:pStyle w:val="a7"/>
        <w:ind w:left="0"/>
        <w:jc w:val="center"/>
        <w:rPr>
          <w:rFonts w:ascii="Times New Roman" w:hAnsi="Times New Roman" w:cs="Times New Roman"/>
          <w:b/>
          <w:bCs/>
          <w:sz w:val="28"/>
          <w:szCs w:val="28"/>
        </w:rPr>
      </w:pPr>
    </w:p>
    <w:p w14:paraId="0461CE92" w14:textId="77777777" w:rsidR="006D2352" w:rsidRDefault="006D2352" w:rsidP="00486097">
      <w:pPr>
        <w:pStyle w:val="a7"/>
        <w:ind w:left="0"/>
        <w:jc w:val="center"/>
        <w:rPr>
          <w:rFonts w:ascii="Times New Roman" w:hAnsi="Times New Roman" w:cs="Times New Roman"/>
          <w:b/>
          <w:bCs/>
          <w:sz w:val="28"/>
          <w:szCs w:val="28"/>
        </w:rPr>
      </w:pPr>
    </w:p>
    <w:p w14:paraId="6ED70F27" w14:textId="77777777" w:rsidR="006D2352" w:rsidRDefault="006D2352" w:rsidP="00486097">
      <w:pPr>
        <w:pStyle w:val="a7"/>
        <w:ind w:left="0"/>
        <w:jc w:val="center"/>
        <w:rPr>
          <w:rFonts w:ascii="Times New Roman" w:hAnsi="Times New Roman" w:cs="Times New Roman"/>
          <w:b/>
          <w:bCs/>
          <w:sz w:val="28"/>
          <w:szCs w:val="28"/>
        </w:rPr>
      </w:pPr>
    </w:p>
    <w:p w14:paraId="366521B6" w14:textId="77777777" w:rsidR="006D2352" w:rsidRDefault="006D2352" w:rsidP="00486097">
      <w:pPr>
        <w:pStyle w:val="a7"/>
        <w:ind w:left="0"/>
        <w:jc w:val="center"/>
        <w:rPr>
          <w:rFonts w:ascii="Times New Roman" w:hAnsi="Times New Roman" w:cs="Times New Roman"/>
          <w:b/>
          <w:bCs/>
          <w:sz w:val="28"/>
          <w:szCs w:val="28"/>
        </w:rPr>
      </w:pPr>
    </w:p>
    <w:p w14:paraId="6A50DE1D" w14:textId="77777777" w:rsidR="006D2352" w:rsidRDefault="006D2352" w:rsidP="00486097">
      <w:pPr>
        <w:pStyle w:val="a7"/>
        <w:ind w:left="0"/>
        <w:jc w:val="center"/>
        <w:rPr>
          <w:rFonts w:ascii="Times New Roman" w:hAnsi="Times New Roman" w:cs="Times New Roman"/>
          <w:b/>
          <w:bCs/>
          <w:sz w:val="28"/>
          <w:szCs w:val="28"/>
        </w:rPr>
      </w:pPr>
    </w:p>
    <w:p w14:paraId="51F05595" w14:textId="77777777" w:rsidR="006D2352" w:rsidRDefault="006D2352" w:rsidP="00486097">
      <w:pPr>
        <w:pStyle w:val="a7"/>
        <w:ind w:left="0"/>
        <w:jc w:val="center"/>
        <w:rPr>
          <w:rFonts w:ascii="Times New Roman" w:hAnsi="Times New Roman" w:cs="Times New Roman"/>
          <w:b/>
          <w:bCs/>
          <w:sz w:val="28"/>
          <w:szCs w:val="28"/>
        </w:rPr>
      </w:pPr>
    </w:p>
    <w:p w14:paraId="61069BA6" w14:textId="77777777" w:rsidR="006D2352" w:rsidRDefault="006D2352" w:rsidP="00486097">
      <w:pPr>
        <w:pStyle w:val="a7"/>
        <w:ind w:left="0"/>
        <w:jc w:val="center"/>
        <w:rPr>
          <w:rFonts w:ascii="Times New Roman" w:hAnsi="Times New Roman" w:cs="Times New Roman"/>
          <w:b/>
          <w:bCs/>
          <w:sz w:val="28"/>
          <w:szCs w:val="28"/>
        </w:rPr>
      </w:pPr>
    </w:p>
    <w:p w14:paraId="4890D91E" w14:textId="77777777" w:rsidR="006D2352" w:rsidRDefault="006D2352" w:rsidP="00486097">
      <w:pPr>
        <w:pStyle w:val="a7"/>
        <w:ind w:left="0"/>
        <w:jc w:val="center"/>
        <w:rPr>
          <w:rFonts w:ascii="Times New Roman" w:hAnsi="Times New Roman" w:cs="Times New Roman"/>
          <w:b/>
          <w:bCs/>
          <w:sz w:val="28"/>
          <w:szCs w:val="28"/>
        </w:rPr>
      </w:pPr>
    </w:p>
    <w:p w14:paraId="5416A199" w14:textId="77777777" w:rsidR="006D2352" w:rsidRDefault="006D2352" w:rsidP="00486097">
      <w:pPr>
        <w:pStyle w:val="a7"/>
        <w:ind w:left="0"/>
        <w:jc w:val="center"/>
        <w:rPr>
          <w:rFonts w:ascii="Times New Roman" w:hAnsi="Times New Roman" w:cs="Times New Roman"/>
          <w:b/>
          <w:bCs/>
          <w:sz w:val="28"/>
          <w:szCs w:val="28"/>
        </w:rPr>
      </w:pPr>
    </w:p>
    <w:p w14:paraId="235B5179" w14:textId="77777777" w:rsidR="006D2352" w:rsidRDefault="006D2352" w:rsidP="00486097">
      <w:pPr>
        <w:pStyle w:val="a7"/>
        <w:ind w:left="0"/>
        <w:jc w:val="center"/>
        <w:rPr>
          <w:rFonts w:ascii="Times New Roman" w:hAnsi="Times New Roman" w:cs="Times New Roman"/>
          <w:b/>
          <w:bCs/>
          <w:sz w:val="28"/>
          <w:szCs w:val="28"/>
        </w:rPr>
      </w:pPr>
    </w:p>
    <w:p w14:paraId="289EE046" w14:textId="77777777" w:rsidR="006D2352" w:rsidRDefault="006D2352" w:rsidP="00486097">
      <w:pPr>
        <w:pStyle w:val="a7"/>
        <w:ind w:left="0"/>
        <w:jc w:val="center"/>
        <w:rPr>
          <w:rFonts w:ascii="Times New Roman" w:hAnsi="Times New Roman" w:cs="Times New Roman"/>
          <w:b/>
          <w:bCs/>
          <w:sz w:val="28"/>
          <w:szCs w:val="28"/>
        </w:rPr>
      </w:pPr>
    </w:p>
    <w:p w14:paraId="3541414A" w14:textId="77777777" w:rsidR="006D2352" w:rsidRDefault="006D2352" w:rsidP="00486097">
      <w:pPr>
        <w:pStyle w:val="a7"/>
        <w:ind w:left="0"/>
        <w:jc w:val="center"/>
        <w:rPr>
          <w:rFonts w:ascii="Times New Roman" w:hAnsi="Times New Roman" w:cs="Times New Roman"/>
          <w:b/>
          <w:bCs/>
          <w:sz w:val="28"/>
          <w:szCs w:val="28"/>
        </w:rPr>
      </w:pPr>
    </w:p>
    <w:p w14:paraId="7C63477F" w14:textId="77777777" w:rsidR="006D2352" w:rsidRDefault="006D2352" w:rsidP="00486097">
      <w:pPr>
        <w:pStyle w:val="a7"/>
        <w:ind w:left="0"/>
        <w:jc w:val="center"/>
        <w:rPr>
          <w:rFonts w:ascii="Times New Roman" w:hAnsi="Times New Roman" w:cs="Times New Roman"/>
          <w:b/>
          <w:bCs/>
          <w:sz w:val="28"/>
          <w:szCs w:val="28"/>
        </w:rPr>
      </w:pPr>
    </w:p>
    <w:p w14:paraId="3D28A5E8" w14:textId="23728BA0" w:rsidR="00C5130A" w:rsidRPr="00965AA5" w:rsidRDefault="00C5130A" w:rsidP="00486097">
      <w:pPr>
        <w:pStyle w:val="a7"/>
        <w:ind w:left="0"/>
        <w:jc w:val="center"/>
        <w:rPr>
          <w:rFonts w:ascii="Times New Roman" w:hAnsi="Times New Roman" w:cs="Times New Roman"/>
          <w:b/>
          <w:bCs/>
          <w:sz w:val="28"/>
          <w:szCs w:val="28"/>
          <w:lang w:val="ru-RU"/>
        </w:rPr>
      </w:pPr>
      <w:r w:rsidRPr="005A1A10">
        <w:rPr>
          <w:rFonts w:ascii="Times New Roman" w:hAnsi="Times New Roman" w:cs="Times New Roman"/>
          <w:b/>
          <w:bCs/>
          <w:sz w:val="28"/>
          <w:szCs w:val="28"/>
        </w:rPr>
        <w:lastRenderedPageBreak/>
        <w:t>ВИСНОВКИ</w:t>
      </w:r>
    </w:p>
    <w:p w14:paraId="0F7A9AD6" w14:textId="77777777" w:rsidR="00023211" w:rsidRPr="00965AA5" w:rsidRDefault="00023211" w:rsidP="00023211">
      <w:pPr>
        <w:pStyle w:val="a7"/>
        <w:spacing w:after="0" w:line="360" w:lineRule="auto"/>
        <w:ind w:left="0" w:firstLine="567"/>
        <w:jc w:val="both"/>
        <w:rPr>
          <w:rFonts w:ascii="Times New Roman" w:hAnsi="Times New Roman" w:cs="Times New Roman"/>
          <w:sz w:val="28"/>
          <w:szCs w:val="28"/>
          <w:lang w:val="ru-RU"/>
        </w:rPr>
      </w:pPr>
    </w:p>
    <w:p w14:paraId="6C30E26E" w14:textId="77777777" w:rsidR="00023211" w:rsidRDefault="00023211" w:rsidP="00023211">
      <w:pPr>
        <w:pStyle w:val="a7"/>
        <w:spacing w:after="0" w:line="360" w:lineRule="auto"/>
        <w:ind w:left="0" w:firstLine="567"/>
        <w:jc w:val="both"/>
        <w:rPr>
          <w:rFonts w:ascii="Times New Roman" w:hAnsi="Times New Roman" w:cs="Times New Roman"/>
          <w:sz w:val="28"/>
          <w:szCs w:val="28"/>
        </w:rPr>
      </w:pPr>
      <w:r w:rsidRPr="00023211">
        <w:rPr>
          <w:rFonts w:ascii="Times New Roman" w:hAnsi="Times New Roman" w:cs="Times New Roman"/>
          <w:sz w:val="28"/>
          <w:szCs w:val="28"/>
        </w:rPr>
        <w:t xml:space="preserve">Узагальнюючи результати проведеного дослідження, можна зробити висновок, що поставлена у кваліфікаційній роботі мета – обґрунтувати та розробити рекомендації щодо удосконалення системи управління інноваційним потенціалом закладу охорони здоров’я – </w:t>
      </w:r>
      <w:r>
        <w:rPr>
          <w:rFonts w:ascii="Times New Roman" w:hAnsi="Times New Roman" w:cs="Times New Roman"/>
          <w:sz w:val="28"/>
          <w:szCs w:val="28"/>
        </w:rPr>
        <w:t xml:space="preserve">була </w:t>
      </w:r>
      <w:r w:rsidRPr="00023211">
        <w:rPr>
          <w:rFonts w:ascii="Times New Roman" w:hAnsi="Times New Roman" w:cs="Times New Roman"/>
          <w:sz w:val="28"/>
          <w:szCs w:val="28"/>
        </w:rPr>
        <w:t xml:space="preserve">досягнута. </w:t>
      </w:r>
    </w:p>
    <w:p w14:paraId="5C607F77" w14:textId="77777777" w:rsidR="00023211" w:rsidRDefault="00023211" w:rsidP="00023211">
      <w:pPr>
        <w:pStyle w:val="a7"/>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Автором н</w:t>
      </w:r>
      <w:r w:rsidRPr="00023211">
        <w:rPr>
          <w:rFonts w:ascii="Times New Roman" w:hAnsi="Times New Roman" w:cs="Times New Roman"/>
          <w:sz w:val="28"/>
          <w:szCs w:val="28"/>
        </w:rPr>
        <w:t xml:space="preserve">а основі опрацювання вітчизняних та зарубіжних джерел уточнено зміст категорій «інновація» та «інноваційний потенціал закладу охорони здоров’я», підкреслено їхній зв’язок із сучасними концепціями ресурсного підходу, динамічних </w:t>
      </w:r>
      <w:proofErr w:type="spellStart"/>
      <w:r w:rsidRPr="00023211">
        <w:rPr>
          <w:rFonts w:ascii="Times New Roman" w:hAnsi="Times New Roman" w:cs="Times New Roman"/>
          <w:sz w:val="28"/>
          <w:szCs w:val="28"/>
        </w:rPr>
        <w:t>здатностей</w:t>
      </w:r>
      <w:proofErr w:type="spellEnd"/>
      <w:r w:rsidRPr="00023211">
        <w:rPr>
          <w:rFonts w:ascii="Times New Roman" w:hAnsi="Times New Roman" w:cs="Times New Roman"/>
          <w:sz w:val="28"/>
          <w:szCs w:val="28"/>
        </w:rPr>
        <w:t xml:space="preserve">, інноваційної спроможності організації, процесного та </w:t>
      </w:r>
      <w:proofErr w:type="spellStart"/>
      <w:r w:rsidRPr="00023211">
        <w:rPr>
          <w:rFonts w:ascii="Times New Roman" w:hAnsi="Times New Roman" w:cs="Times New Roman"/>
          <w:sz w:val="28"/>
          <w:szCs w:val="28"/>
        </w:rPr>
        <w:t>проєктно</w:t>
      </w:r>
      <w:proofErr w:type="spellEnd"/>
      <w:r w:rsidRPr="00023211">
        <w:rPr>
          <w:rFonts w:ascii="Times New Roman" w:hAnsi="Times New Roman" w:cs="Times New Roman"/>
          <w:sz w:val="28"/>
          <w:szCs w:val="28"/>
        </w:rPr>
        <w:t xml:space="preserve">-портфельного управління. </w:t>
      </w:r>
    </w:p>
    <w:p w14:paraId="2E91C7C7" w14:textId="4A809946" w:rsidR="00023211" w:rsidRPr="00023211" w:rsidRDefault="00023211" w:rsidP="00023211">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 першому розділі, за результатами аналізу літературних джерел було прийнято рішення розглядати і</w:t>
      </w:r>
      <w:r w:rsidRPr="00023211">
        <w:rPr>
          <w:rFonts w:ascii="Times New Roman" w:hAnsi="Times New Roman" w:cs="Times New Roman"/>
          <w:sz w:val="28"/>
          <w:szCs w:val="28"/>
        </w:rPr>
        <w:t>нноваці</w:t>
      </w:r>
      <w:r>
        <w:rPr>
          <w:rFonts w:ascii="Times New Roman" w:hAnsi="Times New Roman" w:cs="Times New Roman"/>
          <w:sz w:val="28"/>
          <w:szCs w:val="28"/>
        </w:rPr>
        <w:t>ю</w:t>
      </w:r>
      <w:r w:rsidRPr="00023211">
        <w:rPr>
          <w:rFonts w:ascii="Times New Roman" w:hAnsi="Times New Roman" w:cs="Times New Roman"/>
          <w:sz w:val="28"/>
          <w:szCs w:val="28"/>
        </w:rPr>
        <w:t xml:space="preserve"> як цілеспрямоване, реалізоване в практиці нововведення (клінічне, організаційне, технологічне, цифрове чи управлінське), що забезпечує вимірюване поліпшення результатів діяльності </w:t>
      </w:r>
      <w:r>
        <w:rPr>
          <w:rFonts w:ascii="Times New Roman" w:hAnsi="Times New Roman" w:cs="Times New Roman"/>
          <w:sz w:val="28"/>
          <w:szCs w:val="28"/>
        </w:rPr>
        <w:t xml:space="preserve">організації </w:t>
      </w:r>
      <w:r w:rsidRPr="00023211">
        <w:rPr>
          <w:rFonts w:ascii="Times New Roman" w:hAnsi="Times New Roman" w:cs="Times New Roman"/>
          <w:sz w:val="28"/>
          <w:szCs w:val="28"/>
        </w:rPr>
        <w:t xml:space="preserve">та створює додану цінність для пацієнтів, персоналу й </w:t>
      </w:r>
      <w:proofErr w:type="spellStart"/>
      <w:r w:rsidRPr="00023211">
        <w:rPr>
          <w:rFonts w:ascii="Times New Roman" w:hAnsi="Times New Roman" w:cs="Times New Roman"/>
          <w:sz w:val="28"/>
          <w:szCs w:val="28"/>
        </w:rPr>
        <w:t>стейкхолдерів</w:t>
      </w:r>
      <w:proofErr w:type="spellEnd"/>
      <w:r w:rsidRPr="00023211">
        <w:rPr>
          <w:rFonts w:ascii="Times New Roman" w:hAnsi="Times New Roman" w:cs="Times New Roman"/>
          <w:sz w:val="28"/>
          <w:szCs w:val="28"/>
        </w:rPr>
        <w:t xml:space="preserve">. На цій основі сформовано цілісне уявлення про інноваційний потенціал ЗОЗ як інтегральну сукупність кадрових, технологічних, фінансових, інформаційно-цифрових, організаційно-управлінських, інституційно-нормативних і </w:t>
      </w:r>
      <w:proofErr w:type="spellStart"/>
      <w:r w:rsidRPr="00023211">
        <w:rPr>
          <w:rFonts w:ascii="Times New Roman" w:hAnsi="Times New Roman" w:cs="Times New Roman"/>
          <w:sz w:val="28"/>
          <w:szCs w:val="28"/>
        </w:rPr>
        <w:t>партнерсько</w:t>
      </w:r>
      <w:proofErr w:type="spellEnd"/>
      <w:r w:rsidRPr="00023211">
        <w:rPr>
          <w:rFonts w:ascii="Times New Roman" w:hAnsi="Times New Roman" w:cs="Times New Roman"/>
          <w:sz w:val="28"/>
          <w:szCs w:val="28"/>
        </w:rPr>
        <w:t>-мережевих компонентів, збалансованість яких визначає спроможність до інноваційного розвитку.</w:t>
      </w:r>
    </w:p>
    <w:p w14:paraId="4E54B92F" w14:textId="796A71B6" w:rsidR="00023211" w:rsidRPr="00023211" w:rsidRDefault="00023211" w:rsidP="00023211">
      <w:pPr>
        <w:pStyle w:val="a7"/>
        <w:spacing w:after="0" w:line="360" w:lineRule="auto"/>
        <w:ind w:left="0" w:firstLine="709"/>
        <w:jc w:val="both"/>
        <w:rPr>
          <w:rFonts w:ascii="Times New Roman" w:hAnsi="Times New Roman" w:cs="Times New Roman"/>
          <w:sz w:val="28"/>
          <w:szCs w:val="28"/>
        </w:rPr>
      </w:pPr>
      <w:r w:rsidRPr="00023211">
        <w:rPr>
          <w:rFonts w:ascii="Times New Roman" w:hAnsi="Times New Roman" w:cs="Times New Roman"/>
          <w:sz w:val="28"/>
          <w:szCs w:val="28"/>
        </w:rPr>
        <w:t>У другій частині роботи здійснено організаційно-економічну характеристику обраного об’єкта дослідження</w:t>
      </w:r>
      <w:r>
        <w:rPr>
          <w:rFonts w:ascii="Times New Roman" w:hAnsi="Times New Roman" w:cs="Times New Roman"/>
          <w:sz w:val="28"/>
          <w:szCs w:val="28"/>
        </w:rPr>
        <w:t>, а саме</w:t>
      </w:r>
      <w:r w:rsidRPr="00023211">
        <w:rPr>
          <w:rFonts w:ascii="Times New Roman" w:hAnsi="Times New Roman" w:cs="Times New Roman"/>
          <w:sz w:val="28"/>
          <w:szCs w:val="28"/>
        </w:rPr>
        <w:t xml:space="preserve"> закладу охорони здоров’я </w:t>
      </w:r>
      <w:r>
        <w:rPr>
          <w:rFonts w:ascii="Times New Roman" w:hAnsi="Times New Roman" w:cs="Times New Roman"/>
          <w:sz w:val="28"/>
          <w:szCs w:val="28"/>
        </w:rPr>
        <w:t xml:space="preserve">– </w:t>
      </w:r>
      <w:r w:rsidRPr="00023211">
        <w:rPr>
          <w:rFonts w:ascii="Times New Roman" w:hAnsi="Times New Roman" w:cs="Times New Roman"/>
          <w:sz w:val="28"/>
          <w:szCs w:val="28"/>
        </w:rPr>
        <w:t xml:space="preserve">Військової частини </w:t>
      </w:r>
      <w:r w:rsidR="00DA4CFA" w:rsidRPr="00EE332C">
        <w:rPr>
          <w:rFonts w:ascii="Times New Roman" w:hAnsi="Times New Roman" w:cs="Times New Roman"/>
          <w:color w:val="000000" w:themeColor="text1"/>
          <w:sz w:val="28"/>
          <w:szCs w:val="28"/>
        </w:rPr>
        <w:t>№ ****</w:t>
      </w:r>
      <w:r w:rsidRPr="00023211">
        <w:rPr>
          <w:rFonts w:ascii="Times New Roman" w:hAnsi="Times New Roman" w:cs="Times New Roman"/>
          <w:sz w:val="28"/>
          <w:szCs w:val="28"/>
        </w:rPr>
        <w:t xml:space="preserve">, що функціонує на перетині сектору безпеки й оборони та системи медичної (насамперед реабілітаційної) допомоги. Показано специфіку правового статусу, джерел фінансування, профілю медичних і реабілітаційних послуг, матеріально-технічної бази та кадрового складу в умовах повномасштабної війни. Проведений аналіз дав змогу виявити як наявні елементи інноваційного потенціалу (клініко-реабілітаційний профіль, використання природних лікувальних факторів, </w:t>
      </w:r>
      <w:r w:rsidRPr="00023211">
        <w:rPr>
          <w:rFonts w:ascii="Times New Roman" w:hAnsi="Times New Roman" w:cs="Times New Roman"/>
          <w:sz w:val="28"/>
          <w:szCs w:val="28"/>
        </w:rPr>
        <w:lastRenderedPageBreak/>
        <w:t xml:space="preserve">базову цифрову інфраструктуру, внутрішню мотивацію персоналу до змін), так і суттєві обмеження: фрагментарність підходів до інновацій, відсутність чітко визначених відповідальних структур, недостатній рівень формалізації процесів прийняття рішень та слабкий </w:t>
      </w:r>
      <w:proofErr w:type="spellStart"/>
      <w:r w:rsidRPr="00023211">
        <w:rPr>
          <w:rFonts w:ascii="Times New Roman" w:hAnsi="Times New Roman" w:cs="Times New Roman"/>
          <w:sz w:val="28"/>
          <w:szCs w:val="28"/>
        </w:rPr>
        <w:t>проєктно</w:t>
      </w:r>
      <w:proofErr w:type="spellEnd"/>
      <w:r w:rsidRPr="00023211">
        <w:rPr>
          <w:rFonts w:ascii="Times New Roman" w:hAnsi="Times New Roman" w:cs="Times New Roman"/>
          <w:sz w:val="28"/>
          <w:szCs w:val="28"/>
        </w:rPr>
        <w:t>-портфельний підхід.</w:t>
      </w:r>
    </w:p>
    <w:p w14:paraId="23512920" w14:textId="32E91F5B" w:rsidR="00023211" w:rsidRPr="00023211" w:rsidRDefault="00023211" w:rsidP="00023211">
      <w:pPr>
        <w:pStyle w:val="a7"/>
        <w:spacing w:after="0" w:line="360" w:lineRule="auto"/>
        <w:ind w:left="0" w:firstLine="709"/>
        <w:jc w:val="both"/>
        <w:rPr>
          <w:rFonts w:ascii="Times New Roman" w:hAnsi="Times New Roman" w:cs="Times New Roman"/>
          <w:sz w:val="28"/>
          <w:szCs w:val="28"/>
        </w:rPr>
      </w:pPr>
      <w:r w:rsidRPr="00023211">
        <w:rPr>
          <w:rFonts w:ascii="Times New Roman" w:hAnsi="Times New Roman" w:cs="Times New Roman"/>
          <w:sz w:val="28"/>
          <w:szCs w:val="28"/>
        </w:rPr>
        <w:t xml:space="preserve">На основі </w:t>
      </w:r>
      <w:r>
        <w:rPr>
          <w:rFonts w:ascii="Times New Roman" w:hAnsi="Times New Roman" w:cs="Times New Roman"/>
          <w:sz w:val="28"/>
          <w:szCs w:val="28"/>
        </w:rPr>
        <w:t xml:space="preserve">аналізу </w:t>
      </w:r>
      <w:r w:rsidRPr="00023211">
        <w:rPr>
          <w:rFonts w:ascii="Times New Roman" w:hAnsi="Times New Roman" w:cs="Times New Roman"/>
          <w:sz w:val="28"/>
          <w:szCs w:val="28"/>
        </w:rPr>
        <w:t xml:space="preserve">поточної системи управління інноваціями у Військовій частині </w:t>
      </w:r>
      <w:r w:rsidR="00242709" w:rsidRPr="00EE332C">
        <w:rPr>
          <w:rFonts w:ascii="Times New Roman" w:hAnsi="Times New Roman" w:cs="Times New Roman"/>
          <w:color w:val="000000" w:themeColor="text1"/>
          <w:sz w:val="28"/>
          <w:szCs w:val="28"/>
        </w:rPr>
        <w:t>№ ****</w:t>
      </w:r>
      <w:r w:rsidRPr="00023211">
        <w:rPr>
          <w:rFonts w:ascii="Times New Roman" w:hAnsi="Times New Roman" w:cs="Times New Roman"/>
          <w:sz w:val="28"/>
          <w:szCs w:val="28"/>
        </w:rPr>
        <w:t xml:space="preserve"> виявлено ключові бар’єри й ризики розвитку інноваційного потенціалу</w:t>
      </w:r>
      <w:r>
        <w:rPr>
          <w:rFonts w:ascii="Times New Roman" w:hAnsi="Times New Roman" w:cs="Times New Roman"/>
          <w:sz w:val="28"/>
          <w:szCs w:val="28"/>
        </w:rPr>
        <w:t xml:space="preserve"> такі, як</w:t>
      </w:r>
      <w:r w:rsidRPr="00023211">
        <w:rPr>
          <w:rFonts w:ascii="Times New Roman" w:hAnsi="Times New Roman" w:cs="Times New Roman"/>
          <w:sz w:val="28"/>
          <w:szCs w:val="28"/>
        </w:rPr>
        <w:t xml:space="preserve"> домінування «точкових» ініціатив без їх інтеграції в єдину стратегію, обмеженість фінансових і часових ресурсів в умовах воєнного стану, нерівномірний рівень управлінських та цифрових </w:t>
      </w:r>
      <w:proofErr w:type="spellStart"/>
      <w:r w:rsidRPr="00023211">
        <w:rPr>
          <w:rFonts w:ascii="Times New Roman" w:hAnsi="Times New Roman" w:cs="Times New Roman"/>
          <w:sz w:val="28"/>
          <w:szCs w:val="28"/>
        </w:rPr>
        <w:t>компетентностей</w:t>
      </w:r>
      <w:proofErr w:type="spellEnd"/>
      <w:r w:rsidRPr="00023211">
        <w:rPr>
          <w:rFonts w:ascii="Times New Roman" w:hAnsi="Times New Roman" w:cs="Times New Roman"/>
          <w:sz w:val="28"/>
          <w:szCs w:val="28"/>
        </w:rPr>
        <w:t xml:space="preserve"> персоналу, недостатню розвиненість внутрішньої комунікації та системної роботи з ідеями працівників. Водночас визначено й низку </w:t>
      </w:r>
      <w:r>
        <w:rPr>
          <w:rFonts w:ascii="Times New Roman" w:hAnsi="Times New Roman" w:cs="Times New Roman"/>
          <w:sz w:val="28"/>
          <w:szCs w:val="28"/>
        </w:rPr>
        <w:t>факторів, що посилюють інноваційну діяльність ЗОЗ</w:t>
      </w:r>
      <w:r w:rsidRPr="00023211">
        <w:rPr>
          <w:rFonts w:ascii="Times New Roman" w:hAnsi="Times New Roman" w:cs="Times New Roman"/>
          <w:sz w:val="28"/>
          <w:szCs w:val="28"/>
        </w:rPr>
        <w:t>, до яких належать висока соціальна значущість реабілітаційної допомоги для військовослужбовців, підтримка з боку керівництва, наявність базових цифрових рішень, потенціал співпраці з медичними університетами, донорами та партнерами. Це дозволило конкретизувати «вузькі місця» у використанні наявного інноваційного потенціалу та задати вектор для його розвитку.</w:t>
      </w:r>
    </w:p>
    <w:p w14:paraId="7BA37D6C" w14:textId="562341E9" w:rsidR="00023211" w:rsidRPr="00023211" w:rsidRDefault="00023211" w:rsidP="00023211">
      <w:pPr>
        <w:pStyle w:val="a7"/>
        <w:spacing w:after="0" w:line="360" w:lineRule="auto"/>
        <w:ind w:left="0" w:firstLine="709"/>
        <w:jc w:val="both"/>
        <w:rPr>
          <w:rFonts w:ascii="Times New Roman" w:hAnsi="Times New Roman" w:cs="Times New Roman"/>
          <w:sz w:val="28"/>
          <w:szCs w:val="28"/>
        </w:rPr>
      </w:pPr>
      <w:r w:rsidRPr="00023211">
        <w:rPr>
          <w:rFonts w:ascii="Times New Roman" w:hAnsi="Times New Roman" w:cs="Times New Roman"/>
          <w:sz w:val="28"/>
          <w:szCs w:val="28"/>
        </w:rPr>
        <w:t>У третьому розділі розроблено концепцію розвитку інноваційного потенціалу закладу охорони здоров’я на прикладі Військової частини</w:t>
      </w:r>
      <w:r w:rsidR="00DA4CFA">
        <w:rPr>
          <w:rFonts w:ascii="Times New Roman" w:hAnsi="Times New Roman" w:cs="Times New Roman"/>
          <w:sz w:val="28"/>
          <w:szCs w:val="28"/>
        </w:rPr>
        <w:t> </w:t>
      </w:r>
      <w:r w:rsidR="00DA4CFA" w:rsidRPr="00EE332C">
        <w:rPr>
          <w:rFonts w:ascii="Times New Roman" w:hAnsi="Times New Roman" w:cs="Times New Roman"/>
          <w:color w:val="000000" w:themeColor="text1"/>
          <w:sz w:val="28"/>
          <w:szCs w:val="28"/>
        </w:rPr>
        <w:t>№</w:t>
      </w:r>
      <w:r w:rsidR="00DA4CFA">
        <w:rPr>
          <w:rFonts w:ascii="Times New Roman" w:hAnsi="Times New Roman" w:cs="Times New Roman"/>
          <w:color w:val="000000" w:themeColor="text1"/>
          <w:sz w:val="28"/>
          <w:szCs w:val="28"/>
        </w:rPr>
        <w:t> </w:t>
      </w:r>
      <w:r w:rsidR="00DA4CFA" w:rsidRPr="00EE332C">
        <w:rPr>
          <w:rFonts w:ascii="Times New Roman" w:hAnsi="Times New Roman" w:cs="Times New Roman"/>
          <w:color w:val="000000" w:themeColor="text1"/>
          <w:sz w:val="28"/>
          <w:szCs w:val="28"/>
        </w:rPr>
        <w:t>****</w:t>
      </w:r>
      <w:r w:rsidRPr="00023211">
        <w:rPr>
          <w:rFonts w:ascii="Times New Roman" w:hAnsi="Times New Roman" w:cs="Times New Roman"/>
          <w:sz w:val="28"/>
          <w:szCs w:val="28"/>
        </w:rPr>
        <w:t xml:space="preserve">, яка поєднує стратегічний, процесний і </w:t>
      </w:r>
      <w:proofErr w:type="spellStart"/>
      <w:r w:rsidRPr="00023211">
        <w:rPr>
          <w:rFonts w:ascii="Times New Roman" w:hAnsi="Times New Roman" w:cs="Times New Roman"/>
          <w:sz w:val="28"/>
          <w:szCs w:val="28"/>
        </w:rPr>
        <w:t>проєктно</w:t>
      </w:r>
      <w:proofErr w:type="spellEnd"/>
      <w:r w:rsidRPr="00023211">
        <w:rPr>
          <w:rFonts w:ascii="Times New Roman" w:hAnsi="Times New Roman" w:cs="Times New Roman"/>
          <w:sz w:val="28"/>
          <w:szCs w:val="28"/>
        </w:rPr>
        <w:t xml:space="preserve">-портфельний підходи. Запропоновано формування багаторівневої системи управління інноваціями, де на стратегічному рівні ключову роль відіграє Рада з інновацій та розвитку закладу, що забезпечує узгодження інноваційної стратегії з місією закладу, </w:t>
      </w:r>
      <w:proofErr w:type="spellStart"/>
      <w:r w:rsidRPr="00023211">
        <w:rPr>
          <w:rFonts w:ascii="Times New Roman" w:hAnsi="Times New Roman" w:cs="Times New Roman"/>
          <w:sz w:val="28"/>
          <w:szCs w:val="28"/>
        </w:rPr>
        <w:t>пріоритизацію</w:t>
      </w:r>
      <w:proofErr w:type="spellEnd"/>
      <w:r w:rsidRPr="00023211">
        <w:rPr>
          <w:rFonts w:ascii="Times New Roman" w:hAnsi="Times New Roman" w:cs="Times New Roman"/>
          <w:sz w:val="28"/>
          <w:szCs w:val="28"/>
        </w:rPr>
        <w:t xml:space="preserve"> інноваційних </w:t>
      </w:r>
      <w:proofErr w:type="spellStart"/>
      <w:r w:rsidRPr="00023211">
        <w:rPr>
          <w:rFonts w:ascii="Times New Roman" w:hAnsi="Times New Roman" w:cs="Times New Roman"/>
          <w:sz w:val="28"/>
          <w:szCs w:val="28"/>
        </w:rPr>
        <w:t>проєктів</w:t>
      </w:r>
      <w:proofErr w:type="spellEnd"/>
      <w:r w:rsidRPr="00023211">
        <w:rPr>
          <w:rFonts w:ascii="Times New Roman" w:hAnsi="Times New Roman" w:cs="Times New Roman"/>
          <w:sz w:val="28"/>
          <w:szCs w:val="28"/>
        </w:rPr>
        <w:t>, прийняття рішень щодо розподілу ресурсів та контроль досягнення цільових показників. На тактико-процесному рівні акцент зроблено на формалізації основних процесів інноваційного циклу із закріпленням в</w:t>
      </w:r>
      <w:r w:rsidR="00F36EB7">
        <w:rPr>
          <w:rFonts w:ascii="Times New Roman" w:hAnsi="Times New Roman" w:cs="Times New Roman"/>
          <w:sz w:val="28"/>
          <w:szCs w:val="28"/>
        </w:rPr>
        <w:t>иконавців</w:t>
      </w:r>
      <w:r w:rsidRPr="00023211">
        <w:rPr>
          <w:rFonts w:ascii="Times New Roman" w:hAnsi="Times New Roman" w:cs="Times New Roman"/>
          <w:sz w:val="28"/>
          <w:szCs w:val="28"/>
        </w:rPr>
        <w:t xml:space="preserve">, термінів і </w:t>
      </w:r>
      <w:r w:rsidR="00F36EB7">
        <w:rPr>
          <w:rFonts w:ascii="Times New Roman" w:hAnsi="Times New Roman" w:cs="Times New Roman"/>
          <w:sz w:val="28"/>
          <w:szCs w:val="28"/>
        </w:rPr>
        <w:t>результатів</w:t>
      </w:r>
      <w:r w:rsidRPr="00023211">
        <w:rPr>
          <w:rFonts w:ascii="Times New Roman" w:hAnsi="Times New Roman" w:cs="Times New Roman"/>
          <w:sz w:val="28"/>
          <w:szCs w:val="28"/>
        </w:rPr>
        <w:t>. Операційний рівень представлено конкретними інструментами, орієнтованими на залучення персоналу, розвиток цифрової аналітики й щоденне удосконалення сервісів.</w:t>
      </w:r>
    </w:p>
    <w:p w14:paraId="1790A3BB" w14:textId="77777777" w:rsidR="00591057" w:rsidRDefault="00591057" w:rsidP="00023211">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З</w:t>
      </w:r>
      <w:r w:rsidR="00023211" w:rsidRPr="00023211">
        <w:rPr>
          <w:rFonts w:ascii="Times New Roman" w:hAnsi="Times New Roman" w:cs="Times New Roman"/>
          <w:sz w:val="28"/>
          <w:szCs w:val="28"/>
        </w:rPr>
        <w:t>апропонован</w:t>
      </w:r>
      <w:r>
        <w:rPr>
          <w:rFonts w:ascii="Times New Roman" w:hAnsi="Times New Roman" w:cs="Times New Roman"/>
          <w:sz w:val="28"/>
          <w:szCs w:val="28"/>
        </w:rPr>
        <w:t>о</w:t>
      </w:r>
      <w:r w:rsidR="00023211" w:rsidRPr="00023211">
        <w:rPr>
          <w:rFonts w:ascii="Times New Roman" w:hAnsi="Times New Roman" w:cs="Times New Roman"/>
          <w:sz w:val="28"/>
          <w:szCs w:val="28"/>
        </w:rPr>
        <w:t xml:space="preserve"> комплекс інструментів та механізмів активізації інноваційної діяльності у закладі охорони здоров’я</w:t>
      </w:r>
      <w:r>
        <w:rPr>
          <w:rFonts w:ascii="Times New Roman" w:hAnsi="Times New Roman" w:cs="Times New Roman"/>
          <w:sz w:val="28"/>
          <w:szCs w:val="28"/>
        </w:rPr>
        <w:t xml:space="preserve">, що супроводжується </w:t>
      </w:r>
      <w:r w:rsidR="00023211" w:rsidRPr="00023211">
        <w:rPr>
          <w:rFonts w:ascii="Times New Roman" w:hAnsi="Times New Roman" w:cs="Times New Roman"/>
          <w:sz w:val="28"/>
          <w:szCs w:val="28"/>
        </w:rPr>
        <w:t>план</w:t>
      </w:r>
      <w:r>
        <w:rPr>
          <w:rFonts w:ascii="Times New Roman" w:hAnsi="Times New Roman" w:cs="Times New Roman"/>
          <w:sz w:val="28"/>
          <w:szCs w:val="28"/>
        </w:rPr>
        <w:t>ом</w:t>
      </w:r>
      <w:r w:rsidR="00023211" w:rsidRPr="00023211">
        <w:rPr>
          <w:rFonts w:ascii="Times New Roman" w:hAnsi="Times New Roman" w:cs="Times New Roman"/>
          <w:sz w:val="28"/>
          <w:szCs w:val="28"/>
        </w:rPr>
        <w:t xml:space="preserve"> впровадження заходів з управління інноваційним потенціалом</w:t>
      </w:r>
      <w:r>
        <w:rPr>
          <w:rFonts w:ascii="Times New Roman" w:hAnsi="Times New Roman" w:cs="Times New Roman"/>
          <w:sz w:val="28"/>
          <w:szCs w:val="28"/>
        </w:rPr>
        <w:t xml:space="preserve"> із використанням діаграми </w:t>
      </w:r>
      <w:proofErr w:type="spellStart"/>
      <w:r>
        <w:rPr>
          <w:rFonts w:ascii="Times New Roman" w:hAnsi="Times New Roman" w:cs="Times New Roman"/>
          <w:sz w:val="28"/>
          <w:szCs w:val="28"/>
        </w:rPr>
        <w:t>Ганта</w:t>
      </w:r>
      <w:proofErr w:type="spellEnd"/>
      <w:r w:rsidR="00023211" w:rsidRPr="00023211">
        <w:rPr>
          <w:rFonts w:ascii="Times New Roman" w:hAnsi="Times New Roman" w:cs="Times New Roman"/>
          <w:sz w:val="28"/>
          <w:szCs w:val="28"/>
        </w:rPr>
        <w:t>, структурований у часовому розрізі та адаптований до умов військової частини</w:t>
      </w:r>
      <w:r>
        <w:rPr>
          <w:rFonts w:ascii="Times New Roman" w:hAnsi="Times New Roman" w:cs="Times New Roman"/>
          <w:sz w:val="28"/>
          <w:szCs w:val="28"/>
        </w:rPr>
        <w:t xml:space="preserve">. Це загалом </w:t>
      </w:r>
      <w:r w:rsidR="00023211" w:rsidRPr="00023211">
        <w:rPr>
          <w:rFonts w:ascii="Times New Roman" w:hAnsi="Times New Roman" w:cs="Times New Roman"/>
          <w:sz w:val="28"/>
          <w:szCs w:val="28"/>
        </w:rPr>
        <w:t xml:space="preserve">забезпечує практичну реалізацію запропонованої концепції. </w:t>
      </w:r>
    </w:p>
    <w:p w14:paraId="54632655" w14:textId="3BCC31BE" w:rsidR="00023211" w:rsidRPr="00023211" w:rsidRDefault="00023211" w:rsidP="00023211">
      <w:pPr>
        <w:pStyle w:val="a7"/>
        <w:spacing w:after="0" w:line="360" w:lineRule="auto"/>
        <w:ind w:left="0" w:firstLine="709"/>
        <w:jc w:val="both"/>
        <w:rPr>
          <w:rFonts w:ascii="Times New Roman" w:hAnsi="Times New Roman" w:cs="Times New Roman"/>
          <w:sz w:val="28"/>
          <w:szCs w:val="28"/>
        </w:rPr>
      </w:pPr>
      <w:r w:rsidRPr="00023211">
        <w:rPr>
          <w:rFonts w:ascii="Times New Roman" w:hAnsi="Times New Roman" w:cs="Times New Roman"/>
          <w:sz w:val="28"/>
          <w:szCs w:val="28"/>
        </w:rPr>
        <w:t xml:space="preserve">Таким чином, </w:t>
      </w:r>
      <w:r w:rsidR="00591057">
        <w:rPr>
          <w:rFonts w:ascii="Times New Roman" w:hAnsi="Times New Roman" w:cs="Times New Roman"/>
          <w:sz w:val="28"/>
          <w:szCs w:val="28"/>
        </w:rPr>
        <w:t xml:space="preserve">запровадження вище зазначених елементів управління </w:t>
      </w:r>
      <w:r w:rsidRPr="00023211">
        <w:rPr>
          <w:rFonts w:ascii="Times New Roman" w:hAnsi="Times New Roman" w:cs="Times New Roman"/>
          <w:sz w:val="28"/>
          <w:szCs w:val="28"/>
        </w:rPr>
        <w:t>інноваційн</w:t>
      </w:r>
      <w:r w:rsidR="00591057">
        <w:rPr>
          <w:rFonts w:ascii="Times New Roman" w:hAnsi="Times New Roman" w:cs="Times New Roman"/>
          <w:sz w:val="28"/>
          <w:szCs w:val="28"/>
        </w:rPr>
        <w:t>ою</w:t>
      </w:r>
      <w:r w:rsidRPr="00023211">
        <w:rPr>
          <w:rFonts w:ascii="Times New Roman" w:hAnsi="Times New Roman" w:cs="Times New Roman"/>
          <w:sz w:val="28"/>
          <w:szCs w:val="28"/>
        </w:rPr>
        <w:t xml:space="preserve"> діяльніст</w:t>
      </w:r>
      <w:r w:rsidR="00591057">
        <w:rPr>
          <w:rFonts w:ascii="Times New Roman" w:hAnsi="Times New Roman" w:cs="Times New Roman"/>
          <w:sz w:val="28"/>
          <w:szCs w:val="28"/>
        </w:rPr>
        <w:t>ю</w:t>
      </w:r>
      <w:r w:rsidRPr="00023211">
        <w:rPr>
          <w:rFonts w:ascii="Times New Roman" w:hAnsi="Times New Roman" w:cs="Times New Roman"/>
          <w:sz w:val="28"/>
          <w:szCs w:val="28"/>
        </w:rPr>
        <w:t xml:space="preserve"> </w:t>
      </w:r>
      <w:r w:rsidR="00591057" w:rsidRPr="00023211">
        <w:rPr>
          <w:rFonts w:ascii="Times New Roman" w:hAnsi="Times New Roman" w:cs="Times New Roman"/>
          <w:sz w:val="28"/>
          <w:szCs w:val="28"/>
        </w:rPr>
        <w:t xml:space="preserve">Військової частини </w:t>
      </w:r>
      <w:r w:rsidR="00DA4CFA" w:rsidRPr="00EE332C">
        <w:rPr>
          <w:rFonts w:ascii="Times New Roman" w:hAnsi="Times New Roman" w:cs="Times New Roman"/>
          <w:color w:val="000000" w:themeColor="text1"/>
          <w:sz w:val="28"/>
          <w:szCs w:val="28"/>
        </w:rPr>
        <w:t>№ ****</w:t>
      </w:r>
      <w:r w:rsidR="00591057" w:rsidRPr="00023211">
        <w:rPr>
          <w:rFonts w:ascii="Times New Roman" w:hAnsi="Times New Roman" w:cs="Times New Roman"/>
          <w:sz w:val="28"/>
          <w:szCs w:val="28"/>
        </w:rPr>
        <w:t xml:space="preserve"> </w:t>
      </w:r>
      <w:r w:rsidR="00591057">
        <w:rPr>
          <w:rFonts w:ascii="Times New Roman" w:hAnsi="Times New Roman" w:cs="Times New Roman"/>
          <w:sz w:val="28"/>
          <w:szCs w:val="28"/>
        </w:rPr>
        <w:t>дозволить їй перейти від</w:t>
      </w:r>
      <w:r w:rsidRPr="00023211">
        <w:rPr>
          <w:rFonts w:ascii="Times New Roman" w:hAnsi="Times New Roman" w:cs="Times New Roman"/>
          <w:sz w:val="28"/>
          <w:szCs w:val="28"/>
        </w:rPr>
        <w:t xml:space="preserve"> рівня </w:t>
      </w:r>
      <w:r w:rsidR="00591057">
        <w:rPr>
          <w:rFonts w:ascii="Times New Roman" w:hAnsi="Times New Roman" w:cs="Times New Roman"/>
          <w:sz w:val="28"/>
          <w:szCs w:val="28"/>
        </w:rPr>
        <w:t xml:space="preserve">хаотичних інноваційних </w:t>
      </w:r>
      <w:r w:rsidRPr="00023211">
        <w:rPr>
          <w:rFonts w:ascii="Times New Roman" w:hAnsi="Times New Roman" w:cs="Times New Roman"/>
          <w:sz w:val="28"/>
          <w:szCs w:val="28"/>
        </w:rPr>
        <w:t>ініціатив в площину системного управління, що дає змогу підвищити прозорість, передбачуваність та результативність змін.</w:t>
      </w:r>
    </w:p>
    <w:p w14:paraId="3340648C" w14:textId="77777777" w:rsidR="00023211" w:rsidRDefault="00023211" w:rsidP="00023211">
      <w:pPr>
        <w:pStyle w:val="a7"/>
        <w:spacing w:after="0" w:line="360" w:lineRule="auto"/>
        <w:ind w:left="0" w:firstLine="567"/>
        <w:jc w:val="both"/>
        <w:rPr>
          <w:rFonts w:ascii="Times New Roman" w:hAnsi="Times New Roman" w:cs="Times New Roman"/>
          <w:sz w:val="28"/>
          <w:szCs w:val="28"/>
        </w:rPr>
      </w:pPr>
    </w:p>
    <w:p w14:paraId="49828270" w14:textId="77777777" w:rsidR="002B6708" w:rsidRDefault="002B6708" w:rsidP="00023211">
      <w:pPr>
        <w:pStyle w:val="a7"/>
        <w:spacing w:after="0" w:line="360" w:lineRule="auto"/>
        <w:ind w:left="0" w:firstLine="567"/>
        <w:jc w:val="both"/>
        <w:rPr>
          <w:rFonts w:ascii="Times New Roman" w:hAnsi="Times New Roman" w:cs="Times New Roman"/>
          <w:sz w:val="28"/>
          <w:szCs w:val="28"/>
        </w:rPr>
      </w:pPr>
    </w:p>
    <w:p w14:paraId="683288EF" w14:textId="77777777" w:rsidR="002B6708" w:rsidRDefault="002B6708" w:rsidP="00023211">
      <w:pPr>
        <w:pStyle w:val="a7"/>
        <w:spacing w:after="0" w:line="360" w:lineRule="auto"/>
        <w:ind w:left="0" w:firstLine="567"/>
        <w:jc w:val="both"/>
        <w:rPr>
          <w:rFonts w:ascii="Times New Roman" w:hAnsi="Times New Roman" w:cs="Times New Roman"/>
          <w:sz w:val="28"/>
          <w:szCs w:val="28"/>
        </w:rPr>
      </w:pPr>
    </w:p>
    <w:p w14:paraId="4F29E721" w14:textId="77777777" w:rsidR="002B6708" w:rsidRDefault="002B6708" w:rsidP="00023211">
      <w:pPr>
        <w:pStyle w:val="a7"/>
        <w:spacing w:after="0" w:line="360" w:lineRule="auto"/>
        <w:ind w:left="0" w:firstLine="567"/>
        <w:jc w:val="both"/>
        <w:rPr>
          <w:rFonts w:ascii="Times New Roman" w:hAnsi="Times New Roman" w:cs="Times New Roman"/>
          <w:sz w:val="28"/>
          <w:szCs w:val="28"/>
        </w:rPr>
      </w:pPr>
    </w:p>
    <w:p w14:paraId="08449184" w14:textId="77777777" w:rsidR="002B6708" w:rsidRDefault="002B6708" w:rsidP="00023211">
      <w:pPr>
        <w:pStyle w:val="a7"/>
        <w:spacing w:after="0" w:line="360" w:lineRule="auto"/>
        <w:ind w:left="0" w:firstLine="567"/>
        <w:jc w:val="both"/>
        <w:rPr>
          <w:rFonts w:ascii="Times New Roman" w:hAnsi="Times New Roman" w:cs="Times New Roman"/>
          <w:sz w:val="28"/>
          <w:szCs w:val="28"/>
        </w:rPr>
      </w:pPr>
    </w:p>
    <w:p w14:paraId="12BBA4E5" w14:textId="77777777" w:rsidR="002B6708" w:rsidRDefault="002B6708" w:rsidP="00023211">
      <w:pPr>
        <w:pStyle w:val="a7"/>
        <w:spacing w:after="0" w:line="360" w:lineRule="auto"/>
        <w:ind w:left="0" w:firstLine="567"/>
        <w:jc w:val="both"/>
        <w:rPr>
          <w:rFonts w:ascii="Times New Roman" w:hAnsi="Times New Roman" w:cs="Times New Roman"/>
          <w:sz w:val="28"/>
          <w:szCs w:val="28"/>
        </w:rPr>
      </w:pPr>
    </w:p>
    <w:p w14:paraId="130BFDD3" w14:textId="77777777" w:rsidR="002B6708" w:rsidRDefault="002B6708" w:rsidP="00023211">
      <w:pPr>
        <w:pStyle w:val="a7"/>
        <w:spacing w:after="0" w:line="360" w:lineRule="auto"/>
        <w:ind w:left="0" w:firstLine="567"/>
        <w:jc w:val="both"/>
        <w:rPr>
          <w:rFonts w:ascii="Times New Roman" w:hAnsi="Times New Roman" w:cs="Times New Roman"/>
          <w:sz w:val="28"/>
          <w:szCs w:val="28"/>
        </w:rPr>
      </w:pPr>
    </w:p>
    <w:p w14:paraId="223653E2" w14:textId="77777777" w:rsidR="002B6708" w:rsidRDefault="002B6708" w:rsidP="00023211">
      <w:pPr>
        <w:pStyle w:val="a7"/>
        <w:spacing w:after="0" w:line="360" w:lineRule="auto"/>
        <w:ind w:left="0" w:firstLine="567"/>
        <w:jc w:val="both"/>
        <w:rPr>
          <w:rFonts w:ascii="Times New Roman" w:hAnsi="Times New Roman" w:cs="Times New Roman"/>
          <w:sz w:val="28"/>
          <w:szCs w:val="28"/>
        </w:rPr>
      </w:pPr>
    </w:p>
    <w:p w14:paraId="04C2BD5A" w14:textId="77777777" w:rsidR="00562D0D" w:rsidRDefault="00562D0D" w:rsidP="00023211">
      <w:pPr>
        <w:pStyle w:val="a7"/>
        <w:spacing w:after="0" w:line="360" w:lineRule="auto"/>
        <w:ind w:left="0" w:firstLine="567"/>
        <w:jc w:val="both"/>
        <w:rPr>
          <w:rFonts w:ascii="Times New Roman" w:hAnsi="Times New Roman" w:cs="Times New Roman"/>
          <w:sz w:val="28"/>
          <w:szCs w:val="28"/>
        </w:rPr>
      </w:pPr>
    </w:p>
    <w:p w14:paraId="5B8545E6" w14:textId="77777777" w:rsidR="00562D0D" w:rsidRDefault="00562D0D" w:rsidP="00023211">
      <w:pPr>
        <w:pStyle w:val="a7"/>
        <w:spacing w:after="0" w:line="360" w:lineRule="auto"/>
        <w:ind w:left="0" w:firstLine="567"/>
        <w:jc w:val="both"/>
        <w:rPr>
          <w:rFonts w:ascii="Times New Roman" w:hAnsi="Times New Roman" w:cs="Times New Roman"/>
          <w:sz w:val="28"/>
          <w:szCs w:val="28"/>
        </w:rPr>
      </w:pPr>
    </w:p>
    <w:p w14:paraId="3BEC4E1B" w14:textId="77777777" w:rsidR="00562D0D" w:rsidRDefault="00562D0D" w:rsidP="00023211">
      <w:pPr>
        <w:pStyle w:val="a7"/>
        <w:spacing w:after="0" w:line="360" w:lineRule="auto"/>
        <w:ind w:left="0" w:firstLine="567"/>
        <w:jc w:val="both"/>
        <w:rPr>
          <w:rFonts w:ascii="Times New Roman" w:hAnsi="Times New Roman" w:cs="Times New Roman"/>
          <w:sz w:val="28"/>
          <w:szCs w:val="28"/>
        </w:rPr>
      </w:pPr>
    </w:p>
    <w:p w14:paraId="2518AFFB" w14:textId="77777777" w:rsidR="00562D0D" w:rsidRDefault="00562D0D" w:rsidP="00023211">
      <w:pPr>
        <w:pStyle w:val="a7"/>
        <w:spacing w:after="0" w:line="360" w:lineRule="auto"/>
        <w:ind w:left="0" w:firstLine="567"/>
        <w:jc w:val="both"/>
        <w:rPr>
          <w:rFonts w:ascii="Times New Roman" w:hAnsi="Times New Roman" w:cs="Times New Roman"/>
          <w:sz w:val="28"/>
          <w:szCs w:val="28"/>
        </w:rPr>
      </w:pPr>
    </w:p>
    <w:p w14:paraId="617C7E10" w14:textId="77777777" w:rsidR="00562D0D" w:rsidRDefault="00562D0D" w:rsidP="00023211">
      <w:pPr>
        <w:pStyle w:val="a7"/>
        <w:spacing w:after="0" w:line="360" w:lineRule="auto"/>
        <w:ind w:left="0" w:firstLine="567"/>
        <w:jc w:val="both"/>
        <w:rPr>
          <w:rFonts w:ascii="Times New Roman" w:hAnsi="Times New Roman" w:cs="Times New Roman"/>
          <w:sz w:val="28"/>
          <w:szCs w:val="28"/>
        </w:rPr>
      </w:pPr>
    </w:p>
    <w:p w14:paraId="293064F2" w14:textId="77777777" w:rsidR="00562D0D" w:rsidRDefault="00562D0D" w:rsidP="00023211">
      <w:pPr>
        <w:pStyle w:val="a7"/>
        <w:spacing w:after="0" w:line="360" w:lineRule="auto"/>
        <w:ind w:left="0" w:firstLine="567"/>
        <w:jc w:val="both"/>
        <w:rPr>
          <w:rFonts w:ascii="Times New Roman" w:hAnsi="Times New Roman" w:cs="Times New Roman"/>
          <w:sz w:val="28"/>
          <w:szCs w:val="28"/>
        </w:rPr>
      </w:pPr>
    </w:p>
    <w:p w14:paraId="6F5076C1" w14:textId="77777777" w:rsidR="00562D0D" w:rsidRDefault="00562D0D" w:rsidP="00023211">
      <w:pPr>
        <w:pStyle w:val="a7"/>
        <w:spacing w:after="0" w:line="360" w:lineRule="auto"/>
        <w:ind w:left="0" w:firstLine="567"/>
        <w:jc w:val="both"/>
        <w:rPr>
          <w:rFonts w:ascii="Times New Roman" w:hAnsi="Times New Roman" w:cs="Times New Roman"/>
          <w:sz w:val="28"/>
          <w:szCs w:val="28"/>
        </w:rPr>
      </w:pPr>
    </w:p>
    <w:p w14:paraId="06D7B782" w14:textId="77777777" w:rsidR="00562D0D" w:rsidRDefault="00562D0D" w:rsidP="00023211">
      <w:pPr>
        <w:pStyle w:val="a7"/>
        <w:spacing w:after="0" w:line="360" w:lineRule="auto"/>
        <w:ind w:left="0" w:firstLine="567"/>
        <w:jc w:val="both"/>
        <w:rPr>
          <w:rFonts w:ascii="Times New Roman" w:hAnsi="Times New Roman" w:cs="Times New Roman"/>
          <w:sz w:val="28"/>
          <w:szCs w:val="28"/>
        </w:rPr>
      </w:pPr>
    </w:p>
    <w:p w14:paraId="674E6E40" w14:textId="77777777" w:rsidR="00562D0D" w:rsidRDefault="00562D0D" w:rsidP="00023211">
      <w:pPr>
        <w:pStyle w:val="a7"/>
        <w:spacing w:after="0" w:line="360" w:lineRule="auto"/>
        <w:ind w:left="0" w:firstLine="567"/>
        <w:jc w:val="both"/>
        <w:rPr>
          <w:rFonts w:ascii="Times New Roman" w:hAnsi="Times New Roman" w:cs="Times New Roman"/>
          <w:sz w:val="28"/>
          <w:szCs w:val="28"/>
        </w:rPr>
      </w:pPr>
    </w:p>
    <w:p w14:paraId="5F908EF4" w14:textId="77777777" w:rsidR="00562D0D" w:rsidRDefault="00562D0D" w:rsidP="00023211">
      <w:pPr>
        <w:pStyle w:val="a7"/>
        <w:spacing w:after="0" w:line="360" w:lineRule="auto"/>
        <w:ind w:left="0" w:firstLine="567"/>
        <w:jc w:val="both"/>
        <w:rPr>
          <w:rFonts w:ascii="Times New Roman" w:hAnsi="Times New Roman" w:cs="Times New Roman"/>
          <w:sz w:val="28"/>
          <w:szCs w:val="28"/>
        </w:rPr>
      </w:pPr>
    </w:p>
    <w:p w14:paraId="4BEEBB81" w14:textId="77777777" w:rsidR="002B6708" w:rsidRDefault="002B6708" w:rsidP="00023211">
      <w:pPr>
        <w:pStyle w:val="a7"/>
        <w:spacing w:after="0" w:line="360" w:lineRule="auto"/>
        <w:ind w:left="0" w:firstLine="567"/>
        <w:jc w:val="both"/>
        <w:rPr>
          <w:rFonts w:ascii="Times New Roman" w:hAnsi="Times New Roman" w:cs="Times New Roman"/>
          <w:sz w:val="28"/>
          <w:szCs w:val="28"/>
        </w:rPr>
      </w:pPr>
    </w:p>
    <w:p w14:paraId="1EF0224A" w14:textId="77777777" w:rsidR="002B6708" w:rsidRDefault="002B6708" w:rsidP="00023211">
      <w:pPr>
        <w:pStyle w:val="a7"/>
        <w:spacing w:after="0" w:line="360" w:lineRule="auto"/>
        <w:ind w:left="0" w:firstLine="567"/>
        <w:jc w:val="both"/>
        <w:rPr>
          <w:rFonts w:ascii="Times New Roman" w:hAnsi="Times New Roman" w:cs="Times New Roman"/>
          <w:sz w:val="28"/>
          <w:szCs w:val="28"/>
        </w:rPr>
      </w:pPr>
    </w:p>
    <w:p w14:paraId="5B717BB6" w14:textId="77777777" w:rsidR="00C5130A" w:rsidRDefault="00C5130A" w:rsidP="002B6708">
      <w:pPr>
        <w:pStyle w:val="a7"/>
        <w:ind w:left="0"/>
        <w:jc w:val="center"/>
        <w:rPr>
          <w:rFonts w:ascii="Times New Roman" w:hAnsi="Times New Roman" w:cs="Times New Roman"/>
          <w:b/>
          <w:bCs/>
          <w:sz w:val="28"/>
          <w:szCs w:val="28"/>
        </w:rPr>
      </w:pPr>
      <w:r w:rsidRPr="005A1A10">
        <w:rPr>
          <w:rFonts w:ascii="Times New Roman" w:hAnsi="Times New Roman" w:cs="Times New Roman"/>
          <w:b/>
          <w:bCs/>
          <w:sz w:val="28"/>
          <w:szCs w:val="28"/>
        </w:rPr>
        <w:lastRenderedPageBreak/>
        <w:t>СПИСОК ВИКОРИСТАНИХ ДЖЕРЕЛ ТА ЛІТЕРАТУРИ</w:t>
      </w:r>
    </w:p>
    <w:p w14:paraId="14797DEB" w14:textId="77777777" w:rsidR="002B6708" w:rsidRDefault="002B6708" w:rsidP="002B6708">
      <w:pPr>
        <w:pStyle w:val="a7"/>
        <w:ind w:left="0"/>
        <w:rPr>
          <w:rFonts w:ascii="Times New Roman" w:hAnsi="Times New Roman" w:cs="Times New Roman"/>
          <w:b/>
          <w:bCs/>
          <w:sz w:val="28"/>
          <w:szCs w:val="28"/>
        </w:rPr>
      </w:pPr>
    </w:p>
    <w:p w14:paraId="0F55C80D"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r w:rsidRPr="002B6708">
        <w:rPr>
          <w:rFonts w:ascii="Times New Roman" w:hAnsi="Times New Roman" w:cs="Times New Roman"/>
          <w:sz w:val="28"/>
          <w:szCs w:val="28"/>
        </w:rPr>
        <w:t xml:space="preserve">Борщ В. Роль соціального капіталу в процесі формування та розвитку людського капіталу організації. </w:t>
      </w:r>
      <w:r w:rsidRPr="002B6708">
        <w:rPr>
          <w:rFonts w:ascii="Times New Roman" w:hAnsi="Times New Roman" w:cs="Times New Roman"/>
          <w:i/>
          <w:iCs/>
          <w:sz w:val="28"/>
          <w:szCs w:val="28"/>
        </w:rPr>
        <w:t>Університети і лідерство</w:t>
      </w:r>
      <w:r w:rsidRPr="002B6708">
        <w:rPr>
          <w:rFonts w:ascii="Times New Roman" w:hAnsi="Times New Roman" w:cs="Times New Roman"/>
          <w:sz w:val="28"/>
          <w:szCs w:val="28"/>
        </w:rPr>
        <w:t>. 2015. № 1. С. 68-71.</w:t>
      </w:r>
    </w:p>
    <w:p w14:paraId="68E84821" w14:textId="56954116"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Буняк</w:t>
      </w:r>
      <w:proofErr w:type="spellEnd"/>
      <w:r w:rsidRPr="002B6708">
        <w:rPr>
          <w:rFonts w:ascii="Times New Roman" w:hAnsi="Times New Roman" w:cs="Times New Roman"/>
          <w:sz w:val="28"/>
          <w:szCs w:val="28"/>
        </w:rPr>
        <w:t xml:space="preserve"> Н. М. Сутність та структура інноваційного потенціалу вищого навчального закладу. </w:t>
      </w:r>
      <w:r w:rsidRPr="002B6708">
        <w:rPr>
          <w:rFonts w:ascii="Times New Roman" w:hAnsi="Times New Roman" w:cs="Times New Roman"/>
          <w:i/>
          <w:iCs/>
          <w:sz w:val="28"/>
          <w:szCs w:val="28"/>
        </w:rPr>
        <w:t>Науковий вісник Херсонського державного університету</w:t>
      </w:r>
      <w:r>
        <w:rPr>
          <w:rFonts w:ascii="Times New Roman" w:hAnsi="Times New Roman" w:cs="Times New Roman"/>
          <w:i/>
          <w:iCs/>
          <w:sz w:val="28"/>
          <w:szCs w:val="28"/>
        </w:rPr>
        <w:t>.</w:t>
      </w:r>
      <w:r w:rsidRPr="002B6708">
        <w:rPr>
          <w:rFonts w:ascii="Times New Roman" w:hAnsi="Times New Roman" w:cs="Times New Roman"/>
          <w:sz w:val="28"/>
          <w:szCs w:val="28"/>
        </w:rPr>
        <w:t xml:space="preserve"> 2015. </w:t>
      </w:r>
      <w:proofErr w:type="spellStart"/>
      <w:r w:rsidRPr="002B6708">
        <w:rPr>
          <w:rFonts w:ascii="Times New Roman" w:hAnsi="Times New Roman" w:cs="Times New Roman"/>
          <w:sz w:val="28"/>
          <w:szCs w:val="28"/>
        </w:rPr>
        <w:t>Вип</w:t>
      </w:r>
      <w:proofErr w:type="spellEnd"/>
      <w:r w:rsidRPr="002B6708">
        <w:rPr>
          <w:rFonts w:ascii="Times New Roman" w:hAnsi="Times New Roman" w:cs="Times New Roman"/>
          <w:sz w:val="28"/>
          <w:szCs w:val="28"/>
        </w:rPr>
        <w:t>. 14. Ч. 2. С. 49–52.</w:t>
      </w:r>
    </w:p>
    <w:p w14:paraId="3223F6AD"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r w:rsidRPr="00965AA5">
        <w:rPr>
          <w:rFonts w:ascii="Times New Roman" w:hAnsi="Times New Roman" w:cs="Times New Roman"/>
          <w:sz w:val="28"/>
          <w:szCs w:val="28"/>
          <w:lang w:val="ru-RU"/>
        </w:rPr>
        <w:t xml:space="preserve">Власова </w:t>
      </w:r>
      <w:r w:rsidRPr="002B6708">
        <w:rPr>
          <w:rFonts w:ascii="Times New Roman" w:hAnsi="Times New Roman" w:cs="Times New Roman"/>
          <w:sz w:val="28"/>
          <w:szCs w:val="28"/>
        </w:rPr>
        <w:t xml:space="preserve">І. В. Терміни та поняття інноваційної сфери. </w:t>
      </w:r>
      <w:r w:rsidRPr="002B6708">
        <w:rPr>
          <w:rFonts w:ascii="Times New Roman" w:hAnsi="Times New Roman" w:cs="Times New Roman"/>
          <w:i/>
          <w:iCs/>
          <w:sz w:val="28"/>
          <w:szCs w:val="28"/>
        </w:rPr>
        <w:t>Ефективна економіка</w:t>
      </w:r>
      <w:r w:rsidRPr="002B6708">
        <w:rPr>
          <w:rFonts w:ascii="Times New Roman" w:hAnsi="Times New Roman" w:cs="Times New Roman"/>
          <w:sz w:val="28"/>
          <w:szCs w:val="28"/>
        </w:rPr>
        <w:t xml:space="preserve">. 2010. № 11. </w:t>
      </w:r>
      <w:r w:rsidRPr="002B6708">
        <w:rPr>
          <w:rFonts w:ascii="Times New Roman" w:hAnsi="Times New Roman" w:cs="Times New Roman"/>
          <w:sz w:val="28"/>
          <w:szCs w:val="28"/>
          <w:lang w:val="en-US"/>
        </w:rPr>
        <w:t>URL</w:t>
      </w:r>
      <w:r w:rsidRPr="00965AA5">
        <w:rPr>
          <w:rFonts w:ascii="Times New Roman" w:hAnsi="Times New Roman" w:cs="Times New Roman"/>
          <w:sz w:val="28"/>
          <w:szCs w:val="28"/>
          <w:lang w:val="ru-RU"/>
        </w:rPr>
        <w:t xml:space="preserve">:  </w:t>
      </w:r>
      <w:hyperlink r:id="rId17" w:history="1">
        <w:r w:rsidRPr="002B6708">
          <w:rPr>
            <w:rStyle w:val="ad"/>
            <w:rFonts w:ascii="Times New Roman" w:hAnsi="Times New Roman" w:cs="Times New Roman"/>
            <w:sz w:val="28"/>
            <w:szCs w:val="28"/>
            <w:lang w:val="en-US"/>
          </w:rPr>
          <w:t>https</w:t>
        </w:r>
        <w:r w:rsidRPr="00965AA5">
          <w:rPr>
            <w:rStyle w:val="ad"/>
            <w:rFonts w:ascii="Times New Roman" w:hAnsi="Times New Roman" w:cs="Times New Roman"/>
            <w:sz w:val="28"/>
            <w:szCs w:val="28"/>
            <w:lang w:val="ru-RU"/>
          </w:rPr>
          <w:t>://</w:t>
        </w:r>
        <w:proofErr w:type="spellStart"/>
        <w:r w:rsidRPr="002B6708">
          <w:rPr>
            <w:rStyle w:val="ad"/>
            <w:rFonts w:ascii="Times New Roman" w:hAnsi="Times New Roman" w:cs="Times New Roman"/>
            <w:sz w:val="28"/>
            <w:szCs w:val="28"/>
            <w:lang w:val="en-US"/>
          </w:rPr>
          <w:t>surl</w:t>
        </w:r>
        <w:proofErr w:type="spellEnd"/>
        <w:r w:rsidRPr="00965AA5">
          <w:rPr>
            <w:rStyle w:val="ad"/>
            <w:rFonts w:ascii="Times New Roman" w:hAnsi="Times New Roman" w:cs="Times New Roman"/>
            <w:sz w:val="28"/>
            <w:szCs w:val="28"/>
            <w:lang w:val="ru-RU"/>
          </w:rPr>
          <w:t>.</w:t>
        </w:r>
        <w:proofErr w:type="spellStart"/>
        <w:r w:rsidRPr="002B6708">
          <w:rPr>
            <w:rStyle w:val="ad"/>
            <w:rFonts w:ascii="Times New Roman" w:hAnsi="Times New Roman" w:cs="Times New Roman"/>
            <w:sz w:val="28"/>
            <w:szCs w:val="28"/>
            <w:lang w:val="en-US"/>
          </w:rPr>
          <w:t>lt</w:t>
        </w:r>
        <w:proofErr w:type="spellEnd"/>
        <w:r w:rsidRPr="00965AA5">
          <w:rPr>
            <w:rStyle w:val="ad"/>
            <w:rFonts w:ascii="Times New Roman" w:hAnsi="Times New Roman" w:cs="Times New Roman"/>
            <w:sz w:val="28"/>
            <w:szCs w:val="28"/>
            <w:lang w:val="ru-RU"/>
          </w:rPr>
          <w:t>/</w:t>
        </w:r>
        <w:proofErr w:type="spellStart"/>
        <w:r w:rsidRPr="002B6708">
          <w:rPr>
            <w:rStyle w:val="ad"/>
            <w:rFonts w:ascii="Times New Roman" w:hAnsi="Times New Roman" w:cs="Times New Roman"/>
            <w:sz w:val="28"/>
            <w:szCs w:val="28"/>
            <w:lang w:val="en-US"/>
          </w:rPr>
          <w:t>dotvaz</w:t>
        </w:r>
        <w:proofErr w:type="spellEnd"/>
      </w:hyperlink>
      <w:r w:rsidRPr="00965AA5">
        <w:rPr>
          <w:rFonts w:ascii="Times New Roman" w:hAnsi="Times New Roman" w:cs="Times New Roman"/>
          <w:sz w:val="28"/>
          <w:szCs w:val="28"/>
          <w:lang w:val="ru-RU"/>
        </w:rPr>
        <w:t xml:space="preserve"> </w:t>
      </w:r>
      <w:r w:rsidRPr="002B6708">
        <w:rPr>
          <w:rFonts w:ascii="Times New Roman" w:hAnsi="Times New Roman" w:cs="Times New Roman"/>
          <w:sz w:val="28"/>
          <w:szCs w:val="28"/>
        </w:rPr>
        <w:t xml:space="preserve"> </w:t>
      </w:r>
    </w:p>
    <w:p w14:paraId="28BB18C6"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r w:rsidRPr="002B6708">
        <w:rPr>
          <w:rFonts w:ascii="Times New Roman" w:hAnsi="Times New Roman" w:cs="Times New Roman"/>
          <w:sz w:val="28"/>
          <w:szCs w:val="28"/>
        </w:rPr>
        <w:t xml:space="preserve">ВООЗ Реабілітація 2030. URL: </w:t>
      </w:r>
      <w:hyperlink r:id="rId18" w:history="1">
        <w:r w:rsidRPr="002B6708">
          <w:rPr>
            <w:rStyle w:val="ad"/>
            <w:rFonts w:ascii="Times New Roman" w:hAnsi="Times New Roman" w:cs="Times New Roman"/>
            <w:sz w:val="28"/>
            <w:szCs w:val="28"/>
          </w:rPr>
          <w:t>https://response.reliefweb.int/ukraine/trauma-and-rehabilitation-technical-working-group/who-rehabilitation-2030-vooz-reabilitaciya-2030</w:t>
        </w:r>
      </w:hyperlink>
      <w:r w:rsidRPr="00965AA5">
        <w:rPr>
          <w:rFonts w:ascii="Times New Roman" w:hAnsi="Times New Roman" w:cs="Times New Roman"/>
          <w:sz w:val="28"/>
          <w:szCs w:val="28"/>
        </w:rPr>
        <w:t xml:space="preserve"> </w:t>
      </w:r>
    </w:p>
    <w:p w14:paraId="2CB23A2C" w14:textId="36EED8A3"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Ганущак</w:t>
      </w:r>
      <w:proofErr w:type="spellEnd"/>
      <w:r w:rsidRPr="002B6708">
        <w:rPr>
          <w:rFonts w:ascii="Times New Roman" w:hAnsi="Times New Roman" w:cs="Times New Roman"/>
          <w:sz w:val="28"/>
          <w:szCs w:val="28"/>
        </w:rPr>
        <w:t>–Єфименко Л.М. Моделювання організації взаємодії процесу управління</w:t>
      </w:r>
      <w:r w:rsidRPr="00965AA5">
        <w:rPr>
          <w:rFonts w:ascii="Times New Roman" w:hAnsi="Times New Roman" w:cs="Times New Roman"/>
          <w:sz w:val="28"/>
          <w:szCs w:val="28"/>
        </w:rPr>
        <w:t xml:space="preserve"> </w:t>
      </w:r>
      <w:r w:rsidRPr="002B6708">
        <w:rPr>
          <w:rFonts w:ascii="Times New Roman" w:hAnsi="Times New Roman" w:cs="Times New Roman"/>
          <w:sz w:val="28"/>
          <w:szCs w:val="28"/>
        </w:rPr>
        <w:t xml:space="preserve">інноваційним розвитком підприємства. </w:t>
      </w:r>
      <w:r w:rsidRPr="002B6708">
        <w:rPr>
          <w:rFonts w:ascii="Times New Roman" w:hAnsi="Times New Roman" w:cs="Times New Roman"/>
          <w:i/>
          <w:iCs/>
          <w:sz w:val="28"/>
          <w:szCs w:val="28"/>
        </w:rPr>
        <w:t>Актуальні проблеми економіки.</w:t>
      </w:r>
      <w:r w:rsidRPr="002B6708">
        <w:rPr>
          <w:rFonts w:ascii="Times New Roman" w:hAnsi="Times New Roman" w:cs="Times New Roman"/>
          <w:sz w:val="28"/>
          <w:szCs w:val="28"/>
        </w:rPr>
        <w:t xml:space="preserve"> 2011. №</w:t>
      </w:r>
      <w:r>
        <w:rPr>
          <w:rFonts w:ascii="Times New Roman" w:hAnsi="Times New Roman" w:cs="Times New Roman"/>
          <w:sz w:val="28"/>
          <w:szCs w:val="28"/>
        </w:rPr>
        <w:t xml:space="preserve"> </w:t>
      </w:r>
      <w:r w:rsidRPr="002B6708">
        <w:rPr>
          <w:rFonts w:ascii="Times New Roman" w:hAnsi="Times New Roman" w:cs="Times New Roman"/>
          <w:sz w:val="28"/>
          <w:szCs w:val="28"/>
        </w:rPr>
        <w:t xml:space="preserve">1. С.90 </w:t>
      </w:r>
    </w:p>
    <w:p w14:paraId="4C6E8672"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23" w:name="_Hlk214294996"/>
      <w:r w:rsidRPr="002B6708">
        <w:rPr>
          <w:rFonts w:ascii="Times New Roman" w:hAnsi="Times New Roman" w:cs="Times New Roman"/>
          <w:sz w:val="28"/>
          <w:szCs w:val="28"/>
        </w:rPr>
        <w:t xml:space="preserve">Герасименко </w:t>
      </w:r>
      <w:bookmarkEnd w:id="23"/>
      <w:r w:rsidRPr="002B6708">
        <w:rPr>
          <w:rFonts w:ascii="Times New Roman" w:hAnsi="Times New Roman" w:cs="Times New Roman"/>
          <w:sz w:val="28"/>
          <w:szCs w:val="28"/>
        </w:rPr>
        <w:t xml:space="preserve">Т., Олійник А., Дідусь А. Стратегічні пріоритети розвитку санаторно-курортної сфери </w:t>
      </w:r>
      <w:proofErr w:type="spellStart"/>
      <w:r w:rsidRPr="002B6708">
        <w:rPr>
          <w:rFonts w:ascii="Times New Roman" w:hAnsi="Times New Roman" w:cs="Times New Roman"/>
          <w:sz w:val="28"/>
          <w:szCs w:val="28"/>
        </w:rPr>
        <w:t>україни</w:t>
      </w:r>
      <w:proofErr w:type="spellEnd"/>
      <w:r w:rsidRPr="002B6708">
        <w:rPr>
          <w:rFonts w:ascii="Times New Roman" w:hAnsi="Times New Roman" w:cs="Times New Roman"/>
          <w:sz w:val="28"/>
          <w:szCs w:val="28"/>
        </w:rPr>
        <w:t xml:space="preserve">. </w:t>
      </w:r>
      <w:r w:rsidRPr="002B6708">
        <w:rPr>
          <w:rFonts w:ascii="Times New Roman" w:hAnsi="Times New Roman" w:cs="Times New Roman"/>
          <w:i/>
          <w:iCs/>
          <w:sz w:val="28"/>
          <w:szCs w:val="28"/>
        </w:rPr>
        <w:t>Економіка та суспільство</w:t>
      </w:r>
      <w:r w:rsidRPr="002B6708">
        <w:rPr>
          <w:rFonts w:ascii="Times New Roman" w:hAnsi="Times New Roman" w:cs="Times New Roman"/>
          <w:sz w:val="28"/>
          <w:szCs w:val="28"/>
        </w:rPr>
        <w:t>. 2023. 58. https://doi.org/10.32782/2524-0072/2023-58-18</w:t>
      </w:r>
    </w:p>
    <w:p w14:paraId="4728A2CC"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Глушенкова</w:t>
      </w:r>
      <w:proofErr w:type="spellEnd"/>
      <w:r w:rsidRPr="002B6708">
        <w:rPr>
          <w:rFonts w:ascii="Times New Roman" w:hAnsi="Times New Roman" w:cs="Times New Roman"/>
          <w:sz w:val="28"/>
          <w:szCs w:val="28"/>
        </w:rPr>
        <w:t xml:space="preserve"> А. А. Структура інноваційного потенціалу підприємств сфери телекомунікацій та інформатизації. </w:t>
      </w:r>
      <w:r w:rsidRPr="002B6708">
        <w:rPr>
          <w:rFonts w:ascii="Times New Roman" w:hAnsi="Times New Roman" w:cs="Times New Roman"/>
          <w:i/>
          <w:iCs/>
          <w:sz w:val="28"/>
          <w:szCs w:val="28"/>
        </w:rPr>
        <w:t xml:space="preserve">Економіка. Менеджмент. Бізнес. </w:t>
      </w:r>
      <w:r w:rsidRPr="002B6708">
        <w:rPr>
          <w:rFonts w:ascii="Times New Roman" w:hAnsi="Times New Roman" w:cs="Times New Roman"/>
          <w:sz w:val="28"/>
          <w:szCs w:val="28"/>
        </w:rPr>
        <w:t xml:space="preserve">2016. </w:t>
      </w:r>
      <w:proofErr w:type="spellStart"/>
      <w:r w:rsidRPr="002B6708">
        <w:rPr>
          <w:rFonts w:ascii="Times New Roman" w:hAnsi="Times New Roman" w:cs="Times New Roman"/>
          <w:sz w:val="28"/>
          <w:szCs w:val="28"/>
        </w:rPr>
        <w:t>Вип</w:t>
      </w:r>
      <w:proofErr w:type="spellEnd"/>
      <w:r w:rsidRPr="002B6708">
        <w:rPr>
          <w:rFonts w:ascii="Times New Roman" w:hAnsi="Times New Roman" w:cs="Times New Roman"/>
          <w:sz w:val="28"/>
          <w:szCs w:val="28"/>
        </w:rPr>
        <w:t>. 4.  С. 100-106.</w:t>
      </w:r>
    </w:p>
    <w:p w14:paraId="7CFA4EB6" w14:textId="08578FFE"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Дзюбіна</w:t>
      </w:r>
      <w:proofErr w:type="spellEnd"/>
      <w:r w:rsidRPr="002B6708">
        <w:rPr>
          <w:rFonts w:ascii="Times New Roman" w:hAnsi="Times New Roman" w:cs="Times New Roman"/>
          <w:sz w:val="28"/>
          <w:szCs w:val="28"/>
        </w:rPr>
        <w:t xml:space="preserve"> А.В. Розкриття змісту поняття “інноваційний потенціал” та визначення його складових. </w:t>
      </w:r>
      <w:r w:rsidRPr="002B6708">
        <w:rPr>
          <w:rFonts w:ascii="Times New Roman" w:hAnsi="Times New Roman" w:cs="Times New Roman"/>
          <w:i/>
          <w:iCs/>
          <w:sz w:val="28"/>
          <w:szCs w:val="28"/>
        </w:rPr>
        <w:t>Вісник Національного університету "Львівська політехніка".</w:t>
      </w:r>
      <w:r w:rsidRPr="002B6708">
        <w:rPr>
          <w:rFonts w:ascii="Times New Roman" w:hAnsi="Times New Roman" w:cs="Times New Roman"/>
          <w:sz w:val="28"/>
          <w:szCs w:val="28"/>
        </w:rPr>
        <w:t xml:space="preserve">  2008.  № 628</w:t>
      </w:r>
      <w:r>
        <w:rPr>
          <w:rFonts w:ascii="Times New Roman" w:hAnsi="Times New Roman" w:cs="Times New Roman"/>
          <w:sz w:val="28"/>
          <w:szCs w:val="28"/>
        </w:rPr>
        <w:t xml:space="preserve">. </w:t>
      </w:r>
      <w:r w:rsidRPr="002B6708">
        <w:rPr>
          <w:rFonts w:ascii="Times New Roman" w:hAnsi="Times New Roman" w:cs="Times New Roman"/>
          <w:sz w:val="28"/>
          <w:szCs w:val="28"/>
        </w:rPr>
        <w:t>С. 72–77.</w:t>
      </w:r>
    </w:p>
    <w:p w14:paraId="29AA9DD2"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24" w:name="_Hlk214304858"/>
      <w:proofErr w:type="spellStart"/>
      <w:r w:rsidRPr="002B6708">
        <w:rPr>
          <w:rFonts w:ascii="Times New Roman" w:hAnsi="Times New Roman" w:cs="Times New Roman"/>
          <w:sz w:val="28"/>
          <w:szCs w:val="28"/>
        </w:rPr>
        <w:t>Дропа</w:t>
      </w:r>
      <w:bookmarkEnd w:id="24"/>
      <w:proofErr w:type="spellEnd"/>
      <w:r w:rsidRPr="002B6708">
        <w:rPr>
          <w:rFonts w:ascii="Times New Roman" w:hAnsi="Times New Roman" w:cs="Times New Roman"/>
          <w:sz w:val="28"/>
          <w:szCs w:val="28"/>
        </w:rPr>
        <w:t xml:space="preserve"> Я. Б. </w:t>
      </w:r>
      <w:r w:rsidRPr="002B6708">
        <w:rPr>
          <w:rFonts w:ascii="Times New Roman" w:hAnsi="Times New Roman" w:cs="Times New Roman"/>
          <w:i/>
          <w:iCs/>
          <w:sz w:val="28"/>
          <w:szCs w:val="28"/>
        </w:rPr>
        <w:t>Фінансовий аналіз</w:t>
      </w:r>
      <w:r w:rsidRPr="002B6708">
        <w:rPr>
          <w:rFonts w:ascii="Times New Roman" w:hAnsi="Times New Roman" w:cs="Times New Roman"/>
          <w:sz w:val="28"/>
          <w:szCs w:val="28"/>
        </w:rPr>
        <w:t xml:space="preserve"> : </w:t>
      </w:r>
      <w:proofErr w:type="spellStart"/>
      <w:r w:rsidRPr="002B6708">
        <w:rPr>
          <w:rFonts w:ascii="Times New Roman" w:hAnsi="Times New Roman" w:cs="Times New Roman"/>
          <w:sz w:val="28"/>
          <w:szCs w:val="28"/>
        </w:rPr>
        <w:t>навч</w:t>
      </w:r>
      <w:proofErr w:type="spellEnd"/>
      <w:r w:rsidRPr="002B6708">
        <w:rPr>
          <w:rFonts w:ascii="Times New Roman" w:hAnsi="Times New Roman" w:cs="Times New Roman"/>
          <w:sz w:val="28"/>
          <w:szCs w:val="28"/>
        </w:rPr>
        <w:t xml:space="preserve">. </w:t>
      </w:r>
      <w:r w:rsidRPr="002B6708">
        <w:rPr>
          <w:rFonts w:ascii="Times New Roman" w:hAnsi="Times New Roman" w:cs="Times New Roman"/>
          <w:i/>
          <w:iCs/>
          <w:sz w:val="28"/>
          <w:szCs w:val="28"/>
        </w:rPr>
        <w:t>посібник</w:t>
      </w:r>
      <w:r w:rsidRPr="002B6708">
        <w:rPr>
          <w:rFonts w:ascii="Times New Roman" w:hAnsi="Times New Roman" w:cs="Times New Roman"/>
          <w:sz w:val="28"/>
          <w:szCs w:val="28"/>
        </w:rPr>
        <w:t>. Електрон. вид. Львів : ЛНУ ім. Івана Франка, 2023. 238 с.</w:t>
      </w:r>
    </w:p>
    <w:p w14:paraId="117544F4"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Дубасенюк</w:t>
      </w:r>
      <w:proofErr w:type="spellEnd"/>
      <w:r w:rsidRPr="002B6708">
        <w:rPr>
          <w:rFonts w:ascii="Times New Roman" w:hAnsi="Times New Roman" w:cs="Times New Roman"/>
          <w:sz w:val="28"/>
          <w:szCs w:val="28"/>
        </w:rPr>
        <w:t xml:space="preserve"> О.А. Інновації в сучасній освіті. Інновації в освіті: інтеграція науки і практики: збірник науково-методичних праць. Житомир : Вид-во ЖДУ ім. І. Франка, 2014. С. 12-28.</w:t>
      </w:r>
    </w:p>
    <w:p w14:paraId="5AE2F8F0"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r w:rsidRPr="002B6708">
        <w:rPr>
          <w:rFonts w:ascii="Times New Roman" w:hAnsi="Times New Roman" w:cs="Times New Roman"/>
          <w:sz w:val="28"/>
          <w:szCs w:val="28"/>
        </w:rPr>
        <w:t>Єпіфанова</w:t>
      </w:r>
      <w:r w:rsidRPr="00965AA5">
        <w:rPr>
          <w:rFonts w:ascii="Times New Roman" w:hAnsi="Times New Roman" w:cs="Times New Roman"/>
          <w:sz w:val="28"/>
          <w:szCs w:val="28"/>
          <w:lang w:val="ru-RU"/>
        </w:rPr>
        <w:t xml:space="preserve"> </w:t>
      </w:r>
      <w:r w:rsidRPr="002B6708">
        <w:rPr>
          <w:rFonts w:ascii="Times New Roman" w:hAnsi="Times New Roman" w:cs="Times New Roman"/>
          <w:sz w:val="28"/>
          <w:szCs w:val="28"/>
        </w:rPr>
        <w:t>І. Ю</w:t>
      </w:r>
      <w:r w:rsidRPr="00965AA5">
        <w:rPr>
          <w:rFonts w:ascii="Times New Roman" w:hAnsi="Times New Roman" w:cs="Times New Roman"/>
          <w:sz w:val="28"/>
          <w:szCs w:val="28"/>
          <w:lang w:val="ru-RU"/>
        </w:rPr>
        <w:t xml:space="preserve">., </w:t>
      </w:r>
      <w:r w:rsidRPr="002B6708">
        <w:rPr>
          <w:rFonts w:ascii="Times New Roman" w:hAnsi="Times New Roman" w:cs="Times New Roman"/>
          <w:sz w:val="28"/>
          <w:szCs w:val="28"/>
        </w:rPr>
        <w:t>Іванчик</w:t>
      </w:r>
      <w:r w:rsidRPr="00965AA5">
        <w:rPr>
          <w:rFonts w:ascii="Times New Roman" w:hAnsi="Times New Roman" w:cs="Times New Roman"/>
          <w:sz w:val="28"/>
          <w:szCs w:val="28"/>
          <w:lang w:val="ru-RU"/>
        </w:rPr>
        <w:t xml:space="preserve"> </w:t>
      </w:r>
      <w:r w:rsidRPr="002B6708">
        <w:rPr>
          <w:rFonts w:ascii="Times New Roman" w:hAnsi="Times New Roman" w:cs="Times New Roman"/>
          <w:sz w:val="28"/>
          <w:szCs w:val="28"/>
        </w:rPr>
        <w:t>Т. В.</w:t>
      </w:r>
      <w:r w:rsidRPr="00965AA5">
        <w:rPr>
          <w:rFonts w:ascii="Times New Roman" w:hAnsi="Times New Roman" w:cs="Times New Roman"/>
          <w:sz w:val="28"/>
          <w:szCs w:val="28"/>
          <w:lang w:val="ru-RU"/>
        </w:rPr>
        <w:t xml:space="preserve"> </w:t>
      </w:r>
      <w:proofErr w:type="spellStart"/>
      <w:r w:rsidRPr="00965AA5">
        <w:rPr>
          <w:rFonts w:ascii="Times New Roman" w:hAnsi="Times New Roman" w:cs="Times New Roman"/>
          <w:sz w:val="28"/>
          <w:szCs w:val="28"/>
          <w:lang w:val="ru-RU"/>
        </w:rPr>
        <w:t>Сучасний</w:t>
      </w:r>
      <w:proofErr w:type="spellEnd"/>
      <w:r w:rsidRPr="00965AA5">
        <w:rPr>
          <w:rFonts w:ascii="Times New Roman" w:hAnsi="Times New Roman" w:cs="Times New Roman"/>
          <w:sz w:val="28"/>
          <w:szCs w:val="28"/>
          <w:lang w:val="ru-RU"/>
        </w:rPr>
        <w:t xml:space="preserve"> стан та </w:t>
      </w:r>
      <w:proofErr w:type="spellStart"/>
      <w:r w:rsidRPr="00965AA5">
        <w:rPr>
          <w:rFonts w:ascii="Times New Roman" w:hAnsi="Times New Roman" w:cs="Times New Roman"/>
          <w:sz w:val="28"/>
          <w:szCs w:val="28"/>
          <w:lang w:val="ru-RU"/>
        </w:rPr>
        <w:t>перспективи</w:t>
      </w:r>
      <w:proofErr w:type="spellEnd"/>
      <w:r w:rsidRPr="00965AA5">
        <w:rPr>
          <w:rFonts w:ascii="Times New Roman" w:hAnsi="Times New Roman" w:cs="Times New Roman"/>
          <w:sz w:val="28"/>
          <w:szCs w:val="28"/>
          <w:lang w:val="ru-RU"/>
        </w:rPr>
        <w:t xml:space="preserve"> </w:t>
      </w:r>
      <w:proofErr w:type="spellStart"/>
      <w:r w:rsidRPr="00965AA5">
        <w:rPr>
          <w:rFonts w:ascii="Times New Roman" w:hAnsi="Times New Roman" w:cs="Times New Roman"/>
          <w:sz w:val="28"/>
          <w:szCs w:val="28"/>
          <w:lang w:val="ru-RU"/>
        </w:rPr>
        <w:t>розвитку</w:t>
      </w:r>
      <w:proofErr w:type="spellEnd"/>
      <w:r w:rsidRPr="00965AA5">
        <w:rPr>
          <w:rFonts w:ascii="Times New Roman" w:hAnsi="Times New Roman" w:cs="Times New Roman"/>
          <w:sz w:val="28"/>
          <w:szCs w:val="28"/>
          <w:lang w:val="ru-RU"/>
        </w:rPr>
        <w:t xml:space="preserve"> санаторно-</w:t>
      </w:r>
      <w:proofErr w:type="spellStart"/>
      <w:r w:rsidRPr="00965AA5">
        <w:rPr>
          <w:rFonts w:ascii="Times New Roman" w:hAnsi="Times New Roman" w:cs="Times New Roman"/>
          <w:sz w:val="28"/>
          <w:szCs w:val="28"/>
          <w:lang w:val="ru-RU"/>
        </w:rPr>
        <w:t>курортної</w:t>
      </w:r>
      <w:proofErr w:type="spellEnd"/>
      <w:r w:rsidRPr="00965AA5">
        <w:rPr>
          <w:rFonts w:ascii="Times New Roman" w:hAnsi="Times New Roman" w:cs="Times New Roman"/>
          <w:sz w:val="28"/>
          <w:szCs w:val="28"/>
          <w:lang w:val="ru-RU"/>
        </w:rPr>
        <w:t xml:space="preserve"> </w:t>
      </w:r>
      <w:proofErr w:type="spellStart"/>
      <w:r w:rsidRPr="00965AA5">
        <w:rPr>
          <w:rFonts w:ascii="Times New Roman" w:hAnsi="Times New Roman" w:cs="Times New Roman"/>
          <w:sz w:val="28"/>
          <w:szCs w:val="28"/>
          <w:lang w:val="ru-RU"/>
        </w:rPr>
        <w:t>сфери</w:t>
      </w:r>
      <w:proofErr w:type="spellEnd"/>
      <w:r w:rsidRPr="00965AA5">
        <w:rPr>
          <w:rFonts w:ascii="Times New Roman" w:hAnsi="Times New Roman" w:cs="Times New Roman"/>
          <w:sz w:val="28"/>
          <w:szCs w:val="28"/>
          <w:lang w:val="ru-RU"/>
        </w:rPr>
        <w:t xml:space="preserve"> </w:t>
      </w:r>
      <w:proofErr w:type="spellStart"/>
      <w:r w:rsidRPr="00965AA5">
        <w:rPr>
          <w:rFonts w:ascii="Times New Roman" w:hAnsi="Times New Roman" w:cs="Times New Roman"/>
          <w:sz w:val="28"/>
          <w:szCs w:val="28"/>
          <w:lang w:val="ru-RU"/>
        </w:rPr>
        <w:t>україни</w:t>
      </w:r>
      <w:proofErr w:type="spellEnd"/>
      <w:r w:rsidRPr="00965AA5">
        <w:rPr>
          <w:rFonts w:ascii="Times New Roman" w:hAnsi="Times New Roman" w:cs="Times New Roman"/>
          <w:sz w:val="28"/>
          <w:szCs w:val="28"/>
          <w:lang w:val="ru-RU"/>
        </w:rPr>
        <w:t xml:space="preserve">. </w:t>
      </w:r>
      <w:r w:rsidRPr="002B6708">
        <w:rPr>
          <w:rFonts w:ascii="Times New Roman" w:hAnsi="Times New Roman" w:cs="Times New Roman"/>
          <w:i/>
          <w:iCs/>
          <w:sz w:val="28"/>
          <w:szCs w:val="28"/>
        </w:rPr>
        <w:t xml:space="preserve">Тези доповідей Всеукраїнської науково-практичної Інтернет-конференції студентів, аспірантів та молодих </w:t>
      </w:r>
      <w:r w:rsidRPr="002B6708">
        <w:rPr>
          <w:rFonts w:ascii="Times New Roman" w:hAnsi="Times New Roman" w:cs="Times New Roman"/>
          <w:i/>
          <w:iCs/>
          <w:sz w:val="28"/>
          <w:szCs w:val="28"/>
        </w:rPr>
        <w:lastRenderedPageBreak/>
        <w:t>науковців «Молодь в науці: дослідження, проблеми, перспективи»</w:t>
      </w:r>
      <w:r w:rsidRPr="002B6708">
        <w:rPr>
          <w:rFonts w:ascii="Times New Roman" w:hAnsi="Times New Roman" w:cs="Times New Roman"/>
          <w:sz w:val="28"/>
          <w:szCs w:val="28"/>
        </w:rPr>
        <w:t xml:space="preserve"> (МН-2021), м. Вінниця. 2021. URL: https://conferences.vntu.edu.ua/index.php/mn/mn2021/paper/viewFile/11071.</w:t>
      </w:r>
    </w:p>
    <w:p w14:paraId="50750726"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r w:rsidRPr="00965AA5">
        <w:rPr>
          <w:rFonts w:ascii="Times New Roman" w:hAnsi="Times New Roman" w:cs="Times New Roman"/>
          <w:sz w:val="28"/>
          <w:szCs w:val="28"/>
        </w:rPr>
        <w:t>Єпіфанова І.Ю.</w:t>
      </w:r>
      <w:r w:rsidRPr="002B6708">
        <w:rPr>
          <w:rFonts w:ascii="Times New Roman" w:hAnsi="Times New Roman" w:cs="Times New Roman"/>
          <w:sz w:val="28"/>
          <w:szCs w:val="28"/>
        </w:rPr>
        <w:t xml:space="preserve">, Гладка Д.О. Інноваційний потенціал підприємства: сутність, складові та фактори впливу. </w:t>
      </w:r>
      <w:r w:rsidRPr="002B6708">
        <w:rPr>
          <w:rFonts w:ascii="Times New Roman" w:hAnsi="Times New Roman" w:cs="Times New Roman"/>
          <w:i/>
          <w:iCs/>
          <w:sz w:val="28"/>
          <w:szCs w:val="28"/>
        </w:rPr>
        <w:t xml:space="preserve">Економіка та управління підприємствами. </w:t>
      </w:r>
      <w:r w:rsidRPr="002B6708">
        <w:rPr>
          <w:rFonts w:ascii="Times New Roman" w:hAnsi="Times New Roman" w:cs="Times New Roman"/>
          <w:sz w:val="28"/>
          <w:szCs w:val="28"/>
        </w:rPr>
        <w:t xml:space="preserve">2018. Випуск # 14. С. 354-360. </w:t>
      </w:r>
    </w:p>
    <w:p w14:paraId="34A00F3A"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25" w:name="_Hlk213707854"/>
      <w:r w:rsidRPr="002B6708">
        <w:rPr>
          <w:rFonts w:ascii="Times New Roman" w:hAnsi="Times New Roman" w:cs="Times New Roman"/>
          <w:sz w:val="28"/>
          <w:szCs w:val="28"/>
        </w:rPr>
        <w:t xml:space="preserve">Євтушенко </w:t>
      </w:r>
      <w:bookmarkEnd w:id="25"/>
      <w:r w:rsidRPr="002B6708">
        <w:rPr>
          <w:rFonts w:ascii="Times New Roman" w:hAnsi="Times New Roman" w:cs="Times New Roman"/>
          <w:sz w:val="28"/>
          <w:szCs w:val="28"/>
        </w:rPr>
        <w:t xml:space="preserve">Н. О., Рязанцев Р. О. Сутність та структура інноваційного потенціалу. </w:t>
      </w:r>
      <w:r w:rsidRPr="002B6708">
        <w:rPr>
          <w:rFonts w:ascii="Times New Roman" w:hAnsi="Times New Roman" w:cs="Times New Roman"/>
          <w:i/>
          <w:iCs/>
          <w:sz w:val="28"/>
          <w:szCs w:val="28"/>
        </w:rPr>
        <w:t>Економіка. Менеджмент. Бізнес.</w:t>
      </w:r>
      <w:r w:rsidRPr="002B6708">
        <w:rPr>
          <w:rFonts w:ascii="Times New Roman" w:hAnsi="Times New Roman" w:cs="Times New Roman"/>
          <w:sz w:val="28"/>
          <w:szCs w:val="28"/>
        </w:rPr>
        <w:t xml:space="preserve"> 2022. № 1-2. </w:t>
      </w:r>
      <w:hyperlink r:id="rId19" w:history="1">
        <w:r w:rsidRPr="002B6708">
          <w:rPr>
            <w:rStyle w:val="ad"/>
            <w:rFonts w:ascii="Times New Roman" w:hAnsi="Times New Roman" w:cs="Times New Roman"/>
            <w:sz w:val="28"/>
            <w:szCs w:val="28"/>
          </w:rPr>
          <w:t>DOI: 10.31673/2415-8089.2022.012226</w:t>
        </w:r>
      </w:hyperlink>
      <w:r w:rsidRPr="002B6708">
        <w:rPr>
          <w:rFonts w:ascii="Times New Roman" w:hAnsi="Times New Roman" w:cs="Times New Roman"/>
          <w:sz w:val="28"/>
          <w:szCs w:val="28"/>
        </w:rPr>
        <w:t xml:space="preserve"> </w:t>
      </w:r>
    </w:p>
    <w:p w14:paraId="7B74F66A"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r w:rsidRPr="002B6708">
        <w:rPr>
          <w:rFonts w:ascii="Times New Roman" w:hAnsi="Times New Roman" w:cs="Times New Roman"/>
          <w:sz w:val="28"/>
          <w:szCs w:val="28"/>
        </w:rPr>
        <w:t>Ільїна</w:t>
      </w:r>
      <w:r w:rsidRPr="00965AA5">
        <w:rPr>
          <w:rFonts w:ascii="Times New Roman" w:hAnsi="Times New Roman" w:cs="Times New Roman"/>
          <w:sz w:val="28"/>
          <w:szCs w:val="28"/>
        </w:rPr>
        <w:t xml:space="preserve"> </w:t>
      </w:r>
      <w:r w:rsidRPr="002B6708">
        <w:rPr>
          <w:rFonts w:ascii="Times New Roman" w:hAnsi="Times New Roman" w:cs="Times New Roman"/>
          <w:sz w:val="28"/>
          <w:szCs w:val="28"/>
        </w:rPr>
        <w:t xml:space="preserve">Г. В. Інновація як результат креативної діяльності підприємця. </w:t>
      </w:r>
      <w:r w:rsidRPr="002B6708">
        <w:rPr>
          <w:rFonts w:ascii="Times New Roman" w:hAnsi="Times New Roman" w:cs="Times New Roman"/>
          <w:i/>
          <w:iCs/>
          <w:sz w:val="28"/>
          <w:szCs w:val="28"/>
        </w:rPr>
        <w:t>Ефективна економіка.</w:t>
      </w:r>
      <w:r w:rsidRPr="002B6708">
        <w:rPr>
          <w:rFonts w:ascii="Times New Roman" w:hAnsi="Times New Roman" w:cs="Times New Roman"/>
          <w:sz w:val="28"/>
          <w:szCs w:val="28"/>
        </w:rPr>
        <w:t xml:space="preserve"> 2012. № 9.</w:t>
      </w:r>
      <w:r w:rsidRPr="002B6708">
        <w:rPr>
          <w:rFonts w:ascii="Times New Roman" w:hAnsi="Times New Roman" w:cs="Times New Roman"/>
          <w:sz w:val="28"/>
          <w:szCs w:val="28"/>
          <w:lang w:val="en-US"/>
        </w:rPr>
        <w:t xml:space="preserve"> URL: </w:t>
      </w:r>
      <w:hyperlink r:id="rId20" w:history="1">
        <w:r w:rsidRPr="002B6708">
          <w:rPr>
            <w:rStyle w:val="ad"/>
            <w:rFonts w:ascii="Times New Roman" w:hAnsi="Times New Roman" w:cs="Times New Roman"/>
            <w:sz w:val="28"/>
            <w:szCs w:val="28"/>
            <w:lang w:val="en-US"/>
          </w:rPr>
          <w:t>https://surl.li/ktrlyt</w:t>
        </w:r>
      </w:hyperlink>
      <w:r w:rsidRPr="002B6708">
        <w:rPr>
          <w:rFonts w:ascii="Times New Roman" w:hAnsi="Times New Roman" w:cs="Times New Roman"/>
          <w:sz w:val="28"/>
          <w:szCs w:val="28"/>
        </w:rPr>
        <w:t xml:space="preserve">  </w:t>
      </w:r>
    </w:p>
    <w:p w14:paraId="511E3240"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26" w:name="_Hlk213709691"/>
      <w:r w:rsidRPr="002B6708">
        <w:rPr>
          <w:rFonts w:ascii="Times New Roman" w:hAnsi="Times New Roman" w:cs="Times New Roman"/>
          <w:sz w:val="28"/>
          <w:szCs w:val="28"/>
        </w:rPr>
        <w:t xml:space="preserve">Інноваційний розвиток </w:t>
      </w:r>
      <w:bookmarkEnd w:id="26"/>
      <w:r w:rsidRPr="002B6708">
        <w:rPr>
          <w:rFonts w:ascii="Times New Roman" w:hAnsi="Times New Roman" w:cs="Times New Roman"/>
          <w:sz w:val="28"/>
          <w:szCs w:val="28"/>
        </w:rPr>
        <w:t>діяльності суб’єктів господарювання</w:t>
      </w:r>
      <w:r w:rsidRPr="00965AA5">
        <w:rPr>
          <w:rFonts w:ascii="Times New Roman" w:hAnsi="Times New Roman" w:cs="Times New Roman"/>
          <w:sz w:val="28"/>
          <w:szCs w:val="28"/>
          <w:lang w:val="ru-RU"/>
        </w:rPr>
        <w:t xml:space="preserve"> </w:t>
      </w:r>
      <w:r w:rsidRPr="002B6708">
        <w:rPr>
          <w:rFonts w:ascii="Times New Roman" w:hAnsi="Times New Roman" w:cs="Times New Roman"/>
          <w:sz w:val="28"/>
          <w:szCs w:val="28"/>
        </w:rPr>
        <w:t>в умовах воєнного та повоєнного стану: теорія, практика, аналітика</w:t>
      </w:r>
      <w:r w:rsidRPr="00965AA5">
        <w:rPr>
          <w:rFonts w:ascii="Times New Roman" w:hAnsi="Times New Roman" w:cs="Times New Roman"/>
          <w:sz w:val="28"/>
          <w:szCs w:val="28"/>
          <w:lang w:val="ru-RU"/>
        </w:rPr>
        <w:t xml:space="preserve"> </w:t>
      </w:r>
      <w:r w:rsidRPr="002B6708">
        <w:rPr>
          <w:rFonts w:ascii="Times New Roman" w:hAnsi="Times New Roman" w:cs="Times New Roman"/>
          <w:sz w:val="28"/>
          <w:szCs w:val="28"/>
        </w:rPr>
        <w:t xml:space="preserve">[Електронний ресурс] : монографія / В. С. Пономаренко, Л. М. </w:t>
      </w:r>
      <w:proofErr w:type="spellStart"/>
      <w:r w:rsidRPr="002B6708">
        <w:rPr>
          <w:rFonts w:ascii="Times New Roman" w:hAnsi="Times New Roman" w:cs="Times New Roman"/>
          <w:sz w:val="28"/>
          <w:szCs w:val="28"/>
        </w:rPr>
        <w:t>Малярець</w:t>
      </w:r>
      <w:proofErr w:type="spellEnd"/>
      <w:r w:rsidRPr="002B6708">
        <w:rPr>
          <w:rFonts w:ascii="Times New Roman" w:hAnsi="Times New Roman" w:cs="Times New Roman"/>
          <w:sz w:val="28"/>
          <w:szCs w:val="28"/>
        </w:rPr>
        <w:t xml:space="preserve">, Н. М. Внукова та ін. ; за </w:t>
      </w:r>
      <w:proofErr w:type="spellStart"/>
      <w:r w:rsidRPr="002B6708">
        <w:rPr>
          <w:rFonts w:ascii="Times New Roman" w:hAnsi="Times New Roman" w:cs="Times New Roman"/>
          <w:sz w:val="28"/>
          <w:szCs w:val="28"/>
        </w:rPr>
        <w:t>заг</w:t>
      </w:r>
      <w:proofErr w:type="spellEnd"/>
      <w:r w:rsidRPr="002B6708">
        <w:rPr>
          <w:rFonts w:ascii="Times New Roman" w:hAnsi="Times New Roman" w:cs="Times New Roman"/>
          <w:sz w:val="28"/>
          <w:szCs w:val="28"/>
        </w:rPr>
        <w:t xml:space="preserve">. ред. В. С. Пономаренка. Харків : ХНЕУ ім. С. </w:t>
      </w:r>
      <w:proofErr w:type="spellStart"/>
      <w:r w:rsidRPr="002B6708">
        <w:rPr>
          <w:rFonts w:ascii="Times New Roman" w:hAnsi="Times New Roman" w:cs="Times New Roman"/>
          <w:sz w:val="28"/>
          <w:szCs w:val="28"/>
        </w:rPr>
        <w:t>Кузнеця</w:t>
      </w:r>
      <w:proofErr w:type="spellEnd"/>
      <w:r w:rsidRPr="002B6708">
        <w:rPr>
          <w:rFonts w:ascii="Times New Roman" w:hAnsi="Times New Roman" w:cs="Times New Roman"/>
          <w:sz w:val="28"/>
          <w:szCs w:val="28"/>
        </w:rPr>
        <w:t>, 2024. 429 с.</w:t>
      </w:r>
    </w:p>
    <w:p w14:paraId="0E7A90E7"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Іпполітова</w:t>
      </w:r>
      <w:proofErr w:type="spellEnd"/>
      <w:r w:rsidRPr="002B6708">
        <w:rPr>
          <w:rFonts w:ascii="Times New Roman" w:hAnsi="Times New Roman" w:cs="Times New Roman"/>
          <w:sz w:val="28"/>
          <w:szCs w:val="28"/>
        </w:rPr>
        <w:t xml:space="preserve"> І. Я., Селезньова Г. О. Управління інноваційною діяльністю підприємства: процесний підхід. </w:t>
      </w:r>
      <w:r w:rsidRPr="002B6708">
        <w:rPr>
          <w:rFonts w:ascii="Times New Roman" w:hAnsi="Times New Roman" w:cs="Times New Roman"/>
          <w:i/>
          <w:iCs/>
          <w:sz w:val="28"/>
          <w:szCs w:val="28"/>
        </w:rPr>
        <w:t>Вісник Одеського національного ун-ту</w:t>
      </w:r>
      <w:r w:rsidRPr="002B6708">
        <w:rPr>
          <w:rFonts w:ascii="Times New Roman" w:hAnsi="Times New Roman" w:cs="Times New Roman"/>
          <w:sz w:val="28"/>
          <w:szCs w:val="28"/>
        </w:rPr>
        <w:t xml:space="preserve">. 2020. Т. 25. </w:t>
      </w:r>
      <w:proofErr w:type="spellStart"/>
      <w:r w:rsidRPr="002B6708">
        <w:rPr>
          <w:rFonts w:ascii="Times New Roman" w:hAnsi="Times New Roman" w:cs="Times New Roman"/>
          <w:sz w:val="28"/>
          <w:szCs w:val="28"/>
        </w:rPr>
        <w:t>Вип</w:t>
      </w:r>
      <w:proofErr w:type="spellEnd"/>
      <w:r w:rsidRPr="002B6708">
        <w:rPr>
          <w:rFonts w:ascii="Times New Roman" w:hAnsi="Times New Roman" w:cs="Times New Roman"/>
          <w:sz w:val="28"/>
          <w:szCs w:val="28"/>
        </w:rPr>
        <w:t>. 6(85). С. 143-149.</w:t>
      </w:r>
    </w:p>
    <w:p w14:paraId="0F15A49E"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Корінько</w:t>
      </w:r>
      <w:proofErr w:type="spellEnd"/>
      <w:r w:rsidRPr="002B6708">
        <w:rPr>
          <w:rFonts w:ascii="Times New Roman" w:hAnsi="Times New Roman" w:cs="Times New Roman"/>
          <w:sz w:val="28"/>
          <w:szCs w:val="28"/>
        </w:rPr>
        <w:t xml:space="preserve"> М. Д. Інновації у діяльності суб’єктів господарювання. </w:t>
      </w:r>
      <w:r w:rsidRPr="002B6708">
        <w:rPr>
          <w:rFonts w:ascii="Times New Roman" w:hAnsi="Times New Roman" w:cs="Times New Roman"/>
          <w:i/>
          <w:iCs/>
          <w:sz w:val="28"/>
          <w:szCs w:val="28"/>
        </w:rPr>
        <w:t>Актуальні проблеми економіки</w:t>
      </w:r>
      <w:r w:rsidRPr="002B6708">
        <w:rPr>
          <w:rFonts w:ascii="Times New Roman" w:hAnsi="Times New Roman" w:cs="Times New Roman"/>
          <w:sz w:val="28"/>
          <w:szCs w:val="28"/>
        </w:rPr>
        <w:t xml:space="preserve">. 2009.  5(95). </w:t>
      </w:r>
      <w:r w:rsidRPr="00965AA5">
        <w:rPr>
          <w:rFonts w:ascii="Times New Roman" w:hAnsi="Times New Roman" w:cs="Times New Roman"/>
          <w:sz w:val="28"/>
          <w:szCs w:val="28"/>
          <w:lang w:val="pl-PL"/>
        </w:rPr>
        <w:t xml:space="preserve">URL: </w:t>
      </w:r>
      <w:r w:rsidR="00A70A5B">
        <w:fldChar w:fldCharType="begin"/>
      </w:r>
      <w:r w:rsidR="00A70A5B">
        <w:instrText xml:space="preserve"> HYPERLINK "https://www.researchgate.net/profile/Mykola-Korinko/publication/294374690_Innovations_in_economic_subjects'_activity/links/5e7313ce92851c93e0ad5d98/Inno</w:instrText>
      </w:r>
      <w:r w:rsidR="00A70A5B">
        <w:instrText xml:space="preserve">vations-in-economic-subjects-activity" </w:instrText>
      </w:r>
      <w:r w:rsidR="00A70A5B">
        <w:fldChar w:fldCharType="separate"/>
      </w:r>
      <w:r w:rsidRPr="00965AA5">
        <w:rPr>
          <w:rStyle w:val="ad"/>
          <w:rFonts w:ascii="Times New Roman" w:hAnsi="Times New Roman" w:cs="Times New Roman"/>
          <w:sz w:val="28"/>
          <w:szCs w:val="28"/>
          <w:lang w:val="pl-PL"/>
        </w:rPr>
        <w:t>https://www.researchgate.net/profile/Mykola-Korinko/publication/294374690_Innovations_in_economic_subjects'_activity/links/5e7313ce92851c93e0ad5d98/Innovations-in-economic-subjects-activity</w:t>
      </w:r>
      <w:r w:rsidR="00A70A5B">
        <w:rPr>
          <w:rStyle w:val="ad"/>
          <w:rFonts w:ascii="Times New Roman" w:hAnsi="Times New Roman" w:cs="Times New Roman"/>
          <w:sz w:val="28"/>
          <w:szCs w:val="28"/>
          <w:lang w:val="pl-PL"/>
        </w:rPr>
        <w:fldChar w:fldCharType="end"/>
      </w:r>
      <w:r w:rsidRPr="00965AA5">
        <w:rPr>
          <w:rFonts w:ascii="Times New Roman" w:hAnsi="Times New Roman" w:cs="Times New Roman"/>
          <w:sz w:val="28"/>
          <w:szCs w:val="28"/>
          <w:lang w:val="pl-PL"/>
        </w:rPr>
        <w:t xml:space="preserve"> </w:t>
      </w:r>
    </w:p>
    <w:p w14:paraId="4C590BCD"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27" w:name="_Hlk213709883"/>
      <w:proofErr w:type="spellStart"/>
      <w:r w:rsidRPr="002B6708">
        <w:rPr>
          <w:rFonts w:ascii="Times New Roman" w:hAnsi="Times New Roman" w:cs="Times New Roman"/>
          <w:sz w:val="28"/>
          <w:szCs w:val="28"/>
        </w:rPr>
        <w:t>Краснокутська</w:t>
      </w:r>
      <w:proofErr w:type="spellEnd"/>
      <w:r w:rsidRPr="002B6708">
        <w:rPr>
          <w:rFonts w:ascii="Times New Roman" w:hAnsi="Times New Roman" w:cs="Times New Roman"/>
          <w:sz w:val="28"/>
          <w:szCs w:val="28"/>
        </w:rPr>
        <w:t xml:space="preserve"> </w:t>
      </w:r>
      <w:bookmarkEnd w:id="27"/>
      <w:r w:rsidRPr="002B6708">
        <w:rPr>
          <w:rFonts w:ascii="Times New Roman" w:hAnsi="Times New Roman" w:cs="Times New Roman"/>
          <w:sz w:val="28"/>
          <w:szCs w:val="28"/>
        </w:rPr>
        <w:t xml:space="preserve">Н.С. Потенціал підприємства як об’єкт управління в перебігу еволюції теорії стратегічного управління. </w:t>
      </w:r>
      <w:r w:rsidRPr="002B6708">
        <w:rPr>
          <w:rFonts w:ascii="Times New Roman" w:hAnsi="Times New Roman" w:cs="Times New Roman"/>
          <w:i/>
          <w:iCs/>
          <w:sz w:val="28"/>
          <w:szCs w:val="28"/>
        </w:rPr>
        <w:t xml:space="preserve">Вісник </w:t>
      </w:r>
      <w:proofErr w:type="spellStart"/>
      <w:r w:rsidRPr="002B6708">
        <w:rPr>
          <w:rFonts w:ascii="Times New Roman" w:hAnsi="Times New Roman" w:cs="Times New Roman"/>
          <w:i/>
          <w:iCs/>
          <w:sz w:val="28"/>
          <w:szCs w:val="28"/>
        </w:rPr>
        <w:t>СумДУ</w:t>
      </w:r>
      <w:proofErr w:type="spellEnd"/>
      <w:r w:rsidRPr="002B6708">
        <w:rPr>
          <w:rFonts w:ascii="Times New Roman" w:hAnsi="Times New Roman" w:cs="Times New Roman"/>
          <w:i/>
          <w:iCs/>
          <w:sz w:val="28"/>
          <w:szCs w:val="28"/>
        </w:rPr>
        <w:t>. Серія Економіка</w:t>
      </w:r>
      <w:r w:rsidRPr="002B6708">
        <w:rPr>
          <w:rFonts w:ascii="Times New Roman" w:hAnsi="Times New Roman" w:cs="Times New Roman"/>
          <w:sz w:val="28"/>
          <w:szCs w:val="28"/>
        </w:rPr>
        <w:t>. 2009. №1. С.169-177</w:t>
      </w:r>
    </w:p>
    <w:p w14:paraId="0F269F7A"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Куц</w:t>
      </w:r>
      <w:proofErr w:type="spellEnd"/>
      <w:r w:rsidRPr="002B6708">
        <w:rPr>
          <w:rFonts w:ascii="Times New Roman" w:hAnsi="Times New Roman" w:cs="Times New Roman"/>
          <w:sz w:val="28"/>
          <w:szCs w:val="28"/>
        </w:rPr>
        <w:t xml:space="preserve"> Л.Л., Окопний Л.С. Види інновацій підприємств. </w:t>
      </w:r>
      <w:r w:rsidRPr="002B6708">
        <w:rPr>
          <w:rFonts w:ascii="Times New Roman" w:hAnsi="Times New Roman" w:cs="Times New Roman"/>
          <w:i/>
          <w:iCs/>
          <w:sz w:val="28"/>
          <w:szCs w:val="28"/>
        </w:rPr>
        <w:t>Інноваційна економіка</w:t>
      </w:r>
      <w:r w:rsidRPr="002B6708">
        <w:rPr>
          <w:rFonts w:ascii="Times New Roman" w:hAnsi="Times New Roman" w:cs="Times New Roman"/>
          <w:sz w:val="28"/>
          <w:szCs w:val="28"/>
        </w:rPr>
        <w:t xml:space="preserve">. 2013.  8’ [46]. С. 95-100. </w:t>
      </w:r>
    </w:p>
    <w:p w14:paraId="57C0C34A"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Мазаракі</w:t>
      </w:r>
      <w:proofErr w:type="spellEnd"/>
      <w:r w:rsidRPr="002B6708">
        <w:rPr>
          <w:rFonts w:ascii="Times New Roman" w:hAnsi="Times New Roman" w:cs="Times New Roman"/>
          <w:sz w:val="28"/>
          <w:szCs w:val="28"/>
        </w:rPr>
        <w:t xml:space="preserve"> А., Мельник Т. Інновації як джерело стратегічних конкурентних переваг. </w:t>
      </w:r>
      <w:r w:rsidRPr="002B6708">
        <w:rPr>
          <w:rFonts w:ascii="Times New Roman" w:hAnsi="Times New Roman" w:cs="Times New Roman"/>
          <w:i/>
          <w:iCs/>
          <w:sz w:val="28"/>
          <w:szCs w:val="28"/>
        </w:rPr>
        <w:t>Вісник КНТЕУ</w:t>
      </w:r>
      <w:r w:rsidRPr="002B6708">
        <w:rPr>
          <w:rFonts w:ascii="Times New Roman" w:hAnsi="Times New Roman" w:cs="Times New Roman"/>
          <w:sz w:val="28"/>
          <w:szCs w:val="28"/>
        </w:rPr>
        <w:t xml:space="preserve">. 2010. 2. </w:t>
      </w:r>
      <w:r w:rsidRPr="002B6708">
        <w:rPr>
          <w:rFonts w:ascii="Times New Roman" w:hAnsi="Times New Roman" w:cs="Times New Roman"/>
          <w:sz w:val="28"/>
          <w:szCs w:val="28"/>
          <w:lang w:val="en-US"/>
        </w:rPr>
        <w:t>URL:</w:t>
      </w:r>
      <w:r w:rsidRPr="002B6708">
        <w:rPr>
          <w:rFonts w:ascii="Times New Roman" w:hAnsi="Times New Roman" w:cs="Times New Roman"/>
          <w:sz w:val="28"/>
          <w:szCs w:val="28"/>
        </w:rPr>
        <w:t xml:space="preserve"> </w:t>
      </w:r>
      <w:hyperlink r:id="rId21" w:history="1">
        <w:r w:rsidRPr="002B6708">
          <w:rPr>
            <w:rStyle w:val="ad"/>
            <w:rFonts w:ascii="Times New Roman" w:hAnsi="Times New Roman" w:cs="Times New Roman"/>
            <w:sz w:val="28"/>
            <w:szCs w:val="28"/>
          </w:rPr>
          <w:t>https://surl.li/cwlzun</w:t>
        </w:r>
      </w:hyperlink>
      <w:r w:rsidRPr="002B6708">
        <w:rPr>
          <w:rFonts w:ascii="Times New Roman" w:hAnsi="Times New Roman" w:cs="Times New Roman"/>
          <w:sz w:val="28"/>
          <w:szCs w:val="28"/>
        </w:rPr>
        <w:t xml:space="preserve"> </w:t>
      </w:r>
    </w:p>
    <w:p w14:paraId="1910E206"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kern w:val="2"/>
          <w:sz w:val="28"/>
          <w:szCs w:val="28"/>
          <w14:ligatures w14:val="standardContextual"/>
        </w:rPr>
      </w:pPr>
      <w:r w:rsidRPr="002B6708">
        <w:rPr>
          <w:rFonts w:ascii="Times New Roman" w:hAnsi="Times New Roman" w:cs="Times New Roman"/>
          <w:kern w:val="2"/>
          <w:sz w:val="28"/>
          <w:szCs w:val="28"/>
          <w14:ligatures w14:val="standardContextual"/>
        </w:rPr>
        <w:t>Матриця Ейзенхауера як інструмент розстановки пріоритетів. URL: https://blog.agrokebety.com/matrytsya-eyzenkhauera</w:t>
      </w:r>
    </w:p>
    <w:p w14:paraId="37BBC87C" w14:textId="3F703C96"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r w:rsidRPr="002B6708">
        <w:rPr>
          <w:rFonts w:ascii="Times New Roman" w:hAnsi="Times New Roman" w:cs="Times New Roman"/>
          <w:sz w:val="28"/>
          <w:szCs w:val="28"/>
        </w:rPr>
        <w:lastRenderedPageBreak/>
        <w:t xml:space="preserve">Нестеренко О.С. Класифікація видів інновацій та ефектів від їх впровадження. </w:t>
      </w:r>
      <w:r w:rsidRPr="002B6708">
        <w:rPr>
          <w:rFonts w:ascii="Times New Roman" w:hAnsi="Times New Roman" w:cs="Times New Roman"/>
          <w:i/>
          <w:iCs/>
          <w:sz w:val="28"/>
          <w:szCs w:val="28"/>
        </w:rPr>
        <w:t>Вісник соціально-економічних досліджень</w:t>
      </w:r>
      <w:r>
        <w:rPr>
          <w:rFonts w:ascii="Times New Roman" w:hAnsi="Times New Roman" w:cs="Times New Roman"/>
          <w:i/>
          <w:iCs/>
          <w:sz w:val="28"/>
          <w:szCs w:val="28"/>
        </w:rPr>
        <w:t>.</w:t>
      </w:r>
      <w:r w:rsidRPr="002B6708">
        <w:rPr>
          <w:rFonts w:ascii="Times New Roman" w:hAnsi="Times New Roman" w:cs="Times New Roman"/>
          <w:sz w:val="28"/>
          <w:szCs w:val="28"/>
        </w:rPr>
        <w:t xml:space="preserve"> 2013</w:t>
      </w:r>
      <w:r>
        <w:rPr>
          <w:rFonts w:ascii="Times New Roman" w:hAnsi="Times New Roman" w:cs="Times New Roman"/>
          <w:sz w:val="28"/>
          <w:szCs w:val="28"/>
        </w:rPr>
        <w:t>.</w:t>
      </w:r>
      <w:r w:rsidRPr="002B6708">
        <w:rPr>
          <w:rFonts w:ascii="Times New Roman" w:hAnsi="Times New Roman" w:cs="Times New Roman"/>
          <w:sz w:val="28"/>
          <w:szCs w:val="28"/>
        </w:rPr>
        <w:t xml:space="preserve"> </w:t>
      </w:r>
      <w:r>
        <w:rPr>
          <w:rFonts w:ascii="Times New Roman" w:hAnsi="Times New Roman" w:cs="Times New Roman"/>
          <w:sz w:val="28"/>
          <w:szCs w:val="28"/>
        </w:rPr>
        <w:t>В</w:t>
      </w:r>
      <w:r w:rsidRPr="002B6708">
        <w:rPr>
          <w:rFonts w:ascii="Times New Roman" w:hAnsi="Times New Roman" w:cs="Times New Roman"/>
          <w:sz w:val="28"/>
          <w:szCs w:val="28"/>
        </w:rPr>
        <w:t xml:space="preserve">ипуск 4 (51). С. 112-117. </w:t>
      </w:r>
    </w:p>
    <w:p w14:paraId="3A0721C0"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28" w:name="_Hlk214304759"/>
      <w:proofErr w:type="spellStart"/>
      <w:r w:rsidRPr="002B6708">
        <w:rPr>
          <w:rFonts w:ascii="Times New Roman" w:hAnsi="Times New Roman" w:cs="Times New Roman"/>
          <w:sz w:val="28"/>
          <w:szCs w:val="28"/>
        </w:rPr>
        <w:t>Скоропад</w:t>
      </w:r>
      <w:proofErr w:type="spellEnd"/>
      <w:r w:rsidRPr="002B6708">
        <w:rPr>
          <w:rFonts w:ascii="Times New Roman" w:hAnsi="Times New Roman" w:cs="Times New Roman"/>
          <w:sz w:val="28"/>
          <w:szCs w:val="28"/>
        </w:rPr>
        <w:t xml:space="preserve"> </w:t>
      </w:r>
      <w:bookmarkEnd w:id="28"/>
      <w:r w:rsidRPr="002B6708">
        <w:rPr>
          <w:rFonts w:ascii="Times New Roman" w:hAnsi="Times New Roman" w:cs="Times New Roman"/>
          <w:sz w:val="28"/>
          <w:szCs w:val="28"/>
        </w:rPr>
        <w:t xml:space="preserve">І., Лазарєв О. Особливості забезпечення фінансової стійкості підприємств України в умовах кризи. </w:t>
      </w:r>
      <w:proofErr w:type="spellStart"/>
      <w:r w:rsidRPr="002B6708">
        <w:rPr>
          <w:rFonts w:ascii="Times New Roman" w:hAnsi="Times New Roman" w:cs="Times New Roman"/>
          <w:i/>
          <w:iCs/>
          <w:sz w:val="28"/>
          <w:szCs w:val="28"/>
        </w:rPr>
        <w:t>Herald</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of</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Khmelnytskyi</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National</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University</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Economic</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Sciences</w:t>
      </w:r>
      <w:proofErr w:type="spellEnd"/>
      <w:r w:rsidRPr="00965AA5">
        <w:rPr>
          <w:rFonts w:ascii="Times New Roman" w:hAnsi="Times New Roman" w:cs="Times New Roman"/>
          <w:sz w:val="28"/>
          <w:szCs w:val="28"/>
          <w:lang w:val="en-US"/>
        </w:rPr>
        <w:t xml:space="preserve">. </w:t>
      </w:r>
      <w:r w:rsidRPr="002B6708">
        <w:rPr>
          <w:rFonts w:ascii="Times New Roman" w:hAnsi="Times New Roman" w:cs="Times New Roman"/>
          <w:sz w:val="28"/>
          <w:szCs w:val="28"/>
        </w:rPr>
        <w:t>2023</w:t>
      </w:r>
      <w:r w:rsidRPr="00965AA5">
        <w:rPr>
          <w:rFonts w:ascii="Times New Roman" w:hAnsi="Times New Roman" w:cs="Times New Roman"/>
          <w:sz w:val="28"/>
          <w:szCs w:val="28"/>
          <w:lang w:val="en-US"/>
        </w:rPr>
        <w:t>.</w:t>
      </w:r>
      <w:r w:rsidRPr="002B6708">
        <w:rPr>
          <w:rFonts w:ascii="Times New Roman" w:hAnsi="Times New Roman" w:cs="Times New Roman"/>
          <w:sz w:val="28"/>
          <w:szCs w:val="28"/>
        </w:rPr>
        <w:t xml:space="preserve"> </w:t>
      </w:r>
      <w:r w:rsidRPr="002B6708">
        <w:rPr>
          <w:rFonts w:ascii="Times New Roman" w:hAnsi="Times New Roman" w:cs="Times New Roman"/>
          <w:i/>
          <w:iCs/>
          <w:sz w:val="28"/>
          <w:szCs w:val="28"/>
        </w:rPr>
        <w:t>324</w:t>
      </w:r>
      <w:r w:rsidRPr="002B6708">
        <w:rPr>
          <w:rFonts w:ascii="Times New Roman" w:hAnsi="Times New Roman" w:cs="Times New Roman"/>
          <w:sz w:val="28"/>
          <w:szCs w:val="28"/>
        </w:rPr>
        <w:t>(6)</w:t>
      </w:r>
      <w:r w:rsidRPr="00965AA5">
        <w:rPr>
          <w:rFonts w:ascii="Times New Roman" w:hAnsi="Times New Roman" w:cs="Times New Roman"/>
          <w:sz w:val="28"/>
          <w:szCs w:val="28"/>
          <w:lang w:val="en-US"/>
        </w:rPr>
        <w:t xml:space="preserve">. </w:t>
      </w:r>
      <w:r w:rsidRPr="002B6708">
        <w:rPr>
          <w:rFonts w:ascii="Times New Roman" w:hAnsi="Times New Roman" w:cs="Times New Roman"/>
          <w:sz w:val="28"/>
          <w:szCs w:val="28"/>
          <w:lang w:val="ru-RU"/>
        </w:rPr>
        <w:t>С</w:t>
      </w:r>
      <w:r w:rsidRPr="00965AA5">
        <w:rPr>
          <w:rFonts w:ascii="Times New Roman" w:hAnsi="Times New Roman" w:cs="Times New Roman"/>
          <w:sz w:val="28"/>
          <w:szCs w:val="28"/>
          <w:lang w:val="en-US"/>
        </w:rPr>
        <w:t>.</w:t>
      </w:r>
      <w:r w:rsidRPr="002B6708">
        <w:rPr>
          <w:rFonts w:ascii="Times New Roman" w:hAnsi="Times New Roman" w:cs="Times New Roman"/>
          <w:sz w:val="28"/>
          <w:szCs w:val="28"/>
        </w:rPr>
        <w:t xml:space="preserve"> 76-80. </w:t>
      </w:r>
      <w:hyperlink r:id="rId22" w:history="1">
        <w:r w:rsidRPr="002B6708">
          <w:rPr>
            <w:rStyle w:val="ad"/>
            <w:rFonts w:ascii="Times New Roman" w:hAnsi="Times New Roman" w:cs="Times New Roman"/>
            <w:sz w:val="28"/>
            <w:szCs w:val="28"/>
          </w:rPr>
          <w:t>https://doi.org/10.31891/2307-5740-2023-324-6-11</w:t>
        </w:r>
      </w:hyperlink>
    </w:p>
    <w:p w14:paraId="3EA6A163"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Опендатабот</w:t>
      </w:r>
      <w:proofErr w:type="spellEnd"/>
      <w:r w:rsidRPr="002B6708">
        <w:rPr>
          <w:rFonts w:ascii="Times New Roman" w:hAnsi="Times New Roman" w:cs="Times New Roman"/>
          <w:sz w:val="28"/>
          <w:szCs w:val="28"/>
        </w:rPr>
        <w:t xml:space="preserve">. </w:t>
      </w:r>
      <w:r w:rsidRPr="002B6708">
        <w:rPr>
          <w:rFonts w:ascii="Times New Roman" w:hAnsi="Times New Roman" w:cs="Times New Roman"/>
          <w:sz w:val="28"/>
          <w:szCs w:val="28"/>
          <w:lang w:val="en-US"/>
        </w:rPr>
        <w:t>URL</w:t>
      </w:r>
      <w:r w:rsidRPr="00965AA5">
        <w:rPr>
          <w:rFonts w:ascii="Times New Roman" w:hAnsi="Times New Roman" w:cs="Times New Roman"/>
          <w:sz w:val="28"/>
          <w:szCs w:val="28"/>
          <w:lang w:val="ru-RU"/>
        </w:rPr>
        <w:t xml:space="preserve">: </w:t>
      </w:r>
      <w:r w:rsidRPr="002B6708">
        <w:rPr>
          <w:rFonts w:ascii="Times New Roman" w:hAnsi="Times New Roman" w:cs="Times New Roman"/>
          <w:sz w:val="28"/>
          <w:szCs w:val="28"/>
        </w:rPr>
        <w:t>https://opendatabot.ua/c/26622756?from=search</w:t>
      </w:r>
    </w:p>
    <w:p w14:paraId="198A1641"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Шумпетер</w:t>
      </w:r>
      <w:proofErr w:type="spellEnd"/>
      <w:r w:rsidRPr="002B6708">
        <w:rPr>
          <w:rFonts w:ascii="Times New Roman" w:hAnsi="Times New Roman" w:cs="Times New Roman"/>
          <w:sz w:val="28"/>
          <w:szCs w:val="28"/>
        </w:rPr>
        <w:t xml:space="preserve"> Й. А. Теорія економічного розвитку: Дослідження прибутків, капіталу, кредиту, відсотка та економічного циклу / Пер. з </w:t>
      </w:r>
      <w:proofErr w:type="spellStart"/>
      <w:r w:rsidRPr="002B6708">
        <w:rPr>
          <w:rFonts w:ascii="Times New Roman" w:hAnsi="Times New Roman" w:cs="Times New Roman"/>
          <w:sz w:val="28"/>
          <w:szCs w:val="28"/>
        </w:rPr>
        <w:t>англ</w:t>
      </w:r>
      <w:proofErr w:type="spellEnd"/>
      <w:r w:rsidRPr="002B6708">
        <w:rPr>
          <w:rFonts w:ascii="Times New Roman" w:hAnsi="Times New Roman" w:cs="Times New Roman"/>
          <w:sz w:val="28"/>
          <w:szCs w:val="28"/>
        </w:rPr>
        <w:t>. В. Старка. К.: Видавничий дім «Києво-Могилянська академія», 2011. 242 с.</w:t>
      </w:r>
    </w:p>
    <w:p w14:paraId="6184736F"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Цифровізація</w:t>
      </w:r>
      <w:proofErr w:type="spellEnd"/>
      <w:r w:rsidRPr="002B6708">
        <w:rPr>
          <w:rFonts w:ascii="Times New Roman" w:hAnsi="Times New Roman" w:cs="Times New Roman"/>
          <w:sz w:val="28"/>
          <w:szCs w:val="28"/>
        </w:rPr>
        <w:t xml:space="preserve"> охорони здоров'я у 2024 році – які послуги будуть впроваджені. </w:t>
      </w:r>
      <w:r w:rsidRPr="002B6708">
        <w:rPr>
          <w:rFonts w:ascii="Times New Roman" w:hAnsi="Times New Roman" w:cs="Times New Roman"/>
          <w:i/>
          <w:iCs/>
          <w:sz w:val="28"/>
          <w:szCs w:val="28"/>
        </w:rPr>
        <w:t>Міністерство охорони здоров’я України</w:t>
      </w:r>
      <w:r w:rsidRPr="002B6708">
        <w:rPr>
          <w:rFonts w:ascii="Times New Roman" w:hAnsi="Times New Roman" w:cs="Times New Roman"/>
          <w:sz w:val="28"/>
          <w:szCs w:val="28"/>
        </w:rPr>
        <w:t xml:space="preserve">. 2024. </w:t>
      </w:r>
      <w:r w:rsidRPr="002B6708">
        <w:rPr>
          <w:rFonts w:ascii="Times New Roman" w:hAnsi="Times New Roman" w:cs="Times New Roman"/>
          <w:sz w:val="28"/>
          <w:szCs w:val="28"/>
          <w:lang w:val="en-US"/>
        </w:rPr>
        <w:t>URL</w:t>
      </w:r>
      <w:r w:rsidRPr="00965AA5">
        <w:rPr>
          <w:rFonts w:ascii="Times New Roman" w:hAnsi="Times New Roman" w:cs="Times New Roman"/>
          <w:sz w:val="28"/>
          <w:szCs w:val="28"/>
          <w:lang w:val="ru-RU"/>
        </w:rPr>
        <w:t xml:space="preserve">: </w:t>
      </w:r>
      <w:hyperlink r:id="rId23" w:history="1">
        <w:r w:rsidRPr="002B6708">
          <w:rPr>
            <w:rStyle w:val="ad"/>
            <w:rFonts w:ascii="Times New Roman" w:hAnsi="Times New Roman" w:cs="Times New Roman"/>
            <w:sz w:val="28"/>
            <w:szCs w:val="28"/>
            <w:lang w:val="en-US"/>
          </w:rPr>
          <w:t>https</w:t>
        </w:r>
        <w:r w:rsidRPr="00965AA5">
          <w:rPr>
            <w:rStyle w:val="ad"/>
            <w:rFonts w:ascii="Times New Roman" w:hAnsi="Times New Roman" w:cs="Times New Roman"/>
            <w:sz w:val="28"/>
            <w:szCs w:val="28"/>
            <w:lang w:val="ru-RU"/>
          </w:rPr>
          <w:t>://</w:t>
        </w:r>
        <w:proofErr w:type="spellStart"/>
        <w:r w:rsidRPr="002B6708">
          <w:rPr>
            <w:rStyle w:val="ad"/>
            <w:rFonts w:ascii="Times New Roman" w:hAnsi="Times New Roman" w:cs="Times New Roman"/>
            <w:sz w:val="28"/>
            <w:szCs w:val="28"/>
            <w:lang w:val="en-US"/>
          </w:rPr>
          <w:t>moz</w:t>
        </w:r>
        <w:proofErr w:type="spellEnd"/>
        <w:r w:rsidRPr="00965AA5">
          <w:rPr>
            <w:rStyle w:val="ad"/>
            <w:rFonts w:ascii="Times New Roman" w:hAnsi="Times New Roman" w:cs="Times New Roman"/>
            <w:sz w:val="28"/>
            <w:szCs w:val="28"/>
            <w:lang w:val="ru-RU"/>
          </w:rPr>
          <w:t>.</w:t>
        </w:r>
        <w:proofErr w:type="spellStart"/>
        <w:r w:rsidRPr="002B6708">
          <w:rPr>
            <w:rStyle w:val="ad"/>
            <w:rFonts w:ascii="Times New Roman" w:hAnsi="Times New Roman" w:cs="Times New Roman"/>
            <w:sz w:val="28"/>
            <w:szCs w:val="28"/>
            <w:lang w:val="en-US"/>
          </w:rPr>
          <w:t>gov</w:t>
        </w:r>
        <w:proofErr w:type="spellEnd"/>
        <w:r w:rsidRPr="00965AA5">
          <w:rPr>
            <w:rStyle w:val="ad"/>
            <w:rFonts w:ascii="Times New Roman" w:hAnsi="Times New Roman" w:cs="Times New Roman"/>
            <w:sz w:val="28"/>
            <w:szCs w:val="28"/>
            <w:lang w:val="ru-RU"/>
          </w:rPr>
          <w:t>.</w:t>
        </w:r>
        <w:proofErr w:type="spellStart"/>
        <w:r w:rsidRPr="002B6708">
          <w:rPr>
            <w:rStyle w:val="ad"/>
            <w:rFonts w:ascii="Times New Roman" w:hAnsi="Times New Roman" w:cs="Times New Roman"/>
            <w:sz w:val="28"/>
            <w:szCs w:val="28"/>
            <w:lang w:val="en-US"/>
          </w:rPr>
          <w:t>ua</w:t>
        </w:r>
        <w:proofErr w:type="spellEnd"/>
        <w:r w:rsidRPr="00965AA5">
          <w:rPr>
            <w:rStyle w:val="ad"/>
            <w:rFonts w:ascii="Times New Roman" w:hAnsi="Times New Roman" w:cs="Times New Roman"/>
            <w:sz w:val="28"/>
            <w:szCs w:val="28"/>
            <w:lang w:val="ru-RU"/>
          </w:rPr>
          <w:t>/</w:t>
        </w:r>
        <w:proofErr w:type="spellStart"/>
        <w:r w:rsidRPr="002B6708">
          <w:rPr>
            <w:rStyle w:val="ad"/>
            <w:rFonts w:ascii="Times New Roman" w:hAnsi="Times New Roman" w:cs="Times New Roman"/>
            <w:sz w:val="28"/>
            <w:szCs w:val="28"/>
            <w:lang w:val="en-US"/>
          </w:rPr>
          <w:t>en</w:t>
        </w:r>
        <w:proofErr w:type="spellEnd"/>
        <w:r w:rsidRPr="00965AA5">
          <w:rPr>
            <w:rStyle w:val="ad"/>
            <w:rFonts w:ascii="Times New Roman" w:hAnsi="Times New Roman" w:cs="Times New Roman"/>
            <w:sz w:val="28"/>
            <w:szCs w:val="28"/>
            <w:lang w:val="ru-RU"/>
          </w:rPr>
          <w:t>/</w:t>
        </w:r>
        <w:r w:rsidRPr="002B6708">
          <w:rPr>
            <w:rStyle w:val="ad"/>
            <w:rFonts w:ascii="Times New Roman" w:hAnsi="Times New Roman" w:cs="Times New Roman"/>
            <w:sz w:val="28"/>
            <w:szCs w:val="28"/>
            <w:lang w:val="en-US"/>
          </w:rPr>
          <w:t>digitalization</w:t>
        </w:r>
        <w:r w:rsidRPr="00965AA5">
          <w:rPr>
            <w:rStyle w:val="ad"/>
            <w:rFonts w:ascii="Times New Roman" w:hAnsi="Times New Roman" w:cs="Times New Roman"/>
            <w:sz w:val="28"/>
            <w:szCs w:val="28"/>
            <w:lang w:val="ru-RU"/>
          </w:rPr>
          <w:t>-</w:t>
        </w:r>
        <w:r w:rsidRPr="002B6708">
          <w:rPr>
            <w:rStyle w:val="ad"/>
            <w:rFonts w:ascii="Times New Roman" w:hAnsi="Times New Roman" w:cs="Times New Roman"/>
            <w:sz w:val="28"/>
            <w:szCs w:val="28"/>
            <w:lang w:val="en-US"/>
          </w:rPr>
          <w:t>of</w:t>
        </w:r>
        <w:r w:rsidRPr="00965AA5">
          <w:rPr>
            <w:rStyle w:val="ad"/>
            <w:rFonts w:ascii="Times New Roman" w:hAnsi="Times New Roman" w:cs="Times New Roman"/>
            <w:sz w:val="28"/>
            <w:szCs w:val="28"/>
            <w:lang w:val="ru-RU"/>
          </w:rPr>
          <w:t>-</w:t>
        </w:r>
        <w:r w:rsidRPr="002B6708">
          <w:rPr>
            <w:rStyle w:val="ad"/>
            <w:rFonts w:ascii="Times New Roman" w:hAnsi="Times New Roman" w:cs="Times New Roman"/>
            <w:sz w:val="28"/>
            <w:szCs w:val="28"/>
            <w:lang w:val="en-US"/>
          </w:rPr>
          <w:t>healthcare</w:t>
        </w:r>
        <w:r w:rsidRPr="00965AA5">
          <w:rPr>
            <w:rStyle w:val="ad"/>
            <w:rFonts w:ascii="Times New Roman" w:hAnsi="Times New Roman" w:cs="Times New Roman"/>
            <w:sz w:val="28"/>
            <w:szCs w:val="28"/>
            <w:lang w:val="ru-RU"/>
          </w:rPr>
          <w:t>-</w:t>
        </w:r>
        <w:r w:rsidRPr="002B6708">
          <w:rPr>
            <w:rStyle w:val="ad"/>
            <w:rFonts w:ascii="Times New Roman" w:hAnsi="Times New Roman" w:cs="Times New Roman"/>
            <w:sz w:val="28"/>
            <w:szCs w:val="28"/>
            <w:lang w:val="en-US"/>
          </w:rPr>
          <w:t>in</w:t>
        </w:r>
        <w:r w:rsidRPr="00965AA5">
          <w:rPr>
            <w:rStyle w:val="ad"/>
            <w:rFonts w:ascii="Times New Roman" w:hAnsi="Times New Roman" w:cs="Times New Roman"/>
            <w:sz w:val="28"/>
            <w:szCs w:val="28"/>
            <w:lang w:val="ru-RU"/>
          </w:rPr>
          <w:t>-2024---</w:t>
        </w:r>
        <w:r w:rsidRPr="002B6708">
          <w:rPr>
            <w:rStyle w:val="ad"/>
            <w:rFonts w:ascii="Times New Roman" w:hAnsi="Times New Roman" w:cs="Times New Roman"/>
            <w:sz w:val="28"/>
            <w:szCs w:val="28"/>
            <w:lang w:val="en-US"/>
          </w:rPr>
          <w:t>what</w:t>
        </w:r>
        <w:r w:rsidRPr="00965AA5">
          <w:rPr>
            <w:rStyle w:val="ad"/>
            <w:rFonts w:ascii="Times New Roman" w:hAnsi="Times New Roman" w:cs="Times New Roman"/>
            <w:sz w:val="28"/>
            <w:szCs w:val="28"/>
            <w:lang w:val="ru-RU"/>
          </w:rPr>
          <w:t>-</w:t>
        </w:r>
        <w:r w:rsidRPr="002B6708">
          <w:rPr>
            <w:rStyle w:val="ad"/>
            <w:rFonts w:ascii="Times New Roman" w:hAnsi="Times New Roman" w:cs="Times New Roman"/>
            <w:sz w:val="28"/>
            <w:szCs w:val="28"/>
            <w:lang w:val="en-US"/>
          </w:rPr>
          <w:t>services</w:t>
        </w:r>
        <w:r w:rsidRPr="00965AA5">
          <w:rPr>
            <w:rStyle w:val="ad"/>
            <w:rFonts w:ascii="Times New Roman" w:hAnsi="Times New Roman" w:cs="Times New Roman"/>
            <w:sz w:val="28"/>
            <w:szCs w:val="28"/>
            <w:lang w:val="ru-RU"/>
          </w:rPr>
          <w:t>-</w:t>
        </w:r>
        <w:r w:rsidRPr="002B6708">
          <w:rPr>
            <w:rStyle w:val="ad"/>
            <w:rFonts w:ascii="Times New Roman" w:hAnsi="Times New Roman" w:cs="Times New Roman"/>
            <w:sz w:val="28"/>
            <w:szCs w:val="28"/>
            <w:lang w:val="en-US"/>
          </w:rPr>
          <w:t>will</w:t>
        </w:r>
        <w:r w:rsidRPr="00965AA5">
          <w:rPr>
            <w:rStyle w:val="ad"/>
            <w:rFonts w:ascii="Times New Roman" w:hAnsi="Times New Roman" w:cs="Times New Roman"/>
            <w:sz w:val="28"/>
            <w:szCs w:val="28"/>
            <w:lang w:val="ru-RU"/>
          </w:rPr>
          <w:t>-</w:t>
        </w:r>
        <w:r w:rsidRPr="002B6708">
          <w:rPr>
            <w:rStyle w:val="ad"/>
            <w:rFonts w:ascii="Times New Roman" w:hAnsi="Times New Roman" w:cs="Times New Roman"/>
            <w:sz w:val="28"/>
            <w:szCs w:val="28"/>
            <w:lang w:val="en-US"/>
          </w:rPr>
          <w:t>be</w:t>
        </w:r>
        <w:r w:rsidRPr="00965AA5">
          <w:rPr>
            <w:rStyle w:val="ad"/>
            <w:rFonts w:ascii="Times New Roman" w:hAnsi="Times New Roman" w:cs="Times New Roman"/>
            <w:sz w:val="28"/>
            <w:szCs w:val="28"/>
            <w:lang w:val="ru-RU"/>
          </w:rPr>
          <w:t>-</w:t>
        </w:r>
        <w:r w:rsidRPr="002B6708">
          <w:rPr>
            <w:rStyle w:val="ad"/>
            <w:rFonts w:ascii="Times New Roman" w:hAnsi="Times New Roman" w:cs="Times New Roman"/>
            <w:sz w:val="28"/>
            <w:szCs w:val="28"/>
            <w:lang w:val="en-US"/>
          </w:rPr>
          <w:t>implemented</w:t>
        </w:r>
        <w:r w:rsidRPr="00965AA5">
          <w:rPr>
            <w:rStyle w:val="ad"/>
            <w:rFonts w:ascii="Times New Roman" w:hAnsi="Times New Roman" w:cs="Times New Roman"/>
            <w:sz w:val="28"/>
            <w:szCs w:val="28"/>
            <w:lang w:val="ru-RU"/>
          </w:rPr>
          <w:t>?</w:t>
        </w:r>
        <w:proofErr w:type="spellStart"/>
        <w:r w:rsidRPr="002B6708">
          <w:rPr>
            <w:rStyle w:val="ad"/>
            <w:rFonts w:ascii="Times New Roman" w:hAnsi="Times New Roman" w:cs="Times New Roman"/>
            <w:sz w:val="28"/>
            <w:szCs w:val="28"/>
            <w:lang w:val="en-US"/>
          </w:rPr>
          <w:t>utm</w:t>
        </w:r>
        <w:proofErr w:type="spellEnd"/>
        <w:r w:rsidRPr="00965AA5">
          <w:rPr>
            <w:rStyle w:val="ad"/>
            <w:rFonts w:ascii="Times New Roman" w:hAnsi="Times New Roman" w:cs="Times New Roman"/>
            <w:sz w:val="28"/>
            <w:szCs w:val="28"/>
            <w:lang w:val="ru-RU"/>
          </w:rPr>
          <w:t>_</w:t>
        </w:r>
        <w:r w:rsidRPr="002B6708">
          <w:rPr>
            <w:rStyle w:val="ad"/>
            <w:rFonts w:ascii="Times New Roman" w:hAnsi="Times New Roman" w:cs="Times New Roman"/>
            <w:sz w:val="28"/>
            <w:szCs w:val="28"/>
            <w:lang w:val="en-US"/>
          </w:rPr>
          <w:t>source</w:t>
        </w:r>
      </w:hyperlink>
      <w:r w:rsidRPr="00965AA5">
        <w:rPr>
          <w:rFonts w:ascii="Times New Roman" w:hAnsi="Times New Roman" w:cs="Times New Roman"/>
          <w:sz w:val="28"/>
          <w:szCs w:val="28"/>
          <w:lang w:val="ru-RU"/>
        </w:rPr>
        <w:t xml:space="preserve"> </w:t>
      </w:r>
    </w:p>
    <w:p w14:paraId="314D4F87"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kern w:val="2"/>
          <w:sz w:val="28"/>
          <w:szCs w:val="28"/>
          <w14:ligatures w14:val="standardContextual"/>
        </w:rPr>
      </w:pPr>
      <w:bookmarkStart w:id="29" w:name="_Hlk214479168"/>
      <w:r w:rsidRPr="002B6708">
        <w:rPr>
          <w:rFonts w:ascii="Times New Roman" w:hAnsi="Times New Roman" w:cs="Times New Roman"/>
          <w:kern w:val="2"/>
          <w:sz w:val="28"/>
          <w:szCs w:val="28"/>
          <w14:ligatures w14:val="standardContextual"/>
        </w:rPr>
        <w:t xml:space="preserve">Що таке </w:t>
      </w:r>
      <w:bookmarkEnd w:id="29"/>
      <w:r w:rsidRPr="002B6708">
        <w:rPr>
          <w:rFonts w:ascii="Times New Roman" w:hAnsi="Times New Roman" w:cs="Times New Roman"/>
          <w:kern w:val="2"/>
          <w:sz w:val="28"/>
          <w:szCs w:val="28"/>
          <w14:ligatures w14:val="standardContextual"/>
        </w:rPr>
        <w:t xml:space="preserve">«планування-виконання-перевірка-дія» (PDCA)? URL: </w:t>
      </w:r>
      <w:hyperlink r:id="rId24" w:history="1">
        <w:r w:rsidRPr="002B6708">
          <w:rPr>
            <w:rFonts w:ascii="Times New Roman" w:hAnsi="Times New Roman" w:cs="Times New Roman"/>
            <w:kern w:val="2"/>
            <w:sz w:val="28"/>
            <w:szCs w:val="28"/>
            <w14:ligatures w14:val="standardContextual"/>
          </w:rPr>
          <w:t>https://www.dropbox.com/uk_UA/resources/pdca</w:t>
        </w:r>
      </w:hyperlink>
      <w:r w:rsidRPr="002B6708">
        <w:rPr>
          <w:rFonts w:ascii="Times New Roman" w:hAnsi="Times New Roman" w:cs="Times New Roman"/>
          <w:kern w:val="2"/>
          <w:sz w:val="28"/>
          <w:szCs w:val="28"/>
          <w14:ligatures w14:val="standardContextual"/>
        </w:rPr>
        <w:t xml:space="preserve"> </w:t>
      </w:r>
    </w:p>
    <w:p w14:paraId="7DF0BE96"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Чіков</w:t>
      </w:r>
      <w:proofErr w:type="spellEnd"/>
      <w:r w:rsidRPr="002B6708">
        <w:rPr>
          <w:rFonts w:ascii="Times New Roman" w:hAnsi="Times New Roman" w:cs="Times New Roman"/>
          <w:sz w:val="28"/>
          <w:szCs w:val="28"/>
        </w:rPr>
        <w:t xml:space="preserve"> І. А. Інноваційний потенціал підприємства: </w:t>
      </w:r>
      <w:proofErr w:type="spellStart"/>
      <w:r w:rsidRPr="002B6708">
        <w:rPr>
          <w:rFonts w:ascii="Times New Roman" w:hAnsi="Times New Roman" w:cs="Times New Roman"/>
          <w:sz w:val="28"/>
          <w:szCs w:val="28"/>
        </w:rPr>
        <w:t>понятійно</w:t>
      </w:r>
      <w:proofErr w:type="spellEnd"/>
      <w:r w:rsidRPr="002B6708">
        <w:rPr>
          <w:rFonts w:ascii="Times New Roman" w:hAnsi="Times New Roman" w:cs="Times New Roman"/>
          <w:sz w:val="28"/>
          <w:szCs w:val="28"/>
        </w:rPr>
        <w:t>-категоріальний апарат та економіко-математична модель оцінки</w:t>
      </w:r>
      <w:r w:rsidRPr="002B6708">
        <w:rPr>
          <w:rFonts w:ascii="Times New Roman" w:hAnsi="Times New Roman" w:cs="Times New Roman"/>
          <w:i/>
          <w:iCs/>
          <w:sz w:val="28"/>
          <w:szCs w:val="28"/>
        </w:rPr>
        <w:t>. Економіка та суспільство.</w:t>
      </w:r>
      <w:r w:rsidRPr="002B6708">
        <w:rPr>
          <w:rFonts w:ascii="Times New Roman" w:hAnsi="Times New Roman" w:cs="Times New Roman"/>
          <w:sz w:val="28"/>
          <w:szCs w:val="28"/>
        </w:rPr>
        <w:t xml:space="preserve"> 2024. Випуск # 68. DOI: </w:t>
      </w:r>
      <w:hyperlink r:id="rId25" w:history="1">
        <w:r w:rsidRPr="002B6708">
          <w:rPr>
            <w:rStyle w:val="ad"/>
            <w:rFonts w:ascii="Times New Roman" w:hAnsi="Times New Roman" w:cs="Times New Roman"/>
            <w:sz w:val="28"/>
            <w:szCs w:val="28"/>
          </w:rPr>
          <w:t xml:space="preserve">https://doi.org/10.32782/2524-0072/2024-68-55 </w:t>
        </w:r>
      </w:hyperlink>
      <w:r w:rsidRPr="002B6708">
        <w:rPr>
          <w:rFonts w:ascii="Times New Roman" w:hAnsi="Times New Roman" w:cs="Times New Roman"/>
          <w:sz w:val="28"/>
          <w:szCs w:val="28"/>
        </w:rPr>
        <w:t xml:space="preserve"> </w:t>
      </w:r>
    </w:p>
    <w:p w14:paraId="17CC8AD0"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30" w:name="_Hlk213708808"/>
      <w:proofErr w:type="spellStart"/>
      <w:r w:rsidRPr="002B6708">
        <w:rPr>
          <w:rFonts w:ascii="Times New Roman" w:hAnsi="Times New Roman" w:cs="Times New Roman"/>
          <w:sz w:val="28"/>
          <w:szCs w:val="28"/>
        </w:rPr>
        <w:t>Barney</w:t>
      </w:r>
      <w:bookmarkEnd w:id="30"/>
      <w:proofErr w:type="spellEnd"/>
      <w:r w:rsidRPr="002B6708">
        <w:rPr>
          <w:rFonts w:ascii="Times New Roman" w:hAnsi="Times New Roman" w:cs="Times New Roman"/>
          <w:sz w:val="28"/>
          <w:szCs w:val="28"/>
        </w:rPr>
        <w:t xml:space="preserve"> J.B. </w:t>
      </w:r>
      <w:proofErr w:type="spellStart"/>
      <w:r w:rsidRPr="002B6708">
        <w:rPr>
          <w:rFonts w:ascii="Times New Roman" w:hAnsi="Times New Roman" w:cs="Times New Roman"/>
          <w:sz w:val="28"/>
          <w:szCs w:val="28"/>
        </w:rPr>
        <w:t>Is</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the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resource-based</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view</w:t>
      </w:r>
      <w:proofErr w:type="spellEnd"/>
      <w:r w:rsidRPr="002B6708">
        <w:rPr>
          <w:rFonts w:ascii="Times New Roman" w:hAnsi="Times New Roman" w:cs="Times New Roman"/>
          <w:sz w:val="28"/>
          <w:szCs w:val="28"/>
        </w:rPr>
        <w:t xml:space="preserve">" a </w:t>
      </w:r>
      <w:proofErr w:type="spellStart"/>
      <w:r w:rsidRPr="002B6708">
        <w:rPr>
          <w:rFonts w:ascii="Times New Roman" w:hAnsi="Times New Roman" w:cs="Times New Roman"/>
          <w:sz w:val="28"/>
          <w:szCs w:val="28"/>
        </w:rPr>
        <w:t>useful</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perspective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for</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strategic</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management</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research</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Academy</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of</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Management</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Review</w:t>
      </w:r>
      <w:proofErr w:type="spellEnd"/>
      <w:r w:rsidRPr="002B6708">
        <w:rPr>
          <w:rFonts w:ascii="Times New Roman" w:hAnsi="Times New Roman" w:cs="Times New Roman"/>
          <w:i/>
          <w:iCs/>
          <w:sz w:val="28"/>
          <w:szCs w:val="28"/>
        </w:rPr>
        <w:t>.</w:t>
      </w:r>
      <w:r w:rsidRPr="002B6708">
        <w:rPr>
          <w:rFonts w:ascii="Times New Roman" w:hAnsi="Times New Roman" w:cs="Times New Roman"/>
          <w:sz w:val="28"/>
          <w:szCs w:val="28"/>
        </w:rPr>
        <w:t xml:space="preserve"> 2001. </w:t>
      </w:r>
      <w:proofErr w:type="spellStart"/>
      <w:r w:rsidRPr="002B6708">
        <w:rPr>
          <w:rFonts w:ascii="Times New Roman" w:hAnsi="Times New Roman" w:cs="Times New Roman"/>
          <w:sz w:val="28"/>
          <w:szCs w:val="28"/>
        </w:rPr>
        <w:t>Vol</w:t>
      </w:r>
      <w:proofErr w:type="spellEnd"/>
      <w:r w:rsidRPr="002B6708">
        <w:rPr>
          <w:rFonts w:ascii="Times New Roman" w:hAnsi="Times New Roman" w:cs="Times New Roman"/>
          <w:sz w:val="28"/>
          <w:szCs w:val="28"/>
        </w:rPr>
        <w:t>. 26. No.1 P.41-56. DOI: dx.doi.org/10.2307/259393.</w:t>
      </w:r>
    </w:p>
    <w:p w14:paraId="1CF60D07"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31" w:name="_Hlk214291057"/>
      <w:proofErr w:type="spellStart"/>
      <w:r w:rsidRPr="002B6708">
        <w:rPr>
          <w:rFonts w:ascii="Times New Roman" w:hAnsi="Times New Roman" w:cs="Times New Roman"/>
          <w:sz w:val="28"/>
          <w:szCs w:val="28"/>
        </w:rPr>
        <w:t>Barney</w:t>
      </w:r>
      <w:proofErr w:type="spellEnd"/>
      <w:r w:rsidRPr="002B6708">
        <w:rPr>
          <w:rFonts w:ascii="Times New Roman" w:hAnsi="Times New Roman" w:cs="Times New Roman"/>
          <w:sz w:val="28"/>
          <w:szCs w:val="28"/>
        </w:rPr>
        <w:t xml:space="preserve"> J. В. </w:t>
      </w:r>
      <w:proofErr w:type="spellStart"/>
      <w:r w:rsidRPr="002B6708">
        <w:rPr>
          <w:rFonts w:ascii="Times New Roman" w:hAnsi="Times New Roman" w:cs="Times New Roman"/>
          <w:sz w:val="28"/>
          <w:szCs w:val="28"/>
        </w:rPr>
        <w:t>Firm</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Resources</w:t>
      </w:r>
      <w:proofErr w:type="spellEnd"/>
      <w:r w:rsidRPr="002B6708">
        <w:rPr>
          <w:rFonts w:ascii="Times New Roman" w:hAnsi="Times New Roman" w:cs="Times New Roman"/>
          <w:sz w:val="28"/>
          <w:szCs w:val="28"/>
        </w:rPr>
        <w:t xml:space="preserve"> </w:t>
      </w:r>
      <w:bookmarkEnd w:id="31"/>
      <w:proofErr w:type="spellStart"/>
      <w:r w:rsidRPr="002B6708">
        <w:rPr>
          <w:rFonts w:ascii="Times New Roman" w:hAnsi="Times New Roman" w:cs="Times New Roman"/>
          <w:sz w:val="28"/>
          <w:szCs w:val="28"/>
        </w:rPr>
        <w:t>and</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Sustained</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Competitive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Advantage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Journal</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of</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Management</w:t>
      </w:r>
      <w:proofErr w:type="spellEnd"/>
      <w:r w:rsidRPr="002B6708">
        <w:rPr>
          <w:rFonts w:ascii="Times New Roman" w:hAnsi="Times New Roman" w:cs="Times New Roman"/>
          <w:sz w:val="28"/>
          <w:szCs w:val="28"/>
        </w:rPr>
        <w:t>. 1991. 17(1), 99–120.</w:t>
      </w:r>
    </w:p>
    <w:p w14:paraId="265E999D"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32" w:name="_Hlk214478931"/>
      <w:proofErr w:type="spellStart"/>
      <w:r w:rsidRPr="002B6708">
        <w:rPr>
          <w:rFonts w:ascii="Times New Roman" w:hAnsi="Times New Roman" w:cs="Times New Roman"/>
          <w:sz w:val="28"/>
          <w:szCs w:val="28"/>
        </w:rPr>
        <w:t>Caseres</w:t>
      </w:r>
      <w:proofErr w:type="spellEnd"/>
      <w:r w:rsidRPr="002B6708">
        <w:rPr>
          <w:rFonts w:ascii="Times New Roman" w:hAnsi="Times New Roman" w:cs="Times New Roman"/>
          <w:sz w:val="28"/>
          <w:szCs w:val="28"/>
        </w:rPr>
        <w:t xml:space="preserve"> </w:t>
      </w:r>
      <w:bookmarkEnd w:id="32"/>
      <w:r w:rsidRPr="002B6708">
        <w:rPr>
          <w:rFonts w:ascii="Times New Roman" w:hAnsi="Times New Roman" w:cs="Times New Roman"/>
          <w:sz w:val="28"/>
          <w:szCs w:val="28"/>
        </w:rPr>
        <w:t xml:space="preserve">A., </w:t>
      </w:r>
      <w:proofErr w:type="spellStart"/>
      <w:r w:rsidRPr="002B6708">
        <w:rPr>
          <w:rFonts w:ascii="Times New Roman" w:hAnsi="Times New Roman" w:cs="Times New Roman"/>
          <w:sz w:val="28"/>
          <w:szCs w:val="28"/>
        </w:rPr>
        <w:t>Globa</w:t>
      </w:r>
      <w:proofErr w:type="spellEnd"/>
      <w:r w:rsidRPr="002B6708">
        <w:rPr>
          <w:rFonts w:ascii="Times New Roman" w:hAnsi="Times New Roman" w:cs="Times New Roman"/>
          <w:sz w:val="28"/>
          <w:szCs w:val="28"/>
        </w:rPr>
        <w:t xml:space="preserve"> L. Підхід до формування </w:t>
      </w:r>
      <w:proofErr w:type="spellStart"/>
      <w:r w:rsidRPr="002B6708">
        <w:rPr>
          <w:rFonts w:ascii="Times New Roman" w:hAnsi="Times New Roman" w:cs="Times New Roman"/>
          <w:sz w:val="28"/>
          <w:szCs w:val="28"/>
        </w:rPr>
        <w:t>мультихмарного</w:t>
      </w:r>
      <w:proofErr w:type="spellEnd"/>
      <w:r w:rsidRPr="002B6708">
        <w:rPr>
          <w:rFonts w:ascii="Times New Roman" w:hAnsi="Times New Roman" w:cs="Times New Roman"/>
          <w:sz w:val="28"/>
          <w:szCs w:val="28"/>
        </w:rPr>
        <w:t xml:space="preserve"> середовища на основі багатокритеріального аналізу та онтологічного моделювання. Системи управління, навігації та зв’язку</w:t>
      </w:r>
      <w:r w:rsidRPr="002B6708">
        <w:rPr>
          <w:rFonts w:ascii="Times New Roman" w:hAnsi="Times New Roman" w:cs="Times New Roman"/>
          <w:i/>
          <w:iCs/>
          <w:sz w:val="28"/>
          <w:szCs w:val="28"/>
        </w:rPr>
        <w:t xml:space="preserve">. Збірник наукових праць. </w:t>
      </w:r>
      <w:r w:rsidRPr="002B6708">
        <w:rPr>
          <w:rFonts w:ascii="Times New Roman" w:hAnsi="Times New Roman" w:cs="Times New Roman"/>
          <w:sz w:val="28"/>
          <w:szCs w:val="28"/>
        </w:rPr>
        <w:t>2024. 4. 84-91. 10.26906/SUNZ.2024.4.084.</w:t>
      </w:r>
    </w:p>
    <w:p w14:paraId="1637EE3C"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Chesbrough</w:t>
      </w:r>
      <w:proofErr w:type="spellEnd"/>
      <w:r w:rsidRPr="002B6708">
        <w:rPr>
          <w:rFonts w:ascii="Times New Roman" w:hAnsi="Times New Roman" w:cs="Times New Roman"/>
          <w:sz w:val="28"/>
          <w:szCs w:val="28"/>
        </w:rPr>
        <w:t xml:space="preserve"> H</w:t>
      </w:r>
      <w:r w:rsidRPr="002B6708">
        <w:rPr>
          <w:rFonts w:ascii="Times New Roman" w:hAnsi="Times New Roman" w:cs="Times New Roman"/>
          <w:sz w:val="28"/>
          <w:szCs w:val="28"/>
          <w:lang w:val="en-US"/>
        </w:rPr>
        <w:t>.,</w:t>
      </w:r>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Vanhaverbeke</w:t>
      </w:r>
      <w:proofErr w:type="spellEnd"/>
      <w:r w:rsidRPr="002B6708">
        <w:rPr>
          <w:rFonts w:ascii="Times New Roman" w:hAnsi="Times New Roman" w:cs="Times New Roman"/>
          <w:sz w:val="28"/>
          <w:szCs w:val="28"/>
        </w:rPr>
        <w:t xml:space="preserve"> W</w:t>
      </w:r>
      <w:r w:rsidRPr="002B6708">
        <w:rPr>
          <w:rFonts w:ascii="Times New Roman" w:hAnsi="Times New Roman" w:cs="Times New Roman"/>
          <w:sz w:val="28"/>
          <w:szCs w:val="28"/>
          <w:lang w:val="en-US"/>
        </w:rPr>
        <w:t xml:space="preserve">., </w:t>
      </w:r>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West</w:t>
      </w:r>
      <w:proofErr w:type="spellEnd"/>
      <w:r w:rsidRPr="002B6708">
        <w:rPr>
          <w:rFonts w:ascii="Times New Roman" w:hAnsi="Times New Roman" w:cs="Times New Roman"/>
          <w:sz w:val="28"/>
          <w:szCs w:val="28"/>
        </w:rPr>
        <w:t xml:space="preserve"> J. </w:t>
      </w:r>
      <w:proofErr w:type="spellStart"/>
      <w:r w:rsidRPr="002B6708">
        <w:rPr>
          <w:rFonts w:ascii="Times New Roman" w:hAnsi="Times New Roman" w:cs="Times New Roman"/>
          <w:sz w:val="28"/>
          <w:szCs w:val="28"/>
        </w:rPr>
        <w:t>Open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Innovation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Researching</w:t>
      </w:r>
      <w:proofErr w:type="spellEnd"/>
      <w:r w:rsidRPr="002B6708">
        <w:rPr>
          <w:rFonts w:ascii="Times New Roman" w:hAnsi="Times New Roman" w:cs="Times New Roman"/>
          <w:sz w:val="28"/>
          <w:szCs w:val="28"/>
        </w:rPr>
        <w:t xml:space="preserve"> A </w:t>
      </w:r>
      <w:proofErr w:type="spellStart"/>
      <w:r w:rsidRPr="002B6708">
        <w:rPr>
          <w:rFonts w:ascii="Times New Roman" w:hAnsi="Times New Roman" w:cs="Times New Roman"/>
          <w:sz w:val="28"/>
          <w:szCs w:val="28"/>
        </w:rPr>
        <w:t>New</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Paradigm</w:t>
      </w:r>
      <w:proofErr w:type="spellEnd"/>
      <w:r w:rsidRPr="002B6708">
        <w:rPr>
          <w:rFonts w:ascii="Times New Roman" w:hAnsi="Times New Roman" w:cs="Times New Roman"/>
          <w:sz w:val="28"/>
          <w:szCs w:val="28"/>
        </w:rPr>
        <w:t>.</w:t>
      </w:r>
      <w:r w:rsidRPr="002B6708">
        <w:rPr>
          <w:rFonts w:ascii="Times New Roman" w:hAnsi="Times New Roman" w:cs="Times New Roman"/>
          <w:sz w:val="28"/>
          <w:szCs w:val="28"/>
          <w:lang w:val="en-US"/>
        </w:rPr>
        <w:t xml:space="preserve"> Oxford University Press. 2008.</w:t>
      </w:r>
    </w:p>
    <w:p w14:paraId="7ABB313C"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lang w:val="en-US"/>
        </w:rPr>
      </w:pPr>
      <w:r w:rsidRPr="002B6708">
        <w:rPr>
          <w:rFonts w:ascii="Times New Roman" w:hAnsi="Times New Roman" w:cs="Times New Roman"/>
          <w:sz w:val="28"/>
          <w:szCs w:val="28"/>
          <w:lang w:val="en-US"/>
        </w:rPr>
        <w:lastRenderedPageBreak/>
        <w:t xml:space="preserve">Dayi F., </w:t>
      </w:r>
      <w:proofErr w:type="spellStart"/>
      <w:r w:rsidRPr="002B6708">
        <w:rPr>
          <w:rFonts w:ascii="Times New Roman" w:hAnsi="Times New Roman" w:cs="Times New Roman"/>
          <w:sz w:val="28"/>
          <w:szCs w:val="28"/>
          <w:lang w:val="en-US"/>
        </w:rPr>
        <w:t>Elderbag</w:t>
      </w:r>
      <w:proofErr w:type="spellEnd"/>
      <w:r w:rsidRPr="002B6708">
        <w:rPr>
          <w:rFonts w:ascii="Times New Roman" w:hAnsi="Times New Roman" w:cs="Times New Roman"/>
          <w:sz w:val="28"/>
          <w:szCs w:val="28"/>
          <w:lang w:val="en-US"/>
        </w:rPr>
        <w:t xml:space="preserve"> A. Assessing The Hospital Financial Viability Index in Private Healthcare Sector in </w:t>
      </w:r>
      <w:proofErr w:type="spellStart"/>
      <w:r w:rsidRPr="002B6708">
        <w:rPr>
          <w:rFonts w:ascii="Times New Roman" w:hAnsi="Times New Roman" w:cs="Times New Roman"/>
          <w:sz w:val="28"/>
          <w:szCs w:val="28"/>
          <w:lang w:val="en-US"/>
        </w:rPr>
        <w:t>Borsa</w:t>
      </w:r>
      <w:proofErr w:type="spellEnd"/>
      <w:r w:rsidRPr="002B6708">
        <w:rPr>
          <w:rFonts w:ascii="Times New Roman" w:hAnsi="Times New Roman" w:cs="Times New Roman"/>
          <w:sz w:val="28"/>
          <w:szCs w:val="28"/>
          <w:lang w:val="en-US"/>
        </w:rPr>
        <w:t xml:space="preserve"> Istanbul. </w:t>
      </w:r>
      <w:r w:rsidRPr="002B6708">
        <w:rPr>
          <w:rFonts w:ascii="Times New Roman" w:hAnsi="Times New Roman" w:cs="Times New Roman"/>
          <w:i/>
          <w:iCs/>
          <w:sz w:val="28"/>
          <w:szCs w:val="28"/>
          <w:lang w:val="en-US"/>
        </w:rPr>
        <w:t>Optimum Journal of Economics and Management Sciences,</w:t>
      </w:r>
      <w:r w:rsidRPr="002B6708">
        <w:rPr>
          <w:rFonts w:ascii="Times New Roman" w:hAnsi="Times New Roman" w:cs="Times New Roman"/>
          <w:sz w:val="28"/>
          <w:szCs w:val="28"/>
          <w:lang w:val="en-US"/>
        </w:rPr>
        <w:t xml:space="preserve"> Vo1. 12, No. 1. URL: https://dergipark.org.tr/tr/pub/optimum</w:t>
      </w:r>
    </w:p>
    <w:p w14:paraId="7A5CC8E6"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Digital</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health</w:t>
      </w:r>
      <w:proofErr w:type="spellEnd"/>
      <w:r w:rsidRPr="002B6708">
        <w:rPr>
          <w:rFonts w:ascii="Times New Roman" w:hAnsi="Times New Roman" w:cs="Times New Roman"/>
          <w:sz w:val="28"/>
          <w:szCs w:val="28"/>
        </w:rPr>
        <w:t xml:space="preserve">. </w:t>
      </w:r>
      <w:r w:rsidRPr="002B6708">
        <w:rPr>
          <w:rFonts w:ascii="Times New Roman" w:hAnsi="Times New Roman" w:cs="Times New Roman"/>
          <w:i/>
          <w:iCs/>
          <w:sz w:val="28"/>
          <w:szCs w:val="28"/>
          <w:lang w:val="en-US"/>
        </w:rPr>
        <w:t>WHO.</w:t>
      </w:r>
      <w:r w:rsidRPr="002B6708">
        <w:rPr>
          <w:rFonts w:ascii="Times New Roman" w:hAnsi="Times New Roman" w:cs="Times New Roman"/>
          <w:sz w:val="28"/>
          <w:szCs w:val="28"/>
          <w:lang w:val="en-US"/>
        </w:rPr>
        <w:t xml:space="preserve"> URL: </w:t>
      </w:r>
      <w:hyperlink r:id="rId26" w:history="1">
        <w:r w:rsidRPr="002B6708">
          <w:rPr>
            <w:rStyle w:val="ad"/>
            <w:rFonts w:ascii="Times New Roman" w:hAnsi="Times New Roman" w:cs="Times New Roman"/>
            <w:sz w:val="28"/>
            <w:szCs w:val="28"/>
            <w:lang w:val="en-US"/>
          </w:rPr>
          <w:t>https://www.who.int/health-topics/digital-health</w:t>
        </w:r>
      </w:hyperlink>
      <w:r w:rsidRPr="002B6708">
        <w:rPr>
          <w:rFonts w:ascii="Times New Roman" w:hAnsi="Times New Roman" w:cs="Times New Roman"/>
          <w:sz w:val="28"/>
          <w:szCs w:val="28"/>
          <w:lang w:val="en-US"/>
        </w:rPr>
        <w:t xml:space="preserve"> </w:t>
      </w:r>
    </w:p>
    <w:p w14:paraId="5494145E"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lang w:val="en-US"/>
        </w:rPr>
      </w:pPr>
      <w:r w:rsidRPr="002B6708">
        <w:rPr>
          <w:rFonts w:ascii="Times New Roman" w:hAnsi="Times New Roman" w:cs="Times New Roman"/>
          <w:sz w:val="28"/>
          <w:szCs w:val="28"/>
          <w:lang w:val="en-US"/>
        </w:rPr>
        <w:t xml:space="preserve">Drucker P. Innovation and </w:t>
      </w:r>
      <w:proofErr w:type="spellStart"/>
      <w:r w:rsidRPr="002B6708">
        <w:rPr>
          <w:rFonts w:ascii="Times New Roman" w:hAnsi="Times New Roman" w:cs="Times New Roman"/>
          <w:sz w:val="28"/>
          <w:szCs w:val="28"/>
          <w:lang w:val="en-US"/>
        </w:rPr>
        <w:t>Enterpreneurship</w:t>
      </w:r>
      <w:proofErr w:type="spellEnd"/>
      <w:r w:rsidRPr="002B6708">
        <w:rPr>
          <w:rFonts w:ascii="Times New Roman" w:hAnsi="Times New Roman" w:cs="Times New Roman"/>
          <w:sz w:val="28"/>
          <w:szCs w:val="28"/>
          <w:lang w:val="en-US"/>
        </w:rPr>
        <w:t xml:space="preserve">. Harper &amp; Collins. 1985. </w:t>
      </w:r>
    </w:p>
    <w:p w14:paraId="4FDE3AE1"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lang w:val="en-US"/>
        </w:rPr>
      </w:pPr>
      <w:bookmarkStart w:id="33" w:name="_Hlk214305363"/>
      <w:proofErr w:type="spellStart"/>
      <w:r w:rsidRPr="002B6708">
        <w:rPr>
          <w:rFonts w:ascii="Times New Roman" w:hAnsi="Times New Roman" w:cs="Times New Roman"/>
          <w:sz w:val="28"/>
          <w:szCs w:val="28"/>
        </w:rPr>
        <w:t>Dubas-Jakóbczy</w:t>
      </w:r>
      <w:bookmarkEnd w:id="33"/>
      <w:r w:rsidRPr="002B6708">
        <w:rPr>
          <w:rFonts w:ascii="Times New Roman" w:hAnsi="Times New Roman" w:cs="Times New Roman"/>
          <w:sz w:val="28"/>
          <w:szCs w:val="28"/>
        </w:rPr>
        <w:t>k</w:t>
      </w:r>
      <w:proofErr w:type="spellEnd"/>
      <w:r w:rsidRPr="002B6708">
        <w:rPr>
          <w:rFonts w:ascii="Times New Roman" w:hAnsi="Times New Roman" w:cs="Times New Roman"/>
          <w:sz w:val="28"/>
          <w:szCs w:val="28"/>
        </w:rPr>
        <w:t xml:space="preserve"> K, </w:t>
      </w:r>
      <w:proofErr w:type="spellStart"/>
      <w:r w:rsidRPr="002B6708">
        <w:rPr>
          <w:rFonts w:ascii="Times New Roman" w:hAnsi="Times New Roman" w:cs="Times New Roman"/>
          <w:sz w:val="28"/>
          <w:szCs w:val="28"/>
        </w:rPr>
        <w:t>Ndayishimiye</w:t>
      </w:r>
      <w:proofErr w:type="spellEnd"/>
      <w:r w:rsidRPr="002B6708">
        <w:rPr>
          <w:rFonts w:ascii="Times New Roman" w:hAnsi="Times New Roman" w:cs="Times New Roman"/>
          <w:sz w:val="28"/>
          <w:szCs w:val="28"/>
        </w:rPr>
        <w:t xml:space="preserve"> C, </w:t>
      </w:r>
      <w:proofErr w:type="spellStart"/>
      <w:r w:rsidRPr="002B6708">
        <w:rPr>
          <w:rFonts w:ascii="Times New Roman" w:hAnsi="Times New Roman" w:cs="Times New Roman"/>
          <w:sz w:val="28"/>
          <w:szCs w:val="28"/>
        </w:rPr>
        <w:t>Szetela</w:t>
      </w:r>
      <w:proofErr w:type="spellEnd"/>
      <w:r w:rsidRPr="002B6708">
        <w:rPr>
          <w:rFonts w:ascii="Times New Roman" w:hAnsi="Times New Roman" w:cs="Times New Roman"/>
          <w:sz w:val="28"/>
          <w:szCs w:val="28"/>
        </w:rPr>
        <w:t xml:space="preserve"> P, </w:t>
      </w:r>
      <w:proofErr w:type="spellStart"/>
      <w:r w:rsidRPr="002B6708">
        <w:rPr>
          <w:rFonts w:ascii="Times New Roman" w:hAnsi="Times New Roman" w:cs="Times New Roman"/>
          <w:sz w:val="28"/>
          <w:szCs w:val="28"/>
        </w:rPr>
        <w:t>Sowada</w:t>
      </w:r>
      <w:proofErr w:type="spellEnd"/>
      <w:r w:rsidRPr="002B6708">
        <w:rPr>
          <w:rFonts w:ascii="Times New Roman" w:hAnsi="Times New Roman" w:cs="Times New Roman"/>
          <w:sz w:val="28"/>
          <w:szCs w:val="28"/>
        </w:rPr>
        <w:t xml:space="preserve"> C. </w:t>
      </w:r>
      <w:proofErr w:type="spellStart"/>
      <w:r w:rsidRPr="002B6708">
        <w:rPr>
          <w:rFonts w:ascii="Times New Roman" w:hAnsi="Times New Roman" w:cs="Times New Roman"/>
          <w:sz w:val="28"/>
          <w:szCs w:val="28"/>
        </w:rPr>
        <w:t>Hospitals</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financial</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performance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across</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European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countries</w:t>
      </w:r>
      <w:proofErr w:type="spellEnd"/>
      <w:r w:rsidRPr="002B6708">
        <w:rPr>
          <w:rFonts w:ascii="Times New Roman" w:hAnsi="Times New Roman" w:cs="Times New Roman"/>
          <w:sz w:val="28"/>
          <w:szCs w:val="28"/>
        </w:rPr>
        <w:t xml:space="preserve">: a </w:t>
      </w:r>
      <w:proofErr w:type="spellStart"/>
      <w:r w:rsidRPr="002B6708">
        <w:rPr>
          <w:rFonts w:ascii="Times New Roman" w:hAnsi="Times New Roman" w:cs="Times New Roman"/>
          <w:sz w:val="28"/>
          <w:szCs w:val="28"/>
        </w:rPr>
        <w:t>scoping</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review</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protocol</w:t>
      </w:r>
      <w:proofErr w:type="spellEnd"/>
      <w:r w:rsidRPr="002B6708">
        <w:rPr>
          <w:rFonts w:ascii="Times New Roman" w:hAnsi="Times New Roman" w:cs="Times New Roman"/>
          <w:sz w:val="28"/>
          <w:szCs w:val="28"/>
        </w:rPr>
        <w:t xml:space="preserve">. </w:t>
      </w:r>
      <w:r w:rsidRPr="002B6708">
        <w:rPr>
          <w:rFonts w:ascii="Times New Roman" w:hAnsi="Times New Roman" w:cs="Times New Roman"/>
          <w:i/>
          <w:iCs/>
          <w:sz w:val="28"/>
          <w:szCs w:val="28"/>
        </w:rPr>
        <w:t xml:space="preserve">BMJ </w:t>
      </w:r>
      <w:proofErr w:type="spellStart"/>
      <w:r w:rsidRPr="002B6708">
        <w:rPr>
          <w:rFonts w:ascii="Times New Roman" w:hAnsi="Times New Roman" w:cs="Times New Roman"/>
          <w:i/>
          <w:iCs/>
          <w:sz w:val="28"/>
          <w:szCs w:val="28"/>
        </w:rPr>
        <w:t>Open</w:t>
      </w:r>
      <w:proofErr w:type="spellEnd"/>
      <w:r w:rsidRPr="002B6708">
        <w:rPr>
          <w:rFonts w:ascii="Times New Roman" w:hAnsi="Times New Roman" w:cs="Times New Roman"/>
          <w:i/>
          <w:iCs/>
          <w:sz w:val="28"/>
          <w:szCs w:val="28"/>
        </w:rPr>
        <w:t>.</w:t>
      </w:r>
      <w:r w:rsidRPr="002B6708">
        <w:rPr>
          <w:rFonts w:ascii="Times New Roman" w:hAnsi="Times New Roman" w:cs="Times New Roman"/>
          <w:sz w:val="28"/>
          <w:szCs w:val="28"/>
        </w:rPr>
        <w:t xml:space="preserve"> 2024 </w:t>
      </w:r>
      <w:proofErr w:type="spellStart"/>
      <w:r w:rsidRPr="002B6708">
        <w:rPr>
          <w:rFonts w:ascii="Times New Roman" w:hAnsi="Times New Roman" w:cs="Times New Roman"/>
          <w:sz w:val="28"/>
          <w:szCs w:val="28"/>
        </w:rPr>
        <w:t>Jan</w:t>
      </w:r>
      <w:proofErr w:type="spellEnd"/>
      <w:r w:rsidRPr="002B6708">
        <w:rPr>
          <w:rFonts w:ascii="Times New Roman" w:hAnsi="Times New Roman" w:cs="Times New Roman"/>
          <w:sz w:val="28"/>
          <w:szCs w:val="28"/>
        </w:rPr>
        <w:t xml:space="preserve"> 3;14(1):e077880. </w:t>
      </w:r>
      <w:proofErr w:type="spellStart"/>
      <w:r w:rsidRPr="002B6708">
        <w:rPr>
          <w:rFonts w:ascii="Times New Roman" w:hAnsi="Times New Roman" w:cs="Times New Roman"/>
          <w:sz w:val="28"/>
          <w:szCs w:val="28"/>
        </w:rPr>
        <w:t>doi</w:t>
      </w:r>
      <w:proofErr w:type="spellEnd"/>
      <w:r w:rsidRPr="002B6708">
        <w:rPr>
          <w:rFonts w:ascii="Times New Roman" w:hAnsi="Times New Roman" w:cs="Times New Roman"/>
          <w:sz w:val="28"/>
          <w:szCs w:val="28"/>
        </w:rPr>
        <w:t>: 10.1136/bmjopen-2023-077880. PMID: 38171616; PMCID: PMC10773386.</w:t>
      </w:r>
    </w:p>
    <w:p w14:paraId="1B85B6B0"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34" w:name="_Hlk213590760"/>
      <w:proofErr w:type="spellStart"/>
      <w:r w:rsidRPr="002B6708">
        <w:rPr>
          <w:rFonts w:ascii="Times New Roman" w:hAnsi="Times New Roman" w:cs="Times New Roman"/>
          <w:sz w:val="28"/>
          <w:szCs w:val="28"/>
        </w:rPr>
        <w:t>Health</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at</w:t>
      </w:r>
      <w:proofErr w:type="spellEnd"/>
      <w:r w:rsidRPr="002B6708">
        <w:rPr>
          <w:rFonts w:ascii="Times New Roman" w:hAnsi="Times New Roman" w:cs="Times New Roman"/>
          <w:sz w:val="28"/>
          <w:szCs w:val="28"/>
        </w:rPr>
        <w:t xml:space="preserve"> a </w:t>
      </w:r>
      <w:proofErr w:type="spellStart"/>
      <w:r w:rsidRPr="002B6708">
        <w:rPr>
          <w:rFonts w:ascii="Times New Roman" w:hAnsi="Times New Roman" w:cs="Times New Roman"/>
          <w:sz w:val="28"/>
          <w:szCs w:val="28"/>
        </w:rPr>
        <w:t>Glance</w:t>
      </w:r>
      <w:bookmarkEnd w:id="34"/>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Europe</w:t>
      </w:r>
      <w:proofErr w:type="spellEnd"/>
      <w:r w:rsidRPr="002B6708">
        <w:rPr>
          <w:rFonts w:ascii="Times New Roman" w:hAnsi="Times New Roman" w:cs="Times New Roman"/>
          <w:sz w:val="28"/>
          <w:szCs w:val="28"/>
        </w:rPr>
        <w:t xml:space="preserve"> 2024. </w:t>
      </w:r>
      <w:proofErr w:type="spellStart"/>
      <w:r w:rsidRPr="002B6708">
        <w:rPr>
          <w:rFonts w:ascii="Times New Roman" w:hAnsi="Times New Roman" w:cs="Times New Roman"/>
          <w:sz w:val="28"/>
          <w:szCs w:val="28"/>
        </w:rPr>
        <w:t>Report</w:t>
      </w:r>
      <w:proofErr w:type="spellEnd"/>
      <w:r w:rsidRPr="002B6708">
        <w:rPr>
          <w:rFonts w:ascii="Times New Roman" w:hAnsi="Times New Roman" w:cs="Times New Roman"/>
          <w:sz w:val="28"/>
          <w:szCs w:val="28"/>
        </w:rPr>
        <w:t>.  </w:t>
      </w:r>
      <w:r w:rsidRPr="002B6708">
        <w:rPr>
          <w:rFonts w:ascii="Times New Roman" w:hAnsi="Times New Roman" w:cs="Times New Roman"/>
          <w:i/>
          <w:iCs/>
          <w:sz w:val="28"/>
          <w:szCs w:val="28"/>
        </w:rPr>
        <w:t>OECD.</w:t>
      </w:r>
      <w:r w:rsidRPr="002B6708">
        <w:rPr>
          <w:rFonts w:ascii="Times New Roman" w:hAnsi="Times New Roman" w:cs="Times New Roman"/>
          <w:sz w:val="28"/>
          <w:szCs w:val="28"/>
        </w:rPr>
        <w:t xml:space="preserve"> 18 </w:t>
      </w:r>
      <w:proofErr w:type="spellStart"/>
      <w:r w:rsidRPr="002B6708">
        <w:rPr>
          <w:rFonts w:ascii="Times New Roman" w:hAnsi="Times New Roman" w:cs="Times New Roman"/>
          <w:sz w:val="28"/>
          <w:szCs w:val="28"/>
        </w:rPr>
        <w:t>November</w:t>
      </w:r>
      <w:proofErr w:type="spellEnd"/>
      <w:r w:rsidRPr="002B6708">
        <w:rPr>
          <w:rFonts w:ascii="Times New Roman" w:hAnsi="Times New Roman" w:cs="Times New Roman"/>
          <w:sz w:val="28"/>
          <w:szCs w:val="28"/>
        </w:rPr>
        <w:t xml:space="preserve"> 2024. URL: </w:t>
      </w:r>
      <w:hyperlink r:id="rId27" w:history="1">
        <w:r w:rsidRPr="002B6708">
          <w:rPr>
            <w:rStyle w:val="ad"/>
            <w:rFonts w:ascii="Times New Roman" w:hAnsi="Times New Roman" w:cs="Times New Roman"/>
            <w:sz w:val="28"/>
            <w:szCs w:val="28"/>
          </w:rPr>
          <w:t>https://www.oecd.org/en/publications/health-at-a-glance-europe-2024_b3704e14-en.html</w:t>
        </w:r>
      </w:hyperlink>
      <w:r w:rsidRPr="002B6708">
        <w:rPr>
          <w:rFonts w:ascii="Times New Roman" w:hAnsi="Times New Roman" w:cs="Times New Roman"/>
          <w:sz w:val="28"/>
          <w:szCs w:val="28"/>
        </w:rPr>
        <w:t xml:space="preserve"> </w:t>
      </w:r>
    </w:p>
    <w:p w14:paraId="73BE3575"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lang w:val="en-US"/>
        </w:rPr>
      </w:pPr>
      <w:bookmarkStart w:id="35" w:name="_Hlk213591303"/>
      <w:proofErr w:type="spellStart"/>
      <w:r w:rsidRPr="002B6708">
        <w:rPr>
          <w:rFonts w:ascii="Times New Roman" w:hAnsi="Times New Roman" w:cs="Times New Roman"/>
          <w:sz w:val="28"/>
          <w:szCs w:val="28"/>
        </w:rPr>
        <w:t>Health</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financing</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in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Ukraine</w:t>
      </w:r>
      <w:bookmarkEnd w:id="35"/>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reform</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resilience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and</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recovery</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Synthesis</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report</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World</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Health</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Organization</w:t>
      </w:r>
      <w:proofErr w:type="spellEnd"/>
      <w:r w:rsidRPr="002B6708">
        <w:rPr>
          <w:rFonts w:ascii="Times New Roman" w:hAnsi="Times New Roman" w:cs="Times New Roman"/>
          <w:sz w:val="28"/>
          <w:szCs w:val="28"/>
        </w:rPr>
        <w:t>. 2024. 75 р.</w:t>
      </w:r>
    </w:p>
    <w:p w14:paraId="6315BA32"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lang w:val="en-US"/>
        </w:rPr>
      </w:pPr>
      <w:bookmarkStart w:id="36" w:name="_Hlk213709469"/>
      <w:proofErr w:type="spellStart"/>
      <w:r w:rsidRPr="002B6708">
        <w:rPr>
          <w:rFonts w:ascii="Times New Roman" w:hAnsi="Times New Roman" w:cs="Times New Roman"/>
          <w:sz w:val="28"/>
          <w:szCs w:val="28"/>
        </w:rPr>
        <w:t>Hogaboam</w:t>
      </w:r>
      <w:bookmarkEnd w:id="36"/>
      <w:proofErr w:type="spellEnd"/>
      <w:r w:rsidRPr="002B6708">
        <w:rPr>
          <w:rFonts w:ascii="Times New Roman" w:hAnsi="Times New Roman" w:cs="Times New Roman"/>
          <w:sz w:val="28"/>
          <w:szCs w:val="28"/>
        </w:rPr>
        <w:t xml:space="preserve"> L. </w:t>
      </w:r>
      <w:proofErr w:type="spellStart"/>
      <w:r w:rsidRPr="002B6708">
        <w:rPr>
          <w:rFonts w:ascii="Times New Roman" w:hAnsi="Times New Roman" w:cs="Times New Roman"/>
          <w:sz w:val="28"/>
          <w:szCs w:val="28"/>
        </w:rPr>
        <w:t>Stage-gate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model</w:t>
      </w:r>
      <w:proofErr w:type="spellEnd"/>
      <w:r w:rsidRPr="002B6708">
        <w:rPr>
          <w:rFonts w:ascii="Times New Roman" w:hAnsi="Times New Roman" w:cs="Times New Roman"/>
          <w:sz w:val="28"/>
          <w:szCs w:val="28"/>
        </w:rPr>
        <w:t xml:space="preserve"> – a </w:t>
      </w:r>
      <w:proofErr w:type="spellStart"/>
      <w:r w:rsidRPr="002B6708">
        <w:rPr>
          <w:rFonts w:ascii="Times New Roman" w:hAnsi="Times New Roman" w:cs="Times New Roman"/>
          <w:sz w:val="28"/>
          <w:szCs w:val="28"/>
        </w:rPr>
        <w:t>valuable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tool</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for</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new</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product</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management</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Forestry</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Forest</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Paper</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and</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Woodworking</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Industry</w:t>
      </w:r>
      <w:proofErr w:type="spellEnd"/>
      <w:r w:rsidRPr="002B6708">
        <w:rPr>
          <w:rFonts w:ascii="Times New Roman" w:hAnsi="Times New Roman" w:cs="Times New Roman"/>
          <w:sz w:val="28"/>
          <w:szCs w:val="28"/>
        </w:rPr>
        <w:t xml:space="preserve">. 2024. </w:t>
      </w:r>
      <w:r w:rsidRPr="002B6708">
        <w:rPr>
          <w:rFonts w:ascii="Times New Roman" w:hAnsi="Times New Roman" w:cs="Times New Roman"/>
          <w:i/>
          <w:iCs/>
          <w:sz w:val="28"/>
          <w:szCs w:val="28"/>
        </w:rPr>
        <w:t>36</w:t>
      </w:r>
      <w:r w:rsidRPr="002B6708">
        <w:rPr>
          <w:rFonts w:ascii="Times New Roman" w:hAnsi="Times New Roman" w:cs="Times New Roman"/>
          <w:sz w:val="28"/>
          <w:szCs w:val="28"/>
        </w:rPr>
        <w:t xml:space="preserve">, 149-151. </w:t>
      </w:r>
      <w:hyperlink r:id="rId28" w:history="1">
        <w:r w:rsidRPr="002B6708">
          <w:rPr>
            <w:rStyle w:val="ad"/>
            <w:rFonts w:ascii="Times New Roman" w:hAnsi="Times New Roman" w:cs="Times New Roman"/>
            <w:sz w:val="28"/>
            <w:szCs w:val="28"/>
          </w:rPr>
          <w:t>https://doi.org/10.36930/</w:t>
        </w:r>
      </w:hyperlink>
    </w:p>
    <w:p w14:paraId="5394F132"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lang w:val="en-US"/>
        </w:rPr>
      </w:pPr>
      <w:proofErr w:type="spellStart"/>
      <w:r w:rsidRPr="002B6708">
        <w:rPr>
          <w:rFonts w:ascii="Times New Roman" w:hAnsi="Times New Roman" w:cs="Times New Roman"/>
          <w:sz w:val="28"/>
          <w:szCs w:val="28"/>
          <w:lang w:val="en-US"/>
        </w:rPr>
        <w:t>Iastremska</w:t>
      </w:r>
      <w:proofErr w:type="spellEnd"/>
      <w:r w:rsidRPr="002B6708">
        <w:rPr>
          <w:rFonts w:ascii="Times New Roman" w:hAnsi="Times New Roman" w:cs="Times New Roman"/>
          <w:sz w:val="28"/>
          <w:szCs w:val="28"/>
          <w:lang w:val="en-US"/>
        </w:rPr>
        <w:t xml:space="preserve"> О., </w:t>
      </w:r>
      <w:proofErr w:type="spellStart"/>
      <w:r w:rsidRPr="002B6708">
        <w:rPr>
          <w:rFonts w:ascii="Times New Roman" w:hAnsi="Times New Roman" w:cs="Times New Roman"/>
          <w:sz w:val="28"/>
          <w:szCs w:val="28"/>
          <w:lang w:val="en-US"/>
        </w:rPr>
        <w:t>Malyarets</w:t>
      </w:r>
      <w:proofErr w:type="spellEnd"/>
      <w:r w:rsidRPr="002B6708">
        <w:rPr>
          <w:rFonts w:ascii="Times New Roman" w:hAnsi="Times New Roman" w:cs="Times New Roman"/>
          <w:sz w:val="28"/>
          <w:szCs w:val="28"/>
          <w:lang w:val="en-US"/>
        </w:rPr>
        <w:t xml:space="preserve"> L., </w:t>
      </w:r>
      <w:proofErr w:type="spellStart"/>
      <w:r w:rsidRPr="002B6708">
        <w:rPr>
          <w:rFonts w:ascii="Times New Roman" w:hAnsi="Times New Roman" w:cs="Times New Roman"/>
          <w:sz w:val="28"/>
          <w:szCs w:val="28"/>
          <w:lang w:val="en-US"/>
        </w:rPr>
        <w:t>Iastremska</w:t>
      </w:r>
      <w:proofErr w:type="spellEnd"/>
      <w:r w:rsidRPr="002B6708">
        <w:rPr>
          <w:rFonts w:ascii="Times New Roman" w:hAnsi="Times New Roman" w:cs="Times New Roman"/>
          <w:sz w:val="28"/>
          <w:szCs w:val="28"/>
          <w:lang w:val="en-US"/>
        </w:rPr>
        <w:t xml:space="preserve"> O., </w:t>
      </w:r>
      <w:proofErr w:type="spellStart"/>
      <w:r w:rsidRPr="002B6708">
        <w:rPr>
          <w:rFonts w:ascii="Times New Roman" w:hAnsi="Times New Roman" w:cs="Times New Roman"/>
          <w:sz w:val="28"/>
          <w:szCs w:val="28"/>
          <w:lang w:val="en-US"/>
        </w:rPr>
        <w:t>Barannik</w:t>
      </w:r>
      <w:proofErr w:type="spellEnd"/>
      <w:r w:rsidRPr="002B6708">
        <w:rPr>
          <w:rFonts w:ascii="Times New Roman" w:hAnsi="Times New Roman" w:cs="Times New Roman"/>
          <w:sz w:val="28"/>
          <w:szCs w:val="28"/>
          <w:lang w:val="en-US"/>
        </w:rPr>
        <w:t xml:space="preserve"> I. Modern defining characteristics of innovative development of the </w:t>
      </w:r>
      <w:proofErr w:type="spellStart"/>
      <w:r w:rsidRPr="002B6708">
        <w:rPr>
          <w:rFonts w:ascii="Times New Roman" w:hAnsi="Times New Roman" w:cs="Times New Roman"/>
          <w:sz w:val="28"/>
          <w:szCs w:val="28"/>
          <w:lang w:val="en-US"/>
        </w:rPr>
        <w:t>ukrainian</w:t>
      </w:r>
      <w:proofErr w:type="spellEnd"/>
      <w:r w:rsidRPr="002B6708">
        <w:rPr>
          <w:rFonts w:ascii="Times New Roman" w:hAnsi="Times New Roman" w:cs="Times New Roman"/>
          <w:sz w:val="28"/>
          <w:szCs w:val="28"/>
          <w:lang w:val="en-US"/>
        </w:rPr>
        <w:t xml:space="preserve"> economy: theoretical and practical aspects. </w:t>
      </w:r>
      <w:r w:rsidRPr="002B6708">
        <w:rPr>
          <w:rFonts w:ascii="Times New Roman" w:hAnsi="Times New Roman" w:cs="Times New Roman"/>
          <w:i/>
          <w:iCs/>
          <w:sz w:val="28"/>
          <w:szCs w:val="28"/>
          <w:lang w:val="en-US"/>
        </w:rPr>
        <w:t xml:space="preserve">Innovative Technologies and Scientific Solutions for Industries. </w:t>
      </w:r>
      <w:r w:rsidRPr="002B6708">
        <w:rPr>
          <w:rFonts w:ascii="Times New Roman" w:hAnsi="Times New Roman" w:cs="Times New Roman"/>
          <w:sz w:val="28"/>
          <w:szCs w:val="28"/>
          <w:lang w:val="en-US"/>
        </w:rPr>
        <w:t>2023. Pp. 148-162. 10.30837/ITSSI.2023.25.148.</w:t>
      </w:r>
    </w:p>
    <w:p w14:paraId="13F5ED9F"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lang w:val="en-US"/>
        </w:rPr>
      </w:pPr>
      <w:proofErr w:type="spellStart"/>
      <w:r w:rsidRPr="002B6708">
        <w:rPr>
          <w:rFonts w:ascii="Times New Roman" w:hAnsi="Times New Roman" w:cs="Times New Roman"/>
          <w:sz w:val="28"/>
          <w:szCs w:val="28"/>
          <w:lang w:val="en-US"/>
        </w:rPr>
        <w:t>Janošková</w:t>
      </w:r>
      <w:proofErr w:type="spellEnd"/>
      <w:r w:rsidRPr="002B6708">
        <w:rPr>
          <w:rFonts w:ascii="Times New Roman" w:hAnsi="Times New Roman" w:cs="Times New Roman"/>
          <w:sz w:val="28"/>
          <w:szCs w:val="28"/>
          <w:lang w:val="en-US"/>
        </w:rPr>
        <w:t xml:space="preserve"> K., </w:t>
      </w:r>
      <w:proofErr w:type="spellStart"/>
      <w:r w:rsidRPr="002B6708">
        <w:rPr>
          <w:rFonts w:ascii="Times New Roman" w:hAnsi="Times New Roman" w:cs="Times New Roman"/>
          <w:sz w:val="28"/>
          <w:szCs w:val="28"/>
          <w:lang w:val="en-US"/>
        </w:rPr>
        <w:t>Kral</w:t>
      </w:r>
      <w:proofErr w:type="spellEnd"/>
      <w:r w:rsidRPr="002B6708">
        <w:rPr>
          <w:rFonts w:ascii="Times New Roman" w:hAnsi="Times New Roman" w:cs="Times New Roman"/>
          <w:sz w:val="28"/>
          <w:szCs w:val="28"/>
          <w:lang w:val="en-US"/>
        </w:rPr>
        <w:t xml:space="preserve"> P. An In-Depth Analysis of the Summary Innovation Index in the V4 Countries. </w:t>
      </w:r>
      <w:r w:rsidRPr="002B6708">
        <w:rPr>
          <w:rFonts w:ascii="Times New Roman" w:hAnsi="Times New Roman" w:cs="Times New Roman"/>
          <w:i/>
          <w:iCs/>
          <w:sz w:val="28"/>
          <w:szCs w:val="28"/>
          <w:lang w:val="en-US"/>
        </w:rPr>
        <w:t>Journal of Competitiveness.</w:t>
      </w:r>
      <w:r w:rsidRPr="002B6708">
        <w:rPr>
          <w:rFonts w:ascii="Times New Roman" w:hAnsi="Times New Roman" w:cs="Times New Roman"/>
          <w:sz w:val="28"/>
          <w:szCs w:val="28"/>
          <w:lang w:val="en-US"/>
        </w:rPr>
        <w:t xml:space="preserve"> 2019. 11. 68-83. 10.7441/joc.2019.02.05.</w:t>
      </w:r>
    </w:p>
    <w:p w14:paraId="5CA9BA29"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lang w:val="en-US"/>
        </w:rPr>
      </w:pPr>
      <w:bookmarkStart w:id="37" w:name="_Hlk213706805"/>
      <w:proofErr w:type="spellStart"/>
      <w:r w:rsidRPr="002B6708">
        <w:rPr>
          <w:rFonts w:ascii="Times New Roman" w:hAnsi="Times New Roman" w:cs="Times New Roman"/>
          <w:sz w:val="28"/>
          <w:szCs w:val="28"/>
        </w:rPr>
        <w:t>Lawson</w:t>
      </w:r>
      <w:bookmarkEnd w:id="37"/>
      <w:proofErr w:type="spellEnd"/>
      <w:r w:rsidRPr="002B6708">
        <w:rPr>
          <w:rFonts w:ascii="Times New Roman" w:hAnsi="Times New Roman" w:cs="Times New Roman"/>
          <w:sz w:val="28"/>
          <w:szCs w:val="28"/>
        </w:rPr>
        <w:t xml:space="preserve"> B.,  </w:t>
      </w:r>
      <w:proofErr w:type="spellStart"/>
      <w:r w:rsidRPr="002B6708">
        <w:rPr>
          <w:rFonts w:ascii="Times New Roman" w:hAnsi="Times New Roman" w:cs="Times New Roman"/>
          <w:sz w:val="28"/>
          <w:szCs w:val="28"/>
        </w:rPr>
        <w:t>Samson</w:t>
      </w:r>
      <w:proofErr w:type="spellEnd"/>
      <w:r w:rsidRPr="002B6708">
        <w:rPr>
          <w:rFonts w:ascii="Times New Roman" w:hAnsi="Times New Roman" w:cs="Times New Roman"/>
          <w:sz w:val="28"/>
          <w:szCs w:val="28"/>
        </w:rPr>
        <w:t xml:space="preserve"> D. </w:t>
      </w:r>
      <w:proofErr w:type="spellStart"/>
      <w:r w:rsidRPr="002B6708">
        <w:rPr>
          <w:rFonts w:ascii="Times New Roman" w:hAnsi="Times New Roman" w:cs="Times New Roman"/>
          <w:sz w:val="28"/>
          <w:szCs w:val="28"/>
        </w:rPr>
        <w:t>Developing</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Innovation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Capability</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in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Organisations</w:t>
      </w:r>
      <w:proofErr w:type="spellEnd"/>
      <w:r w:rsidRPr="002B6708">
        <w:rPr>
          <w:rFonts w:ascii="Times New Roman" w:hAnsi="Times New Roman" w:cs="Times New Roman"/>
          <w:sz w:val="28"/>
          <w:szCs w:val="28"/>
        </w:rPr>
        <w:t xml:space="preserve">: A </w:t>
      </w:r>
      <w:proofErr w:type="spellStart"/>
      <w:r w:rsidRPr="002B6708">
        <w:rPr>
          <w:rFonts w:ascii="Times New Roman" w:hAnsi="Times New Roman" w:cs="Times New Roman"/>
          <w:sz w:val="28"/>
          <w:szCs w:val="28"/>
        </w:rPr>
        <w:t>Dynamic</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Capabilities</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Approach</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International</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Journal</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of</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Innovation</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Management</w:t>
      </w:r>
      <w:proofErr w:type="spellEnd"/>
      <w:r w:rsidRPr="002B6708">
        <w:rPr>
          <w:rFonts w:ascii="Times New Roman" w:hAnsi="Times New Roman" w:cs="Times New Roman"/>
          <w:i/>
          <w:iCs/>
          <w:sz w:val="28"/>
          <w:szCs w:val="28"/>
        </w:rPr>
        <w:t>.</w:t>
      </w:r>
      <w:r w:rsidRPr="002B6708">
        <w:rPr>
          <w:rFonts w:ascii="Times New Roman" w:hAnsi="Times New Roman" w:cs="Times New Roman"/>
          <w:sz w:val="28"/>
          <w:szCs w:val="28"/>
        </w:rPr>
        <w:t xml:space="preserve"> 2001. 5, 377-400.  </w:t>
      </w:r>
      <w:hyperlink r:id="rId29" w:history="1">
        <w:r w:rsidRPr="002B6708">
          <w:rPr>
            <w:rStyle w:val="ad"/>
            <w:rFonts w:ascii="Times New Roman" w:hAnsi="Times New Roman" w:cs="Times New Roman"/>
            <w:sz w:val="28"/>
            <w:szCs w:val="28"/>
          </w:rPr>
          <w:t>https://doi.org/10.1142/S1363919601000427</w:t>
        </w:r>
      </w:hyperlink>
    </w:p>
    <w:p w14:paraId="7657A915"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lang w:val="en-US"/>
        </w:rPr>
      </w:pPr>
      <w:bookmarkStart w:id="38" w:name="_Hlk213706918"/>
      <w:proofErr w:type="spellStart"/>
      <w:r w:rsidRPr="002B6708">
        <w:rPr>
          <w:rFonts w:ascii="Times New Roman" w:hAnsi="Times New Roman" w:cs="Times New Roman"/>
          <w:sz w:val="28"/>
          <w:szCs w:val="28"/>
        </w:rPr>
        <w:t>Mendoza-Silva</w:t>
      </w:r>
      <w:proofErr w:type="spellEnd"/>
      <w:r w:rsidRPr="002B6708">
        <w:rPr>
          <w:rFonts w:ascii="Times New Roman" w:hAnsi="Times New Roman" w:cs="Times New Roman"/>
          <w:sz w:val="28"/>
          <w:szCs w:val="28"/>
        </w:rPr>
        <w:t xml:space="preserve"> </w:t>
      </w:r>
      <w:bookmarkEnd w:id="38"/>
      <w:r w:rsidRPr="002B6708">
        <w:rPr>
          <w:rFonts w:ascii="Times New Roman" w:hAnsi="Times New Roman" w:cs="Times New Roman"/>
          <w:sz w:val="28"/>
          <w:szCs w:val="28"/>
        </w:rPr>
        <w:t xml:space="preserve">A.  </w:t>
      </w:r>
      <w:proofErr w:type="spellStart"/>
      <w:r w:rsidRPr="002B6708">
        <w:rPr>
          <w:rFonts w:ascii="Times New Roman" w:hAnsi="Times New Roman" w:cs="Times New Roman"/>
          <w:sz w:val="28"/>
          <w:szCs w:val="28"/>
        </w:rPr>
        <w:t>Innovation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Capability</w:t>
      </w:r>
      <w:proofErr w:type="spellEnd"/>
      <w:r w:rsidRPr="002B6708">
        <w:rPr>
          <w:rFonts w:ascii="Times New Roman" w:hAnsi="Times New Roman" w:cs="Times New Roman"/>
          <w:sz w:val="28"/>
          <w:szCs w:val="28"/>
        </w:rPr>
        <w:t xml:space="preserve">: A </w:t>
      </w:r>
      <w:proofErr w:type="spellStart"/>
      <w:r w:rsidRPr="002B6708">
        <w:rPr>
          <w:rFonts w:ascii="Times New Roman" w:hAnsi="Times New Roman" w:cs="Times New Roman"/>
          <w:sz w:val="28"/>
          <w:szCs w:val="28"/>
        </w:rPr>
        <w:t>Systematic</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Literature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Review</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European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Journal</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of</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Innovation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Management</w:t>
      </w:r>
      <w:proofErr w:type="spellEnd"/>
      <w:r w:rsidRPr="002B6708">
        <w:rPr>
          <w:rFonts w:ascii="Times New Roman" w:hAnsi="Times New Roman" w:cs="Times New Roman"/>
          <w:i/>
          <w:iCs/>
          <w:sz w:val="28"/>
          <w:szCs w:val="28"/>
        </w:rPr>
        <w:t xml:space="preserve">, </w:t>
      </w:r>
      <w:r w:rsidRPr="002B6708">
        <w:rPr>
          <w:rFonts w:ascii="Times New Roman" w:hAnsi="Times New Roman" w:cs="Times New Roman"/>
          <w:sz w:val="28"/>
          <w:szCs w:val="28"/>
        </w:rPr>
        <w:t xml:space="preserve">2021. </w:t>
      </w:r>
      <w:r w:rsidRPr="002B6708">
        <w:rPr>
          <w:rFonts w:ascii="Times New Roman" w:hAnsi="Times New Roman" w:cs="Times New Roman"/>
          <w:i/>
          <w:iCs/>
          <w:sz w:val="28"/>
          <w:szCs w:val="28"/>
        </w:rPr>
        <w:t xml:space="preserve">24. </w:t>
      </w:r>
      <w:proofErr w:type="spellStart"/>
      <w:r w:rsidRPr="002B6708">
        <w:rPr>
          <w:rFonts w:ascii="Times New Roman" w:hAnsi="Times New Roman" w:cs="Times New Roman"/>
          <w:i/>
          <w:iCs/>
          <w:sz w:val="28"/>
          <w:szCs w:val="28"/>
        </w:rPr>
        <w:t>Pp</w:t>
      </w:r>
      <w:proofErr w:type="spellEnd"/>
      <w:r w:rsidRPr="002B6708">
        <w:rPr>
          <w:rFonts w:ascii="Times New Roman" w:hAnsi="Times New Roman" w:cs="Times New Roman"/>
          <w:i/>
          <w:iCs/>
          <w:sz w:val="28"/>
          <w:szCs w:val="28"/>
        </w:rPr>
        <w:t>.</w:t>
      </w:r>
      <w:r w:rsidRPr="002B6708">
        <w:rPr>
          <w:rFonts w:ascii="Times New Roman" w:hAnsi="Times New Roman" w:cs="Times New Roman"/>
          <w:sz w:val="28"/>
          <w:szCs w:val="28"/>
        </w:rPr>
        <w:t xml:space="preserve"> 707-734. https://doi.org/10.1108/ejim-09-2019-0263</w:t>
      </w:r>
    </w:p>
    <w:p w14:paraId="1BFE83F1"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39" w:name="_Hlk213703425"/>
      <w:proofErr w:type="spellStart"/>
      <w:r w:rsidRPr="002B6708">
        <w:rPr>
          <w:rFonts w:ascii="Times New Roman" w:hAnsi="Times New Roman" w:cs="Times New Roman"/>
          <w:sz w:val="28"/>
          <w:szCs w:val="28"/>
        </w:rPr>
        <w:lastRenderedPageBreak/>
        <w:t>Peteraf</w:t>
      </w:r>
      <w:proofErr w:type="spellEnd"/>
      <w:r w:rsidRPr="002B6708">
        <w:rPr>
          <w:rFonts w:ascii="Times New Roman" w:hAnsi="Times New Roman" w:cs="Times New Roman"/>
          <w:sz w:val="28"/>
          <w:szCs w:val="28"/>
        </w:rPr>
        <w:t xml:space="preserve"> M. </w:t>
      </w:r>
      <w:proofErr w:type="spellStart"/>
      <w:r w:rsidRPr="002B6708">
        <w:rPr>
          <w:rFonts w:ascii="Times New Roman" w:hAnsi="Times New Roman" w:cs="Times New Roman"/>
          <w:sz w:val="28"/>
          <w:szCs w:val="28"/>
        </w:rPr>
        <w:t>The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Cornerstones</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of</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Competitive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Advantage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Strategic</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Management</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Journal</w:t>
      </w:r>
      <w:proofErr w:type="spellEnd"/>
      <w:r w:rsidRPr="002B6708">
        <w:rPr>
          <w:rFonts w:ascii="Times New Roman" w:hAnsi="Times New Roman" w:cs="Times New Roman"/>
          <w:sz w:val="28"/>
          <w:szCs w:val="28"/>
        </w:rPr>
        <w:t>. 1993. 14(3). РР. 179–191.</w:t>
      </w:r>
    </w:p>
    <w:p w14:paraId="0E186B07"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Rehabilitation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in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health</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systems</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guide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for</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action</w:t>
      </w:r>
      <w:proofErr w:type="spellEnd"/>
      <w:r w:rsidRPr="002B6708">
        <w:rPr>
          <w:rFonts w:ascii="Times New Roman" w:hAnsi="Times New Roman" w:cs="Times New Roman"/>
          <w:sz w:val="28"/>
          <w:szCs w:val="28"/>
        </w:rPr>
        <w:t xml:space="preserve">. </w:t>
      </w:r>
      <w:r w:rsidRPr="002B6708">
        <w:rPr>
          <w:rFonts w:ascii="Times New Roman" w:hAnsi="Times New Roman" w:cs="Times New Roman"/>
          <w:i/>
          <w:iCs/>
          <w:sz w:val="28"/>
          <w:szCs w:val="28"/>
        </w:rPr>
        <w:t>WHO.</w:t>
      </w:r>
      <w:r w:rsidRPr="002B6708">
        <w:rPr>
          <w:rFonts w:ascii="Times New Roman" w:hAnsi="Times New Roman" w:cs="Times New Roman"/>
          <w:sz w:val="28"/>
          <w:szCs w:val="28"/>
        </w:rPr>
        <w:t xml:space="preserve"> 2019. URL: </w:t>
      </w:r>
      <w:hyperlink r:id="rId30" w:history="1">
        <w:r w:rsidRPr="002B6708">
          <w:rPr>
            <w:rFonts w:ascii="Times New Roman" w:hAnsi="Times New Roman" w:cs="Times New Roman"/>
            <w:sz w:val="28"/>
            <w:szCs w:val="28"/>
          </w:rPr>
          <w:t>https://www.who.int/publications/i/item/9789241515986</w:t>
        </w:r>
      </w:hyperlink>
      <w:r w:rsidRPr="002B6708">
        <w:rPr>
          <w:rFonts w:ascii="Times New Roman" w:hAnsi="Times New Roman" w:cs="Times New Roman"/>
          <w:sz w:val="28"/>
          <w:szCs w:val="28"/>
        </w:rPr>
        <w:t xml:space="preserve"> </w:t>
      </w:r>
    </w:p>
    <w:p w14:paraId="59CEA10A"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40" w:name="_Hlk214305212"/>
      <w:proofErr w:type="spellStart"/>
      <w:r w:rsidRPr="002B6708">
        <w:rPr>
          <w:rFonts w:ascii="Times New Roman" w:hAnsi="Times New Roman" w:cs="Times New Roman"/>
          <w:sz w:val="28"/>
          <w:szCs w:val="28"/>
        </w:rPr>
        <w:t>Rexana</w:t>
      </w:r>
      <w:bookmarkEnd w:id="40"/>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Fritzie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Widjaja</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Indra</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Financial</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performance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analysis</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of</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public</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hospitals</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before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and</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during</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the</w:t>
      </w:r>
      <w:proofErr w:type="spellEnd"/>
      <w:r w:rsidRPr="002B6708">
        <w:rPr>
          <w:rFonts w:ascii="Times New Roman" w:hAnsi="Times New Roman" w:cs="Times New Roman"/>
          <w:sz w:val="28"/>
          <w:szCs w:val="28"/>
        </w:rPr>
        <w:t xml:space="preserve"> COVID-19 </w:t>
      </w:r>
      <w:proofErr w:type="spellStart"/>
      <w:r w:rsidRPr="002B6708">
        <w:rPr>
          <w:rFonts w:ascii="Times New Roman" w:hAnsi="Times New Roman" w:cs="Times New Roman"/>
          <w:sz w:val="28"/>
          <w:szCs w:val="28"/>
        </w:rPr>
        <w:t>pandemic</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International</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Journal</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of</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Application</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on</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Economics</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and</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Business</w:t>
      </w:r>
      <w:proofErr w:type="spellEnd"/>
      <w:r w:rsidRPr="002B6708">
        <w:rPr>
          <w:rFonts w:ascii="Times New Roman" w:hAnsi="Times New Roman" w:cs="Times New Roman"/>
          <w:i/>
          <w:iCs/>
          <w:sz w:val="28"/>
          <w:szCs w:val="28"/>
        </w:rPr>
        <w:t>.</w:t>
      </w:r>
      <w:r w:rsidRPr="002B6708">
        <w:rPr>
          <w:rFonts w:ascii="Times New Roman" w:hAnsi="Times New Roman" w:cs="Times New Roman"/>
          <w:sz w:val="28"/>
          <w:szCs w:val="28"/>
        </w:rPr>
        <w:t xml:space="preserve"> 2023. 1. </w:t>
      </w:r>
      <w:proofErr w:type="spellStart"/>
      <w:r w:rsidRPr="002B6708">
        <w:rPr>
          <w:rFonts w:ascii="Times New Roman" w:hAnsi="Times New Roman" w:cs="Times New Roman"/>
          <w:sz w:val="28"/>
          <w:szCs w:val="28"/>
        </w:rPr>
        <w:t>Pp</w:t>
      </w:r>
      <w:proofErr w:type="spellEnd"/>
      <w:r w:rsidRPr="002B6708">
        <w:rPr>
          <w:rFonts w:ascii="Times New Roman" w:hAnsi="Times New Roman" w:cs="Times New Roman"/>
          <w:sz w:val="28"/>
          <w:szCs w:val="28"/>
        </w:rPr>
        <w:t>. 290-299. 10.24912/ijaeb.v1i2.290-299.</w:t>
      </w:r>
    </w:p>
    <w:p w14:paraId="6704F0FF"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Rogers</w:t>
      </w:r>
      <w:proofErr w:type="spellEnd"/>
      <w:r w:rsidRPr="002B6708">
        <w:rPr>
          <w:rFonts w:ascii="Times New Roman" w:hAnsi="Times New Roman" w:cs="Times New Roman"/>
          <w:sz w:val="28"/>
          <w:szCs w:val="28"/>
        </w:rPr>
        <w:t xml:space="preserve"> </w:t>
      </w:r>
      <w:bookmarkEnd w:id="39"/>
      <w:r w:rsidRPr="002B6708">
        <w:rPr>
          <w:rFonts w:ascii="Times New Roman" w:hAnsi="Times New Roman" w:cs="Times New Roman"/>
          <w:sz w:val="28"/>
          <w:szCs w:val="28"/>
        </w:rPr>
        <w:t xml:space="preserve">Е.  </w:t>
      </w:r>
      <w:proofErr w:type="spellStart"/>
      <w:r w:rsidRPr="002B6708">
        <w:rPr>
          <w:rFonts w:ascii="Times New Roman" w:hAnsi="Times New Roman" w:cs="Times New Roman"/>
          <w:sz w:val="28"/>
          <w:szCs w:val="28"/>
        </w:rPr>
        <w:t>Diffusion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of</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Innovations</w:t>
      </w:r>
      <w:proofErr w:type="spellEnd"/>
      <w:r w:rsidRPr="002B6708">
        <w:rPr>
          <w:rFonts w:ascii="Times New Roman" w:hAnsi="Times New Roman" w:cs="Times New Roman"/>
          <w:sz w:val="28"/>
          <w:szCs w:val="28"/>
        </w:rPr>
        <w:t xml:space="preserve">. 5th </w:t>
      </w:r>
      <w:proofErr w:type="spellStart"/>
      <w:r w:rsidRPr="002B6708">
        <w:rPr>
          <w:rFonts w:ascii="Times New Roman" w:hAnsi="Times New Roman" w:cs="Times New Roman"/>
          <w:sz w:val="28"/>
          <w:szCs w:val="28"/>
        </w:rPr>
        <w:t>ed</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Free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Press</w:t>
      </w:r>
      <w:proofErr w:type="spellEnd"/>
      <w:r w:rsidRPr="002B6708">
        <w:rPr>
          <w:rFonts w:ascii="Times New Roman" w:hAnsi="Times New Roman" w:cs="Times New Roman"/>
          <w:sz w:val="28"/>
          <w:szCs w:val="28"/>
        </w:rPr>
        <w:t>, 2003.</w:t>
      </w:r>
    </w:p>
    <w:p w14:paraId="439E43D9"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Teece</w:t>
      </w:r>
      <w:proofErr w:type="spellEnd"/>
      <w:r w:rsidRPr="002B6708">
        <w:rPr>
          <w:rFonts w:ascii="Times New Roman" w:hAnsi="Times New Roman" w:cs="Times New Roman"/>
          <w:sz w:val="28"/>
          <w:szCs w:val="28"/>
          <w:lang w:val="en-US"/>
        </w:rPr>
        <w:t xml:space="preserve"> </w:t>
      </w:r>
      <w:r w:rsidRPr="002B6708">
        <w:rPr>
          <w:rFonts w:ascii="Times New Roman" w:hAnsi="Times New Roman" w:cs="Times New Roman"/>
          <w:sz w:val="28"/>
          <w:szCs w:val="28"/>
        </w:rPr>
        <w:t>D.</w:t>
      </w:r>
      <w:r w:rsidRPr="002B6708">
        <w:rPr>
          <w:rFonts w:ascii="Times New Roman" w:hAnsi="Times New Roman" w:cs="Times New Roman"/>
          <w:sz w:val="28"/>
          <w:szCs w:val="28"/>
          <w:lang w:val="en-US"/>
        </w:rPr>
        <w:t>,</w:t>
      </w:r>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Pisano</w:t>
      </w:r>
      <w:proofErr w:type="spellEnd"/>
      <w:r w:rsidRPr="002B6708">
        <w:rPr>
          <w:rFonts w:ascii="Times New Roman" w:hAnsi="Times New Roman" w:cs="Times New Roman"/>
          <w:sz w:val="28"/>
          <w:szCs w:val="28"/>
          <w:lang w:val="en-US"/>
        </w:rPr>
        <w:t xml:space="preserve"> G.</w:t>
      </w:r>
      <w:r w:rsidRPr="002B6708">
        <w:rPr>
          <w:rFonts w:ascii="Times New Roman" w:hAnsi="Times New Roman" w:cs="Times New Roman"/>
          <w:sz w:val="28"/>
          <w:szCs w:val="28"/>
        </w:rPr>
        <w:t>, </w:t>
      </w:r>
      <w:proofErr w:type="spellStart"/>
      <w:r w:rsidRPr="002B6708">
        <w:rPr>
          <w:rFonts w:ascii="Times New Roman" w:hAnsi="Times New Roman" w:cs="Times New Roman"/>
          <w:sz w:val="28"/>
          <w:szCs w:val="28"/>
        </w:rPr>
        <w:t>Shuen</w:t>
      </w:r>
      <w:proofErr w:type="spellEnd"/>
      <w:r w:rsidRPr="002B6708">
        <w:rPr>
          <w:rFonts w:ascii="Times New Roman" w:hAnsi="Times New Roman" w:cs="Times New Roman"/>
          <w:sz w:val="28"/>
          <w:szCs w:val="28"/>
          <w:lang w:val="en-US"/>
        </w:rPr>
        <w:t xml:space="preserve"> A. </w:t>
      </w:r>
      <w:r w:rsidRPr="002B6708">
        <w:rPr>
          <w:rFonts w:ascii="Times New Roman" w:hAnsi="Times New Roman" w:cs="Times New Roman"/>
          <w:sz w:val="28"/>
          <w:szCs w:val="28"/>
          <w:lang w:val="en"/>
        </w:rPr>
        <w:t xml:space="preserve">Dynamic capabilities and strategic management. </w:t>
      </w:r>
      <w:r w:rsidRPr="002B6708">
        <w:rPr>
          <w:rFonts w:ascii="Times New Roman" w:hAnsi="Times New Roman" w:cs="Times New Roman"/>
          <w:i/>
          <w:iCs/>
          <w:sz w:val="28"/>
          <w:szCs w:val="28"/>
          <w:lang w:val="en"/>
        </w:rPr>
        <w:t>Strategic Management Journal.</w:t>
      </w:r>
      <w:r w:rsidRPr="002B6708">
        <w:rPr>
          <w:rFonts w:ascii="Times New Roman" w:hAnsi="Times New Roman" w:cs="Times New Roman"/>
          <w:sz w:val="28"/>
          <w:szCs w:val="28"/>
          <w:lang w:val="en"/>
        </w:rPr>
        <w:t xml:space="preserve"> </w:t>
      </w:r>
      <w:r w:rsidRPr="002B6708">
        <w:rPr>
          <w:rFonts w:ascii="Times New Roman" w:hAnsi="Times New Roman" w:cs="Times New Roman"/>
          <w:sz w:val="28"/>
          <w:szCs w:val="28"/>
        </w:rPr>
        <w:t xml:space="preserve">1998. </w:t>
      </w:r>
      <w:hyperlink r:id="rId31" w:history="1">
        <w:r w:rsidRPr="002B6708">
          <w:rPr>
            <w:rStyle w:val="ad"/>
            <w:rFonts w:ascii="Times New Roman" w:hAnsi="Times New Roman" w:cs="Times New Roman"/>
            <w:sz w:val="28"/>
            <w:szCs w:val="28"/>
          </w:rPr>
          <w:t>https://doi.org/10.1002/(SICI)1097-0266(199708)18:7&lt;509::AID-SMJ882&gt;3.0.CO;2-Z</w:t>
        </w:r>
      </w:hyperlink>
    </w:p>
    <w:p w14:paraId="299DB42D"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Tidd</w:t>
      </w:r>
      <w:proofErr w:type="spellEnd"/>
      <w:r w:rsidRPr="002B6708">
        <w:rPr>
          <w:rFonts w:ascii="Times New Roman" w:hAnsi="Times New Roman" w:cs="Times New Roman"/>
          <w:sz w:val="28"/>
          <w:szCs w:val="28"/>
        </w:rPr>
        <w:t xml:space="preserve"> J., </w:t>
      </w:r>
      <w:proofErr w:type="spellStart"/>
      <w:r w:rsidRPr="002B6708">
        <w:rPr>
          <w:rFonts w:ascii="Times New Roman" w:hAnsi="Times New Roman" w:cs="Times New Roman"/>
          <w:sz w:val="28"/>
          <w:szCs w:val="28"/>
        </w:rPr>
        <w:t>Pavitt</w:t>
      </w:r>
      <w:proofErr w:type="spellEnd"/>
      <w:r w:rsidRPr="002B6708">
        <w:rPr>
          <w:rFonts w:ascii="Times New Roman" w:hAnsi="Times New Roman" w:cs="Times New Roman"/>
          <w:sz w:val="28"/>
          <w:szCs w:val="28"/>
        </w:rPr>
        <w:t xml:space="preserve"> K.  </w:t>
      </w:r>
      <w:proofErr w:type="spellStart"/>
      <w:r w:rsidRPr="002B6708">
        <w:rPr>
          <w:rFonts w:ascii="Times New Roman" w:hAnsi="Times New Roman" w:cs="Times New Roman"/>
          <w:sz w:val="28"/>
          <w:szCs w:val="28"/>
        </w:rPr>
        <w:t>Managing</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Innovation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Integrating</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Technological</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Market</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And</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Organizational</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Change</w:t>
      </w:r>
      <w:proofErr w:type="spellEnd"/>
      <w:r w:rsidRPr="002B6708">
        <w:rPr>
          <w:rFonts w:ascii="Times New Roman" w:hAnsi="Times New Roman" w:cs="Times New Roman"/>
          <w:sz w:val="28"/>
          <w:szCs w:val="28"/>
        </w:rPr>
        <w:t>. 2011.</w:t>
      </w:r>
    </w:p>
    <w:p w14:paraId="2215DBBF" w14:textId="6841C268"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bookmarkStart w:id="41" w:name="_Hlk213590959"/>
      <w:proofErr w:type="spellStart"/>
      <w:r w:rsidRPr="002B6708">
        <w:rPr>
          <w:rFonts w:ascii="Times New Roman" w:hAnsi="Times New Roman" w:cs="Times New Roman"/>
          <w:sz w:val="28"/>
          <w:szCs w:val="28"/>
        </w:rPr>
        <w:t>Updated</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Ukraine</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Recovery</w:t>
      </w:r>
      <w:proofErr w:type="spellEnd"/>
      <w:r w:rsidRPr="002B6708">
        <w:rPr>
          <w:rFonts w:ascii="Times New Roman" w:hAnsi="Times New Roman" w:cs="Times New Roman"/>
          <w:sz w:val="28"/>
          <w:szCs w:val="28"/>
        </w:rPr>
        <w:t xml:space="preserve"> </w:t>
      </w:r>
      <w:bookmarkEnd w:id="41"/>
      <w:proofErr w:type="spellStart"/>
      <w:r w:rsidRPr="002B6708">
        <w:rPr>
          <w:rFonts w:ascii="Times New Roman" w:hAnsi="Times New Roman" w:cs="Times New Roman"/>
          <w:sz w:val="28"/>
          <w:szCs w:val="28"/>
        </w:rPr>
        <w:t>and</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Reconstruction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Needs</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Assessment</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Released</w:t>
      </w:r>
      <w:proofErr w:type="spellEnd"/>
      <w:r w:rsidRPr="002B6708">
        <w:rPr>
          <w:rFonts w:ascii="Times New Roman" w:hAnsi="Times New Roman" w:cs="Times New Roman"/>
          <w:sz w:val="28"/>
          <w:szCs w:val="28"/>
        </w:rPr>
        <w:t xml:space="preserve">. </w:t>
      </w:r>
      <w:r w:rsidRPr="002B6708">
        <w:rPr>
          <w:rFonts w:ascii="Times New Roman" w:hAnsi="Times New Roman" w:cs="Times New Roman"/>
          <w:i/>
          <w:iCs/>
          <w:sz w:val="28"/>
          <w:szCs w:val="28"/>
          <w:lang w:val="en-US"/>
        </w:rPr>
        <w:t>World Ba</w:t>
      </w:r>
      <w:r>
        <w:rPr>
          <w:rFonts w:ascii="Times New Roman" w:hAnsi="Times New Roman" w:cs="Times New Roman"/>
          <w:i/>
          <w:iCs/>
          <w:sz w:val="28"/>
          <w:szCs w:val="28"/>
          <w:lang w:val="en-US"/>
        </w:rPr>
        <w:t>n</w:t>
      </w:r>
      <w:r w:rsidRPr="002B6708">
        <w:rPr>
          <w:rFonts w:ascii="Times New Roman" w:hAnsi="Times New Roman" w:cs="Times New Roman"/>
          <w:i/>
          <w:iCs/>
          <w:sz w:val="28"/>
          <w:szCs w:val="28"/>
          <w:lang w:val="en-US"/>
        </w:rPr>
        <w:t>k Group</w:t>
      </w:r>
      <w:r w:rsidRPr="002B6708">
        <w:rPr>
          <w:rFonts w:ascii="Times New Roman" w:hAnsi="Times New Roman" w:cs="Times New Roman"/>
          <w:sz w:val="28"/>
          <w:szCs w:val="28"/>
          <w:lang w:val="en-US"/>
        </w:rPr>
        <w:t xml:space="preserve">. </w:t>
      </w:r>
      <w:proofErr w:type="spellStart"/>
      <w:r w:rsidRPr="002B6708">
        <w:rPr>
          <w:rFonts w:ascii="Times New Roman" w:hAnsi="Times New Roman" w:cs="Times New Roman"/>
          <w:sz w:val="28"/>
          <w:szCs w:val="28"/>
        </w:rPr>
        <w:t>February</w:t>
      </w:r>
      <w:proofErr w:type="spellEnd"/>
      <w:r w:rsidRPr="002B6708">
        <w:rPr>
          <w:rFonts w:ascii="Times New Roman" w:hAnsi="Times New Roman" w:cs="Times New Roman"/>
          <w:sz w:val="28"/>
          <w:szCs w:val="28"/>
        </w:rPr>
        <w:t xml:space="preserve"> 25, 2025. URL: </w:t>
      </w:r>
      <w:hyperlink r:id="rId32" w:history="1">
        <w:r w:rsidRPr="002B6708">
          <w:rPr>
            <w:rStyle w:val="ad"/>
            <w:rFonts w:ascii="Times New Roman" w:hAnsi="Times New Roman" w:cs="Times New Roman"/>
            <w:sz w:val="28"/>
            <w:szCs w:val="28"/>
          </w:rPr>
          <w:t>https://www.worldbank.org/en/news/press-release/2025/02/25/updated-ukraine-recovery-and-reconstruction-needs-assessment-released</w:t>
        </w:r>
      </w:hyperlink>
    </w:p>
    <w:p w14:paraId="3B9BE71C" w14:textId="77777777" w:rsidR="002B6708" w:rsidRPr="002B6708" w:rsidRDefault="002B6708" w:rsidP="005B37D8">
      <w:pPr>
        <w:pStyle w:val="a7"/>
        <w:numPr>
          <w:ilvl w:val="0"/>
          <w:numId w:val="49"/>
        </w:numPr>
        <w:spacing w:after="0" w:line="324" w:lineRule="auto"/>
        <w:ind w:left="0" w:firstLine="709"/>
        <w:jc w:val="both"/>
        <w:rPr>
          <w:rFonts w:ascii="Times New Roman" w:hAnsi="Times New Roman" w:cs="Times New Roman"/>
          <w:sz w:val="28"/>
          <w:szCs w:val="28"/>
        </w:rPr>
      </w:pPr>
      <w:proofErr w:type="spellStart"/>
      <w:r w:rsidRPr="002B6708">
        <w:rPr>
          <w:rFonts w:ascii="Times New Roman" w:hAnsi="Times New Roman" w:cs="Times New Roman"/>
          <w:sz w:val="28"/>
          <w:szCs w:val="28"/>
        </w:rPr>
        <w:t>Zawislak</w:t>
      </w:r>
      <w:proofErr w:type="spellEnd"/>
      <w:r w:rsidRPr="002B6708">
        <w:rPr>
          <w:rFonts w:ascii="Times New Roman" w:hAnsi="Times New Roman" w:cs="Times New Roman"/>
          <w:sz w:val="28"/>
          <w:szCs w:val="28"/>
        </w:rPr>
        <w:t xml:space="preserve"> P. A., </w:t>
      </w:r>
      <w:proofErr w:type="spellStart"/>
      <w:r w:rsidRPr="002B6708">
        <w:rPr>
          <w:rFonts w:ascii="Times New Roman" w:hAnsi="Times New Roman" w:cs="Times New Roman"/>
          <w:sz w:val="28"/>
          <w:szCs w:val="28"/>
        </w:rPr>
        <w:t>Cherubini</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Alves</w:t>
      </w:r>
      <w:proofErr w:type="spellEnd"/>
      <w:r w:rsidRPr="002B6708">
        <w:rPr>
          <w:rFonts w:ascii="Times New Roman" w:hAnsi="Times New Roman" w:cs="Times New Roman"/>
          <w:sz w:val="28"/>
          <w:szCs w:val="28"/>
        </w:rPr>
        <w:t xml:space="preserve"> A., </w:t>
      </w:r>
      <w:proofErr w:type="spellStart"/>
      <w:r w:rsidRPr="002B6708">
        <w:rPr>
          <w:rFonts w:ascii="Times New Roman" w:hAnsi="Times New Roman" w:cs="Times New Roman"/>
          <w:sz w:val="28"/>
          <w:szCs w:val="28"/>
        </w:rPr>
        <w:t>Tello-Gamarra</w:t>
      </w:r>
      <w:proofErr w:type="spellEnd"/>
      <w:r w:rsidRPr="002B6708">
        <w:rPr>
          <w:rFonts w:ascii="Times New Roman" w:hAnsi="Times New Roman" w:cs="Times New Roman"/>
          <w:sz w:val="28"/>
          <w:szCs w:val="28"/>
        </w:rPr>
        <w:t xml:space="preserve"> J., </w:t>
      </w:r>
      <w:proofErr w:type="spellStart"/>
      <w:r w:rsidRPr="002B6708">
        <w:rPr>
          <w:rFonts w:ascii="Times New Roman" w:hAnsi="Times New Roman" w:cs="Times New Roman"/>
          <w:sz w:val="28"/>
          <w:szCs w:val="28"/>
        </w:rPr>
        <w:t>Barbieux</w:t>
      </w:r>
      <w:proofErr w:type="spellEnd"/>
      <w:r w:rsidRPr="002B6708">
        <w:rPr>
          <w:rFonts w:ascii="Times New Roman" w:hAnsi="Times New Roman" w:cs="Times New Roman"/>
          <w:sz w:val="28"/>
          <w:szCs w:val="28"/>
        </w:rPr>
        <w:t xml:space="preserve"> D., </w:t>
      </w:r>
      <w:proofErr w:type="spellStart"/>
      <w:r w:rsidRPr="002B6708">
        <w:rPr>
          <w:rFonts w:ascii="Times New Roman" w:hAnsi="Times New Roman" w:cs="Times New Roman"/>
          <w:sz w:val="28"/>
          <w:szCs w:val="28"/>
        </w:rPr>
        <w:t>Reichert</w:t>
      </w:r>
      <w:proofErr w:type="spellEnd"/>
      <w:r w:rsidRPr="002B6708">
        <w:rPr>
          <w:rFonts w:ascii="Times New Roman" w:hAnsi="Times New Roman" w:cs="Times New Roman"/>
          <w:sz w:val="28"/>
          <w:szCs w:val="28"/>
        </w:rPr>
        <w:t xml:space="preserve"> F. M.  </w:t>
      </w:r>
      <w:proofErr w:type="spellStart"/>
      <w:r w:rsidRPr="002B6708">
        <w:rPr>
          <w:rFonts w:ascii="Times New Roman" w:hAnsi="Times New Roman" w:cs="Times New Roman"/>
          <w:sz w:val="28"/>
          <w:szCs w:val="28"/>
        </w:rPr>
        <w:t>Innovation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Capability</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From</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Technology</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Development</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to</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Transaction</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sz w:val="28"/>
          <w:szCs w:val="28"/>
        </w:rPr>
        <w:t>Capability</w:t>
      </w:r>
      <w:proofErr w:type="spellEnd"/>
      <w:r w:rsidRPr="002B6708">
        <w:rPr>
          <w:rFonts w:ascii="Times New Roman" w:hAnsi="Times New Roman" w:cs="Times New Roman"/>
          <w:sz w:val="28"/>
          <w:szCs w:val="28"/>
        </w:rPr>
        <w:t xml:space="preserve">. </w:t>
      </w:r>
      <w:proofErr w:type="spellStart"/>
      <w:r w:rsidRPr="002B6708">
        <w:rPr>
          <w:rFonts w:ascii="Times New Roman" w:hAnsi="Times New Roman" w:cs="Times New Roman"/>
          <w:i/>
          <w:iCs/>
          <w:sz w:val="28"/>
          <w:szCs w:val="28"/>
        </w:rPr>
        <w:t>Journal</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of</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Technology</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Management</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and</w:t>
      </w:r>
      <w:proofErr w:type="spellEnd"/>
      <w:r w:rsidRPr="002B6708">
        <w:rPr>
          <w:rFonts w:ascii="Times New Roman" w:hAnsi="Times New Roman" w:cs="Times New Roman"/>
          <w:i/>
          <w:iCs/>
          <w:sz w:val="28"/>
          <w:szCs w:val="28"/>
        </w:rPr>
        <w:t xml:space="preserve"> </w:t>
      </w:r>
      <w:proofErr w:type="spellStart"/>
      <w:r w:rsidRPr="002B6708">
        <w:rPr>
          <w:rFonts w:ascii="Times New Roman" w:hAnsi="Times New Roman" w:cs="Times New Roman"/>
          <w:i/>
          <w:iCs/>
          <w:sz w:val="28"/>
          <w:szCs w:val="28"/>
        </w:rPr>
        <w:t>Innovation</w:t>
      </w:r>
      <w:proofErr w:type="spellEnd"/>
      <w:r w:rsidRPr="002B6708">
        <w:rPr>
          <w:rFonts w:ascii="Times New Roman" w:hAnsi="Times New Roman" w:cs="Times New Roman"/>
          <w:sz w:val="28"/>
          <w:szCs w:val="28"/>
        </w:rPr>
        <w:t xml:space="preserve">, 2012. </w:t>
      </w:r>
      <w:r w:rsidRPr="002B6708">
        <w:rPr>
          <w:rFonts w:ascii="Times New Roman" w:hAnsi="Times New Roman" w:cs="Times New Roman"/>
          <w:i/>
          <w:iCs/>
          <w:sz w:val="28"/>
          <w:szCs w:val="28"/>
        </w:rPr>
        <w:t>7</w:t>
      </w:r>
      <w:r w:rsidRPr="002B6708">
        <w:rPr>
          <w:rFonts w:ascii="Times New Roman" w:hAnsi="Times New Roman" w:cs="Times New Roman"/>
          <w:sz w:val="28"/>
          <w:szCs w:val="28"/>
        </w:rPr>
        <w:t xml:space="preserve">(2). </w:t>
      </w:r>
      <w:proofErr w:type="spellStart"/>
      <w:r w:rsidRPr="002B6708">
        <w:rPr>
          <w:rFonts w:ascii="Times New Roman" w:hAnsi="Times New Roman" w:cs="Times New Roman"/>
          <w:sz w:val="28"/>
          <w:szCs w:val="28"/>
        </w:rPr>
        <w:t>Pp</w:t>
      </w:r>
      <w:proofErr w:type="spellEnd"/>
      <w:r w:rsidRPr="002B6708">
        <w:rPr>
          <w:rFonts w:ascii="Times New Roman" w:hAnsi="Times New Roman" w:cs="Times New Roman"/>
          <w:sz w:val="28"/>
          <w:szCs w:val="28"/>
        </w:rPr>
        <w:t>. 14–27. https://doi.org/10.4067/S0718-27242012000200002</w:t>
      </w:r>
    </w:p>
    <w:p w14:paraId="239B13DD" w14:textId="77777777" w:rsidR="002B6708" w:rsidRPr="002B6708" w:rsidRDefault="002B6708" w:rsidP="002B6708">
      <w:pPr>
        <w:pStyle w:val="a7"/>
        <w:ind w:left="0"/>
        <w:rPr>
          <w:rFonts w:ascii="Times New Roman" w:hAnsi="Times New Roman" w:cs="Times New Roman"/>
          <w:sz w:val="28"/>
          <w:szCs w:val="28"/>
        </w:rPr>
      </w:pPr>
    </w:p>
    <w:p w14:paraId="05129F95" w14:textId="77777777" w:rsidR="00C22B86" w:rsidRDefault="00C22B86" w:rsidP="000E3F6C">
      <w:pPr>
        <w:jc w:val="center"/>
        <w:rPr>
          <w:rFonts w:ascii="Times New Roman" w:hAnsi="Times New Roman" w:cs="Times New Roman"/>
          <w:sz w:val="28"/>
          <w:szCs w:val="28"/>
        </w:rPr>
      </w:pPr>
    </w:p>
    <w:p w14:paraId="05317643" w14:textId="77777777" w:rsidR="00C22B86" w:rsidRDefault="00C22B86" w:rsidP="000E3F6C">
      <w:pPr>
        <w:jc w:val="center"/>
        <w:rPr>
          <w:rFonts w:ascii="Times New Roman" w:hAnsi="Times New Roman" w:cs="Times New Roman"/>
          <w:sz w:val="28"/>
          <w:szCs w:val="28"/>
        </w:rPr>
      </w:pPr>
    </w:p>
    <w:p w14:paraId="73A73BA6" w14:textId="77777777" w:rsidR="00C22B86" w:rsidRDefault="00C22B86" w:rsidP="000E3F6C">
      <w:pPr>
        <w:jc w:val="center"/>
        <w:rPr>
          <w:rFonts w:ascii="Times New Roman" w:hAnsi="Times New Roman" w:cs="Times New Roman"/>
          <w:sz w:val="28"/>
          <w:szCs w:val="28"/>
        </w:rPr>
      </w:pPr>
    </w:p>
    <w:p w14:paraId="5B4AC21C" w14:textId="77777777" w:rsidR="00C5130A" w:rsidRDefault="00C5130A" w:rsidP="000E3F6C">
      <w:pPr>
        <w:jc w:val="center"/>
        <w:rPr>
          <w:rFonts w:ascii="Times New Roman" w:hAnsi="Times New Roman" w:cs="Times New Roman"/>
          <w:sz w:val="28"/>
          <w:szCs w:val="28"/>
        </w:rPr>
      </w:pPr>
    </w:p>
    <w:p w14:paraId="176B5650" w14:textId="77777777" w:rsidR="00C5130A" w:rsidRDefault="00C5130A" w:rsidP="000E3F6C">
      <w:pPr>
        <w:jc w:val="center"/>
        <w:rPr>
          <w:rFonts w:ascii="Times New Roman" w:hAnsi="Times New Roman" w:cs="Times New Roman"/>
          <w:sz w:val="28"/>
          <w:szCs w:val="28"/>
        </w:rPr>
      </w:pPr>
    </w:p>
    <w:p w14:paraId="6B091E44" w14:textId="77777777" w:rsidR="00C5130A" w:rsidRDefault="00C5130A" w:rsidP="000E3F6C">
      <w:pPr>
        <w:jc w:val="center"/>
        <w:rPr>
          <w:rFonts w:ascii="Times New Roman" w:hAnsi="Times New Roman" w:cs="Times New Roman"/>
          <w:sz w:val="28"/>
          <w:szCs w:val="28"/>
        </w:rPr>
      </w:pPr>
    </w:p>
    <w:p w14:paraId="07CEB947" w14:textId="77777777" w:rsidR="00C5130A" w:rsidRDefault="00C5130A" w:rsidP="000E3F6C">
      <w:pPr>
        <w:jc w:val="center"/>
        <w:rPr>
          <w:rFonts w:ascii="Times New Roman" w:hAnsi="Times New Roman" w:cs="Times New Roman"/>
          <w:sz w:val="28"/>
          <w:szCs w:val="28"/>
          <w:lang w:val="en-US"/>
        </w:rPr>
      </w:pPr>
    </w:p>
    <w:p w14:paraId="50CBB801" w14:textId="77777777" w:rsidR="006D15CE" w:rsidRDefault="006D15CE" w:rsidP="000E3F6C">
      <w:pPr>
        <w:jc w:val="center"/>
        <w:rPr>
          <w:rFonts w:ascii="Times New Roman" w:hAnsi="Times New Roman" w:cs="Times New Roman"/>
          <w:sz w:val="28"/>
          <w:szCs w:val="28"/>
          <w:lang w:val="en-US"/>
        </w:rPr>
      </w:pPr>
    </w:p>
    <w:p w14:paraId="7D9B9D69" w14:textId="77777777" w:rsidR="006D15CE" w:rsidRDefault="006D15CE" w:rsidP="000E3F6C">
      <w:pPr>
        <w:jc w:val="center"/>
        <w:rPr>
          <w:rFonts w:ascii="Times New Roman" w:hAnsi="Times New Roman" w:cs="Times New Roman"/>
          <w:sz w:val="28"/>
          <w:szCs w:val="28"/>
          <w:lang w:val="en-US"/>
        </w:rPr>
      </w:pPr>
    </w:p>
    <w:p w14:paraId="5C2828E9" w14:textId="77777777" w:rsidR="006D15CE" w:rsidRDefault="006D15CE" w:rsidP="000E3F6C">
      <w:pPr>
        <w:jc w:val="center"/>
        <w:rPr>
          <w:rFonts w:ascii="Times New Roman" w:hAnsi="Times New Roman" w:cs="Times New Roman"/>
          <w:sz w:val="28"/>
          <w:szCs w:val="28"/>
          <w:lang w:val="en-US"/>
        </w:rPr>
      </w:pPr>
    </w:p>
    <w:p w14:paraId="6CC91565" w14:textId="77777777" w:rsidR="006D15CE" w:rsidRDefault="006D15CE" w:rsidP="000E3F6C">
      <w:pPr>
        <w:jc w:val="center"/>
        <w:rPr>
          <w:rFonts w:ascii="Times New Roman" w:hAnsi="Times New Roman" w:cs="Times New Roman"/>
          <w:sz w:val="28"/>
          <w:szCs w:val="28"/>
          <w:lang w:val="en-US"/>
        </w:rPr>
      </w:pPr>
    </w:p>
    <w:p w14:paraId="2A65DEE9" w14:textId="77777777" w:rsidR="006D15CE" w:rsidRDefault="006D15CE" w:rsidP="000E3F6C">
      <w:pPr>
        <w:jc w:val="center"/>
        <w:rPr>
          <w:rFonts w:ascii="Times New Roman" w:hAnsi="Times New Roman" w:cs="Times New Roman"/>
          <w:sz w:val="28"/>
          <w:szCs w:val="28"/>
          <w:lang w:val="en-US"/>
        </w:rPr>
      </w:pPr>
    </w:p>
    <w:p w14:paraId="2EBB9F09" w14:textId="77777777" w:rsidR="006D15CE" w:rsidRDefault="006D15CE" w:rsidP="000E3F6C">
      <w:pPr>
        <w:jc w:val="center"/>
        <w:rPr>
          <w:rFonts w:ascii="Times New Roman" w:hAnsi="Times New Roman" w:cs="Times New Roman"/>
          <w:sz w:val="28"/>
          <w:szCs w:val="28"/>
          <w:lang w:val="en-US"/>
        </w:rPr>
      </w:pPr>
    </w:p>
    <w:p w14:paraId="62199ADC" w14:textId="77777777" w:rsidR="006D15CE" w:rsidRDefault="006D15CE" w:rsidP="000E3F6C">
      <w:pPr>
        <w:jc w:val="center"/>
        <w:rPr>
          <w:rFonts w:ascii="Times New Roman" w:hAnsi="Times New Roman" w:cs="Times New Roman"/>
          <w:sz w:val="28"/>
          <w:szCs w:val="28"/>
          <w:lang w:val="en-US"/>
        </w:rPr>
      </w:pPr>
    </w:p>
    <w:p w14:paraId="1BB4D519" w14:textId="77777777" w:rsidR="006D15CE" w:rsidRDefault="006D15CE" w:rsidP="000E3F6C">
      <w:pPr>
        <w:jc w:val="center"/>
        <w:rPr>
          <w:rFonts w:ascii="Times New Roman" w:hAnsi="Times New Roman" w:cs="Times New Roman"/>
          <w:sz w:val="28"/>
          <w:szCs w:val="28"/>
          <w:lang w:val="en-US"/>
        </w:rPr>
      </w:pPr>
    </w:p>
    <w:p w14:paraId="122679E1" w14:textId="77777777" w:rsidR="006D15CE" w:rsidRDefault="006D15CE" w:rsidP="000E3F6C">
      <w:pPr>
        <w:jc w:val="center"/>
        <w:rPr>
          <w:rFonts w:ascii="Times New Roman" w:hAnsi="Times New Roman" w:cs="Times New Roman"/>
          <w:sz w:val="28"/>
          <w:szCs w:val="28"/>
          <w:lang w:val="en-US"/>
        </w:rPr>
      </w:pPr>
    </w:p>
    <w:p w14:paraId="5A6ADB53" w14:textId="77777777" w:rsidR="00C5130A" w:rsidRPr="00C5130A" w:rsidRDefault="00C5130A" w:rsidP="00C5130A">
      <w:pPr>
        <w:pStyle w:val="a7"/>
        <w:ind w:left="0"/>
        <w:jc w:val="center"/>
        <w:rPr>
          <w:rFonts w:ascii="Times New Roman" w:hAnsi="Times New Roman" w:cs="Times New Roman"/>
          <w:sz w:val="36"/>
          <w:szCs w:val="36"/>
        </w:rPr>
      </w:pPr>
      <w:r w:rsidRPr="00C5130A">
        <w:rPr>
          <w:rFonts w:ascii="Times New Roman" w:hAnsi="Times New Roman" w:cs="Times New Roman"/>
          <w:sz w:val="36"/>
          <w:szCs w:val="36"/>
        </w:rPr>
        <w:t>ДОДАТКИ</w:t>
      </w:r>
    </w:p>
    <w:p w14:paraId="25481C1A" w14:textId="77777777" w:rsidR="00C5130A" w:rsidRDefault="00C5130A" w:rsidP="000E3F6C">
      <w:pPr>
        <w:jc w:val="center"/>
        <w:rPr>
          <w:rFonts w:ascii="Times New Roman" w:hAnsi="Times New Roman" w:cs="Times New Roman"/>
          <w:sz w:val="28"/>
          <w:szCs w:val="28"/>
        </w:rPr>
      </w:pPr>
    </w:p>
    <w:p w14:paraId="5E2AA090" w14:textId="77777777" w:rsidR="00C22B86" w:rsidRDefault="00C22B86" w:rsidP="000E3F6C">
      <w:pPr>
        <w:jc w:val="center"/>
        <w:rPr>
          <w:rFonts w:ascii="Times New Roman" w:hAnsi="Times New Roman" w:cs="Times New Roman"/>
          <w:sz w:val="28"/>
          <w:szCs w:val="28"/>
        </w:rPr>
      </w:pPr>
    </w:p>
    <w:p w14:paraId="2249EB22" w14:textId="77777777" w:rsidR="006D15CE" w:rsidRDefault="006D15CE" w:rsidP="00E5008B">
      <w:pPr>
        <w:jc w:val="right"/>
        <w:rPr>
          <w:rFonts w:ascii="Times New Roman" w:hAnsi="Times New Roman" w:cs="Times New Roman"/>
          <w:sz w:val="28"/>
          <w:szCs w:val="28"/>
          <w:lang w:val="en-US"/>
        </w:rPr>
      </w:pPr>
    </w:p>
    <w:p w14:paraId="6B9DD289" w14:textId="77777777" w:rsidR="006D15CE" w:rsidRDefault="006D15CE" w:rsidP="00E5008B">
      <w:pPr>
        <w:jc w:val="right"/>
        <w:rPr>
          <w:rFonts w:ascii="Times New Roman" w:hAnsi="Times New Roman" w:cs="Times New Roman"/>
          <w:sz w:val="28"/>
          <w:szCs w:val="28"/>
          <w:lang w:val="en-US"/>
        </w:rPr>
      </w:pPr>
    </w:p>
    <w:p w14:paraId="1D561D8F" w14:textId="77777777" w:rsidR="006D15CE" w:rsidRDefault="006D15CE" w:rsidP="00E5008B">
      <w:pPr>
        <w:jc w:val="right"/>
        <w:rPr>
          <w:rFonts w:ascii="Times New Roman" w:hAnsi="Times New Roman" w:cs="Times New Roman"/>
          <w:sz w:val="28"/>
          <w:szCs w:val="28"/>
          <w:lang w:val="en-US"/>
        </w:rPr>
      </w:pPr>
    </w:p>
    <w:p w14:paraId="499C64AC" w14:textId="77777777" w:rsidR="006D15CE" w:rsidRDefault="006D15CE" w:rsidP="00E5008B">
      <w:pPr>
        <w:jc w:val="right"/>
        <w:rPr>
          <w:rFonts w:ascii="Times New Roman" w:hAnsi="Times New Roman" w:cs="Times New Roman"/>
          <w:sz w:val="28"/>
          <w:szCs w:val="28"/>
          <w:lang w:val="en-US"/>
        </w:rPr>
      </w:pPr>
    </w:p>
    <w:p w14:paraId="0F21611E" w14:textId="77777777" w:rsidR="006D15CE" w:rsidRDefault="006D15CE" w:rsidP="00E5008B">
      <w:pPr>
        <w:jc w:val="right"/>
        <w:rPr>
          <w:rFonts w:ascii="Times New Roman" w:hAnsi="Times New Roman" w:cs="Times New Roman"/>
          <w:sz w:val="28"/>
          <w:szCs w:val="28"/>
          <w:lang w:val="en-US"/>
        </w:rPr>
      </w:pPr>
    </w:p>
    <w:p w14:paraId="609BBE70" w14:textId="77777777" w:rsidR="006D15CE" w:rsidRDefault="006D15CE" w:rsidP="00E5008B">
      <w:pPr>
        <w:jc w:val="right"/>
        <w:rPr>
          <w:rFonts w:ascii="Times New Roman" w:hAnsi="Times New Roman" w:cs="Times New Roman"/>
          <w:sz w:val="28"/>
          <w:szCs w:val="28"/>
          <w:lang w:val="en-US"/>
        </w:rPr>
      </w:pPr>
    </w:p>
    <w:p w14:paraId="7281F495" w14:textId="77777777" w:rsidR="006D15CE" w:rsidRDefault="006D15CE" w:rsidP="00E5008B">
      <w:pPr>
        <w:jc w:val="right"/>
        <w:rPr>
          <w:rFonts w:ascii="Times New Roman" w:hAnsi="Times New Roman" w:cs="Times New Roman"/>
          <w:sz w:val="28"/>
          <w:szCs w:val="28"/>
          <w:lang w:val="en-US"/>
        </w:rPr>
      </w:pPr>
    </w:p>
    <w:p w14:paraId="19E44E98" w14:textId="77777777" w:rsidR="006D15CE" w:rsidRDefault="006D15CE" w:rsidP="00E5008B">
      <w:pPr>
        <w:jc w:val="right"/>
        <w:rPr>
          <w:rFonts w:ascii="Times New Roman" w:hAnsi="Times New Roman" w:cs="Times New Roman"/>
          <w:sz w:val="28"/>
          <w:szCs w:val="28"/>
          <w:lang w:val="en-US"/>
        </w:rPr>
      </w:pPr>
    </w:p>
    <w:p w14:paraId="4E74148B" w14:textId="77777777" w:rsidR="006D15CE" w:rsidRDefault="006D15CE" w:rsidP="00E5008B">
      <w:pPr>
        <w:jc w:val="right"/>
        <w:rPr>
          <w:rFonts w:ascii="Times New Roman" w:hAnsi="Times New Roman" w:cs="Times New Roman"/>
          <w:sz w:val="28"/>
          <w:szCs w:val="28"/>
          <w:lang w:val="en-US"/>
        </w:rPr>
      </w:pPr>
    </w:p>
    <w:p w14:paraId="2EE65558" w14:textId="77777777" w:rsidR="006D15CE" w:rsidRDefault="006D15CE" w:rsidP="00E5008B">
      <w:pPr>
        <w:jc w:val="right"/>
        <w:rPr>
          <w:rFonts w:ascii="Times New Roman" w:hAnsi="Times New Roman" w:cs="Times New Roman"/>
          <w:sz w:val="28"/>
          <w:szCs w:val="28"/>
          <w:lang w:val="en-US"/>
        </w:rPr>
      </w:pPr>
    </w:p>
    <w:p w14:paraId="1BCA5649" w14:textId="77777777" w:rsidR="006D15CE" w:rsidRDefault="006D15CE" w:rsidP="00E5008B">
      <w:pPr>
        <w:jc w:val="right"/>
        <w:rPr>
          <w:rFonts w:ascii="Times New Roman" w:hAnsi="Times New Roman" w:cs="Times New Roman"/>
          <w:sz w:val="28"/>
          <w:szCs w:val="28"/>
          <w:lang w:val="en-US"/>
        </w:rPr>
      </w:pPr>
    </w:p>
    <w:p w14:paraId="572ACDB3" w14:textId="77777777" w:rsidR="006D15CE" w:rsidRDefault="006D15CE" w:rsidP="00E5008B">
      <w:pPr>
        <w:jc w:val="right"/>
        <w:rPr>
          <w:rFonts w:ascii="Times New Roman" w:hAnsi="Times New Roman" w:cs="Times New Roman"/>
          <w:sz w:val="28"/>
          <w:szCs w:val="28"/>
          <w:lang w:val="en-US"/>
        </w:rPr>
      </w:pPr>
    </w:p>
    <w:p w14:paraId="470BFD4A" w14:textId="77777777" w:rsidR="00BA7AE1" w:rsidRDefault="00BA7AE1" w:rsidP="00E5008B">
      <w:pPr>
        <w:jc w:val="right"/>
        <w:rPr>
          <w:rFonts w:ascii="Times New Roman" w:hAnsi="Times New Roman" w:cs="Times New Roman"/>
          <w:sz w:val="28"/>
          <w:szCs w:val="28"/>
          <w:lang w:val="en-US"/>
        </w:rPr>
      </w:pPr>
    </w:p>
    <w:p w14:paraId="67CF874E" w14:textId="77777777" w:rsidR="00BA7AE1" w:rsidRDefault="00BA7AE1" w:rsidP="00E5008B">
      <w:pPr>
        <w:jc w:val="right"/>
        <w:rPr>
          <w:rFonts w:ascii="Times New Roman" w:hAnsi="Times New Roman" w:cs="Times New Roman"/>
          <w:sz w:val="28"/>
          <w:szCs w:val="28"/>
          <w:lang w:val="en-US"/>
        </w:rPr>
      </w:pPr>
    </w:p>
    <w:p w14:paraId="0C688ABE" w14:textId="77777777" w:rsidR="00BA7AE1" w:rsidRDefault="00BA7AE1" w:rsidP="00E5008B">
      <w:pPr>
        <w:jc w:val="right"/>
        <w:rPr>
          <w:rFonts w:ascii="Times New Roman" w:hAnsi="Times New Roman" w:cs="Times New Roman"/>
          <w:sz w:val="28"/>
          <w:szCs w:val="28"/>
          <w:lang w:val="en-US"/>
        </w:rPr>
      </w:pPr>
    </w:p>
    <w:p w14:paraId="78AD097F" w14:textId="77777777" w:rsidR="00BA7AE1" w:rsidRDefault="00BA7AE1" w:rsidP="00E5008B">
      <w:pPr>
        <w:jc w:val="right"/>
        <w:rPr>
          <w:rFonts w:ascii="Times New Roman" w:hAnsi="Times New Roman" w:cs="Times New Roman"/>
          <w:sz w:val="28"/>
          <w:szCs w:val="28"/>
          <w:lang w:val="en-US"/>
        </w:rPr>
      </w:pPr>
    </w:p>
    <w:p w14:paraId="57E894C5" w14:textId="77777777" w:rsidR="006D15CE" w:rsidRDefault="006D15CE" w:rsidP="00E5008B">
      <w:pPr>
        <w:jc w:val="right"/>
        <w:rPr>
          <w:rFonts w:ascii="Times New Roman" w:hAnsi="Times New Roman" w:cs="Times New Roman"/>
          <w:sz w:val="28"/>
          <w:szCs w:val="28"/>
          <w:lang w:val="en-US"/>
        </w:rPr>
      </w:pPr>
    </w:p>
    <w:p w14:paraId="5BE4AFCD" w14:textId="10A0298E" w:rsidR="00C22B86" w:rsidRDefault="00E5008B" w:rsidP="00E5008B">
      <w:pPr>
        <w:jc w:val="right"/>
        <w:rPr>
          <w:rFonts w:ascii="Times New Roman" w:hAnsi="Times New Roman" w:cs="Times New Roman"/>
          <w:sz w:val="28"/>
          <w:szCs w:val="28"/>
        </w:rPr>
      </w:pPr>
      <w:r>
        <w:rPr>
          <w:rFonts w:ascii="Times New Roman" w:hAnsi="Times New Roman" w:cs="Times New Roman"/>
          <w:sz w:val="28"/>
          <w:szCs w:val="28"/>
        </w:rPr>
        <w:lastRenderedPageBreak/>
        <w:t>Додаток А</w:t>
      </w:r>
    </w:p>
    <w:p w14:paraId="420C798D" w14:textId="77777777" w:rsidR="00574E20" w:rsidRPr="00574E20" w:rsidRDefault="00574E20" w:rsidP="00574E20">
      <w:pPr>
        <w:jc w:val="center"/>
        <w:rPr>
          <w:rFonts w:ascii="Times New Roman" w:hAnsi="Times New Roman" w:cs="Times New Roman"/>
          <w:b/>
          <w:bCs/>
          <w:sz w:val="28"/>
          <w:szCs w:val="28"/>
        </w:rPr>
      </w:pPr>
      <w:r w:rsidRPr="00574E20">
        <w:rPr>
          <w:rFonts w:ascii="Times New Roman" w:hAnsi="Times New Roman" w:cs="Times New Roman"/>
          <w:b/>
          <w:bCs/>
          <w:sz w:val="28"/>
          <w:szCs w:val="28"/>
        </w:rPr>
        <w:t>АНКЕТА ДЛЯ ПЕРСОНАЛУ</w:t>
      </w:r>
    </w:p>
    <w:p w14:paraId="739FE8A4" w14:textId="77777777" w:rsidR="00574E20" w:rsidRPr="00574E20" w:rsidRDefault="00574E20" w:rsidP="00574E20">
      <w:pPr>
        <w:jc w:val="center"/>
        <w:rPr>
          <w:rFonts w:ascii="Times New Roman" w:hAnsi="Times New Roman" w:cs="Times New Roman"/>
          <w:sz w:val="28"/>
          <w:szCs w:val="28"/>
        </w:rPr>
      </w:pPr>
      <w:r w:rsidRPr="00574E20">
        <w:rPr>
          <w:rFonts w:ascii="Times New Roman" w:hAnsi="Times New Roman" w:cs="Times New Roman"/>
          <w:b/>
          <w:bCs/>
          <w:sz w:val="28"/>
          <w:szCs w:val="28"/>
        </w:rPr>
        <w:t>«Ставлення до інновацій та оцінка інноваційного потенціалу закладу»</w:t>
      </w:r>
      <w:r w:rsidRPr="00574E20">
        <w:rPr>
          <w:rFonts w:ascii="Times New Roman" w:hAnsi="Times New Roman" w:cs="Times New Roman"/>
          <w:sz w:val="28"/>
          <w:szCs w:val="28"/>
        </w:rPr>
        <w:br/>
        <w:t>(на прикладі Військової частини № ****)</w:t>
      </w:r>
    </w:p>
    <w:p w14:paraId="58ACD449" w14:textId="77777777"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b/>
          <w:bCs/>
          <w:sz w:val="24"/>
          <w:szCs w:val="24"/>
        </w:rPr>
        <w:t>Шановні колеги!</w:t>
      </w:r>
      <w:r w:rsidRPr="00574E20">
        <w:rPr>
          <w:rFonts w:ascii="Times New Roman" w:hAnsi="Times New Roman" w:cs="Times New Roman"/>
          <w:sz w:val="24"/>
          <w:szCs w:val="24"/>
        </w:rPr>
        <w:br/>
        <w:t>Просимо Вас взяти участь в анонімному опитуванні, мета якого – з’ясувати:</w:t>
      </w:r>
    </w:p>
    <w:p w14:paraId="7958E655" w14:textId="77777777" w:rsidR="00574E20" w:rsidRPr="00574E20" w:rsidRDefault="00574E20" w:rsidP="005B37D8">
      <w:pPr>
        <w:numPr>
          <w:ilvl w:val="0"/>
          <w:numId w:val="37"/>
        </w:numPr>
        <w:rPr>
          <w:rFonts w:ascii="Times New Roman" w:hAnsi="Times New Roman" w:cs="Times New Roman"/>
          <w:sz w:val="24"/>
          <w:szCs w:val="24"/>
        </w:rPr>
      </w:pPr>
      <w:r w:rsidRPr="00574E20">
        <w:rPr>
          <w:rFonts w:ascii="Times New Roman" w:hAnsi="Times New Roman" w:cs="Times New Roman"/>
          <w:sz w:val="24"/>
          <w:szCs w:val="24"/>
        </w:rPr>
        <w:t>наскільки Ви зацікавлені в інноваціях та готові бути частиною інноваційного простору закладу;</w:t>
      </w:r>
    </w:p>
    <w:p w14:paraId="628947B5" w14:textId="77777777" w:rsidR="00574E20" w:rsidRPr="00574E20" w:rsidRDefault="00574E20" w:rsidP="005B37D8">
      <w:pPr>
        <w:numPr>
          <w:ilvl w:val="0"/>
          <w:numId w:val="37"/>
        </w:numPr>
        <w:rPr>
          <w:rFonts w:ascii="Times New Roman" w:hAnsi="Times New Roman" w:cs="Times New Roman"/>
          <w:sz w:val="24"/>
          <w:szCs w:val="24"/>
        </w:rPr>
      </w:pPr>
      <w:r w:rsidRPr="00574E20">
        <w:rPr>
          <w:rFonts w:ascii="Times New Roman" w:hAnsi="Times New Roman" w:cs="Times New Roman"/>
          <w:sz w:val="24"/>
          <w:szCs w:val="24"/>
        </w:rPr>
        <w:t>як Ви оцінюєте інноваційний потенціал Військової частини № **** (ресурси, процеси, кадровий компонент, керівництво, культуру).</w:t>
      </w:r>
    </w:p>
    <w:p w14:paraId="4790DC45" w14:textId="77777777"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sz w:val="24"/>
          <w:szCs w:val="24"/>
        </w:rPr>
        <w:t xml:space="preserve">Анкета є </w:t>
      </w:r>
      <w:r w:rsidRPr="00574E20">
        <w:rPr>
          <w:rFonts w:ascii="Times New Roman" w:hAnsi="Times New Roman" w:cs="Times New Roman"/>
          <w:b/>
          <w:bCs/>
          <w:sz w:val="24"/>
          <w:szCs w:val="24"/>
        </w:rPr>
        <w:t>анонімною</w:t>
      </w:r>
      <w:r w:rsidRPr="00574E20">
        <w:rPr>
          <w:rFonts w:ascii="Times New Roman" w:hAnsi="Times New Roman" w:cs="Times New Roman"/>
          <w:sz w:val="24"/>
          <w:szCs w:val="24"/>
        </w:rPr>
        <w:t>, результати будуть використані лише в узагальненому вигляді для вдосконалення роботи закладу.</w:t>
      </w:r>
    </w:p>
    <w:p w14:paraId="1B5F2407" w14:textId="77777777"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b/>
          <w:bCs/>
          <w:sz w:val="24"/>
          <w:szCs w:val="24"/>
        </w:rPr>
        <w:t>Інструкція:</w:t>
      </w:r>
      <w:r w:rsidRPr="00574E20">
        <w:rPr>
          <w:rFonts w:ascii="Times New Roman" w:hAnsi="Times New Roman" w:cs="Times New Roman"/>
          <w:sz w:val="24"/>
          <w:szCs w:val="24"/>
        </w:rPr>
        <w:br/>
        <w:t xml:space="preserve">Будь ласка, уважно прочитайте кожне запитання й оберіть варіант відповіді, який </w:t>
      </w:r>
      <w:r w:rsidRPr="00574E20">
        <w:rPr>
          <w:rFonts w:ascii="Times New Roman" w:hAnsi="Times New Roman" w:cs="Times New Roman"/>
          <w:b/>
          <w:bCs/>
          <w:sz w:val="24"/>
          <w:szCs w:val="24"/>
        </w:rPr>
        <w:t>найбільше відповідає Вашій думці</w:t>
      </w:r>
      <w:r w:rsidRPr="00574E20">
        <w:rPr>
          <w:rFonts w:ascii="Times New Roman" w:hAnsi="Times New Roman" w:cs="Times New Roman"/>
          <w:sz w:val="24"/>
          <w:szCs w:val="24"/>
        </w:rPr>
        <w:t>.</w:t>
      </w:r>
      <w:r w:rsidRPr="00574E20">
        <w:rPr>
          <w:rFonts w:ascii="Times New Roman" w:hAnsi="Times New Roman" w:cs="Times New Roman"/>
          <w:sz w:val="24"/>
          <w:szCs w:val="24"/>
        </w:rPr>
        <w:br/>
        <w:t>Якщо використовується шкала, позначте один варіант:</w:t>
      </w:r>
    </w:p>
    <w:p w14:paraId="2BF5D5AB" w14:textId="77777777"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sz w:val="24"/>
          <w:szCs w:val="24"/>
        </w:rPr>
        <w:t>1 – цілком не згоден(на)</w:t>
      </w:r>
      <w:r w:rsidRPr="00574E20">
        <w:rPr>
          <w:rFonts w:ascii="Times New Roman" w:hAnsi="Times New Roman" w:cs="Times New Roman"/>
          <w:sz w:val="24"/>
          <w:szCs w:val="24"/>
        </w:rPr>
        <w:br/>
        <w:t>2 – скоріше не згоден(на)</w:t>
      </w:r>
      <w:r w:rsidRPr="00574E20">
        <w:rPr>
          <w:rFonts w:ascii="Times New Roman" w:hAnsi="Times New Roman" w:cs="Times New Roman"/>
          <w:sz w:val="24"/>
          <w:szCs w:val="24"/>
        </w:rPr>
        <w:br/>
        <w:t>3 – важко відповісти / частково згоден(на)</w:t>
      </w:r>
      <w:r w:rsidRPr="00574E20">
        <w:rPr>
          <w:rFonts w:ascii="Times New Roman" w:hAnsi="Times New Roman" w:cs="Times New Roman"/>
          <w:sz w:val="24"/>
          <w:szCs w:val="24"/>
        </w:rPr>
        <w:br/>
        <w:t>4 – скоріше згоден(на)</w:t>
      </w:r>
      <w:r w:rsidRPr="00574E20">
        <w:rPr>
          <w:rFonts w:ascii="Times New Roman" w:hAnsi="Times New Roman" w:cs="Times New Roman"/>
          <w:sz w:val="24"/>
          <w:szCs w:val="24"/>
        </w:rPr>
        <w:br/>
        <w:t>5 – цілком згоден(на)</w:t>
      </w:r>
    </w:p>
    <w:p w14:paraId="1A27CF66" w14:textId="068D3AEF" w:rsidR="00574E20" w:rsidRPr="00574E20" w:rsidRDefault="00574E20" w:rsidP="00574E20">
      <w:pPr>
        <w:rPr>
          <w:rFonts w:ascii="Times New Roman" w:hAnsi="Times New Roman" w:cs="Times New Roman"/>
          <w:b/>
          <w:bCs/>
          <w:sz w:val="24"/>
          <w:szCs w:val="24"/>
        </w:rPr>
      </w:pPr>
      <w:r w:rsidRPr="00574E20">
        <w:rPr>
          <w:rFonts w:ascii="Times New Roman" w:hAnsi="Times New Roman" w:cs="Times New Roman"/>
          <w:b/>
          <w:bCs/>
          <w:sz w:val="24"/>
          <w:szCs w:val="24"/>
        </w:rPr>
        <w:t>БЛОК 1. ЗАГАЛЬНА ІНФОРМАЦІЯ ПРО РЕСПОНДЕНТА</w:t>
      </w:r>
    </w:p>
    <w:p w14:paraId="044C2C2A" w14:textId="77777777" w:rsidR="00574E20" w:rsidRPr="00574E20" w:rsidRDefault="00574E20" w:rsidP="005B37D8">
      <w:pPr>
        <w:numPr>
          <w:ilvl w:val="0"/>
          <w:numId w:val="38"/>
        </w:numPr>
        <w:rPr>
          <w:rFonts w:ascii="Times New Roman" w:hAnsi="Times New Roman" w:cs="Times New Roman"/>
          <w:sz w:val="24"/>
          <w:szCs w:val="24"/>
        </w:rPr>
      </w:pPr>
      <w:r w:rsidRPr="00574E20">
        <w:rPr>
          <w:rFonts w:ascii="Times New Roman" w:hAnsi="Times New Roman" w:cs="Times New Roman"/>
          <w:b/>
          <w:bCs/>
          <w:sz w:val="24"/>
          <w:szCs w:val="24"/>
        </w:rPr>
        <w:t>Ваша посада (основна):</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Лікар</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w:t>
      </w:r>
      <w:proofErr w:type="spellStart"/>
      <w:r w:rsidRPr="00574E20">
        <w:rPr>
          <w:rFonts w:ascii="Times New Roman" w:hAnsi="Times New Roman" w:cs="Times New Roman"/>
          <w:sz w:val="24"/>
          <w:szCs w:val="24"/>
        </w:rPr>
        <w:t>Реабілітолог</w:t>
      </w:r>
      <w:proofErr w:type="spellEnd"/>
      <w:r w:rsidRPr="00574E20">
        <w:rPr>
          <w:rFonts w:ascii="Times New Roman" w:hAnsi="Times New Roman" w:cs="Times New Roman"/>
          <w:sz w:val="24"/>
          <w:szCs w:val="24"/>
        </w:rPr>
        <w:t xml:space="preserve"> / фізичний терапевт / </w:t>
      </w:r>
      <w:proofErr w:type="spellStart"/>
      <w:r w:rsidRPr="00574E20">
        <w:rPr>
          <w:rFonts w:ascii="Times New Roman" w:hAnsi="Times New Roman" w:cs="Times New Roman"/>
          <w:sz w:val="24"/>
          <w:szCs w:val="24"/>
        </w:rPr>
        <w:t>ерготерапевт</w:t>
      </w:r>
      <w:proofErr w:type="spellEnd"/>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Психолог / психотерапевт</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Середній медичний персонал (медсестра, фельдшер тощо)</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Молодший медичний персонал</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Адміністративно-управлінський персонал</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Господарсько-технічний персонал</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Інше (вкажіть): ___________________________</w:t>
      </w:r>
    </w:p>
    <w:p w14:paraId="7946EBE5" w14:textId="77777777" w:rsidR="00574E20" w:rsidRPr="00574E20" w:rsidRDefault="00574E20" w:rsidP="005B37D8">
      <w:pPr>
        <w:numPr>
          <w:ilvl w:val="0"/>
          <w:numId w:val="38"/>
        </w:numPr>
        <w:rPr>
          <w:rFonts w:ascii="Times New Roman" w:hAnsi="Times New Roman" w:cs="Times New Roman"/>
          <w:sz w:val="24"/>
          <w:szCs w:val="24"/>
        </w:rPr>
      </w:pPr>
      <w:r w:rsidRPr="00574E20">
        <w:rPr>
          <w:rFonts w:ascii="Times New Roman" w:hAnsi="Times New Roman" w:cs="Times New Roman"/>
          <w:b/>
          <w:bCs/>
          <w:sz w:val="24"/>
          <w:szCs w:val="24"/>
        </w:rPr>
        <w:t>Стаж роботи в галузі охорони здоров’я (загальний):</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До 3 років</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3–5 років</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6–10 років</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11–20 років</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Понад 20 років</w:t>
      </w:r>
    </w:p>
    <w:p w14:paraId="30D4A994" w14:textId="16B87C86" w:rsidR="00574E20" w:rsidRPr="00574E20" w:rsidRDefault="00574E20" w:rsidP="005B37D8">
      <w:pPr>
        <w:numPr>
          <w:ilvl w:val="0"/>
          <w:numId w:val="38"/>
        </w:numPr>
        <w:rPr>
          <w:rFonts w:ascii="Times New Roman" w:hAnsi="Times New Roman" w:cs="Times New Roman"/>
          <w:sz w:val="24"/>
          <w:szCs w:val="24"/>
        </w:rPr>
      </w:pPr>
      <w:r w:rsidRPr="00574E20">
        <w:rPr>
          <w:rFonts w:ascii="Times New Roman" w:hAnsi="Times New Roman" w:cs="Times New Roman"/>
          <w:b/>
          <w:bCs/>
          <w:sz w:val="24"/>
          <w:szCs w:val="24"/>
        </w:rPr>
        <w:t xml:space="preserve">Стаж роботи саме у Військовій частині </w:t>
      </w:r>
      <w:r w:rsidR="00242709" w:rsidRPr="00242709">
        <w:rPr>
          <w:rFonts w:ascii="Times New Roman" w:hAnsi="Times New Roman" w:cs="Times New Roman"/>
          <w:b/>
          <w:bCs/>
          <w:sz w:val="24"/>
          <w:szCs w:val="24"/>
        </w:rPr>
        <w:t>№ ****</w:t>
      </w:r>
      <w:r w:rsidRPr="00574E20">
        <w:rPr>
          <w:rFonts w:ascii="Times New Roman" w:hAnsi="Times New Roman" w:cs="Times New Roman"/>
          <w:b/>
          <w:bCs/>
          <w:sz w:val="24"/>
          <w:szCs w:val="24"/>
        </w:rPr>
        <w:t>:</w:t>
      </w:r>
      <w:r w:rsidRPr="00574E20">
        <w:rPr>
          <w:rFonts w:ascii="Times New Roman" w:hAnsi="Times New Roman" w:cs="Times New Roman"/>
          <w:b/>
          <w:bCs/>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До 1 року</w:t>
      </w:r>
      <w:r w:rsidRPr="00574E20">
        <w:rPr>
          <w:rFonts w:ascii="Times New Roman" w:hAnsi="Times New Roman" w:cs="Times New Roman"/>
          <w:sz w:val="24"/>
          <w:szCs w:val="24"/>
        </w:rPr>
        <w:br/>
      </w:r>
      <w:r w:rsidRPr="00574E20">
        <w:rPr>
          <w:rFonts w:ascii="Segoe UI Symbol" w:hAnsi="Segoe UI Symbol" w:cs="Segoe UI Symbol"/>
          <w:sz w:val="24"/>
          <w:szCs w:val="24"/>
        </w:rPr>
        <w:lastRenderedPageBreak/>
        <w:t>☐</w:t>
      </w:r>
      <w:r w:rsidRPr="00574E20">
        <w:rPr>
          <w:rFonts w:ascii="Times New Roman" w:hAnsi="Times New Roman" w:cs="Times New Roman"/>
          <w:sz w:val="24"/>
          <w:szCs w:val="24"/>
        </w:rPr>
        <w:t xml:space="preserve"> 1–3 роки</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4–7 років</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Понад 7 років</w:t>
      </w:r>
    </w:p>
    <w:p w14:paraId="697A5021" w14:textId="77777777" w:rsidR="00574E20" w:rsidRPr="00574E20" w:rsidRDefault="00574E20" w:rsidP="005B37D8">
      <w:pPr>
        <w:numPr>
          <w:ilvl w:val="0"/>
          <w:numId w:val="38"/>
        </w:numPr>
        <w:rPr>
          <w:rFonts w:ascii="Times New Roman" w:hAnsi="Times New Roman" w:cs="Times New Roman"/>
          <w:sz w:val="24"/>
          <w:szCs w:val="24"/>
        </w:rPr>
      </w:pPr>
      <w:r w:rsidRPr="00574E20">
        <w:rPr>
          <w:rFonts w:ascii="Times New Roman" w:hAnsi="Times New Roman" w:cs="Times New Roman"/>
          <w:b/>
          <w:bCs/>
          <w:sz w:val="24"/>
          <w:szCs w:val="24"/>
        </w:rPr>
        <w:t xml:space="preserve">Чи брали Ви раніше участь в інноваційних </w:t>
      </w:r>
      <w:proofErr w:type="spellStart"/>
      <w:r w:rsidRPr="00574E20">
        <w:rPr>
          <w:rFonts w:ascii="Times New Roman" w:hAnsi="Times New Roman" w:cs="Times New Roman"/>
          <w:b/>
          <w:bCs/>
          <w:sz w:val="24"/>
          <w:szCs w:val="24"/>
        </w:rPr>
        <w:t>проєктах</w:t>
      </w:r>
      <w:proofErr w:type="spellEnd"/>
      <w:r w:rsidRPr="00574E20">
        <w:rPr>
          <w:rFonts w:ascii="Times New Roman" w:hAnsi="Times New Roman" w:cs="Times New Roman"/>
          <w:b/>
          <w:bCs/>
          <w:sz w:val="24"/>
          <w:szCs w:val="24"/>
        </w:rPr>
        <w:t xml:space="preserve"> / змінах у закладі?</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Так, регулярно</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Так, епізодично</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Ні, але маю бажання</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Ні, і не планую</w:t>
      </w:r>
    </w:p>
    <w:p w14:paraId="58D66744" w14:textId="77777777" w:rsidR="00574E20" w:rsidRDefault="00574E20" w:rsidP="00574E20">
      <w:pPr>
        <w:rPr>
          <w:rFonts w:ascii="Times New Roman" w:hAnsi="Times New Roman" w:cs="Times New Roman"/>
          <w:b/>
          <w:bCs/>
          <w:sz w:val="24"/>
          <w:szCs w:val="24"/>
        </w:rPr>
      </w:pPr>
    </w:p>
    <w:p w14:paraId="6742131E" w14:textId="44AB4125" w:rsidR="00574E20" w:rsidRPr="00574E20" w:rsidRDefault="00574E20" w:rsidP="00574E20">
      <w:pPr>
        <w:rPr>
          <w:rFonts w:ascii="Times New Roman" w:hAnsi="Times New Roman" w:cs="Times New Roman"/>
          <w:b/>
          <w:bCs/>
          <w:sz w:val="24"/>
          <w:szCs w:val="24"/>
        </w:rPr>
      </w:pPr>
      <w:r w:rsidRPr="00574E20">
        <w:rPr>
          <w:rFonts w:ascii="Times New Roman" w:hAnsi="Times New Roman" w:cs="Times New Roman"/>
          <w:b/>
          <w:bCs/>
          <w:sz w:val="24"/>
          <w:szCs w:val="24"/>
        </w:rPr>
        <w:t>БЛОК 2. ОСОБИСТЕ СТАВЛЕННЯ ДО ІННОВАЦІЙ ТА МОТИВАЦІЯ</w:t>
      </w:r>
    </w:p>
    <w:p w14:paraId="6CE46593" w14:textId="77777777" w:rsidR="00574E20" w:rsidRPr="00574E20" w:rsidRDefault="00574E20" w:rsidP="00574E20">
      <w:pPr>
        <w:rPr>
          <w:rFonts w:ascii="Times New Roman" w:hAnsi="Times New Roman" w:cs="Times New Roman"/>
          <w:b/>
          <w:bCs/>
          <w:sz w:val="24"/>
          <w:szCs w:val="24"/>
        </w:rPr>
      </w:pPr>
      <w:r w:rsidRPr="00574E20">
        <w:rPr>
          <w:rFonts w:ascii="Times New Roman" w:hAnsi="Times New Roman" w:cs="Times New Roman"/>
          <w:b/>
          <w:bCs/>
          <w:sz w:val="24"/>
          <w:szCs w:val="24"/>
        </w:rPr>
        <w:t>Оцініть, будь ласка, наскільки Ви погоджуєтеся з наведеними твердженнями (1–5).</w:t>
      </w:r>
    </w:p>
    <w:p w14:paraId="1119A607" w14:textId="77777777" w:rsidR="00574E20" w:rsidRPr="00574E20" w:rsidRDefault="00574E20" w:rsidP="005B37D8">
      <w:pPr>
        <w:numPr>
          <w:ilvl w:val="0"/>
          <w:numId w:val="39"/>
        </w:numPr>
        <w:rPr>
          <w:rFonts w:ascii="Times New Roman" w:hAnsi="Times New Roman" w:cs="Times New Roman"/>
          <w:sz w:val="24"/>
          <w:szCs w:val="24"/>
        </w:rPr>
      </w:pPr>
      <w:r w:rsidRPr="00574E20">
        <w:rPr>
          <w:rFonts w:ascii="Times New Roman" w:hAnsi="Times New Roman" w:cs="Times New Roman"/>
          <w:sz w:val="24"/>
          <w:szCs w:val="24"/>
        </w:rPr>
        <w:t>Я вважаю, що інновації необхідні для розвитку нашого закладу.</w:t>
      </w:r>
    </w:p>
    <w:p w14:paraId="20030421" w14:textId="77777777" w:rsidR="00574E20" w:rsidRPr="00574E20" w:rsidRDefault="00574E20" w:rsidP="005B37D8">
      <w:pPr>
        <w:numPr>
          <w:ilvl w:val="0"/>
          <w:numId w:val="39"/>
        </w:numPr>
        <w:rPr>
          <w:rFonts w:ascii="Times New Roman" w:hAnsi="Times New Roman" w:cs="Times New Roman"/>
          <w:sz w:val="24"/>
          <w:szCs w:val="24"/>
        </w:rPr>
      </w:pPr>
      <w:r w:rsidRPr="00574E20">
        <w:rPr>
          <w:rFonts w:ascii="Times New Roman" w:hAnsi="Times New Roman" w:cs="Times New Roman"/>
          <w:sz w:val="24"/>
          <w:szCs w:val="24"/>
        </w:rPr>
        <w:t>Я відчуваю особисту відповідальність за покращення роботи підрозділу, де працюю.</w:t>
      </w:r>
    </w:p>
    <w:p w14:paraId="2EC23890" w14:textId="77777777" w:rsidR="00574E20" w:rsidRPr="00574E20" w:rsidRDefault="00574E20" w:rsidP="005B37D8">
      <w:pPr>
        <w:numPr>
          <w:ilvl w:val="0"/>
          <w:numId w:val="39"/>
        </w:numPr>
        <w:rPr>
          <w:rFonts w:ascii="Times New Roman" w:hAnsi="Times New Roman" w:cs="Times New Roman"/>
          <w:sz w:val="24"/>
          <w:szCs w:val="24"/>
        </w:rPr>
      </w:pPr>
      <w:r w:rsidRPr="00574E20">
        <w:rPr>
          <w:rFonts w:ascii="Times New Roman" w:hAnsi="Times New Roman" w:cs="Times New Roman"/>
          <w:sz w:val="24"/>
          <w:szCs w:val="24"/>
        </w:rPr>
        <w:t xml:space="preserve">Мені цікаво брати участь у впровадженні нових підходів, </w:t>
      </w:r>
      <w:proofErr w:type="spellStart"/>
      <w:r w:rsidRPr="00574E20">
        <w:rPr>
          <w:rFonts w:ascii="Times New Roman" w:hAnsi="Times New Roman" w:cs="Times New Roman"/>
          <w:sz w:val="24"/>
          <w:szCs w:val="24"/>
        </w:rPr>
        <w:t>методик</w:t>
      </w:r>
      <w:proofErr w:type="spellEnd"/>
      <w:r w:rsidRPr="00574E20">
        <w:rPr>
          <w:rFonts w:ascii="Times New Roman" w:hAnsi="Times New Roman" w:cs="Times New Roman"/>
          <w:sz w:val="24"/>
          <w:szCs w:val="24"/>
        </w:rPr>
        <w:t>, технологій.</w:t>
      </w:r>
    </w:p>
    <w:p w14:paraId="6C00A63B" w14:textId="77777777" w:rsidR="00574E20" w:rsidRPr="00574E20" w:rsidRDefault="00574E20" w:rsidP="005B37D8">
      <w:pPr>
        <w:numPr>
          <w:ilvl w:val="0"/>
          <w:numId w:val="39"/>
        </w:numPr>
        <w:rPr>
          <w:rFonts w:ascii="Times New Roman" w:hAnsi="Times New Roman" w:cs="Times New Roman"/>
          <w:sz w:val="24"/>
          <w:szCs w:val="24"/>
        </w:rPr>
      </w:pPr>
      <w:r w:rsidRPr="00574E20">
        <w:rPr>
          <w:rFonts w:ascii="Times New Roman" w:hAnsi="Times New Roman" w:cs="Times New Roman"/>
          <w:sz w:val="24"/>
          <w:szCs w:val="24"/>
        </w:rPr>
        <w:t xml:space="preserve">Я готовий(а) витрачати додатковий час (у межах розумного) на участь в інноваційних </w:t>
      </w:r>
      <w:proofErr w:type="spellStart"/>
      <w:r w:rsidRPr="00574E20">
        <w:rPr>
          <w:rFonts w:ascii="Times New Roman" w:hAnsi="Times New Roman" w:cs="Times New Roman"/>
          <w:sz w:val="24"/>
          <w:szCs w:val="24"/>
        </w:rPr>
        <w:t>проєктах</w:t>
      </w:r>
      <w:proofErr w:type="spellEnd"/>
      <w:r w:rsidRPr="00574E20">
        <w:rPr>
          <w:rFonts w:ascii="Times New Roman" w:hAnsi="Times New Roman" w:cs="Times New Roman"/>
          <w:sz w:val="24"/>
          <w:szCs w:val="24"/>
        </w:rPr>
        <w:t>.</w:t>
      </w:r>
    </w:p>
    <w:p w14:paraId="6FF60EEE" w14:textId="77777777" w:rsidR="00574E20" w:rsidRPr="00574E20" w:rsidRDefault="00574E20" w:rsidP="005B37D8">
      <w:pPr>
        <w:numPr>
          <w:ilvl w:val="0"/>
          <w:numId w:val="39"/>
        </w:numPr>
        <w:rPr>
          <w:rFonts w:ascii="Times New Roman" w:hAnsi="Times New Roman" w:cs="Times New Roman"/>
          <w:sz w:val="24"/>
          <w:szCs w:val="24"/>
        </w:rPr>
      </w:pPr>
      <w:r w:rsidRPr="00574E20">
        <w:rPr>
          <w:rFonts w:ascii="Times New Roman" w:hAnsi="Times New Roman" w:cs="Times New Roman"/>
          <w:sz w:val="24"/>
          <w:szCs w:val="24"/>
        </w:rPr>
        <w:t>Я відчуваю підтримку керівництва, коли пропоную нові ідеї.</w:t>
      </w:r>
    </w:p>
    <w:p w14:paraId="4DA7B712" w14:textId="77777777" w:rsidR="00574E20" w:rsidRPr="00574E20" w:rsidRDefault="00574E20" w:rsidP="005B37D8">
      <w:pPr>
        <w:numPr>
          <w:ilvl w:val="0"/>
          <w:numId w:val="39"/>
        </w:numPr>
        <w:rPr>
          <w:rFonts w:ascii="Times New Roman" w:hAnsi="Times New Roman" w:cs="Times New Roman"/>
          <w:sz w:val="24"/>
          <w:szCs w:val="24"/>
        </w:rPr>
      </w:pPr>
      <w:r w:rsidRPr="00574E20">
        <w:rPr>
          <w:rFonts w:ascii="Times New Roman" w:hAnsi="Times New Roman" w:cs="Times New Roman"/>
          <w:sz w:val="24"/>
          <w:szCs w:val="24"/>
        </w:rPr>
        <w:t>Я не боюся помилок, якщо йдеться про обґрунтований інноваційний експеримент.</w:t>
      </w:r>
    </w:p>
    <w:p w14:paraId="36271C0F" w14:textId="77777777" w:rsidR="00574E20" w:rsidRPr="00574E20" w:rsidRDefault="00574E20" w:rsidP="005B37D8">
      <w:pPr>
        <w:numPr>
          <w:ilvl w:val="0"/>
          <w:numId w:val="39"/>
        </w:numPr>
        <w:rPr>
          <w:rFonts w:ascii="Times New Roman" w:hAnsi="Times New Roman" w:cs="Times New Roman"/>
          <w:sz w:val="24"/>
          <w:szCs w:val="24"/>
        </w:rPr>
      </w:pPr>
      <w:r w:rsidRPr="00574E20">
        <w:rPr>
          <w:rFonts w:ascii="Times New Roman" w:hAnsi="Times New Roman" w:cs="Times New Roman"/>
          <w:sz w:val="24"/>
          <w:szCs w:val="24"/>
        </w:rPr>
        <w:t>Я часто помічаю проблеми в роботі (маршрути пацієнтів, документообіг, комунікація тощо) і думаю, як їх можна змінити.</w:t>
      </w:r>
    </w:p>
    <w:p w14:paraId="11EDA076" w14:textId="2BC03A19" w:rsidR="00574E20" w:rsidRPr="00574E20" w:rsidRDefault="00574E20" w:rsidP="005B37D8">
      <w:pPr>
        <w:numPr>
          <w:ilvl w:val="0"/>
          <w:numId w:val="39"/>
        </w:numPr>
        <w:rPr>
          <w:rFonts w:ascii="Times New Roman" w:hAnsi="Times New Roman" w:cs="Times New Roman"/>
          <w:sz w:val="24"/>
          <w:szCs w:val="24"/>
        </w:rPr>
      </w:pPr>
      <w:r w:rsidRPr="00574E20">
        <w:rPr>
          <w:rFonts w:ascii="Times New Roman" w:hAnsi="Times New Roman" w:cs="Times New Roman"/>
          <w:sz w:val="24"/>
          <w:szCs w:val="24"/>
        </w:rPr>
        <w:t>Я готовий(а) проходити навчання / тренінги, пов’язані з інноваціями, цифровими рішеннями, новими підходами до реабілітації.</w:t>
      </w:r>
    </w:p>
    <w:p w14:paraId="64318DBB" w14:textId="70AF669B" w:rsidR="00574E20" w:rsidRPr="00574E20" w:rsidRDefault="00574E20" w:rsidP="00574E20">
      <w:pPr>
        <w:rPr>
          <w:rFonts w:ascii="Times New Roman" w:hAnsi="Times New Roman" w:cs="Times New Roman"/>
          <w:b/>
          <w:bCs/>
          <w:sz w:val="24"/>
          <w:szCs w:val="24"/>
        </w:rPr>
      </w:pPr>
      <w:r w:rsidRPr="00574E20">
        <w:rPr>
          <w:rFonts w:ascii="Times New Roman" w:hAnsi="Times New Roman" w:cs="Times New Roman"/>
          <w:b/>
          <w:bCs/>
          <w:sz w:val="24"/>
          <w:szCs w:val="24"/>
        </w:rPr>
        <w:t>БЛОК 3. ГОТОВНІСТЬ СТАТИ ЧАСТИНОЮ ІННОВАЦІЙНОГО ПРОСТОРУ ЗАКЛАДУ</w:t>
      </w:r>
    </w:p>
    <w:p w14:paraId="5C1727FB" w14:textId="77777777" w:rsidR="00574E20" w:rsidRPr="00574E20" w:rsidRDefault="00574E20" w:rsidP="005B37D8">
      <w:pPr>
        <w:numPr>
          <w:ilvl w:val="0"/>
          <w:numId w:val="40"/>
        </w:numPr>
        <w:rPr>
          <w:rFonts w:ascii="Times New Roman" w:hAnsi="Times New Roman" w:cs="Times New Roman"/>
          <w:sz w:val="24"/>
          <w:szCs w:val="24"/>
        </w:rPr>
      </w:pPr>
      <w:r w:rsidRPr="00574E20">
        <w:rPr>
          <w:rFonts w:ascii="Times New Roman" w:hAnsi="Times New Roman" w:cs="Times New Roman"/>
          <w:b/>
          <w:bCs/>
          <w:sz w:val="24"/>
          <w:szCs w:val="24"/>
        </w:rPr>
        <w:t xml:space="preserve">Наскільки Ви особисто готові бути частиною «інноваційного ядра» закладу (брати участь у робочих групах, пілотних </w:t>
      </w:r>
      <w:proofErr w:type="spellStart"/>
      <w:r w:rsidRPr="00574E20">
        <w:rPr>
          <w:rFonts w:ascii="Times New Roman" w:hAnsi="Times New Roman" w:cs="Times New Roman"/>
          <w:b/>
          <w:bCs/>
          <w:sz w:val="24"/>
          <w:szCs w:val="24"/>
        </w:rPr>
        <w:t>проєктах</w:t>
      </w:r>
      <w:proofErr w:type="spellEnd"/>
      <w:r w:rsidRPr="00574E20">
        <w:rPr>
          <w:rFonts w:ascii="Times New Roman" w:hAnsi="Times New Roman" w:cs="Times New Roman"/>
          <w:b/>
          <w:bCs/>
          <w:sz w:val="24"/>
          <w:szCs w:val="24"/>
        </w:rPr>
        <w:t>, тестуванні нових рішень)?</w:t>
      </w:r>
      <w:r w:rsidRPr="00574E20">
        <w:rPr>
          <w:rFonts w:ascii="Times New Roman" w:hAnsi="Times New Roman" w:cs="Times New Roman"/>
          <w:b/>
          <w:bCs/>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1 – зовсім не готовий(а)</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2 – скоріше не готовий(а)</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3 – важко сказати</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4 – скоріше готовий(а)</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5 – повністю готовий(а)</w:t>
      </w:r>
    </w:p>
    <w:p w14:paraId="7F65BB58" w14:textId="77777777" w:rsidR="00574E20" w:rsidRPr="00574E20" w:rsidRDefault="00574E20" w:rsidP="005B37D8">
      <w:pPr>
        <w:numPr>
          <w:ilvl w:val="0"/>
          <w:numId w:val="40"/>
        </w:numPr>
        <w:rPr>
          <w:rFonts w:ascii="Times New Roman" w:hAnsi="Times New Roman" w:cs="Times New Roman"/>
          <w:sz w:val="24"/>
          <w:szCs w:val="24"/>
        </w:rPr>
      </w:pPr>
      <w:r w:rsidRPr="00574E20">
        <w:rPr>
          <w:rFonts w:ascii="Times New Roman" w:hAnsi="Times New Roman" w:cs="Times New Roman"/>
          <w:b/>
          <w:bCs/>
          <w:sz w:val="24"/>
          <w:szCs w:val="24"/>
        </w:rPr>
        <w:t>У яких формах участі Ви готові брати участь (можна кілька варіантів)?</w:t>
      </w:r>
      <w:r w:rsidRPr="00574E20">
        <w:rPr>
          <w:rFonts w:ascii="Times New Roman" w:hAnsi="Times New Roman" w:cs="Times New Roman"/>
          <w:b/>
          <w:bCs/>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Пропонувати ідеї (через «ящик ідей», анкети, зустрічі)</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Участь у робочих групах / інноваційному комітеті</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Участь у пілотних </w:t>
      </w:r>
      <w:proofErr w:type="spellStart"/>
      <w:r w:rsidRPr="00574E20">
        <w:rPr>
          <w:rFonts w:ascii="Times New Roman" w:hAnsi="Times New Roman" w:cs="Times New Roman"/>
          <w:sz w:val="24"/>
          <w:szCs w:val="24"/>
        </w:rPr>
        <w:t>проєктах</w:t>
      </w:r>
      <w:proofErr w:type="spellEnd"/>
      <w:r w:rsidRPr="00574E20">
        <w:rPr>
          <w:rFonts w:ascii="Times New Roman" w:hAnsi="Times New Roman" w:cs="Times New Roman"/>
          <w:sz w:val="24"/>
          <w:szCs w:val="24"/>
        </w:rPr>
        <w:t xml:space="preserve"> у своєму підрозділі</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Допомагати збирати та аналізувати дані (анкети, індикатори, звіти)</w:t>
      </w:r>
      <w:r w:rsidRPr="00574E20">
        <w:rPr>
          <w:rFonts w:ascii="Times New Roman" w:hAnsi="Times New Roman" w:cs="Times New Roman"/>
          <w:sz w:val="24"/>
          <w:szCs w:val="24"/>
        </w:rPr>
        <w:br/>
      </w:r>
      <w:r w:rsidRPr="00574E20">
        <w:rPr>
          <w:rFonts w:ascii="Segoe UI Symbol" w:hAnsi="Segoe UI Symbol" w:cs="Segoe UI Symbol"/>
          <w:sz w:val="24"/>
          <w:szCs w:val="24"/>
        </w:rPr>
        <w:lastRenderedPageBreak/>
        <w:t>☐</w:t>
      </w:r>
      <w:r w:rsidRPr="00574E20">
        <w:rPr>
          <w:rFonts w:ascii="Times New Roman" w:hAnsi="Times New Roman" w:cs="Times New Roman"/>
          <w:sz w:val="24"/>
          <w:szCs w:val="24"/>
        </w:rPr>
        <w:t xml:space="preserve"> Бути «тренером» для колег (після навчання)</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Поки що не готовий(а) брати участь</w:t>
      </w:r>
    </w:p>
    <w:p w14:paraId="7CD12623" w14:textId="77777777" w:rsidR="00574E20" w:rsidRPr="00574E20" w:rsidRDefault="00574E20" w:rsidP="005B37D8">
      <w:pPr>
        <w:numPr>
          <w:ilvl w:val="0"/>
          <w:numId w:val="40"/>
        </w:numPr>
        <w:rPr>
          <w:rFonts w:ascii="Times New Roman" w:hAnsi="Times New Roman" w:cs="Times New Roman"/>
          <w:b/>
          <w:bCs/>
          <w:sz w:val="24"/>
          <w:szCs w:val="24"/>
        </w:rPr>
      </w:pPr>
      <w:r w:rsidRPr="00574E20">
        <w:rPr>
          <w:rFonts w:ascii="Times New Roman" w:hAnsi="Times New Roman" w:cs="Times New Roman"/>
          <w:b/>
          <w:bCs/>
          <w:sz w:val="24"/>
          <w:szCs w:val="24"/>
        </w:rPr>
        <w:t>Оцініть, будь ласка, такі твердження (1–5):</w:t>
      </w:r>
    </w:p>
    <w:p w14:paraId="6771FA53" w14:textId="4379C6AA"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sz w:val="24"/>
          <w:szCs w:val="24"/>
        </w:rPr>
        <w:t>15.1. Я розумію, що таке інновації в нашому закладі (не лише нова апаратура, а й нові процеси, протоколи, способи роботи).</w:t>
      </w:r>
      <w:r w:rsidRPr="00574E20">
        <w:rPr>
          <w:rFonts w:ascii="Times New Roman" w:hAnsi="Times New Roman" w:cs="Times New Roman"/>
          <w:sz w:val="24"/>
          <w:szCs w:val="24"/>
        </w:rPr>
        <w:br/>
        <w:t>15.2. Я знаю, до кого звернутися, якщо маю інноваційну ідею.</w:t>
      </w:r>
      <w:r w:rsidRPr="00574E20">
        <w:rPr>
          <w:rFonts w:ascii="Times New Roman" w:hAnsi="Times New Roman" w:cs="Times New Roman"/>
          <w:sz w:val="24"/>
          <w:szCs w:val="24"/>
        </w:rPr>
        <w:br/>
        <w:t>15.3. Я відчуваю, що моя думка важлива для керівництва.</w:t>
      </w:r>
      <w:r w:rsidRPr="00574E20">
        <w:rPr>
          <w:rFonts w:ascii="Times New Roman" w:hAnsi="Times New Roman" w:cs="Times New Roman"/>
          <w:sz w:val="24"/>
          <w:szCs w:val="24"/>
        </w:rPr>
        <w:br/>
        <w:t>15.4. Я хотів(ла) би мати чіткі правила, як подати ідею, як вона розглядається та як приймається рішення.</w:t>
      </w:r>
    </w:p>
    <w:p w14:paraId="1A9D3A44" w14:textId="411E7F6E" w:rsidR="00574E20" w:rsidRPr="00574E20" w:rsidRDefault="00574E20" w:rsidP="00574E20">
      <w:pPr>
        <w:rPr>
          <w:rFonts w:ascii="Times New Roman" w:hAnsi="Times New Roman" w:cs="Times New Roman"/>
          <w:b/>
          <w:bCs/>
          <w:sz w:val="24"/>
          <w:szCs w:val="24"/>
        </w:rPr>
      </w:pPr>
      <w:r w:rsidRPr="00574E20">
        <w:rPr>
          <w:rFonts w:ascii="Times New Roman" w:hAnsi="Times New Roman" w:cs="Times New Roman"/>
          <w:b/>
          <w:bCs/>
          <w:sz w:val="24"/>
          <w:szCs w:val="24"/>
        </w:rPr>
        <w:t>БЛОК 4. ОЦІНКА ІННОВАЦІЙНОГО ПОТЕНЦІАЛУ ЗАКЛАДУ</w:t>
      </w:r>
    </w:p>
    <w:p w14:paraId="1CD0FCB3" w14:textId="3B2F5E56" w:rsidR="00574E20" w:rsidRPr="00574E20" w:rsidRDefault="00574E20" w:rsidP="00574E20">
      <w:pPr>
        <w:rPr>
          <w:rFonts w:ascii="Times New Roman" w:hAnsi="Times New Roman" w:cs="Times New Roman"/>
          <w:b/>
          <w:bCs/>
          <w:sz w:val="24"/>
          <w:szCs w:val="24"/>
        </w:rPr>
      </w:pPr>
      <w:r w:rsidRPr="00574E20">
        <w:rPr>
          <w:rFonts w:ascii="Times New Roman" w:hAnsi="Times New Roman" w:cs="Times New Roman"/>
          <w:b/>
          <w:bCs/>
          <w:sz w:val="24"/>
          <w:szCs w:val="24"/>
        </w:rPr>
        <w:t xml:space="preserve">Оцініть, будь ласка, наскільки наведені твердження відповідають реальній ситуації у Військовій частині </w:t>
      </w:r>
      <w:r w:rsidR="00242709" w:rsidRPr="00242709">
        <w:rPr>
          <w:rFonts w:ascii="Times New Roman" w:hAnsi="Times New Roman" w:cs="Times New Roman"/>
          <w:b/>
          <w:bCs/>
          <w:sz w:val="24"/>
          <w:szCs w:val="24"/>
        </w:rPr>
        <w:t>№ ****</w:t>
      </w:r>
      <w:r w:rsidRPr="00574E20">
        <w:rPr>
          <w:rFonts w:ascii="Times New Roman" w:hAnsi="Times New Roman" w:cs="Times New Roman"/>
          <w:b/>
          <w:bCs/>
          <w:sz w:val="24"/>
          <w:szCs w:val="24"/>
        </w:rPr>
        <w:t xml:space="preserve"> (1–5).</w:t>
      </w:r>
    </w:p>
    <w:p w14:paraId="187B2922" w14:textId="4956F519"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b/>
          <w:bCs/>
          <w:sz w:val="24"/>
          <w:szCs w:val="24"/>
        </w:rPr>
        <w:t>РЕСУРСИ ТА ІНФРАСТРУКТУРА</w:t>
      </w:r>
    </w:p>
    <w:p w14:paraId="47E5C97B" w14:textId="77777777"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sz w:val="24"/>
          <w:szCs w:val="24"/>
        </w:rPr>
        <w:t>16.1. Заклад має достатню матеріально-технічну базу, щоб впроваджувати нові методи лікування та реабілітації.</w:t>
      </w:r>
      <w:r w:rsidRPr="00574E20">
        <w:rPr>
          <w:rFonts w:ascii="Times New Roman" w:hAnsi="Times New Roman" w:cs="Times New Roman"/>
          <w:sz w:val="24"/>
          <w:szCs w:val="24"/>
        </w:rPr>
        <w:br/>
        <w:t>16.2. У нас є можливість оновлювати обладнання хоча б поступово.</w:t>
      </w:r>
      <w:r w:rsidRPr="00574E20">
        <w:rPr>
          <w:rFonts w:ascii="Times New Roman" w:hAnsi="Times New Roman" w:cs="Times New Roman"/>
          <w:sz w:val="24"/>
          <w:szCs w:val="24"/>
        </w:rPr>
        <w:br/>
        <w:t xml:space="preserve">16.3. У закладу є доступ до навчання, тренінгів, курсів для персоналу (в </w:t>
      </w:r>
      <w:proofErr w:type="spellStart"/>
      <w:r w:rsidRPr="00574E20">
        <w:rPr>
          <w:rFonts w:ascii="Times New Roman" w:hAnsi="Times New Roman" w:cs="Times New Roman"/>
          <w:sz w:val="24"/>
          <w:szCs w:val="24"/>
        </w:rPr>
        <w:t>т.ч</w:t>
      </w:r>
      <w:proofErr w:type="spellEnd"/>
      <w:r w:rsidRPr="00574E20">
        <w:rPr>
          <w:rFonts w:ascii="Times New Roman" w:hAnsi="Times New Roman" w:cs="Times New Roman"/>
          <w:sz w:val="24"/>
          <w:szCs w:val="24"/>
        </w:rPr>
        <w:t xml:space="preserve">. </w:t>
      </w:r>
      <w:proofErr w:type="spellStart"/>
      <w:r w:rsidRPr="00574E20">
        <w:rPr>
          <w:rFonts w:ascii="Times New Roman" w:hAnsi="Times New Roman" w:cs="Times New Roman"/>
          <w:sz w:val="24"/>
          <w:szCs w:val="24"/>
        </w:rPr>
        <w:t>іззовні</w:t>
      </w:r>
      <w:proofErr w:type="spellEnd"/>
      <w:r w:rsidRPr="00574E20">
        <w:rPr>
          <w:rFonts w:ascii="Times New Roman" w:hAnsi="Times New Roman" w:cs="Times New Roman"/>
          <w:sz w:val="24"/>
          <w:szCs w:val="24"/>
        </w:rPr>
        <w:t>).</w:t>
      </w:r>
    </w:p>
    <w:p w14:paraId="556F3C23" w14:textId="795F0ADF"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b/>
          <w:bCs/>
          <w:sz w:val="24"/>
          <w:szCs w:val="24"/>
        </w:rPr>
        <w:t>ЦИФРОВІ ТА ІНФОРМАЦІЙНІ РЕСУРСИ</w:t>
      </w:r>
    </w:p>
    <w:p w14:paraId="2762FD5B" w14:textId="77777777"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sz w:val="24"/>
          <w:szCs w:val="24"/>
        </w:rPr>
        <w:t>16.4. У нас достатньо цифрових інструментів (комп’ютери, програмне забезпечення, інтернет) для підтримки інновацій.</w:t>
      </w:r>
      <w:r w:rsidRPr="00574E20">
        <w:rPr>
          <w:rFonts w:ascii="Times New Roman" w:hAnsi="Times New Roman" w:cs="Times New Roman"/>
          <w:sz w:val="24"/>
          <w:szCs w:val="24"/>
        </w:rPr>
        <w:br/>
        <w:t>16.5. У закладі налагоджений збір і використання даних (медичних, управлінських, реабілітаційних) для прийняття рішень.</w:t>
      </w:r>
      <w:r w:rsidRPr="00574E20">
        <w:rPr>
          <w:rFonts w:ascii="Times New Roman" w:hAnsi="Times New Roman" w:cs="Times New Roman"/>
          <w:sz w:val="24"/>
          <w:szCs w:val="24"/>
        </w:rPr>
        <w:br/>
        <w:t xml:space="preserve">16.6. Я відчуваю потребу в сучасних медичних інформаційних системах / MIS / </w:t>
      </w:r>
      <w:proofErr w:type="spellStart"/>
      <w:r w:rsidRPr="00574E20">
        <w:rPr>
          <w:rFonts w:ascii="Times New Roman" w:hAnsi="Times New Roman" w:cs="Times New Roman"/>
          <w:sz w:val="24"/>
          <w:szCs w:val="24"/>
        </w:rPr>
        <w:t>телемедицини</w:t>
      </w:r>
      <w:proofErr w:type="spellEnd"/>
      <w:r w:rsidRPr="00574E20">
        <w:rPr>
          <w:rFonts w:ascii="Times New Roman" w:hAnsi="Times New Roman" w:cs="Times New Roman"/>
          <w:sz w:val="24"/>
          <w:szCs w:val="24"/>
        </w:rPr>
        <w:t>, які б полегшили нашу роботу.</w:t>
      </w:r>
    </w:p>
    <w:p w14:paraId="1B9E6274" w14:textId="4725F325"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b/>
          <w:bCs/>
          <w:sz w:val="24"/>
          <w:szCs w:val="24"/>
        </w:rPr>
        <w:t>КУЛЬТУРА ТА КЕРІВНИЦТВО</w:t>
      </w:r>
    </w:p>
    <w:p w14:paraId="2633C02D" w14:textId="77777777"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sz w:val="24"/>
          <w:szCs w:val="24"/>
        </w:rPr>
        <w:t>16.7. Керівництво закладу підтримує ініціативи з покращення та інновацій.</w:t>
      </w:r>
      <w:r w:rsidRPr="00574E20">
        <w:rPr>
          <w:rFonts w:ascii="Times New Roman" w:hAnsi="Times New Roman" w:cs="Times New Roman"/>
          <w:sz w:val="24"/>
          <w:szCs w:val="24"/>
        </w:rPr>
        <w:br/>
        <w:t>16.8. Атмосфера в колективі сприяє обговоренню проблем і пошуку рішень, а не «замовчуванню».</w:t>
      </w:r>
      <w:r w:rsidRPr="00574E20">
        <w:rPr>
          <w:rFonts w:ascii="Times New Roman" w:hAnsi="Times New Roman" w:cs="Times New Roman"/>
          <w:sz w:val="24"/>
          <w:szCs w:val="24"/>
        </w:rPr>
        <w:br/>
        <w:t>16.9. У закладі толерують обґрунтовані експерименти, якщо вони спрямовані на покращення для пацієнтів.</w:t>
      </w:r>
    </w:p>
    <w:p w14:paraId="2A60557E" w14:textId="5C4A1D0E"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b/>
          <w:bCs/>
          <w:sz w:val="24"/>
          <w:szCs w:val="24"/>
        </w:rPr>
        <w:t>ПРОЦЕСИ ТА ОРГАНІЗАЦІЯ</w:t>
      </w:r>
    </w:p>
    <w:p w14:paraId="4CBC7FC4" w14:textId="77777777"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sz w:val="24"/>
          <w:szCs w:val="24"/>
        </w:rPr>
        <w:t>16.10. У закладі є зрозумілі правила / алгоритми щодо впровадження змін (хто вирішує, як погоджується, як тестується).</w:t>
      </w:r>
      <w:r w:rsidRPr="00574E20">
        <w:rPr>
          <w:rFonts w:ascii="Times New Roman" w:hAnsi="Times New Roman" w:cs="Times New Roman"/>
          <w:sz w:val="24"/>
          <w:szCs w:val="24"/>
        </w:rPr>
        <w:br/>
        <w:t>16.11. Процеси роботи (маршрути пацієнтів, взаємодія між підрозділами) досить гнучкі, щоб упроваджувати нові підходи.</w:t>
      </w:r>
      <w:r w:rsidRPr="00574E20">
        <w:rPr>
          <w:rFonts w:ascii="Times New Roman" w:hAnsi="Times New Roman" w:cs="Times New Roman"/>
          <w:sz w:val="24"/>
          <w:szCs w:val="24"/>
        </w:rPr>
        <w:br/>
        <w:t>16.12. Я бачу, що наші внутрішні процеси часто потребують оновлення (менше паперу, менше дублювання, більше логіки).</w:t>
      </w:r>
    </w:p>
    <w:p w14:paraId="767E567F" w14:textId="7C76B2FA"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b/>
          <w:bCs/>
          <w:sz w:val="24"/>
          <w:szCs w:val="24"/>
        </w:rPr>
        <w:t>КАДРОВИЙ ПОТЕНЦІАЛ</w:t>
      </w:r>
    </w:p>
    <w:p w14:paraId="2BD9549A" w14:textId="20896D72" w:rsidR="00574E20" w:rsidRPr="00574E20" w:rsidRDefault="00574E20" w:rsidP="00574E20">
      <w:pPr>
        <w:rPr>
          <w:rFonts w:ascii="Times New Roman" w:hAnsi="Times New Roman" w:cs="Times New Roman"/>
          <w:sz w:val="24"/>
          <w:szCs w:val="24"/>
        </w:rPr>
      </w:pPr>
      <w:r w:rsidRPr="00574E20">
        <w:rPr>
          <w:rFonts w:ascii="Times New Roman" w:hAnsi="Times New Roman" w:cs="Times New Roman"/>
          <w:sz w:val="24"/>
          <w:szCs w:val="24"/>
        </w:rPr>
        <w:t>16.13. Персонал закладу має достатній професійний та практичний потенціал, щоб впроваджувати інновації.</w:t>
      </w:r>
      <w:r w:rsidRPr="00574E20">
        <w:rPr>
          <w:rFonts w:ascii="Times New Roman" w:hAnsi="Times New Roman" w:cs="Times New Roman"/>
          <w:sz w:val="24"/>
          <w:szCs w:val="24"/>
        </w:rPr>
        <w:br/>
      </w:r>
      <w:r w:rsidRPr="00574E20">
        <w:rPr>
          <w:rFonts w:ascii="Times New Roman" w:hAnsi="Times New Roman" w:cs="Times New Roman"/>
          <w:sz w:val="24"/>
          <w:szCs w:val="24"/>
        </w:rPr>
        <w:lastRenderedPageBreak/>
        <w:t>16.14. У нас є лідери / «агенти змін», які тягнуть уперед нові підходи.</w:t>
      </w:r>
      <w:r w:rsidRPr="00574E20">
        <w:rPr>
          <w:rFonts w:ascii="Times New Roman" w:hAnsi="Times New Roman" w:cs="Times New Roman"/>
          <w:sz w:val="24"/>
          <w:szCs w:val="24"/>
        </w:rPr>
        <w:br/>
        <w:t>16.15. Разом із тим, перевантаженість і вигорання персоналу є суттєвим фактором, що заважає інноваціям.</w:t>
      </w:r>
    </w:p>
    <w:p w14:paraId="4B8F70CF" w14:textId="06E5B828" w:rsidR="00574E20" w:rsidRPr="00574E20" w:rsidRDefault="00574E20" w:rsidP="00574E20">
      <w:pPr>
        <w:rPr>
          <w:rFonts w:ascii="Times New Roman" w:hAnsi="Times New Roman" w:cs="Times New Roman"/>
          <w:b/>
          <w:bCs/>
          <w:sz w:val="24"/>
          <w:szCs w:val="24"/>
        </w:rPr>
      </w:pPr>
      <w:r w:rsidRPr="00574E20">
        <w:rPr>
          <w:rFonts w:ascii="Times New Roman" w:hAnsi="Times New Roman" w:cs="Times New Roman"/>
          <w:b/>
          <w:bCs/>
          <w:sz w:val="24"/>
          <w:szCs w:val="24"/>
        </w:rPr>
        <w:t xml:space="preserve">БЛОК 5. БАР’ЄРИ ТА СТИМУЛИ ДО ІННОВАЦІЙ </w:t>
      </w:r>
    </w:p>
    <w:p w14:paraId="58E79F5F" w14:textId="35D6892F" w:rsidR="00574E20" w:rsidRPr="00574E20" w:rsidRDefault="00574E20" w:rsidP="005B37D8">
      <w:pPr>
        <w:numPr>
          <w:ilvl w:val="0"/>
          <w:numId w:val="41"/>
        </w:numPr>
        <w:rPr>
          <w:rFonts w:ascii="Times New Roman" w:hAnsi="Times New Roman" w:cs="Times New Roman"/>
          <w:sz w:val="24"/>
          <w:szCs w:val="24"/>
        </w:rPr>
      </w:pPr>
      <w:r w:rsidRPr="00574E20">
        <w:rPr>
          <w:rFonts w:ascii="Times New Roman" w:hAnsi="Times New Roman" w:cs="Times New Roman"/>
          <w:b/>
          <w:bCs/>
          <w:sz w:val="24"/>
          <w:szCs w:val="24"/>
        </w:rPr>
        <w:t xml:space="preserve">Що, на Вашу думку, найбільше заважає впроваджувати інновації у нашому закладі? </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Брак часу у персоналу</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Надмірна звітність / бюрократія</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Недостатня підтримка/ініціатива керівництва</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Брак фінансування</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Недостатня кількість обладнання / інфраструктури</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Недостатня </w:t>
      </w:r>
      <w:proofErr w:type="spellStart"/>
      <w:r w:rsidRPr="00574E20">
        <w:rPr>
          <w:rFonts w:ascii="Times New Roman" w:hAnsi="Times New Roman" w:cs="Times New Roman"/>
          <w:sz w:val="24"/>
          <w:szCs w:val="24"/>
        </w:rPr>
        <w:t>цифровізація</w:t>
      </w:r>
      <w:proofErr w:type="spellEnd"/>
      <w:r w:rsidRPr="00574E20">
        <w:rPr>
          <w:rFonts w:ascii="Times New Roman" w:hAnsi="Times New Roman" w:cs="Times New Roman"/>
          <w:sz w:val="24"/>
          <w:szCs w:val="24"/>
        </w:rPr>
        <w:t xml:space="preserve"> (ІТ-рішення, MIS)</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Страх помилок / покарання</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Брак знань та навичок щодо інновацій і </w:t>
      </w:r>
      <w:proofErr w:type="spellStart"/>
      <w:r w:rsidRPr="00574E20">
        <w:rPr>
          <w:rFonts w:ascii="Times New Roman" w:hAnsi="Times New Roman" w:cs="Times New Roman"/>
          <w:sz w:val="24"/>
          <w:szCs w:val="24"/>
        </w:rPr>
        <w:t>проєктного</w:t>
      </w:r>
      <w:proofErr w:type="spellEnd"/>
      <w:r w:rsidRPr="00574E20">
        <w:rPr>
          <w:rFonts w:ascii="Times New Roman" w:hAnsi="Times New Roman" w:cs="Times New Roman"/>
          <w:sz w:val="24"/>
          <w:szCs w:val="24"/>
        </w:rPr>
        <w:t xml:space="preserve"> менеджменту</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Відсутність чітких правил, як впроваджувати зміни</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Інше (вкажіть): __________________________________</w:t>
      </w:r>
    </w:p>
    <w:p w14:paraId="48D9E81D" w14:textId="0259A1D3" w:rsidR="00574E20" w:rsidRPr="00574E20" w:rsidRDefault="00574E20" w:rsidP="005B37D8">
      <w:pPr>
        <w:numPr>
          <w:ilvl w:val="0"/>
          <w:numId w:val="41"/>
        </w:numPr>
        <w:rPr>
          <w:rFonts w:ascii="Times New Roman" w:hAnsi="Times New Roman" w:cs="Times New Roman"/>
          <w:sz w:val="24"/>
          <w:szCs w:val="24"/>
        </w:rPr>
      </w:pPr>
      <w:r w:rsidRPr="00574E20">
        <w:rPr>
          <w:rFonts w:ascii="Times New Roman" w:hAnsi="Times New Roman" w:cs="Times New Roman"/>
          <w:b/>
          <w:bCs/>
          <w:sz w:val="24"/>
          <w:szCs w:val="24"/>
        </w:rPr>
        <w:t xml:space="preserve">Що, на Вашу думку, найбільше стимулювало б Вас особисто брати участь в інноваційних </w:t>
      </w:r>
      <w:proofErr w:type="spellStart"/>
      <w:r w:rsidRPr="00574E20">
        <w:rPr>
          <w:rFonts w:ascii="Times New Roman" w:hAnsi="Times New Roman" w:cs="Times New Roman"/>
          <w:b/>
          <w:bCs/>
          <w:sz w:val="24"/>
          <w:szCs w:val="24"/>
        </w:rPr>
        <w:t>проєктах</w:t>
      </w:r>
      <w:proofErr w:type="spellEnd"/>
      <w:r w:rsidRPr="00574E20">
        <w:rPr>
          <w:rFonts w:ascii="Times New Roman" w:hAnsi="Times New Roman" w:cs="Times New Roman"/>
          <w:b/>
          <w:bCs/>
          <w:sz w:val="24"/>
          <w:szCs w:val="24"/>
        </w:rPr>
        <w:t>?</w:t>
      </w:r>
      <w:r w:rsidRPr="00574E20">
        <w:rPr>
          <w:rFonts w:ascii="Times New Roman" w:hAnsi="Times New Roman" w:cs="Times New Roman"/>
          <w:sz w:val="24"/>
          <w:szCs w:val="24"/>
        </w:rPr>
        <w:t xml:space="preserve"> </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Підтримка керівництва і «захист» від покарання за чесні помилки</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Додаткові дні/години, виділені під </w:t>
      </w:r>
      <w:proofErr w:type="spellStart"/>
      <w:r w:rsidRPr="00574E20">
        <w:rPr>
          <w:rFonts w:ascii="Times New Roman" w:hAnsi="Times New Roman" w:cs="Times New Roman"/>
          <w:sz w:val="24"/>
          <w:szCs w:val="24"/>
        </w:rPr>
        <w:t>проєктну</w:t>
      </w:r>
      <w:proofErr w:type="spellEnd"/>
      <w:r w:rsidRPr="00574E20">
        <w:rPr>
          <w:rFonts w:ascii="Times New Roman" w:hAnsi="Times New Roman" w:cs="Times New Roman"/>
          <w:sz w:val="24"/>
          <w:szCs w:val="24"/>
        </w:rPr>
        <w:t xml:space="preserve"> роботу</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Можливість навчання / участі в тренінгах за рахунок закладу / </w:t>
      </w:r>
      <w:proofErr w:type="spellStart"/>
      <w:r w:rsidRPr="00574E20">
        <w:rPr>
          <w:rFonts w:ascii="Times New Roman" w:hAnsi="Times New Roman" w:cs="Times New Roman"/>
          <w:sz w:val="24"/>
          <w:szCs w:val="24"/>
        </w:rPr>
        <w:t>проєктів</w:t>
      </w:r>
      <w:proofErr w:type="spellEnd"/>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Визнання результатів (подяки, грамоти, публічна відзнака)</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Фінансові стимули (надбавки, премії)</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Можливість брати участь у конференціях, стажуваннях</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Зрозумілі правила та прозора система відбору ідей</w:t>
      </w:r>
      <w:r w:rsidRPr="00574E20">
        <w:rPr>
          <w:rFonts w:ascii="Times New Roman" w:hAnsi="Times New Roman" w:cs="Times New Roman"/>
          <w:sz w:val="24"/>
          <w:szCs w:val="24"/>
        </w:rPr>
        <w:br/>
      </w:r>
      <w:r w:rsidRPr="00574E20">
        <w:rPr>
          <w:rFonts w:ascii="Segoe UI Symbol" w:hAnsi="Segoe UI Symbol" w:cs="Segoe UI Symbol"/>
          <w:sz w:val="24"/>
          <w:szCs w:val="24"/>
        </w:rPr>
        <w:t>☐</w:t>
      </w:r>
      <w:r w:rsidRPr="00574E20">
        <w:rPr>
          <w:rFonts w:ascii="Times New Roman" w:hAnsi="Times New Roman" w:cs="Times New Roman"/>
          <w:sz w:val="24"/>
          <w:szCs w:val="24"/>
        </w:rPr>
        <w:t xml:space="preserve"> Інше (вкажіть): __________________________________</w:t>
      </w:r>
    </w:p>
    <w:p w14:paraId="6AAA69E3" w14:textId="63E82973" w:rsidR="00574E20" w:rsidRPr="00574E20" w:rsidRDefault="00574E20" w:rsidP="00574E20">
      <w:pPr>
        <w:jc w:val="center"/>
        <w:rPr>
          <w:rFonts w:ascii="Times New Roman" w:hAnsi="Times New Roman" w:cs="Times New Roman"/>
          <w:sz w:val="28"/>
          <w:szCs w:val="28"/>
          <w:lang/>
        </w:rPr>
      </w:pPr>
    </w:p>
    <w:p w14:paraId="02305382" w14:textId="220F2E4D" w:rsidR="00C22B86" w:rsidRPr="0033332D" w:rsidRDefault="0033332D" w:rsidP="0033332D">
      <w:pPr>
        <w:rPr>
          <w:rFonts w:ascii="Times New Roman" w:hAnsi="Times New Roman" w:cs="Times New Roman"/>
          <w:sz w:val="28"/>
          <w:szCs w:val="28"/>
        </w:rPr>
      </w:pPr>
      <w:r>
        <w:rPr>
          <w:rFonts w:ascii="Times New Roman" w:hAnsi="Times New Roman" w:cs="Times New Roman"/>
          <w:sz w:val="28"/>
          <w:szCs w:val="28"/>
        </w:rPr>
        <w:t xml:space="preserve">Посилання на опитувальник: </w:t>
      </w:r>
      <w:hyperlink r:id="rId33" w:history="1">
        <w:r w:rsidRPr="005C5599">
          <w:rPr>
            <w:rStyle w:val="ad"/>
            <w:rFonts w:ascii="Times New Roman" w:hAnsi="Times New Roman" w:cs="Times New Roman"/>
            <w:sz w:val="28"/>
            <w:szCs w:val="28"/>
          </w:rPr>
          <w:t>https://forms.gle/utnwhkDGLXwQhkMr8</w:t>
        </w:r>
      </w:hyperlink>
      <w:r>
        <w:rPr>
          <w:rFonts w:ascii="Times New Roman" w:hAnsi="Times New Roman" w:cs="Times New Roman"/>
          <w:sz w:val="28"/>
          <w:szCs w:val="28"/>
        </w:rPr>
        <w:t xml:space="preserve"> </w:t>
      </w:r>
    </w:p>
    <w:sectPr w:rsidR="00C22B86" w:rsidRPr="0033332D" w:rsidSect="00BA7AE1">
      <w:headerReference w:type="default" r:id="rId34"/>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15FCBB" w14:textId="77777777" w:rsidR="00A70A5B" w:rsidRDefault="00A70A5B" w:rsidP="005C3447">
      <w:pPr>
        <w:spacing w:after="0" w:line="240" w:lineRule="auto"/>
      </w:pPr>
      <w:r>
        <w:separator/>
      </w:r>
    </w:p>
  </w:endnote>
  <w:endnote w:type="continuationSeparator" w:id="0">
    <w:p w14:paraId="4F302AD4" w14:textId="77777777" w:rsidR="00A70A5B" w:rsidRDefault="00A70A5B" w:rsidP="005C3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Symbol">
    <w:panose1 w:val="020B0502040204020203"/>
    <w:charset w:val="00"/>
    <w:family w:val="swiss"/>
    <w:pitch w:val="variable"/>
    <w:sig w:usb0="800001E3" w:usb1="1200FFEF" w:usb2="0064C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296497" w14:textId="77777777" w:rsidR="00A70A5B" w:rsidRDefault="00A70A5B" w:rsidP="005C3447">
      <w:pPr>
        <w:spacing w:after="0" w:line="240" w:lineRule="auto"/>
      </w:pPr>
      <w:r>
        <w:separator/>
      </w:r>
    </w:p>
  </w:footnote>
  <w:footnote w:type="continuationSeparator" w:id="0">
    <w:p w14:paraId="44C9A04B" w14:textId="77777777" w:rsidR="00A70A5B" w:rsidRDefault="00A70A5B" w:rsidP="005C34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9223911"/>
      <w:docPartObj>
        <w:docPartGallery w:val="Page Numbers (Top of Page)"/>
        <w:docPartUnique/>
      </w:docPartObj>
    </w:sdtPr>
    <w:sdtEndPr/>
    <w:sdtContent>
      <w:p w14:paraId="7D410052" w14:textId="23C777A0" w:rsidR="00BA7AE1" w:rsidRDefault="00BA7AE1">
        <w:pPr>
          <w:pStyle w:val="af0"/>
          <w:jc w:val="right"/>
        </w:pPr>
        <w:r>
          <w:fldChar w:fldCharType="begin"/>
        </w:r>
        <w:r>
          <w:instrText>PAGE   \* MERGEFORMAT</w:instrText>
        </w:r>
        <w:r>
          <w:fldChar w:fldCharType="separate"/>
        </w:r>
        <w:r w:rsidR="00113CF9" w:rsidRPr="00113CF9">
          <w:rPr>
            <w:noProof/>
            <w:lang w:val="ru-RU"/>
          </w:rPr>
          <w:t>2</w:t>
        </w:r>
        <w:r>
          <w:fldChar w:fldCharType="end"/>
        </w:r>
      </w:p>
    </w:sdtContent>
  </w:sdt>
  <w:p w14:paraId="69F4EE8B" w14:textId="77777777" w:rsidR="00E55B65" w:rsidRDefault="00E55B65">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D18A3"/>
    <w:multiLevelType w:val="hybridMultilevel"/>
    <w:tmpl w:val="717643F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F77317"/>
    <w:multiLevelType w:val="hybridMultilevel"/>
    <w:tmpl w:val="315E6280"/>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083802B8"/>
    <w:multiLevelType w:val="hybridMultilevel"/>
    <w:tmpl w:val="18C0F7AE"/>
    <w:lvl w:ilvl="0" w:tplc="2000000F">
      <w:start w:val="1"/>
      <w:numFmt w:val="decimal"/>
      <w:lvlText w:val="%1."/>
      <w:lvlJc w:val="left"/>
      <w:pPr>
        <w:ind w:left="1070" w:hanging="360"/>
      </w:pPr>
    </w:lvl>
    <w:lvl w:ilvl="1" w:tplc="20000019" w:tentative="1">
      <w:start w:val="1"/>
      <w:numFmt w:val="lowerLetter"/>
      <w:lvlText w:val="%2."/>
      <w:lvlJc w:val="left"/>
      <w:pPr>
        <w:ind w:left="1790" w:hanging="360"/>
      </w:pPr>
    </w:lvl>
    <w:lvl w:ilvl="2" w:tplc="2000001B" w:tentative="1">
      <w:start w:val="1"/>
      <w:numFmt w:val="lowerRoman"/>
      <w:lvlText w:val="%3."/>
      <w:lvlJc w:val="right"/>
      <w:pPr>
        <w:ind w:left="2510" w:hanging="180"/>
      </w:pPr>
    </w:lvl>
    <w:lvl w:ilvl="3" w:tplc="2000000F" w:tentative="1">
      <w:start w:val="1"/>
      <w:numFmt w:val="decimal"/>
      <w:lvlText w:val="%4."/>
      <w:lvlJc w:val="left"/>
      <w:pPr>
        <w:ind w:left="3230" w:hanging="360"/>
      </w:pPr>
    </w:lvl>
    <w:lvl w:ilvl="4" w:tplc="20000019" w:tentative="1">
      <w:start w:val="1"/>
      <w:numFmt w:val="lowerLetter"/>
      <w:lvlText w:val="%5."/>
      <w:lvlJc w:val="left"/>
      <w:pPr>
        <w:ind w:left="3950" w:hanging="360"/>
      </w:pPr>
    </w:lvl>
    <w:lvl w:ilvl="5" w:tplc="2000001B" w:tentative="1">
      <w:start w:val="1"/>
      <w:numFmt w:val="lowerRoman"/>
      <w:lvlText w:val="%6."/>
      <w:lvlJc w:val="right"/>
      <w:pPr>
        <w:ind w:left="4670" w:hanging="180"/>
      </w:pPr>
    </w:lvl>
    <w:lvl w:ilvl="6" w:tplc="2000000F" w:tentative="1">
      <w:start w:val="1"/>
      <w:numFmt w:val="decimal"/>
      <w:lvlText w:val="%7."/>
      <w:lvlJc w:val="left"/>
      <w:pPr>
        <w:ind w:left="5390" w:hanging="360"/>
      </w:pPr>
    </w:lvl>
    <w:lvl w:ilvl="7" w:tplc="20000019" w:tentative="1">
      <w:start w:val="1"/>
      <w:numFmt w:val="lowerLetter"/>
      <w:lvlText w:val="%8."/>
      <w:lvlJc w:val="left"/>
      <w:pPr>
        <w:ind w:left="6110" w:hanging="360"/>
      </w:pPr>
    </w:lvl>
    <w:lvl w:ilvl="8" w:tplc="2000001B" w:tentative="1">
      <w:start w:val="1"/>
      <w:numFmt w:val="lowerRoman"/>
      <w:lvlText w:val="%9."/>
      <w:lvlJc w:val="right"/>
      <w:pPr>
        <w:ind w:left="6830" w:hanging="180"/>
      </w:pPr>
    </w:lvl>
  </w:abstractNum>
  <w:abstractNum w:abstractNumId="3" w15:restartNumberingAfterBreak="0">
    <w:nsid w:val="09F40F6F"/>
    <w:multiLevelType w:val="multilevel"/>
    <w:tmpl w:val="B93CC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B7476"/>
    <w:multiLevelType w:val="hybridMultilevel"/>
    <w:tmpl w:val="33EE907A"/>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0E4A5957"/>
    <w:multiLevelType w:val="multilevel"/>
    <w:tmpl w:val="4D681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592B4A"/>
    <w:multiLevelType w:val="hybridMultilevel"/>
    <w:tmpl w:val="CAB65316"/>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12F74D28"/>
    <w:multiLevelType w:val="multilevel"/>
    <w:tmpl w:val="5CF6A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196D32"/>
    <w:multiLevelType w:val="hybridMultilevel"/>
    <w:tmpl w:val="E820A3B8"/>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9" w15:restartNumberingAfterBreak="0">
    <w:nsid w:val="1336298D"/>
    <w:multiLevelType w:val="multilevel"/>
    <w:tmpl w:val="941A1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3FE38A1"/>
    <w:multiLevelType w:val="multilevel"/>
    <w:tmpl w:val="E0723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76541B4"/>
    <w:multiLevelType w:val="multilevel"/>
    <w:tmpl w:val="A28AF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9AE6F2A"/>
    <w:multiLevelType w:val="hybridMultilevel"/>
    <w:tmpl w:val="CB4CC49C"/>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1D197158"/>
    <w:multiLevelType w:val="multilevel"/>
    <w:tmpl w:val="77267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D9C0F08"/>
    <w:multiLevelType w:val="multilevel"/>
    <w:tmpl w:val="C624F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0341322"/>
    <w:multiLevelType w:val="multilevel"/>
    <w:tmpl w:val="6D6640B4"/>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1422A3E"/>
    <w:multiLevelType w:val="multilevel"/>
    <w:tmpl w:val="82E283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227776E"/>
    <w:multiLevelType w:val="multilevel"/>
    <w:tmpl w:val="A7EEB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3757A4E"/>
    <w:multiLevelType w:val="multilevel"/>
    <w:tmpl w:val="43687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5A02363"/>
    <w:multiLevelType w:val="multilevel"/>
    <w:tmpl w:val="964C676E"/>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6360FE0"/>
    <w:multiLevelType w:val="multilevel"/>
    <w:tmpl w:val="5C6899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83E113C"/>
    <w:multiLevelType w:val="multilevel"/>
    <w:tmpl w:val="A4085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34E0245"/>
    <w:multiLevelType w:val="multilevel"/>
    <w:tmpl w:val="A4E8EF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4316F11"/>
    <w:multiLevelType w:val="multilevel"/>
    <w:tmpl w:val="41E41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4A61356"/>
    <w:multiLevelType w:val="hybridMultilevel"/>
    <w:tmpl w:val="11D0DB7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6BA2EF8"/>
    <w:multiLevelType w:val="multilevel"/>
    <w:tmpl w:val="276CB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78644F2"/>
    <w:multiLevelType w:val="multilevel"/>
    <w:tmpl w:val="7012D5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8DE4BE5"/>
    <w:multiLevelType w:val="multilevel"/>
    <w:tmpl w:val="ABDED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CFD6684"/>
    <w:multiLevelType w:val="hybridMultilevel"/>
    <w:tmpl w:val="9C18AB4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DCD23D6"/>
    <w:multiLevelType w:val="multilevel"/>
    <w:tmpl w:val="E1C62D7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E016ABF"/>
    <w:multiLevelType w:val="multilevel"/>
    <w:tmpl w:val="E06C4D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1C02F99"/>
    <w:multiLevelType w:val="hybridMultilevel"/>
    <w:tmpl w:val="11D0DB7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476368EC"/>
    <w:multiLevelType w:val="multilevel"/>
    <w:tmpl w:val="4F20F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86C1EFC"/>
    <w:multiLevelType w:val="hybridMultilevel"/>
    <w:tmpl w:val="6FC8CFF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4C0F2EE3"/>
    <w:multiLevelType w:val="multilevel"/>
    <w:tmpl w:val="C8A03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BD66D46"/>
    <w:multiLevelType w:val="hybridMultilevel"/>
    <w:tmpl w:val="B1D26742"/>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6" w15:restartNumberingAfterBreak="0">
    <w:nsid w:val="5C80753A"/>
    <w:multiLevelType w:val="multilevel"/>
    <w:tmpl w:val="12104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0403157"/>
    <w:multiLevelType w:val="hybridMultilevel"/>
    <w:tmpl w:val="26922F40"/>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8" w15:restartNumberingAfterBreak="0">
    <w:nsid w:val="68FD0529"/>
    <w:multiLevelType w:val="multilevel"/>
    <w:tmpl w:val="65D06E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6F703A"/>
    <w:multiLevelType w:val="multilevel"/>
    <w:tmpl w:val="DE9A3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08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0286CA5"/>
    <w:multiLevelType w:val="multilevel"/>
    <w:tmpl w:val="8B40A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2B673B1"/>
    <w:multiLevelType w:val="hybridMultilevel"/>
    <w:tmpl w:val="1660C2BA"/>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73351B2D"/>
    <w:multiLevelType w:val="hybridMultilevel"/>
    <w:tmpl w:val="8E0C00F8"/>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3" w15:restartNumberingAfterBreak="0">
    <w:nsid w:val="752E3AC3"/>
    <w:multiLevelType w:val="hybridMultilevel"/>
    <w:tmpl w:val="2C2E32E6"/>
    <w:lvl w:ilvl="0" w:tplc="3042B24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4" w15:restartNumberingAfterBreak="0">
    <w:nsid w:val="792C7030"/>
    <w:multiLevelType w:val="multilevel"/>
    <w:tmpl w:val="A6942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B2477B1"/>
    <w:multiLevelType w:val="hybridMultilevel"/>
    <w:tmpl w:val="01BE3C8A"/>
    <w:lvl w:ilvl="0" w:tplc="3042B244">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6" w15:restartNumberingAfterBreak="0">
    <w:nsid w:val="7B59562A"/>
    <w:multiLevelType w:val="hybridMultilevel"/>
    <w:tmpl w:val="914801AA"/>
    <w:lvl w:ilvl="0" w:tplc="3042B244">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7" w15:restartNumberingAfterBreak="0">
    <w:nsid w:val="7C540625"/>
    <w:multiLevelType w:val="multilevel"/>
    <w:tmpl w:val="C86C4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F775769"/>
    <w:multiLevelType w:val="hybridMultilevel"/>
    <w:tmpl w:val="9C18AB4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20"/>
  </w:num>
  <w:num w:numId="2">
    <w:abstractNumId w:val="4"/>
  </w:num>
  <w:num w:numId="3">
    <w:abstractNumId w:val="27"/>
  </w:num>
  <w:num w:numId="4">
    <w:abstractNumId w:val="3"/>
  </w:num>
  <w:num w:numId="5">
    <w:abstractNumId w:val="7"/>
  </w:num>
  <w:num w:numId="6">
    <w:abstractNumId w:val="25"/>
  </w:num>
  <w:num w:numId="7">
    <w:abstractNumId w:val="42"/>
  </w:num>
  <w:num w:numId="8">
    <w:abstractNumId w:val="41"/>
  </w:num>
  <w:num w:numId="9">
    <w:abstractNumId w:val="44"/>
  </w:num>
  <w:num w:numId="10">
    <w:abstractNumId w:val="35"/>
  </w:num>
  <w:num w:numId="11">
    <w:abstractNumId w:val="40"/>
  </w:num>
  <w:num w:numId="12">
    <w:abstractNumId w:val="38"/>
  </w:num>
  <w:num w:numId="13">
    <w:abstractNumId w:val="6"/>
  </w:num>
  <w:num w:numId="14">
    <w:abstractNumId w:val="11"/>
  </w:num>
  <w:num w:numId="15">
    <w:abstractNumId w:val="31"/>
  </w:num>
  <w:num w:numId="16">
    <w:abstractNumId w:val="0"/>
  </w:num>
  <w:num w:numId="17">
    <w:abstractNumId w:val="33"/>
  </w:num>
  <w:num w:numId="18">
    <w:abstractNumId w:val="48"/>
  </w:num>
  <w:num w:numId="19">
    <w:abstractNumId w:val="28"/>
  </w:num>
  <w:num w:numId="20">
    <w:abstractNumId w:val="34"/>
  </w:num>
  <w:num w:numId="21">
    <w:abstractNumId w:val="17"/>
  </w:num>
  <w:num w:numId="22">
    <w:abstractNumId w:val="36"/>
  </w:num>
  <w:num w:numId="23">
    <w:abstractNumId w:val="10"/>
  </w:num>
  <w:num w:numId="24">
    <w:abstractNumId w:val="13"/>
  </w:num>
  <w:num w:numId="25">
    <w:abstractNumId w:val="37"/>
  </w:num>
  <w:num w:numId="26">
    <w:abstractNumId w:val="16"/>
  </w:num>
  <w:num w:numId="27">
    <w:abstractNumId w:val="9"/>
  </w:num>
  <w:num w:numId="28">
    <w:abstractNumId w:val="47"/>
  </w:num>
  <w:num w:numId="29">
    <w:abstractNumId w:val="32"/>
  </w:num>
  <w:num w:numId="30">
    <w:abstractNumId w:val="1"/>
  </w:num>
  <w:num w:numId="31">
    <w:abstractNumId w:val="14"/>
  </w:num>
  <w:num w:numId="32">
    <w:abstractNumId w:val="23"/>
  </w:num>
  <w:num w:numId="33">
    <w:abstractNumId w:val="5"/>
  </w:num>
  <w:num w:numId="34">
    <w:abstractNumId w:val="30"/>
  </w:num>
  <w:num w:numId="35">
    <w:abstractNumId w:val="24"/>
  </w:num>
  <w:num w:numId="36">
    <w:abstractNumId w:val="46"/>
  </w:num>
  <w:num w:numId="37">
    <w:abstractNumId w:val="21"/>
  </w:num>
  <w:num w:numId="38">
    <w:abstractNumId w:val="26"/>
  </w:num>
  <w:num w:numId="39">
    <w:abstractNumId w:val="29"/>
  </w:num>
  <w:num w:numId="40">
    <w:abstractNumId w:val="15"/>
  </w:num>
  <w:num w:numId="41">
    <w:abstractNumId w:val="19"/>
  </w:num>
  <w:num w:numId="42">
    <w:abstractNumId w:val="39"/>
  </w:num>
  <w:num w:numId="43">
    <w:abstractNumId w:val="45"/>
  </w:num>
  <w:num w:numId="44">
    <w:abstractNumId w:val="18"/>
  </w:num>
  <w:num w:numId="45">
    <w:abstractNumId w:val="22"/>
  </w:num>
  <w:num w:numId="46">
    <w:abstractNumId w:val="43"/>
  </w:num>
  <w:num w:numId="47">
    <w:abstractNumId w:val="12"/>
  </w:num>
  <w:num w:numId="48">
    <w:abstractNumId w:val="8"/>
  </w:num>
  <w:num w:numId="49">
    <w:abstractNumId w:val="2"/>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6B59"/>
    <w:rsid w:val="00000A44"/>
    <w:rsid w:val="00003BB9"/>
    <w:rsid w:val="00006402"/>
    <w:rsid w:val="00012A0F"/>
    <w:rsid w:val="00013C60"/>
    <w:rsid w:val="00023211"/>
    <w:rsid w:val="000368CF"/>
    <w:rsid w:val="00045346"/>
    <w:rsid w:val="00046648"/>
    <w:rsid w:val="00057B4D"/>
    <w:rsid w:val="00070B91"/>
    <w:rsid w:val="00075640"/>
    <w:rsid w:val="00075DBD"/>
    <w:rsid w:val="00081256"/>
    <w:rsid w:val="000836A8"/>
    <w:rsid w:val="000875E3"/>
    <w:rsid w:val="000940B6"/>
    <w:rsid w:val="000B127F"/>
    <w:rsid w:val="000B1380"/>
    <w:rsid w:val="000B3866"/>
    <w:rsid w:val="000B4951"/>
    <w:rsid w:val="000B5799"/>
    <w:rsid w:val="000C2D1D"/>
    <w:rsid w:val="000D500E"/>
    <w:rsid w:val="000E3F6C"/>
    <w:rsid w:val="000E6099"/>
    <w:rsid w:val="000E7132"/>
    <w:rsid w:val="001060A4"/>
    <w:rsid w:val="00112410"/>
    <w:rsid w:val="00113CF9"/>
    <w:rsid w:val="00113FD0"/>
    <w:rsid w:val="00115862"/>
    <w:rsid w:val="001210EF"/>
    <w:rsid w:val="00122132"/>
    <w:rsid w:val="00122190"/>
    <w:rsid w:val="00122BB1"/>
    <w:rsid w:val="0012442A"/>
    <w:rsid w:val="00130D90"/>
    <w:rsid w:val="0013265C"/>
    <w:rsid w:val="00144502"/>
    <w:rsid w:val="0014786D"/>
    <w:rsid w:val="00154C8D"/>
    <w:rsid w:val="00155269"/>
    <w:rsid w:val="00161D8E"/>
    <w:rsid w:val="0016548F"/>
    <w:rsid w:val="00170E9B"/>
    <w:rsid w:val="00181F69"/>
    <w:rsid w:val="001933F7"/>
    <w:rsid w:val="001947BF"/>
    <w:rsid w:val="00194AEE"/>
    <w:rsid w:val="001A3A49"/>
    <w:rsid w:val="001A4DC6"/>
    <w:rsid w:val="001B1F49"/>
    <w:rsid w:val="001B4422"/>
    <w:rsid w:val="001C2F6E"/>
    <w:rsid w:val="001C66D7"/>
    <w:rsid w:val="001C7BEF"/>
    <w:rsid w:val="001D15C4"/>
    <w:rsid w:val="001E183A"/>
    <w:rsid w:val="001E440D"/>
    <w:rsid w:val="001E5CD5"/>
    <w:rsid w:val="001F169C"/>
    <w:rsid w:val="00200055"/>
    <w:rsid w:val="002105CE"/>
    <w:rsid w:val="00211B56"/>
    <w:rsid w:val="002209B4"/>
    <w:rsid w:val="00221044"/>
    <w:rsid w:val="00221D60"/>
    <w:rsid w:val="0022350A"/>
    <w:rsid w:val="002351B3"/>
    <w:rsid w:val="002353EA"/>
    <w:rsid w:val="0023564D"/>
    <w:rsid w:val="00242709"/>
    <w:rsid w:val="00250609"/>
    <w:rsid w:val="0025171B"/>
    <w:rsid w:val="00252A63"/>
    <w:rsid w:val="00267553"/>
    <w:rsid w:val="002705A2"/>
    <w:rsid w:val="002724D8"/>
    <w:rsid w:val="0028019C"/>
    <w:rsid w:val="00284337"/>
    <w:rsid w:val="00285B89"/>
    <w:rsid w:val="0028756C"/>
    <w:rsid w:val="00293B70"/>
    <w:rsid w:val="00296DB4"/>
    <w:rsid w:val="002A28D5"/>
    <w:rsid w:val="002B162E"/>
    <w:rsid w:val="002B6708"/>
    <w:rsid w:val="002B6A67"/>
    <w:rsid w:val="002B7775"/>
    <w:rsid w:val="002C0485"/>
    <w:rsid w:val="002C2227"/>
    <w:rsid w:val="002C26FE"/>
    <w:rsid w:val="002C547F"/>
    <w:rsid w:val="002D1BB6"/>
    <w:rsid w:val="002D2427"/>
    <w:rsid w:val="002D538F"/>
    <w:rsid w:val="002D7B80"/>
    <w:rsid w:val="002E0716"/>
    <w:rsid w:val="002E078D"/>
    <w:rsid w:val="002E07B1"/>
    <w:rsid w:val="002E4A64"/>
    <w:rsid w:val="002E663A"/>
    <w:rsid w:val="002E76AA"/>
    <w:rsid w:val="002F06AE"/>
    <w:rsid w:val="0030482F"/>
    <w:rsid w:val="00304E54"/>
    <w:rsid w:val="003074E4"/>
    <w:rsid w:val="00307AB6"/>
    <w:rsid w:val="00311EE1"/>
    <w:rsid w:val="003140FF"/>
    <w:rsid w:val="003227F0"/>
    <w:rsid w:val="003253A6"/>
    <w:rsid w:val="0032603E"/>
    <w:rsid w:val="0033332D"/>
    <w:rsid w:val="00334294"/>
    <w:rsid w:val="00337632"/>
    <w:rsid w:val="003405D3"/>
    <w:rsid w:val="003525B2"/>
    <w:rsid w:val="00357488"/>
    <w:rsid w:val="003644AA"/>
    <w:rsid w:val="0037686D"/>
    <w:rsid w:val="00384350"/>
    <w:rsid w:val="00387192"/>
    <w:rsid w:val="0039028A"/>
    <w:rsid w:val="00391BF1"/>
    <w:rsid w:val="003928AD"/>
    <w:rsid w:val="003A3AD7"/>
    <w:rsid w:val="003A751F"/>
    <w:rsid w:val="003B0E5E"/>
    <w:rsid w:val="003B1866"/>
    <w:rsid w:val="003B3880"/>
    <w:rsid w:val="003D2327"/>
    <w:rsid w:val="003D6432"/>
    <w:rsid w:val="003D65D0"/>
    <w:rsid w:val="003E3279"/>
    <w:rsid w:val="003E5A95"/>
    <w:rsid w:val="003E6D6D"/>
    <w:rsid w:val="003F00B7"/>
    <w:rsid w:val="00405ED3"/>
    <w:rsid w:val="004140B1"/>
    <w:rsid w:val="00414E46"/>
    <w:rsid w:val="0041540C"/>
    <w:rsid w:val="00420835"/>
    <w:rsid w:val="00422A2C"/>
    <w:rsid w:val="00422C11"/>
    <w:rsid w:val="004323BA"/>
    <w:rsid w:val="004342D3"/>
    <w:rsid w:val="00437967"/>
    <w:rsid w:val="00437B55"/>
    <w:rsid w:val="00440209"/>
    <w:rsid w:val="00440B33"/>
    <w:rsid w:val="00440D9A"/>
    <w:rsid w:val="00443B95"/>
    <w:rsid w:val="00451EED"/>
    <w:rsid w:val="00453D9F"/>
    <w:rsid w:val="00455297"/>
    <w:rsid w:val="00460DBB"/>
    <w:rsid w:val="00461EDD"/>
    <w:rsid w:val="00465150"/>
    <w:rsid w:val="00471378"/>
    <w:rsid w:val="004749BB"/>
    <w:rsid w:val="00483BA5"/>
    <w:rsid w:val="00486097"/>
    <w:rsid w:val="004937C6"/>
    <w:rsid w:val="00494719"/>
    <w:rsid w:val="004A4C5B"/>
    <w:rsid w:val="004A70DE"/>
    <w:rsid w:val="004C263E"/>
    <w:rsid w:val="004C51C1"/>
    <w:rsid w:val="004C562E"/>
    <w:rsid w:val="004D117A"/>
    <w:rsid w:val="004D1A16"/>
    <w:rsid w:val="004D4FCE"/>
    <w:rsid w:val="004D7238"/>
    <w:rsid w:val="004D7AC9"/>
    <w:rsid w:val="004E30E8"/>
    <w:rsid w:val="004E483D"/>
    <w:rsid w:val="004E565F"/>
    <w:rsid w:val="004E6548"/>
    <w:rsid w:val="004E7217"/>
    <w:rsid w:val="004E79E7"/>
    <w:rsid w:val="004E7C05"/>
    <w:rsid w:val="004F5BB7"/>
    <w:rsid w:val="004F69BC"/>
    <w:rsid w:val="004F72F3"/>
    <w:rsid w:val="005020FE"/>
    <w:rsid w:val="00504E3B"/>
    <w:rsid w:val="00507306"/>
    <w:rsid w:val="00511BAA"/>
    <w:rsid w:val="00513384"/>
    <w:rsid w:val="00513871"/>
    <w:rsid w:val="00514607"/>
    <w:rsid w:val="00515ADC"/>
    <w:rsid w:val="0051724B"/>
    <w:rsid w:val="00526036"/>
    <w:rsid w:val="005358C8"/>
    <w:rsid w:val="005403CB"/>
    <w:rsid w:val="0054097D"/>
    <w:rsid w:val="00541487"/>
    <w:rsid w:val="00543755"/>
    <w:rsid w:val="00547266"/>
    <w:rsid w:val="00550979"/>
    <w:rsid w:val="00553A15"/>
    <w:rsid w:val="0056257B"/>
    <w:rsid w:val="00562D0D"/>
    <w:rsid w:val="00571B87"/>
    <w:rsid w:val="00574E20"/>
    <w:rsid w:val="00576C8E"/>
    <w:rsid w:val="00585F49"/>
    <w:rsid w:val="00591057"/>
    <w:rsid w:val="00596D1B"/>
    <w:rsid w:val="00597D9D"/>
    <w:rsid w:val="005A1A10"/>
    <w:rsid w:val="005A236A"/>
    <w:rsid w:val="005B37D8"/>
    <w:rsid w:val="005B4B0F"/>
    <w:rsid w:val="005B7168"/>
    <w:rsid w:val="005C3447"/>
    <w:rsid w:val="005D1C02"/>
    <w:rsid w:val="005D5346"/>
    <w:rsid w:val="005D543B"/>
    <w:rsid w:val="005D7DEA"/>
    <w:rsid w:val="005F1FC1"/>
    <w:rsid w:val="005F695B"/>
    <w:rsid w:val="00602AF1"/>
    <w:rsid w:val="00602F75"/>
    <w:rsid w:val="006102FF"/>
    <w:rsid w:val="00617729"/>
    <w:rsid w:val="006242C1"/>
    <w:rsid w:val="00633FE7"/>
    <w:rsid w:val="00636D48"/>
    <w:rsid w:val="00637333"/>
    <w:rsid w:val="0064024C"/>
    <w:rsid w:val="00644C2A"/>
    <w:rsid w:val="006471BA"/>
    <w:rsid w:val="00652511"/>
    <w:rsid w:val="00656A7A"/>
    <w:rsid w:val="0065742F"/>
    <w:rsid w:val="00662944"/>
    <w:rsid w:val="00664675"/>
    <w:rsid w:val="00667A13"/>
    <w:rsid w:val="0067175C"/>
    <w:rsid w:val="00672EF1"/>
    <w:rsid w:val="0068187E"/>
    <w:rsid w:val="00683441"/>
    <w:rsid w:val="006853B6"/>
    <w:rsid w:val="00692FEF"/>
    <w:rsid w:val="00694602"/>
    <w:rsid w:val="00695FA9"/>
    <w:rsid w:val="006A34C8"/>
    <w:rsid w:val="006B225B"/>
    <w:rsid w:val="006B4FD1"/>
    <w:rsid w:val="006C0441"/>
    <w:rsid w:val="006C6BB5"/>
    <w:rsid w:val="006D15CE"/>
    <w:rsid w:val="006D1686"/>
    <w:rsid w:val="006D2352"/>
    <w:rsid w:val="006D3FD6"/>
    <w:rsid w:val="006D62AA"/>
    <w:rsid w:val="006D79C9"/>
    <w:rsid w:val="006E1F99"/>
    <w:rsid w:val="006E2C63"/>
    <w:rsid w:val="006E5E8D"/>
    <w:rsid w:val="006E7F33"/>
    <w:rsid w:val="006F2D2E"/>
    <w:rsid w:val="007105F8"/>
    <w:rsid w:val="00714E6C"/>
    <w:rsid w:val="00715084"/>
    <w:rsid w:val="00717EE8"/>
    <w:rsid w:val="007218F2"/>
    <w:rsid w:val="007252C9"/>
    <w:rsid w:val="00733D7A"/>
    <w:rsid w:val="00734420"/>
    <w:rsid w:val="00736D4E"/>
    <w:rsid w:val="007401E9"/>
    <w:rsid w:val="0074110A"/>
    <w:rsid w:val="0074321E"/>
    <w:rsid w:val="007439B0"/>
    <w:rsid w:val="007554A6"/>
    <w:rsid w:val="00760B2D"/>
    <w:rsid w:val="007623A7"/>
    <w:rsid w:val="007626EF"/>
    <w:rsid w:val="0076478F"/>
    <w:rsid w:val="007711EA"/>
    <w:rsid w:val="007743C3"/>
    <w:rsid w:val="00775B7E"/>
    <w:rsid w:val="00784C29"/>
    <w:rsid w:val="007870ED"/>
    <w:rsid w:val="0079011C"/>
    <w:rsid w:val="007A3144"/>
    <w:rsid w:val="007A3BFF"/>
    <w:rsid w:val="007A4350"/>
    <w:rsid w:val="007A4702"/>
    <w:rsid w:val="007B0A1E"/>
    <w:rsid w:val="007B19EB"/>
    <w:rsid w:val="007B56A5"/>
    <w:rsid w:val="007E084F"/>
    <w:rsid w:val="007F0738"/>
    <w:rsid w:val="007F0F01"/>
    <w:rsid w:val="00801295"/>
    <w:rsid w:val="008014BC"/>
    <w:rsid w:val="008027E1"/>
    <w:rsid w:val="00822436"/>
    <w:rsid w:val="00825A3B"/>
    <w:rsid w:val="00831F90"/>
    <w:rsid w:val="00832B6B"/>
    <w:rsid w:val="00832ED8"/>
    <w:rsid w:val="008362FA"/>
    <w:rsid w:val="00846262"/>
    <w:rsid w:val="00851237"/>
    <w:rsid w:val="0085414A"/>
    <w:rsid w:val="0085583F"/>
    <w:rsid w:val="00857B7A"/>
    <w:rsid w:val="00860EB6"/>
    <w:rsid w:val="00867118"/>
    <w:rsid w:val="00873756"/>
    <w:rsid w:val="00874D09"/>
    <w:rsid w:val="008813C9"/>
    <w:rsid w:val="008825B0"/>
    <w:rsid w:val="008835D1"/>
    <w:rsid w:val="00883D58"/>
    <w:rsid w:val="008859C5"/>
    <w:rsid w:val="0089159C"/>
    <w:rsid w:val="008918D4"/>
    <w:rsid w:val="008929BA"/>
    <w:rsid w:val="008930CD"/>
    <w:rsid w:val="008937EB"/>
    <w:rsid w:val="0089439D"/>
    <w:rsid w:val="008B1D7D"/>
    <w:rsid w:val="008B3CD7"/>
    <w:rsid w:val="008B589F"/>
    <w:rsid w:val="008C14C5"/>
    <w:rsid w:val="008C678B"/>
    <w:rsid w:val="008C73A7"/>
    <w:rsid w:val="008D3689"/>
    <w:rsid w:val="008D56DA"/>
    <w:rsid w:val="008D645B"/>
    <w:rsid w:val="008D6D4E"/>
    <w:rsid w:val="008E0269"/>
    <w:rsid w:val="008E32DC"/>
    <w:rsid w:val="008E58D1"/>
    <w:rsid w:val="008E6750"/>
    <w:rsid w:val="008E701A"/>
    <w:rsid w:val="008E7789"/>
    <w:rsid w:val="008F0A36"/>
    <w:rsid w:val="008F24DB"/>
    <w:rsid w:val="008F66F4"/>
    <w:rsid w:val="009014EA"/>
    <w:rsid w:val="00914185"/>
    <w:rsid w:val="009200C3"/>
    <w:rsid w:val="00922775"/>
    <w:rsid w:val="00942F09"/>
    <w:rsid w:val="00960DBA"/>
    <w:rsid w:val="00964AC7"/>
    <w:rsid w:val="00964C1A"/>
    <w:rsid w:val="00965580"/>
    <w:rsid w:val="0096562A"/>
    <w:rsid w:val="00965AA5"/>
    <w:rsid w:val="00977CB6"/>
    <w:rsid w:val="009813A6"/>
    <w:rsid w:val="00984441"/>
    <w:rsid w:val="00990940"/>
    <w:rsid w:val="00995FEA"/>
    <w:rsid w:val="00997FF2"/>
    <w:rsid w:val="009A1030"/>
    <w:rsid w:val="009A14C6"/>
    <w:rsid w:val="009A261D"/>
    <w:rsid w:val="009B2F54"/>
    <w:rsid w:val="009B393C"/>
    <w:rsid w:val="009C14EB"/>
    <w:rsid w:val="009C2035"/>
    <w:rsid w:val="009C3556"/>
    <w:rsid w:val="009C565B"/>
    <w:rsid w:val="009C65CE"/>
    <w:rsid w:val="009C6AC3"/>
    <w:rsid w:val="009C702C"/>
    <w:rsid w:val="009D1536"/>
    <w:rsid w:val="009D287C"/>
    <w:rsid w:val="009D6859"/>
    <w:rsid w:val="009D6F57"/>
    <w:rsid w:val="009E42FE"/>
    <w:rsid w:val="009F1E63"/>
    <w:rsid w:val="00A00F6E"/>
    <w:rsid w:val="00A02CA5"/>
    <w:rsid w:val="00A0633D"/>
    <w:rsid w:val="00A25FB3"/>
    <w:rsid w:val="00A26110"/>
    <w:rsid w:val="00A266E7"/>
    <w:rsid w:val="00A26D66"/>
    <w:rsid w:val="00A35479"/>
    <w:rsid w:val="00A363B5"/>
    <w:rsid w:val="00A42831"/>
    <w:rsid w:val="00A44B3A"/>
    <w:rsid w:val="00A457B3"/>
    <w:rsid w:val="00A50C06"/>
    <w:rsid w:val="00A52F65"/>
    <w:rsid w:val="00A541E8"/>
    <w:rsid w:val="00A56ED1"/>
    <w:rsid w:val="00A57BF5"/>
    <w:rsid w:val="00A604F0"/>
    <w:rsid w:val="00A654A9"/>
    <w:rsid w:val="00A65DA0"/>
    <w:rsid w:val="00A67E08"/>
    <w:rsid w:val="00A70A5B"/>
    <w:rsid w:val="00A719DD"/>
    <w:rsid w:val="00A74B2F"/>
    <w:rsid w:val="00A811F9"/>
    <w:rsid w:val="00A81ED2"/>
    <w:rsid w:val="00A863C4"/>
    <w:rsid w:val="00A90096"/>
    <w:rsid w:val="00AA2950"/>
    <w:rsid w:val="00AA3DAF"/>
    <w:rsid w:val="00AA4DC5"/>
    <w:rsid w:val="00AB3289"/>
    <w:rsid w:val="00AC0B4B"/>
    <w:rsid w:val="00AC450E"/>
    <w:rsid w:val="00AC5A77"/>
    <w:rsid w:val="00AD1E3F"/>
    <w:rsid w:val="00AD3B9E"/>
    <w:rsid w:val="00AE0CB1"/>
    <w:rsid w:val="00AF1AA3"/>
    <w:rsid w:val="00AF33FF"/>
    <w:rsid w:val="00B007BB"/>
    <w:rsid w:val="00B065FE"/>
    <w:rsid w:val="00B1035E"/>
    <w:rsid w:val="00B10690"/>
    <w:rsid w:val="00B2156C"/>
    <w:rsid w:val="00B30373"/>
    <w:rsid w:val="00B30D3D"/>
    <w:rsid w:val="00B40652"/>
    <w:rsid w:val="00B42DC8"/>
    <w:rsid w:val="00B46935"/>
    <w:rsid w:val="00B46B59"/>
    <w:rsid w:val="00B513DE"/>
    <w:rsid w:val="00B63065"/>
    <w:rsid w:val="00B716F1"/>
    <w:rsid w:val="00B72DC7"/>
    <w:rsid w:val="00B75C2F"/>
    <w:rsid w:val="00B80242"/>
    <w:rsid w:val="00B8295E"/>
    <w:rsid w:val="00B875F7"/>
    <w:rsid w:val="00B90206"/>
    <w:rsid w:val="00B93B62"/>
    <w:rsid w:val="00B94AEE"/>
    <w:rsid w:val="00B9721A"/>
    <w:rsid w:val="00BA24AC"/>
    <w:rsid w:val="00BA2EF0"/>
    <w:rsid w:val="00BA4297"/>
    <w:rsid w:val="00BA7AE1"/>
    <w:rsid w:val="00BA7DA2"/>
    <w:rsid w:val="00BB1556"/>
    <w:rsid w:val="00BB5F1A"/>
    <w:rsid w:val="00BB71A7"/>
    <w:rsid w:val="00BB7BC2"/>
    <w:rsid w:val="00BC76EE"/>
    <w:rsid w:val="00BD23FF"/>
    <w:rsid w:val="00BE30D8"/>
    <w:rsid w:val="00BE7DCD"/>
    <w:rsid w:val="00BF7090"/>
    <w:rsid w:val="00C00E27"/>
    <w:rsid w:val="00C05D1F"/>
    <w:rsid w:val="00C109FE"/>
    <w:rsid w:val="00C22B86"/>
    <w:rsid w:val="00C25A28"/>
    <w:rsid w:val="00C261D9"/>
    <w:rsid w:val="00C31156"/>
    <w:rsid w:val="00C34823"/>
    <w:rsid w:val="00C43BC4"/>
    <w:rsid w:val="00C45C6F"/>
    <w:rsid w:val="00C463C8"/>
    <w:rsid w:val="00C5130A"/>
    <w:rsid w:val="00C5294E"/>
    <w:rsid w:val="00C53DA9"/>
    <w:rsid w:val="00C54D79"/>
    <w:rsid w:val="00C63221"/>
    <w:rsid w:val="00C7379D"/>
    <w:rsid w:val="00C739D7"/>
    <w:rsid w:val="00C751F0"/>
    <w:rsid w:val="00C81781"/>
    <w:rsid w:val="00C82ACF"/>
    <w:rsid w:val="00C831D5"/>
    <w:rsid w:val="00C856E3"/>
    <w:rsid w:val="00C87057"/>
    <w:rsid w:val="00C902C8"/>
    <w:rsid w:val="00C94657"/>
    <w:rsid w:val="00CA3FAB"/>
    <w:rsid w:val="00CA7031"/>
    <w:rsid w:val="00CB2182"/>
    <w:rsid w:val="00CB5207"/>
    <w:rsid w:val="00CB6517"/>
    <w:rsid w:val="00CC3E12"/>
    <w:rsid w:val="00CC3FAE"/>
    <w:rsid w:val="00CD3367"/>
    <w:rsid w:val="00CE07B4"/>
    <w:rsid w:val="00CE5FDE"/>
    <w:rsid w:val="00CF28EA"/>
    <w:rsid w:val="00CF6877"/>
    <w:rsid w:val="00D0069F"/>
    <w:rsid w:val="00D02FF7"/>
    <w:rsid w:val="00D03644"/>
    <w:rsid w:val="00D0478E"/>
    <w:rsid w:val="00D06EB5"/>
    <w:rsid w:val="00D100FE"/>
    <w:rsid w:val="00D11F6A"/>
    <w:rsid w:val="00D14FAB"/>
    <w:rsid w:val="00D17A51"/>
    <w:rsid w:val="00D24F17"/>
    <w:rsid w:val="00D325F6"/>
    <w:rsid w:val="00D32D64"/>
    <w:rsid w:val="00D41190"/>
    <w:rsid w:val="00D4564A"/>
    <w:rsid w:val="00D467C8"/>
    <w:rsid w:val="00D46AE0"/>
    <w:rsid w:val="00D540A5"/>
    <w:rsid w:val="00D57963"/>
    <w:rsid w:val="00D60FFF"/>
    <w:rsid w:val="00D6152F"/>
    <w:rsid w:val="00D63C7C"/>
    <w:rsid w:val="00D6650F"/>
    <w:rsid w:val="00D718C8"/>
    <w:rsid w:val="00D759EB"/>
    <w:rsid w:val="00D77C6D"/>
    <w:rsid w:val="00D81AE5"/>
    <w:rsid w:val="00D84AA1"/>
    <w:rsid w:val="00D870F7"/>
    <w:rsid w:val="00D87EC4"/>
    <w:rsid w:val="00D9563D"/>
    <w:rsid w:val="00DA0886"/>
    <w:rsid w:val="00DA33E1"/>
    <w:rsid w:val="00DA4CFA"/>
    <w:rsid w:val="00DA4EE7"/>
    <w:rsid w:val="00DB090B"/>
    <w:rsid w:val="00DB25E7"/>
    <w:rsid w:val="00DB2A34"/>
    <w:rsid w:val="00DB70D7"/>
    <w:rsid w:val="00DD50FC"/>
    <w:rsid w:val="00DD6FC9"/>
    <w:rsid w:val="00DD724F"/>
    <w:rsid w:val="00DD76AD"/>
    <w:rsid w:val="00DE1E46"/>
    <w:rsid w:val="00DE21F0"/>
    <w:rsid w:val="00DE5713"/>
    <w:rsid w:val="00DF7BF6"/>
    <w:rsid w:val="00E044F4"/>
    <w:rsid w:val="00E05743"/>
    <w:rsid w:val="00E15BFE"/>
    <w:rsid w:val="00E2333A"/>
    <w:rsid w:val="00E239DB"/>
    <w:rsid w:val="00E24623"/>
    <w:rsid w:val="00E26117"/>
    <w:rsid w:val="00E315B5"/>
    <w:rsid w:val="00E3172E"/>
    <w:rsid w:val="00E32418"/>
    <w:rsid w:val="00E352DA"/>
    <w:rsid w:val="00E37681"/>
    <w:rsid w:val="00E428D4"/>
    <w:rsid w:val="00E46C20"/>
    <w:rsid w:val="00E470CD"/>
    <w:rsid w:val="00E5008B"/>
    <w:rsid w:val="00E5485B"/>
    <w:rsid w:val="00E55B65"/>
    <w:rsid w:val="00E56902"/>
    <w:rsid w:val="00E61E35"/>
    <w:rsid w:val="00E62B91"/>
    <w:rsid w:val="00E62DB7"/>
    <w:rsid w:val="00E6422A"/>
    <w:rsid w:val="00E65928"/>
    <w:rsid w:val="00E677D4"/>
    <w:rsid w:val="00E73CE1"/>
    <w:rsid w:val="00E755A7"/>
    <w:rsid w:val="00E903E4"/>
    <w:rsid w:val="00E947B8"/>
    <w:rsid w:val="00EB1DD9"/>
    <w:rsid w:val="00EB2A0D"/>
    <w:rsid w:val="00EB2E17"/>
    <w:rsid w:val="00EB36F0"/>
    <w:rsid w:val="00EB71E4"/>
    <w:rsid w:val="00EC0EC5"/>
    <w:rsid w:val="00ED026E"/>
    <w:rsid w:val="00ED3F1B"/>
    <w:rsid w:val="00ED5376"/>
    <w:rsid w:val="00ED7B4F"/>
    <w:rsid w:val="00EE1449"/>
    <w:rsid w:val="00EE332C"/>
    <w:rsid w:val="00EE4ABE"/>
    <w:rsid w:val="00EE6F4E"/>
    <w:rsid w:val="00EE753C"/>
    <w:rsid w:val="00EF06E0"/>
    <w:rsid w:val="00EF06E1"/>
    <w:rsid w:val="00EF4EA5"/>
    <w:rsid w:val="00F0230E"/>
    <w:rsid w:val="00F1019B"/>
    <w:rsid w:val="00F12FA9"/>
    <w:rsid w:val="00F15728"/>
    <w:rsid w:val="00F25988"/>
    <w:rsid w:val="00F314F9"/>
    <w:rsid w:val="00F324EE"/>
    <w:rsid w:val="00F32933"/>
    <w:rsid w:val="00F36D74"/>
    <w:rsid w:val="00F36EB7"/>
    <w:rsid w:val="00F3780C"/>
    <w:rsid w:val="00F4215C"/>
    <w:rsid w:val="00F42511"/>
    <w:rsid w:val="00F429DA"/>
    <w:rsid w:val="00F42E5E"/>
    <w:rsid w:val="00F445C8"/>
    <w:rsid w:val="00F516C9"/>
    <w:rsid w:val="00F55C42"/>
    <w:rsid w:val="00F57384"/>
    <w:rsid w:val="00F578A5"/>
    <w:rsid w:val="00F601B0"/>
    <w:rsid w:val="00F61F83"/>
    <w:rsid w:val="00F62ADB"/>
    <w:rsid w:val="00F654B8"/>
    <w:rsid w:val="00F6687B"/>
    <w:rsid w:val="00F70374"/>
    <w:rsid w:val="00F75AC9"/>
    <w:rsid w:val="00F800D3"/>
    <w:rsid w:val="00F928A1"/>
    <w:rsid w:val="00F92E3D"/>
    <w:rsid w:val="00F954D7"/>
    <w:rsid w:val="00F95828"/>
    <w:rsid w:val="00FA23BC"/>
    <w:rsid w:val="00FA2F84"/>
    <w:rsid w:val="00FA478A"/>
    <w:rsid w:val="00FA767B"/>
    <w:rsid w:val="00FB13FA"/>
    <w:rsid w:val="00FB367F"/>
    <w:rsid w:val="00FB7B88"/>
    <w:rsid w:val="00FC234D"/>
    <w:rsid w:val="00FC4228"/>
    <w:rsid w:val="00FD67FF"/>
    <w:rsid w:val="00FE00BB"/>
    <w:rsid w:val="00FF6A6A"/>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F41D3"/>
  <w15:chartTrackingRefBased/>
  <w15:docId w15:val="{E5EA79BE-23DF-4893-8BA8-CEC665CFA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4C8D"/>
    <w:pPr>
      <w:spacing w:line="259" w:lineRule="auto"/>
    </w:pPr>
    <w:rPr>
      <w:kern w:val="0"/>
      <w:sz w:val="22"/>
      <w:szCs w:val="22"/>
      <w:lang w:val="uk-UA"/>
      <w14:ligatures w14:val="none"/>
    </w:rPr>
  </w:style>
  <w:style w:type="paragraph" w:styleId="1">
    <w:name w:val="heading 1"/>
    <w:basedOn w:val="a"/>
    <w:next w:val="a"/>
    <w:link w:val="10"/>
    <w:uiPriority w:val="9"/>
    <w:qFormat/>
    <w:rsid w:val="00B46B5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B46B5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B46B59"/>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B46B59"/>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B46B59"/>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B46B5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46B5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46B5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46B5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46B5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B46B5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B46B5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B46B59"/>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B46B59"/>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B46B5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46B59"/>
    <w:rPr>
      <w:rFonts w:eastAsiaTheme="majorEastAsia" w:cstheme="majorBidi"/>
      <w:color w:val="595959" w:themeColor="text1" w:themeTint="A6"/>
    </w:rPr>
  </w:style>
  <w:style w:type="character" w:customStyle="1" w:styleId="80">
    <w:name w:val="Заголовок 8 Знак"/>
    <w:basedOn w:val="a0"/>
    <w:link w:val="8"/>
    <w:uiPriority w:val="9"/>
    <w:semiHidden/>
    <w:rsid w:val="00B46B5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46B59"/>
    <w:rPr>
      <w:rFonts w:eastAsiaTheme="majorEastAsia" w:cstheme="majorBidi"/>
      <w:color w:val="272727" w:themeColor="text1" w:themeTint="D8"/>
    </w:rPr>
  </w:style>
  <w:style w:type="paragraph" w:styleId="a3">
    <w:name w:val="Title"/>
    <w:basedOn w:val="a"/>
    <w:next w:val="a"/>
    <w:link w:val="a4"/>
    <w:uiPriority w:val="10"/>
    <w:qFormat/>
    <w:rsid w:val="00B46B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B46B5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46B59"/>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B46B5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B46B59"/>
    <w:pPr>
      <w:spacing w:before="160"/>
      <w:jc w:val="center"/>
    </w:pPr>
    <w:rPr>
      <w:i/>
      <w:iCs/>
      <w:color w:val="404040" w:themeColor="text1" w:themeTint="BF"/>
    </w:rPr>
  </w:style>
  <w:style w:type="character" w:customStyle="1" w:styleId="22">
    <w:name w:val="Цитата 2 Знак"/>
    <w:basedOn w:val="a0"/>
    <w:link w:val="21"/>
    <w:uiPriority w:val="29"/>
    <w:rsid w:val="00B46B59"/>
    <w:rPr>
      <w:i/>
      <w:iCs/>
      <w:color w:val="404040" w:themeColor="text1" w:themeTint="BF"/>
    </w:rPr>
  </w:style>
  <w:style w:type="paragraph" w:styleId="a7">
    <w:name w:val="List Paragraph"/>
    <w:basedOn w:val="a"/>
    <w:uiPriority w:val="34"/>
    <w:qFormat/>
    <w:rsid w:val="00B46B59"/>
    <w:pPr>
      <w:ind w:left="720"/>
      <w:contextualSpacing/>
    </w:pPr>
  </w:style>
  <w:style w:type="character" w:styleId="a8">
    <w:name w:val="Intense Emphasis"/>
    <w:basedOn w:val="a0"/>
    <w:uiPriority w:val="21"/>
    <w:qFormat/>
    <w:rsid w:val="00B46B59"/>
    <w:rPr>
      <w:i/>
      <w:iCs/>
      <w:color w:val="2F5496" w:themeColor="accent1" w:themeShade="BF"/>
    </w:rPr>
  </w:style>
  <w:style w:type="paragraph" w:styleId="a9">
    <w:name w:val="Intense Quote"/>
    <w:basedOn w:val="a"/>
    <w:next w:val="a"/>
    <w:link w:val="aa"/>
    <w:uiPriority w:val="30"/>
    <w:qFormat/>
    <w:rsid w:val="00B46B5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B46B59"/>
    <w:rPr>
      <w:i/>
      <w:iCs/>
      <w:color w:val="2F5496" w:themeColor="accent1" w:themeShade="BF"/>
    </w:rPr>
  </w:style>
  <w:style w:type="character" w:styleId="ab">
    <w:name w:val="Intense Reference"/>
    <w:basedOn w:val="a0"/>
    <w:uiPriority w:val="32"/>
    <w:qFormat/>
    <w:rsid w:val="00B46B59"/>
    <w:rPr>
      <w:b/>
      <w:bCs/>
      <w:smallCaps/>
      <w:color w:val="2F5496" w:themeColor="accent1" w:themeShade="BF"/>
      <w:spacing w:val="5"/>
    </w:rPr>
  </w:style>
  <w:style w:type="table" w:styleId="ac">
    <w:name w:val="Table Grid"/>
    <w:basedOn w:val="a1"/>
    <w:uiPriority w:val="39"/>
    <w:rsid w:val="00A52F65"/>
    <w:pPr>
      <w:spacing w:after="0" w:line="240" w:lineRule="auto"/>
    </w:pPr>
    <w:rPr>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3">
    <w:name w:val="toc 2"/>
    <w:basedOn w:val="a"/>
    <w:next w:val="a"/>
    <w:autoRedefine/>
    <w:uiPriority w:val="39"/>
    <w:unhideWhenUsed/>
    <w:rsid w:val="00F32933"/>
    <w:pPr>
      <w:tabs>
        <w:tab w:val="right" w:leader="dot" w:pos="9628"/>
      </w:tabs>
      <w:suppressAutoHyphens/>
      <w:spacing w:after="0" w:line="240" w:lineRule="auto"/>
      <w:jc w:val="both"/>
    </w:pPr>
    <w:rPr>
      <w:rFonts w:ascii="Calibri" w:eastAsia="Times New Roman" w:hAnsi="Calibri" w:cs="Times New Roman"/>
      <w:lang w:val="ru-RU"/>
    </w:rPr>
  </w:style>
  <w:style w:type="character" w:styleId="ad">
    <w:name w:val="Hyperlink"/>
    <w:basedOn w:val="a0"/>
    <w:uiPriority w:val="99"/>
    <w:unhideWhenUsed/>
    <w:rsid w:val="00715084"/>
    <w:rPr>
      <w:color w:val="0563C1" w:themeColor="hyperlink"/>
      <w:u w:val="single"/>
    </w:rPr>
  </w:style>
  <w:style w:type="character" w:customStyle="1" w:styleId="UnresolvedMention">
    <w:name w:val="Unresolved Mention"/>
    <w:basedOn w:val="a0"/>
    <w:uiPriority w:val="99"/>
    <w:semiHidden/>
    <w:unhideWhenUsed/>
    <w:rsid w:val="00715084"/>
    <w:rPr>
      <w:color w:val="605E5C"/>
      <w:shd w:val="clear" w:color="auto" w:fill="E1DFDD"/>
    </w:rPr>
  </w:style>
  <w:style w:type="character" w:styleId="ae">
    <w:name w:val="FollowedHyperlink"/>
    <w:basedOn w:val="a0"/>
    <w:uiPriority w:val="99"/>
    <w:semiHidden/>
    <w:unhideWhenUsed/>
    <w:rsid w:val="00E65928"/>
    <w:rPr>
      <w:color w:val="954F72" w:themeColor="followedHyperlink"/>
      <w:u w:val="single"/>
    </w:rPr>
  </w:style>
  <w:style w:type="paragraph" w:styleId="af">
    <w:name w:val="Normal (Web)"/>
    <w:basedOn w:val="a"/>
    <w:uiPriority w:val="99"/>
    <w:semiHidden/>
    <w:unhideWhenUsed/>
    <w:rsid w:val="0039028A"/>
    <w:rPr>
      <w:rFonts w:ascii="Times New Roman" w:hAnsi="Times New Roman" w:cs="Times New Roman"/>
      <w:sz w:val="24"/>
      <w:szCs w:val="24"/>
    </w:rPr>
  </w:style>
  <w:style w:type="paragraph" w:styleId="af0">
    <w:name w:val="header"/>
    <w:basedOn w:val="a"/>
    <w:link w:val="af1"/>
    <w:uiPriority w:val="99"/>
    <w:unhideWhenUsed/>
    <w:rsid w:val="005C3447"/>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5C3447"/>
    <w:rPr>
      <w:kern w:val="0"/>
      <w:sz w:val="22"/>
      <w:szCs w:val="22"/>
      <w:lang w:val="uk-UA"/>
      <w14:ligatures w14:val="none"/>
    </w:rPr>
  </w:style>
  <w:style w:type="paragraph" w:styleId="af2">
    <w:name w:val="footer"/>
    <w:basedOn w:val="a"/>
    <w:link w:val="af3"/>
    <w:uiPriority w:val="99"/>
    <w:unhideWhenUsed/>
    <w:rsid w:val="005C3447"/>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5C3447"/>
    <w:rPr>
      <w:kern w:val="0"/>
      <w:sz w:val="22"/>
      <w:szCs w:val="22"/>
      <w:lang w:val="uk-UA"/>
      <w14:ligatures w14:val="none"/>
    </w:rPr>
  </w:style>
  <w:style w:type="character" w:styleId="af4">
    <w:name w:val="Strong"/>
    <w:basedOn w:val="a0"/>
    <w:uiPriority w:val="22"/>
    <w:qFormat/>
    <w:rsid w:val="00AB3289"/>
    <w:rPr>
      <w:b/>
      <w:bCs/>
    </w:rPr>
  </w:style>
  <w:style w:type="character" w:customStyle="1" w:styleId="normaltextrun">
    <w:name w:val="normaltextrun"/>
    <w:basedOn w:val="a0"/>
    <w:rsid w:val="00200055"/>
  </w:style>
  <w:style w:type="character" w:customStyle="1" w:styleId="eop">
    <w:name w:val="eop"/>
    <w:basedOn w:val="a0"/>
    <w:rsid w:val="002000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microsoft.com/office/2014/relationships/chartEx" Target="charts/chartEx2.xml"/><Relationship Id="rId18" Type="http://schemas.openxmlformats.org/officeDocument/2006/relationships/hyperlink" Target="https://response.reliefweb.int/ukraine/trauma-and-rehabilitation-technical-working-group/who-rehabilitation-2030-vooz-reabilitaciya-2030" TargetMode="External"/><Relationship Id="rId26" Type="http://schemas.openxmlformats.org/officeDocument/2006/relationships/hyperlink" Target="https://www.who.int/health-topics/digital-health" TargetMode="External"/><Relationship Id="rId3" Type="http://schemas.openxmlformats.org/officeDocument/2006/relationships/styles" Target="styles.xml"/><Relationship Id="rId21" Type="http://schemas.openxmlformats.org/officeDocument/2006/relationships/hyperlink" Target="https://surl.li/cwlzun"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surl.lt/dotvaz" TargetMode="External"/><Relationship Id="rId25" Type="http://schemas.openxmlformats.org/officeDocument/2006/relationships/hyperlink" Target="https://doi.org/10.32782/2524-0072/2024-68-55" TargetMode="External"/><Relationship Id="rId33" Type="http://schemas.openxmlformats.org/officeDocument/2006/relationships/hyperlink" Target="https://forms.gle/utnwhkDGLXwQhkMr8" TargetMode="Externa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s://surl.li/ktrlyt" TargetMode="External"/><Relationship Id="rId29" Type="http://schemas.openxmlformats.org/officeDocument/2006/relationships/hyperlink" Target="https://doi.org/10.1142/S136391960100042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s://www.dropbox.com/uk_UA/resources/pdca" TargetMode="External"/><Relationship Id="rId32" Type="http://schemas.openxmlformats.org/officeDocument/2006/relationships/hyperlink" Target="https://www.worldbank.org/en/news/press-release/2025/02/25/updated-ukraine-recovery-and-reconstruction-needs-assessment-released"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s://moz.gov.ua/en/digitalization-of-healthcare-in-2024---what-services-will-be-implemented?utm_source" TargetMode="External"/><Relationship Id="rId28" Type="http://schemas.openxmlformats.org/officeDocument/2006/relationships/hyperlink" Target="https://doi.org/10.36930/" TargetMode="External"/><Relationship Id="rId36" Type="http://schemas.openxmlformats.org/officeDocument/2006/relationships/theme" Target="theme/theme1.xml"/><Relationship Id="rId10" Type="http://schemas.microsoft.com/office/2014/relationships/chartEx" Target="charts/chartEx1.xml"/><Relationship Id="rId19" Type="http://schemas.openxmlformats.org/officeDocument/2006/relationships/hyperlink" Target="https://doi.org/10.31673/2415-8089.2022.012226" TargetMode="External"/><Relationship Id="rId31" Type="http://schemas.openxmlformats.org/officeDocument/2006/relationships/hyperlink" Target="https://doi.org/10.1002/(SICI)1097-0266(199708)18:7%3c509::AID-SMJ882%3e3.0.CO;2-Z"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2.png"/><Relationship Id="rId22" Type="http://schemas.openxmlformats.org/officeDocument/2006/relationships/hyperlink" Target="https://doi.org/10.31891/2307-5740-2023-324-6-11" TargetMode="External"/><Relationship Id="rId27" Type="http://schemas.openxmlformats.org/officeDocument/2006/relationships/hyperlink" Target="https://www.oecd.org/en/publications/health-at-a-glance-europe-2024_b3704e14-en.html" TargetMode="External"/><Relationship Id="rId30" Type="http://schemas.openxmlformats.org/officeDocument/2006/relationships/hyperlink" Target="https://www.who.int/publications/i/item/9789241515986" TargetMode="External"/><Relationship Id="rId35" Type="http://schemas.openxmlformats.org/officeDocument/2006/relationships/fontTable" Target="fontTable.xml"/><Relationship Id="rId8" Type="http://schemas.openxmlformats.org/officeDocument/2006/relationships/hyperlink" Target="https://forms.gle/rzgJUMEeQBqu9k6SA"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E:\Downloads\innovations_survey_results_VCh.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E:\Downloads\innovations_survey_results_VCh.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Downloads\innovations_survey_results_VCh.xlsx" TargetMode="External"/><Relationship Id="rId2" Type="http://schemas.microsoft.com/office/2011/relationships/chartColorStyle" Target="colors4.xml"/><Relationship Id="rId1" Type="http://schemas.microsoft.com/office/2011/relationships/chartStyle" Target="style4.xml"/></Relationships>
</file>

<file path=word/charts/_rels/chart4.xml.rels><?xml version="1.0" encoding="UTF-8" standalone="yes"?>
<Relationships xmlns="http://schemas.openxmlformats.org/package/2006/relationships"><Relationship Id="rId3" Type="http://schemas.openxmlformats.org/officeDocument/2006/relationships/oleObject" Target="file:///E:\Downloads\innovations_survey_results_VCh.xlsx" TargetMode="External"/><Relationship Id="rId2" Type="http://schemas.microsoft.com/office/2011/relationships/chartColorStyle" Target="colors5.xml"/><Relationship Id="rId1" Type="http://schemas.microsoft.com/office/2011/relationships/chartStyle" Target="style5.xml"/></Relationships>
</file>

<file path=word/charts/_rels/chartEx1.xml.rels><?xml version="1.0" encoding="UTF-8" standalone="yes"?>
<Relationships xmlns="http://schemas.openxmlformats.org/package/2006/relationships"><Relationship Id="rId3" Type="http://schemas.microsoft.com/office/2011/relationships/chartColorStyle" Target="colors20.xml"/><Relationship Id="rId2" Type="http://schemas.microsoft.com/office/2011/relationships/chartStyle" Target="style20.xml"/><Relationship Id="rId1" Type="http://schemas.openxmlformats.org/officeDocument/2006/relationships/oleObject" Target="file:///E:\Downloads\innovations_survey_results_VCh.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E:\Downloads\innovations_survey_results_VC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930205599300091"/>
          <c:y val="4.5536235053951594E-2"/>
          <c:w val="0.44139465214663065"/>
          <c:h val="0.79491907261592287"/>
        </c:manualLayout>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8E3-40F6-AD2E-DA2A026B003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8E3-40F6-AD2E-DA2A026B003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8E3-40F6-AD2E-DA2A026B003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8E3-40F6-AD2E-DA2A026B003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8E3-40F6-AD2E-DA2A026B003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C8E3-40F6-AD2E-DA2A026B0033}"/>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C8E3-40F6-AD2E-DA2A026B00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Посади!$A$2:$A$8</c:f>
              <c:strCache>
                <c:ptCount val="7"/>
                <c:pt idx="0">
                  <c:v>Лікарі</c:v>
                </c:pt>
                <c:pt idx="1">
                  <c:v>Реабілітологи / фізичні терапевти / ерготерапевти</c:v>
                </c:pt>
                <c:pt idx="2">
                  <c:v>Психологи / психотерапевти</c:v>
                </c:pt>
                <c:pt idx="3">
                  <c:v>Середній медичний персонал</c:v>
                </c:pt>
                <c:pt idx="4">
                  <c:v>Молодший медичний персонал</c:v>
                </c:pt>
                <c:pt idx="5">
                  <c:v>Адміністративно-управлінський персонал</c:v>
                </c:pt>
                <c:pt idx="6">
                  <c:v>Господарсько-технічний персонал</c:v>
                </c:pt>
              </c:strCache>
            </c:strRef>
          </c:cat>
          <c:val>
            <c:numRef>
              <c:f>Посади!$B$2:$B$8</c:f>
              <c:numCache>
                <c:formatCode>0.00</c:formatCode>
                <c:ptCount val="7"/>
                <c:pt idx="0">
                  <c:v>23.80952380952381</c:v>
                </c:pt>
                <c:pt idx="1">
                  <c:v>19.047619047619051</c:v>
                </c:pt>
                <c:pt idx="2">
                  <c:v>9.5238095238095237</c:v>
                </c:pt>
                <c:pt idx="3">
                  <c:v>21.428571428571431</c:v>
                </c:pt>
                <c:pt idx="4">
                  <c:v>7.1428571428571423</c:v>
                </c:pt>
                <c:pt idx="5">
                  <c:v>11.9047619047619</c:v>
                </c:pt>
                <c:pt idx="6">
                  <c:v>7.1428571428571423</c:v>
                </c:pt>
              </c:numCache>
            </c:numRef>
          </c:val>
          <c:extLst>
            <c:ext xmlns:c16="http://schemas.microsoft.com/office/drawing/2014/chart" uri="{C3380CC4-5D6E-409C-BE32-E72D297353CC}">
              <c16:uniqueId val="{0000000E-C8E3-40F6-AD2E-DA2A026B0033}"/>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6D0-4820-94A1-AB91AF154B6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6D0-4820-94A1-AB91AF154B6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6D0-4820-94A1-AB91AF154B6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6D0-4820-94A1-AB91AF154B6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Форми_участі!$A$2:$A$5</c:f>
              <c:strCache>
                <c:ptCount val="4"/>
                <c:pt idx="0">
                  <c:v>Пропонувати ідеї</c:v>
                </c:pt>
                <c:pt idx="1">
                  <c:v>Участь у пілотних проєктах</c:v>
                </c:pt>
                <c:pt idx="2">
                  <c:v>Допомога у зборі/аналізі даних</c:v>
                </c:pt>
                <c:pt idx="3">
                  <c:v>Бути тренером для колег</c:v>
                </c:pt>
              </c:strCache>
            </c:strRef>
          </c:cat>
          <c:val>
            <c:numRef>
              <c:f>Форми_участі!$B$2:$B$5</c:f>
              <c:numCache>
                <c:formatCode>0.00</c:formatCode>
                <c:ptCount val="4"/>
                <c:pt idx="0">
                  <c:v>40.86</c:v>
                </c:pt>
                <c:pt idx="1">
                  <c:v>35.904761904761898</c:v>
                </c:pt>
                <c:pt idx="2">
                  <c:v>15.2380952380952</c:v>
                </c:pt>
                <c:pt idx="3">
                  <c:v>8</c:v>
                </c:pt>
              </c:numCache>
            </c:numRef>
          </c:val>
          <c:extLst>
            <c:ext xmlns:c16="http://schemas.microsoft.com/office/drawing/2014/chart" uri="{C3380CC4-5D6E-409C-BE32-E72D297353CC}">
              <c16:uniqueId val="{00000008-06D0-4820-94A1-AB91AF154B65}"/>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733814523184608E-2"/>
          <c:y val="0.10416666666666667"/>
          <c:w val="0.46388888888888891"/>
          <c:h val="0.77314814814814814"/>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B01-41EB-A91E-BE27D1E6E3F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B01-41EB-A91E-BE27D1E6E3F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B01-41EB-A91E-BE27D1E6E3F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B01-41EB-A91E-BE27D1E6E3F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B01-41EB-A91E-BE27D1E6E3F6}"/>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B01-41EB-A91E-BE27D1E6E3F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'Бар’єри'!$A$2:$A$7</c:f>
              <c:strCache>
                <c:ptCount val="6"/>
                <c:pt idx="0">
                  <c:v>Брак часу у персоналу</c:v>
                </c:pt>
                <c:pt idx="1">
                  <c:v>Надмірна звітність/бюрократія</c:v>
                </c:pt>
                <c:pt idx="2">
                  <c:v>Брак фінансування</c:v>
                </c:pt>
                <c:pt idx="3">
                  <c:v>Недостатня цифровізація (ІТ, MIS)</c:v>
                </c:pt>
                <c:pt idx="4">
                  <c:v>Брак знань щодо інновацій/проєктного менеджменту</c:v>
                </c:pt>
                <c:pt idx="5">
                  <c:v>Страх помилок/покарання</c:v>
                </c:pt>
              </c:strCache>
            </c:strRef>
          </c:cat>
          <c:val>
            <c:numRef>
              <c:f>'Бар’єри'!$B$2:$B$7</c:f>
              <c:numCache>
                <c:formatCode>0.00</c:formatCode>
                <c:ptCount val="6"/>
                <c:pt idx="0">
                  <c:v>21.43</c:v>
                </c:pt>
                <c:pt idx="1">
                  <c:v>17.1428571428571</c:v>
                </c:pt>
                <c:pt idx="2">
                  <c:v>22.380952380952401</c:v>
                </c:pt>
                <c:pt idx="3">
                  <c:v>7.6190476190476</c:v>
                </c:pt>
                <c:pt idx="4">
                  <c:v>18.095238095238098</c:v>
                </c:pt>
                <c:pt idx="5">
                  <c:v>13.3333333333333</c:v>
                </c:pt>
              </c:numCache>
            </c:numRef>
          </c:val>
          <c:extLst>
            <c:ext xmlns:c16="http://schemas.microsoft.com/office/drawing/2014/chart" uri="{C3380CC4-5D6E-409C-BE32-E72D297353CC}">
              <c16:uniqueId val="{0000000C-DB01-41EB-A91E-BE27D1E6E3F6}"/>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58918380405609572"/>
          <c:y val="5.294728783902012E-2"/>
          <c:w val="0.39727217788521357"/>
          <c:h val="0.8941054243219597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837-4517-A2F4-77FBA09EC55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837-4517-A2F4-77FBA09EC55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837-4517-A2F4-77FBA09EC55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837-4517-A2F4-77FBA09EC55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837-4517-A2F4-77FBA09EC55D}"/>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0837-4517-A2F4-77FBA09EC55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Стимули!$A$2:$A$7</c:f>
              <c:strCache>
                <c:ptCount val="6"/>
                <c:pt idx="0">
                  <c:v>Фінансові стимули (надбавки, премії)</c:v>
                </c:pt>
                <c:pt idx="1">
                  <c:v>Можливість навчання/тренінгів за рахунок закладу/проєктів</c:v>
                </c:pt>
                <c:pt idx="2">
                  <c:v>Прозорі правила та система відбору ідей</c:v>
                </c:pt>
                <c:pt idx="3">
                  <c:v>Підтримка керівництва і «захист» від покарання за помилки</c:v>
                </c:pt>
                <c:pt idx="4">
                  <c:v>Додатковий час під проєктну роботу</c:v>
                </c:pt>
                <c:pt idx="5">
                  <c:v>Можливість участі у конференціях, стажуваннях</c:v>
                </c:pt>
              </c:strCache>
            </c:strRef>
          </c:cat>
          <c:val>
            <c:numRef>
              <c:f>Стимули!$B$2:$B$7</c:f>
              <c:numCache>
                <c:formatCode>0.00</c:formatCode>
                <c:ptCount val="6"/>
                <c:pt idx="0">
                  <c:v>24.48</c:v>
                </c:pt>
                <c:pt idx="1">
                  <c:v>19.523809523809501</c:v>
                </c:pt>
                <c:pt idx="2">
                  <c:v>9</c:v>
                </c:pt>
                <c:pt idx="3">
                  <c:v>20</c:v>
                </c:pt>
                <c:pt idx="4">
                  <c:v>12</c:v>
                </c:pt>
                <c:pt idx="5">
                  <c:v>15</c:v>
                </c:pt>
              </c:numCache>
            </c:numRef>
          </c:val>
          <c:extLst>
            <c:ext xmlns:c16="http://schemas.microsoft.com/office/drawing/2014/chart" uri="{C3380CC4-5D6E-409C-BE32-E72D297353CC}">
              <c16:uniqueId val="{0000000C-0837-4517-A2F4-77FBA09EC55D}"/>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60515722631445268"/>
          <c:y val="0.11945463713587526"/>
          <c:w val="0.37935890271780542"/>
          <c:h val="0.820204026220860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Лікерт_ставлення!$B$2:$B$8</cx:f>
        <cx:lvl ptCount="7">
          <cx:pt idx="0">Інновації необхідні для розвитку закладу</cx:pt>
          <cx:pt idx="1">Цікаво брати участь у впровадженні змін</cx:pt>
          <cx:pt idx="2">Відчуваю особисту відповідальність</cx:pt>
          <cx:pt idx="3">Готовий(а) проходити навчання/тренінги</cx:pt>
          <cx:pt idx="4">Відчуваю підтримку керівництва</cx:pt>
          <cx:pt idx="5">Не боюся помилок в інноваційних експериментах</cx:pt>
          <cx:pt idx="6">Готовність бути частиною інноваційного ядра</cx:pt>
        </cx:lvl>
      </cx:strDim>
      <cx:numDim type="val">
        <cx:f>Лікерт_ставлення!$C$2:$C$8</cx:f>
        <cx:lvl ptCount="7" formatCode="General">
          <cx:pt idx="0">4.5999999999999996</cx:pt>
          <cx:pt idx="1">4.2999999999999998</cx:pt>
          <cx:pt idx="2">4.4000000000000004</cx:pt>
          <cx:pt idx="3">4.5</cx:pt>
          <cx:pt idx="4">3.5</cx:pt>
          <cx:pt idx="5">3.3999999999999999</cx:pt>
          <cx:pt idx="6">4</cx:pt>
        </cx:lvl>
      </cx:numDim>
    </cx:data>
  </cx:chartData>
  <cx:chart>
    <cx:plotArea>
      <cx:plotAreaRegion>
        <cx:series layoutId="funnel" uniqueId="{78D36A69-41A9-4D6A-8B87-51B00AE518C2}">
          <cx:dataLabels>
            <cx:visibility seriesName="0" categoryName="0" value="1"/>
          </cx:dataLabels>
          <cx:dataId val="0"/>
        </cx:series>
      </cx:plotAreaRegion>
      <cx:axis id="0">
        <cx:catScaling gapWidth="0.5"/>
        <cx:tickLabels/>
      </cx:axis>
    </cx:plotArea>
  </cx:chart>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Лікерт_потенціал!$A$2:$B$16</cx:f>
        <cx:lvl ptCount="15">
          <cx:pt idx="0">Матеріально-технічна база достатня</cx:pt>
          <cx:pt idx="1">Є можливість оновлення обладнання</cx:pt>
          <cx:pt idx="2">Є доступ до навчання/тренінгів</cx:pt>
          <cx:pt idx="3">Достатньо цифрових інструментів</cx:pt>
          <cx:pt idx="4">Налагоджений збір і використання даних</cx:pt>
          <cx:pt idx="5">Відчутна потреба в сучасних MIS/EHR/телемедицині</cx:pt>
          <cx:pt idx="6">Керівництво підтримує ініціативи</cx:pt>
          <cx:pt idx="7">Атмосфера сприяє обговоренню проблем</cx:pt>
          <cx:pt idx="8">Толеруються обґрунтовані експерименти</cx:pt>
          <cx:pt idx="9">Є зрозумілі правила впровадження змін</cx:pt>
          <cx:pt idx="10">Процеси досить гнучкі</cx:pt>
          <cx:pt idx="11">Процеси часто потребують оновлення</cx:pt>
          <cx:pt idx="12">Персонал має достатній професійний потенціал</cx:pt>
          <cx:pt idx="13">Є лідери / «агенти змін»</cx:pt>
          <cx:pt idx="14">Перевантаженість і вигорання заважають інноваціям</cx:pt>
        </cx:lvl>
        <cx:lvl ptCount="15">
          <cx:pt idx="0">Ресурси/інфраструктура</cx:pt>
          <cx:pt idx="1">Ресурси/інфраструктура</cx:pt>
          <cx:pt idx="2">Ресурси/інфраструктура</cx:pt>
          <cx:pt idx="3">Цифрові ресурси</cx:pt>
          <cx:pt idx="4">Цифрові ресурси</cx:pt>
          <cx:pt idx="5">Цифрові ресурси</cx:pt>
          <cx:pt idx="6">Культура та керівництво</cx:pt>
          <cx:pt idx="7">Культура та керівництво</cx:pt>
          <cx:pt idx="8">Культура та керівництво</cx:pt>
          <cx:pt idx="9">Процеси та організація</cx:pt>
          <cx:pt idx="10">Процеси та організація</cx:pt>
          <cx:pt idx="11">Процеси та організація</cx:pt>
          <cx:pt idx="12">Кадровий потенціал</cx:pt>
          <cx:pt idx="13">Кадровий потенціал</cx:pt>
          <cx:pt idx="14">Кадровий потенціал</cx:pt>
        </cx:lvl>
      </cx:strDim>
      <cx:numDim type="size">
        <cx:f>Лікерт_потенціал!$C$2:$C$16</cx:f>
        <cx:lvl ptCount="15" formatCode="General">
          <cx:pt idx="0">3.7000000000000002</cx:pt>
          <cx:pt idx="1">3.3999999999999999</cx:pt>
          <cx:pt idx="2">3.6000000000000001</cx:pt>
          <cx:pt idx="3">3.2000000000000002</cx:pt>
          <cx:pt idx="4">3</cx:pt>
          <cx:pt idx="5">4.4000000000000004</cx:pt>
          <cx:pt idx="6">3.6000000000000001</cx:pt>
          <cx:pt idx="7">3.7999999999999998</cx:pt>
          <cx:pt idx="8">3.2999999999999998</cx:pt>
          <cx:pt idx="9">2.8999999999999999</cx:pt>
          <cx:pt idx="10">3.2000000000000002</cx:pt>
          <cx:pt idx="11">4.2000000000000002</cx:pt>
          <cx:pt idx="12">4.0999999999999996</cx:pt>
          <cx:pt idx="13">3.7999999999999998</cx:pt>
          <cx:pt idx="14">4</cx:pt>
        </cx:lvl>
      </cx:numDim>
    </cx:data>
  </cx:chartData>
  <cx:chart>
    <cx:plotArea>
      <cx:plotAreaRegion>
        <cx:series layoutId="sunburst" uniqueId="{FAC843C3-8D30-4C97-9352-646E44927260}">
          <cx:dataLabels pos="ctr">
            <cx:txPr>
              <a:bodyPr vertOverflow="overflow" horzOverflow="overflow" wrap="square" lIns="0" tIns="0" rIns="0" bIns="0"/>
              <a:lstStyle/>
              <a:p>
                <a:pPr algn="ctr" rtl="0">
                  <a:defRPr sz="600" b="0" i="0">
                    <a:solidFill>
                      <a:schemeClr val="tx1"/>
                    </a:solidFill>
                    <a:latin typeface="Calibri" panose="020F0502020204030204" pitchFamily="34" charset="0"/>
                    <a:ea typeface="Calibri" panose="020F0502020204030204" pitchFamily="34" charset="0"/>
                    <a:cs typeface="Calibri" panose="020F0502020204030204" pitchFamily="34" charset="0"/>
                  </a:defRPr>
                </a:pPr>
                <a:endParaRPr lang="ru-UA" sz="600">
                  <a:solidFill>
                    <a:schemeClr val="tx1"/>
                  </a:solidFill>
                </a:endParaRPr>
              </a:p>
            </cx:txPr>
            <cx:visibility seriesName="0" categoryName="1" value="0"/>
          </cx:dataLabels>
          <cx:dataId val="0"/>
        </cx:series>
      </cx:plotAreaRegion>
    </cx:plotArea>
  </cx:chart>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425">
  <cs:axisTitle>
    <cs:lnRef idx="0"/>
    <cs:fillRef idx="0"/>
    <cs:effectRef idx="0"/>
    <cs:fontRef idx="minor">
      <a:schemeClr val="tx1">
        <a:lumMod val="50000"/>
        <a:lumOff val="50000"/>
      </a:schemeClr>
    </cs:fontRef>
    <cs:defRPr sz="900"/>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cs:chartArea>
  <cs:dataLabel>
    <cs:lnRef idx="0"/>
    <cs:fillRef idx="0"/>
    <cs:effectRef idx="0"/>
    <cs:fontRef idx="minor">
      <a:schemeClr val="tx1">
        <a:lumMod val="50000"/>
        <a:lumOff val="50000"/>
      </a:schemeClr>
    </cs:fontRef>
    <cs:defRPr sz="900"/>
  </cs:dataLabel>
  <cs:dataLabelCallout>
    <cs:lnRef idx="0"/>
    <cs:fillRef idx="0"/>
    <cs:effectRef idx="0"/>
    <cs:fontRef idx="minor">
      <a:schemeClr val="dk1">
        <a:lumMod val="50000"/>
        <a:lumOff val="50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ln w="9525" cap="flat" cmpd="sng" algn="ctr">
        <a:solidFill>
          <a:schemeClr val="phClr">
            <a:alpha val="50000"/>
          </a:schemeClr>
        </a:solidFill>
        <a:round/>
      </a:ln>
    </cs:spPr>
  </cs:dataPoint>
  <cs:dataPoint3D>
    <cs:lnRef idx="0">
      <cs:styleClr val="auto"/>
    </cs:lnRef>
    <cs:fillRef idx="0">
      <cs:styleClr val="auto"/>
    </cs:fillRef>
    <cs:effectRef idx="0"/>
    <cs:fontRef idx="minor">
      <a:schemeClr val="dk1"/>
    </cs:fontRef>
    <cs:spPr>
      <a:solidFill>
        <a:schemeClr val="phClr"/>
      </a:solidFill>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4"/>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15000"/>
            <a:lumOff val="85000"/>
            <a:lumOff val="10000"/>
          </a:schemeClr>
        </a:solidFill>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9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dk1"/>
    </cs:fontRef>
    <cs:spPr>
      <a:ln w="9525" cap="flat">
        <a:solidFill>
          <a:srgbClr val="D9D9D9"/>
        </a:solidFill>
        <a:round/>
      </a:ln>
    </cs:spPr>
  </cs:seriesLine>
  <cs:title>
    <cs:lnRef idx="0"/>
    <cs:fillRef idx="0"/>
    <cs:effectRef idx="0"/>
    <cs:fontRef idx="minor">
      <a:schemeClr val="tx1">
        <a:lumMod val="50000"/>
        <a:lumOff val="50000"/>
      </a:schemeClr>
    </cs:fontRef>
    <cs:defRPr sz="1400" cap="none" spc="2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50000"/>
        <a:lumOff val="50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50000"/>
        <a:lumOff val="50000"/>
      </a:schemeClr>
    </cs:fontRef>
    <cs:defRPr sz="9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81">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lt1"/>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52480C-8D5B-498F-966C-E455020C5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102298</Words>
  <Characters>58311</Characters>
  <Application>Microsoft Office Word</Application>
  <DocSecurity>0</DocSecurity>
  <Lines>485</Lines>
  <Paragraphs>320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 Ігорівна Борщ</dc:creator>
  <cp:keywords/>
  <dc:description/>
  <cp:lastModifiedBy>Гурш Галія Галіївна</cp:lastModifiedBy>
  <cp:revision>2</cp:revision>
  <dcterms:created xsi:type="dcterms:W3CDTF">2026-04-13T08:09:00Z</dcterms:created>
  <dcterms:modified xsi:type="dcterms:W3CDTF">2026-04-13T08:09:00Z</dcterms:modified>
</cp:coreProperties>
</file>