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6706" w:rsidRPr="00346706" w:rsidRDefault="00346706" w:rsidP="00346706">
      <w:pPr>
        <w:spacing w:before="240"/>
        <w:jc w:val="center"/>
        <w:rPr>
          <w:rFonts w:ascii="Times New Roman" w:hAnsi="Times New Roman" w:cs="Times New Roman"/>
          <w:sz w:val="28"/>
          <w:szCs w:val="28"/>
        </w:rPr>
      </w:pPr>
      <w:r w:rsidRPr="00346706">
        <w:rPr>
          <w:rFonts w:ascii="Times New Roman" w:hAnsi="Times New Roman" w:cs="Times New Roman"/>
          <w:sz w:val="28"/>
          <w:szCs w:val="28"/>
        </w:rPr>
        <w:t>МІНІСТЕРСТВО ОХОРОНИ ЗДОРОВ’Я УКРАЇНИ</w:t>
      </w:r>
    </w:p>
    <w:p w:rsidR="00346706" w:rsidRPr="00346706" w:rsidRDefault="00346706" w:rsidP="00346706">
      <w:pPr>
        <w:spacing w:before="240"/>
        <w:jc w:val="center"/>
        <w:rPr>
          <w:rFonts w:ascii="Times New Roman" w:hAnsi="Times New Roman" w:cs="Times New Roman"/>
          <w:sz w:val="28"/>
          <w:szCs w:val="28"/>
        </w:rPr>
      </w:pPr>
      <w:r w:rsidRPr="00346706">
        <w:rPr>
          <w:rFonts w:ascii="Times New Roman" w:hAnsi="Times New Roman" w:cs="Times New Roman"/>
          <w:sz w:val="28"/>
          <w:szCs w:val="28"/>
        </w:rPr>
        <w:t>ОДЕСЬКИЙ НАЦІОНАЛЬНИЙ МЕДИЧНИЙ УНІВЕРСИТЕТ</w:t>
      </w:r>
    </w:p>
    <w:p w:rsidR="00346706" w:rsidRPr="00346706" w:rsidRDefault="00346706" w:rsidP="00346706">
      <w:pPr>
        <w:spacing w:before="240"/>
        <w:jc w:val="center"/>
        <w:rPr>
          <w:rFonts w:ascii="Times New Roman" w:hAnsi="Times New Roman" w:cs="Times New Roman"/>
          <w:b/>
          <w:sz w:val="28"/>
          <w:szCs w:val="28"/>
        </w:rPr>
      </w:pPr>
      <w:r w:rsidRPr="00346706">
        <w:rPr>
          <w:rFonts w:ascii="Times New Roman" w:hAnsi="Times New Roman" w:cs="Times New Roman"/>
          <w:b/>
          <w:sz w:val="28"/>
          <w:szCs w:val="28"/>
        </w:rPr>
        <w:t>Медико-фармацевтичний факультет</w:t>
      </w:r>
    </w:p>
    <w:p w:rsidR="00346706" w:rsidRPr="00346706" w:rsidRDefault="00346706" w:rsidP="00346706">
      <w:pPr>
        <w:spacing w:before="240"/>
        <w:jc w:val="center"/>
        <w:rPr>
          <w:rFonts w:ascii="Times New Roman" w:hAnsi="Times New Roman" w:cs="Times New Roman"/>
          <w:b/>
          <w:sz w:val="28"/>
          <w:szCs w:val="28"/>
        </w:rPr>
      </w:pPr>
    </w:p>
    <w:p w:rsidR="00346706" w:rsidRPr="00346706" w:rsidRDefault="00346706" w:rsidP="00346706">
      <w:pPr>
        <w:jc w:val="center"/>
        <w:rPr>
          <w:rFonts w:ascii="Times New Roman" w:hAnsi="Times New Roman" w:cs="Times New Roman"/>
          <w:sz w:val="28"/>
          <w:szCs w:val="28"/>
        </w:rPr>
      </w:pPr>
      <w:r w:rsidRPr="009B7BCB">
        <w:rPr>
          <w:rFonts w:ascii="Times New Roman" w:hAnsi="Times New Roman" w:cs="Times New Roman"/>
          <w:b/>
          <w:sz w:val="28"/>
          <w:szCs w:val="28"/>
          <w:shd w:val="clear" w:color="auto" w:fill="FFFFFF"/>
        </w:rPr>
        <w:t>КУГЕЛЬ ВІ</w:t>
      </w:r>
      <w:r w:rsidRPr="009B7BCB">
        <w:rPr>
          <w:rFonts w:ascii="Times New Roman" w:eastAsia="Malgun Gothic Semilight" w:hAnsi="Times New Roman" w:cs="Times New Roman"/>
          <w:b/>
          <w:sz w:val="28"/>
          <w:szCs w:val="28"/>
          <w:shd w:val="clear" w:color="auto" w:fill="FFFFFF"/>
        </w:rPr>
        <w:t>КТОР</w:t>
      </w:r>
      <w:r w:rsidRPr="009B7BCB">
        <w:rPr>
          <w:rFonts w:ascii="Times New Roman" w:hAnsi="Times New Roman" w:cs="Times New Roman"/>
          <w:b/>
          <w:sz w:val="28"/>
          <w:szCs w:val="28"/>
          <w:shd w:val="clear" w:color="auto" w:fill="FFFFFF"/>
        </w:rPr>
        <w:t>І</w:t>
      </w:r>
      <w:r w:rsidRPr="009B7BCB">
        <w:rPr>
          <w:rFonts w:ascii="Times New Roman" w:eastAsia="Malgun Gothic Semilight" w:hAnsi="Times New Roman" w:cs="Times New Roman"/>
          <w:b/>
          <w:sz w:val="28"/>
          <w:szCs w:val="28"/>
          <w:shd w:val="clear" w:color="auto" w:fill="FFFFFF"/>
        </w:rPr>
        <w:t>Я</w:t>
      </w:r>
      <w:r w:rsidRPr="009B7BCB">
        <w:rPr>
          <w:rFonts w:ascii="Times New Roman" w:hAnsi="Times New Roman" w:cs="Times New Roman"/>
          <w:b/>
          <w:sz w:val="28"/>
          <w:szCs w:val="28"/>
          <w:shd w:val="clear" w:color="auto" w:fill="FFFFFF"/>
        </w:rPr>
        <w:t xml:space="preserve"> І</w:t>
      </w:r>
      <w:r w:rsidRPr="009B7BCB">
        <w:rPr>
          <w:rFonts w:ascii="Times New Roman" w:eastAsia="Malgun Gothic Semilight" w:hAnsi="Times New Roman" w:cs="Times New Roman"/>
          <w:b/>
          <w:sz w:val="28"/>
          <w:szCs w:val="28"/>
          <w:shd w:val="clear" w:color="auto" w:fill="FFFFFF"/>
        </w:rPr>
        <w:t>ГОР</w:t>
      </w:r>
      <w:r w:rsidRPr="009B7BCB">
        <w:rPr>
          <w:rFonts w:ascii="Times New Roman" w:hAnsi="Times New Roman" w:cs="Times New Roman"/>
          <w:b/>
          <w:sz w:val="28"/>
          <w:szCs w:val="28"/>
          <w:shd w:val="clear" w:color="auto" w:fill="FFFFFF"/>
        </w:rPr>
        <w:t>І</w:t>
      </w:r>
      <w:r w:rsidRPr="009B7BCB">
        <w:rPr>
          <w:rFonts w:ascii="Times New Roman" w:eastAsia="Malgun Gothic Semilight" w:hAnsi="Times New Roman" w:cs="Times New Roman"/>
          <w:b/>
          <w:sz w:val="28"/>
          <w:szCs w:val="28"/>
          <w:shd w:val="clear" w:color="auto" w:fill="FFFFFF"/>
        </w:rPr>
        <w:t>ВНА</w:t>
      </w:r>
    </w:p>
    <w:p w:rsidR="00346706" w:rsidRPr="00346706" w:rsidRDefault="00346706" w:rsidP="00346706">
      <w:pPr>
        <w:jc w:val="center"/>
        <w:rPr>
          <w:rFonts w:ascii="Times New Roman" w:hAnsi="Times New Roman" w:cs="Times New Roman"/>
          <w:sz w:val="28"/>
          <w:szCs w:val="28"/>
        </w:rPr>
      </w:pPr>
    </w:p>
    <w:p w:rsidR="00346706" w:rsidRDefault="00346706" w:rsidP="00346706">
      <w:pPr>
        <w:jc w:val="center"/>
        <w:rPr>
          <w:rFonts w:ascii="Times New Roman" w:hAnsi="Times New Roman" w:cs="Times New Roman"/>
          <w:b/>
          <w:color w:val="auto"/>
          <w:sz w:val="28"/>
          <w:szCs w:val="28"/>
        </w:rPr>
      </w:pPr>
      <w:r w:rsidRPr="00F03BB8">
        <w:rPr>
          <w:rFonts w:ascii="Times New Roman" w:hAnsi="Times New Roman" w:cs="Times New Roman"/>
          <w:b/>
          <w:color w:val="auto"/>
          <w:sz w:val="28"/>
          <w:szCs w:val="28"/>
        </w:rPr>
        <w:t>СТРАТЕГІЧНЕ ПЛАНУВАННЯ РОЗВИТКУ ОРГАНІЗАЦІЇ (НА ПРИКЛАДІ ПРИВАТНОГО МЕДИЧНОГО ЗАКЛАДУ)</w:t>
      </w:r>
    </w:p>
    <w:p w:rsidR="00346706" w:rsidRPr="00F03BB8" w:rsidRDefault="00346706" w:rsidP="00346706">
      <w:pPr>
        <w:jc w:val="center"/>
        <w:rPr>
          <w:rFonts w:ascii="Times New Roman" w:hAnsi="Times New Roman" w:cs="Times New Roman"/>
          <w:b/>
          <w:color w:val="auto"/>
          <w:sz w:val="28"/>
          <w:szCs w:val="28"/>
        </w:rPr>
      </w:pPr>
    </w:p>
    <w:p w:rsidR="00346706" w:rsidRPr="00CA12CB" w:rsidRDefault="00346706" w:rsidP="00346706">
      <w:pPr>
        <w:jc w:val="center"/>
        <w:rPr>
          <w:rFonts w:ascii="Times New Roman" w:hAnsi="Times New Roman" w:cs="Times New Roman"/>
          <w:b/>
          <w:color w:val="auto"/>
          <w:sz w:val="28"/>
          <w:szCs w:val="28"/>
          <w:lang w:val="en-US"/>
        </w:rPr>
      </w:pPr>
      <w:r w:rsidRPr="00071D61">
        <w:rPr>
          <w:rFonts w:ascii="Times New Roman" w:eastAsiaTheme="minorHAnsi" w:hAnsi="Times New Roman" w:cs="Times New Roman"/>
          <w:color w:val="auto"/>
          <w:sz w:val="28"/>
          <w:szCs w:val="28"/>
          <w:lang w:val="en-US" w:eastAsia="en-US" w:bidi="ar-SA"/>
        </w:rPr>
        <w:t>Strategic planning of the organization's development (on the example of a private medical institution</w:t>
      </w:r>
      <w:r w:rsidRPr="00CA12CB">
        <w:rPr>
          <w:rFonts w:ascii="Times New Roman" w:eastAsiaTheme="minorHAnsi" w:hAnsi="Times New Roman" w:cs="Times New Roman"/>
          <w:color w:val="auto"/>
          <w:sz w:val="28"/>
          <w:szCs w:val="28"/>
          <w:lang w:val="en-US" w:eastAsia="en-US" w:bidi="ar-SA"/>
        </w:rPr>
        <w:t>)</w:t>
      </w:r>
    </w:p>
    <w:p w:rsidR="00346706" w:rsidRDefault="00346706" w:rsidP="00346706">
      <w:pPr>
        <w:jc w:val="center"/>
        <w:rPr>
          <w:rFonts w:ascii="Times New Roman" w:hAnsi="Times New Roman" w:cs="Times New Roman"/>
          <w:sz w:val="28"/>
          <w:szCs w:val="28"/>
          <w:lang w:val="en-US"/>
        </w:rPr>
      </w:pPr>
    </w:p>
    <w:p w:rsidR="0035446A" w:rsidRDefault="0035446A" w:rsidP="00346706">
      <w:pPr>
        <w:jc w:val="center"/>
        <w:rPr>
          <w:rFonts w:ascii="Times New Roman" w:hAnsi="Times New Roman" w:cs="Times New Roman"/>
          <w:sz w:val="28"/>
          <w:szCs w:val="28"/>
          <w:lang w:val="en-US"/>
        </w:rPr>
      </w:pPr>
    </w:p>
    <w:p w:rsidR="0035446A" w:rsidRPr="00346706" w:rsidRDefault="0035446A" w:rsidP="00346706">
      <w:pPr>
        <w:jc w:val="center"/>
        <w:rPr>
          <w:rFonts w:ascii="Times New Roman" w:hAnsi="Times New Roman" w:cs="Times New Roman"/>
          <w:sz w:val="28"/>
          <w:szCs w:val="28"/>
          <w:lang w:val="en-US"/>
        </w:rPr>
      </w:pPr>
    </w:p>
    <w:p w:rsidR="00346706" w:rsidRPr="00346706" w:rsidRDefault="00346706" w:rsidP="00346706">
      <w:pPr>
        <w:jc w:val="center"/>
        <w:rPr>
          <w:rFonts w:ascii="Times New Roman" w:hAnsi="Times New Roman" w:cs="Times New Roman"/>
          <w:sz w:val="28"/>
          <w:szCs w:val="28"/>
        </w:rPr>
      </w:pPr>
      <w:r w:rsidRPr="00346706">
        <w:rPr>
          <w:rFonts w:ascii="Times New Roman" w:hAnsi="Times New Roman" w:cs="Times New Roman"/>
          <w:sz w:val="28"/>
          <w:szCs w:val="28"/>
        </w:rPr>
        <w:t>Спеціальність 073 Менеджмент</w:t>
      </w:r>
    </w:p>
    <w:p w:rsidR="00346706" w:rsidRPr="00346706" w:rsidRDefault="00346706" w:rsidP="00346706">
      <w:pPr>
        <w:spacing w:after="240"/>
        <w:jc w:val="center"/>
        <w:rPr>
          <w:rFonts w:ascii="Times New Roman" w:hAnsi="Times New Roman" w:cs="Times New Roman"/>
          <w:sz w:val="28"/>
          <w:szCs w:val="28"/>
        </w:rPr>
      </w:pPr>
      <w:r w:rsidRPr="00346706">
        <w:rPr>
          <w:rFonts w:ascii="Times New Roman" w:hAnsi="Times New Roman" w:cs="Times New Roman"/>
          <w:sz w:val="28"/>
          <w:szCs w:val="28"/>
        </w:rPr>
        <w:t>Галузь знань: 07 Управління та адміністрування</w:t>
      </w:r>
    </w:p>
    <w:p w:rsidR="00346706" w:rsidRPr="00346706" w:rsidRDefault="00346706" w:rsidP="00346706">
      <w:pPr>
        <w:jc w:val="center"/>
        <w:rPr>
          <w:rFonts w:ascii="Times New Roman" w:hAnsi="Times New Roman" w:cs="Times New Roman"/>
          <w:b/>
          <w:sz w:val="28"/>
          <w:szCs w:val="28"/>
        </w:rPr>
      </w:pPr>
      <w:r w:rsidRPr="00346706">
        <w:rPr>
          <w:rFonts w:ascii="Times New Roman" w:hAnsi="Times New Roman" w:cs="Times New Roman"/>
          <w:b/>
          <w:sz w:val="28"/>
          <w:szCs w:val="28"/>
        </w:rPr>
        <w:t>Кваліфікаційна робота</w:t>
      </w:r>
    </w:p>
    <w:p w:rsidR="00346706" w:rsidRPr="00346706" w:rsidRDefault="00346706" w:rsidP="00346706">
      <w:pPr>
        <w:jc w:val="center"/>
        <w:rPr>
          <w:rFonts w:ascii="Times New Roman" w:hAnsi="Times New Roman" w:cs="Times New Roman"/>
          <w:sz w:val="28"/>
          <w:szCs w:val="28"/>
        </w:rPr>
      </w:pPr>
      <w:r w:rsidRPr="00346706">
        <w:rPr>
          <w:rFonts w:ascii="Times New Roman" w:hAnsi="Times New Roman" w:cs="Times New Roman"/>
          <w:sz w:val="28"/>
          <w:szCs w:val="28"/>
        </w:rPr>
        <w:t>на здобуття ступеня вищої освіти «магістр»</w:t>
      </w:r>
    </w:p>
    <w:p w:rsidR="00346706" w:rsidRPr="00346706" w:rsidRDefault="00346706" w:rsidP="00346706">
      <w:pPr>
        <w:rPr>
          <w:rFonts w:ascii="Times New Roman" w:hAnsi="Times New Roman" w:cs="Times New Roman"/>
          <w:sz w:val="28"/>
          <w:szCs w:val="28"/>
        </w:rPr>
      </w:pPr>
    </w:p>
    <w:tbl>
      <w:tblPr>
        <w:tblStyle w:val="a3"/>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808"/>
      </w:tblGrid>
      <w:tr w:rsidR="00346706" w:rsidRPr="00346706" w:rsidTr="00346706">
        <w:tc>
          <w:tcPr>
            <w:tcW w:w="4678" w:type="dxa"/>
          </w:tcPr>
          <w:p w:rsidR="00346706" w:rsidRPr="00346706" w:rsidRDefault="00346706" w:rsidP="00346706">
            <w:pPr>
              <w:jc w:val="center"/>
              <w:rPr>
                <w:rFonts w:ascii="Times New Roman" w:hAnsi="Times New Roman" w:cs="Times New Roman"/>
                <w:sz w:val="28"/>
                <w:szCs w:val="28"/>
              </w:rPr>
            </w:pPr>
          </w:p>
        </w:tc>
        <w:tc>
          <w:tcPr>
            <w:tcW w:w="4808" w:type="dxa"/>
          </w:tcPr>
          <w:p w:rsidR="0035446A" w:rsidRDefault="0035446A" w:rsidP="00346706">
            <w:pPr>
              <w:snapToGrid w:val="0"/>
              <w:rPr>
                <w:rFonts w:ascii="Times New Roman" w:hAnsi="Times New Roman" w:cs="Times New Roman"/>
                <w:b/>
                <w:color w:val="auto"/>
                <w:sz w:val="28"/>
                <w:szCs w:val="28"/>
              </w:rPr>
            </w:pPr>
          </w:p>
          <w:p w:rsidR="0035446A" w:rsidRDefault="00346706" w:rsidP="00346706">
            <w:pPr>
              <w:snapToGrid w:val="0"/>
              <w:rPr>
                <w:rFonts w:ascii="Times New Roman" w:hAnsi="Times New Roman" w:cs="Times New Roman"/>
                <w:b/>
                <w:color w:val="auto"/>
                <w:sz w:val="28"/>
                <w:szCs w:val="28"/>
              </w:rPr>
            </w:pPr>
            <w:r w:rsidRPr="00873F80">
              <w:rPr>
                <w:rFonts w:ascii="Times New Roman" w:hAnsi="Times New Roman" w:cs="Times New Roman"/>
                <w:b/>
                <w:color w:val="auto"/>
                <w:sz w:val="28"/>
                <w:szCs w:val="28"/>
              </w:rPr>
              <w:t xml:space="preserve">Науковий керівник: </w:t>
            </w:r>
          </w:p>
          <w:p w:rsidR="00346706" w:rsidRDefault="0035446A" w:rsidP="00346706">
            <w:pPr>
              <w:snapToGrid w:val="0"/>
              <w:rPr>
                <w:rFonts w:ascii="Times New Roman" w:hAnsi="Times New Roman" w:cs="Times New Roman"/>
                <w:color w:val="auto"/>
                <w:sz w:val="28"/>
                <w:szCs w:val="28"/>
              </w:rPr>
            </w:pPr>
            <w:r>
              <w:rPr>
                <w:rFonts w:ascii="Times New Roman" w:hAnsi="Times New Roman" w:cs="Times New Roman"/>
                <w:color w:val="auto"/>
                <w:sz w:val="28"/>
                <w:szCs w:val="28"/>
                <w:lang w:val="ru-RU"/>
              </w:rPr>
              <w:t>к</w:t>
            </w:r>
            <w:r w:rsidR="00346706" w:rsidRPr="00873F80">
              <w:rPr>
                <w:rFonts w:ascii="Times New Roman" w:hAnsi="Times New Roman" w:cs="Times New Roman"/>
                <w:color w:val="auto"/>
                <w:sz w:val="28"/>
                <w:szCs w:val="28"/>
              </w:rPr>
              <w:t>.екон.н., доцент Кусик Н.Л.</w:t>
            </w:r>
          </w:p>
          <w:p w:rsidR="0035446A" w:rsidRPr="00873F80" w:rsidRDefault="0035446A" w:rsidP="00346706">
            <w:pPr>
              <w:snapToGrid w:val="0"/>
              <w:rPr>
                <w:rFonts w:ascii="Times New Roman" w:hAnsi="Times New Roman" w:cs="Times New Roman"/>
                <w:b/>
                <w:sz w:val="28"/>
                <w:szCs w:val="28"/>
              </w:rPr>
            </w:pPr>
          </w:p>
        </w:tc>
      </w:tr>
      <w:tr w:rsidR="00346706" w:rsidRPr="00346706" w:rsidTr="00346706">
        <w:tc>
          <w:tcPr>
            <w:tcW w:w="4678" w:type="dxa"/>
          </w:tcPr>
          <w:p w:rsidR="00346706" w:rsidRPr="00346706" w:rsidRDefault="00346706" w:rsidP="00346706">
            <w:pPr>
              <w:jc w:val="center"/>
              <w:rPr>
                <w:rFonts w:ascii="Times New Roman" w:hAnsi="Times New Roman" w:cs="Times New Roman"/>
                <w:sz w:val="28"/>
                <w:szCs w:val="28"/>
              </w:rPr>
            </w:pPr>
          </w:p>
        </w:tc>
        <w:tc>
          <w:tcPr>
            <w:tcW w:w="4808" w:type="dxa"/>
          </w:tcPr>
          <w:p w:rsidR="0035446A" w:rsidRPr="00327CD4" w:rsidRDefault="0035446A" w:rsidP="0035446A">
            <w:pPr>
              <w:snapToGrid w:val="0"/>
              <w:rPr>
                <w:rFonts w:ascii="Times New Roman" w:hAnsi="Times New Roman" w:cs="Times New Roman"/>
                <w:b/>
                <w:color w:val="auto"/>
                <w:sz w:val="28"/>
                <w:szCs w:val="28"/>
              </w:rPr>
            </w:pPr>
            <w:r w:rsidRPr="00327CD4">
              <w:rPr>
                <w:rFonts w:ascii="Times New Roman" w:hAnsi="Times New Roman" w:cs="Times New Roman"/>
                <w:b/>
                <w:color w:val="auto"/>
                <w:sz w:val="28"/>
                <w:szCs w:val="28"/>
              </w:rPr>
              <w:t>Рецензент:</w:t>
            </w:r>
          </w:p>
          <w:p w:rsidR="00346706" w:rsidRDefault="0035446A" w:rsidP="0035446A">
            <w:pPr>
              <w:snapToGrid w:val="0"/>
              <w:rPr>
                <w:rFonts w:ascii="Times New Roman" w:hAnsi="Times New Roman" w:cs="Times New Roman"/>
                <w:color w:val="auto"/>
                <w:sz w:val="28"/>
                <w:szCs w:val="28"/>
              </w:rPr>
            </w:pPr>
            <w:r w:rsidRPr="00327CD4">
              <w:rPr>
                <w:rFonts w:ascii="Times New Roman" w:hAnsi="Times New Roman" w:cs="Times New Roman"/>
                <w:color w:val="auto"/>
                <w:sz w:val="28"/>
                <w:szCs w:val="28"/>
              </w:rPr>
              <w:t>д.екон.н., професор Садченко О.В.</w:t>
            </w:r>
          </w:p>
          <w:p w:rsidR="0035446A" w:rsidRDefault="0035446A" w:rsidP="0035446A">
            <w:pPr>
              <w:snapToGrid w:val="0"/>
              <w:rPr>
                <w:rFonts w:ascii="Times New Roman" w:hAnsi="Times New Roman" w:cs="Times New Roman"/>
                <w:color w:val="auto"/>
                <w:sz w:val="28"/>
                <w:szCs w:val="28"/>
              </w:rPr>
            </w:pPr>
          </w:p>
          <w:p w:rsidR="0035446A" w:rsidRDefault="0035446A" w:rsidP="0035446A">
            <w:pPr>
              <w:snapToGrid w:val="0"/>
              <w:rPr>
                <w:rFonts w:ascii="Times New Roman" w:hAnsi="Times New Roman" w:cs="Times New Roman"/>
                <w:color w:val="auto"/>
                <w:sz w:val="28"/>
                <w:szCs w:val="28"/>
              </w:rPr>
            </w:pPr>
          </w:p>
          <w:p w:rsidR="0035446A" w:rsidRPr="00873F80" w:rsidRDefault="0035446A" w:rsidP="0035446A">
            <w:pPr>
              <w:snapToGrid w:val="0"/>
              <w:rPr>
                <w:rFonts w:ascii="Times New Roman" w:hAnsi="Times New Roman" w:cs="Times New Roman"/>
                <w:sz w:val="28"/>
                <w:szCs w:val="28"/>
              </w:rPr>
            </w:pPr>
          </w:p>
        </w:tc>
      </w:tr>
      <w:tr w:rsidR="00346706" w:rsidRPr="00346706" w:rsidTr="00346706">
        <w:tc>
          <w:tcPr>
            <w:tcW w:w="4678" w:type="dxa"/>
          </w:tcPr>
          <w:p w:rsidR="00346706" w:rsidRPr="00346706" w:rsidRDefault="00346706" w:rsidP="00346706">
            <w:pPr>
              <w:rPr>
                <w:rFonts w:ascii="Times New Roman" w:hAnsi="Times New Roman" w:cs="Times New Roman"/>
                <w:sz w:val="28"/>
                <w:szCs w:val="28"/>
              </w:rPr>
            </w:pPr>
            <w:r w:rsidRPr="00346706">
              <w:rPr>
                <w:rFonts w:ascii="Times New Roman" w:hAnsi="Times New Roman" w:cs="Times New Roman"/>
                <w:sz w:val="28"/>
                <w:szCs w:val="28"/>
              </w:rPr>
              <w:t>Рекомендовано до захисту:</w:t>
            </w:r>
          </w:p>
          <w:p w:rsidR="00346706" w:rsidRDefault="00346706" w:rsidP="00346706">
            <w:pPr>
              <w:rPr>
                <w:rFonts w:ascii="Times New Roman" w:hAnsi="Times New Roman" w:cs="Times New Roman"/>
                <w:sz w:val="28"/>
                <w:szCs w:val="28"/>
              </w:rPr>
            </w:pPr>
            <w:r w:rsidRPr="00346706">
              <w:rPr>
                <w:rFonts w:ascii="Times New Roman" w:hAnsi="Times New Roman" w:cs="Times New Roman"/>
                <w:sz w:val="28"/>
                <w:szCs w:val="28"/>
              </w:rPr>
              <w:t>Протокол засідання кафедри</w:t>
            </w:r>
          </w:p>
          <w:p w:rsidR="00055E38" w:rsidRPr="009457F0" w:rsidRDefault="00055E38" w:rsidP="00055E38">
            <w:pPr>
              <w:rPr>
                <w:rFonts w:ascii="Times New Roman" w:hAnsi="Times New Roman" w:cs="Times New Roman"/>
                <w:sz w:val="28"/>
                <w:szCs w:val="28"/>
              </w:rPr>
            </w:pPr>
            <w:r>
              <w:rPr>
                <w:rFonts w:ascii="Times New Roman" w:hAnsi="Times New Roman" w:cs="Times New Roman"/>
                <w:sz w:val="28"/>
                <w:szCs w:val="28"/>
                <w:lang w:val="ru-RU"/>
              </w:rPr>
              <w:t>менеджменту охорони здоров</w:t>
            </w:r>
            <w:r>
              <w:rPr>
                <w:rFonts w:ascii="Times New Roman" w:hAnsi="Times New Roman" w:cs="Times New Roman"/>
                <w:sz w:val="28"/>
                <w:szCs w:val="28"/>
              </w:rPr>
              <w:t>’я та психології</w:t>
            </w:r>
          </w:p>
          <w:p w:rsidR="00055E38" w:rsidRPr="00346706" w:rsidRDefault="00055E38" w:rsidP="00346706">
            <w:pPr>
              <w:rPr>
                <w:rFonts w:ascii="Times New Roman" w:hAnsi="Times New Roman" w:cs="Times New Roman"/>
                <w:sz w:val="28"/>
                <w:szCs w:val="28"/>
              </w:rPr>
            </w:pPr>
          </w:p>
          <w:p w:rsidR="00346706" w:rsidRPr="00346706" w:rsidRDefault="00346706" w:rsidP="00055E38">
            <w:pPr>
              <w:rPr>
                <w:rFonts w:ascii="Times New Roman" w:hAnsi="Times New Roman" w:cs="Times New Roman"/>
                <w:sz w:val="28"/>
                <w:szCs w:val="28"/>
              </w:rPr>
            </w:pPr>
            <w:r w:rsidRPr="00346706">
              <w:rPr>
                <w:rFonts w:ascii="Times New Roman" w:hAnsi="Times New Roman" w:cs="Times New Roman"/>
                <w:sz w:val="28"/>
                <w:szCs w:val="28"/>
              </w:rPr>
              <w:br/>
              <w:t>№ __ від «___» _______ 202</w:t>
            </w:r>
            <w:r w:rsidR="00055E38">
              <w:rPr>
                <w:rFonts w:ascii="Times New Roman" w:hAnsi="Times New Roman" w:cs="Times New Roman"/>
                <w:sz w:val="28"/>
                <w:szCs w:val="28"/>
              </w:rPr>
              <w:t>5</w:t>
            </w:r>
            <w:r w:rsidRPr="00346706">
              <w:rPr>
                <w:rFonts w:ascii="Times New Roman" w:hAnsi="Times New Roman" w:cs="Times New Roman"/>
                <w:sz w:val="28"/>
                <w:szCs w:val="28"/>
              </w:rPr>
              <w:t xml:space="preserve"> р.</w:t>
            </w:r>
            <w:r w:rsidRPr="00346706">
              <w:rPr>
                <w:rFonts w:ascii="Times New Roman" w:hAnsi="Times New Roman" w:cs="Times New Roman"/>
                <w:sz w:val="28"/>
                <w:szCs w:val="28"/>
              </w:rPr>
              <w:br/>
            </w:r>
          </w:p>
        </w:tc>
        <w:tc>
          <w:tcPr>
            <w:tcW w:w="4808" w:type="dxa"/>
          </w:tcPr>
          <w:p w:rsidR="00346706" w:rsidRPr="00346706" w:rsidRDefault="00346706" w:rsidP="00346706">
            <w:pPr>
              <w:rPr>
                <w:rFonts w:ascii="Times New Roman" w:hAnsi="Times New Roman" w:cs="Times New Roman"/>
                <w:sz w:val="28"/>
                <w:szCs w:val="28"/>
              </w:rPr>
            </w:pPr>
            <w:r w:rsidRPr="00346706">
              <w:rPr>
                <w:rFonts w:ascii="Times New Roman" w:hAnsi="Times New Roman" w:cs="Times New Roman"/>
                <w:sz w:val="28"/>
                <w:szCs w:val="28"/>
              </w:rPr>
              <w:t>Захищено на засіданні ЕК № _____</w:t>
            </w:r>
          </w:p>
          <w:p w:rsidR="00346706" w:rsidRPr="00346706" w:rsidRDefault="00346706" w:rsidP="00346706">
            <w:pPr>
              <w:rPr>
                <w:rFonts w:ascii="Times New Roman" w:hAnsi="Times New Roman" w:cs="Times New Roman"/>
                <w:sz w:val="28"/>
                <w:szCs w:val="28"/>
              </w:rPr>
            </w:pPr>
            <w:r w:rsidRPr="00346706">
              <w:rPr>
                <w:rFonts w:ascii="Times New Roman" w:hAnsi="Times New Roman" w:cs="Times New Roman"/>
                <w:sz w:val="28"/>
                <w:szCs w:val="28"/>
              </w:rPr>
              <w:br/>
              <w:t>Протокол №__від «___» ___ 202</w:t>
            </w:r>
            <w:r w:rsidR="00055E38">
              <w:rPr>
                <w:rFonts w:ascii="Times New Roman" w:hAnsi="Times New Roman" w:cs="Times New Roman"/>
                <w:sz w:val="28"/>
                <w:szCs w:val="28"/>
              </w:rPr>
              <w:t>5</w:t>
            </w:r>
            <w:r w:rsidRPr="00346706">
              <w:rPr>
                <w:rFonts w:ascii="Times New Roman" w:hAnsi="Times New Roman" w:cs="Times New Roman"/>
                <w:sz w:val="28"/>
                <w:szCs w:val="28"/>
              </w:rPr>
              <w:t xml:space="preserve"> р.</w:t>
            </w:r>
          </w:p>
          <w:p w:rsidR="00346706" w:rsidRPr="00346706" w:rsidRDefault="00346706" w:rsidP="00346706">
            <w:pPr>
              <w:rPr>
                <w:rFonts w:ascii="Times New Roman" w:hAnsi="Times New Roman" w:cs="Times New Roman"/>
                <w:sz w:val="28"/>
                <w:szCs w:val="28"/>
              </w:rPr>
            </w:pPr>
            <w:r w:rsidRPr="00346706">
              <w:rPr>
                <w:rFonts w:ascii="Times New Roman" w:hAnsi="Times New Roman" w:cs="Times New Roman"/>
                <w:sz w:val="28"/>
                <w:szCs w:val="28"/>
              </w:rPr>
              <w:br/>
              <w:t>Оцінка ___________/______/____</w:t>
            </w:r>
            <w:r w:rsidRPr="00346706">
              <w:rPr>
                <w:rFonts w:ascii="Times New Roman" w:hAnsi="Times New Roman" w:cs="Times New Roman"/>
                <w:sz w:val="28"/>
                <w:szCs w:val="28"/>
              </w:rPr>
              <w:br/>
            </w:r>
          </w:p>
        </w:tc>
      </w:tr>
      <w:tr w:rsidR="00346706" w:rsidRPr="00346706" w:rsidTr="00346706">
        <w:tc>
          <w:tcPr>
            <w:tcW w:w="4678" w:type="dxa"/>
          </w:tcPr>
          <w:p w:rsidR="00346706" w:rsidRPr="00346706" w:rsidRDefault="00346706" w:rsidP="00346706">
            <w:pPr>
              <w:autoSpaceDE w:val="0"/>
              <w:autoSpaceDN w:val="0"/>
              <w:adjustRightInd w:val="0"/>
              <w:rPr>
                <w:rFonts w:ascii="Times New Roman" w:hAnsi="Times New Roman" w:cs="Times New Roman"/>
                <w:sz w:val="28"/>
                <w:szCs w:val="28"/>
              </w:rPr>
            </w:pPr>
            <w:r w:rsidRPr="00346706">
              <w:rPr>
                <w:rFonts w:ascii="Times New Roman" w:hAnsi="Times New Roman" w:cs="Times New Roman"/>
                <w:sz w:val="28"/>
                <w:szCs w:val="28"/>
              </w:rPr>
              <w:t xml:space="preserve">Гарант ОПП </w:t>
            </w:r>
            <w:r w:rsidRPr="00346706">
              <w:rPr>
                <w:rFonts w:ascii="Times New Roman" w:eastAsia="TimesNewRomanPSMT" w:hAnsi="Times New Roman" w:cs="Times New Roman"/>
                <w:sz w:val="28"/>
                <w:szCs w:val="28"/>
              </w:rPr>
              <w:t xml:space="preserve">______ </w:t>
            </w:r>
            <w:r w:rsidRPr="00346706">
              <w:rPr>
                <w:rFonts w:ascii="Times New Roman" w:hAnsi="Times New Roman" w:cs="Times New Roman"/>
                <w:sz w:val="28"/>
                <w:szCs w:val="28"/>
              </w:rPr>
              <w:t>Вікторія БОРЩ</w:t>
            </w:r>
          </w:p>
          <w:p w:rsidR="00346706" w:rsidRPr="00346706" w:rsidRDefault="00346706" w:rsidP="00346706">
            <w:pPr>
              <w:rPr>
                <w:rFonts w:ascii="Times New Roman" w:hAnsi="Times New Roman" w:cs="Times New Roman"/>
                <w:sz w:val="28"/>
                <w:szCs w:val="28"/>
              </w:rPr>
            </w:pPr>
          </w:p>
        </w:tc>
        <w:tc>
          <w:tcPr>
            <w:tcW w:w="4808" w:type="dxa"/>
          </w:tcPr>
          <w:p w:rsidR="00346706" w:rsidRPr="00346706" w:rsidRDefault="00346706" w:rsidP="00346706">
            <w:pPr>
              <w:rPr>
                <w:rFonts w:ascii="Times New Roman" w:hAnsi="Times New Roman" w:cs="Times New Roman"/>
                <w:sz w:val="28"/>
                <w:szCs w:val="28"/>
              </w:rPr>
            </w:pPr>
            <w:r w:rsidRPr="00346706">
              <w:rPr>
                <w:rFonts w:ascii="Times New Roman" w:hAnsi="Times New Roman" w:cs="Times New Roman"/>
                <w:sz w:val="28"/>
                <w:szCs w:val="28"/>
              </w:rPr>
              <w:t>Голова ЕК</w:t>
            </w:r>
            <w:r w:rsidRPr="00346706">
              <w:rPr>
                <w:rFonts w:ascii="Times New Roman" w:eastAsia="TimesNewRomanPSMT" w:hAnsi="Times New Roman" w:cs="Times New Roman"/>
                <w:sz w:val="28"/>
                <w:szCs w:val="28"/>
              </w:rPr>
              <w:t>_______Олена САДЧЕНКО</w:t>
            </w:r>
          </w:p>
        </w:tc>
      </w:tr>
    </w:tbl>
    <w:p w:rsidR="0035446A" w:rsidRDefault="00346706" w:rsidP="00346706">
      <w:pPr>
        <w:jc w:val="center"/>
        <w:rPr>
          <w:rFonts w:ascii="Times New Roman" w:hAnsi="Times New Roman" w:cs="Times New Roman"/>
          <w:sz w:val="28"/>
          <w:szCs w:val="28"/>
        </w:rPr>
      </w:pPr>
      <w:r w:rsidRPr="00346706">
        <w:rPr>
          <w:rFonts w:ascii="Times New Roman" w:hAnsi="Times New Roman" w:cs="Times New Roman"/>
          <w:sz w:val="28"/>
          <w:szCs w:val="28"/>
        </w:rPr>
        <w:br/>
      </w:r>
    </w:p>
    <w:p w:rsidR="00346706" w:rsidRPr="00346706" w:rsidRDefault="00346706" w:rsidP="00346706">
      <w:pPr>
        <w:jc w:val="center"/>
        <w:rPr>
          <w:rFonts w:ascii="Times New Roman" w:hAnsi="Times New Roman" w:cs="Times New Roman"/>
          <w:sz w:val="28"/>
          <w:szCs w:val="28"/>
        </w:rPr>
      </w:pPr>
      <w:r w:rsidRPr="00346706">
        <w:rPr>
          <w:rFonts w:ascii="Times New Roman" w:hAnsi="Times New Roman" w:cs="Times New Roman"/>
          <w:sz w:val="28"/>
          <w:szCs w:val="28"/>
        </w:rPr>
        <w:t>Одеса 2025</w:t>
      </w:r>
    </w:p>
    <w:p w:rsidR="00346706" w:rsidRDefault="00346706" w:rsidP="000224DA">
      <w:pPr>
        <w:snapToGrid w:val="0"/>
        <w:jc w:val="center"/>
        <w:rPr>
          <w:rFonts w:ascii="Times New Roman" w:hAnsi="Times New Roman" w:cs="Times New Roman"/>
          <w:b/>
          <w:caps/>
          <w:color w:val="auto"/>
          <w:sz w:val="28"/>
          <w:szCs w:val="28"/>
        </w:rPr>
      </w:pPr>
    </w:p>
    <w:p w:rsidR="00CC618B" w:rsidRPr="00327CD4" w:rsidRDefault="005E19F0" w:rsidP="005E19F0">
      <w:pPr>
        <w:widowControl/>
        <w:autoSpaceDE w:val="0"/>
        <w:autoSpaceDN w:val="0"/>
        <w:adjustRightInd w:val="0"/>
        <w:spacing w:line="360" w:lineRule="auto"/>
        <w:jc w:val="center"/>
        <w:rPr>
          <w:rFonts w:ascii="Times New Roman Полужирный" w:eastAsiaTheme="minorHAnsi" w:hAnsi="Times New Roman Полужирный" w:cs="Times New Roman"/>
          <w:b/>
          <w:bCs/>
          <w:caps/>
          <w:color w:val="auto"/>
          <w:sz w:val="28"/>
          <w:szCs w:val="28"/>
          <w:lang w:eastAsia="en-US" w:bidi="ar-SA"/>
        </w:rPr>
      </w:pPr>
      <w:r w:rsidRPr="00327CD4">
        <w:rPr>
          <w:rFonts w:ascii="Times New Roman Полужирный" w:eastAsiaTheme="minorHAnsi" w:hAnsi="Times New Roman Полужирный" w:cs="Times New Roman"/>
          <w:b/>
          <w:bCs/>
          <w:caps/>
          <w:color w:val="auto"/>
          <w:sz w:val="28"/>
          <w:szCs w:val="28"/>
          <w:lang w:eastAsia="en-US" w:bidi="ar-SA"/>
        </w:rPr>
        <w:t>А</w:t>
      </w:r>
      <w:r w:rsidR="00CC618B" w:rsidRPr="00327CD4">
        <w:rPr>
          <w:rFonts w:ascii="Times New Roman Полужирный" w:eastAsiaTheme="minorHAnsi" w:hAnsi="Times New Roman Полужирный" w:cs="Times New Roman"/>
          <w:b/>
          <w:bCs/>
          <w:caps/>
          <w:color w:val="auto"/>
          <w:sz w:val="28"/>
          <w:szCs w:val="28"/>
          <w:lang w:eastAsia="en-US" w:bidi="ar-SA"/>
        </w:rPr>
        <w:t>нотаці</w:t>
      </w:r>
      <w:r w:rsidRPr="00327CD4">
        <w:rPr>
          <w:rFonts w:ascii="Times New Roman Полужирный" w:eastAsiaTheme="minorHAnsi" w:hAnsi="Times New Roman Полужирный" w:cs="Times New Roman"/>
          <w:b/>
          <w:bCs/>
          <w:caps/>
          <w:color w:val="auto"/>
          <w:sz w:val="28"/>
          <w:szCs w:val="28"/>
          <w:lang w:eastAsia="en-US" w:bidi="ar-SA"/>
        </w:rPr>
        <w:t>я</w:t>
      </w:r>
      <w:r w:rsidR="00CC618B" w:rsidRPr="00327CD4">
        <w:rPr>
          <w:rFonts w:ascii="Times New Roman Полужирный" w:eastAsiaTheme="minorHAnsi" w:hAnsi="Times New Roman Полужирный" w:cs="Times New Roman"/>
          <w:b/>
          <w:bCs/>
          <w:caps/>
          <w:color w:val="auto"/>
          <w:sz w:val="28"/>
          <w:szCs w:val="28"/>
          <w:lang w:eastAsia="en-US" w:bidi="ar-SA"/>
        </w:rPr>
        <w:t xml:space="preserve"> кваліфікаційної роботи</w:t>
      </w:r>
    </w:p>
    <w:p w:rsidR="009F3CD4" w:rsidRPr="00327CD4" w:rsidRDefault="00F03BB8" w:rsidP="009F3CD4">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eastAsia="en-US" w:bidi="ar-SA"/>
        </w:rPr>
      </w:pPr>
      <w:r>
        <w:rPr>
          <w:rFonts w:ascii="Times New Roman" w:eastAsiaTheme="minorHAnsi" w:hAnsi="Times New Roman" w:cs="Times New Roman"/>
          <w:color w:val="auto"/>
          <w:sz w:val="28"/>
          <w:szCs w:val="28"/>
          <w:lang w:eastAsia="en-US" w:bidi="ar-SA"/>
        </w:rPr>
        <w:t>Кугель В.І.</w:t>
      </w:r>
      <w:r w:rsidR="0015025A" w:rsidRPr="00327CD4">
        <w:rPr>
          <w:rFonts w:ascii="Times New Roman" w:eastAsiaTheme="minorHAnsi" w:hAnsi="Times New Roman" w:cs="Times New Roman"/>
          <w:color w:val="auto"/>
          <w:sz w:val="28"/>
          <w:szCs w:val="28"/>
          <w:lang w:eastAsia="en-US" w:bidi="ar-SA"/>
        </w:rPr>
        <w:t xml:space="preserve"> </w:t>
      </w:r>
      <w:r w:rsidRPr="00F03BB8">
        <w:rPr>
          <w:rFonts w:ascii="Times New Roman" w:hAnsi="Times New Roman" w:cs="Times New Roman"/>
          <w:b/>
          <w:color w:val="auto"/>
          <w:sz w:val="28"/>
          <w:szCs w:val="28"/>
        </w:rPr>
        <w:t>Стратегічне планування розвитку організації (на прикладі приватного медичного закладу</w:t>
      </w:r>
      <w:r w:rsidR="00CC618B" w:rsidRPr="00327CD4">
        <w:rPr>
          <w:rFonts w:ascii="Times New Roman" w:eastAsia="TimesNewRomanPSMT" w:hAnsi="Times New Roman" w:cs="Times New Roman"/>
          <w:color w:val="auto"/>
          <w:sz w:val="28"/>
          <w:szCs w:val="28"/>
          <w:lang w:eastAsia="en-US" w:bidi="ar-SA"/>
        </w:rPr>
        <w:t xml:space="preserve">: </w:t>
      </w:r>
      <w:r w:rsidR="00CC618B" w:rsidRPr="00327CD4">
        <w:rPr>
          <w:rFonts w:ascii="Times New Roman" w:eastAsiaTheme="minorHAnsi" w:hAnsi="Times New Roman" w:cs="Times New Roman"/>
          <w:color w:val="auto"/>
          <w:sz w:val="28"/>
          <w:szCs w:val="28"/>
          <w:lang w:eastAsia="en-US" w:bidi="ar-SA"/>
        </w:rPr>
        <w:t>кваліфікаційна робота на здобуття освітнього ступеня</w:t>
      </w:r>
      <w:r w:rsidR="005E19F0" w:rsidRPr="00327CD4">
        <w:rPr>
          <w:rFonts w:ascii="Times New Roman" w:eastAsiaTheme="minorHAnsi" w:hAnsi="Times New Roman" w:cs="Times New Roman"/>
          <w:color w:val="auto"/>
          <w:sz w:val="28"/>
          <w:szCs w:val="28"/>
          <w:lang w:eastAsia="en-US" w:bidi="ar-SA"/>
        </w:rPr>
        <w:t xml:space="preserve"> </w:t>
      </w:r>
      <w:r w:rsidR="00CC618B" w:rsidRPr="00327CD4">
        <w:rPr>
          <w:rFonts w:ascii="Times New Roman" w:eastAsiaTheme="minorHAnsi" w:hAnsi="Times New Roman" w:cs="Times New Roman"/>
          <w:color w:val="auto"/>
          <w:sz w:val="28"/>
          <w:szCs w:val="28"/>
          <w:lang w:eastAsia="en-US" w:bidi="ar-SA"/>
        </w:rPr>
        <w:t xml:space="preserve">«магістр» : спец. 073 «Менеджмент» / Одеський національний медичний університет. Кафедра менеджменту охорони </w:t>
      </w:r>
      <w:r w:rsidR="00CC618B" w:rsidRPr="003B0B17">
        <w:rPr>
          <w:rFonts w:ascii="Times New Roman" w:eastAsiaTheme="minorHAnsi" w:hAnsi="Times New Roman" w:cs="Times New Roman"/>
          <w:color w:val="auto"/>
          <w:sz w:val="28"/>
          <w:szCs w:val="28"/>
          <w:lang w:eastAsia="en-US" w:bidi="ar-SA"/>
        </w:rPr>
        <w:t>здоров’я</w:t>
      </w:r>
      <w:r>
        <w:rPr>
          <w:rFonts w:ascii="Times New Roman" w:eastAsiaTheme="minorHAnsi" w:hAnsi="Times New Roman" w:cs="Times New Roman"/>
          <w:color w:val="auto"/>
          <w:sz w:val="28"/>
          <w:szCs w:val="28"/>
          <w:lang w:eastAsia="en-US" w:bidi="ar-SA"/>
        </w:rPr>
        <w:t xml:space="preserve"> та психології</w:t>
      </w:r>
      <w:r w:rsidR="00CC618B" w:rsidRPr="003B0B17">
        <w:rPr>
          <w:rFonts w:ascii="Times New Roman" w:eastAsiaTheme="minorHAnsi" w:hAnsi="Times New Roman" w:cs="Times New Roman"/>
          <w:color w:val="auto"/>
          <w:sz w:val="28"/>
          <w:szCs w:val="28"/>
          <w:lang w:eastAsia="en-US" w:bidi="ar-SA"/>
        </w:rPr>
        <w:t>. Науковий</w:t>
      </w:r>
      <w:r w:rsidR="005E19F0" w:rsidRPr="003B0B17">
        <w:rPr>
          <w:rFonts w:ascii="Times New Roman" w:eastAsiaTheme="minorHAnsi" w:hAnsi="Times New Roman" w:cs="Times New Roman"/>
          <w:color w:val="auto"/>
          <w:sz w:val="28"/>
          <w:szCs w:val="28"/>
          <w:lang w:eastAsia="en-US" w:bidi="ar-SA"/>
        </w:rPr>
        <w:t xml:space="preserve"> </w:t>
      </w:r>
      <w:r w:rsidR="00CC618B" w:rsidRPr="003B0B17">
        <w:rPr>
          <w:rFonts w:ascii="Times New Roman" w:eastAsiaTheme="minorHAnsi" w:hAnsi="Times New Roman" w:cs="Times New Roman"/>
          <w:color w:val="auto"/>
          <w:sz w:val="28"/>
          <w:szCs w:val="28"/>
          <w:lang w:eastAsia="en-US" w:bidi="ar-SA"/>
        </w:rPr>
        <w:t xml:space="preserve">керівник: </w:t>
      </w:r>
      <w:r>
        <w:rPr>
          <w:rFonts w:ascii="Times New Roman" w:eastAsiaTheme="minorHAnsi" w:hAnsi="Times New Roman" w:cs="Times New Roman"/>
          <w:color w:val="auto"/>
          <w:sz w:val="28"/>
          <w:szCs w:val="28"/>
          <w:lang w:eastAsia="en-US" w:bidi="ar-SA"/>
        </w:rPr>
        <w:t>Кусик Н.Л.</w:t>
      </w:r>
      <w:r w:rsidR="00CC618B" w:rsidRPr="003B0B17">
        <w:rPr>
          <w:rFonts w:ascii="Times New Roman" w:eastAsiaTheme="minorHAnsi" w:hAnsi="Times New Roman" w:cs="Times New Roman"/>
          <w:color w:val="auto"/>
          <w:sz w:val="28"/>
          <w:szCs w:val="28"/>
          <w:lang w:eastAsia="en-US" w:bidi="ar-SA"/>
        </w:rPr>
        <w:t xml:space="preserve">, </w:t>
      </w:r>
      <w:r>
        <w:rPr>
          <w:rFonts w:ascii="Times New Roman" w:eastAsiaTheme="minorHAnsi" w:hAnsi="Times New Roman" w:cs="Times New Roman"/>
          <w:color w:val="auto"/>
          <w:sz w:val="28"/>
          <w:szCs w:val="28"/>
          <w:lang w:eastAsia="en-US" w:bidi="ar-SA"/>
        </w:rPr>
        <w:t>к.екон.н</w:t>
      </w:r>
      <w:r w:rsidR="00CC618B" w:rsidRPr="003B0B17">
        <w:rPr>
          <w:rFonts w:ascii="Times New Roman" w:eastAsiaTheme="minorHAnsi" w:hAnsi="Times New Roman" w:cs="Times New Roman"/>
          <w:color w:val="auto"/>
          <w:sz w:val="28"/>
          <w:szCs w:val="28"/>
          <w:lang w:eastAsia="en-US" w:bidi="ar-SA"/>
        </w:rPr>
        <w:t xml:space="preserve">. </w:t>
      </w:r>
      <w:r w:rsidR="005E19F0" w:rsidRPr="003B0B17">
        <w:rPr>
          <w:rFonts w:ascii="Times New Roman" w:eastAsiaTheme="minorHAnsi" w:hAnsi="Times New Roman" w:cs="Times New Roman"/>
          <w:color w:val="auto"/>
          <w:sz w:val="28"/>
          <w:szCs w:val="28"/>
          <w:lang w:eastAsia="en-US" w:bidi="ar-SA"/>
        </w:rPr>
        <w:t>-</w:t>
      </w:r>
      <w:r w:rsidR="00CC618B" w:rsidRPr="003B0B17">
        <w:rPr>
          <w:rFonts w:ascii="Times New Roman" w:eastAsiaTheme="minorHAnsi" w:hAnsi="Times New Roman" w:cs="Times New Roman"/>
          <w:color w:val="auto"/>
          <w:sz w:val="28"/>
          <w:szCs w:val="28"/>
          <w:lang w:eastAsia="en-US" w:bidi="ar-SA"/>
        </w:rPr>
        <w:t xml:space="preserve"> Одеса, 202</w:t>
      </w:r>
      <w:r>
        <w:rPr>
          <w:rFonts w:ascii="Times New Roman" w:eastAsiaTheme="minorHAnsi" w:hAnsi="Times New Roman" w:cs="Times New Roman"/>
          <w:color w:val="auto"/>
          <w:sz w:val="28"/>
          <w:szCs w:val="28"/>
          <w:lang w:eastAsia="en-US" w:bidi="ar-SA"/>
        </w:rPr>
        <w:t>5</w:t>
      </w:r>
      <w:r w:rsidR="00CC618B" w:rsidRPr="003B0B17">
        <w:rPr>
          <w:rFonts w:ascii="Times New Roman" w:eastAsiaTheme="minorHAnsi" w:hAnsi="Times New Roman" w:cs="Times New Roman"/>
          <w:color w:val="auto"/>
          <w:sz w:val="28"/>
          <w:szCs w:val="28"/>
          <w:lang w:eastAsia="en-US" w:bidi="ar-SA"/>
        </w:rPr>
        <w:t xml:space="preserve">. </w:t>
      </w:r>
      <w:r>
        <w:rPr>
          <w:rFonts w:ascii="Times New Roman" w:eastAsiaTheme="minorHAnsi" w:hAnsi="Times New Roman" w:cs="Times New Roman"/>
          <w:color w:val="auto"/>
          <w:sz w:val="28"/>
          <w:szCs w:val="28"/>
          <w:lang w:eastAsia="en-US" w:bidi="ar-SA"/>
        </w:rPr>
        <w:t xml:space="preserve">       </w:t>
      </w:r>
      <w:r w:rsidR="00CC618B" w:rsidRPr="003B0B17">
        <w:rPr>
          <w:rFonts w:ascii="Times New Roman" w:eastAsiaTheme="minorHAnsi" w:hAnsi="Times New Roman" w:cs="Times New Roman"/>
          <w:color w:val="auto"/>
          <w:sz w:val="28"/>
          <w:szCs w:val="28"/>
          <w:lang w:eastAsia="en-US" w:bidi="ar-SA"/>
        </w:rPr>
        <w:t>с.</w:t>
      </w:r>
    </w:p>
    <w:p w:rsidR="005C08A8" w:rsidRPr="005C08A8" w:rsidRDefault="00CC618B" w:rsidP="005C08A8">
      <w:pPr>
        <w:pStyle w:val="ac"/>
        <w:spacing w:before="0" w:beforeAutospacing="0" w:after="0" w:afterAutospacing="0" w:line="360" w:lineRule="auto"/>
        <w:ind w:firstLine="709"/>
        <w:jc w:val="both"/>
        <w:rPr>
          <w:rFonts w:eastAsiaTheme="minorHAnsi"/>
          <w:sz w:val="28"/>
          <w:szCs w:val="28"/>
          <w:lang w:val="uk-UA" w:eastAsia="en-US"/>
        </w:rPr>
      </w:pPr>
      <w:r w:rsidRPr="005C08A8">
        <w:rPr>
          <w:rFonts w:eastAsiaTheme="minorHAnsi"/>
          <w:sz w:val="28"/>
          <w:szCs w:val="28"/>
          <w:lang w:val="uk-UA" w:eastAsia="en-US"/>
        </w:rPr>
        <w:t xml:space="preserve">Анотація. </w:t>
      </w:r>
      <w:r w:rsidR="005C08A8" w:rsidRPr="005C08A8">
        <w:rPr>
          <w:rFonts w:eastAsiaTheme="minorHAnsi"/>
          <w:sz w:val="28"/>
          <w:szCs w:val="28"/>
          <w:lang w:val="uk-UA" w:eastAsia="en-US"/>
        </w:rPr>
        <w:t>Кваліфікаційну роботу присвячено дослідженню та вдосконаленню стратегічного менеджменту в закладах охорони здоров'я в умовах динамічних змін у медичній сфері України.</w:t>
      </w:r>
    </w:p>
    <w:p w:rsidR="005C08A8" w:rsidRPr="005C08A8" w:rsidRDefault="005C08A8" w:rsidP="005C08A8">
      <w:pPr>
        <w:widowControl/>
        <w:spacing w:line="360" w:lineRule="auto"/>
        <w:ind w:firstLine="709"/>
        <w:jc w:val="both"/>
        <w:rPr>
          <w:rFonts w:ascii="Times New Roman" w:eastAsiaTheme="minorHAnsi" w:hAnsi="Times New Roman" w:cs="Times New Roman"/>
          <w:color w:val="auto"/>
          <w:sz w:val="28"/>
          <w:szCs w:val="28"/>
          <w:lang w:eastAsia="en-US" w:bidi="ar-SA"/>
        </w:rPr>
      </w:pPr>
      <w:r w:rsidRPr="005C08A8">
        <w:rPr>
          <w:rFonts w:ascii="Times New Roman" w:eastAsiaTheme="minorHAnsi" w:hAnsi="Times New Roman" w:cs="Times New Roman"/>
          <w:color w:val="auto"/>
          <w:sz w:val="28"/>
          <w:szCs w:val="28"/>
          <w:lang w:eastAsia="en-US" w:bidi="ar-SA"/>
        </w:rPr>
        <w:t>У роботі детально вивчено теоретичні засади стратегічного управління та його ключові принципи, а також проаналізовано застосування стратегічного мислення у приватних медичних закладах</w:t>
      </w:r>
      <w:r>
        <w:rPr>
          <w:rFonts w:ascii="Times New Roman" w:eastAsiaTheme="minorHAnsi" w:hAnsi="Times New Roman" w:cs="Times New Roman"/>
          <w:color w:val="auto"/>
          <w:sz w:val="28"/>
          <w:szCs w:val="28"/>
          <w:lang w:eastAsia="en-US" w:bidi="ar-SA"/>
        </w:rPr>
        <w:t xml:space="preserve"> на прикладі корпоративної структури ТОВ </w:t>
      </w:r>
      <w:r w:rsidR="0014641F">
        <w:rPr>
          <w:rFonts w:ascii="Times New Roman" w:eastAsiaTheme="minorHAnsi" w:hAnsi="Times New Roman" w:cs="Times New Roman"/>
          <w:color w:val="auto"/>
          <w:sz w:val="28"/>
          <w:szCs w:val="28"/>
          <w:lang w:eastAsia="en-US" w:bidi="ar-SA"/>
        </w:rPr>
        <w:t>Дім медицини</w:t>
      </w:r>
      <w:r>
        <w:rPr>
          <w:rFonts w:ascii="Times New Roman" w:eastAsiaTheme="minorHAnsi" w:hAnsi="Times New Roman" w:cs="Times New Roman"/>
          <w:color w:val="auto"/>
          <w:sz w:val="28"/>
          <w:szCs w:val="28"/>
          <w:lang w:eastAsia="en-US" w:bidi="ar-SA"/>
        </w:rPr>
        <w:t xml:space="preserve"> «Одрекс»</w:t>
      </w:r>
      <w:r w:rsidRPr="005C08A8">
        <w:rPr>
          <w:rFonts w:ascii="Times New Roman" w:eastAsiaTheme="minorHAnsi" w:hAnsi="Times New Roman" w:cs="Times New Roman"/>
          <w:color w:val="auto"/>
          <w:sz w:val="28"/>
          <w:szCs w:val="28"/>
          <w:lang w:eastAsia="en-US" w:bidi="ar-SA"/>
        </w:rPr>
        <w:t xml:space="preserve">. Особливу увагу приділено технологіям стратегічного менеджменту як ефективним інструментам підвищення конкурентоспроможності та </w:t>
      </w:r>
      <w:r w:rsidR="009B7D75">
        <w:rPr>
          <w:rFonts w:ascii="Times New Roman" w:eastAsiaTheme="minorHAnsi" w:hAnsi="Times New Roman" w:cs="Times New Roman"/>
          <w:color w:val="auto"/>
          <w:sz w:val="28"/>
          <w:szCs w:val="28"/>
          <w:lang w:eastAsia="en-US" w:bidi="ar-SA"/>
        </w:rPr>
        <w:t>оптимізації кадрової політики</w:t>
      </w:r>
      <w:r w:rsidRPr="005C08A8">
        <w:rPr>
          <w:rFonts w:ascii="Times New Roman" w:eastAsiaTheme="minorHAnsi" w:hAnsi="Times New Roman" w:cs="Times New Roman"/>
          <w:color w:val="auto"/>
          <w:sz w:val="28"/>
          <w:szCs w:val="28"/>
          <w:lang w:eastAsia="en-US" w:bidi="ar-SA"/>
        </w:rPr>
        <w:t>.</w:t>
      </w:r>
    </w:p>
    <w:p w:rsidR="005C08A8" w:rsidRPr="005C08A8" w:rsidRDefault="005C08A8" w:rsidP="005C08A8">
      <w:pPr>
        <w:widowControl/>
        <w:spacing w:line="360" w:lineRule="auto"/>
        <w:ind w:firstLine="709"/>
        <w:jc w:val="both"/>
        <w:rPr>
          <w:rFonts w:ascii="Times New Roman" w:eastAsiaTheme="minorHAnsi" w:hAnsi="Times New Roman" w:cs="Times New Roman"/>
          <w:color w:val="auto"/>
          <w:sz w:val="28"/>
          <w:szCs w:val="28"/>
          <w:lang w:eastAsia="en-US" w:bidi="ar-SA"/>
        </w:rPr>
      </w:pPr>
      <w:r w:rsidRPr="005C08A8">
        <w:rPr>
          <w:rFonts w:ascii="Times New Roman" w:eastAsiaTheme="minorHAnsi" w:hAnsi="Times New Roman" w:cs="Times New Roman"/>
          <w:color w:val="auto"/>
          <w:sz w:val="28"/>
          <w:szCs w:val="28"/>
          <w:lang w:eastAsia="en-US" w:bidi="ar-SA"/>
        </w:rPr>
        <w:t xml:space="preserve">Досліджено особливості управління диверсифікованими приватними </w:t>
      </w:r>
      <w:r w:rsidR="00F17C65">
        <w:rPr>
          <w:rFonts w:ascii="Times New Roman" w:eastAsiaTheme="minorHAnsi" w:hAnsi="Times New Roman" w:cs="Times New Roman"/>
          <w:color w:val="auto"/>
          <w:sz w:val="28"/>
          <w:szCs w:val="28"/>
          <w:lang w:eastAsia="en-US" w:bidi="ar-SA"/>
        </w:rPr>
        <w:t>медичними закладами</w:t>
      </w:r>
      <w:r w:rsidRPr="005C08A8">
        <w:rPr>
          <w:rFonts w:ascii="Times New Roman" w:eastAsiaTheme="minorHAnsi" w:hAnsi="Times New Roman" w:cs="Times New Roman"/>
          <w:color w:val="auto"/>
          <w:sz w:val="28"/>
          <w:szCs w:val="28"/>
          <w:lang w:eastAsia="en-US" w:bidi="ar-SA"/>
        </w:rPr>
        <w:t xml:space="preserve"> та розглянуто вплив їх участі в Програмі медичних гарантій. На основі аналізу розроблено практичні</w:t>
      </w:r>
      <w:r w:rsidR="009B7D75">
        <w:rPr>
          <w:rFonts w:ascii="Times New Roman" w:eastAsiaTheme="minorHAnsi" w:hAnsi="Times New Roman" w:cs="Times New Roman"/>
          <w:color w:val="auto"/>
          <w:sz w:val="28"/>
          <w:szCs w:val="28"/>
          <w:lang w:eastAsia="en-US" w:bidi="ar-SA"/>
        </w:rPr>
        <w:t xml:space="preserve"> висновки та</w:t>
      </w:r>
      <w:r w:rsidRPr="005C08A8">
        <w:rPr>
          <w:rFonts w:ascii="Times New Roman" w:eastAsiaTheme="minorHAnsi" w:hAnsi="Times New Roman" w:cs="Times New Roman"/>
          <w:color w:val="auto"/>
          <w:sz w:val="28"/>
          <w:szCs w:val="28"/>
          <w:lang w:eastAsia="en-US" w:bidi="ar-SA"/>
        </w:rPr>
        <w:t xml:space="preserve"> пропозиції щодо </w:t>
      </w:r>
      <w:r w:rsidR="009B7D75">
        <w:rPr>
          <w:rFonts w:ascii="Times New Roman" w:eastAsiaTheme="minorHAnsi" w:hAnsi="Times New Roman" w:cs="Times New Roman"/>
          <w:color w:val="auto"/>
          <w:sz w:val="28"/>
          <w:szCs w:val="28"/>
          <w:lang w:eastAsia="en-US" w:bidi="ar-SA"/>
        </w:rPr>
        <w:t>впливу на фінансові показники</w:t>
      </w:r>
      <w:r w:rsidRPr="005C08A8">
        <w:rPr>
          <w:rFonts w:ascii="Times New Roman" w:eastAsiaTheme="minorHAnsi" w:hAnsi="Times New Roman" w:cs="Times New Roman"/>
          <w:color w:val="auto"/>
          <w:sz w:val="28"/>
          <w:szCs w:val="28"/>
          <w:lang w:eastAsia="en-US" w:bidi="ar-SA"/>
        </w:rPr>
        <w:t xml:space="preserve"> співпраці приватних медичних установ з НСЗУ.</w:t>
      </w:r>
    </w:p>
    <w:p w:rsidR="005C08A8" w:rsidRPr="005C08A8" w:rsidRDefault="005C08A8" w:rsidP="005C08A8">
      <w:pPr>
        <w:widowControl/>
        <w:spacing w:line="360" w:lineRule="auto"/>
        <w:ind w:firstLine="709"/>
        <w:jc w:val="both"/>
        <w:rPr>
          <w:rFonts w:ascii="Times New Roman" w:eastAsiaTheme="minorHAnsi" w:hAnsi="Times New Roman" w:cs="Times New Roman"/>
          <w:color w:val="auto"/>
          <w:sz w:val="28"/>
          <w:szCs w:val="28"/>
          <w:lang w:eastAsia="en-US" w:bidi="ar-SA"/>
        </w:rPr>
      </w:pPr>
      <w:r w:rsidRPr="005C08A8">
        <w:rPr>
          <w:rFonts w:ascii="Times New Roman" w:eastAsiaTheme="minorHAnsi" w:hAnsi="Times New Roman" w:cs="Times New Roman"/>
          <w:color w:val="auto"/>
          <w:sz w:val="28"/>
          <w:szCs w:val="28"/>
          <w:lang w:eastAsia="en-US" w:bidi="ar-SA"/>
        </w:rPr>
        <w:t xml:space="preserve">Запропоновано конкретні напрямки удосконалення стратегічного менеджменту, спрямовані на оптимізацію </w:t>
      </w:r>
      <w:r w:rsidR="009B7D75">
        <w:rPr>
          <w:rFonts w:ascii="Times New Roman" w:eastAsiaTheme="minorHAnsi" w:hAnsi="Times New Roman" w:cs="Times New Roman"/>
          <w:color w:val="auto"/>
          <w:sz w:val="28"/>
          <w:szCs w:val="28"/>
          <w:lang w:eastAsia="en-US" w:bidi="ar-SA"/>
        </w:rPr>
        <w:t>організаційної структури управління</w:t>
      </w:r>
      <w:r w:rsidRPr="005C08A8">
        <w:rPr>
          <w:rFonts w:ascii="Times New Roman" w:eastAsiaTheme="minorHAnsi" w:hAnsi="Times New Roman" w:cs="Times New Roman"/>
          <w:color w:val="auto"/>
          <w:sz w:val="28"/>
          <w:szCs w:val="28"/>
          <w:lang w:eastAsia="en-US" w:bidi="ar-SA"/>
        </w:rPr>
        <w:t xml:space="preserve"> та підвищення доступності якісних медичних послуг для населення</w:t>
      </w:r>
      <w:r w:rsidR="00342A34">
        <w:rPr>
          <w:rFonts w:ascii="Times New Roman" w:eastAsiaTheme="minorHAnsi" w:hAnsi="Times New Roman" w:cs="Times New Roman"/>
          <w:color w:val="auto"/>
          <w:sz w:val="28"/>
          <w:szCs w:val="28"/>
          <w:lang w:eastAsia="en-US" w:bidi="ar-SA"/>
        </w:rPr>
        <w:t xml:space="preserve"> завдяки моде</w:t>
      </w:r>
      <w:r w:rsidR="009B7D75">
        <w:rPr>
          <w:rFonts w:ascii="Times New Roman" w:eastAsiaTheme="minorHAnsi" w:hAnsi="Times New Roman" w:cs="Times New Roman"/>
          <w:color w:val="auto"/>
          <w:sz w:val="28"/>
          <w:szCs w:val="28"/>
          <w:lang w:eastAsia="en-US" w:bidi="ar-SA"/>
        </w:rPr>
        <w:t xml:space="preserve">люванню </w:t>
      </w:r>
      <w:r w:rsidR="00342A34">
        <w:rPr>
          <w:rFonts w:ascii="Times New Roman" w:eastAsiaTheme="minorHAnsi" w:hAnsi="Times New Roman" w:cs="Times New Roman"/>
          <w:color w:val="auto"/>
          <w:sz w:val="28"/>
          <w:szCs w:val="28"/>
          <w:lang w:eastAsia="en-US" w:bidi="ar-SA"/>
        </w:rPr>
        <w:t>закупівельної діяльності</w:t>
      </w:r>
      <w:r w:rsidRPr="005C08A8">
        <w:rPr>
          <w:rFonts w:ascii="Times New Roman" w:eastAsiaTheme="minorHAnsi" w:hAnsi="Times New Roman" w:cs="Times New Roman"/>
          <w:color w:val="auto"/>
          <w:sz w:val="28"/>
          <w:szCs w:val="28"/>
          <w:lang w:eastAsia="en-US" w:bidi="ar-SA"/>
        </w:rPr>
        <w:t>. Результати роботи можуть бути використані керівниками та фахівцями медичних закладів для розробки та впровадження ефективних управлінських стратегій.</w:t>
      </w:r>
    </w:p>
    <w:p w:rsidR="005E19F0" w:rsidRDefault="00CC618B" w:rsidP="005E19F0">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eastAsia="en-US" w:bidi="ar-SA"/>
        </w:rPr>
      </w:pPr>
      <w:r w:rsidRPr="00327CD4">
        <w:rPr>
          <w:rFonts w:ascii="Times New Roman" w:eastAsiaTheme="minorHAnsi" w:hAnsi="Times New Roman" w:cs="Times New Roman"/>
          <w:color w:val="auto"/>
          <w:sz w:val="28"/>
          <w:szCs w:val="28"/>
          <w:lang w:eastAsia="en-US" w:bidi="ar-SA"/>
        </w:rPr>
        <w:t>Ключові слова:</w:t>
      </w:r>
      <w:r w:rsidR="007E62C9" w:rsidRPr="00327CD4">
        <w:rPr>
          <w:rFonts w:ascii="Times New Roman" w:eastAsiaTheme="minorHAnsi" w:hAnsi="Times New Roman" w:cs="Times New Roman"/>
          <w:color w:val="auto"/>
          <w:sz w:val="28"/>
          <w:szCs w:val="28"/>
          <w:lang w:eastAsia="en-US" w:bidi="ar-SA"/>
        </w:rPr>
        <w:t xml:space="preserve"> </w:t>
      </w:r>
      <w:r w:rsidR="00F17C65">
        <w:rPr>
          <w:rFonts w:ascii="Times New Roman" w:eastAsiaTheme="minorHAnsi" w:hAnsi="Times New Roman" w:cs="Times New Roman"/>
          <w:color w:val="auto"/>
          <w:sz w:val="28"/>
          <w:szCs w:val="28"/>
          <w:lang w:eastAsia="en-US" w:bidi="ar-SA"/>
        </w:rPr>
        <w:t xml:space="preserve">стратегія, приватний медичний заклад, </w:t>
      </w:r>
      <w:r w:rsidR="0072700F" w:rsidRPr="00327CD4">
        <w:rPr>
          <w:rFonts w:ascii="Times New Roman" w:eastAsiaTheme="minorHAnsi" w:hAnsi="Times New Roman" w:cs="Times New Roman"/>
          <w:color w:val="auto"/>
          <w:sz w:val="28"/>
          <w:szCs w:val="28"/>
          <w:lang w:eastAsia="en-US" w:bidi="ar-SA"/>
        </w:rPr>
        <w:t>доступність</w:t>
      </w:r>
      <w:r w:rsidR="00F17C65">
        <w:rPr>
          <w:rFonts w:ascii="Times New Roman" w:eastAsiaTheme="minorHAnsi" w:hAnsi="Times New Roman" w:cs="Times New Roman"/>
          <w:color w:val="auto"/>
          <w:sz w:val="28"/>
          <w:szCs w:val="28"/>
          <w:lang w:eastAsia="en-US" w:bidi="ar-SA"/>
        </w:rPr>
        <w:t xml:space="preserve"> якісних медичних послуг</w:t>
      </w:r>
      <w:r w:rsidR="0072700F" w:rsidRPr="00327CD4">
        <w:rPr>
          <w:rFonts w:ascii="Times New Roman" w:eastAsiaTheme="minorHAnsi" w:hAnsi="Times New Roman" w:cs="Times New Roman"/>
          <w:color w:val="auto"/>
          <w:sz w:val="28"/>
          <w:szCs w:val="28"/>
          <w:lang w:eastAsia="en-US" w:bidi="ar-SA"/>
        </w:rPr>
        <w:t xml:space="preserve">, </w:t>
      </w:r>
      <w:r w:rsidR="00F17C65">
        <w:rPr>
          <w:rFonts w:ascii="Times New Roman" w:eastAsiaTheme="minorHAnsi" w:hAnsi="Times New Roman" w:cs="Times New Roman"/>
          <w:color w:val="auto"/>
          <w:sz w:val="28"/>
          <w:szCs w:val="28"/>
          <w:lang w:eastAsia="en-US" w:bidi="ar-SA"/>
        </w:rPr>
        <w:t>стратегічний менеджмент та</w:t>
      </w:r>
      <w:r w:rsidR="00FF57A4" w:rsidRPr="00327CD4">
        <w:rPr>
          <w:rFonts w:ascii="Times New Roman" w:eastAsiaTheme="minorHAnsi" w:hAnsi="Times New Roman" w:cs="Times New Roman"/>
          <w:color w:val="auto"/>
          <w:sz w:val="28"/>
          <w:szCs w:val="28"/>
          <w:lang w:eastAsia="en-US" w:bidi="ar-SA"/>
        </w:rPr>
        <w:t xml:space="preserve"> </w:t>
      </w:r>
      <w:r w:rsidR="0072700F" w:rsidRPr="00327CD4">
        <w:rPr>
          <w:rFonts w:ascii="Times New Roman" w:eastAsiaTheme="minorHAnsi" w:hAnsi="Times New Roman" w:cs="Times New Roman"/>
          <w:color w:val="auto"/>
          <w:sz w:val="28"/>
          <w:szCs w:val="28"/>
          <w:lang w:eastAsia="en-US" w:bidi="ar-SA"/>
        </w:rPr>
        <w:t xml:space="preserve">стратегічне мислення, технології стратегічного </w:t>
      </w:r>
      <w:r w:rsidR="00F17C65">
        <w:rPr>
          <w:rFonts w:ascii="Times New Roman" w:eastAsiaTheme="minorHAnsi" w:hAnsi="Times New Roman" w:cs="Times New Roman"/>
          <w:color w:val="auto"/>
          <w:sz w:val="28"/>
          <w:szCs w:val="28"/>
          <w:lang w:eastAsia="en-US" w:bidi="ar-SA"/>
        </w:rPr>
        <w:t>управління в приватних корпоративних структурах</w:t>
      </w:r>
      <w:r w:rsidR="0072700F" w:rsidRPr="00327CD4">
        <w:rPr>
          <w:rFonts w:ascii="Times New Roman" w:eastAsiaTheme="minorHAnsi" w:hAnsi="Times New Roman" w:cs="Times New Roman"/>
          <w:color w:val="auto"/>
          <w:sz w:val="28"/>
          <w:szCs w:val="28"/>
          <w:lang w:eastAsia="en-US" w:bidi="ar-SA"/>
        </w:rPr>
        <w:t>.</w:t>
      </w:r>
    </w:p>
    <w:p w:rsidR="00F17C65" w:rsidRDefault="00F17C65" w:rsidP="005E19F0">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eastAsia="en-US" w:bidi="ar-SA"/>
        </w:rPr>
      </w:pPr>
    </w:p>
    <w:p w:rsidR="00F17C65" w:rsidRPr="00F17C65" w:rsidRDefault="00F17C65" w:rsidP="00071D61">
      <w:pPr>
        <w:widowControl/>
        <w:autoSpaceDE w:val="0"/>
        <w:autoSpaceDN w:val="0"/>
        <w:adjustRightInd w:val="0"/>
        <w:spacing w:line="360" w:lineRule="auto"/>
        <w:ind w:firstLine="708"/>
        <w:jc w:val="center"/>
        <w:rPr>
          <w:rFonts w:ascii="Times New Roman" w:eastAsiaTheme="minorHAnsi" w:hAnsi="Times New Roman" w:cs="Times New Roman"/>
          <w:color w:val="auto"/>
          <w:sz w:val="28"/>
          <w:szCs w:val="28"/>
          <w:lang w:eastAsia="en-US" w:bidi="ar-SA"/>
        </w:rPr>
      </w:pPr>
      <w:r w:rsidRPr="00F17C65">
        <w:rPr>
          <w:rFonts w:ascii="Times New Roman" w:eastAsiaTheme="minorHAnsi" w:hAnsi="Times New Roman" w:cs="Times New Roman"/>
          <w:color w:val="auto"/>
          <w:sz w:val="28"/>
          <w:szCs w:val="28"/>
          <w:lang w:eastAsia="en-US" w:bidi="ar-SA"/>
        </w:rPr>
        <w:t xml:space="preserve">ANNOTATION </w:t>
      </w:r>
    </w:p>
    <w:p w:rsidR="00F17C65" w:rsidRPr="00F17C65" w:rsidRDefault="00F17C65" w:rsidP="00F17C65">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eastAsia="en-US" w:bidi="ar-SA"/>
        </w:rPr>
      </w:pPr>
    </w:p>
    <w:p w:rsidR="00F17C65" w:rsidRPr="00071D61" w:rsidRDefault="00F17C65" w:rsidP="00F17C65">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r w:rsidRPr="00071D61">
        <w:rPr>
          <w:rFonts w:ascii="Times New Roman" w:eastAsiaTheme="minorHAnsi" w:hAnsi="Times New Roman" w:cs="Times New Roman"/>
          <w:color w:val="auto"/>
          <w:sz w:val="28"/>
          <w:szCs w:val="28"/>
          <w:lang w:val="en-US" w:eastAsia="en-US" w:bidi="ar-SA"/>
        </w:rPr>
        <w:t xml:space="preserve">Kugel V.I. Strategic planning of the organization's development (on the example of a private medical institution: qualification work for obtaining the educational degree "Master": 073 "Management" / Odessa National Medical University. Department of Health Care Management and Psychology. Scientific advisor: Kusyk N.L., Ph.D. - Odesa, 2025. </w:t>
      </w:r>
      <w:r w:rsidR="00071D61" w:rsidRPr="00071D61">
        <w:rPr>
          <w:rFonts w:ascii="Times New Roman" w:eastAsiaTheme="minorHAnsi" w:hAnsi="Times New Roman" w:cs="Times New Roman"/>
          <w:color w:val="auto"/>
          <w:sz w:val="28"/>
          <w:szCs w:val="28"/>
          <w:lang w:val="en-US" w:eastAsia="en-US" w:bidi="ar-SA"/>
        </w:rPr>
        <w:t xml:space="preserve">  </w:t>
      </w:r>
      <w:r w:rsidRPr="00071D61">
        <w:rPr>
          <w:rFonts w:ascii="Times New Roman" w:eastAsiaTheme="minorHAnsi" w:hAnsi="Times New Roman" w:cs="Times New Roman"/>
          <w:color w:val="auto"/>
          <w:sz w:val="28"/>
          <w:szCs w:val="28"/>
          <w:lang w:val="en-US" w:eastAsia="en-US" w:bidi="ar-SA"/>
        </w:rPr>
        <w:t>p.</w:t>
      </w:r>
    </w:p>
    <w:p w:rsidR="00F17C65" w:rsidRPr="00071D61" w:rsidRDefault="00F17C65" w:rsidP="00F17C65">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r w:rsidRPr="00071D61">
        <w:rPr>
          <w:rFonts w:ascii="Times New Roman" w:eastAsiaTheme="minorHAnsi" w:hAnsi="Times New Roman" w:cs="Times New Roman"/>
          <w:color w:val="auto"/>
          <w:sz w:val="28"/>
          <w:szCs w:val="28"/>
          <w:lang w:val="en-US" w:eastAsia="en-US" w:bidi="ar-SA"/>
        </w:rPr>
        <w:t>Abstract. The qualification work is devoted to the study and improvement of strategic management in health care institutions in the context of dynamic changes in the medical sector of Ukraine.</w:t>
      </w:r>
    </w:p>
    <w:p w:rsidR="00F17C65" w:rsidRPr="00071D61" w:rsidRDefault="00F17C65" w:rsidP="00F17C65">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r w:rsidRPr="00071D61">
        <w:rPr>
          <w:rFonts w:ascii="Times New Roman" w:eastAsiaTheme="minorHAnsi" w:hAnsi="Times New Roman" w:cs="Times New Roman"/>
          <w:color w:val="auto"/>
          <w:sz w:val="28"/>
          <w:szCs w:val="28"/>
          <w:lang w:val="en-US" w:eastAsia="en-US" w:bidi="ar-SA"/>
        </w:rPr>
        <w:t>The work studies in detail the theoretical foundations of strategic management and its key principles, and also analyzes the application of strategic thinking in private medical institutions on the example of the corporate structure of LLC Medical Home "Odrex". Special attention is paid to strategic management technologies as effective tools for increasing the competitiveness and quality of medical services.</w:t>
      </w:r>
    </w:p>
    <w:p w:rsidR="00F17C65" w:rsidRPr="00071D61" w:rsidRDefault="00F17C65" w:rsidP="00F17C65">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r w:rsidRPr="00071D61">
        <w:rPr>
          <w:rFonts w:ascii="Times New Roman" w:eastAsiaTheme="minorHAnsi" w:hAnsi="Times New Roman" w:cs="Times New Roman"/>
          <w:color w:val="auto"/>
          <w:sz w:val="28"/>
          <w:szCs w:val="28"/>
          <w:lang w:val="en-US" w:eastAsia="en-US" w:bidi="ar-SA"/>
        </w:rPr>
        <w:t>The features of managing diversified private medical institutions are studied and the impact of their participation in The National Health Insurance Fund of Ukraine Medical Guarantee Program. Based on the analysis, practical proposals have been developed to increase the efficiency of cooperation between private medical institutions and the National Health Insurance Fund of Ukraine.</w:t>
      </w:r>
    </w:p>
    <w:p w:rsidR="00F17C65" w:rsidRPr="00071D61" w:rsidRDefault="00F17C65" w:rsidP="00F17C65">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r w:rsidRPr="00071D61">
        <w:rPr>
          <w:rFonts w:ascii="Times New Roman" w:eastAsiaTheme="minorHAnsi" w:hAnsi="Times New Roman" w:cs="Times New Roman"/>
          <w:color w:val="auto"/>
          <w:sz w:val="28"/>
          <w:szCs w:val="28"/>
          <w:lang w:val="en-US" w:eastAsia="en-US" w:bidi="ar-SA"/>
        </w:rPr>
        <w:t>Specific areas of improvement of strategic management have been proposed, aimed at optimizing business processes and increasing the availability of quality medical services for the population. The results of the work can be used by managers and specialists of medical institutions to develop and implement effective management strategies.</w:t>
      </w:r>
    </w:p>
    <w:p w:rsidR="00F17C65" w:rsidRPr="00071D61" w:rsidRDefault="00F17C65" w:rsidP="00F17C65">
      <w:pPr>
        <w:widowControl/>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r w:rsidRPr="00071D61">
        <w:rPr>
          <w:rFonts w:ascii="Times New Roman" w:eastAsiaTheme="minorHAnsi" w:hAnsi="Times New Roman" w:cs="Times New Roman"/>
          <w:color w:val="auto"/>
          <w:sz w:val="28"/>
          <w:szCs w:val="28"/>
          <w:lang w:val="en-US" w:eastAsia="en-US" w:bidi="ar-SA"/>
        </w:rPr>
        <w:t>Keywords: strategy, private medical institution, availability of quality medical services, strategic management and strategic thinking, strategic management technologies in private corporate structures.</w:t>
      </w:r>
    </w:p>
    <w:p w:rsidR="000224DA" w:rsidRPr="00327CD4" w:rsidRDefault="000224DA" w:rsidP="00CC618B">
      <w:pPr>
        <w:spacing w:line="360" w:lineRule="auto"/>
        <w:jc w:val="center"/>
        <w:textAlignment w:val="baseline"/>
        <w:rPr>
          <w:rFonts w:ascii="Times New Roman" w:hAnsi="Times New Roman" w:cs="Times New Roman"/>
          <w:b/>
          <w:color w:val="auto"/>
          <w:sz w:val="28"/>
          <w:szCs w:val="28"/>
        </w:rPr>
      </w:pPr>
      <w:r w:rsidRPr="00327CD4">
        <w:rPr>
          <w:rFonts w:ascii="Times New Roman" w:hAnsi="Times New Roman" w:cs="Times New Roman"/>
          <w:b/>
          <w:color w:val="auto"/>
          <w:sz w:val="28"/>
          <w:szCs w:val="28"/>
        </w:rPr>
        <w:lastRenderedPageBreak/>
        <w:t>ЗМІСТ</w:t>
      </w:r>
    </w:p>
    <w:tbl>
      <w:tblPr>
        <w:tblStyle w:val="a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8"/>
        <w:gridCol w:w="707"/>
      </w:tblGrid>
      <w:tr w:rsidR="00993D14" w:rsidRPr="00327CD4" w:rsidTr="00D7507D">
        <w:tc>
          <w:tcPr>
            <w:tcW w:w="4622" w:type="pct"/>
          </w:tcPr>
          <w:p w:rsidR="00502779" w:rsidRPr="00327CD4" w:rsidRDefault="00502779" w:rsidP="00442981">
            <w:pPr>
              <w:jc w:val="both"/>
              <w:rPr>
                <w:rStyle w:val="fontstyle01"/>
                <w:rFonts w:ascii="Times New Roman" w:hAnsi="Times New Roman" w:cs="Times New Roman"/>
                <w:bCs w:val="0"/>
                <w:color w:val="auto"/>
                <w:sz w:val="28"/>
                <w:szCs w:val="28"/>
              </w:rPr>
            </w:pPr>
            <w:r w:rsidRPr="00327CD4">
              <w:rPr>
                <w:rStyle w:val="fontstyle11"/>
                <w:rFonts w:ascii="Times New Roman" w:hAnsi="Times New Roman" w:cs="Times New Roman"/>
                <w:b/>
                <w:color w:val="auto"/>
                <w:sz w:val="28"/>
                <w:szCs w:val="28"/>
              </w:rPr>
              <w:t>ВСТУП</w:t>
            </w:r>
            <w:r w:rsidR="00D16302" w:rsidRPr="00327CD4">
              <w:rPr>
                <w:rStyle w:val="fontstyle11"/>
                <w:rFonts w:ascii="Times New Roman" w:hAnsi="Times New Roman" w:cs="Times New Roman"/>
                <w:b/>
                <w:color w:val="auto"/>
                <w:sz w:val="28"/>
                <w:szCs w:val="28"/>
              </w:rPr>
              <w:t xml:space="preserve"> ………………………………………………………………….</w:t>
            </w:r>
          </w:p>
        </w:tc>
        <w:tc>
          <w:tcPr>
            <w:tcW w:w="378" w:type="pct"/>
          </w:tcPr>
          <w:p w:rsidR="00502779" w:rsidRPr="00285CD6" w:rsidRDefault="00C4004D" w:rsidP="00951F3D">
            <w:pPr>
              <w:jc w:val="center"/>
              <w:rPr>
                <w:rStyle w:val="fontstyle01"/>
                <w:rFonts w:ascii="Times New Roman" w:hAnsi="Times New Roman" w:cs="Times New Roman"/>
                <w:b w:val="0"/>
                <w:color w:val="auto"/>
                <w:sz w:val="28"/>
                <w:szCs w:val="28"/>
              </w:rPr>
            </w:pPr>
            <w:r w:rsidRPr="00285CD6">
              <w:rPr>
                <w:rStyle w:val="fontstyle01"/>
                <w:rFonts w:ascii="Times New Roman" w:hAnsi="Times New Roman" w:cs="Times New Roman"/>
                <w:b w:val="0"/>
                <w:color w:val="auto"/>
                <w:sz w:val="28"/>
                <w:szCs w:val="28"/>
              </w:rPr>
              <w:t>5</w:t>
            </w:r>
          </w:p>
        </w:tc>
      </w:tr>
      <w:tr w:rsidR="00993D14" w:rsidRPr="00327CD4" w:rsidTr="00D7507D">
        <w:tc>
          <w:tcPr>
            <w:tcW w:w="4622" w:type="pct"/>
          </w:tcPr>
          <w:p w:rsidR="00D16302" w:rsidRPr="00327CD4" w:rsidRDefault="00D16302" w:rsidP="005E50B1">
            <w:pPr>
              <w:jc w:val="both"/>
              <w:rPr>
                <w:rStyle w:val="fontstyle11"/>
                <w:rFonts w:ascii="Times New Roman" w:hAnsi="Times New Roman" w:cs="Times New Roman"/>
                <w:b/>
                <w:color w:val="auto"/>
                <w:sz w:val="28"/>
                <w:szCs w:val="28"/>
              </w:rPr>
            </w:pPr>
          </w:p>
          <w:p w:rsidR="00502779" w:rsidRPr="00327CD4" w:rsidRDefault="00F17C65" w:rsidP="00F17C65">
            <w:pPr>
              <w:rPr>
                <w:rStyle w:val="fontstyle11"/>
                <w:rFonts w:ascii="Times New Roman" w:hAnsi="Times New Roman" w:cs="Times New Roman"/>
                <w:b/>
                <w:color w:val="auto"/>
                <w:sz w:val="28"/>
                <w:szCs w:val="28"/>
              </w:rPr>
            </w:pPr>
            <w:r>
              <w:rPr>
                <w:rStyle w:val="fontstyle11"/>
                <w:rFonts w:ascii="Times New Roman" w:hAnsi="Times New Roman" w:cs="Times New Roman"/>
                <w:b/>
                <w:color w:val="auto"/>
                <w:sz w:val="28"/>
                <w:szCs w:val="28"/>
              </w:rPr>
              <w:t xml:space="preserve">РОЗДІЛ 1. </w:t>
            </w:r>
            <w:r>
              <w:rPr>
                <w:rStyle w:val="fontstyle11"/>
                <w:rFonts w:ascii="Times New Roman Полужирный" w:hAnsi="Times New Roman Полужирный" w:cs="Times New Roman"/>
                <w:b/>
                <w:caps/>
                <w:color w:val="auto"/>
                <w:sz w:val="28"/>
                <w:szCs w:val="28"/>
              </w:rPr>
              <w:t>технологі</w:t>
            </w:r>
            <w:r>
              <w:rPr>
                <w:rStyle w:val="fontstyle11"/>
                <w:rFonts w:asciiTheme="minorHAnsi" w:hAnsiTheme="minorHAnsi" w:cs="Times New Roman"/>
                <w:b/>
                <w:caps/>
                <w:color w:val="auto"/>
                <w:sz w:val="28"/>
                <w:szCs w:val="28"/>
              </w:rPr>
              <w:t xml:space="preserve">ї </w:t>
            </w:r>
            <w:r w:rsidR="005E50B1" w:rsidRPr="00327CD4">
              <w:rPr>
                <w:rStyle w:val="fontstyle11"/>
                <w:rFonts w:ascii="Times New Roman Полужирный" w:hAnsi="Times New Roman Полужирный" w:cs="Times New Roman"/>
                <w:b/>
                <w:caps/>
                <w:color w:val="auto"/>
                <w:sz w:val="28"/>
                <w:szCs w:val="28"/>
              </w:rPr>
              <w:t xml:space="preserve"> стратегічного </w:t>
            </w:r>
            <w:r w:rsidRPr="00F17C65">
              <w:rPr>
                <w:rStyle w:val="fontstyle11"/>
                <w:rFonts w:ascii="Times New Roman" w:hAnsi="Times New Roman" w:cs="Times New Roman"/>
                <w:b/>
                <w:caps/>
                <w:color w:val="auto"/>
                <w:sz w:val="28"/>
                <w:szCs w:val="28"/>
              </w:rPr>
              <w:t>УПРАВЛІННЯ</w:t>
            </w:r>
            <w:r w:rsidR="005E50B1" w:rsidRPr="00F17C65">
              <w:rPr>
                <w:rStyle w:val="fontstyle11"/>
                <w:rFonts w:ascii="Times New Roman" w:hAnsi="Times New Roman" w:cs="Times New Roman"/>
                <w:b/>
                <w:caps/>
                <w:color w:val="auto"/>
                <w:sz w:val="28"/>
                <w:szCs w:val="28"/>
              </w:rPr>
              <w:t xml:space="preserve"> </w:t>
            </w:r>
            <w:r w:rsidR="00442981" w:rsidRPr="00327CD4">
              <w:rPr>
                <w:rStyle w:val="fontstyle11"/>
                <w:rFonts w:ascii="Times New Roman Полужирный" w:hAnsi="Times New Roman Полужирный" w:cs="Times New Roman"/>
                <w:b/>
                <w:caps/>
                <w:color w:val="auto"/>
                <w:sz w:val="28"/>
                <w:szCs w:val="28"/>
              </w:rPr>
              <w:t>в</w:t>
            </w:r>
            <w:r>
              <w:rPr>
                <w:rStyle w:val="fontstyle11"/>
                <w:rFonts w:asciiTheme="minorHAnsi" w:hAnsiTheme="minorHAnsi" w:cs="Times New Roman"/>
                <w:b/>
                <w:caps/>
                <w:color w:val="auto"/>
                <w:sz w:val="28"/>
                <w:szCs w:val="28"/>
              </w:rPr>
              <w:t xml:space="preserve"> </w:t>
            </w:r>
            <w:r w:rsidRPr="00F17C65">
              <w:rPr>
                <w:rStyle w:val="fontstyle11"/>
                <w:rFonts w:ascii="Times New Roman" w:hAnsi="Times New Roman" w:cs="Times New Roman"/>
                <w:b/>
                <w:caps/>
                <w:color w:val="auto"/>
                <w:sz w:val="28"/>
                <w:szCs w:val="28"/>
              </w:rPr>
              <w:t>ПРИВАТНИХ</w:t>
            </w:r>
            <w:r w:rsidR="00442981" w:rsidRPr="00327CD4">
              <w:rPr>
                <w:rStyle w:val="fontstyle11"/>
                <w:rFonts w:ascii="Times New Roman Полужирный" w:hAnsi="Times New Roman Полужирный" w:cs="Times New Roman"/>
                <w:b/>
                <w:caps/>
                <w:color w:val="auto"/>
                <w:sz w:val="28"/>
                <w:szCs w:val="28"/>
              </w:rPr>
              <w:t xml:space="preserve"> </w:t>
            </w:r>
            <w:r w:rsidR="005E50B1" w:rsidRPr="00327CD4">
              <w:rPr>
                <w:rStyle w:val="fontstyle11"/>
                <w:rFonts w:ascii="Times New Roman Полужирный" w:hAnsi="Times New Roman Полужирный" w:cs="Times New Roman"/>
                <w:b/>
                <w:caps/>
                <w:color w:val="auto"/>
                <w:sz w:val="28"/>
                <w:szCs w:val="28"/>
              </w:rPr>
              <w:t xml:space="preserve">медичних </w:t>
            </w:r>
            <w:r w:rsidR="00442981" w:rsidRPr="00327CD4">
              <w:rPr>
                <w:rStyle w:val="fontstyle11"/>
                <w:rFonts w:ascii="Times New Roman Полужирный" w:hAnsi="Times New Roman Полужирный" w:cs="Times New Roman"/>
                <w:b/>
                <w:caps/>
                <w:color w:val="auto"/>
                <w:sz w:val="28"/>
                <w:szCs w:val="28"/>
              </w:rPr>
              <w:t>заклад</w:t>
            </w:r>
            <w:r w:rsidR="005E50B1" w:rsidRPr="00327CD4">
              <w:rPr>
                <w:rStyle w:val="fontstyle11"/>
                <w:rFonts w:ascii="Times New Roman Полужирный" w:hAnsi="Times New Roman Полужирный" w:cs="Times New Roman"/>
                <w:b/>
                <w:caps/>
                <w:color w:val="auto"/>
                <w:sz w:val="28"/>
                <w:szCs w:val="28"/>
              </w:rPr>
              <w:t>ах</w:t>
            </w:r>
            <w:r w:rsidR="00442981" w:rsidRPr="00327CD4">
              <w:rPr>
                <w:rStyle w:val="fontstyle11"/>
                <w:rFonts w:ascii="Times New Roman" w:hAnsi="Times New Roman" w:cs="Times New Roman"/>
                <w:b/>
                <w:color w:val="auto"/>
                <w:sz w:val="28"/>
                <w:szCs w:val="28"/>
              </w:rPr>
              <w:t xml:space="preserve"> </w:t>
            </w:r>
            <w:r w:rsidR="00442981" w:rsidRPr="00327CD4">
              <w:rPr>
                <w:rFonts w:ascii="Times New Roman" w:hAnsi="Times New Roman" w:cs="Times New Roman"/>
                <w:b/>
                <w:color w:val="auto"/>
                <w:sz w:val="28"/>
                <w:szCs w:val="28"/>
              </w:rPr>
              <w:t>……</w:t>
            </w:r>
            <w:r w:rsidR="005E50B1" w:rsidRPr="00327CD4">
              <w:rPr>
                <w:rFonts w:ascii="Times New Roman" w:hAnsi="Times New Roman" w:cs="Times New Roman"/>
                <w:b/>
                <w:color w:val="auto"/>
                <w:sz w:val="28"/>
                <w:szCs w:val="28"/>
              </w:rPr>
              <w:t>………………………………………………………...</w:t>
            </w:r>
          </w:p>
        </w:tc>
        <w:tc>
          <w:tcPr>
            <w:tcW w:w="378" w:type="pct"/>
          </w:tcPr>
          <w:p w:rsidR="00502779" w:rsidRPr="00285CD6" w:rsidRDefault="00502779" w:rsidP="00951F3D">
            <w:pPr>
              <w:jc w:val="center"/>
              <w:rPr>
                <w:rStyle w:val="fontstyle01"/>
                <w:rFonts w:ascii="Times New Roman" w:hAnsi="Times New Roman" w:cs="Times New Roman"/>
                <w:b w:val="0"/>
                <w:color w:val="auto"/>
                <w:sz w:val="28"/>
                <w:szCs w:val="28"/>
              </w:rPr>
            </w:pPr>
          </w:p>
          <w:p w:rsidR="00D16302" w:rsidRPr="00285CD6" w:rsidRDefault="00D16302" w:rsidP="00951F3D">
            <w:pPr>
              <w:jc w:val="center"/>
              <w:rPr>
                <w:rStyle w:val="fontstyle01"/>
                <w:rFonts w:ascii="Times New Roman" w:hAnsi="Times New Roman" w:cs="Times New Roman"/>
                <w:b w:val="0"/>
                <w:color w:val="auto"/>
                <w:sz w:val="28"/>
                <w:szCs w:val="28"/>
              </w:rPr>
            </w:pPr>
          </w:p>
          <w:p w:rsidR="005E50B1" w:rsidRPr="00285CD6" w:rsidRDefault="005E50B1" w:rsidP="00951F3D">
            <w:pPr>
              <w:jc w:val="center"/>
              <w:rPr>
                <w:rStyle w:val="fontstyle01"/>
                <w:rFonts w:ascii="Times New Roman" w:hAnsi="Times New Roman" w:cs="Times New Roman"/>
                <w:b w:val="0"/>
                <w:color w:val="auto"/>
                <w:sz w:val="28"/>
                <w:szCs w:val="28"/>
              </w:rPr>
            </w:pPr>
          </w:p>
          <w:p w:rsidR="00D54E7C" w:rsidRPr="00285CD6" w:rsidRDefault="00CF3E03" w:rsidP="00951F3D">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9</w:t>
            </w:r>
          </w:p>
        </w:tc>
      </w:tr>
      <w:tr w:rsidR="00993D14" w:rsidRPr="00327CD4" w:rsidTr="00D7507D">
        <w:tc>
          <w:tcPr>
            <w:tcW w:w="4622" w:type="pct"/>
          </w:tcPr>
          <w:p w:rsidR="00502779" w:rsidRPr="00327CD4" w:rsidRDefault="006C7FD1" w:rsidP="00704F02">
            <w:pPr>
              <w:pStyle w:val="a9"/>
              <w:numPr>
                <w:ilvl w:val="1"/>
                <w:numId w:val="3"/>
              </w:numPr>
              <w:rPr>
                <w:rStyle w:val="fontstyle11"/>
                <w:rFonts w:ascii="Times New Roman" w:hAnsi="Times New Roman" w:cs="Times New Roman"/>
                <w:color w:val="000000"/>
                <w:sz w:val="28"/>
                <w:szCs w:val="28"/>
              </w:rPr>
            </w:pPr>
            <w:r>
              <w:rPr>
                <w:rStyle w:val="fontstyle11"/>
                <w:rFonts w:ascii="Times New Roman" w:hAnsi="Times New Roman" w:cs="Times New Roman"/>
                <w:sz w:val="28"/>
                <w:szCs w:val="28"/>
              </w:rPr>
              <w:t>Управлінські</w:t>
            </w:r>
            <w:r w:rsidR="005E50B1" w:rsidRPr="00327CD4">
              <w:rPr>
                <w:rStyle w:val="fontstyle11"/>
                <w:rFonts w:ascii="Times New Roman" w:hAnsi="Times New Roman" w:cs="Times New Roman"/>
                <w:sz w:val="28"/>
                <w:szCs w:val="28"/>
              </w:rPr>
              <w:t xml:space="preserve"> аспекти </w:t>
            </w:r>
            <w:r w:rsidR="005E50B1" w:rsidRPr="00327CD4">
              <w:rPr>
                <w:rFonts w:ascii="Times New Roman" w:hAnsi="Times New Roman" w:cs="Times New Roman"/>
                <w:sz w:val="28"/>
                <w:szCs w:val="28"/>
              </w:rPr>
              <w:t xml:space="preserve">стратегічного </w:t>
            </w:r>
            <w:r>
              <w:rPr>
                <w:rFonts w:ascii="Times New Roman" w:hAnsi="Times New Roman" w:cs="Times New Roman"/>
                <w:sz w:val="28"/>
                <w:szCs w:val="28"/>
              </w:rPr>
              <w:t>менеджменту</w:t>
            </w:r>
            <w:r w:rsidR="005E50B1" w:rsidRPr="00327CD4">
              <w:rPr>
                <w:rFonts w:ascii="Times New Roman" w:hAnsi="Times New Roman" w:cs="Times New Roman"/>
                <w:sz w:val="28"/>
                <w:szCs w:val="28"/>
              </w:rPr>
              <w:t xml:space="preserve"> в</w:t>
            </w:r>
            <w:r>
              <w:rPr>
                <w:rFonts w:ascii="Times New Roman" w:hAnsi="Times New Roman" w:cs="Times New Roman"/>
                <w:sz w:val="28"/>
                <w:szCs w:val="28"/>
              </w:rPr>
              <w:t xml:space="preserve"> приватних</w:t>
            </w:r>
            <w:r w:rsidR="005E50B1" w:rsidRPr="00327CD4">
              <w:rPr>
                <w:rFonts w:ascii="Times New Roman" w:hAnsi="Times New Roman" w:cs="Times New Roman"/>
                <w:sz w:val="28"/>
                <w:szCs w:val="28"/>
              </w:rPr>
              <w:t xml:space="preserve"> закладах охорони здоров'я</w:t>
            </w:r>
            <w:r w:rsidR="005E50B1" w:rsidRPr="00327CD4">
              <w:rPr>
                <w:rFonts w:ascii="Times New Roman" w:hAnsi="Times New Roman" w:cs="Times New Roman"/>
                <w:color w:val="231F20"/>
                <w:sz w:val="28"/>
                <w:szCs w:val="28"/>
              </w:rPr>
              <w:t xml:space="preserve"> </w:t>
            </w:r>
            <w:r w:rsidR="00E7250A" w:rsidRPr="00327CD4">
              <w:rPr>
                <w:rFonts w:ascii="Times New Roman" w:hAnsi="Times New Roman" w:cs="Times New Roman"/>
                <w:sz w:val="28"/>
                <w:szCs w:val="28"/>
              </w:rPr>
              <w:t xml:space="preserve"> </w:t>
            </w:r>
          </w:p>
        </w:tc>
        <w:tc>
          <w:tcPr>
            <w:tcW w:w="378" w:type="pct"/>
          </w:tcPr>
          <w:p w:rsidR="00502779" w:rsidRPr="00285CD6" w:rsidRDefault="00502779" w:rsidP="00951F3D">
            <w:pPr>
              <w:jc w:val="center"/>
              <w:rPr>
                <w:rStyle w:val="fontstyle01"/>
                <w:rFonts w:ascii="Times New Roman" w:hAnsi="Times New Roman" w:cs="Times New Roman"/>
                <w:b w:val="0"/>
                <w:color w:val="auto"/>
                <w:sz w:val="28"/>
                <w:szCs w:val="28"/>
              </w:rPr>
            </w:pPr>
          </w:p>
          <w:p w:rsidR="00D16302" w:rsidRPr="00285CD6" w:rsidRDefault="00CF3E03" w:rsidP="00951F3D">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9</w:t>
            </w:r>
          </w:p>
        </w:tc>
      </w:tr>
      <w:tr w:rsidR="00993D14" w:rsidRPr="00327CD4" w:rsidTr="00D7507D">
        <w:tc>
          <w:tcPr>
            <w:tcW w:w="4622" w:type="pct"/>
          </w:tcPr>
          <w:p w:rsidR="00502779" w:rsidRPr="00327CD4" w:rsidRDefault="005E50B1" w:rsidP="00704F02">
            <w:pPr>
              <w:pStyle w:val="a9"/>
              <w:numPr>
                <w:ilvl w:val="1"/>
                <w:numId w:val="3"/>
              </w:numPr>
              <w:jc w:val="both"/>
              <w:rPr>
                <w:rStyle w:val="fontstyle11"/>
                <w:rFonts w:ascii="Times New Roman" w:hAnsi="Times New Roman" w:cs="Times New Roman"/>
                <w:color w:val="000000"/>
                <w:sz w:val="28"/>
                <w:szCs w:val="28"/>
              </w:rPr>
            </w:pPr>
            <w:r w:rsidRPr="00327CD4">
              <w:rPr>
                <w:rFonts w:ascii="Times New Roman" w:hAnsi="Times New Roman" w:cs="Times New Roman"/>
                <w:sz w:val="28"/>
                <w:szCs w:val="28"/>
              </w:rPr>
              <w:t xml:space="preserve">Технології </w:t>
            </w:r>
            <w:r w:rsidR="006C7FD1">
              <w:rPr>
                <w:rFonts w:ascii="Times New Roman" w:hAnsi="Times New Roman" w:cs="Times New Roman"/>
                <w:sz w:val="28"/>
                <w:szCs w:val="28"/>
              </w:rPr>
              <w:t>сучасного</w:t>
            </w:r>
            <w:r w:rsidRPr="00327CD4">
              <w:rPr>
                <w:rFonts w:ascii="Times New Roman" w:hAnsi="Times New Roman" w:cs="Times New Roman"/>
                <w:sz w:val="28"/>
                <w:szCs w:val="28"/>
              </w:rPr>
              <w:t xml:space="preserve"> менеджменту </w:t>
            </w:r>
            <w:r w:rsidR="006C7FD1">
              <w:rPr>
                <w:rFonts w:ascii="Times New Roman" w:hAnsi="Times New Roman" w:cs="Times New Roman"/>
                <w:sz w:val="28"/>
                <w:szCs w:val="28"/>
              </w:rPr>
              <w:t>в корпоративних медичних закладах Одеського госпітального округу</w:t>
            </w:r>
            <w:r w:rsidRPr="00327CD4">
              <w:rPr>
                <w:rFonts w:ascii="Times New Roman" w:hAnsi="Times New Roman" w:cs="Times New Roman"/>
                <w:sz w:val="28"/>
                <w:szCs w:val="28"/>
              </w:rPr>
              <w:t xml:space="preserve">  </w:t>
            </w:r>
            <w:r w:rsidRPr="00327CD4">
              <w:rPr>
                <w:rFonts w:ascii="Times New Roman" w:hAnsi="Times New Roman" w:cs="Times New Roman"/>
                <w:color w:val="auto"/>
                <w:sz w:val="28"/>
                <w:szCs w:val="28"/>
              </w:rPr>
              <w:t>.</w:t>
            </w:r>
          </w:p>
        </w:tc>
        <w:tc>
          <w:tcPr>
            <w:tcW w:w="378" w:type="pct"/>
          </w:tcPr>
          <w:p w:rsidR="00D16302" w:rsidRPr="00285CD6" w:rsidRDefault="00F14CF8" w:rsidP="00951F3D">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19</w:t>
            </w:r>
          </w:p>
        </w:tc>
      </w:tr>
      <w:tr w:rsidR="00993D14" w:rsidRPr="00327CD4" w:rsidTr="00D7507D">
        <w:tc>
          <w:tcPr>
            <w:tcW w:w="4622" w:type="pct"/>
          </w:tcPr>
          <w:p w:rsidR="00502779" w:rsidRPr="00327CD4" w:rsidRDefault="00502779" w:rsidP="005E50B1">
            <w:pPr>
              <w:jc w:val="both"/>
              <w:rPr>
                <w:rStyle w:val="fontstyle11"/>
                <w:rFonts w:ascii="Times New Roman" w:hAnsi="Times New Roman" w:cs="Times New Roman"/>
                <w:color w:val="auto"/>
                <w:sz w:val="28"/>
                <w:szCs w:val="28"/>
              </w:rPr>
            </w:pPr>
            <w:r w:rsidRPr="00327CD4">
              <w:rPr>
                <w:rStyle w:val="fontstyle11"/>
                <w:rFonts w:ascii="Times New Roman" w:hAnsi="Times New Roman" w:cs="Times New Roman"/>
                <w:color w:val="auto"/>
                <w:sz w:val="28"/>
                <w:szCs w:val="28"/>
              </w:rPr>
              <w:t>Висновок до розділу 1</w:t>
            </w:r>
            <w:r w:rsidR="00D16302" w:rsidRPr="00327CD4">
              <w:rPr>
                <w:rStyle w:val="fontstyle11"/>
                <w:rFonts w:ascii="Times New Roman" w:hAnsi="Times New Roman" w:cs="Times New Roman"/>
                <w:color w:val="auto"/>
                <w:sz w:val="28"/>
                <w:szCs w:val="28"/>
              </w:rPr>
              <w:t xml:space="preserve"> …………………………………………………..</w:t>
            </w:r>
          </w:p>
        </w:tc>
        <w:tc>
          <w:tcPr>
            <w:tcW w:w="378" w:type="pct"/>
          </w:tcPr>
          <w:p w:rsidR="00502779" w:rsidRPr="00285CD6" w:rsidRDefault="00B17A4F" w:rsidP="00285CD6">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32</w:t>
            </w:r>
          </w:p>
        </w:tc>
      </w:tr>
      <w:tr w:rsidR="00993D14" w:rsidRPr="00327CD4" w:rsidTr="00D7507D">
        <w:tc>
          <w:tcPr>
            <w:tcW w:w="4622" w:type="pct"/>
          </w:tcPr>
          <w:p w:rsidR="00D16302" w:rsidRPr="00327CD4" w:rsidRDefault="00D16302" w:rsidP="00442981">
            <w:pPr>
              <w:jc w:val="both"/>
              <w:rPr>
                <w:rStyle w:val="fontstyle11"/>
                <w:rFonts w:ascii="Times New Roman" w:hAnsi="Times New Roman" w:cs="Times New Roman"/>
                <w:b/>
                <w:caps/>
                <w:color w:val="auto"/>
                <w:sz w:val="28"/>
                <w:szCs w:val="28"/>
              </w:rPr>
            </w:pPr>
          </w:p>
          <w:p w:rsidR="00502779" w:rsidRPr="00327CD4" w:rsidRDefault="00502779" w:rsidP="00C01486">
            <w:pPr>
              <w:jc w:val="both"/>
              <w:rPr>
                <w:rStyle w:val="fontstyle11"/>
                <w:rFonts w:ascii="Times New Roman" w:hAnsi="Times New Roman" w:cs="Times New Roman"/>
                <w:b/>
                <w:caps/>
                <w:color w:val="auto"/>
                <w:sz w:val="28"/>
                <w:szCs w:val="28"/>
              </w:rPr>
            </w:pPr>
            <w:r w:rsidRPr="00327CD4">
              <w:rPr>
                <w:rStyle w:val="fontstyle11"/>
                <w:rFonts w:ascii="Times New Roman" w:hAnsi="Times New Roman" w:cs="Times New Roman"/>
                <w:b/>
                <w:caps/>
                <w:color w:val="auto"/>
                <w:sz w:val="28"/>
                <w:szCs w:val="28"/>
              </w:rPr>
              <w:t xml:space="preserve">РОЗДІЛ 2. </w:t>
            </w:r>
            <w:r w:rsidR="00B103B0" w:rsidRPr="00327CD4">
              <w:rPr>
                <w:rStyle w:val="fontstyle11"/>
                <w:rFonts w:ascii="Times New Roman Полужирный" w:hAnsi="Times New Roman Полужирный" w:cs="Times New Roman"/>
                <w:b/>
                <w:caps/>
                <w:color w:val="auto"/>
                <w:sz w:val="28"/>
                <w:szCs w:val="28"/>
              </w:rPr>
              <w:t>О</w:t>
            </w:r>
            <w:r w:rsidRPr="00327CD4">
              <w:rPr>
                <w:rStyle w:val="fontstyle11"/>
                <w:rFonts w:ascii="Times New Roman Полужирный" w:hAnsi="Times New Roman Полужирный" w:cs="Times New Roman"/>
                <w:b/>
                <w:caps/>
                <w:color w:val="auto"/>
                <w:sz w:val="28"/>
                <w:szCs w:val="28"/>
              </w:rPr>
              <w:t>собливост</w:t>
            </w:r>
            <w:r w:rsidR="00B103B0" w:rsidRPr="00327CD4">
              <w:rPr>
                <w:rStyle w:val="fontstyle11"/>
                <w:rFonts w:ascii="Times New Roman Полужирный" w:hAnsi="Times New Roman Полужирный" w:cs="Times New Roman"/>
                <w:b/>
                <w:caps/>
                <w:color w:val="auto"/>
                <w:sz w:val="28"/>
                <w:szCs w:val="28"/>
              </w:rPr>
              <w:t>і</w:t>
            </w:r>
            <w:r w:rsidR="00C01486">
              <w:rPr>
                <w:rStyle w:val="fontstyle11"/>
                <w:rFonts w:asciiTheme="minorHAnsi" w:hAnsiTheme="minorHAnsi" w:cs="Times New Roman"/>
                <w:b/>
                <w:caps/>
                <w:color w:val="auto"/>
                <w:sz w:val="28"/>
                <w:szCs w:val="28"/>
              </w:rPr>
              <w:t xml:space="preserve"> </w:t>
            </w:r>
            <w:r w:rsidR="00C01486">
              <w:rPr>
                <w:rStyle w:val="fontstyle11"/>
                <w:rFonts w:ascii="Times New Roman" w:hAnsi="Times New Roman" w:cs="Times New Roman"/>
                <w:b/>
                <w:caps/>
                <w:color w:val="auto"/>
                <w:sz w:val="28"/>
                <w:szCs w:val="28"/>
              </w:rPr>
              <w:t>та функції</w:t>
            </w:r>
            <w:r w:rsidRPr="00327CD4">
              <w:rPr>
                <w:rStyle w:val="fontstyle11"/>
                <w:rFonts w:ascii="Times New Roman Полужирный" w:hAnsi="Times New Roman Полужирный" w:cs="Times New Roman"/>
                <w:b/>
                <w:caps/>
                <w:color w:val="auto"/>
                <w:sz w:val="28"/>
                <w:szCs w:val="28"/>
              </w:rPr>
              <w:t xml:space="preserve"> </w:t>
            </w:r>
            <w:r w:rsidR="00B103B0" w:rsidRPr="00327CD4">
              <w:rPr>
                <w:rFonts w:ascii="Times New Roman Полужирный" w:eastAsia="Times New Roman" w:hAnsi="Times New Roman Полужирный" w:cs="Times New Roman"/>
                <w:b/>
                <w:caps/>
                <w:sz w:val="28"/>
                <w:szCs w:val="28"/>
                <w:lang w:eastAsia="ru-RU"/>
              </w:rPr>
              <w:t xml:space="preserve">стратегічного </w:t>
            </w:r>
            <w:r w:rsidR="00B103B0" w:rsidRPr="00C01486">
              <w:rPr>
                <w:rFonts w:ascii="Times New Roman" w:eastAsia="Times New Roman" w:hAnsi="Times New Roman" w:cs="Times New Roman"/>
                <w:b/>
                <w:caps/>
                <w:sz w:val="28"/>
                <w:szCs w:val="28"/>
                <w:lang w:eastAsia="ru-RU"/>
              </w:rPr>
              <w:t xml:space="preserve">управління </w:t>
            </w:r>
            <w:r w:rsidR="00C01486" w:rsidRPr="00C01486">
              <w:rPr>
                <w:rFonts w:ascii="Times New Roman" w:eastAsia="Times New Roman" w:hAnsi="Times New Roman" w:cs="Times New Roman"/>
                <w:b/>
                <w:caps/>
                <w:sz w:val="28"/>
                <w:szCs w:val="28"/>
                <w:lang w:eastAsia="ru-RU"/>
              </w:rPr>
              <w:t>на прикладі</w:t>
            </w:r>
            <w:r w:rsidR="00C01486">
              <w:rPr>
                <w:rFonts w:ascii="Times New Roman" w:eastAsia="Times New Roman" w:hAnsi="Times New Roman" w:cs="Times New Roman"/>
                <w:b/>
                <w:caps/>
                <w:sz w:val="28"/>
                <w:szCs w:val="28"/>
                <w:lang w:eastAsia="ru-RU"/>
              </w:rPr>
              <w:t xml:space="preserve"> </w:t>
            </w:r>
            <w:r w:rsidR="0014641F" w:rsidRPr="0014641F">
              <w:rPr>
                <w:rFonts w:ascii="Times New Roman" w:eastAsiaTheme="minorHAnsi" w:hAnsi="Times New Roman" w:cs="Times New Roman"/>
                <w:b/>
                <w:color w:val="auto"/>
                <w:sz w:val="28"/>
                <w:szCs w:val="28"/>
                <w:lang w:eastAsia="en-US" w:bidi="ar-SA"/>
              </w:rPr>
              <w:t>ТОВ ДІМ МЕДИЦИНИ «ОДРЕКС»</w:t>
            </w:r>
          </w:p>
        </w:tc>
        <w:tc>
          <w:tcPr>
            <w:tcW w:w="378" w:type="pct"/>
          </w:tcPr>
          <w:p w:rsidR="00D16302" w:rsidRDefault="00D16302" w:rsidP="00951F3D">
            <w:pPr>
              <w:jc w:val="center"/>
              <w:rPr>
                <w:rStyle w:val="fontstyle01"/>
                <w:rFonts w:ascii="Times New Roman" w:hAnsi="Times New Roman" w:cs="Times New Roman"/>
                <w:b w:val="0"/>
                <w:color w:val="auto"/>
                <w:sz w:val="28"/>
                <w:szCs w:val="28"/>
              </w:rPr>
            </w:pPr>
          </w:p>
          <w:p w:rsidR="00B17A4F" w:rsidRDefault="00B17A4F" w:rsidP="00951F3D">
            <w:pPr>
              <w:jc w:val="center"/>
              <w:rPr>
                <w:rStyle w:val="fontstyle01"/>
                <w:rFonts w:ascii="Times New Roman" w:hAnsi="Times New Roman" w:cs="Times New Roman"/>
                <w:b w:val="0"/>
                <w:color w:val="auto"/>
                <w:sz w:val="28"/>
                <w:szCs w:val="28"/>
              </w:rPr>
            </w:pPr>
          </w:p>
          <w:p w:rsidR="00B17A4F" w:rsidRPr="00285CD6" w:rsidRDefault="00B17A4F" w:rsidP="00951F3D">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34</w:t>
            </w:r>
          </w:p>
        </w:tc>
      </w:tr>
      <w:tr w:rsidR="00D65CF1" w:rsidRPr="00327CD4" w:rsidTr="00D7507D">
        <w:tc>
          <w:tcPr>
            <w:tcW w:w="4622" w:type="pct"/>
          </w:tcPr>
          <w:p w:rsidR="00D65CF1" w:rsidRPr="00327CD4" w:rsidRDefault="00E172FA" w:rsidP="00704F02">
            <w:pPr>
              <w:pStyle w:val="a9"/>
              <w:numPr>
                <w:ilvl w:val="1"/>
                <w:numId w:val="2"/>
              </w:numPr>
              <w:jc w:val="both"/>
              <w:rPr>
                <w:rFonts w:ascii="Times New Roman" w:hAnsi="Times New Roman" w:cs="Times New Roman"/>
                <w:color w:val="auto"/>
                <w:sz w:val="28"/>
                <w:szCs w:val="28"/>
              </w:rPr>
            </w:pPr>
            <w:r>
              <w:rPr>
                <w:rFonts w:ascii="Times New Roman" w:eastAsia="Times New Roman" w:hAnsi="Times New Roman" w:cs="Times New Roman"/>
                <w:sz w:val="28"/>
                <w:szCs w:val="28"/>
                <w:lang w:eastAsia="ru-RU"/>
              </w:rPr>
              <w:t>Аналіз економічної діяльності ТОВ Дім медицини з виявленням позицій конкурентоспроможності</w:t>
            </w:r>
            <w:r w:rsidR="0015389A">
              <w:rPr>
                <w:rFonts w:ascii="Times New Roman" w:eastAsia="Times New Roman" w:hAnsi="Times New Roman" w:cs="Times New Roman"/>
                <w:sz w:val="28"/>
                <w:szCs w:val="28"/>
                <w:lang w:eastAsia="ru-RU"/>
              </w:rPr>
              <w:t>. Співпраця з НСЗУ</w:t>
            </w:r>
          </w:p>
        </w:tc>
        <w:tc>
          <w:tcPr>
            <w:tcW w:w="378" w:type="pct"/>
          </w:tcPr>
          <w:p w:rsidR="00D65CF1" w:rsidRPr="00285CD6" w:rsidRDefault="00B17A4F" w:rsidP="00951F3D">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34</w:t>
            </w:r>
          </w:p>
        </w:tc>
      </w:tr>
      <w:tr w:rsidR="00D65CF1" w:rsidRPr="00327CD4" w:rsidTr="00D7507D">
        <w:tc>
          <w:tcPr>
            <w:tcW w:w="4622" w:type="pct"/>
          </w:tcPr>
          <w:p w:rsidR="00D65CF1" w:rsidRPr="00327CD4" w:rsidRDefault="00E312EF" w:rsidP="00704F02">
            <w:pPr>
              <w:pStyle w:val="a9"/>
              <w:numPr>
                <w:ilvl w:val="1"/>
                <w:numId w:val="2"/>
              </w:numPr>
              <w:jc w:val="both"/>
              <w:rPr>
                <w:rStyle w:val="fontstyle11"/>
                <w:rFonts w:ascii="Times New Roman" w:hAnsi="Times New Roman" w:cs="Times New Roman"/>
                <w:color w:val="auto"/>
                <w:sz w:val="28"/>
                <w:szCs w:val="28"/>
              </w:rPr>
            </w:pPr>
            <w:r w:rsidRPr="00E312EF">
              <w:rPr>
                <w:rFonts w:ascii="Times New Roman" w:eastAsia="Times New Roman" w:hAnsi="Times New Roman" w:cs="Times New Roman"/>
                <w:sz w:val="28"/>
                <w:szCs w:val="28"/>
                <w:lang w:eastAsia="ru-RU"/>
              </w:rPr>
              <w:t>Структурований аналі</w:t>
            </w:r>
            <w:r w:rsidRPr="00E312EF">
              <w:rPr>
                <w:rFonts w:ascii="Times New Roman" w:eastAsia="Times New Roman" w:hAnsi="Times New Roman" w:cs="Times New Roman" w:hint="eastAsia"/>
                <w:sz w:val="28"/>
                <w:szCs w:val="28"/>
                <w:lang w:eastAsia="ru-RU"/>
              </w:rPr>
              <w:t>з</w:t>
            </w:r>
            <w:r w:rsidRPr="00E312EF">
              <w:rPr>
                <w:rFonts w:ascii="Times New Roman" w:eastAsia="Times New Roman" w:hAnsi="Times New Roman" w:cs="Times New Roman"/>
                <w:sz w:val="28"/>
                <w:szCs w:val="28"/>
                <w:lang w:eastAsia="ru-RU"/>
              </w:rPr>
              <w:t xml:space="preserve"> </w:t>
            </w:r>
            <w:r w:rsidRPr="00E312EF">
              <w:rPr>
                <w:rFonts w:ascii="Times New Roman" w:eastAsia="Times New Roman" w:hAnsi="Times New Roman" w:cs="Times New Roman" w:hint="eastAsia"/>
                <w:sz w:val="28"/>
                <w:szCs w:val="28"/>
                <w:lang w:eastAsia="ru-RU"/>
              </w:rPr>
              <w:t>орган</w:t>
            </w:r>
            <w:r w:rsidRPr="00E312EF">
              <w:rPr>
                <w:rFonts w:ascii="Times New Roman" w:eastAsia="Times New Roman" w:hAnsi="Times New Roman" w:cs="Times New Roman"/>
                <w:sz w:val="28"/>
                <w:szCs w:val="28"/>
                <w:lang w:eastAsia="ru-RU"/>
              </w:rPr>
              <w:t>і</w:t>
            </w:r>
            <w:r w:rsidRPr="00E312EF">
              <w:rPr>
                <w:rFonts w:ascii="Times New Roman" w:eastAsia="Times New Roman" w:hAnsi="Times New Roman" w:cs="Times New Roman" w:hint="eastAsia"/>
                <w:sz w:val="28"/>
                <w:szCs w:val="28"/>
                <w:lang w:eastAsia="ru-RU"/>
              </w:rPr>
              <w:t>зац</w:t>
            </w:r>
            <w:r w:rsidRPr="00E312EF">
              <w:rPr>
                <w:rFonts w:ascii="Times New Roman" w:eastAsia="Times New Roman" w:hAnsi="Times New Roman" w:cs="Times New Roman"/>
                <w:sz w:val="28"/>
                <w:szCs w:val="28"/>
                <w:lang w:eastAsia="ru-RU"/>
              </w:rPr>
              <w:t>і</w:t>
            </w:r>
            <w:r w:rsidRPr="00E312EF">
              <w:rPr>
                <w:rFonts w:ascii="Times New Roman" w:eastAsia="Times New Roman" w:hAnsi="Times New Roman" w:cs="Times New Roman" w:hint="eastAsia"/>
                <w:sz w:val="28"/>
                <w:szCs w:val="28"/>
                <w:lang w:eastAsia="ru-RU"/>
              </w:rPr>
              <w:t>йно</w:t>
            </w:r>
            <w:r w:rsidRPr="00E312EF">
              <w:rPr>
                <w:rFonts w:ascii="Times New Roman" w:eastAsia="Times New Roman" w:hAnsi="Times New Roman" w:cs="Times New Roman"/>
                <w:sz w:val="28"/>
                <w:szCs w:val="28"/>
                <w:lang w:eastAsia="ru-RU"/>
              </w:rPr>
              <w:t xml:space="preserve">ї </w:t>
            </w:r>
            <w:r w:rsidRPr="00E312EF">
              <w:rPr>
                <w:rFonts w:ascii="Times New Roman" w:eastAsia="Times New Roman" w:hAnsi="Times New Roman" w:cs="Times New Roman" w:hint="eastAsia"/>
                <w:sz w:val="28"/>
                <w:szCs w:val="28"/>
                <w:lang w:eastAsia="ru-RU"/>
              </w:rPr>
              <w:t>структури</w:t>
            </w:r>
            <w:r w:rsidR="00E172FA">
              <w:rPr>
                <w:rFonts w:ascii="Times New Roman" w:eastAsia="Times New Roman" w:hAnsi="Times New Roman" w:cs="Times New Roman"/>
                <w:sz w:val="28"/>
                <w:szCs w:val="28"/>
                <w:lang w:eastAsia="ru-RU"/>
              </w:rPr>
              <w:t xml:space="preserve"> та функцій</w:t>
            </w:r>
            <w:r w:rsidRPr="00E312EF">
              <w:rPr>
                <w:rFonts w:ascii="Times New Roman" w:eastAsia="Times New Roman" w:hAnsi="Times New Roman" w:cs="Times New Roman"/>
                <w:sz w:val="28"/>
                <w:szCs w:val="28"/>
                <w:lang w:eastAsia="ru-RU"/>
              </w:rPr>
              <w:t xml:space="preserve"> </w:t>
            </w:r>
            <w:r w:rsidRPr="00E312EF">
              <w:rPr>
                <w:rFonts w:ascii="Times New Roman" w:eastAsia="Times New Roman" w:hAnsi="Times New Roman" w:cs="Times New Roman" w:hint="eastAsia"/>
                <w:sz w:val="28"/>
                <w:szCs w:val="28"/>
                <w:lang w:eastAsia="ru-RU"/>
              </w:rPr>
              <w:t>управл</w:t>
            </w:r>
            <w:r w:rsidRPr="00E312EF">
              <w:rPr>
                <w:rFonts w:ascii="Times New Roman" w:eastAsia="Times New Roman" w:hAnsi="Times New Roman" w:cs="Times New Roman"/>
                <w:sz w:val="28"/>
                <w:szCs w:val="28"/>
                <w:lang w:eastAsia="ru-RU"/>
              </w:rPr>
              <w:t>і</w:t>
            </w:r>
            <w:r w:rsidRPr="00E312EF">
              <w:rPr>
                <w:rFonts w:ascii="Times New Roman" w:eastAsia="Times New Roman" w:hAnsi="Times New Roman" w:cs="Times New Roman" w:hint="eastAsia"/>
                <w:sz w:val="28"/>
                <w:szCs w:val="28"/>
                <w:lang w:eastAsia="ru-RU"/>
              </w:rPr>
              <w:t>ння</w:t>
            </w:r>
            <w:r w:rsidRPr="00E312EF">
              <w:rPr>
                <w:rFonts w:ascii="Times New Roman" w:eastAsia="Times New Roman" w:hAnsi="Times New Roman" w:cs="Times New Roman"/>
                <w:sz w:val="28"/>
                <w:szCs w:val="28"/>
                <w:lang w:eastAsia="ru-RU"/>
              </w:rPr>
              <w:t xml:space="preserve"> </w:t>
            </w:r>
            <w:r w:rsidRPr="00E312EF">
              <w:rPr>
                <w:rFonts w:ascii="Times New Roman" w:eastAsiaTheme="minorHAnsi" w:hAnsi="Times New Roman" w:cs="Times New Roman"/>
                <w:color w:val="auto"/>
                <w:sz w:val="28"/>
                <w:szCs w:val="28"/>
                <w:lang w:eastAsia="en-US" w:bidi="ar-SA"/>
              </w:rPr>
              <w:t>ТОВ ДІМ МЕДИЦИНИ</w:t>
            </w:r>
            <w:r w:rsidR="00CB0D76">
              <w:rPr>
                <w:rFonts w:ascii="Times New Roman" w:eastAsiaTheme="minorHAnsi" w:hAnsi="Times New Roman" w:cs="Times New Roman"/>
                <w:color w:val="auto"/>
                <w:sz w:val="28"/>
                <w:szCs w:val="28"/>
                <w:lang w:eastAsia="en-US" w:bidi="ar-SA"/>
              </w:rPr>
              <w:t xml:space="preserve"> та аналіз зовнішнього середовища</w:t>
            </w:r>
          </w:p>
        </w:tc>
        <w:tc>
          <w:tcPr>
            <w:tcW w:w="378" w:type="pct"/>
          </w:tcPr>
          <w:p w:rsidR="00D65CF1" w:rsidRPr="00285CD6" w:rsidRDefault="00211D46" w:rsidP="00285CD6">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42</w:t>
            </w:r>
          </w:p>
        </w:tc>
      </w:tr>
      <w:tr w:rsidR="00D65CF1" w:rsidRPr="00327CD4" w:rsidTr="00D7507D">
        <w:tc>
          <w:tcPr>
            <w:tcW w:w="4622" w:type="pct"/>
          </w:tcPr>
          <w:p w:rsidR="00D65CF1" w:rsidRPr="00327CD4" w:rsidRDefault="00D7507D" w:rsidP="00704F02">
            <w:pPr>
              <w:pStyle w:val="a9"/>
              <w:numPr>
                <w:ilvl w:val="1"/>
                <w:numId w:val="2"/>
              </w:numPr>
              <w:jc w:val="both"/>
              <w:rPr>
                <w:rStyle w:val="fontstyle11"/>
                <w:rFonts w:ascii="Times New Roman" w:hAnsi="Times New Roman" w:cs="Times New Roman"/>
                <w:color w:val="000000"/>
                <w:sz w:val="28"/>
                <w:szCs w:val="28"/>
              </w:rPr>
            </w:pPr>
            <w:r>
              <w:rPr>
                <w:rFonts w:ascii="Times New Roman" w:eastAsia="Times New Roman" w:hAnsi="Times New Roman" w:cs="Times New Roman"/>
                <w:sz w:val="28"/>
                <w:szCs w:val="28"/>
                <w:lang w:eastAsia="ru-RU"/>
              </w:rPr>
              <w:t>В</w:t>
            </w:r>
            <w:r w:rsidRPr="00D7507D">
              <w:rPr>
                <w:rFonts w:ascii="Times New Roman" w:eastAsia="Times New Roman" w:hAnsi="Times New Roman" w:cs="Times New Roman"/>
                <w:sz w:val="28"/>
                <w:szCs w:val="28"/>
                <w:lang w:eastAsia="ru-RU"/>
              </w:rPr>
              <w:t>досконалення структури </w:t>
            </w:r>
            <w:r w:rsidR="00E172FA">
              <w:rPr>
                <w:rFonts w:ascii="Times New Roman" w:eastAsia="Times New Roman" w:hAnsi="Times New Roman" w:cs="Times New Roman"/>
                <w:sz w:val="28"/>
                <w:szCs w:val="28"/>
                <w:lang w:eastAsia="ru-RU"/>
              </w:rPr>
              <w:t xml:space="preserve">стратегічного </w:t>
            </w:r>
            <w:r w:rsidRPr="00D7507D">
              <w:rPr>
                <w:rFonts w:ascii="Times New Roman" w:eastAsia="Times New Roman" w:hAnsi="Times New Roman" w:cs="Times New Roman"/>
                <w:sz w:val="28"/>
                <w:szCs w:val="28"/>
                <w:lang w:eastAsia="ru-RU"/>
              </w:rPr>
              <w:t>управлін</w:t>
            </w:r>
            <w:r w:rsidR="00E172FA">
              <w:rPr>
                <w:rFonts w:ascii="Times New Roman" w:eastAsia="Times New Roman" w:hAnsi="Times New Roman" w:cs="Times New Roman"/>
                <w:sz w:val="28"/>
                <w:szCs w:val="28"/>
                <w:lang w:eastAsia="ru-RU"/>
              </w:rPr>
              <w:t>-</w:t>
            </w:r>
            <w:r w:rsidRPr="00D7507D">
              <w:rPr>
                <w:rFonts w:ascii="Times New Roman" w:eastAsia="Times New Roman" w:hAnsi="Times New Roman" w:cs="Times New Roman"/>
                <w:sz w:val="28"/>
                <w:szCs w:val="28"/>
                <w:lang w:eastAsia="ru-RU"/>
              </w:rPr>
              <w:t>ня закупівельною діяльністю</w:t>
            </w:r>
          </w:p>
        </w:tc>
        <w:tc>
          <w:tcPr>
            <w:tcW w:w="378" w:type="pct"/>
          </w:tcPr>
          <w:p w:rsidR="00D65CF1" w:rsidRPr="00285CD6" w:rsidRDefault="005B7C53" w:rsidP="0000615E">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52</w:t>
            </w:r>
          </w:p>
        </w:tc>
      </w:tr>
      <w:tr w:rsidR="00993D14" w:rsidRPr="00327CD4" w:rsidTr="00D7507D">
        <w:tc>
          <w:tcPr>
            <w:tcW w:w="4622" w:type="pct"/>
          </w:tcPr>
          <w:p w:rsidR="00502779" w:rsidRPr="00327CD4" w:rsidRDefault="00502779" w:rsidP="00442981">
            <w:pPr>
              <w:jc w:val="both"/>
              <w:rPr>
                <w:rStyle w:val="fontstyle11"/>
                <w:rFonts w:ascii="Times New Roman" w:hAnsi="Times New Roman" w:cs="Times New Roman"/>
                <w:color w:val="auto"/>
                <w:sz w:val="28"/>
                <w:szCs w:val="28"/>
              </w:rPr>
            </w:pPr>
            <w:r w:rsidRPr="00327CD4">
              <w:rPr>
                <w:rStyle w:val="fontstyle11"/>
                <w:rFonts w:ascii="Times New Roman" w:hAnsi="Times New Roman" w:cs="Times New Roman"/>
                <w:color w:val="auto"/>
                <w:sz w:val="28"/>
                <w:szCs w:val="28"/>
              </w:rPr>
              <w:t>Висновок до розділу 2</w:t>
            </w:r>
            <w:r w:rsidR="00D16302" w:rsidRPr="00327CD4">
              <w:rPr>
                <w:rStyle w:val="fontstyle11"/>
                <w:rFonts w:ascii="Times New Roman" w:hAnsi="Times New Roman" w:cs="Times New Roman"/>
                <w:color w:val="auto"/>
                <w:sz w:val="28"/>
                <w:szCs w:val="28"/>
              </w:rPr>
              <w:t xml:space="preserve"> …………………………………………………..</w:t>
            </w:r>
          </w:p>
        </w:tc>
        <w:tc>
          <w:tcPr>
            <w:tcW w:w="378" w:type="pct"/>
          </w:tcPr>
          <w:p w:rsidR="00502779" w:rsidRPr="00285CD6" w:rsidRDefault="00F52BBA" w:rsidP="0071760A">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5</w:t>
            </w:r>
            <w:r w:rsidR="0071760A">
              <w:rPr>
                <w:rStyle w:val="fontstyle01"/>
                <w:rFonts w:ascii="Times New Roman" w:hAnsi="Times New Roman" w:cs="Times New Roman"/>
                <w:b w:val="0"/>
                <w:color w:val="auto"/>
                <w:sz w:val="28"/>
                <w:szCs w:val="28"/>
              </w:rPr>
              <w:t>9</w:t>
            </w:r>
          </w:p>
        </w:tc>
      </w:tr>
      <w:tr w:rsidR="00993D14" w:rsidRPr="00327CD4" w:rsidTr="00D7507D">
        <w:tc>
          <w:tcPr>
            <w:tcW w:w="4622" w:type="pct"/>
          </w:tcPr>
          <w:p w:rsidR="00D16302" w:rsidRPr="00327CD4" w:rsidRDefault="00D16302" w:rsidP="00442981">
            <w:pPr>
              <w:jc w:val="both"/>
              <w:rPr>
                <w:rStyle w:val="fontstyle11"/>
                <w:rFonts w:ascii="Times New Roman" w:hAnsi="Times New Roman" w:cs="Times New Roman"/>
                <w:b/>
                <w:caps/>
                <w:color w:val="auto"/>
                <w:sz w:val="28"/>
                <w:szCs w:val="28"/>
              </w:rPr>
            </w:pPr>
          </w:p>
          <w:p w:rsidR="00502779" w:rsidRPr="00327CD4" w:rsidRDefault="00502779" w:rsidP="007C0377">
            <w:pPr>
              <w:jc w:val="both"/>
              <w:rPr>
                <w:rStyle w:val="fontstyle11"/>
                <w:rFonts w:ascii="Times New Roman" w:hAnsi="Times New Roman" w:cs="Times New Roman"/>
                <w:b/>
                <w:caps/>
                <w:color w:val="auto"/>
                <w:sz w:val="28"/>
                <w:szCs w:val="28"/>
              </w:rPr>
            </w:pPr>
            <w:r w:rsidRPr="00327CD4">
              <w:rPr>
                <w:rStyle w:val="fontstyle11"/>
                <w:rFonts w:ascii="Times New Roman" w:hAnsi="Times New Roman" w:cs="Times New Roman"/>
                <w:b/>
                <w:caps/>
                <w:color w:val="auto"/>
                <w:sz w:val="28"/>
                <w:szCs w:val="28"/>
              </w:rPr>
              <w:t xml:space="preserve">РОЗДІЛ 3. </w:t>
            </w:r>
            <w:r w:rsidR="007C0377">
              <w:rPr>
                <w:rStyle w:val="fontstyle11"/>
                <w:rFonts w:ascii="Times New Roman" w:hAnsi="Times New Roman" w:cs="Times New Roman"/>
                <w:b/>
                <w:caps/>
                <w:color w:val="auto"/>
                <w:sz w:val="28"/>
                <w:szCs w:val="28"/>
              </w:rPr>
              <w:t>ВПРОВАДЖЕННЯ ТА УДОСКОНАЛЕННЯ</w:t>
            </w:r>
            <w:r w:rsidR="003B397E" w:rsidRPr="00327CD4">
              <w:rPr>
                <w:rStyle w:val="fontstyle11"/>
                <w:rFonts w:ascii="Times New Roman" w:hAnsi="Times New Roman" w:cs="Times New Roman"/>
                <w:b/>
                <w:caps/>
                <w:color w:val="auto"/>
                <w:sz w:val="28"/>
                <w:szCs w:val="28"/>
              </w:rPr>
              <w:t xml:space="preserve"> стратегічного менеджменту </w:t>
            </w:r>
            <w:r w:rsidR="007C0377">
              <w:rPr>
                <w:rStyle w:val="fontstyle11"/>
                <w:rFonts w:ascii="Times New Roman" w:hAnsi="Times New Roman" w:cs="Times New Roman"/>
                <w:b/>
                <w:caps/>
                <w:color w:val="auto"/>
                <w:sz w:val="28"/>
                <w:szCs w:val="28"/>
              </w:rPr>
              <w:t>В ПРИВАТНИХ МЕДИЧНИХ УСТАНОВАХ</w:t>
            </w:r>
            <w:r w:rsidR="0014641F">
              <w:rPr>
                <w:rStyle w:val="fontstyle11"/>
                <w:rFonts w:ascii="Times New Roman" w:hAnsi="Times New Roman" w:cs="Times New Roman"/>
                <w:b/>
                <w:caps/>
                <w:color w:val="auto"/>
                <w:sz w:val="28"/>
                <w:szCs w:val="28"/>
              </w:rPr>
              <w:t xml:space="preserve"> на прикладі </w:t>
            </w:r>
            <w:r w:rsidR="0014641F" w:rsidRPr="0014641F">
              <w:rPr>
                <w:rFonts w:ascii="Times New Roman" w:eastAsiaTheme="minorHAnsi" w:hAnsi="Times New Roman" w:cs="Times New Roman"/>
                <w:b/>
                <w:color w:val="auto"/>
                <w:sz w:val="28"/>
                <w:szCs w:val="28"/>
                <w:lang w:eastAsia="en-US" w:bidi="ar-SA"/>
              </w:rPr>
              <w:t>ТОВ ДІМ МЕДИЦИНИ «ОДРЕКС»</w:t>
            </w:r>
          </w:p>
        </w:tc>
        <w:tc>
          <w:tcPr>
            <w:tcW w:w="378" w:type="pct"/>
          </w:tcPr>
          <w:p w:rsidR="00D16302" w:rsidRDefault="00D16302" w:rsidP="00F524ED">
            <w:pPr>
              <w:jc w:val="center"/>
              <w:rPr>
                <w:rStyle w:val="fontstyle01"/>
                <w:rFonts w:ascii="Times New Roman" w:hAnsi="Times New Roman" w:cs="Times New Roman"/>
                <w:b w:val="0"/>
                <w:color w:val="auto"/>
                <w:sz w:val="28"/>
                <w:szCs w:val="28"/>
              </w:rPr>
            </w:pPr>
          </w:p>
          <w:p w:rsidR="00F52BBA" w:rsidRDefault="00F52BBA" w:rsidP="00F524ED">
            <w:pPr>
              <w:jc w:val="center"/>
              <w:rPr>
                <w:rStyle w:val="fontstyle01"/>
                <w:rFonts w:ascii="Times New Roman" w:hAnsi="Times New Roman" w:cs="Times New Roman"/>
                <w:b w:val="0"/>
                <w:color w:val="auto"/>
                <w:sz w:val="28"/>
                <w:szCs w:val="28"/>
              </w:rPr>
            </w:pPr>
          </w:p>
          <w:p w:rsidR="00F52BBA" w:rsidRPr="00285CD6" w:rsidRDefault="0071760A" w:rsidP="00F524ED">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60</w:t>
            </w:r>
          </w:p>
        </w:tc>
      </w:tr>
      <w:tr w:rsidR="003B397E" w:rsidRPr="00327CD4" w:rsidTr="00D7507D">
        <w:tc>
          <w:tcPr>
            <w:tcW w:w="4622" w:type="pct"/>
          </w:tcPr>
          <w:p w:rsidR="00502779" w:rsidRPr="00327CD4" w:rsidRDefault="00945AC3" w:rsidP="00704F02">
            <w:pPr>
              <w:pStyle w:val="a9"/>
              <w:numPr>
                <w:ilvl w:val="1"/>
                <w:numId w:val="4"/>
              </w:numPr>
              <w:jc w:val="both"/>
              <w:rPr>
                <w:rFonts w:ascii="Times New Roman" w:hAnsi="Times New Roman" w:cs="Times New Roman"/>
                <w:color w:val="auto"/>
                <w:sz w:val="28"/>
                <w:szCs w:val="28"/>
              </w:rPr>
            </w:pPr>
            <w:r>
              <w:rPr>
                <w:rFonts w:ascii="Times New Roman" w:eastAsia="Times New Roman" w:hAnsi="Times New Roman" w:cs="Times New Roman"/>
                <w:sz w:val="28"/>
                <w:szCs w:val="28"/>
                <w:lang w:eastAsia="ru-RU"/>
              </w:rPr>
              <w:t xml:space="preserve">Удосконалення організації </w:t>
            </w:r>
            <w:r w:rsidRPr="0014641F">
              <w:rPr>
                <w:rFonts w:ascii="Times New Roman" w:eastAsia="Times New Roman" w:hAnsi="Times New Roman" w:cs="Times New Roman"/>
                <w:sz w:val="28"/>
                <w:szCs w:val="28"/>
                <w:lang w:eastAsia="ru-RU"/>
              </w:rPr>
              <w:t>управлі</w:t>
            </w:r>
            <w:r w:rsidRPr="0014641F">
              <w:rPr>
                <w:rFonts w:ascii="Times New Roman" w:eastAsia="Times New Roman" w:hAnsi="Times New Roman" w:cs="Times New Roman" w:hint="eastAsia"/>
                <w:sz w:val="28"/>
                <w:szCs w:val="28"/>
                <w:lang w:eastAsia="ru-RU"/>
              </w:rPr>
              <w:t>нського</w:t>
            </w:r>
            <w:r w:rsidRPr="0014641F">
              <w:rPr>
                <w:rFonts w:ascii="Times New Roman" w:eastAsia="Times New Roman" w:hAnsi="Times New Roman" w:cs="Times New Roman"/>
                <w:sz w:val="28"/>
                <w:szCs w:val="28"/>
                <w:lang w:eastAsia="ru-RU"/>
              </w:rPr>
              <w:t xml:space="preserve"> </w:t>
            </w:r>
            <w:r w:rsidRPr="0014641F">
              <w:rPr>
                <w:rFonts w:ascii="Times New Roman" w:eastAsia="Times New Roman" w:hAnsi="Times New Roman" w:cs="Times New Roman" w:hint="eastAsia"/>
                <w:sz w:val="28"/>
                <w:szCs w:val="28"/>
                <w:lang w:eastAsia="ru-RU"/>
              </w:rPr>
              <w:t>процесу</w:t>
            </w:r>
            <w:r>
              <w:rPr>
                <w:rFonts w:ascii="Times New Roman" w:eastAsia="Times New Roman" w:hAnsi="Times New Roman" w:cs="Times New Roman"/>
                <w:sz w:val="28"/>
                <w:szCs w:val="28"/>
                <w:lang w:eastAsia="ru-RU"/>
              </w:rPr>
              <w:t>, кадрового забезпечення</w:t>
            </w:r>
            <w:r w:rsidRPr="0014641F">
              <w:rPr>
                <w:rFonts w:ascii="Times New Roman" w:eastAsia="Times New Roman" w:hAnsi="Times New Roman" w:cs="Times New Roman"/>
                <w:sz w:val="28"/>
                <w:szCs w:val="28"/>
                <w:lang w:eastAsia="ru-RU"/>
              </w:rPr>
              <w:t xml:space="preserve"> </w:t>
            </w:r>
            <w:r w:rsidRPr="0014641F">
              <w:rPr>
                <w:rFonts w:ascii="Times New Roman" w:eastAsia="Times New Roman" w:hAnsi="Times New Roman" w:cs="Times New Roman" w:hint="eastAsia"/>
                <w:sz w:val="28"/>
                <w:szCs w:val="28"/>
                <w:lang w:eastAsia="ru-RU"/>
              </w:rPr>
              <w:t>та</w:t>
            </w:r>
            <w:r w:rsidRPr="0014641F">
              <w:rPr>
                <w:rFonts w:ascii="Times New Roman" w:eastAsia="Times New Roman" w:hAnsi="Times New Roman" w:cs="Times New Roman"/>
                <w:sz w:val="28"/>
                <w:szCs w:val="28"/>
                <w:lang w:eastAsia="ru-RU"/>
              </w:rPr>
              <w:t xml:space="preserve"> </w:t>
            </w:r>
            <w:r w:rsidRPr="0014641F">
              <w:rPr>
                <w:rFonts w:ascii="Times New Roman" w:eastAsia="Times New Roman" w:hAnsi="Times New Roman" w:cs="Times New Roman" w:hint="eastAsia"/>
                <w:sz w:val="28"/>
                <w:szCs w:val="28"/>
                <w:lang w:eastAsia="ru-RU"/>
              </w:rPr>
              <w:t>системи</w:t>
            </w:r>
            <w:r w:rsidRPr="0014641F">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hint="eastAsia"/>
                <w:sz w:val="28"/>
                <w:szCs w:val="28"/>
                <w:lang w:val="ru-RU" w:eastAsia="ru-RU"/>
              </w:rPr>
              <w:t>навантаження</w:t>
            </w:r>
          </w:p>
        </w:tc>
        <w:tc>
          <w:tcPr>
            <w:tcW w:w="378" w:type="pct"/>
          </w:tcPr>
          <w:p w:rsidR="00D16302" w:rsidRPr="00285CD6" w:rsidRDefault="0071760A" w:rsidP="003B397E">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60</w:t>
            </w:r>
          </w:p>
        </w:tc>
      </w:tr>
      <w:tr w:rsidR="003B397E" w:rsidRPr="00327CD4" w:rsidTr="00D7507D">
        <w:tc>
          <w:tcPr>
            <w:tcW w:w="4622" w:type="pct"/>
          </w:tcPr>
          <w:p w:rsidR="00502779" w:rsidRPr="00327CD4" w:rsidRDefault="00CB0D76" w:rsidP="00CB0D76">
            <w:pPr>
              <w:pStyle w:val="a9"/>
              <w:numPr>
                <w:ilvl w:val="1"/>
                <w:numId w:val="4"/>
              </w:numPr>
              <w:jc w:val="both"/>
              <w:rPr>
                <w:rStyle w:val="fontstyle11"/>
                <w:rFonts w:ascii="Times New Roman" w:hAnsi="Times New Roman" w:cs="Times New Roman"/>
                <w:color w:val="auto"/>
                <w:sz w:val="28"/>
                <w:szCs w:val="28"/>
              </w:rPr>
            </w:pPr>
            <w:r w:rsidRPr="00327CD4">
              <w:rPr>
                <w:rFonts w:ascii="Times New Roman" w:hAnsi="Times New Roman" w:cs="Times New Roman"/>
                <w:color w:val="auto"/>
                <w:sz w:val="28"/>
                <w:szCs w:val="28"/>
              </w:rPr>
              <w:t>Удосконалення</w:t>
            </w:r>
            <w:r>
              <w:rPr>
                <w:rFonts w:ascii="Times New Roman" w:hAnsi="Times New Roman" w:cs="Times New Roman"/>
                <w:color w:val="auto"/>
                <w:sz w:val="28"/>
                <w:szCs w:val="28"/>
              </w:rPr>
              <w:t xml:space="preserve"> та оптимізація</w:t>
            </w:r>
            <w:r w:rsidRPr="00327CD4">
              <w:rPr>
                <w:rFonts w:ascii="Times New Roman" w:hAnsi="Times New Roman" w:cs="Times New Roman"/>
                <w:color w:val="auto"/>
                <w:sz w:val="28"/>
                <w:szCs w:val="28"/>
              </w:rPr>
              <w:t xml:space="preserve"> стратегі</w:t>
            </w:r>
            <w:r>
              <w:rPr>
                <w:rFonts w:ascii="Times New Roman" w:hAnsi="Times New Roman" w:cs="Times New Roman"/>
                <w:color w:val="auto"/>
                <w:sz w:val="28"/>
                <w:szCs w:val="28"/>
              </w:rPr>
              <w:t>й</w:t>
            </w:r>
            <w:r w:rsidRPr="00327CD4">
              <w:rPr>
                <w:rFonts w:ascii="Times New Roman" w:hAnsi="Times New Roman" w:cs="Times New Roman"/>
                <w:color w:val="auto"/>
                <w:sz w:val="28"/>
                <w:szCs w:val="28"/>
              </w:rPr>
              <w:t xml:space="preserve"> </w:t>
            </w:r>
            <w:r>
              <w:rPr>
                <w:rFonts w:ascii="Times New Roman" w:hAnsi="Times New Roman" w:cs="Times New Roman"/>
                <w:color w:val="auto"/>
                <w:sz w:val="28"/>
                <w:szCs w:val="28"/>
              </w:rPr>
              <w:t>управління</w:t>
            </w:r>
            <w:r w:rsidRPr="00327CD4">
              <w:rPr>
                <w:rFonts w:ascii="Times New Roman" w:hAnsi="Times New Roman" w:cs="Times New Roman"/>
                <w:color w:val="auto"/>
                <w:sz w:val="28"/>
                <w:szCs w:val="28"/>
              </w:rPr>
              <w:t xml:space="preserve"> </w:t>
            </w:r>
            <w:r>
              <w:rPr>
                <w:rFonts w:ascii="Times New Roman" w:hAnsi="Times New Roman" w:cs="Times New Roman"/>
                <w:color w:val="auto"/>
                <w:sz w:val="28"/>
                <w:szCs w:val="28"/>
              </w:rPr>
              <w:t xml:space="preserve">на основі </w:t>
            </w:r>
            <w:r w:rsidRPr="00E312EF">
              <w:rPr>
                <w:rFonts w:ascii="Times New Roman" w:hAnsi="Times New Roman" w:cs="Times New Roman"/>
                <w:color w:val="auto"/>
                <w:sz w:val="28"/>
                <w:szCs w:val="28"/>
              </w:rPr>
              <w:t>PEST-аналі</w:t>
            </w:r>
            <w:r w:rsidRPr="00E312EF">
              <w:rPr>
                <w:rFonts w:ascii="Times New Roman" w:hAnsi="Times New Roman" w:cs="Times New Roman" w:hint="eastAsia"/>
                <w:color w:val="auto"/>
                <w:sz w:val="28"/>
                <w:szCs w:val="28"/>
              </w:rPr>
              <w:t>зу</w:t>
            </w:r>
            <w:r w:rsidRPr="00327CD4">
              <w:rPr>
                <w:rFonts w:ascii="Times New Roman" w:hAnsi="Times New Roman" w:cs="Times New Roman"/>
                <w:color w:val="auto"/>
                <w:sz w:val="28"/>
                <w:szCs w:val="28"/>
              </w:rPr>
              <w:t xml:space="preserve"> </w:t>
            </w:r>
            <w:r w:rsidRPr="00E312EF">
              <w:rPr>
                <w:rFonts w:ascii="Times New Roman" w:hAnsi="Times New Roman" w:cs="Times New Roman"/>
                <w:color w:val="auto"/>
                <w:sz w:val="28"/>
                <w:szCs w:val="28"/>
              </w:rPr>
              <w:t xml:space="preserve">та SWOT-аналізу </w:t>
            </w:r>
          </w:p>
        </w:tc>
        <w:tc>
          <w:tcPr>
            <w:tcW w:w="378" w:type="pct"/>
          </w:tcPr>
          <w:p w:rsidR="00D16302" w:rsidRPr="00285CD6" w:rsidRDefault="00D35061" w:rsidP="0071760A">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6</w:t>
            </w:r>
            <w:r w:rsidR="0071760A">
              <w:rPr>
                <w:rStyle w:val="fontstyle01"/>
                <w:rFonts w:ascii="Times New Roman" w:hAnsi="Times New Roman" w:cs="Times New Roman"/>
                <w:b w:val="0"/>
                <w:color w:val="auto"/>
                <w:sz w:val="28"/>
                <w:szCs w:val="28"/>
              </w:rPr>
              <w:t>6</w:t>
            </w:r>
          </w:p>
        </w:tc>
      </w:tr>
      <w:tr w:rsidR="003B397E" w:rsidRPr="00327CD4" w:rsidTr="00D7507D">
        <w:tc>
          <w:tcPr>
            <w:tcW w:w="4622" w:type="pct"/>
          </w:tcPr>
          <w:p w:rsidR="007C0377" w:rsidRPr="00327CD4" w:rsidRDefault="00CB0D76" w:rsidP="00D7507D">
            <w:pPr>
              <w:pStyle w:val="a9"/>
              <w:numPr>
                <w:ilvl w:val="1"/>
                <w:numId w:val="4"/>
              </w:numPr>
              <w:jc w:val="both"/>
              <w:rPr>
                <w:rStyle w:val="fontstyle11"/>
                <w:rFonts w:ascii="Times New Roman" w:hAnsi="Times New Roman" w:cs="Times New Roman"/>
                <w:color w:val="auto"/>
                <w:sz w:val="28"/>
                <w:szCs w:val="28"/>
              </w:rPr>
            </w:pPr>
            <w:r w:rsidRPr="00327CD4">
              <w:rPr>
                <w:rFonts w:ascii="Times New Roman" w:hAnsi="Times New Roman" w:cs="Times New Roman"/>
                <w:color w:val="auto"/>
                <w:sz w:val="28"/>
                <w:szCs w:val="28"/>
              </w:rPr>
              <w:t>Пропозиції з</w:t>
            </w:r>
            <w:r>
              <w:rPr>
                <w:rFonts w:ascii="Times New Roman" w:hAnsi="Times New Roman" w:cs="Times New Roman"/>
                <w:color w:val="auto"/>
                <w:sz w:val="28"/>
                <w:szCs w:val="28"/>
              </w:rPr>
              <w:t xml:space="preserve"> оптимізації та</w:t>
            </w:r>
            <w:r w:rsidRPr="00327CD4">
              <w:rPr>
                <w:rFonts w:ascii="Times New Roman" w:hAnsi="Times New Roman" w:cs="Times New Roman"/>
                <w:color w:val="auto"/>
                <w:sz w:val="28"/>
                <w:szCs w:val="28"/>
              </w:rPr>
              <w:t xml:space="preserve"> підвищення ефективності забезпечення лікарськими засобами</w:t>
            </w:r>
            <w:r>
              <w:rPr>
                <w:rFonts w:ascii="Times New Roman" w:hAnsi="Times New Roman" w:cs="Times New Roman"/>
                <w:color w:val="auto"/>
                <w:sz w:val="28"/>
                <w:szCs w:val="28"/>
              </w:rPr>
              <w:t xml:space="preserve"> за програмою закупівель</w:t>
            </w:r>
            <w:r w:rsidRPr="00327CD4">
              <w:rPr>
                <w:rFonts w:ascii="Times New Roman" w:hAnsi="Times New Roman" w:cs="Times New Roman"/>
                <w:color w:val="auto"/>
                <w:sz w:val="28"/>
                <w:szCs w:val="28"/>
              </w:rPr>
              <w:t xml:space="preserve"> </w:t>
            </w:r>
            <w:r>
              <w:rPr>
                <w:rFonts w:ascii="Times New Roman" w:hAnsi="Times New Roman" w:cs="Times New Roman"/>
                <w:color w:val="auto"/>
                <w:sz w:val="28"/>
                <w:szCs w:val="28"/>
              </w:rPr>
              <w:t xml:space="preserve">в приватних </w:t>
            </w:r>
            <w:r w:rsidRPr="00327CD4">
              <w:rPr>
                <w:rFonts w:ascii="Times New Roman" w:hAnsi="Times New Roman" w:cs="Times New Roman"/>
                <w:color w:val="auto"/>
                <w:sz w:val="28"/>
                <w:szCs w:val="28"/>
              </w:rPr>
              <w:t>медичних установ</w:t>
            </w:r>
            <w:r>
              <w:rPr>
                <w:rFonts w:ascii="Times New Roman" w:hAnsi="Times New Roman" w:cs="Times New Roman"/>
                <w:color w:val="auto"/>
                <w:sz w:val="28"/>
                <w:szCs w:val="28"/>
              </w:rPr>
              <w:t>ах</w:t>
            </w:r>
          </w:p>
        </w:tc>
        <w:tc>
          <w:tcPr>
            <w:tcW w:w="378" w:type="pct"/>
          </w:tcPr>
          <w:p w:rsidR="00D16302" w:rsidRDefault="00D16302" w:rsidP="003B397E">
            <w:pPr>
              <w:jc w:val="center"/>
              <w:rPr>
                <w:rStyle w:val="fontstyle01"/>
                <w:rFonts w:ascii="Times New Roman" w:hAnsi="Times New Roman" w:cs="Times New Roman"/>
                <w:b w:val="0"/>
                <w:color w:val="auto"/>
                <w:sz w:val="28"/>
                <w:szCs w:val="28"/>
              </w:rPr>
            </w:pPr>
          </w:p>
          <w:p w:rsidR="00387025" w:rsidRPr="00285CD6" w:rsidRDefault="00387025" w:rsidP="0071760A">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7</w:t>
            </w:r>
            <w:r w:rsidR="0071760A">
              <w:rPr>
                <w:rStyle w:val="fontstyle01"/>
                <w:rFonts w:ascii="Times New Roman" w:hAnsi="Times New Roman" w:cs="Times New Roman"/>
                <w:b w:val="0"/>
                <w:color w:val="auto"/>
                <w:sz w:val="28"/>
                <w:szCs w:val="28"/>
              </w:rPr>
              <w:t>2</w:t>
            </w:r>
          </w:p>
        </w:tc>
      </w:tr>
      <w:tr w:rsidR="00993D14" w:rsidRPr="00327CD4" w:rsidTr="00D7507D">
        <w:tc>
          <w:tcPr>
            <w:tcW w:w="4622" w:type="pct"/>
          </w:tcPr>
          <w:p w:rsidR="00502779" w:rsidRPr="00327CD4" w:rsidRDefault="00502779" w:rsidP="007C0377">
            <w:pPr>
              <w:jc w:val="both"/>
              <w:rPr>
                <w:rStyle w:val="fontstyle11"/>
                <w:rFonts w:ascii="Times New Roman" w:hAnsi="Times New Roman" w:cs="Times New Roman"/>
                <w:color w:val="auto"/>
                <w:sz w:val="28"/>
                <w:szCs w:val="28"/>
              </w:rPr>
            </w:pPr>
            <w:r w:rsidRPr="00327CD4">
              <w:rPr>
                <w:rStyle w:val="fontstyle11"/>
                <w:rFonts w:ascii="Times New Roman" w:hAnsi="Times New Roman" w:cs="Times New Roman"/>
                <w:color w:val="auto"/>
                <w:sz w:val="28"/>
                <w:szCs w:val="28"/>
              </w:rPr>
              <w:t>Висновок до розділу 3</w:t>
            </w:r>
            <w:r w:rsidR="00D16302" w:rsidRPr="00327CD4">
              <w:rPr>
                <w:rStyle w:val="fontstyle11"/>
                <w:rFonts w:ascii="Times New Roman" w:hAnsi="Times New Roman" w:cs="Times New Roman"/>
                <w:color w:val="auto"/>
                <w:sz w:val="28"/>
                <w:szCs w:val="28"/>
              </w:rPr>
              <w:t>.</w:t>
            </w:r>
          </w:p>
        </w:tc>
        <w:tc>
          <w:tcPr>
            <w:tcW w:w="378" w:type="pct"/>
          </w:tcPr>
          <w:p w:rsidR="00502779" w:rsidRPr="00285CD6" w:rsidRDefault="00DD70D9" w:rsidP="003B397E">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79</w:t>
            </w:r>
          </w:p>
        </w:tc>
      </w:tr>
      <w:tr w:rsidR="00993D14" w:rsidRPr="00327CD4" w:rsidTr="00D7507D">
        <w:tc>
          <w:tcPr>
            <w:tcW w:w="4622" w:type="pct"/>
          </w:tcPr>
          <w:p w:rsidR="00D16302" w:rsidRPr="00327CD4" w:rsidRDefault="00D16302" w:rsidP="00442981">
            <w:pPr>
              <w:jc w:val="both"/>
              <w:rPr>
                <w:rStyle w:val="fontstyle11"/>
                <w:rFonts w:ascii="Times New Roman" w:hAnsi="Times New Roman" w:cs="Times New Roman"/>
                <w:b/>
                <w:color w:val="auto"/>
                <w:sz w:val="28"/>
                <w:szCs w:val="28"/>
              </w:rPr>
            </w:pPr>
          </w:p>
          <w:p w:rsidR="00502779" w:rsidRPr="00327CD4" w:rsidRDefault="00502779" w:rsidP="007C0377">
            <w:pPr>
              <w:jc w:val="both"/>
              <w:rPr>
                <w:rStyle w:val="fontstyle11"/>
                <w:rFonts w:ascii="Times New Roman" w:hAnsi="Times New Roman" w:cs="Times New Roman"/>
                <w:b/>
                <w:color w:val="auto"/>
                <w:sz w:val="28"/>
                <w:szCs w:val="28"/>
              </w:rPr>
            </w:pPr>
            <w:r w:rsidRPr="00327CD4">
              <w:rPr>
                <w:rStyle w:val="fontstyle11"/>
                <w:rFonts w:ascii="Times New Roman" w:hAnsi="Times New Roman" w:cs="Times New Roman"/>
                <w:b/>
                <w:color w:val="auto"/>
                <w:sz w:val="28"/>
                <w:szCs w:val="28"/>
              </w:rPr>
              <w:t>ВИСНОВКИ</w:t>
            </w:r>
            <w:r w:rsidR="00D16302" w:rsidRPr="00327CD4">
              <w:rPr>
                <w:rStyle w:val="fontstyle11"/>
                <w:rFonts w:ascii="Times New Roman" w:hAnsi="Times New Roman" w:cs="Times New Roman"/>
                <w:b/>
                <w:color w:val="auto"/>
                <w:sz w:val="28"/>
                <w:szCs w:val="28"/>
              </w:rPr>
              <w:t>.</w:t>
            </w:r>
          </w:p>
        </w:tc>
        <w:tc>
          <w:tcPr>
            <w:tcW w:w="378" w:type="pct"/>
          </w:tcPr>
          <w:p w:rsidR="00D16302" w:rsidRDefault="00D16302" w:rsidP="00F85F57">
            <w:pPr>
              <w:jc w:val="center"/>
              <w:rPr>
                <w:rStyle w:val="fontstyle01"/>
                <w:rFonts w:ascii="Times New Roman" w:hAnsi="Times New Roman" w:cs="Times New Roman"/>
                <w:b w:val="0"/>
                <w:color w:val="auto"/>
                <w:sz w:val="28"/>
                <w:szCs w:val="28"/>
              </w:rPr>
            </w:pPr>
          </w:p>
          <w:p w:rsidR="00DD70D9" w:rsidRPr="00285CD6" w:rsidRDefault="00DD70D9" w:rsidP="00F85F57">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82</w:t>
            </w:r>
          </w:p>
        </w:tc>
      </w:tr>
      <w:tr w:rsidR="00993D14" w:rsidRPr="00327CD4" w:rsidTr="00D7507D">
        <w:tc>
          <w:tcPr>
            <w:tcW w:w="4622" w:type="pct"/>
          </w:tcPr>
          <w:p w:rsidR="00D16302" w:rsidRPr="00327CD4" w:rsidRDefault="00D16302" w:rsidP="00442981">
            <w:pPr>
              <w:jc w:val="both"/>
              <w:rPr>
                <w:rStyle w:val="fontstyle11"/>
                <w:rFonts w:ascii="Times New Roman" w:hAnsi="Times New Roman" w:cs="Times New Roman"/>
                <w:b/>
                <w:color w:val="auto"/>
                <w:sz w:val="28"/>
                <w:szCs w:val="28"/>
              </w:rPr>
            </w:pPr>
          </w:p>
          <w:p w:rsidR="00502779" w:rsidRPr="00327CD4" w:rsidRDefault="00502779" w:rsidP="007C0377">
            <w:pPr>
              <w:jc w:val="both"/>
              <w:rPr>
                <w:rStyle w:val="fontstyle11"/>
                <w:rFonts w:ascii="Times New Roman" w:hAnsi="Times New Roman" w:cs="Times New Roman"/>
                <w:b/>
                <w:color w:val="auto"/>
                <w:sz w:val="28"/>
                <w:szCs w:val="28"/>
              </w:rPr>
            </w:pPr>
            <w:r w:rsidRPr="00327CD4">
              <w:rPr>
                <w:rStyle w:val="fontstyle11"/>
                <w:rFonts w:ascii="Times New Roman" w:hAnsi="Times New Roman" w:cs="Times New Roman"/>
                <w:b/>
                <w:color w:val="auto"/>
                <w:sz w:val="28"/>
                <w:szCs w:val="28"/>
              </w:rPr>
              <w:t>СПИСОК ЛІТЕРАТУРИ</w:t>
            </w:r>
            <w:r w:rsidR="00D16302" w:rsidRPr="00327CD4">
              <w:rPr>
                <w:rStyle w:val="fontstyle11"/>
                <w:rFonts w:ascii="Times New Roman" w:hAnsi="Times New Roman" w:cs="Times New Roman"/>
                <w:b/>
                <w:color w:val="auto"/>
                <w:sz w:val="28"/>
                <w:szCs w:val="28"/>
              </w:rPr>
              <w:t xml:space="preserve"> </w:t>
            </w:r>
          </w:p>
        </w:tc>
        <w:tc>
          <w:tcPr>
            <w:tcW w:w="378" w:type="pct"/>
          </w:tcPr>
          <w:p w:rsidR="00D16302" w:rsidRDefault="00D16302" w:rsidP="00951F3D">
            <w:pPr>
              <w:jc w:val="center"/>
              <w:rPr>
                <w:rStyle w:val="fontstyle01"/>
                <w:rFonts w:ascii="Times New Roman" w:hAnsi="Times New Roman" w:cs="Times New Roman"/>
                <w:b w:val="0"/>
                <w:color w:val="auto"/>
                <w:sz w:val="28"/>
                <w:szCs w:val="28"/>
              </w:rPr>
            </w:pPr>
          </w:p>
          <w:p w:rsidR="00DD70D9" w:rsidRPr="00285CD6" w:rsidRDefault="00DD70D9" w:rsidP="00951F3D">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85</w:t>
            </w:r>
          </w:p>
        </w:tc>
      </w:tr>
      <w:tr w:rsidR="00502779" w:rsidRPr="00327CD4" w:rsidTr="00D7507D">
        <w:tc>
          <w:tcPr>
            <w:tcW w:w="4622" w:type="pct"/>
          </w:tcPr>
          <w:p w:rsidR="00D16302" w:rsidRPr="00327CD4" w:rsidRDefault="00D16302" w:rsidP="00442981">
            <w:pPr>
              <w:jc w:val="both"/>
              <w:rPr>
                <w:rStyle w:val="fontstyle11"/>
                <w:rFonts w:ascii="Times New Roman" w:hAnsi="Times New Roman" w:cs="Times New Roman"/>
                <w:b/>
                <w:color w:val="auto"/>
                <w:sz w:val="28"/>
                <w:szCs w:val="28"/>
              </w:rPr>
            </w:pPr>
          </w:p>
          <w:p w:rsidR="00502779" w:rsidRPr="00327CD4" w:rsidRDefault="00502779" w:rsidP="007C0377">
            <w:pPr>
              <w:jc w:val="both"/>
              <w:rPr>
                <w:rStyle w:val="fontstyle11"/>
                <w:rFonts w:ascii="Times New Roman" w:hAnsi="Times New Roman" w:cs="Times New Roman"/>
                <w:b/>
                <w:color w:val="auto"/>
                <w:sz w:val="28"/>
                <w:szCs w:val="28"/>
              </w:rPr>
            </w:pPr>
            <w:r w:rsidRPr="00327CD4">
              <w:rPr>
                <w:rStyle w:val="fontstyle11"/>
                <w:rFonts w:ascii="Times New Roman" w:hAnsi="Times New Roman" w:cs="Times New Roman"/>
                <w:b/>
                <w:color w:val="auto"/>
                <w:sz w:val="28"/>
                <w:szCs w:val="28"/>
              </w:rPr>
              <w:t>ДОДАТКИ</w:t>
            </w:r>
            <w:r w:rsidR="00D16302" w:rsidRPr="00327CD4">
              <w:rPr>
                <w:rStyle w:val="fontstyle11"/>
                <w:rFonts w:ascii="Times New Roman" w:hAnsi="Times New Roman" w:cs="Times New Roman"/>
                <w:b/>
                <w:color w:val="auto"/>
                <w:sz w:val="28"/>
                <w:szCs w:val="28"/>
              </w:rPr>
              <w:t xml:space="preserve"> </w:t>
            </w:r>
          </w:p>
        </w:tc>
        <w:tc>
          <w:tcPr>
            <w:tcW w:w="378" w:type="pct"/>
          </w:tcPr>
          <w:p w:rsidR="00D16302" w:rsidRDefault="00D16302" w:rsidP="00F85F57">
            <w:pPr>
              <w:jc w:val="center"/>
              <w:rPr>
                <w:rStyle w:val="fontstyle01"/>
                <w:rFonts w:ascii="Times New Roman" w:hAnsi="Times New Roman" w:cs="Times New Roman"/>
                <w:b w:val="0"/>
                <w:color w:val="auto"/>
                <w:sz w:val="28"/>
                <w:szCs w:val="28"/>
              </w:rPr>
            </w:pPr>
          </w:p>
          <w:p w:rsidR="00DD70D9" w:rsidRPr="00285CD6" w:rsidRDefault="00DD70D9" w:rsidP="00F85F57">
            <w:pPr>
              <w:jc w:val="center"/>
              <w:rPr>
                <w:rStyle w:val="fontstyle01"/>
                <w:rFonts w:ascii="Times New Roman" w:hAnsi="Times New Roman" w:cs="Times New Roman"/>
                <w:b w:val="0"/>
                <w:color w:val="auto"/>
                <w:sz w:val="28"/>
                <w:szCs w:val="28"/>
              </w:rPr>
            </w:pPr>
            <w:r>
              <w:rPr>
                <w:rStyle w:val="fontstyle01"/>
                <w:rFonts w:ascii="Times New Roman" w:hAnsi="Times New Roman" w:cs="Times New Roman"/>
                <w:b w:val="0"/>
                <w:color w:val="auto"/>
                <w:sz w:val="28"/>
                <w:szCs w:val="28"/>
              </w:rPr>
              <w:t>92</w:t>
            </w:r>
          </w:p>
        </w:tc>
      </w:tr>
    </w:tbl>
    <w:p w:rsidR="00055E38" w:rsidRDefault="00055E38" w:rsidP="00D16302">
      <w:pPr>
        <w:spacing w:line="360" w:lineRule="auto"/>
        <w:jc w:val="center"/>
        <w:textAlignment w:val="baseline"/>
        <w:rPr>
          <w:rFonts w:ascii="Times New Roman" w:hAnsi="Times New Roman" w:cs="Times New Roman"/>
          <w:b/>
          <w:color w:val="auto"/>
          <w:sz w:val="28"/>
          <w:szCs w:val="28"/>
        </w:rPr>
      </w:pPr>
    </w:p>
    <w:p w:rsidR="00502779" w:rsidRPr="00327CD4" w:rsidRDefault="00D16302" w:rsidP="00D16302">
      <w:pPr>
        <w:spacing w:line="360" w:lineRule="auto"/>
        <w:jc w:val="center"/>
        <w:textAlignment w:val="baseline"/>
        <w:rPr>
          <w:rFonts w:ascii="Times New Roman" w:hAnsi="Times New Roman" w:cs="Times New Roman"/>
          <w:b/>
          <w:color w:val="auto"/>
          <w:sz w:val="28"/>
          <w:szCs w:val="28"/>
        </w:rPr>
      </w:pPr>
      <w:bookmarkStart w:id="0" w:name="_GoBack"/>
      <w:bookmarkEnd w:id="0"/>
      <w:r w:rsidRPr="00327CD4">
        <w:rPr>
          <w:rFonts w:ascii="Times New Roman" w:hAnsi="Times New Roman" w:cs="Times New Roman"/>
          <w:b/>
          <w:color w:val="auto"/>
          <w:sz w:val="28"/>
          <w:szCs w:val="28"/>
        </w:rPr>
        <w:lastRenderedPageBreak/>
        <w:t>ВСТУП</w:t>
      </w:r>
    </w:p>
    <w:p w:rsidR="00D16302" w:rsidRPr="00327CD4" w:rsidRDefault="00D16302" w:rsidP="00BE6A4F">
      <w:pPr>
        <w:spacing w:line="360" w:lineRule="auto"/>
        <w:textAlignment w:val="baseline"/>
        <w:rPr>
          <w:rFonts w:ascii="Times New Roman" w:hAnsi="Times New Roman" w:cs="Times New Roman"/>
          <w:b/>
          <w:color w:val="auto"/>
          <w:sz w:val="28"/>
          <w:szCs w:val="28"/>
        </w:rPr>
      </w:pPr>
    </w:p>
    <w:p w:rsidR="00E54E69" w:rsidRPr="00327CD4" w:rsidRDefault="00745DCB" w:rsidP="00E54E69">
      <w:pPr>
        <w:spacing w:line="360" w:lineRule="auto"/>
        <w:ind w:firstLine="709"/>
        <w:jc w:val="both"/>
        <w:rPr>
          <w:rFonts w:ascii="Times New Roman" w:hAnsi="Times New Roman" w:cs="Times New Roman"/>
          <w:color w:val="auto"/>
          <w:sz w:val="28"/>
          <w:szCs w:val="28"/>
        </w:rPr>
      </w:pPr>
      <w:r w:rsidRPr="00327CD4">
        <w:rPr>
          <w:rFonts w:ascii="Times New Roman" w:hAnsi="Times New Roman" w:cs="Times New Roman"/>
          <w:i/>
          <w:color w:val="auto"/>
          <w:sz w:val="28"/>
          <w:szCs w:val="28"/>
        </w:rPr>
        <w:t>Актуальність теми.</w:t>
      </w:r>
      <w:r w:rsidR="00BE6A4F" w:rsidRPr="00327CD4">
        <w:rPr>
          <w:rFonts w:ascii="Times New Roman" w:hAnsi="Times New Roman" w:cs="Times New Roman"/>
          <w:color w:val="auto"/>
          <w:sz w:val="28"/>
          <w:szCs w:val="28"/>
        </w:rPr>
        <w:t xml:space="preserve"> </w:t>
      </w:r>
    </w:p>
    <w:p w:rsidR="00A0050B" w:rsidRPr="00A0050B" w:rsidRDefault="00A0050B" w:rsidP="00A0050B">
      <w:pPr>
        <w:spacing w:line="360" w:lineRule="auto"/>
        <w:ind w:firstLine="709"/>
        <w:jc w:val="both"/>
        <w:rPr>
          <w:rFonts w:ascii="Times New Roman" w:hAnsi="Times New Roman" w:cs="Times New Roman"/>
          <w:sz w:val="28"/>
          <w:szCs w:val="28"/>
        </w:rPr>
      </w:pPr>
      <w:r w:rsidRPr="00A0050B">
        <w:rPr>
          <w:rFonts w:ascii="Times New Roman" w:hAnsi="Times New Roman" w:cs="Times New Roman"/>
          <w:sz w:val="28"/>
          <w:szCs w:val="28"/>
        </w:rPr>
        <w:t xml:space="preserve">В умовах глобальних трансформацій та військового стану, що створюють значні економічні та соціальні виклики, традиційні методи управління в медичній сфері втрачають свою ефективність. Відсутність гнучкості та здатності швидко реагувати на зміни призводить до зниження якості послуг та стабільності роботи медичних закладів. Тому виникає нагальна потреба у впровадженні інструментів, що дозволяють адаптуватися до цих умов. </w:t>
      </w:r>
    </w:p>
    <w:p w:rsidR="00A0050B" w:rsidRPr="00A0050B" w:rsidRDefault="00A0050B" w:rsidP="00A0050B">
      <w:pPr>
        <w:pStyle w:val="ac"/>
        <w:spacing w:before="0" w:beforeAutospacing="0" w:after="0" w:afterAutospacing="0" w:line="360" w:lineRule="auto"/>
        <w:ind w:firstLine="709"/>
        <w:jc w:val="both"/>
        <w:rPr>
          <w:rFonts w:eastAsia="Arial Unicode MS"/>
          <w:color w:val="000000"/>
          <w:sz w:val="28"/>
          <w:szCs w:val="28"/>
          <w:lang w:val="uk-UA" w:eastAsia="uk-UA" w:bidi="uk-UA"/>
        </w:rPr>
      </w:pPr>
      <w:r w:rsidRPr="00A0050B">
        <w:rPr>
          <w:rFonts w:eastAsia="Arial Unicode MS"/>
          <w:color w:val="000000"/>
          <w:sz w:val="28"/>
          <w:szCs w:val="28"/>
          <w:lang w:val="uk-UA" w:eastAsia="uk-UA" w:bidi="uk-UA"/>
        </w:rPr>
        <w:t xml:space="preserve">Стратегічний менеджмент є сучасним інструментом, який </w:t>
      </w:r>
      <w:r>
        <w:rPr>
          <w:rFonts w:eastAsia="Arial Unicode MS"/>
          <w:color w:val="000000"/>
          <w:sz w:val="28"/>
          <w:szCs w:val="28"/>
          <w:lang w:val="uk-UA" w:eastAsia="uk-UA" w:bidi="uk-UA"/>
        </w:rPr>
        <w:t>д</w:t>
      </w:r>
      <w:r w:rsidRPr="00A0050B">
        <w:rPr>
          <w:rFonts w:eastAsia="Arial Unicode MS"/>
          <w:color w:val="000000"/>
          <w:sz w:val="28"/>
          <w:szCs w:val="28"/>
          <w:lang w:val="uk-UA" w:eastAsia="uk-UA" w:bidi="uk-UA"/>
        </w:rPr>
        <w:t xml:space="preserve">озволяє медичним установам </w:t>
      </w:r>
      <w:r>
        <w:rPr>
          <w:rFonts w:eastAsia="Arial Unicode MS"/>
          <w:color w:val="000000"/>
          <w:sz w:val="28"/>
          <w:szCs w:val="28"/>
          <w:lang w:val="uk-UA" w:eastAsia="uk-UA" w:bidi="uk-UA"/>
        </w:rPr>
        <w:t xml:space="preserve">стабільно </w:t>
      </w:r>
      <w:r w:rsidRPr="00A0050B">
        <w:rPr>
          <w:rFonts w:eastAsia="Arial Unicode MS"/>
          <w:color w:val="000000"/>
          <w:sz w:val="28"/>
          <w:szCs w:val="28"/>
          <w:lang w:val="uk-UA" w:eastAsia="uk-UA" w:bidi="uk-UA"/>
        </w:rPr>
        <w:t>розвиватися</w:t>
      </w:r>
      <w:r>
        <w:rPr>
          <w:rFonts w:eastAsia="Arial Unicode MS"/>
          <w:color w:val="000000"/>
          <w:sz w:val="28"/>
          <w:szCs w:val="28"/>
          <w:lang w:val="uk-UA" w:eastAsia="uk-UA" w:bidi="uk-UA"/>
        </w:rPr>
        <w:t xml:space="preserve"> в будь яких складних умовах</w:t>
      </w:r>
      <w:r w:rsidRPr="00A0050B">
        <w:rPr>
          <w:rFonts w:eastAsia="Arial Unicode MS"/>
          <w:color w:val="000000"/>
          <w:sz w:val="28"/>
          <w:szCs w:val="28"/>
          <w:lang w:val="uk-UA" w:eastAsia="uk-UA" w:bidi="uk-UA"/>
        </w:rPr>
        <w:t>. Він сприяє:</w:t>
      </w:r>
      <w:r>
        <w:rPr>
          <w:rFonts w:eastAsia="Arial Unicode MS"/>
          <w:color w:val="000000"/>
          <w:sz w:val="28"/>
          <w:szCs w:val="28"/>
          <w:lang w:val="uk-UA" w:eastAsia="uk-UA" w:bidi="uk-UA"/>
        </w:rPr>
        <w:t xml:space="preserve"> о</w:t>
      </w:r>
      <w:r w:rsidRPr="00A0050B">
        <w:rPr>
          <w:rFonts w:eastAsia="Arial Unicode MS"/>
          <w:color w:val="000000"/>
          <w:sz w:val="28"/>
          <w:szCs w:val="28"/>
          <w:lang w:val="uk-UA" w:eastAsia="uk-UA" w:bidi="uk-UA"/>
        </w:rPr>
        <w:t xml:space="preserve">птимізації ресурсів: ефективному розподілу фінансових, людських та </w:t>
      </w:r>
      <w:r>
        <w:rPr>
          <w:rFonts w:eastAsia="Arial Unicode MS"/>
          <w:color w:val="000000"/>
          <w:sz w:val="28"/>
          <w:szCs w:val="28"/>
          <w:lang w:val="uk-UA" w:eastAsia="uk-UA" w:bidi="uk-UA"/>
        </w:rPr>
        <w:t>матеріальних ресурсів; зниженню</w:t>
      </w:r>
      <w:r w:rsidRPr="00A0050B">
        <w:rPr>
          <w:rFonts w:eastAsia="Arial Unicode MS"/>
          <w:color w:val="000000"/>
          <w:sz w:val="28"/>
          <w:szCs w:val="28"/>
          <w:lang w:val="uk-UA" w:eastAsia="uk-UA" w:bidi="uk-UA"/>
        </w:rPr>
        <w:t xml:space="preserve"> ризиків: завчасному виявленню та нейтралізації загроз, що виникають у </w:t>
      </w:r>
      <w:r>
        <w:rPr>
          <w:rFonts w:eastAsia="Arial Unicode MS"/>
          <w:color w:val="000000"/>
          <w:sz w:val="28"/>
          <w:szCs w:val="28"/>
          <w:lang w:val="uk-UA" w:eastAsia="uk-UA" w:bidi="uk-UA"/>
        </w:rPr>
        <w:t>нестабільному середовищі; п</w:t>
      </w:r>
      <w:r w:rsidRPr="00A0050B">
        <w:rPr>
          <w:rFonts w:eastAsia="Arial Unicode MS"/>
          <w:color w:val="000000"/>
          <w:sz w:val="28"/>
          <w:szCs w:val="28"/>
          <w:lang w:val="uk-UA" w:eastAsia="uk-UA" w:bidi="uk-UA"/>
        </w:rPr>
        <w:t>ідвищенню конкурентоспроможності: формуванню унікальних п</w:t>
      </w:r>
      <w:r>
        <w:rPr>
          <w:rFonts w:eastAsia="Arial Unicode MS"/>
          <w:color w:val="000000"/>
          <w:sz w:val="28"/>
          <w:szCs w:val="28"/>
          <w:lang w:val="uk-UA" w:eastAsia="uk-UA" w:bidi="uk-UA"/>
        </w:rPr>
        <w:t>ереваг на ринку медичних послуг; д</w:t>
      </w:r>
      <w:r w:rsidRPr="00A0050B">
        <w:rPr>
          <w:rFonts w:eastAsia="Arial Unicode MS"/>
          <w:color w:val="000000"/>
          <w:sz w:val="28"/>
          <w:szCs w:val="28"/>
          <w:lang w:val="uk-UA" w:eastAsia="uk-UA" w:bidi="uk-UA"/>
        </w:rPr>
        <w:t>овгостроковому розвитку: забезпеченню стабільного функціонування та досягненню стратегічних цілей.</w:t>
      </w:r>
    </w:p>
    <w:p w:rsidR="00E54E69" w:rsidRPr="00A0050B" w:rsidRDefault="00A0050B" w:rsidP="00A0050B">
      <w:pPr>
        <w:spacing w:line="360" w:lineRule="auto"/>
        <w:ind w:firstLine="709"/>
        <w:jc w:val="both"/>
        <w:rPr>
          <w:rFonts w:ascii="Times New Roman" w:hAnsi="Times New Roman" w:cs="Times New Roman"/>
          <w:sz w:val="28"/>
          <w:szCs w:val="28"/>
        </w:rPr>
      </w:pPr>
      <w:r w:rsidRPr="00327CD4">
        <w:rPr>
          <w:rFonts w:ascii="Times New Roman" w:hAnsi="Times New Roman" w:cs="Times New Roman"/>
          <w:sz w:val="28"/>
          <w:szCs w:val="28"/>
        </w:rPr>
        <w:t xml:space="preserve"> </w:t>
      </w:r>
      <w:r w:rsidRPr="00A0050B">
        <w:rPr>
          <w:rFonts w:ascii="Times New Roman" w:hAnsi="Times New Roman" w:cs="Times New Roman"/>
          <w:sz w:val="28"/>
          <w:szCs w:val="28"/>
        </w:rPr>
        <w:t xml:space="preserve">Складнощі з логістикою, неефективне планування та контроль за використанням медикаментів є серйозною перешкодою для надання якісної медичної допомоги. Дослідження стратегічного планування дозволить розробити механізми, які </w:t>
      </w:r>
      <w:r w:rsidR="00CB0D76">
        <w:rPr>
          <w:rFonts w:ascii="Times New Roman" w:hAnsi="Times New Roman" w:cs="Times New Roman"/>
          <w:sz w:val="28"/>
          <w:szCs w:val="28"/>
        </w:rPr>
        <w:t>покращать та оптимізують</w:t>
      </w:r>
      <w:r w:rsidRPr="00A0050B">
        <w:rPr>
          <w:rFonts w:ascii="Times New Roman" w:hAnsi="Times New Roman" w:cs="Times New Roman"/>
          <w:sz w:val="28"/>
          <w:szCs w:val="28"/>
        </w:rPr>
        <w:t xml:space="preserve"> ці процеси, забезпечуючи безперебійний доступ до необхідних </w:t>
      </w:r>
      <w:r w:rsidR="005B7C53">
        <w:rPr>
          <w:rFonts w:ascii="Times New Roman" w:hAnsi="Times New Roman" w:cs="Times New Roman"/>
          <w:sz w:val="28"/>
          <w:szCs w:val="28"/>
        </w:rPr>
        <w:t>медичних засобів</w:t>
      </w:r>
      <w:r w:rsidRPr="00A0050B">
        <w:rPr>
          <w:rFonts w:ascii="Times New Roman" w:hAnsi="Times New Roman" w:cs="Times New Roman"/>
          <w:sz w:val="28"/>
          <w:szCs w:val="28"/>
        </w:rPr>
        <w:t>.</w:t>
      </w:r>
    </w:p>
    <w:p w:rsidR="00026311" w:rsidRPr="005564D5" w:rsidRDefault="005564D5" w:rsidP="00BE6A4F">
      <w:pPr>
        <w:spacing w:line="360" w:lineRule="auto"/>
        <w:ind w:firstLine="709"/>
        <w:jc w:val="both"/>
        <w:rPr>
          <w:rFonts w:ascii="Times New Roman" w:hAnsi="Times New Roman" w:cs="Times New Roman"/>
          <w:sz w:val="28"/>
          <w:szCs w:val="28"/>
        </w:rPr>
      </w:pPr>
      <w:r w:rsidRPr="005564D5">
        <w:rPr>
          <w:rFonts w:ascii="Times New Roman" w:hAnsi="Times New Roman" w:cs="Times New Roman"/>
          <w:sz w:val="28"/>
          <w:szCs w:val="28"/>
        </w:rPr>
        <w:t>Технології стратегічного менеджменту є ключовим інструментом для приватних медичних закладів. Вони дозволяють не лише ефективно планувати свою діяльність, але й оптимізувати внутрішні процеси, а також швидко адаптуватися до мінливих умов ринку. Застосування цих технологій допомагає медичним установам забезпечити стабільний розвиток, підвищити ефективність роботи та отримати значні конкурентні переваги.</w:t>
      </w:r>
    </w:p>
    <w:p w:rsidR="00745DCB" w:rsidRPr="00327CD4" w:rsidRDefault="00745DCB" w:rsidP="00BE6A4F">
      <w:pPr>
        <w:spacing w:line="360" w:lineRule="auto"/>
        <w:ind w:firstLine="709"/>
        <w:jc w:val="both"/>
        <w:rPr>
          <w:rFonts w:ascii="Times New Roman" w:hAnsi="Times New Roman" w:cs="Times New Roman"/>
          <w:color w:val="auto"/>
          <w:sz w:val="28"/>
          <w:szCs w:val="28"/>
        </w:rPr>
      </w:pPr>
      <w:r w:rsidRPr="00327CD4">
        <w:rPr>
          <w:rFonts w:ascii="Times New Roman" w:hAnsi="Times New Roman" w:cs="Times New Roman"/>
          <w:i/>
          <w:color w:val="auto"/>
          <w:sz w:val="28"/>
          <w:szCs w:val="28"/>
        </w:rPr>
        <w:t>Мета і завдання дослідження</w:t>
      </w:r>
      <w:r w:rsidRPr="00327CD4">
        <w:rPr>
          <w:rFonts w:ascii="Times New Roman" w:hAnsi="Times New Roman" w:cs="Times New Roman"/>
          <w:color w:val="auto"/>
          <w:sz w:val="28"/>
          <w:szCs w:val="28"/>
        </w:rPr>
        <w:t xml:space="preserve">. </w:t>
      </w:r>
    </w:p>
    <w:p w:rsidR="00745DCB" w:rsidRPr="00327CD4" w:rsidRDefault="00745DCB" w:rsidP="00BE6A4F">
      <w:pPr>
        <w:spacing w:line="360" w:lineRule="auto"/>
        <w:ind w:firstLine="708"/>
        <w:jc w:val="both"/>
        <w:rPr>
          <w:rFonts w:ascii="Times New Roman" w:hAnsi="Times New Roman" w:cs="Times New Roman"/>
          <w:color w:val="auto"/>
          <w:sz w:val="28"/>
          <w:szCs w:val="28"/>
        </w:rPr>
      </w:pPr>
      <w:r w:rsidRPr="00327CD4">
        <w:rPr>
          <w:rFonts w:ascii="Times New Roman" w:hAnsi="Times New Roman" w:cs="Times New Roman"/>
          <w:i/>
          <w:color w:val="auto"/>
          <w:sz w:val="28"/>
          <w:szCs w:val="28"/>
        </w:rPr>
        <w:lastRenderedPageBreak/>
        <w:t xml:space="preserve">Метою дослідження </w:t>
      </w:r>
      <w:r w:rsidRPr="00327CD4">
        <w:rPr>
          <w:rFonts w:ascii="Times New Roman" w:hAnsi="Times New Roman" w:cs="Times New Roman"/>
          <w:color w:val="auto"/>
          <w:sz w:val="28"/>
          <w:szCs w:val="28"/>
        </w:rPr>
        <w:t xml:space="preserve">є обґрунтування теоретичних </w:t>
      </w:r>
      <w:r w:rsidR="005564D5">
        <w:rPr>
          <w:rFonts w:ascii="Times New Roman" w:hAnsi="Times New Roman" w:cs="Times New Roman"/>
          <w:color w:val="auto"/>
          <w:sz w:val="28"/>
          <w:szCs w:val="28"/>
        </w:rPr>
        <w:t>підходів</w:t>
      </w:r>
      <w:r w:rsidRPr="00327CD4">
        <w:rPr>
          <w:rFonts w:ascii="Times New Roman" w:hAnsi="Times New Roman" w:cs="Times New Roman"/>
          <w:color w:val="auto"/>
          <w:sz w:val="28"/>
          <w:szCs w:val="28"/>
        </w:rPr>
        <w:t xml:space="preserve"> та практичних </w:t>
      </w:r>
      <w:r w:rsidR="005564D5">
        <w:rPr>
          <w:rFonts w:ascii="Times New Roman" w:hAnsi="Times New Roman" w:cs="Times New Roman"/>
          <w:color w:val="auto"/>
          <w:sz w:val="28"/>
          <w:szCs w:val="28"/>
        </w:rPr>
        <w:t>впроваджень</w:t>
      </w:r>
      <w:r w:rsidRPr="00327CD4">
        <w:rPr>
          <w:rFonts w:ascii="Times New Roman" w:hAnsi="Times New Roman" w:cs="Times New Roman"/>
          <w:color w:val="auto"/>
          <w:sz w:val="28"/>
          <w:szCs w:val="28"/>
        </w:rPr>
        <w:t xml:space="preserve"> щодо </w:t>
      </w:r>
      <w:r w:rsidR="00FF57A4" w:rsidRPr="00327CD4">
        <w:rPr>
          <w:rFonts w:ascii="Times New Roman" w:hAnsi="Times New Roman" w:cs="Times New Roman"/>
          <w:color w:val="auto"/>
          <w:sz w:val="28"/>
          <w:szCs w:val="28"/>
        </w:rPr>
        <w:t xml:space="preserve">використання технологій стратегічного менеджменту в </w:t>
      </w:r>
      <w:r w:rsidR="005564D5">
        <w:rPr>
          <w:rFonts w:ascii="Times New Roman" w:hAnsi="Times New Roman" w:cs="Times New Roman"/>
          <w:color w:val="auto"/>
          <w:sz w:val="28"/>
          <w:szCs w:val="28"/>
        </w:rPr>
        <w:t xml:space="preserve">приватних </w:t>
      </w:r>
      <w:r w:rsidR="00FF57A4" w:rsidRPr="00327CD4">
        <w:rPr>
          <w:rFonts w:ascii="Times New Roman" w:hAnsi="Times New Roman" w:cs="Times New Roman"/>
          <w:color w:val="auto"/>
          <w:sz w:val="28"/>
          <w:szCs w:val="28"/>
        </w:rPr>
        <w:t>закладах охорони здоров’я</w:t>
      </w:r>
      <w:r w:rsidR="005564D5">
        <w:rPr>
          <w:rFonts w:ascii="Times New Roman" w:hAnsi="Times New Roman" w:cs="Times New Roman"/>
          <w:color w:val="auto"/>
          <w:sz w:val="28"/>
          <w:szCs w:val="28"/>
        </w:rPr>
        <w:t xml:space="preserve"> корпоративного типу</w:t>
      </w:r>
      <w:r w:rsidR="00FF57A4" w:rsidRPr="00327CD4">
        <w:rPr>
          <w:rFonts w:ascii="Times New Roman" w:hAnsi="Times New Roman" w:cs="Times New Roman"/>
          <w:color w:val="auto"/>
          <w:sz w:val="28"/>
          <w:szCs w:val="28"/>
        </w:rPr>
        <w:t xml:space="preserve"> </w:t>
      </w:r>
      <w:r w:rsidR="005564D5">
        <w:rPr>
          <w:rFonts w:ascii="Times New Roman" w:hAnsi="Times New Roman" w:cs="Times New Roman"/>
          <w:color w:val="auto"/>
          <w:sz w:val="28"/>
          <w:szCs w:val="28"/>
        </w:rPr>
        <w:t>на сучасному етапі реформи</w:t>
      </w:r>
      <w:r w:rsidR="00FF57A4" w:rsidRPr="00327CD4">
        <w:rPr>
          <w:rFonts w:ascii="Times New Roman" w:hAnsi="Times New Roman" w:cs="Times New Roman"/>
          <w:color w:val="auto"/>
          <w:sz w:val="28"/>
          <w:szCs w:val="28"/>
        </w:rPr>
        <w:t xml:space="preserve"> </w:t>
      </w:r>
      <w:r w:rsidR="005564D5">
        <w:rPr>
          <w:rFonts w:ascii="Times New Roman" w:hAnsi="Times New Roman" w:cs="Times New Roman"/>
          <w:color w:val="auto"/>
          <w:sz w:val="28"/>
          <w:szCs w:val="28"/>
        </w:rPr>
        <w:t>системи охорони здоров’я</w:t>
      </w:r>
      <w:r w:rsidRPr="00327CD4">
        <w:rPr>
          <w:rFonts w:ascii="Times New Roman" w:hAnsi="Times New Roman" w:cs="Times New Roman"/>
          <w:color w:val="auto"/>
          <w:sz w:val="28"/>
          <w:szCs w:val="28"/>
        </w:rPr>
        <w:t>.</w:t>
      </w:r>
    </w:p>
    <w:p w:rsidR="00745DCB" w:rsidRPr="00327CD4" w:rsidRDefault="00745DCB" w:rsidP="00BE6A4F">
      <w:pPr>
        <w:spacing w:line="360" w:lineRule="auto"/>
        <w:ind w:firstLine="709"/>
        <w:jc w:val="both"/>
        <w:rPr>
          <w:rFonts w:ascii="Times New Roman" w:hAnsi="Times New Roman" w:cs="Times New Roman"/>
          <w:bCs/>
          <w:i/>
          <w:color w:val="auto"/>
          <w:sz w:val="28"/>
          <w:szCs w:val="28"/>
        </w:rPr>
      </w:pPr>
      <w:r w:rsidRPr="00327CD4">
        <w:rPr>
          <w:rFonts w:ascii="Times New Roman" w:hAnsi="Times New Roman" w:cs="Times New Roman"/>
          <w:bCs/>
          <w:color w:val="auto"/>
          <w:sz w:val="28"/>
          <w:szCs w:val="28"/>
        </w:rPr>
        <w:t>Відповідно до поставленої мети, визначено наступні</w:t>
      </w:r>
      <w:r w:rsidRPr="00327CD4">
        <w:rPr>
          <w:rFonts w:ascii="Times New Roman" w:hAnsi="Times New Roman" w:cs="Times New Roman"/>
          <w:bCs/>
          <w:i/>
          <w:color w:val="auto"/>
          <w:sz w:val="28"/>
          <w:szCs w:val="28"/>
        </w:rPr>
        <w:t xml:space="preserve"> завдання дослідження:</w:t>
      </w:r>
    </w:p>
    <w:p w:rsidR="00745DCB" w:rsidRPr="00327CD4" w:rsidRDefault="009E5258" w:rsidP="00704F02">
      <w:pPr>
        <w:numPr>
          <w:ilvl w:val="0"/>
          <w:numId w:val="1"/>
        </w:numPr>
        <w:spacing w:line="360" w:lineRule="auto"/>
        <w:jc w:val="both"/>
        <w:rPr>
          <w:rFonts w:ascii="Times New Roman" w:hAnsi="Times New Roman" w:cs="Times New Roman"/>
          <w:bCs/>
          <w:i/>
          <w:color w:val="auto"/>
          <w:sz w:val="28"/>
          <w:szCs w:val="28"/>
        </w:rPr>
      </w:pPr>
      <w:r w:rsidRPr="00327CD4">
        <w:rPr>
          <w:rFonts w:ascii="Times New Roman" w:hAnsi="Times New Roman" w:cs="Times New Roman"/>
          <w:color w:val="auto"/>
          <w:sz w:val="28"/>
          <w:szCs w:val="28"/>
        </w:rPr>
        <w:t xml:space="preserve">дослідити </w:t>
      </w:r>
      <w:r w:rsidR="005564D5">
        <w:rPr>
          <w:rStyle w:val="fontstyle11"/>
          <w:rFonts w:ascii="Times New Roman" w:hAnsi="Times New Roman" w:cs="Times New Roman"/>
          <w:sz w:val="28"/>
          <w:szCs w:val="28"/>
        </w:rPr>
        <w:t>управлінські</w:t>
      </w:r>
      <w:r w:rsidR="005564D5" w:rsidRPr="00327CD4">
        <w:rPr>
          <w:rStyle w:val="fontstyle11"/>
          <w:rFonts w:ascii="Times New Roman" w:hAnsi="Times New Roman" w:cs="Times New Roman"/>
          <w:sz w:val="28"/>
          <w:szCs w:val="28"/>
        </w:rPr>
        <w:t xml:space="preserve"> аспекти </w:t>
      </w:r>
      <w:r w:rsidR="005564D5" w:rsidRPr="00327CD4">
        <w:rPr>
          <w:rFonts w:ascii="Times New Roman" w:hAnsi="Times New Roman" w:cs="Times New Roman"/>
          <w:sz w:val="28"/>
          <w:szCs w:val="28"/>
        </w:rPr>
        <w:t xml:space="preserve">стратегічного </w:t>
      </w:r>
      <w:r w:rsidR="005564D5">
        <w:rPr>
          <w:rFonts w:ascii="Times New Roman" w:hAnsi="Times New Roman" w:cs="Times New Roman"/>
          <w:sz w:val="28"/>
          <w:szCs w:val="28"/>
        </w:rPr>
        <w:t>менеджменту</w:t>
      </w:r>
      <w:r w:rsidR="005564D5" w:rsidRPr="00327CD4">
        <w:rPr>
          <w:rFonts w:ascii="Times New Roman" w:hAnsi="Times New Roman" w:cs="Times New Roman"/>
          <w:sz w:val="28"/>
          <w:szCs w:val="28"/>
        </w:rPr>
        <w:t xml:space="preserve"> в</w:t>
      </w:r>
      <w:r w:rsidR="005564D5">
        <w:rPr>
          <w:rFonts w:ascii="Times New Roman" w:hAnsi="Times New Roman" w:cs="Times New Roman"/>
          <w:sz w:val="28"/>
          <w:szCs w:val="28"/>
        </w:rPr>
        <w:t xml:space="preserve"> приватних</w:t>
      </w:r>
      <w:r w:rsidR="005564D5" w:rsidRPr="00327CD4">
        <w:rPr>
          <w:rFonts w:ascii="Times New Roman" w:hAnsi="Times New Roman" w:cs="Times New Roman"/>
          <w:sz w:val="28"/>
          <w:szCs w:val="28"/>
        </w:rPr>
        <w:t xml:space="preserve"> закладах охорони здоров'я</w:t>
      </w:r>
      <w:r w:rsidR="00745DCB" w:rsidRPr="00327CD4">
        <w:rPr>
          <w:rFonts w:ascii="Times New Roman" w:hAnsi="Times New Roman" w:cs="Times New Roman"/>
          <w:color w:val="auto"/>
          <w:sz w:val="28"/>
          <w:szCs w:val="28"/>
        </w:rPr>
        <w:t>;</w:t>
      </w:r>
    </w:p>
    <w:p w:rsidR="00833B2F" w:rsidRPr="00327CD4" w:rsidRDefault="00833B2F" w:rsidP="00704F02">
      <w:pPr>
        <w:numPr>
          <w:ilvl w:val="0"/>
          <w:numId w:val="1"/>
        </w:numPr>
        <w:spacing w:line="360" w:lineRule="auto"/>
        <w:jc w:val="both"/>
        <w:rPr>
          <w:rFonts w:ascii="Times New Roman" w:hAnsi="Times New Roman" w:cs="Times New Roman"/>
          <w:bCs/>
          <w:i/>
          <w:color w:val="auto"/>
          <w:sz w:val="28"/>
          <w:szCs w:val="28"/>
        </w:rPr>
      </w:pPr>
      <w:r w:rsidRPr="00327CD4">
        <w:rPr>
          <w:rFonts w:ascii="Times New Roman" w:hAnsi="Times New Roman" w:cs="Times New Roman"/>
          <w:color w:val="auto"/>
          <w:sz w:val="28"/>
          <w:szCs w:val="28"/>
        </w:rPr>
        <w:t xml:space="preserve">проаналізувати </w:t>
      </w:r>
      <w:r w:rsidR="004162CB">
        <w:rPr>
          <w:rFonts w:ascii="Times New Roman" w:eastAsia="Times New Roman" w:hAnsi="Times New Roman" w:cs="Times New Roman"/>
          <w:sz w:val="28"/>
          <w:szCs w:val="28"/>
          <w:lang w:eastAsia="ru-RU"/>
        </w:rPr>
        <w:t>розвиток співпраці з НСЗУ за програмою медичних гарантій в ТОВ Дім Медицини</w:t>
      </w:r>
      <w:r w:rsidRPr="00327CD4">
        <w:rPr>
          <w:rFonts w:ascii="Times New Roman" w:hAnsi="Times New Roman" w:cs="Times New Roman"/>
          <w:color w:val="auto"/>
          <w:sz w:val="28"/>
          <w:szCs w:val="28"/>
        </w:rPr>
        <w:t>;</w:t>
      </w:r>
    </w:p>
    <w:p w:rsidR="00745DCB" w:rsidRPr="00327CD4" w:rsidRDefault="00CE7F33" w:rsidP="00704F02">
      <w:pPr>
        <w:numPr>
          <w:ilvl w:val="0"/>
          <w:numId w:val="1"/>
        </w:numPr>
        <w:spacing w:line="360" w:lineRule="auto"/>
        <w:jc w:val="both"/>
        <w:rPr>
          <w:rFonts w:ascii="Times New Roman" w:hAnsi="Times New Roman" w:cs="Times New Roman"/>
          <w:bCs/>
          <w:i/>
          <w:color w:val="auto"/>
          <w:sz w:val="28"/>
          <w:szCs w:val="28"/>
        </w:rPr>
      </w:pPr>
      <w:r w:rsidRPr="00327CD4">
        <w:rPr>
          <w:rFonts w:ascii="Times New Roman" w:hAnsi="Times New Roman" w:cs="Times New Roman"/>
          <w:sz w:val="28"/>
          <w:szCs w:val="28"/>
        </w:rPr>
        <w:t xml:space="preserve">надати </w:t>
      </w:r>
      <w:r w:rsidR="004162CB">
        <w:rPr>
          <w:rFonts w:ascii="Times New Roman" w:hAnsi="Times New Roman" w:cs="Times New Roman"/>
          <w:sz w:val="28"/>
          <w:szCs w:val="28"/>
        </w:rPr>
        <w:t>с</w:t>
      </w:r>
      <w:r w:rsidR="004162CB" w:rsidRPr="00E312EF">
        <w:rPr>
          <w:rFonts w:ascii="Times New Roman" w:eastAsia="Times New Roman" w:hAnsi="Times New Roman" w:cs="Times New Roman"/>
          <w:sz w:val="28"/>
          <w:szCs w:val="28"/>
          <w:lang w:eastAsia="ru-RU"/>
        </w:rPr>
        <w:t>труктурований аналі</w:t>
      </w:r>
      <w:r w:rsidR="004162CB" w:rsidRPr="00E312EF">
        <w:rPr>
          <w:rFonts w:ascii="Times New Roman" w:eastAsia="Times New Roman" w:hAnsi="Times New Roman" w:cs="Times New Roman" w:hint="eastAsia"/>
          <w:sz w:val="28"/>
          <w:szCs w:val="28"/>
          <w:lang w:eastAsia="ru-RU"/>
        </w:rPr>
        <w:t>з</w:t>
      </w:r>
      <w:r w:rsidR="004162CB" w:rsidRPr="00E312EF">
        <w:rPr>
          <w:rFonts w:ascii="Times New Roman" w:eastAsia="Times New Roman" w:hAnsi="Times New Roman" w:cs="Times New Roman"/>
          <w:sz w:val="28"/>
          <w:szCs w:val="28"/>
          <w:lang w:eastAsia="ru-RU"/>
        </w:rPr>
        <w:t xml:space="preserve"> </w:t>
      </w:r>
      <w:r w:rsidR="004162CB" w:rsidRPr="00E312EF">
        <w:rPr>
          <w:rFonts w:ascii="Times New Roman" w:eastAsia="Times New Roman" w:hAnsi="Times New Roman" w:cs="Times New Roman" w:hint="eastAsia"/>
          <w:sz w:val="28"/>
          <w:szCs w:val="28"/>
          <w:lang w:eastAsia="ru-RU"/>
        </w:rPr>
        <w:t>орган</w:t>
      </w:r>
      <w:r w:rsidR="004162CB" w:rsidRPr="00E312EF">
        <w:rPr>
          <w:rFonts w:ascii="Times New Roman" w:eastAsia="Times New Roman" w:hAnsi="Times New Roman" w:cs="Times New Roman"/>
          <w:sz w:val="28"/>
          <w:szCs w:val="28"/>
          <w:lang w:eastAsia="ru-RU"/>
        </w:rPr>
        <w:t>і</w:t>
      </w:r>
      <w:r w:rsidR="004162CB" w:rsidRPr="00E312EF">
        <w:rPr>
          <w:rFonts w:ascii="Times New Roman" w:eastAsia="Times New Roman" w:hAnsi="Times New Roman" w:cs="Times New Roman" w:hint="eastAsia"/>
          <w:sz w:val="28"/>
          <w:szCs w:val="28"/>
          <w:lang w:eastAsia="ru-RU"/>
        </w:rPr>
        <w:t>зац</w:t>
      </w:r>
      <w:r w:rsidR="004162CB" w:rsidRPr="00E312EF">
        <w:rPr>
          <w:rFonts w:ascii="Times New Roman" w:eastAsia="Times New Roman" w:hAnsi="Times New Roman" w:cs="Times New Roman"/>
          <w:sz w:val="28"/>
          <w:szCs w:val="28"/>
          <w:lang w:eastAsia="ru-RU"/>
        </w:rPr>
        <w:t>і</w:t>
      </w:r>
      <w:r w:rsidR="004162CB" w:rsidRPr="00E312EF">
        <w:rPr>
          <w:rFonts w:ascii="Times New Roman" w:eastAsia="Times New Roman" w:hAnsi="Times New Roman" w:cs="Times New Roman" w:hint="eastAsia"/>
          <w:sz w:val="28"/>
          <w:szCs w:val="28"/>
          <w:lang w:eastAsia="ru-RU"/>
        </w:rPr>
        <w:t>йно</w:t>
      </w:r>
      <w:r w:rsidR="004162CB" w:rsidRPr="00E312EF">
        <w:rPr>
          <w:rFonts w:ascii="Times New Roman" w:eastAsia="Times New Roman" w:hAnsi="Times New Roman" w:cs="Times New Roman"/>
          <w:sz w:val="28"/>
          <w:szCs w:val="28"/>
          <w:lang w:eastAsia="ru-RU"/>
        </w:rPr>
        <w:t xml:space="preserve">ї </w:t>
      </w:r>
      <w:r w:rsidR="004162CB" w:rsidRPr="00E312EF">
        <w:rPr>
          <w:rFonts w:ascii="Times New Roman" w:eastAsia="Times New Roman" w:hAnsi="Times New Roman" w:cs="Times New Roman" w:hint="eastAsia"/>
          <w:sz w:val="28"/>
          <w:szCs w:val="28"/>
          <w:lang w:eastAsia="ru-RU"/>
        </w:rPr>
        <w:t>структури</w:t>
      </w:r>
      <w:r w:rsidR="004162CB" w:rsidRPr="00E312EF">
        <w:rPr>
          <w:rFonts w:ascii="Times New Roman" w:eastAsia="Times New Roman" w:hAnsi="Times New Roman" w:cs="Times New Roman"/>
          <w:sz w:val="28"/>
          <w:szCs w:val="28"/>
          <w:lang w:eastAsia="ru-RU"/>
        </w:rPr>
        <w:t xml:space="preserve"> </w:t>
      </w:r>
      <w:r w:rsidR="004162CB" w:rsidRPr="00E312EF">
        <w:rPr>
          <w:rFonts w:ascii="Times New Roman" w:eastAsia="Times New Roman" w:hAnsi="Times New Roman" w:cs="Times New Roman" w:hint="eastAsia"/>
          <w:sz w:val="28"/>
          <w:szCs w:val="28"/>
          <w:lang w:eastAsia="ru-RU"/>
        </w:rPr>
        <w:t>управл</w:t>
      </w:r>
      <w:r w:rsidR="004162CB" w:rsidRPr="00E312EF">
        <w:rPr>
          <w:rFonts w:ascii="Times New Roman" w:eastAsia="Times New Roman" w:hAnsi="Times New Roman" w:cs="Times New Roman"/>
          <w:sz w:val="28"/>
          <w:szCs w:val="28"/>
          <w:lang w:eastAsia="ru-RU"/>
        </w:rPr>
        <w:t>і</w:t>
      </w:r>
      <w:r w:rsidR="004162CB" w:rsidRPr="00E312EF">
        <w:rPr>
          <w:rFonts w:ascii="Times New Roman" w:eastAsia="Times New Roman" w:hAnsi="Times New Roman" w:cs="Times New Roman" w:hint="eastAsia"/>
          <w:sz w:val="28"/>
          <w:szCs w:val="28"/>
          <w:lang w:eastAsia="ru-RU"/>
        </w:rPr>
        <w:t>ння</w:t>
      </w:r>
      <w:r w:rsidR="004162CB" w:rsidRPr="00E312EF">
        <w:rPr>
          <w:rFonts w:ascii="Times New Roman" w:eastAsia="Times New Roman" w:hAnsi="Times New Roman" w:cs="Times New Roman"/>
          <w:sz w:val="28"/>
          <w:szCs w:val="28"/>
          <w:lang w:eastAsia="ru-RU"/>
        </w:rPr>
        <w:t xml:space="preserve"> </w:t>
      </w:r>
      <w:r w:rsidR="004162CB" w:rsidRPr="00E312EF">
        <w:rPr>
          <w:rFonts w:ascii="Times New Roman" w:eastAsiaTheme="minorHAnsi" w:hAnsi="Times New Roman" w:cs="Times New Roman"/>
          <w:color w:val="auto"/>
          <w:sz w:val="28"/>
          <w:szCs w:val="28"/>
          <w:lang w:eastAsia="en-US" w:bidi="ar-SA"/>
        </w:rPr>
        <w:t xml:space="preserve">ТОВ </w:t>
      </w:r>
      <w:r w:rsidR="004162CB">
        <w:rPr>
          <w:rFonts w:ascii="Times New Roman" w:eastAsiaTheme="minorHAnsi" w:hAnsi="Times New Roman" w:cs="Times New Roman"/>
          <w:color w:val="auto"/>
          <w:sz w:val="28"/>
          <w:szCs w:val="28"/>
          <w:lang w:eastAsia="en-US" w:bidi="ar-SA"/>
        </w:rPr>
        <w:t>Д</w:t>
      </w:r>
      <w:r w:rsidR="004162CB" w:rsidRPr="00E312EF">
        <w:rPr>
          <w:rFonts w:ascii="Times New Roman" w:eastAsiaTheme="minorHAnsi" w:hAnsi="Times New Roman" w:cs="Times New Roman"/>
          <w:color w:val="auto"/>
          <w:sz w:val="28"/>
          <w:szCs w:val="28"/>
          <w:lang w:eastAsia="en-US" w:bidi="ar-SA"/>
        </w:rPr>
        <w:t>ім медицини</w:t>
      </w:r>
      <w:r w:rsidR="00745DCB" w:rsidRPr="00327CD4">
        <w:rPr>
          <w:rFonts w:ascii="Times New Roman" w:hAnsi="Times New Roman" w:cs="Times New Roman"/>
          <w:color w:val="auto"/>
          <w:sz w:val="28"/>
          <w:szCs w:val="28"/>
        </w:rPr>
        <w:t>;</w:t>
      </w:r>
    </w:p>
    <w:p w:rsidR="00BE6A4F" w:rsidRPr="00327CD4" w:rsidRDefault="004162CB" w:rsidP="00704F02">
      <w:pPr>
        <w:numPr>
          <w:ilvl w:val="0"/>
          <w:numId w:val="1"/>
        </w:numPr>
        <w:spacing w:line="360" w:lineRule="auto"/>
        <w:jc w:val="both"/>
        <w:rPr>
          <w:rFonts w:ascii="Times New Roman" w:hAnsi="Times New Roman" w:cs="Times New Roman"/>
          <w:bCs/>
          <w:i/>
          <w:color w:val="auto"/>
          <w:sz w:val="28"/>
          <w:szCs w:val="28"/>
        </w:rPr>
      </w:pPr>
      <w:r>
        <w:rPr>
          <w:rFonts w:ascii="Times New Roman" w:eastAsia="Times New Roman" w:hAnsi="Times New Roman" w:cs="Times New Roman"/>
          <w:sz w:val="28"/>
          <w:szCs w:val="28"/>
          <w:lang w:eastAsia="ru-RU"/>
        </w:rPr>
        <w:t>удосконалити</w:t>
      </w:r>
      <w:r w:rsidR="00945AC3">
        <w:rPr>
          <w:rFonts w:ascii="Times New Roman" w:eastAsia="Times New Roman" w:hAnsi="Times New Roman" w:cs="Times New Roman"/>
          <w:sz w:val="28"/>
          <w:szCs w:val="28"/>
          <w:lang w:eastAsia="ru-RU"/>
        </w:rPr>
        <w:t xml:space="preserve"> організацію </w:t>
      </w:r>
      <w:r w:rsidR="00945AC3" w:rsidRPr="0014641F">
        <w:rPr>
          <w:rFonts w:ascii="Times New Roman" w:eastAsia="Times New Roman" w:hAnsi="Times New Roman" w:cs="Times New Roman"/>
          <w:sz w:val="28"/>
          <w:szCs w:val="28"/>
          <w:lang w:eastAsia="ru-RU"/>
        </w:rPr>
        <w:t>управлі</w:t>
      </w:r>
      <w:r w:rsidR="00945AC3" w:rsidRPr="0014641F">
        <w:rPr>
          <w:rFonts w:ascii="Times New Roman" w:eastAsia="Times New Roman" w:hAnsi="Times New Roman" w:cs="Times New Roman" w:hint="eastAsia"/>
          <w:sz w:val="28"/>
          <w:szCs w:val="28"/>
          <w:lang w:eastAsia="ru-RU"/>
        </w:rPr>
        <w:t>нського</w:t>
      </w:r>
      <w:r w:rsidR="00945AC3" w:rsidRPr="0014641F">
        <w:rPr>
          <w:rFonts w:ascii="Times New Roman" w:eastAsia="Times New Roman" w:hAnsi="Times New Roman" w:cs="Times New Roman"/>
          <w:sz w:val="28"/>
          <w:szCs w:val="28"/>
          <w:lang w:eastAsia="ru-RU"/>
        </w:rPr>
        <w:t xml:space="preserve"> </w:t>
      </w:r>
      <w:r w:rsidR="00945AC3" w:rsidRPr="0014641F">
        <w:rPr>
          <w:rFonts w:ascii="Times New Roman" w:eastAsia="Times New Roman" w:hAnsi="Times New Roman" w:cs="Times New Roman" w:hint="eastAsia"/>
          <w:sz w:val="28"/>
          <w:szCs w:val="28"/>
          <w:lang w:eastAsia="ru-RU"/>
        </w:rPr>
        <w:t>процесу</w:t>
      </w:r>
      <w:r w:rsidR="00945AC3">
        <w:rPr>
          <w:rFonts w:ascii="Times New Roman" w:eastAsia="Times New Roman" w:hAnsi="Times New Roman" w:cs="Times New Roman"/>
          <w:sz w:val="28"/>
          <w:szCs w:val="28"/>
          <w:lang w:eastAsia="ru-RU"/>
        </w:rPr>
        <w:t>, кадрового забезпечення</w:t>
      </w:r>
      <w:r w:rsidR="00945AC3" w:rsidRPr="0014641F">
        <w:rPr>
          <w:rFonts w:ascii="Times New Roman" w:eastAsia="Times New Roman" w:hAnsi="Times New Roman" w:cs="Times New Roman"/>
          <w:sz w:val="28"/>
          <w:szCs w:val="28"/>
          <w:lang w:eastAsia="ru-RU"/>
        </w:rPr>
        <w:t xml:space="preserve"> </w:t>
      </w:r>
      <w:r w:rsidR="00945AC3" w:rsidRPr="0014641F">
        <w:rPr>
          <w:rFonts w:ascii="Times New Roman" w:eastAsia="Times New Roman" w:hAnsi="Times New Roman" w:cs="Times New Roman" w:hint="eastAsia"/>
          <w:sz w:val="28"/>
          <w:szCs w:val="28"/>
          <w:lang w:eastAsia="ru-RU"/>
        </w:rPr>
        <w:t>та</w:t>
      </w:r>
      <w:r w:rsidR="00945AC3" w:rsidRPr="0014641F">
        <w:rPr>
          <w:rFonts w:ascii="Times New Roman" w:eastAsia="Times New Roman" w:hAnsi="Times New Roman" w:cs="Times New Roman"/>
          <w:sz w:val="28"/>
          <w:szCs w:val="28"/>
          <w:lang w:eastAsia="ru-RU"/>
        </w:rPr>
        <w:t xml:space="preserve"> </w:t>
      </w:r>
      <w:r w:rsidR="00945AC3">
        <w:rPr>
          <w:rFonts w:ascii="Times New Roman" w:eastAsia="Times New Roman" w:hAnsi="Times New Roman" w:cs="Times New Roman" w:hint="eastAsia"/>
          <w:sz w:val="28"/>
          <w:szCs w:val="28"/>
          <w:lang w:val="ru-RU" w:eastAsia="ru-RU"/>
        </w:rPr>
        <w:t>робочих</w:t>
      </w:r>
      <w:r w:rsidR="00945AC3">
        <w:rPr>
          <w:rFonts w:ascii="Times New Roman" w:eastAsia="Times New Roman" w:hAnsi="Times New Roman" w:cs="Times New Roman"/>
          <w:sz w:val="28"/>
          <w:szCs w:val="28"/>
          <w:lang w:val="ru-RU" w:eastAsia="ru-RU"/>
        </w:rPr>
        <w:t xml:space="preserve"> графіків лікарів</w:t>
      </w:r>
      <w:r w:rsidR="00BE6A4F" w:rsidRPr="00327CD4">
        <w:rPr>
          <w:rFonts w:ascii="Times New Roman" w:hAnsi="Times New Roman" w:cs="Times New Roman"/>
          <w:color w:val="auto"/>
          <w:sz w:val="28"/>
          <w:szCs w:val="28"/>
        </w:rPr>
        <w:t>;</w:t>
      </w:r>
    </w:p>
    <w:p w:rsidR="00745DCB" w:rsidRPr="00327CD4" w:rsidRDefault="004162CB" w:rsidP="00704F02">
      <w:pPr>
        <w:numPr>
          <w:ilvl w:val="0"/>
          <w:numId w:val="1"/>
        </w:numPr>
        <w:spacing w:line="360" w:lineRule="auto"/>
        <w:jc w:val="both"/>
        <w:rPr>
          <w:rFonts w:ascii="Times New Roman" w:hAnsi="Times New Roman" w:cs="Times New Roman"/>
          <w:bCs/>
          <w:i/>
          <w:color w:val="auto"/>
          <w:sz w:val="28"/>
          <w:szCs w:val="28"/>
        </w:rPr>
      </w:pPr>
      <w:r>
        <w:rPr>
          <w:rFonts w:ascii="Times New Roman" w:hAnsi="Times New Roman" w:cs="Times New Roman"/>
          <w:color w:val="auto"/>
          <w:sz w:val="28"/>
          <w:szCs w:val="28"/>
        </w:rPr>
        <w:t>розробити п</w:t>
      </w:r>
      <w:r w:rsidRPr="00327CD4">
        <w:rPr>
          <w:rFonts w:ascii="Times New Roman" w:hAnsi="Times New Roman" w:cs="Times New Roman"/>
          <w:color w:val="auto"/>
          <w:sz w:val="28"/>
          <w:szCs w:val="28"/>
        </w:rPr>
        <w:t>ропозиції з</w:t>
      </w:r>
      <w:r>
        <w:rPr>
          <w:rFonts w:ascii="Times New Roman" w:hAnsi="Times New Roman" w:cs="Times New Roman"/>
          <w:color w:val="auto"/>
          <w:sz w:val="28"/>
          <w:szCs w:val="28"/>
        </w:rPr>
        <w:t xml:space="preserve"> оптимізації та</w:t>
      </w:r>
      <w:r w:rsidRPr="00327CD4">
        <w:rPr>
          <w:rFonts w:ascii="Times New Roman" w:hAnsi="Times New Roman" w:cs="Times New Roman"/>
          <w:color w:val="auto"/>
          <w:sz w:val="28"/>
          <w:szCs w:val="28"/>
        </w:rPr>
        <w:t xml:space="preserve"> підвищення ефективності забезпечення лікарськими засобами </w:t>
      </w:r>
      <w:r>
        <w:rPr>
          <w:rFonts w:ascii="Times New Roman" w:hAnsi="Times New Roman" w:cs="Times New Roman"/>
          <w:color w:val="auto"/>
          <w:sz w:val="28"/>
          <w:szCs w:val="28"/>
        </w:rPr>
        <w:t xml:space="preserve">приватних </w:t>
      </w:r>
      <w:r w:rsidRPr="00327CD4">
        <w:rPr>
          <w:rFonts w:ascii="Times New Roman" w:hAnsi="Times New Roman" w:cs="Times New Roman"/>
          <w:color w:val="auto"/>
          <w:sz w:val="28"/>
          <w:szCs w:val="28"/>
        </w:rPr>
        <w:t>медичних установ</w:t>
      </w:r>
      <w:r w:rsidR="00745DCB" w:rsidRPr="00327CD4">
        <w:rPr>
          <w:rFonts w:ascii="Times New Roman" w:hAnsi="Times New Roman" w:cs="Times New Roman"/>
          <w:color w:val="auto"/>
          <w:sz w:val="28"/>
          <w:szCs w:val="28"/>
        </w:rPr>
        <w:t>;</w:t>
      </w:r>
    </w:p>
    <w:p w:rsidR="00745DCB" w:rsidRPr="00327CD4" w:rsidRDefault="00745DCB" w:rsidP="00704F02">
      <w:pPr>
        <w:numPr>
          <w:ilvl w:val="0"/>
          <w:numId w:val="1"/>
        </w:numPr>
        <w:spacing w:line="360" w:lineRule="auto"/>
        <w:jc w:val="both"/>
        <w:rPr>
          <w:rFonts w:ascii="Times New Roman" w:hAnsi="Times New Roman" w:cs="Times New Roman"/>
          <w:bCs/>
          <w:i/>
          <w:color w:val="auto"/>
          <w:sz w:val="28"/>
          <w:szCs w:val="28"/>
        </w:rPr>
      </w:pPr>
      <w:r w:rsidRPr="00327CD4">
        <w:rPr>
          <w:rFonts w:ascii="Times New Roman" w:hAnsi="Times New Roman" w:cs="Times New Roman"/>
          <w:color w:val="auto"/>
          <w:sz w:val="28"/>
          <w:szCs w:val="28"/>
        </w:rPr>
        <w:t xml:space="preserve">запропонувати </w:t>
      </w:r>
      <w:r w:rsidR="009E387E" w:rsidRPr="00327CD4">
        <w:rPr>
          <w:rFonts w:ascii="Times New Roman" w:hAnsi="Times New Roman" w:cs="Times New Roman"/>
          <w:color w:val="auto"/>
          <w:sz w:val="28"/>
          <w:szCs w:val="28"/>
        </w:rPr>
        <w:t>н</w:t>
      </w:r>
      <w:r w:rsidR="009E387E" w:rsidRPr="00327CD4">
        <w:rPr>
          <w:rFonts w:ascii="Times New Roman" w:hAnsi="Times New Roman" w:cs="Times New Roman"/>
          <w:sz w:val="28"/>
          <w:szCs w:val="28"/>
        </w:rPr>
        <w:t xml:space="preserve">апрямки </w:t>
      </w:r>
      <w:r w:rsidR="004162CB">
        <w:rPr>
          <w:rFonts w:ascii="Times New Roman" w:hAnsi="Times New Roman" w:cs="Times New Roman"/>
          <w:color w:val="auto"/>
          <w:sz w:val="28"/>
          <w:szCs w:val="28"/>
        </w:rPr>
        <w:t>оптимізація</w:t>
      </w:r>
      <w:r w:rsidR="004162CB" w:rsidRPr="00327CD4">
        <w:rPr>
          <w:rFonts w:ascii="Times New Roman" w:hAnsi="Times New Roman" w:cs="Times New Roman"/>
          <w:color w:val="auto"/>
          <w:sz w:val="28"/>
          <w:szCs w:val="28"/>
        </w:rPr>
        <w:t xml:space="preserve"> стратегі</w:t>
      </w:r>
      <w:r w:rsidR="004162CB">
        <w:rPr>
          <w:rFonts w:ascii="Times New Roman" w:hAnsi="Times New Roman" w:cs="Times New Roman"/>
          <w:color w:val="auto"/>
          <w:sz w:val="28"/>
          <w:szCs w:val="28"/>
        </w:rPr>
        <w:t>й</w:t>
      </w:r>
      <w:r w:rsidR="004162CB" w:rsidRPr="00327CD4">
        <w:rPr>
          <w:rFonts w:ascii="Times New Roman" w:hAnsi="Times New Roman" w:cs="Times New Roman"/>
          <w:color w:val="auto"/>
          <w:sz w:val="28"/>
          <w:szCs w:val="28"/>
        </w:rPr>
        <w:t xml:space="preserve"> </w:t>
      </w:r>
      <w:r w:rsidR="004162CB">
        <w:rPr>
          <w:rFonts w:ascii="Times New Roman" w:hAnsi="Times New Roman" w:cs="Times New Roman"/>
          <w:color w:val="auto"/>
          <w:sz w:val="28"/>
          <w:szCs w:val="28"/>
        </w:rPr>
        <w:t>управління</w:t>
      </w:r>
      <w:r w:rsidR="004162CB" w:rsidRPr="00327CD4">
        <w:rPr>
          <w:rFonts w:ascii="Times New Roman" w:hAnsi="Times New Roman" w:cs="Times New Roman"/>
          <w:color w:val="auto"/>
          <w:sz w:val="28"/>
          <w:szCs w:val="28"/>
        </w:rPr>
        <w:t xml:space="preserve"> </w:t>
      </w:r>
      <w:r w:rsidR="004162CB">
        <w:rPr>
          <w:rFonts w:ascii="Times New Roman" w:hAnsi="Times New Roman" w:cs="Times New Roman"/>
          <w:color w:val="auto"/>
          <w:sz w:val="28"/>
          <w:szCs w:val="28"/>
        </w:rPr>
        <w:t xml:space="preserve">на основі </w:t>
      </w:r>
      <w:r w:rsidR="004162CB" w:rsidRPr="00E312EF">
        <w:rPr>
          <w:rFonts w:ascii="Times New Roman" w:hAnsi="Times New Roman" w:cs="Times New Roman"/>
          <w:color w:val="auto"/>
          <w:sz w:val="28"/>
          <w:szCs w:val="28"/>
        </w:rPr>
        <w:t>SWOT-аналізу та PEST-аналі</w:t>
      </w:r>
      <w:r w:rsidR="004162CB" w:rsidRPr="00E312EF">
        <w:rPr>
          <w:rFonts w:ascii="Times New Roman" w:hAnsi="Times New Roman" w:cs="Times New Roman" w:hint="eastAsia"/>
          <w:color w:val="auto"/>
          <w:sz w:val="28"/>
          <w:szCs w:val="28"/>
        </w:rPr>
        <w:t>зу</w:t>
      </w:r>
      <w:r w:rsidRPr="00327CD4">
        <w:rPr>
          <w:rFonts w:ascii="Times New Roman" w:hAnsi="Times New Roman" w:cs="Times New Roman"/>
          <w:color w:val="auto"/>
          <w:sz w:val="28"/>
          <w:szCs w:val="28"/>
        </w:rPr>
        <w:t>.</w:t>
      </w:r>
    </w:p>
    <w:p w:rsidR="00745DCB" w:rsidRPr="00327CD4" w:rsidRDefault="00745DCB" w:rsidP="00745DCB">
      <w:pPr>
        <w:spacing w:line="360" w:lineRule="auto"/>
        <w:ind w:firstLine="709"/>
        <w:jc w:val="both"/>
        <w:rPr>
          <w:rFonts w:ascii="Times New Roman" w:hAnsi="Times New Roman" w:cs="Times New Roman"/>
          <w:color w:val="auto"/>
          <w:sz w:val="28"/>
          <w:szCs w:val="28"/>
        </w:rPr>
      </w:pPr>
      <w:r w:rsidRPr="00327CD4">
        <w:rPr>
          <w:rFonts w:ascii="Times New Roman" w:hAnsi="Times New Roman" w:cs="Times New Roman"/>
          <w:i/>
          <w:color w:val="auto"/>
          <w:sz w:val="28"/>
          <w:szCs w:val="28"/>
        </w:rPr>
        <w:t xml:space="preserve">Об’єкт дослідження </w:t>
      </w:r>
      <w:r w:rsidRPr="00327CD4">
        <w:rPr>
          <w:rFonts w:ascii="Times New Roman" w:hAnsi="Times New Roman" w:cs="Times New Roman"/>
          <w:color w:val="auto"/>
          <w:sz w:val="28"/>
          <w:szCs w:val="28"/>
        </w:rPr>
        <w:t>– сучасн</w:t>
      </w:r>
      <w:r w:rsidR="00E53317" w:rsidRPr="00327CD4">
        <w:rPr>
          <w:rFonts w:ascii="Times New Roman" w:hAnsi="Times New Roman" w:cs="Times New Roman"/>
          <w:color w:val="auto"/>
          <w:sz w:val="28"/>
          <w:szCs w:val="28"/>
        </w:rPr>
        <w:t>і</w:t>
      </w:r>
      <w:r w:rsidRPr="00327CD4">
        <w:rPr>
          <w:rFonts w:ascii="Times New Roman" w:hAnsi="Times New Roman" w:cs="Times New Roman"/>
          <w:color w:val="auto"/>
          <w:sz w:val="28"/>
          <w:szCs w:val="28"/>
        </w:rPr>
        <w:t xml:space="preserve"> </w:t>
      </w:r>
      <w:r w:rsidR="00E53317" w:rsidRPr="00327CD4">
        <w:rPr>
          <w:rFonts w:ascii="Times New Roman" w:hAnsi="Times New Roman" w:cs="Times New Roman"/>
          <w:color w:val="auto"/>
          <w:sz w:val="28"/>
          <w:szCs w:val="28"/>
        </w:rPr>
        <w:t>технології</w:t>
      </w:r>
      <w:r w:rsidR="004162CB">
        <w:rPr>
          <w:rFonts w:ascii="Times New Roman" w:hAnsi="Times New Roman" w:cs="Times New Roman"/>
          <w:color w:val="auto"/>
          <w:sz w:val="28"/>
          <w:szCs w:val="28"/>
        </w:rPr>
        <w:t xml:space="preserve"> та підходи</w:t>
      </w:r>
      <w:r w:rsidR="00E53317" w:rsidRPr="00327CD4">
        <w:rPr>
          <w:rFonts w:ascii="Times New Roman" w:hAnsi="Times New Roman" w:cs="Times New Roman"/>
          <w:color w:val="auto"/>
          <w:sz w:val="28"/>
          <w:szCs w:val="28"/>
        </w:rPr>
        <w:t xml:space="preserve"> стратегічного менеджменту </w:t>
      </w:r>
      <w:r w:rsidRPr="00327CD4">
        <w:rPr>
          <w:rFonts w:ascii="Times New Roman" w:hAnsi="Times New Roman" w:cs="Times New Roman"/>
          <w:color w:val="auto"/>
          <w:sz w:val="28"/>
          <w:szCs w:val="28"/>
        </w:rPr>
        <w:t xml:space="preserve">в </w:t>
      </w:r>
      <w:r w:rsidRPr="00327CD4">
        <w:rPr>
          <w:rFonts w:ascii="Times New Roman" w:eastAsia="Helvetica" w:hAnsi="Times New Roman" w:cs="Times New Roman"/>
          <w:color w:val="auto"/>
          <w:sz w:val="28"/>
          <w:szCs w:val="28"/>
        </w:rPr>
        <w:t xml:space="preserve">умовах </w:t>
      </w:r>
      <w:r w:rsidR="00602CC3">
        <w:rPr>
          <w:rFonts w:ascii="Times New Roman" w:eastAsia="Helvetica" w:hAnsi="Times New Roman" w:cs="Times New Roman"/>
          <w:color w:val="auto"/>
          <w:sz w:val="28"/>
          <w:szCs w:val="28"/>
        </w:rPr>
        <w:t>реформ приватних корпоративних</w:t>
      </w:r>
      <w:r w:rsidR="00E53317" w:rsidRPr="00327CD4">
        <w:rPr>
          <w:rFonts w:ascii="Times New Roman" w:eastAsia="Helvetica" w:hAnsi="Times New Roman" w:cs="Times New Roman"/>
          <w:color w:val="auto"/>
          <w:sz w:val="28"/>
          <w:szCs w:val="28"/>
        </w:rPr>
        <w:t xml:space="preserve"> закладів охорони здоров’я</w:t>
      </w:r>
      <w:r w:rsidRPr="00327CD4">
        <w:rPr>
          <w:rFonts w:ascii="Times New Roman" w:hAnsi="Times New Roman" w:cs="Times New Roman"/>
          <w:color w:val="auto"/>
          <w:sz w:val="28"/>
          <w:szCs w:val="28"/>
        </w:rPr>
        <w:t>.</w:t>
      </w:r>
    </w:p>
    <w:p w:rsidR="005D7605" w:rsidRPr="00327CD4" w:rsidRDefault="00745DCB" w:rsidP="005D7605">
      <w:pPr>
        <w:spacing w:line="360" w:lineRule="auto"/>
        <w:ind w:firstLine="709"/>
        <w:jc w:val="both"/>
        <w:rPr>
          <w:rFonts w:ascii="Times New Roman" w:hAnsi="Times New Roman" w:cs="Times New Roman"/>
          <w:color w:val="auto"/>
          <w:sz w:val="28"/>
          <w:szCs w:val="28"/>
        </w:rPr>
      </w:pPr>
      <w:r w:rsidRPr="00327CD4">
        <w:rPr>
          <w:rFonts w:ascii="Times New Roman" w:hAnsi="Times New Roman" w:cs="Times New Roman"/>
          <w:i/>
          <w:color w:val="auto"/>
          <w:sz w:val="28"/>
          <w:szCs w:val="28"/>
        </w:rPr>
        <w:t>Предмет дослідження</w:t>
      </w:r>
      <w:r w:rsidRPr="00327CD4">
        <w:rPr>
          <w:rFonts w:ascii="Times New Roman" w:hAnsi="Times New Roman" w:cs="Times New Roman"/>
          <w:color w:val="auto"/>
          <w:sz w:val="28"/>
          <w:szCs w:val="28"/>
        </w:rPr>
        <w:t xml:space="preserve"> –</w:t>
      </w:r>
      <w:r w:rsidR="00602CC3">
        <w:rPr>
          <w:rFonts w:ascii="Times New Roman" w:hAnsi="Times New Roman" w:cs="Times New Roman"/>
          <w:color w:val="auto"/>
          <w:sz w:val="28"/>
          <w:szCs w:val="28"/>
        </w:rPr>
        <w:t xml:space="preserve"> теоретичні</w:t>
      </w:r>
      <w:r w:rsidR="009D2D00" w:rsidRPr="00327CD4">
        <w:rPr>
          <w:rFonts w:ascii="Times New Roman" w:hAnsi="Times New Roman" w:cs="Times New Roman"/>
          <w:color w:val="auto"/>
          <w:sz w:val="28"/>
          <w:szCs w:val="28"/>
        </w:rPr>
        <w:t xml:space="preserve"> </w:t>
      </w:r>
      <w:r w:rsidR="00602CC3">
        <w:rPr>
          <w:rFonts w:ascii="Times New Roman" w:hAnsi="Times New Roman" w:cs="Times New Roman"/>
          <w:color w:val="auto"/>
          <w:sz w:val="28"/>
          <w:szCs w:val="28"/>
        </w:rPr>
        <w:t>та практичні питання</w:t>
      </w:r>
      <w:r w:rsidRPr="00327CD4">
        <w:rPr>
          <w:rFonts w:ascii="Times New Roman" w:hAnsi="Times New Roman" w:cs="Times New Roman"/>
          <w:color w:val="auto"/>
          <w:sz w:val="28"/>
          <w:szCs w:val="28"/>
        </w:rPr>
        <w:t xml:space="preserve"> щодо </w:t>
      </w:r>
      <w:r w:rsidR="00E53317" w:rsidRPr="00327CD4">
        <w:rPr>
          <w:rFonts w:ascii="Times New Roman" w:hAnsi="Times New Roman" w:cs="Times New Roman"/>
          <w:color w:val="auto"/>
          <w:sz w:val="28"/>
          <w:szCs w:val="28"/>
        </w:rPr>
        <w:t>використання</w:t>
      </w:r>
      <w:r w:rsidR="00602CC3">
        <w:rPr>
          <w:rFonts w:ascii="Times New Roman" w:hAnsi="Times New Roman" w:cs="Times New Roman"/>
          <w:color w:val="auto"/>
          <w:sz w:val="28"/>
          <w:szCs w:val="28"/>
        </w:rPr>
        <w:t xml:space="preserve"> і впровадження</w:t>
      </w:r>
      <w:r w:rsidR="00E53317" w:rsidRPr="00327CD4">
        <w:rPr>
          <w:rFonts w:ascii="Times New Roman" w:hAnsi="Times New Roman" w:cs="Times New Roman"/>
          <w:color w:val="auto"/>
          <w:sz w:val="28"/>
          <w:szCs w:val="28"/>
        </w:rPr>
        <w:t xml:space="preserve"> технологій стратегічного менеджменту </w:t>
      </w:r>
      <w:r w:rsidRPr="00327CD4">
        <w:rPr>
          <w:rFonts w:ascii="Times New Roman" w:hAnsi="Times New Roman" w:cs="Times New Roman"/>
          <w:color w:val="auto"/>
          <w:sz w:val="28"/>
          <w:szCs w:val="28"/>
        </w:rPr>
        <w:t xml:space="preserve">в </w:t>
      </w:r>
      <w:r w:rsidR="00602CC3">
        <w:rPr>
          <w:rFonts w:ascii="Times New Roman" w:hAnsi="Times New Roman" w:cs="Times New Roman"/>
          <w:color w:val="auto"/>
          <w:sz w:val="28"/>
          <w:szCs w:val="28"/>
        </w:rPr>
        <w:t>приватних корпоративних закладах охорони здоров’я</w:t>
      </w:r>
      <w:r w:rsidRPr="00327CD4">
        <w:rPr>
          <w:rFonts w:ascii="Times New Roman" w:hAnsi="Times New Roman" w:cs="Times New Roman"/>
          <w:color w:val="auto"/>
          <w:sz w:val="28"/>
          <w:szCs w:val="28"/>
        </w:rPr>
        <w:t xml:space="preserve">. </w:t>
      </w:r>
    </w:p>
    <w:p w:rsidR="005D7605" w:rsidRPr="00327CD4" w:rsidRDefault="00745DCB" w:rsidP="005D7605">
      <w:pPr>
        <w:spacing w:line="360" w:lineRule="auto"/>
        <w:ind w:firstLine="709"/>
        <w:jc w:val="both"/>
        <w:rPr>
          <w:rFonts w:ascii="Times New Roman" w:hAnsi="Times New Roman" w:cs="Times New Roman"/>
          <w:color w:val="auto"/>
          <w:sz w:val="28"/>
          <w:szCs w:val="28"/>
        </w:rPr>
      </w:pPr>
      <w:r w:rsidRPr="00327CD4">
        <w:rPr>
          <w:rFonts w:ascii="Times New Roman" w:hAnsi="Times New Roman" w:cs="Times New Roman"/>
          <w:i/>
          <w:color w:val="auto"/>
          <w:sz w:val="28"/>
          <w:szCs w:val="28"/>
        </w:rPr>
        <w:t>Методи дослідження.</w:t>
      </w:r>
    </w:p>
    <w:p w:rsidR="005D7605" w:rsidRPr="00327CD4" w:rsidRDefault="005D7605" w:rsidP="005D7605">
      <w:pPr>
        <w:spacing w:line="360" w:lineRule="auto"/>
        <w:ind w:firstLine="709"/>
        <w:jc w:val="both"/>
        <w:rPr>
          <w:rFonts w:ascii="Times New Roman" w:hAnsi="Times New Roman" w:cs="Times New Roman"/>
          <w:color w:val="auto"/>
          <w:sz w:val="28"/>
          <w:szCs w:val="28"/>
        </w:rPr>
      </w:pPr>
      <w:r w:rsidRPr="00327CD4">
        <w:rPr>
          <w:rFonts w:ascii="Times New Roman" w:hAnsi="Times New Roman" w:cs="Times New Roman"/>
          <w:sz w:val="28"/>
          <w:szCs w:val="28"/>
        </w:rPr>
        <w:t xml:space="preserve">З метою </w:t>
      </w:r>
      <w:r w:rsidR="00602CC3">
        <w:rPr>
          <w:rFonts w:ascii="Times New Roman" w:hAnsi="Times New Roman" w:cs="Times New Roman"/>
          <w:sz w:val="28"/>
          <w:szCs w:val="28"/>
        </w:rPr>
        <w:t>вирішення</w:t>
      </w:r>
      <w:r w:rsidRPr="00327CD4">
        <w:rPr>
          <w:rFonts w:ascii="Times New Roman" w:hAnsi="Times New Roman" w:cs="Times New Roman"/>
          <w:sz w:val="28"/>
          <w:szCs w:val="28"/>
        </w:rPr>
        <w:t xml:space="preserve"> завдань </w:t>
      </w:r>
      <w:r w:rsidR="00602CC3">
        <w:rPr>
          <w:rFonts w:ascii="Times New Roman" w:hAnsi="Times New Roman" w:cs="Times New Roman"/>
          <w:sz w:val="28"/>
          <w:szCs w:val="28"/>
        </w:rPr>
        <w:t>в кваліфікаційній роботі</w:t>
      </w:r>
      <w:r w:rsidRPr="00327CD4">
        <w:rPr>
          <w:rFonts w:ascii="Times New Roman" w:hAnsi="Times New Roman" w:cs="Times New Roman"/>
          <w:sz w:val="28"/>
          <w:szCs w:val="28"/>
        </w:rPr>
        <w:t xml:space="preserve"> використано комплекс </w:t>
      </w:r>
      <w:r w:rsidRPr="00327CD4">
        <w:rPr>
          <w:rFonts w:ascii="Times New Roman" w:hAnsi="Times New Roman" w:cs="Times New Roman"/>
          <w:bCs/>
          <w:sz w:val="28"/>
          <w:szCs w:val="28"/>
        </w:rPr>
        <w:t>методів дослідження:</w:t>
      </w:r>
      <w:r w:rsidRPr="00327CD4">
        <w:rPr>
          <w:rFonts w:ascii="Times New Roman" w:hAnsi="Times New Roman" w:cs="Times New Roman"/>
          <w:bCs/>
          <w:i/>
          <w:sz w:val="28"/>
          <w:szCs w:val="28"/>
        </w:rPr>
        <w:t xml:space="preserve"> </w:t>
      </w:r>
      <w:r w:rsidRPr="00327CD4">
        <w:rPr>
          <w:rFonts w:ascii="Times New Roman" w:eastAsia="TimesNewRomanPSMT" w:hAnsi="Times New Roman" w:cs="Times New Roman"/>
          <w:sz w:val="28"/>
          <w:szCs w:val="28"/>
        </w:rPr>
        <w:t xml:space="preserve">стратегічний аналіз; </w:t>
      </w:r>
      <w:r w:rsidRPr="00327CD4">
        <w:rPr>
          <w:rFonts w:ascii="Times New Roman" w:eastAsia="TimesNewRomanPSMT" w:hAnsi="Times New Roman" w:cs="Times New Roman"/>
          <w:color w:val="auto"/>
          <w:sz w:val="28"/>
          <w:szCs w:val="28"/>
        </w:rPr>
        <w:t xml:space="preserve">аналіз законодавчої бази, методи порівняння, систематизації, методи спостереження, </w:t>
      </w:r>
      <w:r w:rsidRPr="00327CD4">
        <w:rPr>
          <w:rFonts w:ascii="Times New Roman" w:hAnsi="Times New Roman" w:cs="Times New Roman"/>
          <w:sz w:val="28"/>
          <w:szCs w:val="28"/>
        </w:rPr>
        <w:t>графічні методи, матричні методи.</w:t>
      </w:r>
    </w:p>
    <w:p w:rsidR="00E31F3D" w:rsidRPr="00327CD4" w:rsidRDefault="00B231EF" w:rsidP="00E31F3D">
      <w:pPr>
        <w:shd w:val="clear" w:color="auto" w:fill="FFFFFF"/>
        <w:spacing w:line="360" w:lineRule="auto"/>
        <w:ind w:right="45" w:firstLine="709"/>
        <w:jc w:val="both"/>
        <w:rPr>
          <w:rFonts w:ascii="Times New Roman" w:eastAsia="TimesNewRomanPSMT" w:hAnsi="Times New Roman" w:cs="Times New Roman"/>
          <w:i/>
          <w:color w:val="auto"/>
          <w:sz w:val="28"/>
          <w:szCs w:val="28"/>
        </w:rPr>
      </w:pPr>
      <w:r w:rsidRPr="00327CD4">
        <w:rPr>
          <w:rFonts w:ascii="Times New Roman" w:eastAsia="TimesNewRomanPSMT" w:hAnsi="Times New Roman" w:cs="Times New Roman"/>
          <w:i/>
          <w:color w:val="auto"/>
          <w:sz w:val="28"/>
          <w:szCs w:val="28"/>
        </w:rPr>
        <w:lastRenderedPageBreak/>
        <w:t>Інформаційна база.</w:t>
      </w:r>
    </w:p>
    <w:p w:rsidR="005D7605" w:rsidRPr="00327CD4" w:rsidRDefault="00602CC3" w:rsidP="00E31F3D">
      <w:pPr>
        <w:shd w:val="clear" w:color="auto" w:fill="FFFFFF"/>
        <w:spacing w:line="360" w:lineRule="auto"/>
        <w:ind w:right="45" w:firstLine="709"/>
        <w:jc w:val="both"/>
        <w:rPr>
          <w:rFonts w:ascii="Times New Roman" w:eastAsia="TimesNewRomanPSMT" w:hAnsi="Times New Roman" w:cs="Times New Roman"/>
          <w:i/>
          <w:color w:val="auto"/>
          <w:sz w:val="28"/>
          <w:szCs w:val="28"/>
        </w:rPr>
      </w:pPr>
      <w:r>
        <w:rPr>
          <w:rFonts w:ascii="Times New Roman" w:eastAsia="TimesNewRomanPSMT" w:hAnsi="Times New Roman" w:cs="Times New Roman"/>
          <w:color w:val="auto"/>
          <w:sz w:val="28"/>
          <w:szCs w:val="28"/>
        </w:rPr>
        <w:t>Б</w:t>
      </w:r>
      <w:r w:rsidR="00745DCB" w:rsidRPr="00327CD4">
        <w:rPr>
          <w:rFonts w:ascii="Times New Roman" w:eastAsia="TimesNewRomanPSMT" w:hAnsi="Times New Roman" w:cs="Times New Roman"/>
          <w:color w:val="auto"/>
          <w:sz w:val="28"/>
          <w:szCs w:val="28"/>
        </w:rPr>
        <w:t xml:space="preserve">азою дослідження </w:t>
      </w:r>
      <w:r>
        <w:rPr>
          <w:rFonts w:ascii="Times New Roman" w:eastAsia="TimesNewRomanPSMT" w:hAnsi="Times New Roman" w:cs="Times New Roman"/>
          <w:color w:val="auto"/>
          <w:sz w:val="28"/>
          <w:szCs w:val="28"/>
        </w:rPr>
        <w:t>є</w:t>
      </w:r>
      <w:r w:rsidR="00745DCB" w:rsidRPr="00327CD4">
        <w:rPr>
          <w:rFonts w:ascii="Times New Roman" w:eastAsia="TimesNewRomanPSMT" w:hAnsi="Times New Roman" w:cs="Times New Roman"/>
          <w:color w:val="auto"/>
          <w:sz w:val="28"/>
          <w:szCs w:val="28"/>
        </w:rPr>
        <w:t xml:space="preserve"> </w:t>
      </w:r>
      <w:r w:rsidR="005D197A" w:rsidRPr="00327CD4">
        <w:rPr>
          <w:rFonts w:ascii="Times New Roman" w:eastAsia="TimesNewRomanPSMT" w:hAnsi="Times New Roman" w:cs="Times New Roman"/>
          <w:color w:val="auto"/>
          <w:sz w:val="28"/>
          <w:szCs w:val="28"/>
        </w:rPr>
        <w:t xml:space="preserve">теоретичні та практичні </w:t>
      </w:r>
      <w:r w:rsidR="00745DCB" w:rsidRPr="00327CD4">
        <w:rPr>
          <w:rFonts w:ascii="Times New Roman" w:eastAsia="TimesNewRomanPSMT" w:hAnsi="Times New Roman" w:cs="Times New Roman"/>
          <w:color w:val="auto"/>
          <w:sz w:val="28"/>
          <w:szCs w:val="28"/>
        </w:rPr>
        <w:t xml:space="preserve">результати досліджень </w:t>
      </w:r>
      <w:r w:rsidR="00231423" w:rsidRPr="00327CD4">
        <w:rPr>
          <w:rFonts w:ascii="Times New Roman" w:eastAsia="TimesNewRomanPSMT" w:hAnsi="Times New Roman" w:cs="Times New Roman"/>
          <w:color w:val="auto"/>
          <w:sz w:val="28"/>
          <w:szCs w:val="28"/>
        </w:rPr>
        <w:t>вітчизняних</w:t>
      </w:r>
      <w:r w:rsidR="00745DCB" w:rsidRPr="00327CD4">
        <w:rPr>
          <w:rFonts w:ascii="Times New Roman" w:eastAsia="TimesNewRomanPSMT" w:hAnsi="Times New Roman" w:cs="Times New Roman"/>
          <w:color w:val="auto"/>
          <w:sz w:val="28"/>
          <w:szCs w:val="28"/>
        </w:rPr>
        <w:t xml:space="preserve"> та зарубіжних фахівців, </w:t>
      </w:r>
      <w:r w:rsidR="00745DCB" w:rsidRPr="00327CD4">
        <w:rPr>
          <w:rFonts w:ascii="Times New Roman" w:hAnsi="Times New Roman" w:cs="Times New Roman"/>
          <w:color w:val="auto"/>
          <w:sz w:val="28"/>
          <w:szCs w:val="28"/>
        </w:rPr>
        <w:t xml:space="preserve">законодавчо-нормативна база Кабінету Міністрів України, Міністерства охорони здоров’я України; </w:t>
      </w:r>
      <w:r w:rsidR="00745DCB" w:rsidRPr="00327CD4">
        <w:rPr>
          <w:rFonts w:ascii="Times New Roman" w:eastAsia="TimesNewRomanPSMT" w:hAnsi="Times New Roman" w:cs="Times New Roman"/>
          <w:color w:val="auto"/>
          <w:sz w:val="28"/>
          <w:szCs w:val="28"/>
        </w:rPr>
        <w:t xml:space="preserve">дані </w:t>
      </w:r>
      <w:r w:rsidR="00231423" w:rsidRPr="00327CD4">
        <w:rPr>
          <w:rFonts w:ascii="Times New Roman" w:hAnsi="Times New Roman" w:cs="Times New Roman"/>
          <w:color w:val="auto"/>
          <w:sz w:val="28"/>
          <w:szCs w:val="28"/>
        </w:rPr>
        <w:t>Національної служби здоров’я України</w:t>
      </w:r>
      <w:r w:rsidR="00745DCB" w:rsidRPr="00327CD4">
        <w:rPr>
          <w:rFonts w:ascii="Times New Roman" w:hAnsi="Times New Roman" w:cs="Times New Roman"/>
          <w:color w:val="auto"/>
          <w:sz w:val="28"/>
          <w:szCs w:val="28"/>
        </w:rPr>
        <w:t xml:space="preserve">, </w:t>
      </w:r>
      <w:r w:rsidR="00231423" w:rsidRPr="00327CD4">
        <w:rPr>
          <w:rFonts w:ascii="Times New Roman" w:hAnsi="Times New Roman" w:cs="Times New Roman"/>
          <w:color w:val="auto"/>
          <w:sz w:val="28"/>
          <w:szCs w:val="28"/>
        </w:rPr>
        <w:t xml:space="preserve">Всесвітньої організації охорони здоров’я, </w:t>
      </w:r>
      <w:r w:rsidR="001661EC" w:rsidRPr="00327CD4">
        <w:rPr>
          <w:rFonts w:ascii="Times New Roman" w:hAnsi="Times New Roman" w:cs="Times New Roman"/>
          <w:sz w:val="28"/>
          <w:szCs w:val="28"/>
        </w:rPr>
        <w:t>ДП «Електронне здоров’я»</w:t>
      </w:r>
      <w:r w:rsidR="00E31F3D" w:rsidRPr="00327CD4">
        <w:rPr>
          <w:rFonts w:ascii="Times New Roman" w:hAnsi="Times New Roman" w:cs="Times New Roman"/>
          <w:color w:val="auto"/>
          <w:sz w:val="28"/>
          <w:szCs w:val="28"/>
          <w:shd w:val="clear" w:color="auto" w:fill="FFFFFF"/>
        </w:rPr>
        <w:t xml:space="preserve">, </w:t>
      </w:r>
      <w:r>
        <w:rPr>
          <w:rFonts w:ascii="Times New Roman" w:eastAsia="Times New Roman" w:hAnsi="Times New Roman" w:cs="Times New Roman"/>
          <w:sz w:val="28"/>
          <w:szCs w:val="28"/>
          <w:lang w:eastAsia="ru-RU"/>
        </w:rPr>
        <w:t>ТОВ Дім Медицини</w:t>
      </w:r>
      <w:r w:rsidR="005D7605" w:rsidRPr="00327CD4">
        <w:rPr>
          <w:rFonts w:ascii="Times New Roman" w:hAnsi="Times New Roman" w:cs="Times New Roman"/>
          <w:sz w:val="28"/>
          <w:szCs w:val="28"/>
        </w:rPr>
        <w:t>.</w:t>
      </w:r>
    </w:p>
    <w:p w:rsidR="00745DCB" w:rsidRPr="00327CD4" w:rsidRDefault="00745DCB" w:rsidP="00745DCB">
      <w:pPr>
        <w:shd w:val="clear" w:color="auto" w:fill="FFFFFF"/>
        <w:spacing w:line="360" w:lineRule="auto"/>
        <w:ind w:right="45" w:firstLine="709"/>
        <w:jc w:val="both"/>
        <w:rPr>
          <w:rFonts w:ascii="Times New Roman" w:hAnsi="Times New Roman" w:cs="Times New Roman"/>
          <w:color w:val="auto"/>
          <w:sz w:val="28"/>
          <w:szCs w:val="28"/>
        </w:rPr>
      </w:pPr>
      <w:r w:rsidRPr="00327CD4">
        <w:rPr>
          <w:rFonts w:ascii="Times New Roman" w:hAnsi="Times New Roman" w:cs="Times New Roman"/>
          <w:i/>
          <w:color w:val="auto"/>
          <w:sz w:val="28"/>
          <w:szCs w:val="28"/>
        </w:rPr>
        <w:t>Теоретичне та практичне значення отриманих результатів</w:t>
      </w:r>
      <w:r w:rsidRPr="00327CD4">
        <w:rPr>
          <w:rFonts w:ascii="Times New Roman" w:hAnsi="Times New Roman" w:cs="Times New Roman"/>
          <w:color w:val="auto"/>
          <w:sz w:val="28"/>
          <w:szCs w:val="28"/>
        </w:rPr>
        <w:t xml:space="preserve">. </w:t>
      </w:r>
    </w:p>
    <w:p w:rsidR="00E07191" w:rsidRPr="00327CD4" w:rsidRDefault="00E07191" w:rsidP="00E07191">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Аналіз стратегій </w:t>
      </w:r>
      <w:r w:rsidR="00602CC3">
        <w:rPr>
          <w:rFonts w:ascii="Times New Roman" w:hAnsi="Times New Roman" w:cs="Times New Roman"/>
          <w:sz w:val="28"/>
          <w:szCs w:val="28"/>
        </w:rPr>
        <w:t>адаптації та розвитку</w:t>
      </w:r>
      <w:r w:rsidRPr="00327CD4">
        <w:rPr>
          <w:rFonts w:ascii="Times New Roman" w:hAnsi="Times New Roman" w:cs="Times New Roman"/>
          <w:sz w:val="28"/>
          <w:szCs w:val="28"/>
        </w:rPr>
        <w:t xml:space="preserve"> в</w:t>
      </w:r>
      <w:r w:rsidR="00602CC3">
        <w:rPr>
          <w:rFonts w:ascii="Times New Roman" w:hAnsi="Times New Roman" w:cs="Times New Roman"/>
          <w:sz w:val="28"/>
          <w:szCs w:val="28"/>
        </w:rPr>
        <w:t xml:space="preserve"> приватних корпоративних</w:t>
      </w:r>
      <w:r w:rsidRPr="00327CD4">
        <w:rPr>
          <w:rFonts w:ascii="Times New Roman" w:hAnsi="Times New Roman" w:cs="Times New Roman"/>
          <w:sz w:val="28"/>
          <w:szCs w:val="28"/>
        </w:rPr>
        <w:t xml:space="preserve"> медичних установах виявив низку проблем, що вимагають модернізації управлінської системи.</w:t>
      </w:r>
    </w:p>
    <w:p w:rsidR="00D51CAF" w:rsidRPr="00D51CAF" w:rsidRDefault="003F5F6F" w:rsidP="00565BF5">
      <w:pPr>
        <w:widowControl/>
        <w:spacing w:line="360" w:lineRule="auto"/>
        <w:ind w:firstLine="709"/>
        <w:jc w:val="both"/>
        <w:rPr>
          <w:rFonts w:ascii="Times New Roman" w:hAnsi="Times New Roman" w:cs="Times New Roman"/>
          <w:sz w:val="28"/>
          <w:szCs w:val="28"/>
        </w:rPr>
      </w:pPr>
      <w:r>
        <w:rPr>
          <w:rFonts w:ascii="Times New Roman" w:hAnsi="Times New Roman" w:cs="Times New Roman"/>
          <w:sz w:val="28"/>
          <w:szCs w:val="28"/>
          <w:u w:val="single"/>
        </w:rPr>
        <w:t>Удосконалено підходи</w:t>
      </w:r>
      <w:r w:rsidR="00D51CAF" w:rsidRPr="00D51CAF">
        <w:rPr>
          <w:rFonts w:ascii="Times New Roman" w:hAnsi="Times New Roman" w:cs="Times New Roman"/>
          <w:sz w:val="28"/>
          <w:szCs w:val="28"/>
        </w:rPr>
        <w:t xml:space="preserve"> стратегічного планування, адаптован</w:t>
      </w:r>
      <w:r>
        <w:rPr>
          <w:rFonts w:ascii="Times New Roman" w:hAnsi="Times New Roman" w:cs="Times New Roman"/>
          <w:sz w:val="28"/>
          <w:szCs w:val="28"/>
        </w:rPr>
        <w:t>і</w:t>
      </w:r>
      <w:r w:rsidR="00D51CAF" w:rsidRPr="00D51CAF">
        <w:rPr>
          <w:rFonts w:ascii="Times New Roman" w:hAnsi="Times New Roman" w:cs="Times New Roman"/>
          <w:sz w:val="28"/>
          <w:szCs w:val="28"/>
        </w:rPr>
        <w:t xml:space="preserve"> для приватних медичних закладів. Ц</w:t>
      </w:r>
      <w:r>
        <w:rPr>
          <w:rFonts w:ascii="Times New Roman" w:hAnsi="Times New Roman" w:cs="Times New Roman"/>
          <w:sz w:val="28"/>
          <w:szCs w:val="28"/>
        </w:rPr>
        <w:t>і</w:t>
      </w:r>
      <w:r w:rsidR="00D51CAF" w:rsidRPr="00D51CAF">
        <w:rPr>
          <w:rFonts w:ascii="Times New Roman" w:hAnsi="Times New Roman" w:cs="Times New Roman"/>
          <w:sz w:val="28"/>
          <w:szCs w:val="28"/>
        </w:rPr>
        <w:t xml:space="preserve"> </w:t>
      </w:r>
      <w:r>
        <w:rPr>
          <w:rFonts w:ascii="Times New Roman" w:hAnsi="Times New Roman" w:cs="Times New Roman"/>
          <w:sz w:val="28"/>
          <w:szCs w:val="28"/>
        </w:rPr>
        <w:t>підходи враховують</w:t>
      </w:r>
      <w:r w:rsidR="00D51CAF" w:rsidRPr="00D51CAF">
        <w:rPr>
          <w:rFonts w:ascii="Times New Roman" w:hAnsi="Times New Roman" w:cs="Times New Roman"/>
          <w:sz w:val="28"/>
          <w:szCs w:val="28"/>
        </w:rPr>
        <w:t xml:space="preserve"> специфіку медичної сфери, включа</w:t>
      </w:r>
      <w:r>
        <w:rPr>
          <w:rFonts w:ascii="Times New Roman" w:hAnsi="Times New Roman" w:cs="Times New Roman"/>
          <w:sz w:val="28"/>
          <w:szCs w:val="28"/>
        </w:rPr>
        <w:t>ють</w:t>
      </w:r>
      <w:r w:rsidR="00D51CAF" w:rsidRPr="00D51CAF">
        <w:rPr>
          <w:rFonts w:ascii="Times New Roman" w:hAnsi="Times New Roman" w:cs="Times New Roman"/>
          <w:sz w:val="28"/>
          <w:szCs w:val="28"/>
        </w:rPr>
        <w:t>:</w:t>
      </w:r>
      <w:r w:rsidR="00342A34">
        <w:rPr>
          <w:rFonts w:ascii="Times New Roman" w:hAnsi="Times New Roman" w:cs="Times New Roman"/>
          <w:sz w:val="28"/>
          <w:szCs w:val="28"/>
        </w:rPr>
        <w:t xml:space="preserve"> оптимізацію організаційної структури управління, удосконалення </w:t>
      </w:r>
      <w:r w:rsidR="00342A34">
        <w:rPr>
          <w:rFonts w:ascii="Times New Roman" w:eastAsia="Times New Roman" w:hAnsi="Times New Roman" w:cs="Times New Roman"/>
          <w:sz w:val="28"/>
          <w:szCs w:val="28"/>
          <w:lang w:eastAsia="ru-RU"/>
        </w:rPr>
        <w:t>кадрового забезпечення</w:t>
      </w:r>
      <w:r w:rsidR="00342A34" w:rsidRPr="0014641F">
        <w:rPr>
          <w:rFonts w:ascii="Times New Roman" w:eastAsia="Times New Roman" w:hAnsi="Times New Roman" w:cs="Times New Roman"/>
          <w:sz w:val="28"/>
          <w:szCs w:val="28"/>
          <w:lang w:eastAsia="ru-RU"/>
        </w:rPr>
        <w:t xml:space="preserve"> </w:t>
      </w:r>
      <w:r w:rsidR="00342A34" w:rsidRPr="0014641F">
        <w:rPr>
          <w:rFonts w:ascii="Times New Roman" w:eastAsia="Times New Roman" w:hAnsi="Times New Roman" w:cs="Times New Roman" w:hint="eastAsia"/>
          <w:sz w:val="28"/>
          <w:szCs w:val="28"/>
          <w:lang w:eastAsia="ru-RU"/>
        </w:rPr>
        <w:t>та</w:t>
      </w:r>
      <w:r w:rsidR="00342A34" w:rsidRPr="0014641F">
        <w:rPr>
          <w:rFonts w:ascii="Times New Roman" w:eastAsia="Times New Roman" w:hAnsi="Times New Roman" w:cs="Times New Roman"/>
          <w:sz w:val="28"/>
          <w:szCs w:val="28"/>
          <w:lang w:eastAsia="ru-RU"/>
        </w:rPr>
        <w:t xml:space="preserve"> </w:t>
      </w:r>
      <w:r w:rsidR="00342A34" w:rsidRPr="00E26EBC">
        <w:rPr>
          <w:rFonts w:ascii="Times New Roman" w:eastAsia="Times New Roman" w:hAnsi="Times New Roman" w:cs="Times New Roman" w:hint="eastAsia"/>
          <w:sz w:val="28"/>
          <w:szCs w:val="28"/>
          <w:lang w:eastAsia="ru-RU"/>
        </w:rPr>
        <w:t>робочих</w:t>
      </w:r>
      <w:r w:rsidR="00342A34" w:rsidRPr="00E26EBC">
        <w:rPr>
          <w:rFonts w:ascii="Times New Roman" w:eastAsia="Times New Roman" w:hAnsi="Times New Roman" w:cs="Times New Roman"/>
          <w:sz w:val="28"/>
          <w:szCs w:val="28"/>
          <w:lang w:eastAsia="ru-RU"/>
        </w:rPr>
        <w:t xml:space="preserve"> графіків лікарів</w:t>
      </w:r>
      <w:r w:rsidR="00E26EBC" w:rsidRPr="00E26EBC">
        <w:rPr>
          <w:rFonts w:ascii="Times New Roman" w:eastAsia="Times New Roman" w:hAnsi="Times New Roman" w:cs="Times New Roman"/>
          <w:sz w:val="28"/>
          <w:szCs w:val="28"/>
          <w:lang w:eastAsia="ru-RU"/>
        </w:rPr>
        <w:t>,</w:t>
      </w:r>
      <w:r w:rsidR="00565BF5">
        <w:rPr>
          <w:rFonts w:ascii="Times New Roman" w:hAnsi="Times New Roman" w:cs="Times New Roman"/>
          <w:sz w:val="28"/>
          <w:szCs w:val="28"/>
        </w:rPr>
        <w:t xml:space="preserve">  </w:t>
      </w:r>
      <w:r w:rsidR="00D51CAF" w:rsidRPr="00D51CAF">
        <w:rPr>
          <w:rFonts w:ascii="Times New Roman" w:hAnsi="Times New Roman" w:cs="Times New Roman"/>
          <w:sz w:val="28"/>
          <w:szCs w:val="28"/>
        </w:rPr>
        <w:t xml:space="preserve">SWOT-аналіз: для оцінки сильних та слабких сторін </w:t>
      </w:r>
      <w:r w:rsidR="00565BF5">
        <w:rPr>
          <w:rFonts w:ascii="Times New Roman" w:eastAsia="Times New Roman" w:hAnsi="Times New Roman" w:cs="Times New Roman"/>
          <w:sz w:val="28"/>
          <w:szCs w:val="28"/>
          <w:lang w:eastAsia="ru-RU"/>
        </w:rPr>
        <w:t>ТОВ Дім Медицини</w:t>
      </w:r>
      <w:r w:rsidR="00D51CAF" w:rsidRPr="00D51CAF">
        <w:rPr>
          <w:rFonts w:ascii="Times New Roman" w:hAnsi="Times New Roman" w:cs="Times New Roman"/>
          <w:sz w:val="28"/>
          <w:szCs w:val="28"/>
        </w:rPr>
        <w:t>, а також</w:t>
      </w:r>
      <w:r w:rsidR="00565BF5">
        <w:rPr>
          <w:rFonts w:ascii="Times New Roman" w:hAnsi="Times New Roman" w:cs="Times New Roman"/>
          <w:sz w:val="28"/>
          <w:szCs w:val="28"/>
        </w:rPr>
        <w:t xml:space="preserve"> можливостей та загроз на ринку, </w:t>
      </w:r>
      <w:r w:rsidR="00D51CAF" w:rsidRPr="00D51CAF">
        <w:rPr>
          <w:rFonts w:ascii="Times New Roman" w:hAnsi="Times New Roman" w:cs="Times New Roman"/>
          <w:sz w:val="28"/>
          <w:szCs w:val="28"/>
        </w:rPr>
        <w:t>PESTEL-аналіз: для аналізу макросередовища (політичних, економічних, соціальних, технологічних, ек</w:t>
      </w:r>
      <w:r w:rsidR="00342A34">
        <w:rPr>
          <w:rFonts w:ascii="Times New Roman" w:hAnsi="Times New Roman" w:cs="Times New Roman"/>
          <w:sz w:val="28"/>
          <w:szCs w:val="28"/>
        </w:rPr>
        <w:t>ологічних та правових факторів)</w:t>
      </w:r>
      <w:r w:rsidR="00D51CAF" w:rsidRPr="00D51CAF">
        <w:rPr>
          <w:rFonts w:ascii="Times New Roman" w:hAnsi="Times New Roman" w:cs="Times New Roman"/>
          <w:sz w:val="28"/>
          <w:szCs w:val="28"/>
        </w:rPr>
        <w:t>.</w:t>
      </w:r>
    </w:p>
    <w:p w:rsidR="00565BF5" w:rsidRPr="00565BF5" w:rsidRDefault="00565BF5" w:rsidP="00565BF5">
      <w:pPr>
        <w:pStyle w:val="ac"/>
        <w:spacing w:before="0" w:beforeAutospacing="0" w:after="0" w:afterAutospacing="0" w:line="360" w:lineRule="auto"/>
        <w:ind w:firstLine="709"/>
        <w:jc w:val="both"/>
        <w:rPr>
          <w:rFonts w:eastAsia="Arial Unicode MS"/>
          <w:color w:val="000000"/>
          <w:sz w:val="28"/>
          <w:szCs w:val="28"/>
          <w:lang w:val="uk-UA" w:eastAsia="uk-UA" w:bidi="uk-UA"/>
        </w:rPr>
      </w:pPr>
      <w:r w:rsidRPr="00565BF5">
        <w:rPr>
          <w:rFonts w:eastAsia="Arial Unicode MS"/>
          <w:color w:val="000000"/>
          <w:sz w:val="28"/>
          <w:szCs w:val="28"/>
          <w:u w:val="single"/>
          <w:lang w:val="uk-UA" w:eastAsia="uk-UA" w:bidi="uk-UA"/>
        </w:rPr>
        <w:t xml:space="preserve">Розроблено конкретні </w:t>
      </w:r>
      <w:r w:rsidR="00E26EBC">
        <w:rPr>
          <w:rFonts w:eastAsia="Arial Unicode MS"/>
          <w:color w:val="000000"/>
          <w:sz w:val="28"/>
          <w:szCs w:val="28"/>
          <w:u w:val="single"/>
          <w:lang w:val="uk-UA" w:eastAsia="uk-UA" w:bidi="uk-UA"/>
        </w:rPr>
        <w:t>пропозиції</w:t>
      </w:r>
      <w:r w:rsidRPr="00565BF5">
        <w:rPr>
          <w:rFonts w:eastAsia="Arial Unicode MS"/>
          <w:color w:val="000000"/>
          <w:sz w:val="28"/>
          <w:szCs w:val="28"/>
          <w:lang w:val="uk-UA" w:eastAsia="uk-UA" w:bidi="uk-UA"/>
        </w:rPr>
        <w:t>, які дозволяють приватному медичному закладу</w:t>
      </w:r>
      <w:r>
        <w:rPr>
          <w:rFonts w:eastAsia="Arial Unicode MS"/>
          <w:color w:val="000000"/>
          <w:sz w:val="28"/>
          <w:szCs w:val="28"/>
          <w:lang w:val="uk-UA" w:eastAsia="uk-UA" w:bidi="uk-UA"/>
        </w:rPr>
        <w:t xml:space="preserve"> </w:t>
      </w:r>
      <w:r w:rsidRPr="00565BF5">
        <w:rPr>
          <w:sz w:val="28"/>
          <w:szCs w:val="28"/>
          <w:lang w:val="uk-UA"/>
        </w:rPr>
        <w:t>ТОВ Дім Медицини</w:t>
      </w:r>
      <w:r w:rsidRPr="00565BF5">
        <w:rPr>
          <w:rFonts w:eastAsia="Arial Unicode MS"/>
          <w:color w:val="000000"/>
          <w:sz w:val="28"/>
          <w:szCs w:val="28"/>
          <w:lang w:val="uk-UA" w:eastAsia="uk-UA" w:bidi="uk-UA"/>
        </w:rPr>
        <w:t xml:space="preserve"> швидко та ефективно адаптуватися до змін у </w:t>
      </w:r>
      <w:r>
        <w:rPr>
          <w:rFonts w:eastAsia="Arial Unicode MS"/>
          <w:color w:val="000000"/>
          <w:sz w:val="28"/>
          <w:szCs w:val="28"/>
          <w:lang w:val="uk-UA" w:eastAsia="uk-UA" w:bidi="uk-UA"/>
        </w:rPr>
        <w:t>зовнішньому середовищі</w:t>
      </w:r>
      <w:r w:rsidRPr="00565BF5">
        <w:rPr>
          <w:rFonts w:eastAsia="Arial Unicode MS"/>
          <w:color w:val="000000"/>
          <w:sz w:val="28"/>
          <w:szCs w:val="28"/>
          <w:lang w:val="uk-UA" w:eastAsia="uk-UA" w:bidi="uk-UA"/>
        </w:rPr>
        <w:t>.</w:t>
      </w:r>
    </w:p>
    <w:p w:rsidR="00565BF5" w:rsidRPr="00565BF5" w:rsidRDefault="00565BF5" w:rsidP="00706551">
      <w:pPr>
        <w:widowControl/>
        <w:spacing w:line="360" w:lineRule="auto"/>
        <w:ind w:firstLine="709"/>
        <w:jc w:val="both"/>
        <w:rPr>
          <w:rFonts w:ascii="Times New Roman" w:hAnsi="Times New Roman" w:cs="Times New Roman"/>
          <w:sz w:val="28"/>
          <w:szCs w:val="28"/>
        </w:rPr>
      </w:pPr>
      <w:r w:rsidRPr="00565BF5">
        <w:rPr>
          <w:rFonts w:ascii="Times New Roman" w:hAnsi="Times New Roman" w:cs="Times New Roman"/>
          <w:sz w:val="28"/>
          <w:szCs w:val="28"/>
          <w:u w:val="single"/>
        </w:rPr>
        <w:t>Запропоновано</w:t>
      </w:r>
      <w:r w:rsidRPr="00565BF5">
        <w:rPr>
          <w:rFonts w:ascii="Times New Roman" w:hAnsi="Times New Roman" w:cs="Times New Roman"/>
          <w:sz w:val="28"/>
          <w:szCs w:val="28"/>
        </w:rPr>
        <w:t xml:space="preserve"> низку практичних рекомендацій, спрямованих на підвищення конкурентоспроможності приватних медичних закладів:</w:t>
      </w:r>
      <w:r>
        <w:rPr>
          <w:rFonts w:ascii="Times New Roman" w:hAnsi="Times New Roman" w:cs="Times New Roman"/>
          <w:sz w:val="28"/>
          <w:szCs w:val="28"/>
        </w:rPr>
        <w:t xml:space="preserve"> д</w:t>
      </w:r>
      <w:r w:rsidRPr="00565BF5">
        <w:rPr>
          <w:rFonts w:ascii="Times New Roman" w:hAnsi="Times New Roman" w:cs="Times New Roman"/>
          <w:sz w:val="28"/>
          <w:szCs w:val="28"/>
        </w:rPr>
        <w:t>иверсифікація послуг: розширення спектру медичних послуг, що від</w:t>
      </w:r>
      <w:r>
        <w:rPr>
          <w:rFonts w:ascii="Times New Roman" w:hAnsi="Times New Roman" w:cs="Times New Roman"/>
          <w:sz w:val="28"/>
          <w:szCs w:val="28"/>
        </w:rPr>
        <w:t>повідає сучасним потребам ринку, в</w:t>
      </w:r>
      <w:r w:rsidRPr="00565BF5">
        <w:rPr>
          <w:rFonts w:ascii="Times New Roman" w:hAnsi="Times New Roman" w:cs="Times New Roman"/>
          <w:sz w:val="28"/>
          <w:szCs w:val="28"/>
        </w:rPr>
        <w:t xml:space="preserve">провадження інноваційних технологій: </w:t>
      </w:r>
      <w:r w:rsidR="00706551">
        <w:rPr>
          <w:rFonts w:ascii="Times New Roman" w:hAnsi="Times New Roman" w:cs="Times New Roman"/>
          <w:sz w:val="28"/>
          <w:szCs w:val="28"/>
        </w:rPr>
        <w:t xml:space="preserve">розширення </w:t>
      </w:r>
      <w:r w:rsidRPr="00565BF5">
        <w:rPr>
          <w:rFonts w:ascii="Times New Roman" w:hAnsi="Times New Roman" w:cs="Times New Roman"/>
          <w:sz w:val="28"/>
          <w:szCs w:val="28"/>
        </w:rPr>
        <w:t>використання телемедицини, електронних медичних карт та суча</w:t>
      </w:r>
      <w:r w:rsidR="00706551">
        <w:rPr>
          <w:rFonts w:ascii="Times New Roman" w:hAnsi="Times New Roman" w:cs="Times New Roman"/>
          <w:sz w:val="28"/>
          <w:szCs w:val="28"/>
        </w:rPr>
        <w:t>сного діагностичного обладнання, у</w:t>
      </w:r>
      <w:r w:rsidRPr="00565BF5">
        <w:rPr>
          <w:rFonts w:ascii="Times New Roman" w:hAnsi="Times New Roman" w:cs="Times New Roman"/>
          <w:sz w:val="28"/>
          <w:szCs w:val="28"/>
        </w:rPr>
        <w:t>досконалення маркетингової стратегії: розробка ефективних каналів комунікації з пацієнтами та підвищення впізнаваності бренду</w:t>
      </w:r>
      <w:r w:rsidR="0080005A">
        <w:rPr>
          <w:rFonts w:ascii="Times New Roman" w:hAnsi="Times New Roman" w:cs="Times New Roman"/>
          <w:sz w:val="28"/>
          <w:szCs w:val="28"/>
        </w:rPr>
        <w:t xml:space="preserve">  «Одрекс».</w:t>
      </w:r>
    </w:p>
    <w:p w:rsidR="00B231EF" w:rsidRPr="00327CD4" w:rsidRDefault="00B231EF" w:rsidP="00745DCB">
      <w:pPr>
        <w:autoSpaceDE w:val="0"/>
        <w:spacing w:line="360" w:lineRule="auto"/>
        <w:ind w:firstLine="709"/>
        <w:jc w:val="both"/>
        <w:rPr>
          <w:rFonts w:ascii="Times New Roman" w:hAnsi="Times New Roman" w:cs="Times New Roman"/>
          <w:i/>
          <w:color w:val="auto"/>
          <w:sz w:val="28"/>
          <w:szCs w:val="28"/>
        </w:rPr>
      </w:pPr>
      <w:r w:rsidRPr="00327CD4">
        <w:rPr>
          <w:rFonts w:ascii="Times New Roman" w:hAnsi="Times New Roman" w:cs="Times New Roman"/>
          <w:i/>
          <w:color w:val="auto"/>
          <w:sz w:val="28"/>
          <w:szCs w:val="28"/>
        </w:rPr>
        <w:t>Апробація результатів роботи.</w:t>
      </w:r>
    </w:p>
    <w:p w:rsidR="00706551" w:rsidRDefault="00706551" w:rsidP="00706551">
      <w:pPr>
        <w:pStyle w:val="p1"/>
        <w:spacing w:line="360" w:lineRule="auto"/>
        <w:ind w:firstLine="709"/>
        <w:jc w:val="both"/>
        <w:rPr>
          <w:rFonts w:ascii="Times New Roman" w:hAnsi="Times New Roman"/>
          <w:i/>
          <w:sz w:val="28"/>
          <w:szCs w:val="28"/>
        </w:rPr>
      </w:pPr>
      <w:r>
        <w:rPr>
          <w:rFonts w:ascii="Times New Roman" w:hAnsi="Times New Roman"/>
          <w:bCs/>
          <w:sz w:val="28"/>
          <w:szCs w:val="28"/>
        </w:rPr>
        <w:lastRenderedPageBreak/>
        <w:t>Красіленко Т.М., Кугель В.І., Яблонська І.О.</w:t>
      </w:r>
      <w:r w:rsidR="000F6017" w:rsidRPr="00327CD4">
        <w:rPr>
          <w:rFonts w:ascii="Times New Roman" w:hAnsi="Times New Roman"/>
          <w:bCs/>
          <w:sz w:val="28"/>
          <w:szCs w:val="28"/>
        </w:rPr>
        <w:t xml:space="preserve"> </w:t>
      </w:r>
      <w:r w:rsidRPr="00706551">
        <w:rPr>
          <w:rStyle w:val="s1"/>
          <w:rFonts w:ascii="Times New Roman" w:hAnsi="Times New Roman"/>
          <w:b w:val="0"/>
          <w:sz w:val="28"/>
          <w:szCs w:val="28"/>
        </w:rPr>
        <w:t>СТРАТЕГІЧНЕ БІЗНЕС-ПЛАНУВАННЯ РОЗВИТКУ ПРИВАТНОГО МЕДИЧНОГО ЗАКЛАДУ НА ПРИКЛАДІ КОРПОРАТИВНОЇ СТРУКТУРИ МЕДИЧНИЙ ДІМ ОДРЕКС</w:t>
      </w:r>
      <w:r>
        <w:rPr>
          <w:rFonts w:ascii="Times New Roman" w:hAnsi="Times New Roman"/>
          <w:bCs/>
          <w:sz w:val="28"/>
          <w:szCs w:val="28"/>
        </w:rPr>
        <w:t xml:space="preserve">. </w:t>
      </w:r>
      <w:r w:rsidRPr="00D1487B">
        <w:rPr>
          <w:rFonts w:ascii="Times New Roman" w:hAnsi="Times New Roman"/>
          <w:sz w:val="28"/>
          <w:szCs w:val="28"/>
        </w:rPr>
        <w:t>Сучасні напрями змін в управлінні охороною здоров’я: модернізація, якість, комунікація:</w:t>
      </w:r>
      <w:r w:rsidRPr="00744DA0">
        <w:rPr>
          <w:rFonts w:ascii="Times New Roman" w:hAnsi="Times New Roman"/>
          <w:sz w:val="28"/>
          <w:szCs w:val="28"/>
        </w:rPr>
        <w:t xml:space="preserve"> </w:t>
      </w:r>
      <w:r>
        <w:rPr>
          <w:rFonts w:ascii="Times New Roman" w:hAnsi="Times New Roman"/>
          <w:sz w:val="28"/>
          <w:szCs w:val="28"/>
        </w:rPr>
        <w:t xml:space="preserve">ІІ </w:t>
      </w:r>
      <w:r w:rsidRPr="00744DA0">
        <w:rPr>
          <w:rFonts w:ascii="Times New Roman" w:hAnsi="Times New Roman"/>
          <w:sz w:val="28"/>
          <w:szCs w:val="28"/>
        </w:rPr>
        <w:t>Міжнародна наукова конференція, 31 травня 202</w:t>
      </w:r>
      <w:r>
        <w:rPr>
          <w:rFonts w:ascii="Times New Roman" w:hAnsi="Times New Roman"/>
          <w:sz w:val="28"/>
          <w:szCs w:val="28"/>
        </w:rPr>
        <w:t>5</w:t>
      </w:r>
      <w:r w:rsidRPr="00744DA0">
        <w:rPr>
          <w:rFonts w:ascii="Times New Roman" w:hAnsi="Times New Roman"/>
          <w:sz w:val="28"/>
          <w:szCs w:val="28"/>
        </w:rPr>
        <w:t xml:space="preserve"> року, м. Одеса. </w:t>
      </w:r>
      <w:r>
        <w:rPr>
          <w:rFonts w:ascii="Times New Roman" w:hAnsi="Times New Roman"/>
          <w:sz w:val="28"/>
          <w:szCs w:val="28"/>
        </w:rPr>
        <w:t xml:space="preserve">ОНМедУ. </w:t>
      </w:r>
      <w:r w:rsidRPr="00744DA0">
        <w:rPr>
          <w:rFonts w:ascii="Times New Roman" w:hAnsi="Times New Roman"/>
          <w:sz w:val="28"/>
          <w:szCs w:val="28"/>
        </w:rPr>
        <w:t>202</w:t>
      </w:r>
      <w:r>
        <w:rPr>
          <w:rFonts w:ascii="Times New Roman" w:hAnsi="Times New Roman"/>
          <w:sz w:val="28"/>
          <w:szCs w:val="28"/>
        </w:rPr>
        <w:t>5</w:t>
      </w:r>
      <w:r w:rsidRPr="00744DA0">
        <w:rPr>
          <w:rFonts w:ascii="Times New Roman" w:hAnsi="Times New Roman"/>
          <w:sz w:val="28"/>
          <w:szCs w:val="28"/>
        </w:rPr>
        <w:t xml:space="preserve">. </w:t>
      </w:r>
    </w:p>
    <w:p w:rsidR="00706551" w:rsidRPr="00744DA0" w:rsidRDefault="00706551" w:rsidP="00706551">
      <w:pPr>
        <w:autoSpaceDE w:val="0"/>
        <w:spacing w:line="360" w:lineRule="auto"/>
        <w:ind w:firstLine="709"/>
        <w:jc w:val="both"/>
        <w:rPr>
          <w:rFonts w:ascii="Times New Roman" w:hAnsi="Times New Roman" w:cs="Times New Roman"/>
          <w:sz w:val="28"/>
          <w:szCs w:val="28"/>
        </w:rPr>
      </w:pPr>
      <w:r w:rsidRPr="00744DA0">
        <w:rPr>
          <w:rFonts w:ascii="Times New Roman" w:hAnsi="Times New Roman" w:cs="Times New Roman"/>
          <w:i/>
          <w:sz w:val="28"/>
          <w:szCs w:val="28"/>
        </w:rPr>
        <w:t>Структура кваліфікаційної роботи.</w:t>
      </w:r>
      <w:r w:rsidRPr="00744DA0">
        <w:rPr>
          <w:rFonts w:ascii="Times New Roman" w:hAnsi="Times New Roman" w:cs="Times New Roman"/>
          <w:sz w:val="28"/>
          <w:szCs w:val="28"/>
        </w:rPr>
        <w:t xml:space="preserve"> </w:t>
      </w:r>
    </w:p>
    <w:p w:rsidR="00706551" w:rsidRPr="00744DA0" w:rsidRDefault="00706551" w:rsidP="00706551">
      <w:pPr>
        <w:autoSpaceDE w:val="0"/>
        <w:spacing w:line="360" w:lineRule="auto"/>
        <w:ind w:firstLine="709"/>
        <w:jc w:val="both"/>
        <w:rPr>
          <w:rFonts w:ascii="Times New Roman" w:hAnsi="Times New Roman" w:cs="Times New Roman"/>
          <w:sz w:val="28"/>
          <w:szCs w:val="28"/>
        </w:rPr>
      </w:pPr>
      <w:r w:rsidRPr="00744DA0">
        <w:rPr>
          <w:rFonts w:ascii="Times New Roman" w:hAnsi="Times New Roman" w:cs="Times New Roman"/>
          <w:sz w:val="28"/>
          <w:szCs w:val="28"/>
        </w:rPr>
        <w:t xml:space="preserve">Робота складається із вступу, трьох розділів, висновків, списку літератури, додатків. </w:t>
      </w:r>
    </w:p>
    <w:p w:rsidR="00706551" w:rsidRPr="00744DA0" w:rsidRDefault="00706551" w:rsidP="00706551">
      <w:pPr>
        <w:autoSpaceDE w:val="0"/>
        <w:spacing w:line="360" w:lineRule="auto"/>
        <w:ind w:firstLine="709"/>
        <w:jc w:val="both"/>
        <w:rPr>
          <w:rFonts w:ascii="Times New Roman" w:hAnsi="Times New Roman" w:cs="Times New Roman"/>
          <w:sz w:val="28"/>
          <w:szCs w:val="28"/>
        </w:rPr>
      </w:pPr>
      <w:r w:rsidRPr="00744DA0">
        <w:rPr>
          <w:rFonts w:ascii="Times New Roman" w:hAnsi="Times New Roman" w:cs="Times New Roman"/>
          <w:sz w:val="28"/>
          <w:szCs w:val="28"/>
        </w:rPr>
        <w:t xml:space="preserve">Загальний обсяг роботи складає </w:t>
      </w:r>
      <w:r w:rsidR="0080005A">
        <w:rPr>
          <w:rFonts w:ascii="Times New Roman" w:hAnsi="Times New Roman" w:cs="Times New Roman"/>
          <w:sz w:val="28"/>
          <w:szCs w:val="28"/>
        </w:rPr>
        <w:t>90</w:t>
      </w:r>
      <w:r w:rsidRPr="00744DA0">
        <w:rPr>
          <w:rFonts w:ascii="Times New Roman" w:hAnsi="Times New Roman" w:cs="Times New Roman"/>
          <w:sz w:val="28"/>
          <w:szCs w:val="28"/>
        </w:rPr>
        <w:t xml:space="preserve"> сторінок,  список літератури містить </w:t>
      </w:r>
      <w:r>
        <w:rPr>
          <w:rFonts w:ascii="Times New Roman" w:hAnsi="Times New Roman" w:cs="Times New Roman"/>
          <w:sz w:val="28"/>
          <w:szCs w:val="28"/>
        </w:rPr>
        <w:t xml:space="preserve"> </w:t>
      </w:r>
      <w:r w:rsidR="0080005A">
        <w:rPr>
          <w:rFonts w:ascii="Times New Roman" w:hAnsi="Times New Roman" w:cs="Times New Roman"/>
          <w:sz w:val="28"/>
          <w:szCs w:val="28"/>
        </w:rPr>
        <w:t>62</w:t>
      </w:r>
      <w:r>
        <w:rPr>
          <w:rFonts w:ascii="Times New Roman" w:hAnsi="Times New Roman" w:cs="Times New Roman"/>
          <w:sz w:val="28"/>
          <w:szCs w:val="28"/>
        </w:rPr>
        <w:t xml:space="preserve"> </w:t>
      </w:r>
      <w:r w:rsidRPr="00744DA0">
        <w:rPr>
          <w:rFonts w:ascii="Times New Roman" w:hAnsi="Times New Roman" w:cs="Times New Roman"/>
          <w:sz w:val="28"/>
          <w:szCs w:val="28"/>
        </w:rPr>
        <w:t xml:space="preserve"> найменувань. У роботі вміщено </w:t>
      </w:r>
      <w:r>
        <w:rPr>
          <w:rFonts w:ascii="Times New Roman" w:hAnsi="Times New Roman" w:cs="Times New Roman"/>
          <w:sz w:val="28"/>
          <w:szCs w:val="28"/>
        </w:rPr>
        <w:t xml:space="preserve"> </w:t>
      </w:r>
      <w:r w:rsidR="007F1B41">
        <w:rPr>
          <w:rFonts w:ascii="Times New Roman" w:hAnsi="Times New Roman" w:cs="Times New Roman"/>
          <w:sz w:val="28"/>
          <w:szCs w:val="28"/>
        </w:rPr>
        <w:t>7</w:t>
      </w:r>
      <w:r>
        <w:rPr>
          <w:rFonts w:ascii="Times New Roman" w:hAnsi="Times New Roman" w:cs="Times New Roman"/>
          <w:sz w:val="28"/>
          <w:szCs w:val="28"/>
        </w:rPr>
        <w:t xml:space="preserve">  </w:t>
      </w:r>
      <w:r w:rsidRPr="00744DA0">
        <w:rPr>
          <w:rFonts w:ascii="Times New Roman" w:hAnsi="Times New Roman" w:cs="Times New Roman"/>
          <w:sz w:val="28"/>
          <w:szCs w:val="28"/>
        </w:rPr>
        <w:t xml:space="preserve"> таблиць, </w:t>
      </w:r>
      <w:r>
        <w:rPr>
          <w:rFonts w:ascii="Times New Roman" w:hAnsi="Times New Roman" w:cs="Times New Roman"/>
          <w:sz w:val="28"/>
          <w:szCs w:val="28"/>
        </w:rPr>
        <w:t xml:space="preserve">  </w:t>
      </w:r>
      <w:r w:rsidR="007F1B41">
        <w:rPr>
          <w:rFonts w:ascii="Times New Roman" w:hAnsi="Times New Roman" w:cs="Times New Roman"/>
          <w:sz w:val="28"/>
          <w:szCs w:val="28"/>
        </w:rPr>
        <w:t>13</w:t>
      </w:r>
      <w:r>
        <w:rPr>
          <w:rFonts w:ascii="Times New Roman" w:hAnsi="Times New Roman" w:cs="Times New Roman"/>
          <w:sz w:val="28"/>
          <w:szCs w:val="28"/>
        </w:rPr>
        <w:t xml:space="preserve">   </w:t>
      </w:r>
      <w:r w:rsidRPr="00744DA0">
        <w:rPr>
          <w:rFonts w:ascii="Times New Roman" w:hAnsi="Times New Roman" w:cs="Times New Roman"/>
          <w:sz w:val="28"/>
          <w:szCs w:val="28"/>
        </w:rPr>
        <w:t>рисунків.</w:t>
      </w:r>
    </w:p>
    <w:p w:rsidR="00211190" w:rsidRPr="00327CD4" w:rsidRDefault="00211190" w:rsidP="00706551">
      <w:pPr>
        <w:autoSpaceDE w:val="0"/>
        <w:spacing w:line="360" w:lineRule="auto"/>
        <w:ind w:firstLine="709"/>
        <w:jc w:val="both"/>
        <w:rPr>
          <w:rFonts w:ascii="Times New Roman" w:hAnsi="Times New Roman" w:cs="Times New Roman"/>
          <w:color w:val="auto"/>
          <w:sz w:val="28"/>
          <w:szCs w:val="28"/>
        </w:rPr>
      </w:pPr>
    </w:p>
    <w:p w:rsidR="00211190" w:rsidRPr="00327CD4" w:rsidRDefault="00211190">
      <w:pPr>
        <w:widowControl/>
        <w:spacing w:after="200" w:line="276" w:lineRule="auto"/>
        <w:rPr>
          <w:rFonts w:ascii="Times New Roman" w:hAnsi="Times New Roman" w:cs="Times New Roman"/>
          <w:color w:val="auto"/>
          <w:sz w:val="28"/>
          <w:szCs w:val="28"/>
          <w:highlight w:val="green"/>
        </w:rPr>
      </w:pPr>
      <w:r w:rsidRPr="00327CD4">
        <w:rPr>
          <w:rFonts w:ascii="Times New Roman" w:hAnsi="Times New Roman" w:cs="Times New Roman"/>
          <w:color w:val="auto"/>
          <w:sz w:val="28"/>
          <w:szCs w:val="28"/>
          <w:highlight w:val="green"/>
        </w:rPr>
        <w:br w:type="page"/>
      </w:r>
    </w:p>
    <w:p w:rsidR="00211190" w:rsidRPr="00327CD4" w:rsidRDefault="00211190" w:rsidP="00211190">
      <w:pPr>
        <w:spacing w:line="360" w:lineRule="auto"/>
        <w:jc w:val="center"/>
        <w:rPr>
          <w:rStyle w:val="fontstyle11"/>
          <w:rFonts w:ascii="Times New Roman" w:hAnsi="Times New Roman" w:cs="Times New Roman"/>
          <w:b/>
          <w:caps/>
          <w:color w:val="auto"/>
          <w:sz w:val="28"/>
          <w:szCs w:val="28"/>
        </w:rPr>
      </w:pPr>
      <w:r w:rsidRPr="00327CD4">
        <w:rPr>
          <w:rStyle w:val="fontstyle11"/>
          <w:rFonts w:ascii="Times New Roman" w:hAnsi="Times New Roman" w:cs="Times New Roman"/>
          <w:b/>
          <w:caps/>
          <w:color w:val="auto"/>
          <w:sz w:val="28"/>
          <w:szCs w:val="28"/>
        </w:rPr>
        <w:lastRenderedPageBreak/>
        <w:t xml:space="preserve">РОЗДІЛ 1. </w:t>
      </w:r>
    </w:p>
    <w:p w:rsidR="00211190" w:rsidRPr="00327CD4" w:rsidRDefault="007F56F4" w:rsidP="007F56F4">
      <w:pPr>
        <w:spacing w:line="360" w:lineRule="auto"/>
        <w:jc w:val="center"/>
        <w:rPr>
          <w:rFonts w:ascii="Times New Roman" w:hAnsi="Times New Roman" w:cs="Times New Roman"/>
          <w:b/>
          <w:caps/>
          <w:sz w:val="28"/>
          <w:szCs w:val="28"/>
          <w:highlight w:val="yellow"/>
        </w:rPr>
      </w:pPr>
      <w:r>
        <w:rPr>
          <w:rStyle w:val="fontstyle11"/>
          <w:rFonts w:ascii="Times New Roman Полужирный" w:hAnsi="Times New Roman Полужирный" w:cs="Times New Roman"/>
          <w:b/>
          <w:caps/>
          <w:color w:val="auto"/>
          <w:sz w:val="28"/>
          <w:szCs w:val="28"/>
        </w:rPr>
        <w:t>технологі</w:t>
      </w:r>
      <w:r>
        <w:rPr>
          <w:rStyle w:val="fontstyle11"/>
          <w:rFonts w:asciiTheme="minorHAnsi" w:hAnsiTheme="minorHAnsi" w:cs="Times New Roman"/>
          <w:b/>
          <w:caps/>
          <w:color w:val="auto"/>
          <w:sz w:val="28"/>
          <w:szCs w:val="28"/>
        </w:rPr>
        <w:t xml:space="preserve">ї </w:t>
      </w:r>
      <w:r w:rsidRPr="00327CD4">
        <w:rPr>
          <w:rStyle w:val="fontstyle11"/>
          <w:rFonts w:ascii="Times New Roman Полужирный" w:hAnsi="Times New Roman Полужирный" w:cs="Times New Roman"/>
          <w:b/>
          <w:caps/>
          <w:color w:val="auto"/>
          <w:sz w:val="28"/>
          <w:szCs w:val="28"/>
        </w:rPr>
        <w:t xml:space="preserve"> стратегічного </w:t>
      </w:r>
      <w:r w:rsidRPr="00F17C65">
        <w:rPr>
          <w:rStyle w:val="fontstyle11"/>
          <w:rFonts w:ascii="Times New Roman" w:hAnsi="Times New Roman" w:cs="Times New Roman"/>
          <w:b/>
          <w:caps/>
          <w:color w:val="auto"/>
          <w:sz w:val="28"/>
          <w:szCs w:val="28"/>
        </w:rPr>
        <w:t xml:space="preserve">УПРАВЛІННЯ </w:t>
      </w:r>
      <w:r w:rsidRPr="00327CD4">
        <w:rPr>
          <w:rStyle w:val="fontstyle11"/>
          <w:rFonts w:ascii="Times New Roman Полужирный" w:hAnsi="Times New Roman Полужирный" w:cs="Times New Roman"/>
          <w:b/>
          <w:caps/>
          <w:color w:val="auto"/>
          <w:sz w:val="28"/>
          <w:szCs w:val="28"/>
        </w:rPr>
        <w:t>в</w:t>
      </w:r>
      <w:r>
        <w:rPr>
          <w:rStyle w:val="fontstyle11"/>
          <w:rFonts w:asciiTheme="minorHAnsi" w:hAnsiTheme="minorHAnsi" w:cs="Times New Roman"/>
          <w:b/>
          <w:caps/>
          <w:color w:val="auto"/>
          <w:sz w:val="28"/>
          <w:szCs w:val="28"/>
        </w:rPr>
        <w:t xml:space="preserve"> </w:t>
      </w:r>
      <w:r w:rsidRPr="00F17C65">
        <w:rPr>
          <w:rStyle w:val="fontstyle11"/>
          <w:rFonts w:ascii="Times New Roman" w:hAnsi="Times New Roman" w:cs="Times New Roman"/>
          <w:b/>
          <w:caps/>
          <w:color w:val="auto"/>
          <w:sz w:val="28"/>
          <w:szCs w:val="28"/>
        </w:rPr>
        <w:t>ПРИВАТНИХ</w:t>
      </w:r>
      <w:r w:rsidRPr="00327CD4">
        <w:rPr>
          <w:rStyle w:val="fontstyle11"/>
          <w:rFonts w:ascii="Times New Roman Полужирный" w:hAnsi="Times New Roman Полужирный" w:cs="Times New Roman"/>
          <w:b/>
          <w:caps/>
          <w:color w:val="auto"/>
          <w:sz w:val="28"/>
          <w:szCs w:val="28"/>
        </w:rPr>
        <w:t xml:space="preserve"> медичних закладах</w:t>
      </w:r>
    </w:p>
    <w:p w:rsidR="00211190" w:rsidRPr="00327CD4" w:rsidRDefault="00211190" w:rsidP="00211190">
      <w:pPr>
        <w:spacing w:line="360" w:lineRule="auto"/>
        <w:rPr>
          <w:rFonts w:ascii="Times New Roman" w:hAnsi="Times New Roman" w:cs="Times New Roman"/>
          <w:caps/>
          <w:sz w:val="28"/>
          <w:szCs w:val="28"/>
          <w:highlight w:val="yellow"/>
        </w:rPr>
      </w:pPr>
    </w:p>
    <w:p w:rsidR="00211190" w:rsidRPr="00327CD4" w:rsidRDefault="00211190" w:rsidP="007F56F4">
      <w:pPr>
        <w:spacing w:line="360" w:lineRule="auto"/>
        <w:ind w:firstLine="708"/>
        <w:jc w:val="center"/>
        <w:rPr>
          <w:rFonts w:ascii="Times New Roman" w:hAnsi="Times New Roman" w:cs="Times New Roman"/>
          <w:b/>
          <w:sz w:val="28"/>
          <w:szCs w:val="28"/>
        </w:rPr>
      </w:pPr>
      <w:r w:rsidRPr="00327CD4">
        <w:rPr>
          <w:rStyle w:val="fontstyle11"/>
          <w:rFonts w:ascii="Times New Roman" w:hAnsi="Times New Roman" w:cs="Times New Roman"/>
          <w:b/>
          <w:color w:val="auto"/>
          <w:sz w:val="28"/>
          <w:szCs w:val="28"/>
        </w:rPr>
        <w:t xml:space="preserve">1.1. </w:t>
      </w:r>
      <w:r w:rsidR="007F56F4" w:rsidRPr="007F56F4">
        <w:rPr>
          <w:rStyle w:val="fontstyle11"/>
          <w:rFonts w:ascii="Times New Roman" w:hAnsi="Times New Roman" w:cs="Times New Roman"/>
          <w:b/>
          <w:sz w:val="28"/>
          <w:szCs w:val="28"/>
        </w:rPr>
        <w:t xml:space="preserve">Управлінські аспекти </w:t>
      </w:r>
      <w:r w:rsidR="007F56F4" w:rsidRPr="007F56F4">
        <w:rPr>
          <w:rFonts w:ascii="Times New Roman" w:hAnsi="Times New Roman" w:cs="Times New Roman"/>
          <w:b/>
          <w:sz w:val="28"/>
          <w:szCs w:val="28"/>
        </w:rPr>
        <w:t>стратегічного менеджменту в приватних закладах охорони здоров'я</w:t>
      </w:r>
    </w:p>
    <w:p w:rsidR="007F56F4" w:rsidRDefault="007F56F4" w:rsidP="00211190">
      <w:pPr>
        <w:spacing w:line="360" w:lineRule="auto"/>
        <w:ind w:firstLine="708"/>
        <w:jc w:val="both"/>
        <w:rPr>
          <w:rFonts w:ascii="Times New Roman" w:hAnsi="Times New Roman" w:cs="Times New Roman"/>
          <w:sz w:val="28"/>
          <w:szCs w:val="28"/>
        </w:rPr>
      </w:pPr>
    </w:p>
    <w:p w:rsidR="00211190" w:rsidRPr="007F56F4" w:rsidRDefault="001F24F2" w:rsidP="00211190">
      <w:pPr>
        <w:spacing w:line="360" w:lineRule="auto"/>
        <w:ind w:firstLine="708"/>
        <w:jc w:val="both"/>
        <w:rPr>
          <w:rFonts w:ascii="Times New Roman" w:hAnsi="Times New Roman" w:cs="Times New Roman"/>
          <w:sz w:val="28"/>
          <w:szCs w:val="28"/>
        </w:rPr>
      </w:pPr>
      <w:r w:rsidRPr="001F24F2">
        <w:rPr>
          <w:rFonts w:ascii="Times New Roman" w:hAnsi="Times New Roman" w:cs="Times New Roman"/>
          <w:sz w:val="28"/>
          <w:szCs w:val="28"/>
        </w:rPr>
        <w:t>Охорона здоров'я є однією з найважливіших сфер для стабільного розвитку будь-якої держави, а особливо в умовах значних змін та криз. В Україні ця сфера сьогодні стикається з подвійним викликом: процесом системних реформ та наслідками повномасштабної війни. Ці фактори вимагають не просто адаптації, а розробки та впровадження ефективних управлінських стратегій, які зможуть забезпечити стійкість, доступність та якість медичних послуг. Актуальність теми зумовлена необхідністю знайти оптимальні шляхи розвитку медичної системи в умовах обмежених ресурсів та постійної загрози.</w:t>
      </w:r>
      <w:r w:rsidR="00211190" w:rsidRPr="001F24F2">
        <w:rPr>
          <w:rFonts w:ascii="Times New Roman" w:hAnsi="Times New Roman" w:cs="Times New Roman"/>
          <w:sz w:val="28"/>
          <w:szCs w:val="28"/>
        </w:rPr>
        <w:t xml:space="preserve"> </w:t>
      </w:r>
      <w:r w:rsidR="00211190" w:rsidRPr="007F56F4">
        <w:rPr>
          <w:rFonts w:ascii="Times New Roman" w:hAnsi="Times New Roman" w:cs="Times New Roman"/>
          <w:sz w:val="28"/>
          <w:szCs w:val="28"/>
        </w:rPr>
        <w:t>[32].</w:t>
      </w:r>
    </w:p>
    <w:p w:rsidR="007F56F4" w:rsidRPr="007F56F4" w:rsidRDefault="007F56F4" w:rsidP="00211190">
      <w:pPr>
        <w:spacing w:line="360" w:lineRule="auto"/>
        <w:ind w:firstLine="708"/>
        <w:jc w:val="both"/>
        <w:rPr>
          <w:rFonts w:ascii="Times New Roman" w:hAnsi="Times New Roman" w:cs="Times New Roman"/>
          <w:sz w:val="28"/>
          <w:szCs w:val="28"/>
        </w:rPr>
      </w:pPr>
      <w:r w:rsidRPr="007F56F4">
        <w:rPr>
          <w:rFonts w:ascii="Times New Roman" w:hAnsi="Times New Roman" w:cs="Times New Roman"/>
          <w:sz w:val="28"/>
          <w:szCs w:val="28"/>
        </w:rPr>
        <w:t>Складність розробки стратегій в галузі охорони здоров'я посилюється потребою досягти більших результатів з меншими ресурсами. Визначення бажаного майбутнього для такої складної системи залежить від багатьох непередбачуваних внутрішніх і зовнішніх факторів, а також від ризиків, властивих цій сфері.</w:t>
      </w:r>
    </w:p>
    <w:p w:rsidR="00211190" w:rsidRPr="00327CD4" w:rsidRDefault="00211190" w:rsidP="00211190">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 До зовнішніх факторів належать </w:t>
      </w:r>
      <w:r w:rsidR="001F24F2">
        <w:rPr>
          <w:rFonts w:ascii="Times New Roman" w:hAnsi="Times New Roman" w:cs="Times New Roman"/>
          <w:sz w:val="28"/>
          <w:szCs w:val="28"/>
        </w:rPr>
        <w:t>зміни законодавства та нормативів</w:t>
      </w:r>
      <w:r w:rsidRPr="00327CD4">
        <w:rPr>
          <w:rFonts w:ascii="Times New Roman" w:hAnsi="Times New Roman" w:cs="Times New Roman"/>
          <w:sz w:val="28"/>
          <w:szCs w:val="28"/>
        </w:rPr>
        <w:t xml:space="preserve">, </w:t>
      </w:r>
      <w:r w:rsidR="001F24F2">
        <w:rPr>
          <w:rFonts w:ascii="Times New Roman" w:hAnsi="Times New Roman" w:cs="Times New Roman"/>
          <w:sz w:val="28"/>
          <w:szCs w:val="28"/>
        </w:rPr>
        <w:t xml:space="preserve">форс-мажорні обставини - </w:t>
      </w:r>
      <w:r w:rsidRPr="00327CD4">
        <w:rPr>
          <w:rFonts w:ascii="Times New Roman" w:hAnsi="Times New Roman" w:cs="Times New Roman"/>
          <w:sz w:val="28"/>
          <w:szCs w:val="28"/>
        </w:rPr>
        <w:t>стихійні лиха, спалахи</w:t>
      </w:r>
      <w:r w:rsidR="001F24F2">
        <w:rPr>
          <w:rFonts w:ascii="Times New Roman" w:hAnsi="Times New Roman" w:cs="Times New Roman"/>
          <w:sz w:val="28"/>
          <w:szCs w:val="28"/>
        </w:rPr>
        <w:t xml:space="preserve"> вірусних</w:t>
      </w:r>
      <w:r w:rsidRPr="00327CD4">
        <w:rPr>
          <w:rFonts w:ascii="Times New Roman" w:hAnsi="Times New Roman" w:cs="Times New Roman"/>
          <w:sz w:val="28"/>
          <w:szCs w:val="28"/>
        </w:rPr>
        <w:t xml:space="preserve"> захворювань, пандемічні стани. До внутрішніх чинників</w:t>
      </w:r>
      <w:r w:rsidR="001F24F2">
        <w:rPr>
          <w:rFonts w:ascii="Times New Roman" w:hAnsi="Times New Roman" w:cs="Times New Roman"/>
          <w:sz w:val="28"/>
          <w:szCs w:val="28"/>
        </w:rPr>
        <w:t xml:space="preserve"> впливу</w:t>
      </w:r>
      <w:r w:rsidRPr="00327CD4">
        <w:rPr>
          <w:rFonts w:ascii="Times New Roman" w:hAnsi="Times New Roman" w:cs="Times New Roman"/>
          <w:sz w:val="28"/>
          <w:szCs w:val="28"/>
        </w:rPr>
        <w:t xml:space="preserve"> належать </w:t>
      </w:r>
      <w:r w:rsidR="001F24F2">
        <w:rPr>
          <w:rFonts w:ascii="Times New Roman" w:hAnsi="Times New Roman" w:cs="Times New Roman"/>
          <w:sz w:val="28"/>
          <w:szCs w:val="28"/>
        </w:rPr>
        <w:t xml:space="preserve">новітні медичні </w:t>
      </w:r>
      <w:r w:rsidRPr="00327CD4">
        <w:rPr>
          <w:rFonts w:ascii="Times New Roman" w:hAnsi="Times New Roman" w:cs="Times New Roman"/>
          <w:sz w:val="28"/>
          <w:szCs w:val="28"/>
        </w:rPr>
        <w:t xml:space="preserve">технології, </w:t>
      </w:r>
      <w:r w:rsidR="001F24F2">
        <w:rPr>
          <w:rFonts w:ascii="Times New Roman" w:hAnsi="Times New Roman" w:cs="Times New Roman"/>
          <w:sz w:val="28"/>
          <w:szCs w:val="28"/>
        </w:rPr>
        <w:t>персонал</w:t>
      </w:r>
      <w:r w:rsidRPr="00327CD4">
        <w:rPr>
          <w:rFonts w:ascii="Times New Roman" w:hAnsi="Times New Roman" w:cs="Times New Roman"/>
          <w:sz w:val="28"/>
          <w:szCs w:val="28"/>
        </w:rPr>
        <w:t xml:space="preserve">, </w:t>
      </w:r>
      <w:r w:rsidR="00A258A7">
        <w:rPr>
          <w:rFonts w:ascii="Times New Roman" w:hAnsi="Times New Roman" w:cs="Times New Roman"/>
          <w:sz w:val="28"/>
          <w:szCs w:val="28"/>
        </w:rPr>
        <w:t>фінансові ресурси та витрати</w:t>
      </w:r>
      <w:r w:rsidRPr="00327CD4">
        <w:rPr>
          <w:rFonts w:ascii="Times New Roman" w:hAnsi="Times New Roman" w:cs="Times New Roman"/>
          <w:sz w:val="28"/>
          <w:szCs w:val="28"/>
        </w:rPr>
        <w:t xml:space="preserve">, інфраструктура та корпоративні рішення </w:t>
      </w:r>
      <w:r w:rsidRPr="001F24F2">
        <w:rPr>
          <w:rFonts w:ascii="Times New Roman" w:hAnsi="Times New Roman" w:cs="Times New Roman"/>
          <w:bCs/>
          <w:sz w:val="28"/>
          <w:szCs w:val="28"/>
          <w:shd w:val="clear" w:color="auto" w:fill="FFFFFF"/>
        </w:rPr>
        <w:t>[</w:t>
      </w:r>
      <w:r w:rsidRPr="00327CD4">
        <w:rPr>
          <w:rFonts w:ascii="Times New Roman" w:hAnsi="Times New Roman" w:cs="Times New Roman"/>
          <w:bCs/>
          <w:sz w:val="28"/>
          <w:szCs w:val="28"/>
          <w:shd w:val="clear" w:color="auto" w:fill="FFFFFF"/>
        </w:rPr>
        <w:t>10</w:t>
      </w:r>
      <w:r w:rsidRPr="001F24F2">
        <w:rPr>
          <w:rFonts w:ascii="Times New Roman" w:hAnsi="Times New Roman" w:cs="Times New Roman"/>
          <w:bCs/>
          <w:sz w:val="28"/>
          <w:szCs w:val="28"/>
          <w:shd w:val="clear" w:color="auto" w:fill="FFFFFF"/>
        </w:rPr>
        <w:t>]</w:t>
      </w:r>
      <w:r w:rsidRPr="00327CD4">
        <w:rPr>
          <w:rFonts w:ascii="Times New Roman" w:hAnsi="Times New Roman" w:cs="Times New Roman"/>
          <w:sz w:val="28"/>
          <w:szCs w:val="28"/>
        </w:rPr>
        <w:t>.</w:t>
      </w:r>
    </w:p>
    <w:p w:rsidR="00894424" w:rsidRDefault="00211190" w:rsidP="00211190">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Щоб </w:t>
      </w:r>
      <w:r w:rsidR="00A258A7">
        <w:rPr>
          <w:rFonts w:ascii="Times New Roman" w:hAnsi="Times New Roman" w:cs="Times New Roman"/>
          <w:sz w:val="28"/>
          <w:szCs w:val="28"/>
        </w:rPr>
        <w:t xml:space="preserve">швидко і адаптивно </w:t>
      </w:r>
      <w:r w:rsidRPr="00327CD4">
        <w:rPr>
          <w:rFonts w:ascii="Times New Roman" w:hAnsi="Times New Roman" w:cs="Times New Roman"/>
          <w:sz w:val="28"/>
          <w:szCs w:val="28"/>
        </w:rPr>
        <w:t xml:space="preserve">реагувати на зростаючу складність </w:t>
      </w:r>
      <w:r w:rsidR="00A258A7">
        <w:rPr>
          <w:rFonts w:ascii="Times New Roman" w:hAnsi="Times New Roman" w:cs="Times New Roman"/>
          <w:sz w:val="28"/>
          <w:szCs w:val="28"/>
        </w:rPr>
        <w:t>кожного медичного закладу</w:t>
      </w:r>
      <w:r w:rsidRPr="00327CD4">
        <w:rPr>
          <w:rFonts w:ascii="Times New Roman" w:hAnsi="Times New Roman" w:cs="Times New Roman"/>
          <w:sz w:val="28"/>
          <w:szCs w:val="28"/>
        </w:rPr>
        <w:t>, стратегії вимагають вищого рівня стратегічного</w:t>
      </w:r>
      <w:r w:rsidR="00A258A7">
        <w:rPr>
          <w:rFonts w:ascii="Times New Roman" w:hAnsi="Times New Roman" w:cs="Times New Roman"/>
          <w:sz w:val="28"/>
          <w:szCs w:val="28"/>
        </w:rPr>
        <w:t xml:space="preserve"> управління,</w:t>
      </w:r>
      <w:r w:rsidRPr="00327CD4">
        <w:rPr>
          <w:rFonts w:ascii="Times New Roman" w:hAnsi="Times New Roman" w:cs="Times New Roman"/>
          <w:sz w:val="28"/>
          <w:szCs w:val="28"/>
        </w:rPr>
        <w:t xml:space="preserve"> мислення та гнучкості</w:t>
      </w:r>
      <w:r w:rsidR="00A258A7">
        <w:rPr>
          <w:rFonts w:ascii="Times New Roman" w:hAnsi="Times New Roman" w:cs="Times New Roman"/>
          <w:sz w:val="28"/>
          <w:szCs w:val="28"/>
        </w:rPr>
        <w:t xml:space="preserve"> в умовах реформ та війни</w:t>
      </w:r>
      <w:r w:rsidRPr="00327CD4">
        <w:rPr>
          <w:rFonts w:ascii="Times New Roman" w:hAnsi="Times New Roman" w:cs="Times New Roman"/>
          <w:sz w:val="28"/>
          <w:szCs w:val="28"/>
        </w:rPr>
        <w:t>. Включення гнучкості</w:t>
      </w:r>
      <w:r w:rsidR="00A258A7">
        <w:rPr>
          <w:rFonts w:ascii="Times New Roman" w:hAnsi="Times New Roman" w:cs="Times New Roman"/>
          <w:sz w:val="28"/>
          <w:szCs w:val="28"/>
        </w:rPr>
        <w:t>, адаптивності</w:t>
      </w:r>
      <w:r w:rsidRPr="00327CD4">
        <w:rPr>
          <w:rFonts w:ascii="Times New Roman" w:hAnsi="Times New Roman" w:cs="Times New Roman"/>
          <w:sz w:val="28"/>
          <w:szCs w:val="28"/>
        </w:rPr>
        <w:t xml:space="preserve"> та нелінійного мислення у стратегічне </w:t>
      </w:r>
      <w:r w:rsidR="00A258A7">
        <w:rPr>
          <w:rFonts w:ascii="Times New Roman" w:hAnsi="Times New Roman" w:cs="Times New Roman"/>
          <w:sz w:val="28"/>
          <w:szCs w:val="28"/>
        </w:rPr>
        <w:t>управління</w:t>
      </w:r>
      <w:r w:rsidRPr="00327CD4">
        <w:rPr>
          <w:rFonts w:ascii="Times New Roman" w:hAnsi="Times New Roman" w:cs="Times New Roman"/>
          <w:sz w:val="28"/>
          <w:szCs w:val="28"/>
        </w:rPr>
        <w:t xml:space="preserve"> </w:t>
      </w:r>
      <w:r w:rsidRPr="00327CD4">
        <w:rPr>
          <w:rFonts w:ascii="Times New Roman" w:hAnsi="Times New Roman" w:cs="Times New Roman"/>
          <w:sz w:val="28"/>
          <w:szCs w:val="28"/>
        </w:rPr>
        <w:lastRenderedPageBreak/>
        <w:t xml:space="preserve">може </w:t>
      </w:r>
      <w:r w:rsidR="00A258A7">
        <w:rPr>
          <w:rFonts w:ascii="Times New Roman" w:hAnsi="Times New Roman" w:cs="Times New Roman"/>
          <w:sz w:val="28"/>
          <w:szCs w:val="28"/>
        </w:rPr>
        <w:t>вдаватися</w:t>
      </w:r>
      <w:r w:rsidRPr="00327CD4">
        <w:rPr>
          <w:rFonts w:ascii="Times New Roman" w:hAnsi="Times New Roman" w:cs="Times New Roman"/>
          <w:sz w:val="28"/>
          <w:szCs w:val="28"/>
        </w:rPr>
        <w:t xml:space="preserve"> складним завданням для </w:t>
      </w:r>
      <w:r w:rsidR="00A258A7">
        <w:rPr>
          <w:rFonts w:ascii="Times New Roman" w:hAnsi="Times New Roman" w:cs="Times New Roman"/>
          <w:sz w:val="28"/>
          <w:szCs w:val="28"/>
        </w:rPr>
        <w:t>менеджменту медичних закладів</w:t>
      </w:r>
      <w:r w:rsidRPr="00327CD4">
        <w:rPr>
          <w:rFonts w:ascii="Times New Roman" w:hAnsi="Times New Roman" w:cs="Times New Roman"/>
          <w:sz w:val="28"/>
          <w:szCs w:val="28"/>
        </w:rPr>
        <w:t>, оскільки вони переходять від звичайних</w:t>
      </w:r>
      <w:r w:rsidR="00A258A7">
        <w:rPr>
          <w:rFonts w:ascii="Times New Roman" w:hAnsi="Times New Roman" w:cs="Times New Roman"/>
          <w:sz w:val="28"/>
          <w:szCs w:val="28"/>
        </w:rPr>
        <w:t xml:space="preserve"> (пострадянських)</w:t>
      </w:r>
      <w:r w:rsidRPr="00327CD4">
        <w:rPr>
          <w:rFonts w:ascii="Times New Roman" w:hAnsi="Times New Roman" w:cs="Times New Roman"/>
          <w:sz w:val="28"/>
          <w:szCs w:val="28"/>
        </w:rPr>
        <w:t xml:space="preserve"> причинно-наслідкових моделей</w:t>
      </w:r>
      <w:r w:rsidR="00A258A7">
        <w:rPr>
          <w:rFonts w:ascii="Times New Roman" w:hAnsi="Times New Roman" w:cs="Times New Roman"/>
          <w:sz w:val="28"/>
          <w:szCs w:val="28"/>
        </w:rPr>
        <w:t xml:space="preserve"> планування та</w:t>
      </w:r>
      <w:r w:rsidRPr="00327CD4">
        <w:rPr>
          <w:rFonts w:ascii="Times New Roman" w:hAnsi="Times New Roman" w:cs="Times New Roman"/>
          <w:sz w:val="28"/>
          <w:szCs w:val="28"/>
        </w:rPr>
        <w:t xml:space="preserve"> мислення до більш гнучкого підходу </w:t>
      </w:r>
      <w:r w:rsidRPr="00A258A7">
        <w:rPr>
          <w:rFonts w:ascii="Times New Roman" w:hAnsi="Times New Roman" w:cs="Times New Roman"/>
          <w:bCs/>
          <w:sz w:val="28"/>
          <w:szCs w:val="28"/>
          <w:shd w:val="clear" w:color="auto" w:fill="FFFFFF"/>
        </w:rPr>
        <w:t>[</w:t>
      </w:r>
      <w:r w:rsidRPr="00327CD4">
        <w:rPr>
          <w:rFonts w:ascii="Times New Roman" w:hAnsi="Times New Roman" w:cs="Times New Roman"/>
          <w:bCs/>
          <w:sz w:val="28"/>
          <w:szCs w:val="28"/>
          <w:shd w:val="clear" w:color="auto" w:fill="FFFFFF"/>
        </w:rPr>
        <w:t>27</w:t>
      </w:r>
      <w:r w:rsidRPr="00A258A7">
        <w:rPr>
          <w:rFonts w:ascii="Times New Roman" w:hAnsi="Times New Roman" w:cs="Times New Roman"/>
          <w:bCs/>
          <w:sz w:val="28"/>
          <w:szCs w:val="28"/>
          <w:shd w:val="clear" w:color="auto" w:fill="FFFFFF"/>
        </w:rPr>
        <w:t>]</w:t>
      </w:r>
      <w:r w:rsidRPr="00327CD4">
        <w:rPr>
          <w:rFonts w:ascii="Times New Roman" w:hAnsi="Times New Roman" w:cs="Times New Roman"/>
          <w:sz w:val="28"/>
          <w:szCs w:val="28"/>
        </w:rPr>
        <w:t>.</w:t>
      </w:r>
      <w:r w:rsidR="00A258A7">
        <w:rPr>
          <w:rFonts w:ascii="Times New Roman" w:hAnsi="Times New Roman" w:cs="Times New Roman"/>
          <w:sz w:val="28"/>
          <w:szCs w:val="28"/>
        </w:rPr>
        <w:t xml:space="preserve"> Звісно, менеджмент в медичних закладах приватної форми власності виграє конкуренцію з державними</w:t>
      </w:r>
      <w:r w:rsidR="00894424">
        <w:rPr>
          <w:rFonts w:ascii="Times New Roman" w:hAnsi="Times New Roman" w:cs="Times New Roman"/>
          <w:sz w:val="28"/>
          <w:szCs w:val="28"/>
        </w:rPr>
        <w:t>, з причин більшої гнучкості та адаптивності. Більш того, приватні медичні заклади створюють свої бізнес-процеси з «нуля», починаючи новий життєвий цикл медичної організації, а державні конгломерати змушені конкурувати із застарілими організаційними формами, відносинами , старими бізнес-процесами.</w:t>
      </w:r>
    </w:p>
    <w:p w:rsidR="00211190" w:rsidRDefault="00894424" w:rsidP="0021119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 рис. 1.1 наведено історичні етапи діючої реформи</w:t>
      </w:r>
      <w:r w:rsidR="00400B6B">
        <w:rPr>
          <w:rFonts w:ascii="Times New Roman" w:hAnsi="Times New Roman" w:cs="Times New Roman"/>
          <w:sz w:val="28"/>
          <w:szCs w:val="28"/>
        </w:rPr>
        <w:t xml:space="preserve"> та відповідні зміни щодо управлінських підходів</w:t>
      </w:r>
      <w:r>
        <w:rPr>
          <w:rFonts w:ascii="Times New Roman" w:hAnsi="Times New Roman" w:cs="Times New Roman"/>
          <w:sz w:val="28"/>
          <w:szCs w:val="28"/>
        </w:rPr>
        <w:t xml:space="preserve"> в сфері охорони здоров’я</w:t>
      </w:r>
      <w:r w:rsidR="000B5DD7">
        <w:rPr>
          <w:rFonts w:ascii="Times New Roman" w:hAnsi="Times New Roman" w:cs="Times New Roman"/>
          <w:sz w:val="28"/>
          <w:szCs w:val="28"/>
        </w:rPr>
        <w:t>.</w:t>
      </w:r>
    </w:p>
    <w:p w:rsidR="000B5DD7" w:rsidRDefault="000F61D4" w:rsidP="00211190">
      <w:pPr>
        <w:spacing w:line="360" w:lineRule="auto"/>
        <w:ind w:firstLine="708"/>
        <w:jc w:val="both"/>
        <w:rPr>
          <w:rFonts w:ascii="Times New Roman" w:hAnsi="Times New Roman" w:cs="Times New Roman"/>
          <w:sz w:val="28"/>
          <w:szCs w:val="28"/>
        </w:rPr>
      </w:pPr>
      <w:r>
        <w:rPr>
          <w:noProof/>
          <w:lang w:val="ru-RU" w:eastAsia="ru-RU" w:bidi="ar-SA"/>
        </w:rPr>
        <mc:AlternateContent>
          <mc:Choice Requires="wps">
            <w:drawing>
              <wp:anchor distT="0" distB="0" distL="114300" distR="114300" simplePos="0" relativeHeight="251664384" behindDoc="0" locked="0" layoutInCell="1" allowOverlap="1" wp14:anchorId="08035E7D" wp14:editId="044C92F1">
                <wp:simplePos x="0" y="0"/>
                <wp:positionH relativeFrom="column">
                  <wp:posOffset>2638425</wp:posOffset>
                </wp:positionH>
                <wp:positionV relativeFrom="paragraph">
                  <wp:posOffset>66675</wp:posOffset>
                </wp:positionV>
                <wp:extent cx="3459480" cy="1455420"/>
                <wp:effectExtent l="0" t="0" r="26670" b="11430"/>
                <wp:wrapNone/>
                <wp:docPr id="6" name="Надпись 6"/>
                <wp:cNvGraphicFramePr/>
                <a:graphic xmlns:a="http://schemas.openxmlformats.org/drawingml/2006/main">
                  <a:graphicData uri="http://schemas.microsoft.com/office/word/2010/wordprocessingShape">
                    <wps:wsp>
                      <wps:cNvSpPr txBox="1"/>
                      <wps:spPr>
                        <a:xfrm>
                          <a:off x="0" y="0"/>
                          <a:ext cx="3459480" cy="1455420"/>
                        </a:xfrm>
                        <a:prstGeom prst="rect">
                          <a:avLst/>
                        </a:prstGeom>
                        <a:solidFill>
                          <a:schemeClr val="lt1"/>
                        </a:solidFill>
                        <a:ln w="6350">
                          <a:solidFill>
                            <a:prstClr val="black"/>
                          </a:solidFill>
                        </a:ln>
                      </wps:spPr>
                      <wps:txbx>
                        <w:txbxContent>
                          <w:p w:rsidR="00346706" w:rsidRPr="000F61D4" w:rsidRDefault="00346706" w:rsidP="000F61D4">
                            <w:pPr>
                              <w:jc w:val="center"/>
                              <w:rPr>
                                <w:rFonts w:ascii="Times New Roman" w:hAnsi="Times New Roman" w:cs="Times New Roman"/>
                                <w:sz w:val="28"/>
                                <w:szCs w:val="28"/>
                              </w:rPr>
                            </w:pPr>
                            <w:r w:rsidRPr="000F61D4">
                              <w:rPr>
                                <w:rFonts w:ascii="Times New Roman" w:hAnsi="Times New Roman" w:cs="Times New Roman"/>
                                <w:sz w:val="28"/>
                                <w:szCs w:val="28"/>
                              </w:rPr>
                              <w:t>Систему охорони здоров'я характеризували централі</w:t>
                            </w:r>
                            <w:r w:rsidRPr="000F61D4">
                              <w:rPr>
                                <w:rFonts w:ascii="Times New Roman" w:eastAsia="Malgun Gothic Semilight" w:hAnsi="Times New Roman" w:cs="Times New Roman"/>
                                <w:sz w:val="28"/>
                                <w:szCs w:val="28"/>
                              </w:rPr>
                              <w:t>зоване</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управл</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ння</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застар</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ла</w:t>
                            </w:r>
                            <w:r w:rsidRPr="000F61D4">
                              <w:rPr>
                                <w:rFonts w:ascii="Times New Roman" w:hAnsi="Times New Roman" w:cs="Times New Roman"/>
                                <w:sz w:val="28"/>
                                <w:szCs w:val="28"/>
                              </w:rPr>
                              <w:t xml:space="preserve"> і</w:t>
                            </w:r>
                            <w:r w:rsidRPr="000F61D4">
                              <w:rPr>
                                <w:rFonts w:ascii="Times New Roman" w:eastAsia="Malgun Gothic Semilight" w:hAnsi="Times New Roman" w:cs="Times New Roman"/>
                                <w:sz w:val="28"/>
                                <w:szCs w:val="28"/>
                              </w:rPr>
                              <w:t>нфраструктура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та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недостатн</w:t>
                            </w:r>
                            <w:r w:rsidRPr="000F61D4">
                              <w:rPr>
                                <w:rFonts w:ascii="Times New Roman" w:hAnsi="Times New Roman" w:cs="Times New Roman"/>
                                <w:sz w:val="28"/>
                                <w:szCs w:val="28"/>
                              </w:rPr>
                              <w:t xml:space="preserve">є </w:t>
                            </w:r>
                            <w:r w:rsidRPr="000F61D4">
                              <w:rPr>
                                <w:rFonts w:ascii="Times New Roman" w:eastAsia="Malgun Gothic Semilight" w:hAnsi="Times New Roman" w:cs="Times New Roman"/>
                                <w:sz w:val="28"/>
                                <w:szCs w:val="28"/>
                              </w:rPr>
                              <w:t>ф</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нансування</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Управл</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нськ</w:t>
                            </w:r>
                            <w:r w:rsidRPr="000F61D4">
                              <w:rPr>
                                <w:rFonts w:ascii="Times New Roman" w:hAnsi="Times New Roman" w:cs="Times New Roman"/>
                                <w:sz w:val="28"/>
                                <w:szCs w:val="28"/>
                              </w:rPr>
                              <w:t xml:space="preserve">і </w:t>
                            </w:r>
                            <w:r w:rsidRPr="000F61D4">
                              <w:rPr>
                                <w:rFonts w:ascii="Times New Roman" w:eastAsia="Malgun Gothic Semilight" w:hAnsi="Times New Roman" w:cs="Times New Roman"/>
                                <w:sz w:val="28"/>
                                <w:szCs w:val="28"/>
                              </w:rPr>
                              <w:t>р</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шення</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часто</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приймалися</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без</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урахування</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потреб</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пац</w:t>
                            </w:r>
                            <w:r w:rsidRPr="000F61D4">
                              <w:rPr>
                                <w:rFonts w:ascii="Times New Roman" w:hAnsi="Times New Roman" w:cs="Times New Roman"/>
                                <w:sz w:val="28"/>
                                <w:szCs w:val="28"/>
                              </w:rPr>
                              <w:t>іє</w:t>
                            </w:r>
                            <w:r w:rsidRPr="000F61D4">
                              <w:rPr>
                                <w:rFonts w:ascii="Times New Roman" w:eastAsia="Malgun Gothic Semilight" w:hAnsi="Times New Roman" w:cs="Times New Roman"/>
                                <w:sz w:val="28"/>
                                <w:szCs w:val="28"/>
                              </w:rPr>
                              <w:t>нт</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в</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та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ринкових</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реал</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й</w:t>
                            </w:r>
                            <w:r w:rsidRPr="000F61D4">
                              <w:rPr>
                                <w:rFonts w:ascii="Times New Roman" w:hAnsi="Times New Roman" w:cs="Times New Roman"/>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8035E7D" id="_x0000_t202" coordsize="21600,21600" o:spt="202" path="m,l,21600r21600,l21600,xe">
                <v:stroke joinstyle="miter"/>
                <v:path gradientshapeok="t" o:connecttype="rect"/>
              </v:shapetype>
              <v:shape id="Надпись 6" o:spid="_x0000_s1026" type="#_x0000_t202" style="position:absolute;left:0;text-align:left;margin-left:207.75pt;margin-top:5.25pt;width:272.4pt;height:114.6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" fillcolor="white [3201]" strokeweight=".5pt">
                <v:textbox>
                  <w:txbxContent>
                    <w:p w:rsidR="00346706" w:rsidRPr="000F61D4" w:rsidRDefault="00346706" w:rsidP="000F61D4">
                      <w:pPr>
                        <w:jc w:val="center"/>
                        <w:rPr>
                          <w:rFonts w:ascii="Times New Roman" w:hAnsi="Times New Roman" w:cs="Times New Roman"/>
                          <w:sz w:val="28"/>
                          <w:szCs w:val="28"/>
                        </w:rPr>
                      </w:pPr>
                      <w:r w:rsidRPr="000F61D4">
                        <w:rPr>
                          <w:rFonts w:ascii="Times New Roman" w:hAnsi="Times New Roman" w:cs="Times New Roman"/>
                          <w:sz w:val="28"/>
                          <w:szCs w:val="28"/>
                        </w:rPr>
                        <w:t>Систему охорони здоров'я характеризували централі</w:t>
                      </w:r>
                      <w:r w:rsidRPr="000F61D4">
                        <w:rPr>
                          <w:rFonts w:ascii="Times New Roman" w:eastAsia="Malgun Gothic Semilight" w:hAnsi="Times New Roman" w:cs="Times New Roman"/>
                          <w:sz w:val="28"/>
                          <w:szCs w:val="28"/>
                        </w:rPr>
                        <w:t>зоване</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управл</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ння</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застар</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ла</w:t>
                      </w:r>
                      <w:r w:rsidRPr="000F61D4">
                        <w:rPr>
                          <w:rFonts w:ascii="Times New Roman" w:hAnsi="Times New Roman" w:cs="Times New Roman"/>
                          <w:sz w:val="28"/>
                          <w:szCs w:val="28"/>
                        </w:rPr>
                        <w:t xml:space="preserve"> і</w:t>
                      </w:r>
                      <w:r w:rsidRPr="000F61D4">
                        <w:rPr>
                          <w:rFonts w:ascii="Times New Roman" w:eastAsia="Malgun Gothic Semilight" w:hAnsi="Times New Roman" w:cs="Times New Roman"/>
                          <w:sz w:val="28"/>
                          <w:szCs w:val="28"/>
                        </w:rPr>
                        <w:t>нфраструктура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та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недостатн</w:t>
                      </w:r>
                      <w:r w:rsidRPr="000F61D4">
                        <w:rPr>
                          <w:rFonts w:ascii="Times New Roman" w:hAnsi="Times New Roman" w:cs="Times New Roman"/>
                          <w:sz w:val="28"/>
                          <w:szCs w:val="28"/>
                        </w:rPr>
                        <w:t xml:space="preserve">є </w:t>
                      </w:r>
                      <w:r w:rsidRPr="000F61D4">
                        <w:rPr>
                          <w:rFonts w:ascii="Times New Roman" w:eastAsia="Malgun Gothic Semilight" w:hAnsi="Times New Roman" w:cs="Times New Roman"/>
                          <w:sz w:val="28"/>
                          <w:szCs w:val="28"/>
                        </w:rPr>
                        <w:t>ф</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нансування</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Управл</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нськ</w:t>
                      </w:r>
                      <w:r w:rsidRPr="000F61D4">
                        <w:rPr>
                          <w:rFonts w:ascii="Times New Roman" w:hAnsi="Times New Roman" w:cs="Times New Roman"/>
                          <w:sz w:val="28"/>
                          <w:szCs w:val="28"/>
                        </w:rPr>
                        <w:t xml:space="preserve">і </w:t>
                      </w:r>
                      <w:r w:rsidRPr="000F61D4">
                        <w:rPr>
                          <w:rFonts w:ascii="Times New Roman" w:eastAsia="Malgun Gothic Semilight" w:hAnsi="Times New Roman" w:cs="Times New Roman"/>
                          <w:sz w:val="28"/>
                          <w:szCs w:val="28"/>
                        </w:rPr>
                        <w:t>р</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шення</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часто</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приймалися</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без</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урахування</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потреб</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пац</w:t>
                      </w:r>
                      <w:r w:rsidRPr="000F61D4">
                        <w:rPr>
                          <w:rFonts w:ascii="Times New Roman" w:hAnsi="Times New Roman" w:cs="Times New Roman"/>
                          <w:sz w:val="28"/>
                          <w:szCs w:val="28"/>
                        </w:rPr>
                        <w:t>іє</w:t>
                      </w:r>
                      <w:r w:rsidRPr="000F61D4">
                        <w:rPr>
                          <w:rFonts w:ascii="Times New Roman" w:eastAsia="Malgun Gothic Semilight" w:hAnsi="Times New Roman" w:cs="Times New Roman"/>
                          <w:sz w:val="28"/>
                          <w:szCs w:val="28"/>
                        </w:rPr>
                        <w:t>нт</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в</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та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ринкових</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реал</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й</w:t>
                      </w:r>
                      <w:r w:rsidRPr="000F61D4">
                        <w:rPr>
                          <w:rFonts w:ascii="Times New Roman" w:hAnsi="Times New Roman" w:cs="Times New Roman"/>
                          <w:sz w:val="28"/>
                          <w:szCs w:val="28"/>
                        </w:rPr>
                        <w:t>.</w:t>
                      </w:r>
                    </w:p>
                  </w:txbxContent>
                </v:textbox>
              </v:shape>
            </w:pict>
          </mc:Fallback>
        </mc:AlternateContent>
      </w:r>
    </w:p>
    <w:p w:rsidR="000B5DD7" w:rsidRDefault="000F61D4" w:rsidP="00211190">
      <w:pPr>
        <w:spacing w:line="360" w:lineRule="auto"/>
        <w:ind w:firstLine="708"/>
        <w:jc w:val="both"/>
        <w:rPr>
          <w:rFonts w:ascii="Times New Roman" w:hAnsi="Times New Roman" w:cs="Times New Roman"/>
          <w:sz w:val="28"/>
          <w:szCs w:val="28"/>
        </w:rPr>
      </w:pPr>
      <w:r w:rsidRPr="00DE6E66">
        <w:rPr>
          <w:noProof/>
          <w:lang w:val="ru-RU" w:eastAsia="ru-RU" w:bidi="ar-SA"/>
        </w:rPr>
        <mc:AlternateContent>
          <mc:Choice Requires="wps">
            <w:drawing>
              <wp:anchor distT="0" distB="0" distL="0" distR="0" simplePos="0" relativeHeight="251659264" behindDoc="0" locked="0" layoutInCell="1" allowOverlap="1" wp14:anchorId="08ADDD81" wp14:editId="111748F3">
                <wp:simplePos x="0" y="0"/>
                <wp:positionH relativeFrom="margin">
                  <wp:posOffset>40640</wp:posOffset>
                </wp:positionH>
                <wp:positionV relativeFrom="paragraph">
                  <wp:posOffset>57150</wp:posOffset>
                </wp:positionV>
                <wp:extent cx="2192020" cy="861060"/>
                <wp:effectExtent l="0" t="0" r="17780" b="15240"/>
                <wp:wrapNone/>
                <wp:docPr id="40" name="Фигура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2020" cy="861060"/>
                        </a:xfrm>
                        <a:prstGeom prst="ellipse">
                          <a:avLst/>
                        </a:prstGeom>
                        <a:solidFill>
                          <a:schemeClr val="accent2">
                            <a:lumMod val="20000"/>
                            <a:lumOff val="80000"/>
                          </a:schemeClr>
                        </a:solidFill>
                        <a:ln cap="flat"/>
                      </wps:spPr>
                      <wps:style>
                        <a:lnRef idx="2">
                          <a:schemeClr val="accent1">
                            <a:shade val="50000"/>
                          </a:schemeClr>
                        </a:lnRef>
                        <a:fillRef idx="1">
                          <a:schemeClr val="accent1"/>
                        </a:fillRef>
                        <a:effectRef idx="0">
                          <a:schemeClr val="accent1"/>
                        </a:effectRef>
                        <a:fontRef idx="minor">
                          <a:schemeClr val="lt1"/>
                        </a:fontRef>
                      </wps:style>
                      <wps:txbx>
                        <w:txbxContent>
                          <w:p w:rsidR="00346706" w:rsidRPr="000F61D4" w:rsidRDefault="00346706" w:rsidP="000B5DD7">
                            <w:pPr>
                              <w:jc w:val="center"/>
                              <w:rPr>
                                <w:rFonts w:ascii="Times New Roman" w:hAnsi="Times New Roman" w:cs="Times New Roman"/>
                                <w:b/>
                                <w:color w:val="000000" w:themeColor="text1"/>
                                <w:sz w:val="28"/>
                                <w:szCs w:val="28"/>
                              </w:rPr>
                            </w:pPr>
                            <w:r w:rsidRPr="000F61D4">
                              <w:rPr>
                                <w:rFonts w:ascii="Times New Roman" w:hAnsi="Times New Roman" w:cs="Times New Roman"/>
                                <w:b/>
                                <w:sz w:val="28"/>
                                <w:szCs w:val="28"/>
                              </w:rPr>
                              <w:t>Дореформений пері</w:t>
                            </w:r>
                            <w:r w:rsidRPr="000F61D4">
                              <w:rPr>
                                <w:rFonts w:ascii="Times New Roman" w:eastAsia="Malgun Gothic Semilight" w:hAnsi="Times New Roman" w:cs="Times New Roman"/>
                                <w:b/>
                                <w:sz w:val="28"/>
                                <w:szCs w:val="28"/>
                              </w:rPr>
                              <w:t>о</w:t>
                            </w:r>
                            <w:r w:rsidRPr="000F61D4">
                              <w:rPr>
                                <w:rFonts w:ascii="Times New Roman" w:hAnsi="Times New Roman" w:cs="Times New Roman"/>
                                <w:b/>
                                <w:sz w:val="28"/>
                                <w:szCs w:val="28"/>
                              </w:rPr>
                              <w:t>д</w:t>
                            </w: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V relativeFrom="margin">
                  <wp14:pctHeight>0</wp14:pctHeight>
                </wp14:sizeRelV>
              </wp:anchor>
            </w:drawing>
          </mc:Choice>
          <mc:Fallback>
            <w:pict>
              <v:oval w14:anchorId="08ADDD81" id="Фигура 19" o:spid="_x0000_s1027" style="position:absolute;left:0;text-align:left;margin-left:3.2pt;margin-top:4.5pt;width:172.6pt;height:67.8pt;z-index:251659264;visibility:visible;mso-wrap-style:square;mso-height-percent:0;mso-wrap-distance-left:0;mso-wrap-distance-top:0;mso-wrap-distance-right:0;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" fillcolor="#fbe4d5 [661]" strokecolor="#1f4d78 [1604]" strokeweight=".85pt">
                <v:path arrowok="t"/>
                <v:textbox inset="7.1pt,1.8pt,7.1pt,1.8pt">
                  <w:txbxContent>
                    <w:p w:rsidR="00346706" w:rsidRPr="000F61D4" w:rsidRDefault="00346706" w:rsidP="000B5DD7">
                      <w:pPr>
                        <w:jc w:val="center"/>
                        <w:rPr>
                          <w:rFonts w:ascii="Times New Roman" w:hAnsi="Times New Roman" w:cs="Times New Roman"/>
                          <w:b/>
                          <w:color w:val="000000" w:themeColor="text1"/>
                          <w:sz w:val="28"/>
                          <w:szCs w:val="28"/>
                        </w:rPr>
                      </w:pPr>
                      <w:r w:rsidRPr="000F61D4">
                        <w:rPr>
                          <w:rFonts w:ascii="Times New Roman" w:hAnsi="Times New Roman" w:cs="Times New Roman"/>
                          <w:b/>
                          <w:sz w:val="28"/>
                          <w:szCs w:val="28"/>
                        </w:rPr>
                        <w:t>Дореформений пері</w:t>
                      </w:r>
                      <w:r w:rsidRPr="000F61D4">
                        <w:rPr>
                          <w:rFonts w:ascii="Times New Roman" w:eastAsia="Malgun Gothic Semilight" w:hAnsi="Times New Roman" w:cs="Times New Roman"/>
                          <w:b/>
                          <w:sz w:val="28"/>
                          <w:szCs w:val="28"/>
                        </w:rPr>
                        <w:t>о</w:t>
                      </w:r>
                      <w:r w:rsidRPr="000F61D4">
                        <w:rPr>
                          <w:rFonts w:ascii="Times New Roman" w:hAnsi="Times New Roman" w:cs="Times New Roman"/>
                          <w:b/>
                          <w:sz w:val="28"/>
                          <w:szCs w:val="28"/>
                        </w:rPr>
                        <w:t>д</w:t>
                      </w:r>
                    </w:p>
                  </w:txbxContent>
                </v:textbox>
                <w10:wrap anchorx="margin"/>
              </v:oval>
            </w:pict>
          </mc:Fallback>
        </mc:AlternateContent>
      </w:r>
      <w:r>
        <w:rPr>
          <w:rFonts w:ascii="Times New Roman" w:hAnsi="Times New Roman" w:cs="Times New Roman"/>
          <w:noProof/>
          <w:sz w:val="28"/>
          <w:szCs w:val="28"/>
          <w:lang w:val="ru-RU" w:eastAsia="ru-RU" w:bidi="ar-SA"/>
        </w:rPr>
        <mc:AlternateContent>
          <mc:Choice Requires="wps">
            <w:drawing>
              <wp:anchor distT="0" distB="0" distL="114300" distR="114300" simplePos="0" relativeHeight="251667456" behindDoc="0" locked="0" layoutInCell="1" allowOverlap="1" wp14:anchorId="455656C3" wp14:editId="1C4B516E">
                <wp:simplePos x="0" y="0"/>
                <wp:positionH relativeFrom="column">
                  <wp:posOffset>2237105</wp:posOffset>
                </wp:positionH>
                <wp:positionV relativeFrom="paragraph">
                  <wp:posOffset>300990</wp:posOffset>
                </wp:positionV>
                <wp:extent cx="421640" cy="365760"/>
                <wp:effectExtent l="0" t="19050" r="35560" b="34290"/>
                <wp:wrapNone/>
                <wp:docPr id="8" name="Стрелка вправо 8"/>
                <wp:cNvGraphicFramePr/>
                <a:graphic xmlns:a="http://schemas.openxmlformats.org/drawingml/2006/main">
                  <a:graphicData uri="http://schemas.microsoft.com/office/word/2010/wordprocessingShape">
                    <wps:wsp>
                      <wps:cNvSpPr/>
                      <wps:spPr>
                        <a:xfrm>
                          <a:off x="0" y="0"/>
                          <a:ext cx="421640" cy="36576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26D118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8" o:spid="_x0000_s1026" type="#_x0000_t13" style="position:absolute;margin-left:176.15pt;margin-top:23.7pt;width:33.2pt;height:28.8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" adj="12231" fillcolor="#5b9bd5 [3204]" strokecolor="#1f4d78 [1604]" strokeweight=".85pt"/>
            </w:pict>
          </mc:Fallback>
        </mc:AlternateContent>
      </w:r>
    </w:p>
    <w:p w:rsidR="000B5DD7" w:rsidRDefault="000B5DD7" w:rsidP="00211190">
      <w:pPr>
        <w:spacing w:line="360" w:lineRule="auto"/>
        <w:ind w:firstLine="708"/>
        <w:jc w:val="both"/>
        <w:rPr>
          <w:rFonts w:ascii="Times New Roman" w:hAnsi="Times New Roman" w:cs="Times New Roman"/>
          <w:sz w:val="28"/>
          <w:szCs w:val="28"/>
        </w:rPr>
      </w:pPr>
    </w:p>
    <w:p w:rsidR="000B5DD7" w:rsidRDefault="000B5DD7" w:rsidP="00211190">
      <w:pPr>
        <w:spacing w:line="360" w:lineRule="auto"/>
        <w:ind w:firstLine="708"/>
        <w:jc w:val="both"/>
        <w:rPr>
          <w:rFonts w:ascii="Times New Roman" w:hAnsi="Times New Roman" w:cs="Times New Roman"/>
          <w:sz w:val="28"/>
          <w:szCs w:val="28"/>
        </w:rPr>
      </w:pPr>
    </w:p>
    <w:p w:rsidR="000B5DD7" w:rsidRDefault="000B5DD7" w:rsidP="00211190">
      <w:pPr>
        <w:spacing w:line="360" w:lineRule="auto"/>
        <w:ind w:firstLine="708"/>
        <w:jc w:val="both"/>
        <w:rPr>
          <w:rFonts w:ascii="Times New Roman" w:hAnsi="Times New Roman" w:cs="Times New Roman"/>
          <w:sz w:val="28"/>
          <w:szCs w:val="28"/>
        </w:rPr>
      </w:pPr>
    </w:p>
    <w:p w:rsidR="000B5DD7" w:rsidRDefault="000F61D4" w:rsidP="00211190">
      <w:pPr>
        <w:spacing w:line="360" w:lineRule="auto"/>
        <w:ind w:firstLine="708"/>
        <w:jc w:val="both"/>
        <w:rPr>
          <w:rFonts w:ascii="Times New Roman" w:hAnsi="Times New Roman" w:cs="Times New Roman"/>
          <w:sz w:val="28"/>
          <w:szCs w:val="28"/>
        </w:rPr>
      </w:pPr>
      <w:r>
        <w:rPr>
          <w:noProof/>
          <w:lang w:val="ru-RU" w:eastAsia="ru-RU" w:bidi="ar-SA"/>
        </w:rPr>
        <mc:AlternateContent>
          <mc:Choice Requires="wps">
            <w:drawing>
              <wp:anchor distT="0" distB="0" distL="114300" distR="114300" simplePos="0" relativeHeight="251666432" behindDoc="0" locked="0" layoutInCell="1" allowOverlap="1" wp14:anchorId="107FB398" wp14:editId="0E197E67">
                <wp:simplePos x="0" y="0"/>
                <wp:positionH relativeFrom="column">
                  <wp:posOffset>2661285</wp:posOffset>
                </wp:positionH>
                <wp:positionV relativeFrom="paragraph">
                  <wp:posOffset>263525</wp:posOffset>
                </wp:positionV>
                <wp:extent cx="3459480" cy="1615440"/>
                <wp:effectExtent l="0" t="0" r="26670" b="22860"/>
                <wp:wrapNone/>
                <wp:docPr id="7" name="Надпись 7"/>
                <wp:cNvGraphicFramePr/>
                <a:graphic xmlns:a="http://schemas.openxmlformats.org/drawingml/2006/main">
                  <a:graphicData uri="http://schemas.microsoft.com/office/word/2010/wordprocessingShape">
                    <wps:wsp>
                      <wps:cNvSpPr txBox="1"/>
                      <wps:spPr>
                        <a:xfrm>
                          <a:off x="0" y="0"/>
                          <a:ext cx="3459480" cy="1615440"/>
                        </a:xfrm>
                        <a:prstGeom prst="rect">
                          <a:avLst/>
                        </a:prstGeom>
                        <a:solidFill>
                          <a:schemeClr val="lt1"/>
                        </a:solidFill>
                        <a:ln w="6350">
                          <a:solidFill>
                            <a:prstClr val="black"/>
                          </a:solidFill>
                        </a:ln>
                      </wps:spPr>
                      <wps:txbx>
                        <w:txbxContent>
                          <w:p w:rsidR="00346706" w:rsidRPr="000F61D4" w:rsidRDefault="00346706" w:rsidP="000F61D4">
                            <w:pPr>
                              <w:jc w:val="center"/>
                              <w:rPr>
                                <w:rFonts w:ascii="Times New Roman" w:hAnsi="Times New Roman" w:cs="Times New Roman"/>
                                <w:sz w:val="28"/>
                                <w:szCs w:val="28"/>
                              </w:rPr>
                            </w:pPr>
                            <w:r w:rsidRPr="000F61D4">
                              <w:rPr>
                                <w:rFonts w:ascii="Times New Roman" w:hAnsi="Times New Roman" w:cs="Times New Roman"/>
                                <w:sz w:val="28"/>
                                <w:szCs w:val="28"/>
                              </w:rPr>
                              <w:t>Запровадження автономі</w:t>
                            </w:r>
                            <w:r w:rsidRPr="000F61D4">
                              <w:rPr>
                                <w:rFonts w:ascii="Times New Roman" w:eastAsia="Malgun Gothic Semilight" w:hAnsi="Times New Roman" w:cs="Times New Roman"/>
                                <w:sz w:val="28"/>
                                <w:szCs w:val="28"/>
                              </w:rPr>
                              <w:t>зац</w:t>
                            </w:r>
                            <w:r w:rsidRPr="000F61D4">
                              <w:rPr>
                                <w:rFonts w:ascii="Times New Roman" w:hAnsi="Times New Roman" w:cs="Times New Roman"/>
                                <w:sz w:val="28"/>
                                <w:szCs w:val="28"/>
                              </w:rPr>
                              <w:t xml:space="preserve">ії </w:t>
                            </w:r>
                            <w:r w:rsidRPr="000F61D4">
                              <w:rPr>
                                <w:rFonts w:ascii="Times New Roman" w:eastAsia="Malgun Gothic Semilight" w:hAnsi="Times New Roman" w:cs="Times New Roman"/>
                                <w:sz w:val="28"/>
                                <w:szCs w:val="28"/>
                              </w:rPr>
                              <w:t>медичних</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заклад</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в</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створення</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Нац</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онально</w:t>
                            </w:r>
                            <w:r w:rsidRPr="000F61D4">
                              <w:rPr>
                                <w:rFonts w:ascii="Times New Roman" w:hAnsi="Times New Roman" w:cs="Times New Roman"/>
                                <w:sz w:val="28"/>
                                <w:szCs w:val="28"/>
                              </w:rPr>
                              <w:t xml:space="preserve">ї </w:t>
                            </w:r>
                            <w:r w:rsidRPr="000F61D4">
                              <w:rPr>
                                <w:rFonts w:ascii="Times New Roman" w:eastAsia="Malgun Gothic Semilight" w:hAnsi="Times New Roman" w:cs="Times New Roman"/>
                                <w:sz w:val="28"/>
                                <w:szCs w:val="28"/>
                              </w:rPr>
                              <w:t>служби</w:t>
                            </w:r>
                            <w:r w:rsidRPr="000F61D4">
                              <w:rPr>
                                <w:rFonts w:ascii="Times New Roman" w:hAnsi="Times New Roman" w:cs="Times New Roman"/>
                                <w:sz w:val="28"/>
                                <w:szCs w:val="28"/>
                              </w:rPr>
                              <w:t xml:space="preserve"> здоров’я Украї</w:t>
                            </w:r>
                            <w:r w:rsidRPr="000F61D4">
                              <w:rPr>
                                <w:rFonts w:ascii="Times New Roman" w:eastAsia="Malgun Gothic Semilight" w:hAnsi="Times New Roman" w:cs="Times New Roman"/>
                                <w:sz w:val="28"/>
                                <w:szCs w:val="28"/>
                              </w:rPr>
                              <w:t>ни</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НСЗУ</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та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принципу</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«грош</w:t>
                            </w:r>
                            <w:r w:rsidRPr="000F61D4">
                              <w:rPr>
                                <w:rFonts w:ascii="Times New Roman" w:hAnsi="Times New Roman" w:cs="Times New Roman"/>
                                <w:sz w:val="28"/>
                                <w:szCs w:val="28"/>
                              </w:rPr>
                              <w:t xml:space="preserve">і </w:t>
                            </w:r>
                            <w:r w:rsidRPr="000F61D4">
                              <w:rPr>
                                <w:rFonts w:ascii="Times New Roman" w:eastAsia="Malgun Gothic Semilight" w:hAnsi="Times New Roman" w:cs="Times New Roman"/>
                                <w:sz w:val="28"/>
                                <w:szCs w:val="28"/>
                              </w:rPr>
                              <w:t>йдуть</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за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пац</w:t>
                            </w:r>
                            <w:r w:rsidRPr="000F61D4">
                              <w:rPr>
                                <w:rFonts w:ascii="Times New Roman" w:hAnsi="Times New Roman" w:cs="Times New Roman"/>
                                <w:sz w:val="28"/>
                                <w:szCs w:val="28"/>
                              </w:rPr>
                              <w:t>іє</w:t>
                            </w:r>
                            <w:r w:rsidRPr="000F61D4">
                              <w:rPr>
                                <w:rFonts w:ascii="Times New Roman" w:eastAsia="Malgun Gothic Semilight" w:hAnsi="Times New Roman" w:cs="Times New Roman"/>
                                <w:sz w:val="28"/>
                                <w:szCs w:val="28"/>
                              </w:rPr>
                              <w:t>нтом»</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Це</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зм</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нило</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парадигму</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управл</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ння</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перетворивши</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заклади</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охорони</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здоров</w:t>
                            </w:r>
                            <w:r w:rsidRPr="000F61D4">
                              <w:rPr>
                                <w:rFonts w:ascii="Times New Roman" w:hAnsi="Times New Roman" w:cs="Times New Roman"/>
                                <w:sz w:val="28"/>
                                <w:szCs w:val="28"/>
                              </w:rPr>
                              <w:t>'</w:t>
                            </w:r>
                            <w:r w:rsidRPr="000F61D4">
                              <w:rPr>
                                <w:rFonts w:ascii="Times New Roman" w:eastAsia="Malgun Gothic Semilight" w:hAnsi="Times New Roman" w:cs="Times New Roman"/>
                                <w:sz w:val="28"/>
                                <w:szCs w:val="28"/>
                              </w:rPr>
                              <w:t>я</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на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суб</w:t>
                            </w:r>
                            <w:r w:rsidRPr="000F61D4">
                              <w:rPr>
                                <w:rFonts w:ascii="Times New Roman" w:hAnsi="Times New Roman" w:cs="Times New Roman"/>
                                <w:sz w:val="28"/>
                                <w:szCs w:val="28"/>
                              </w:rPr>
                              <w:t>'є</w:t>
                            </w:r>
                            <w:r w:rsidRPr="000F61D4">
                              <w:rPr>
                                <w:rFonts w:ascii="Times New Roman" w:eastAsia="Malgun Gothic Semilight" w:hAnsi="Times New Roman" w:cs="Times New Roman"/>
                                <w:sz w:val="28"/>
                                <w:szCs w:val="28"/>
                              </w:rPr>
                              <w:t>кт</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в</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що</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конкурують</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за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пац</w:t>
                            </w:r>
                            <w:r w:rsidRPr="000F61D4">
                              <w:rPr>
                                <w:rFonts w:ascii="Times New Roman" w:hAnsi="Times New Roman" w:cs="Times New Roman"/>
                                <w:sz w:val="28"/>
                                <w:szCs w:val="28"/>
                              </w:rPr>
                              <w:t>іє</w:t>
                            </w:r>
                            <w:r w:rsidRPr="000F61D4">
                              <w:rPr>
                                <w:rFonts w:ascii="Times New Roman" w:eastAsia="Malgun Gothic Semilight" w:hAnsi="Times New Roman" w:cs="Times New Roman"/>
                                <w:sz w:val="28"/>
                                <w:szCs w:val="28"/>
                              </w:rPr>
                              <w:t>нта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та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ф</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нансування</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07FB398" id="Надпись 7" o:spid="_x0000_s1028" type="#_x0000_t202" style="position:absolute;left:0;text-align:left;margin-left:209.55pt;margin-top:20.75pt;width:272.4pt;height:127.2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" fillcolor="white [3201]" strokeweight=".5pt">
                <v:textbox>
                  <w:txbxContent>
                    <w:p w:rsidR="00346706" w:rsidRPr="000F61D4" w:rsidRDefault="00346706" w:rsidP="000F61D4">
                      <w:pPr>
                        <w:jc w:val="center"/>
                        <w:rPr>
                          <w:rFonts w:ascii="Times New Roman" w:hAnsi="Times New Roman" w:cs="Times New Roman"/>
                          <w:sz w:val="28"/>
                          <w:szCs w:val="28"/>
                        </w:rPr>
                      </w:pPr>
                      <w:r w:rsidRPr="000F61D4">
                        <w:rPr>
                          <w:rFonts w:ascii="Times New Roman" w:hAnsi="Times New Roman" w:cs="Times New Roman"/>
                          <w:sz w:val="28"/>
                          <w:szCs w:val="28"/>
                        </w:rPr>
                        <w:t>Запровадження автономі</w:t>
                      </w:r>
                      <w:r w:rsidRPr="000F61D4">
                        <w:rPr>
                          <w:rFonts w:ascii="Times New Roman" w:eastAsia="Malgun Gothic Semilight" w:hAnsi="Times New Roman" w:cs="Times New Roman"/>
                          <w:sz w:val="28"/>
                          <w:szCs w:val="28"/>
                        </w:rPr>
                        <w:t>зац</w:t>
                      </w:r>
                      <w:r w:rsidRPr="000F61D4">
                        <w:rPr>
                          <w:rFonts w:ascii="Times New Roman" w:hAnsi="Times New Roman" w:cs="Times New Roman"/>
                          <w:sz w:val="28"/>
                          <w:szCs w:val="28"/>
                        </w:rPr>
                        <w:t xml:space="preserve">ії </w:t>
                      </w:r>
                      <w:r w:rsidRPr="000F61D4">
                        <w:rPr>
                          <w:rFonts w:ascii="Times New Roman" w:eastAsia="Malgun Gothic Semilight" w:hAnsi="Times New Roman" w:cs="Times New Roman"/>
                          <w:sz w:val="28"/>
                          <w:szCs w:val="28"/>
                        </w:rPr>
                        <w:t>медичних</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заклад</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в</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створення</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Нац</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онально</w:t>
                      </w:r>
                      <w:r w:rsidRPr="000F61D4">
                        <w:rPr>
                          <w:rFonts w:ascii="Times New Roman" w:hAnsi="Times New Roman" w:cs="Times New Roman"/>
                          <w:sz w:val="28"/>
                          <w:szCs w:val="28"/>
                        </w:rPr>
                        <w:t xml:space="preserve">ї </w:t>
                      </w:r>
                      <w:r w:rsidRPr="000F61D4">
                        <w:rPr>
                          <w:rFonts w:ascii="Times New Roman" w:eastAsia="Malgun Gothic Semilight" w:hAnsi="Times New Roman" w:cs="Times New Roman"/>
                          <w:sz w:val="28"/>
                          <w:szCs w:val="28"/>
                        </w:rPr>
                        <w:t>служби</w:t>
                      </w:r>
                      <w:r w:rsidRPr="000F61D4">
                        <w:rPr>
                          <w:rFonts w:ascii="Times New Roman" w:hAnsi="Times New Roman" w:cs="Times New Roman"/>
                          <w:sz w:val="28"/>
                          <w:szCs w:val="28"/>
                        </w:rPr>
                        <w:t xml:space="preserve"> здоров’я Украї</w:t>
                      </w:r>
                      <w:r w:rsidRPr="000F61D4">
                        <w:rPr>
                          <w:rFonts w:ascii="Times New Roman" w:eastAsia="Malgun Gothic Semilight" w:hAnsi="Times New Roman" w:cs="Times New Roman"/>
                          <w:sz w:val="28"/>
                          <w:szCs w:val="28"/>
                        </w:rPr>
                        <w:t>ни</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НСЗУ</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та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принципу</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«грош</w:t>
                      </w:r>
                      <w:r w:rsidRPr="000F61D4">
                        <w:rPr>
                          <w:rFonts w:ascii="Times New Roman" w:hAnsi="Times New Roman" w:cs="Times New Roman"/>
                          <w:sz w:val="28"/>
                          <w:szCs w:val="28"/>
                        </w:rPr>
                        <w:t xml:space="preserve">і </w:t>
                      </w:r>
                      <w:r w:rsidRPr="000F61D4">
                        <w:rPr>
                          <w:rFonts w:ascii="Times New Roman" w:eastAsia="Malgun Gothic Semilight" w:hAnsi="Times New Roman" w:cs="Times New Roman"/>
                          <w:sz w:val="28"/>
                          <w:szCs w:val="28"/>
                        </w:rPr>
                        <w:t>йдуть</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за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пац</w:t>
                      </w:r>
                      <w:r w:rsidRPr="000F61D4">
                        <w:rPr>
                          <w:rFonts w:ascii="Times New Roman" w:hAnsi="Times New Roman" w:cs="Times New Roman"/>
                          <w:sz w:val="28"/>
                          <w:szCs w:val="28"/>
                        </w:rPr>
                        <w:t>іє</w:t>
                      </w:r>
                      <w:r w:rsidRPr="000F61D4">
                        <w:rPr>
                          <w:rFonts w:ascii="Times New Roman" w:eastAsia="Malgun Gothic Semilight" w:hAnsi="Times New Roman" w:cs="Times New Roman"/>
                          <w:sz w:val="28"/>
                          <w:szCs w:val="28"/>
                        </w:rPr>
                        <w:t>нтом»</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Це</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зм</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нило</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парадигму</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управл</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ння</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перетворивши</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заклади</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охорони</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здоров</w:t>
                      </w:r>
                      <w:r w:rsidRPr="000F61D4">
                        <w:rPr>
                          <w:rFonts w:ascii="Times New Roman" w:hAnsi="Times New Roman" w:cs="Times New Roman"/>
                          <w:sz w:val="28"/>
                          <w:szCs w:val="28"/>
                        </w:rPr>
                        <w:t>'</w:t>
                      </w:r>
                      <w:r w:rsidRPr="000F61D4">
                        <w:rPr>
                          <w:rFonts w:ascii="Times New Roman" w:eastAsia="Malgun Gothic Semilight" w:hAnsi="Times New Roman" w:cs="Times New Roman"/>
                          <w:sz w:val="28"/>
                          <w:szCs w:val="28"/>
                        </w:rPr>
                        <w:t>я</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на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суб</w:t>
                      </w:r>
                      <w:r w:rsidRPr="000F61D4">
                        <w:rPr>
                          <w:rFonts w:ascii="Times New Roman" w:hAnsi="Times New Roman" w:cs="Times New Roman"/>
                          <w:sz w:val="28"/>
                          <w:szCs w:val="28"/>
                        </w:rPr>
                        <w:t>'є</w:t>
                      </w:r>
                      <w:r w:rsidRPr="000F61D4">
                        <w:rPr>
                          <w:rFonts w:ascii="Times New Roman" w:eastAsia="Malgun Gothic Semilight" w:hAnsi="Times New Roman" w:cs="Times New Roman"/>
                          <w:sz w:val="28"/>
                          <w:szCs w:val="28"/>
                        </w:rPr>
                        <w:t>кт</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в</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що</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конкурують</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за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пац</w:t>
                      </w:r>
                      <w:r w:rsidRPr="000F61D4">
                        <w:rPr>
                          <w:rFonts w:ascii="Times New Roman" w:hAnsi="Times New Roman" w:cs="Times New Roman"/>
                          <w:sz w:val="28"/>
                          <w:szCs w:val="28"/>
                        </w:rPr>
                        <w:t>іє</w:t>
                      </w:r>
                      <w:r w:rsidRPr="000F61D4">
                        <w:rPr>
                          <w:rFonts w:ascii="Times New Roman" w:eastAsia="Malgun Gothic Semilight" w:hAnsi="Times New Roman" w:cs="Times New Roman"/>
                          <w:sz w:val="28"/>
                          <w:szCs w:val="28"/>
                        </w:rPr>
                        <w:t>нта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та</w:t>
                      </w:r>
                      <w:r w:rsidRPr="000F61D4">
                        <w:rPr>
                          <w:rFonts w:ascii="Times New Roman" w:hAnsi="Times New Roman" w:cs="Times New Roman"/>
                          <w:sz w:val="28"/>
                          <w:szCs w:val="28"/>
                        </w:rPr>
                        <w:t xml:space="preserve"> </w:t>
                      </w:r>
                      <w:r w:rsidRPr="000F61D4">
                        <w:rPr>
                          <w:rFonts w:ascii="Times New Roman" w:eastAsia="Malgun Gothic Semilight" w:hAnsi="Times New Roman" w:cs="Times New Roman"/>
                          <w:sz w:val="28"/>
                          <w:szCs w:val="28"/>
                        </w:rPr>
                        <w:t>ф</w:t>
                      </w:r>
                      <w:r w:rsidRPr="000F61D4">
                        <w:rPr>
                          <w:rFonts w:ascii="Times New Roman" w:hAnsi="Times New Roman" w:cs="Times New Roman"/>
                          <w:sz w:val="28"/>
                          <w:szCs w:val="28"/>
                        </w:rPr>
                        <w:t>і</w:t>
                      </w:r>
                      <w:r w:rsidRPr="000F61D4">
                        <w:rPr>
                          <w:rFonts w:ascii="Times New Roman" w:eastAsia="Malgun Gothic Semilight" w:hAnsi="Times New Roman" w:cs="Times New Roman"/>
                          <w:sz w:val="28"/>
                          <w:szCs w:val="28"/>
                        </w:rPr>
                        <w:t>нансування</w:t>
                      </w:r>
                      <w:r>
                        <w:t>.</w:t>
                      </w:r>
                    </w:p>
                  </w:txbxContent>
                </v:textbox>
              </v:shape>
            </w:pict>
          </mc:Fallback>
        </mc:AlternateContent>
      </w:r>
    </w:p>
    <w:p w:rsidR="000B5DD7" w:rsidRDefault="000F61D4" w:rsidP="00211190">
      <w:pPr>
        <w:spacing w:line="360" w:lineRule="auto"/>
        <w:ind w:firstLine="708"/>
        <w:jc w:val="both"/>
        <w:rPr>
          <w:rFonts w:ascii="Times New Roman" w:hAnsi="Times New Roman" w:cs="Times New Roman"/>
          <w:sz w:val="28"/>
          <w:szCs w:val="28"/>
        </w:rPr>
      </w:pPr>
      <w:r w:rsidRPr="00DE6E66">
        <w:rPr>
          <w:noProof/>
          <w:lang w:val="ru-RU" w:eastAsia="ru-RU" w:bidi="ar-SA"/>
        </w:rPr>
        <mc:AlternateContent>
          <mc:Choice Requires="wps">
            <w:drawing>
              <wp:anchor distT="0" distB="0" distL="0" distR="0" simplePos="0" relativeHeight="251661312" behindDoc="0" locked="0" layoutInCell="1" allowOverlap="1" wp14:anchorId="0312E108" wp14:editId="064F9872">
                <wp:simplePos x="0" y="0"/>
                <wp:positionH relativeFrom="column">
                  <wp:posOffset>81280</wp:posOffset>
                </wp:positionH>
                <wp:positionV relativeFrom="paragraph">
                  <wp:posOffset>276860</wp:posOffset>
                </wp:positionV>
                <wp:extent cx="2191385" cy="871855"/>
                <wp:effectExtent l="0" t="0" r="18415" b="23495"/>
                <wp:wrapNone/>
                <wp:docPr id="5" name="Фигура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1385" cy="871855"/>
                        </a:xfrm>
                        <a:prstGeom prst="ellipse">
                          <a:avLst/>
                        </a:prstGeom>
                        <a:solidFill>
                          <a:schemeClr val="accent2">
                            <a:lumMod val="20000"/>
                            <a:lumOff val="80000"/>
                          </a:schemeClr>
                        </a:solidFill>
                        <a:ln cap="flat"/>
                      </wps:spPr>
                      <wps:style>
                        <a:lnRef idx="2">
                          <a:schemeClr val="accent1">
                            <a:shade val="50000"/>
                          </a:schemeClr>
                        </a:lnRef>
                        <a:fillRef idx="1">
                          <a:schemeClr val="accent1"/>
                        </a:fillRef>
                        <a:effectRef idx="0">
                          <a:schemeClr val="accent1"/>
                        </a:effectRef>
                        <a:fontRef idx="minor">
                          <a:schemeClr val="lt1"/>
                        </a:fontRef>
                      </wps:style>
                      <wps:txbx>
                        <w:txbxContent>
                          <w:p w:rsidR="00346706" w:rsidRPr="000B5DD7" w:rsidRDefault="00346706" w:rsidP="000B5DD7">
                            <w:pPr>
                              <w:jc w:val="center"/>
                              <w:rPr>
                                <w:rFonts w:ascii="Times New Roman" w:hAnsi="Times New Roman" w:cs="Times New Roman"/>
                                <w:b/>
                                <w:color w:val="000000" w:themeColor="text1"/>
                                <w:sz w:val="28"/>
                                <w:szCs w:val="28"/>
                              </w:rPr>
                            </w:pPr>
                            <w:r w:rsidRPr="000B5DD7">
                              <w:rPr>
                                <w:rFonts w:ascii="Times New Roman" w:hAnsi="Times New Roman" w:cs="Times New Roman"/>
                                <w:b/>
                                <w:sz w:val="28"/>
                                <w:szCs w:val="28"/>
                              </w:rPr>
                              <w:t>Пері</w:t>
                            </w:r>
                            <w:r w:rsidRPr="000B5DD7">
                              <w:rPr>
                                <w:rFonts w:ascii="Times New Roman" w:eastAsia="Malgun Gothic Semilight" w:hAnsi="Times New Roman" w:cs="Times New Roman"/>
                                <w:b/>
                                <w:sz w:val="28"/>
                                <w:szCs w:val="28"/>
                              </w:rPr>
                              <w:t>од</w:t>
                            </w:r>
                            <w:r w:rsidRPr="000B5DD7">
                              <w:rPr>
                                <w:rFonts w:ascii="Times New Roman" w:hAnsi="Times New Roman" w:cs="Times New Roman"/>
                                <w:b/>
                                <w:sz w:val="28"/>
                                <w:szCs w:val="28"/>
                              </w:rPr>
                              <w:t xml:space="preserve"> </w:t>
                            </w:r>
                            <w:r w:rsidRPr="000B5DD7">
                              <w:rPr>
                                <w:rFonts w:ascii="Times New Roman" w:eastAsia="Malgun Gothic Semilight" w:hAnsi="Times New Roman" w:cs="Times New Roman"/>
                                <w:b/>
                                <w:sz w:val="28"/>
                                <w:szCs w:val="28"/>
                              </w:rPr>
                              <w:t>реформ</w:t>
                            </w:r>
                            <w:r w:rsidRPr="000B5DD7">
                              <w:rPr>
                                <w:rFonts w:ascii="Times New Roman" w:hAnsi="Times New Roman" w:cs="Times New Roman"/>
                                <w:b/>
                                <w:sz w:val="28"/>
                                <w:szCs w:val="28"/>
                              </w:rPr>
                              <w:t xml:space="preserve"> (</w:t>
                            </w:r>
                            <w:r w:rsidRPr="000B5DD7">
                              <w:rPr>
                                <w:rFonts w:ascii="Times New Roman" w:eastAsia="Malgun Gothic Semilight" w:hAnsi="Times New Roman" w:cs="Times New Roman"/>
                                <w:b/>
                                <w:sz w:val="28"/>
                                <w:szCs w:val="28"/>
                              </w:rPr>
                              <w:t>з</w:t>
                            </w:r>
                            <w:r w:rsidRPr="000B5DD7">
                              <w:rPr>
                                <w:rFonts w:ascii="Times New Roman" w:hAnsi="Times New Roman" w:cs="Times New Roman"/>
                                <w:b/>
                                <w:sz w:val="28"/>
                                <w:szCs w:val="28"/>
                              </w:rPr>
                              <w:t xml:space="preserve"> 2017 </w:t>
                            </w:r>
                            <w:r w:rsidRPr="000B5DD7">
                              <w:rPr>
                                <w:rFonts w:ascii="Times New Roman" w:eastAsia="Malgun Gothic Semilight" w:hAnsi="Times New Roman" w:cs="Times New Roman"/>
                                <w:b/>
                                <w:sz w:val="28"/>
                                <w:szCs w:val="28"/>
                              </w:rPr>
                              <w:t>р</w:t>
                            </w:r>
                            <w:r w:rsidRPr="000B5DD7">
                              <w:rPr>
                                <w:rFonts w:ascii="Times New Roman" w:hAnsi="Times New Roman" w:cs="Times New Roman"/>
                                <w:b/>
                                <w:sz w:val="28"/>
                                <w:szCs w:val="28"/>
                              </w:rPr>
                              <w:t>оку)</w:t>
                            </w: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V relativeFrom="margin">
                  <wp14:pctHeight>0</wp14:pctHeight>
                </wp14:sizeRelV>
              </wp:anchor>
            </w:drawing>
          </mc:Choice>
          <mc:Fallback>
            <w:pict>
              <v:oval w14:anchorId="0312E108" id="_x0000_s1029" style="position:absolute;left:0;text-align:left;margin-left:6.4pt;margin-top:21.8pt;width:172.55pt;height:68.65pt;z-index:251661312;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" fillcolor="#fbe4d5 [661]" strokecolor="#1f4d78 [1604]" strokeweight=".85pt">
                <v:path arrowok="t"/>
                <v:textbox inset="7.1pt,1.8pt,7.1pt,1.8pt">
                  <w:txbxContent>
                    <w:p w:rsidR="00346706" w:rsidRPr="000B5DD7" w:rsidRDefault="00346706" w:rsidP="000B5DD7">
                      <w:pPr>
                        <w:jc w:val="center"/>
                        <w:rPr>
                          <w:rFonts w:ascii="Times New Roman" w:hAnsi="Times New Roman" w:cs="Times New Roman"/>
                          <w:b/>
                          <w:color w:val="000000" w:themeColor="text1"/>
                          <w:sz w:val="28"/>
                          <w:szCs w:val="28"/>
                        </w:rPr>
                      </w:pPr>
                      <w:r w:rsidRPr="000B5DD7">
                        <w:rPr>
                          <w:rFonts w:ascii="Times New Roman" w:hAnsi="Times New Roman" w:cs="Times New Roman"/>
                          <w:b/>
                          <w:sz w:val="28"/>
                          <w:szCs w:val="28"/>
                        </w:rPr>
                        <w:t>Пері</w:t>
                      </w:r>
                      <w:r w:rsidRPr="000B5DD7">
                        <w:rPr>
                          <w:rFonts w:ascii="Times New Roman" w:eastAsia="Malgun Gothic Semilight" w:hAnsi="Times New Roman" w:cs="Times New Roman"/>
                          <w:b/>
                          <w:sz w:val="28"/>
                          <w:szCs w:val="28"/>
                        </w:rPr>
                        <w:t>од</w:t>
                      </w:r>
                      <w:r w:rsidRPr="000B5DD7">
                        <w:rPr>
                          <w:rFonts w:ascii="Times New Roman" w:hAnsi="Times New Roman" w:cs="Times New Roman"/>
                          <w:b/>
                          <w:sz w:val="28"/>
                          <w:szCs w:val="28"/>
                        </w:rPr>
                        <w:t xml:space="preserve"> </w:t>
                      </w:r>
                      <w:r w:rsidRPr="000B5DD7">
                        <w:rPr>
                          <w:rFonts w:ascii="Times New Roman" w:eastAsia="Malgun Gothic Semilight" w:hAnsi="Times New Roman" w:cs="Times New Roman"/>
                          <w:b/>
                          <w:sz w:val="28"/>
                          <w:szCs w:val="28"/>
                        </w:rPr>
                        <w:t>реформ</w:t>
                      </w:r>
                      <w:r w:rsidRPr="000B5DD7">
                        <w:rPr>
                          <w:rFonts w:ascii="Times New Roman" w:hAnsi="Times New Roman" w:cs="Times New Roman"/>
                          <w:b/>
                          <w:sz w:val="28"/>
                          <w:szCs w:val="28"/>
                        </w:rPr>
                        <w:t xml:space="preserve"> (</w:t>
                      </w:r>
                      <w:r w:rsidRPr="000B5DD7">
                        <w:rPr>
                          <w:rFonts w:ascii="Times New Roman" w:eastAsia="Malgun Gothic Semilight" w:hAnsi="Times New Roman" w:cs="Times New Roman"/>
                          <w:b/>
                          <w:sz w:val="28"/>
                          <w:szCs w:val="28"/>
                        </w:rPr>
                        <w:t>з</w:t>
                      </w:r>
                      <w:r w:rsidRPr="000B5DD7">
                        <w:rPr>
                          <w:rFonts w:ascii="Times New Roman" w:hAnsi="Times New Roman" w:cs="Times New Roman"/>
                          <w:b/>
                          <w:sz w:val="28"/>
                          <w:szCs w:val="28"/>
                        </w:rPr>
                        <w:t xml:space="preserve"> 2017 </w:t>
                      </w:r>
                      <w:r w:rsidRPr="000B5DD7">
                        <w:rPr>
                          <w:rFonts w:ascii="Times New Roman" w:eastAsia="Malgun Gothic Semilight" w:hAnsi="Times New Roman" w:cs="Times New Roman"/>
                          <w:b/>
                          <w:sz w:val="28"/>
                          <w:szCs w:val="28"/>
                        </w:rPr>
                        <w:t>р</w:t>
                      </w:r>
                      <w:r w:rsidRPr="000B5DD7">
                        <w:rPr>
                          <w:rFonts w:ascii="Times New Roman" w:hAnsi="Times New Roman" w:cs="Times New Roman"/>
                          <w:b/>
                          <w:sz w:val="28"/>
                          <w:szCs w:val="28"/>
                        </w:rPr>
                        <w:t>оку)</w:t>
                      </w:r>
                    </w:p>
                  </w:txbxContent>
                </v:textbox>
              </v:oval>
            </w:pict>
          </mc:Fallback>
        </mc:AlternateContent>
      </w:r>
    </w:p>
    <w:p w:rsidR="000B5DD7" w:rsidRDefault="000F61D4" w:rsidP="00211190">
      <w:pPr>
        <w:spacing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bidi="ar-SA"/>
        </w:rPr>
        <mc:AlternateContent>
          <mc:Choice Requires="wps">
            <w:drawing>
              <wp:anchor distT="0" distB="0" distL="114300" distR="114300" simplePos="0" relativeHeight="251669504" behindDoc="0" locked="0" layoutInCell="1" allowOverlap="1" wp14:anchorId="36980B29" wp14:editId="01F0E1C8">
                <wp:simplePos x="0" y="0"/>
                <wp:positionH relativeFrom="column">
                  <wp:posOffset>2270760</wp:posOffset>
                </wp:positionH>
                <wp:positionV relativeFrom="paragraph">
                  <wp:posOffset>220980</wp:posOffset>
                </wp:positionV>
                <wp:extent cx="421640" cy="365760"/>
                <wp:effectExtent l="0" t="19050" r="35560" b="34290"/>
                <wp:wrapNone/>
                <wp:docPr id="9" name="Стрелка вправо 9"/>
                <wp:cNvGraphicFramePr/>
                <a:graphic xmlns:a="http://schemas.openxmlformats.org/drawingml/2006/main">
                  <a:graphicData uri="http://schemas.microsoft.com/office/word/2010/wordprocessingShape">
                    <wps:wsp>
                      <wps:cNvSpPr/>
                      <wps:spPr>
                        <a:xfrm>
                          <a:off x="0" y="0"/>
                          <a:ext cx="421640" cy="36576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7B946F2" id="Стрелка вправо 9" o:spid="_x0000_s1026" type="#_x0000_t13" style="position:absolute;margin-left:178.8pt;margin-top:17.4pt;width:33.2pt;height:28.8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" adj="12231" fillcolor="#5b9bd5 [3204]" strokecolor="#1f4d78 [1604]" strokeweight=".85pt"/>
            </w:pict>
          </mc:Fallback>
        </mc:AlternateContent>
      </w:r>
    </w:p>
    <w:p w:rsidR="000B5DD7" w:rsidRDefault="000B5DD7" w:rsidP="00211190">
      <w:pPr>
        <w:spacing w:line="360" w:lineRule="auto"/>
        <w:ind w:firstLine="708"/>
        <w:jc w:val="both"/>
        <w:rPr>
          <w:rFonts w:ascii="Times New Roman" w:hAnsi="Times New Roman" w:cs="Times New Roman"/>
          <w:sz w:val="28"/>
          <w:szCs w:val="28"/>
        </w:rPr>
      </w:pPr>
    </w:p>
    <w:p w:rsidR="000B5DD7" w:rsidRDefault="000B5DD7" w:rsidP="00211190">
      <w:pPr>
        <w:spacing w:line="360" w:lineRule="auto"/>
        <w:ind w:firstLine="708"/>
        <w:jc w:val="both"/>
        <w:rPr>
          <w:rFonts w:ascii="Times New Roman" w:hAnsi="Times New Roman" w:cs="Times New Roman"/>
          <w:sz w:val="28"/>
          <w:szCs w:val="28"/>
        </w:rPr>
      </w:pPr>
    </w:p>
    <w:p w:rsidR="000B5DD7" w:rsidRDefault="000B5DD7" w:rsidP="00211190">
      <w:pPr>
        <w:spacing w:line="360" w:lineRule="auto"/>
        <w:ind w:firstLine="708"/>
        <w:jc w:val="both"/>
        <w:rPr>
          <w:rFonts w:ascii="Times New Roman" w:hAnsi="Times New Roman" w:cs="Times New Roman"/>
          <w:sz w:val="28"/>
          <w:szCs w:val="28"/>
        </w:rPr>
      </w:pPr>
    </w:p>
    <w:p w:rsidR="000F61D4" w:rsidRDefault="000F61D4" w:rsidP="000B5DD7">
      <w:pPr>
        <w:spacing w:line="360" w:lineRule="auto"/>
        <w:ind w:firstLine="708"/>
        <w:jc w:val="center"/>
        <w:rPr>
          <w:rFonts w:ascii="Times New Roman" w:hAnsi="Times New Roman" w:cs="Times New Roman"/>
          <w:sz w:val="28"/>
          <w:szCs w:val="28"/>
        </w:rPr>
      </w:pPr>
    </w:p>
    <w:p w:rsidR="000B5DD7" w:rsidRDefault="000B5DD7" w:rsidP="000B5DD7">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 xml:space="preserve">Рис. 1.1. </w:t>
      </w:r>
      <w:r w:rsidRPr="000B5DD7">
        <w:rPr>
          <w:rFonts w:ascii="Times New Roman" w:hAnsi="Times New Roman" w:cs="Times New Roman"/>
          <w:sz w:val="28"/>
          <w:szCs w:val="28"/>
        </w:rPr>
        <w:t>Еволюці</w:t>
      </w:r>
      <w:r w:rsidRPr="000B5DD7">
        <w:rPr>
          <w:rFonts w:ascii="Times New Roman" w:eastAsia="Malgun Gothic Semilight" w:hAnsi="Times New Roman" w:cs="Times New Roman"/>
          <w:sz w:val="28"/>
          <w:szCs w:val="28"/>
        </w:rPr>
        <w:t>я</w:t>
      </w:r>
      <w:r w:rsidRPr="000B5DD7">
        <w:rPr>
          <w:rFonts w:ascii="Times New Roman" w:hAnsi="Times New Roman" w:cs="Times New Roman"/>
          <w:sz w:val="28"/>
          <w:szCs w:val="28"/>
        </w:rPr>
        <w:t xml:space="preserve"> </w:t>
      </w:r>
      <w:r w:rsidRPr="000B5DD7">
        <w:rPr>
          <w:rFonts w:ascii="Times New Roman" w:eastAsia="Malgun Gothic Semilight" w:hAnsi="Times New Roman" w:cs="Times New Roman"/>
          <w:sz w:val="28"/>
          <w:szCs w:val="28"/>
        </w:rPr>
        <w:t>управл</w:t>
      </w:r>
      <w:r w:rsidRPr="000B5DD7">
        <w:rPr>
          <w:rFonts w:ascii="Times New Roman" w:hAnsi="Times New Roman" w:cs="Times New Roman"/>
          <w:sz w:val="28"/>
          <w:szCs w:val="28"/>
        </w:rPr>
        <w:t>і</w:t>
      </w:r>
      <w:r w:rsidRPr="000B5DD7">
        <w:rPr>
          <w:rFonts w:ascii="Times New Roman" w:eastAsia="Malgun Gothic Semilight" w:hAnsi="Times New Roman" w:cs="Times New Roman"/>
          <w:sz w:val="28"/>
          <w:szCs w:val="28"/>
        </w:rPr>
        <w:t>нських</w:t>
      </w:r>
      <w:r w:rsidRPr="000B5DD7">
        <w:rPr>
          <w:rFonts w:ascii="Times New Roman" w:hAnsi="Times New Roman" w:cs="Times New Roman"/>
          <w:sz w:val="28"/>
          <w:szCs w:val="28"/>
        </w:rPr>
        <w:t xml:space="preserve"> </w:t>
      </w:r>
      <w:r w:rsidRPr="000B5DD7">
        <w:rPr>
          <w:rFonts w:ascii="Times New Roman" w:eastAsia="Malgun Gothic Semilight" w:hAnsi="Times New Roman" w:cs="Times New Roman"/>
          <w:sz w:val="28"/>
          <w:szCs w:val="28"/>
        </w:rPr>
        <w:t>п</w:t>
      </w:r>
      <w:r w:rsidRPr="000B5DD7">
        <w:rPr>
          <w:rFonts w:ascii="Times New Roman" w:hAnsi="Times New Roman" w:cs="Times New Roman"/>
          <w:sz w:val="28"/>
          <w:szCs w:val="28"/>
        </w:rPr>
        <w:t>і</w:t>
      </w:r>
      <w:r w:rsidRPr="000B5DD7">
        <w:rPr>
          <w:rFonts w:ascii="Times New Roman" w:eastAsia="Malgun Gothic Semilight" w:hAnsi="Times New Roman" w:cs="Times New Roman"/>
          <w:sz w:val="28"/>
          <w:szCs w:val="28"/>
        </w:rPr>
        <w:t>дход</w:t>
      </w:r>
      <w:r w:rsidRPr="000B5DD7">
        <w:rPr>
          <w:rFonts w:ascii="Times New Roman" w:hAnsi="Times New Roman" w:cs="Times New Roman"/>
          <w:sz w:val="28"/>
          <w:szCs w:val="28"/>
        </w:rPr>
        <w:t>і</w:t>
      </w:r>
      <w:r w:rsidRPr="000B5DD7">
        <w:rPr>
          <w:rFonts w:ascii="Times New Roman" w:eastAsia="Malgun Gothic Semilight" w:hAnsi="Times New Roman" w:cs="Times New Roman"/>
          <w:sz w:val="28"/>
          <w:szCs w:val="28"/>
        </w:rPr>
        <w:t>в</w:t>
      </w:r>
      <w:r w:rsidRPr="000B5DD7">
        <w:rPr>
          <w:rFonts w:ascii="Times New Roman" w:hAnsi="Times New Roman" w:cs="Times New Roman"/>
          <w:sz w:val="28"/>
          <w:szCs w:val="28"/>
        </w:rPr>
        <w:t xml:space="preserve"> </w:t>
      </w:r>
      <w:r w:rsidRPr="000B5DD7">
        <w:rPr>
          <w:rFonts w:ascii="Times New Roman" w:eastAsia="Malgun Gothic Semilight" w:hAnsi="Times New Roman" w:cs="Times New Roman"/>
          <w:sz w:val="28"/>
          <w:szCs w:val="28"/>
        </w:rPr>
        <w:t>в</w:t>
      </w:r>
      <w:r w:rsidRPr="000B5DD7">
        <w:rPr>
          <w:rFonts w:ascii="Times New Roman" w:hAnsi="Times New Roman" w:cs="Times New Roman"/>
          <w:sz w:val="28"/>
          <w:szCs w:val="28"/>
        </w:rPr>
        <w:t xml:space="preserve"> </w:t>
      </w:r>
      <w:r w:rsidRPr="000B5DD7">
        <w:rPr>
          <w:rFonts w:ascii="Times New Roman" w:eastAsia="Malgun Gothic Semilight" w:hAnsi="Times New Roman" w:cs="Times New Roman"/>
          <w:sz w:val="28"/>
          <w:szCs w:val="28"/>
        </w:rPr>
        <w:t>охорон</w:t>
      </w:r>
      <w:r w:rsidRPr="000B5DD7">
        <w:rPr>
          <w:rFonts w:ascii="Times New Roman" w:hAnsi="Times New Roman" w:cs="Times New Roman"/>
          <w:sz w:val="28"/>
          <w:szCs w:val="28"/>
        </w:rPr>
        <w:t xml:space="preserve">і </w:t>
      </w:r>
      <w:r w:rsidRPr="000B5DD7">
        <w:rPr>
          <w:rFonts w:ascii="Times New Roman" w:eastAsia="Malgun Gothic Semilight" w:hAnsi="Times New Roman" w:cs="Times New Roman"/>
          <w:sz w:val="28"/>
          <w:szCs w:val="28"/>
        </w:rPr>
        <w:t>здоров</w:t>
      </w:r>
      <w:r w:rsidRPr="000B5DD7">
        <w:rPr>
          <w:rFonts w:ascii="Times New Roman" w:hAnsi="Times New Roman" w:cs="Times New Roman"/>
          <w:sz w:val="28"/>
          <w:szCs w:val="28"/>
        </w:rPr>
        <w:t>'</w:t>
      </w:r>
      <w:r w:rsidRPr="000B5DD7">
        <w:rPr>
          <w:rFonts w:ascii="Times New Roman" w:eastAsia="Malgun Gothic Semilight" w:hAnsi="Times New Roman" w:cs="Times New Roman"/>
          <w:sz w:val="28"/>
          <w:szCs w:val="28"/>
        </w:rPr>
        <w:t>я</w:t>
      </w:r>
      <w:r w:rsidRPr="000B5DD7">
        <w:rPr>
          <w:rFonts w:ascii="Times New Roman" w:hAnsi="Times New Roman" w:cs="Times New Roman"/>
          <w:sz w:val="28"/>
          <w:szCs w:val="28"/>
        </w:rPr>
        <w:t xml:space="preserve"> </w:t>
      </w:r>
      <w:r w:rsidRPr="000B5DD7">
        <w:rPr>
          <w:rFonts w:ascii="Times New Roman" w:eastAsia="Malgun Gothic Semilight" w:hAnsi="Times New Roman" w:cs="Times New Roman"/>
          <w:sz w:val="28"/>
          <w:szCs w:val="28"/>
        </w:rPr>
        <w:t>Укра</w:t>
      </w:r>
      <w:r w:rsidRPr="000B5DD7">
        <w:rPr>
          <w:rFonts w:ascii="Times New Roman" w:hAnsi="Times New Roman" w:cs="Times New Roman"/>
          <w:sz w:val="28"/>
          <w:szCs w:val="28"/>
        </w:rPr>
        <w:t>ї</w:t>
      </w:r>
      <w:r w:rsidRPr="000B5DD7">
        <w:rPr>
          <w:rFonts w:ascii="Times New Roman" w:eastAsia="Malgun Gothic Semilight" w:hAnsi="Times New Roman" w:cs="Times New Roman"/>
          <w:sz w:val="28"/>
          <w:szCs w:val="28"/>
        </w:rPr>
        <w:t>ни</w:t>
      </w:r>
    </w:p>
    <w:p w:rsidR="000B5DD7" w:rsidRPr="00327CD4" w:rsidRDefault="000B5DD7" w:rsidP="00211190">
      <w:pPr>
        <w:spacing w:line="360" w:lineRule="auto"/>
        <w:ind w:firstLine="708"/>
        <w:jc w:val="both"/>
        <w:rPr>
          <w:rFonts w:ascii="Times New Roman" w:hAnsi="Times New Roman" w:cs="Times New Roman"/>
          <w:sz w:val="28"/>
          <w:szCs w:val="28"/>
        </w:rPr>
      </w:pPr>
    </w:p>
    <w:p w:rsidR="00D8138B" w:rsidRDefault="00211190" w:rsidP="00D8138B">
      <w:pPr>
        <w:pStyle w:val="ac"/>
        <w:spacing w:before="0" w:beforeAutospacing="0" w:after="0" w:afterAutospacing="0" w:line="360" w:lineRule="auto"/>
        <w:ind w:firstLine="709"/>
        <w:jc w:val="both"/>
        <w:rPr>
          <w:sz w:val="28"/>
          <w:szCs w:val="28"/>
        </w:rPr>
      </w:pPr>
      <w:r w:rsidRPr="00474A12">
        <w:rPr>
          <w:sz w:val="28"/>
          <w:szCs w:val="28"/>
          <w:lang w:val="uk-UA"/>
        </w:rPr>
        <w:t xml:space="preserve">Важливо </w:t>
      </w:r>
      <w:r w:rsidR="00400B6B" w:rsidRPr="00474A12">
        <w:rPr>
          <w:sz w:val="28"/>
          <w:szCs w:val="28"/>
          <w:lang w:val="uk-UA"/>
        </w:rPr>
        <w:t>враховувати щільний</w:t>
      </w:r>
      <w:r w:rsidRPr="00474A12">
        <w:rPr>
          <w:sz w:val="28"/>
          <w:szCs w:val="28"/>
          <w:lang w:val="uk-UA"/>
        </w:rPr>
        <w:t xml:space="preserve"> зв'язок між організаційною структурою та </w:t>
      </w:r>
      <w:r w:rsidR="00400B6B" w:rsidRPr="00474A12">
        <w:rPr>
          <w:sz w:val="28"/>
          <w:szCs w:val="28"/>
          <w:lang w:val="uk-UA"/>
        </w:rPr>
        <w:t xml:space="preserve">управлінською </w:t>
      </w:r>
      <w:r w:rsidRPr="00474A12">
        <w:rPr>
          <w:sz w:val="28"/>
          <w:szCs w:val="28"/>
          <w:lang w:val="uk-UA"/>
        </w:rPr>
        <w:t xml:space="preserve">стратегією. Структури </w:t>
      </w:r>
      <w:r w:rsidR="00400B6B" w:rsidRPr="00474A12">
        <w:rPr>
          <w:sz w:val="28"/>
          <w:szCs w:val="28"/>
          <w:lang w:val="uk-UA"/>
        </w:rPr>
        <w:t>вмикають</w:t>
      </w:r>
      <w:r w:rsidRPr="00474A12">
        <w:rPr>
          <w:sz w:val="28"/>
          <w:szCs w:val="28"/>
          <w:lang w:val="uk-UA"/>
        </w:rPr>
        <w:t xml:space="preserve"> </w:t>
      </w:r>
      <w:r w:rsidR="00400B6B" w:rsidRPr="00474A12">
        <w:rPr>
          <w:sz w:val="28"/>
          <w:szCs w:val="28"/>
          <w:lang w:val="uk-UA"/>
        </w:rPr>
        <w:t xml:space="preserve">внутрішні </w:t>
      </w:r>
      <w:r w:rsidRPr="00474A12">
        <w:rPr>
          <w:sz w:val="28"/>
          <w:szCs w:val="28"/>
          <w:lang w:val="uk-UA"/>
        </w:rPr>
        <w:t xml:space="preserve">мережі та </w:t>
      </w:r>
      <w:r w:rsidR="00400B6B" w:rsidRPr="00474A12">
        <w:rPr>
          <w:sz w:val="28"/>
          <w:szCs w:val="28"/>
          <w:lang w:val="uk-UA"/>
        </w:rPr>
        <w:t>зв’язки</w:t>
      </w:r>
      <w:r w:rsidRPr="00474A12">
        <w:rPr>
          <w:sz w:val="28"/>
          <w:szCs w:val="28"/>
          <w:lang w:val="uk-UA"/>
        </w:rPr>
        <w:t xml:space="preserve"> або інтерфейси</w:t>
      </w:r>
      <w:r w:rsidR="00400B6B" w:rsidRPr="00474A12">
        <w:rPr>
          <w:sz w:val="28"/>
          <w:szCs w:val="28"/>
          <w:lang w:val="uk-UA"/>
        </w:rPr>
        <w:t xml:space="preserve"> </w:t>
      </w:r>
      <w:r w:rsidRPr="00474A12">
        <w:rPr>
          <w:sz w:val="28"/>
          <w:szCs w:val="28"/>
          <w:lang w:val="uk-UA"/>
        </w:rPr>
        <w:t xml:space="preserve">, а також </w:t>
      </w:r>
      <w:r w:rsidR="00400B6B" w:rsidRPr="00474A12">
        <w:rPr>
          <w:sz w:val="28"/>
          <w:szCs w:val="28"/>
          <w:lang w:val="uk-UA"/>
        </w:rPr>
        <w:t>стосунки і бізнес-процеси</w:t>
      </w:r>
      <w:r w:rsidRPr="00474A12">
        <w:rPr>
          <w:sz w:val="28"/>
          <w:szCs w:val="28"/>
          <w:lang w:val="uk-UA"/>
        </w:rPr>
        <w:t xml:space="preserve"> із зовнішніми </w:t>
      </w:r>
      <w:r w:rsidR="00C12D64" w:rsidRPr="00474A12">
        <w:rPr>
          <w:sz w:val="28"/>
          <w:szCs w:val="28"/>
          <w:lang w:val="uk-UA"/>
        </w:rPr>
        <w:t>учасниками</w:t>
      </w:r>
      <w:r w:rsidRPr="00474A12">
        <w:rPr>
          <w:sz w:val="28"/>
          <w:szCs w:val="28"/>
          <w:lang w:val="uk-UA"/>
        </w:rPr>
        <w:t xml:space="preserve"> </w:t>
      </w:r>
      <w:r w:rsidR="00C12D64" w:rsidRPr="00474A12">
        <w:rPr>
          <w:sz w:val="28"/>
          <w:szCs w:val="28"/>
          <w:lang w:val="uk-UA"/>
        </w:rPr>
        <w:t>держорганами щодо регулювання,  іншими медзакладами щодо партнерства та конкуренції, споживачами медичних послуг - пацієнтами</w:t>
      </w:r>
      <w:r w:rsidRPr="00474A12">
        <w:rPr>
          <w:sz w:val="28"/>
          <w:szCs w:val="28"/>
          <w:lang w:val="uk-UA"/>
        </w:rPr>
        <w:t xml:space="preserve">. Ці </w:t>
      </w:r>
      <w:r w:rsidR="00C12D64" w:rsidRPr="00474A12">
        <w:rPr>
          <w:sz w:val="28"/>
          <w:szCs w:val="28"/>
          <w:lang w:val="uk-UA"/>
        </w:rPr>
        <w:lastRenderedPageBreak/>
        <w:t>зв’язки</w:t>
      </w:r>
      <w:r w:rsidRPr="00474A12">
        <w:rPr>
          <w:sz w:val="28"/>
          <w:szCs w:val="28"/>
          <w:lang w:val="uk-UA"/>
        </w:rPr>
        <w:t xml:space="preserve"> забезпечують стабільність, </w:t>
      </w:r>
      <w:r w:rsidR="00C12D64" w:rsidRPr="00474A12">
        <w:rPr>
          <w:sz w:val="28"/>
          <w:szCs w:val="28"/>
          <w:lang w:val="uk-UA"/>
        </w:rPr>
        <w:t>розвиток</w:t>
      </w:r>
      <w:r w:rsidRPr="00474A12">
        <w:rPr>
          <w:sz w:val="28"/>
          <w:szCs w:val="28"/>
          <w:lang w:val="uk-UA"/>
        </w:rPr>
        <w:t xml:space="preserve">, контроль, прозорість </w:t>
      </w:r>
      <w:r w:rsidR="00C12D64" w:rsidRPr="00474A12">
        <w:rPr>
          <w:sz w:val="28"/>
          <w:szCs w:val="28"/>
          <w:lang w:val="uk-UA"/>
        </w:rPr>
        <w:t>діяльності організацій та їх управлінських стратегій</w:t>
      </w:r>
      <w:r w:rsidRPr="00474A12">
        <w:rPr>
          <w:sz w:val="28"/>
          <w:szCs w:val="28"/>
          <w:lang w:val="uk-UA"/>
        </w:rPr>
        <w:t xml:space="preserve">. </w:t>
      </w:r>
      <w:r w:rsidR="00C12D64" w:rsidRPr="00474A12">
        <w:rPr>
          <w:rFonts w:eastAsia="Arial Unicode MS"/>
          <w:color w:val="000000"/>
          <w:sz w:val="28"/>
          <w:szCs w:val="28"/>
          <w:lang w:val="uk-UA" w:eastAsia="uk-UA" w:bidi="uk-UA"/>
        </w:rPr>
        <w:t>Сил</w:t>
      </w:r>
      <w:r w:rsidR="00C12D64" w:rsidRPr="00C12D64">
        <w:rPr>
          <w:rFonts w:eastAsia="Arial Unicode MS"/>
          <w:color w:val="000000"/>
          <w:sz w:val="28"/>
          <w:szCs w:val="28"/>
          <w:lang w:val="uk-UA" w:eastAsia="uk-UA" w:bidi="uk-UA"/>
        </w:rPr>
        <w:t>а управлінських стратегій полягає в їхньому глибокому зв'язку з ключовими цілями організації</w:t>
      </w:r>
      <w:r w:rsidR="00165E11">
        <w:rPr>
          <w:rFonts w:eastAsia="Arial Unicode MS"/>
          <w:color w:val="000000"/>
          <w:sz w:val="28"/>
          <w:szCs w:val="28"/>
          <w:lang w:val="uk-UA" w:eastAsia="uk-UA" w:bidi="uk-UA"/>
        </w:rPr>
        <w:t xml:space="preserve"> (незалежно від форм власності)</w:t>
      </w:r>
      <w:r w:rsidR="00C12D64" w:rsidRPr="00C12D64">
        <w:rPr>
          <w:rFonts w:eastAsia="Arial Unicode MS"/>
          <w:color w:val="000000"/>
          <w:sz w:val="28"/>
          <w:szCs w:val="28"/>
          <w:lang w:val="uk-UA" w:eastAsia="uk-UA" w:bidi="uk-UA"/>
        </w:rPr>
        <w:t xml:space="preserve">. Щоб бути ефективною, стратегія повинна бути логічною, гнучкою, </w:t>
      </w:r>
      <w:r w:rsidR="00165E11">
        <w:rPr>
          <w:rFonts w:eastAsia="Arial Unicode MS"/>
          <w:color w:val="000000"/>
          <w:sz w:val="28"/>
          <w:szCs w:val="28"/>
          <w:lang w:val="uk-UA" w:eastAsia="uk-UA" w:bidi="uk-UA"/>
        </w:rPr>
        <w:t>р</w:t>
      </w:r>
      <w:r w:rsidR="00474A12">
        <w:rPr>
          <w:rFonts w:eastAsia="Arial Unicode MS"/>
          <w:color w:val="000000"/>
          <w:sz w:val="28"/>
          <w:szCs w:val="28"/>
          <w:lang w:val="uk-UA" w:eastAsia="uk-UA" w:bidi="uk-UA"/>
        </w:rPr>
        <w:t>е</w:t>
      </w:r>
      <w:r w:rsidR="00C12D64" w:rsidRPr="00C12D64">
        <w:rPr>
          <w:rFonts w:eastAsia="Arial Unicode MS"/>
          <w:color w:val="000000"/>
          <w:sz w:val="28"/>
          <w:szCs w:val="28"/>
          <w:lang w:val="uk-UA" w:eastAsia="uk-UA" w:bidi="uk-UA"/>
        </w:rPr>
        <w:t>алізовуватися поетапно та мати чіткий системний підхід, який керує діями та прогресом.</w:t>
      </w:r>
      <w:r w:rsidR="00C12D64">
        <w:rPr>
          <w:rFonts w:eastAsia="Arial Unicode MS"/>
          <w:color w:val="000000"/>
          <w:sz w:val="28"/>
          <w:szCs w:val="28"/>
          <w:lang w:val="uk-UA" w:eastAsia="uk-UA" w:bidi="uk-UA"/>
        </w:rPr>
        <w:t xml:space="preserve"> </w:t>
      </w:r>
      <w:r w:rsidR="00C12D64" w:rsidRPr="00C12D64">
        <w:rPr>
          <w:rFonts w:eastAsia="Arial Unicode MS"/>
          <w:color w:val="000000"/>
          <w:sz w:val="28"/>
          <w:szCs w:val="28"/>
          <w:lang w:val="uk-UA" w:eastAsia="uk-UA" w:bidi="uk-UA"/>
        </w:rPr>
        <w:t>Крім того, успішна</w:t>
      </w:r>
      <w:r w:rsidR="00165E11">
        <w:rPr>
          <w:rFonts w:eastAsia="Arial Unicode MS"/>
          <w:color w:val="000000"/>
          <w:sz w:val="28"/>
          <w:szCs w:val="28"/>
          <w:lang w:val="uk-UA" w:eastAsia="uk-UA" w:bidi="uk-UA"/>
        </w:rPr>
        <w:t xml:space="preserve"> управлінська</w:t>
      </w:r>
      <w:r w:rsidR="00C12D64" w:rsidRPr="00C12D64">
        <w:rPr>
          <w:rFonts w:eastAsia="Arial Unicode MS"/>
          <w:color w:val="000000"/>
          <w:sz w:val="28"/>
          <w:szCs w:val="28"/>
          <w:lang w:val="uk-UA" w:eastAsia="uk-UA" w:bidi="uk-UA"/>
        </w:rPr>
        <w:t xml:space="preserve"> стратегія має спиратися на сильні сторони </w:t>
      </w:r>
      <w:r w:rsidR="00165E11">
        <w:rPr>
          <w:rFonts w:eastAsia="Arial Unicode MS"/>
          <w:color w:val="000000"/>
          <w:sz w:val="28"/>
          <w:szCs w:val="28"/>
          <w:lang w:val="uk-UA" w:eastAsia="uk-UA" w:bidi="uk-UA"/>
        </w:rPr>
        <w:t>медичного закладу</w:t>
      </w:r>
      <w:r w:rsidR="00C12D64" w:rsidRPr="00C12D64">
        <w:rPr>
          <w:rFonts w:eastAsia="Arial Unicode MS"/>
          <w:color w:val="000000"/>
          <w:sz w:val="28"/>
          <w:szCs w:val="28"/>
          <w:lang w:val="uk-UA" w:eastAsia="uk-UA" w:bidi="uk-UA"/>
        </w:rPr>
        <w:t xml:space="preserve"> і використовувати мережеві зв'язки для колективного прийняття</w:t>
      </w:r>
      <w:r w:rsidR="00165E11">
        <w:rPr>
          <w:rFonts w:eastAsia="Arial Unicode MS"/>
          <w:color w:val="000000"/>
          <w:sz w:val="28"/>
          <w:szCs w:val="28"/>
          <w:lang w:val="uk-UA" w:eastAsia="uk-UA" w:bidi="uk-UA"/>
        </w:rPr>
        <w:t xml:space="preserve"> управлінських</w:t>
      </w:r>
      <w:r w:rsidR="00C12D64" w:rsidRPr="00C12D64">
        <w:rPr>
          <w:rFonts w:eastAsia="Arial Unicode MS"/>
          <w:color w:val="000000"/>
          <w:sz w:val="28"/>
          <w:szCs w:val="28"/>
          <w:lang w:val="uk-UA" w:eastAsia="uk-UA" w:bidi="uk-UA"/>
        </w:rPr>
        <w:t xml:space="preserve"> рішень. Це дозволяє всім підрозділам працювати разом для досягнення спільних цілей.</w:t>
      </w:r>
      <w:r w:rsidR="00D8138B" w:rsidRPr="00D8138B">
        <w:rPr>
          <w:sz w:val="28"/>
          <w:szCs w:val="28"/>
        </w:rPr>
        <w:t xml:space="preserve"> </w:t>
      </w:r>
      <w:r w:rsidR="00D8138B">
        <w:rPr>
          <w:sz w:val="28"/>
          <w:szCs w:val="28"/>
        </w:rPr>
        <w:t>На рис. 1.2 нами проаналізовано в</w:t>
      </w:r>
      <w:r w:rsidR="00D8138B" w:rsidRPr="00D8138B">
        <w:rPr>
          <w:sz w:val="28"/>
          <w:szCs w:val="28"/>
        </w:rPr>
        <w:t>иклики та ризики для управлі</w:t>
      </w:r>
      <w:r w:rsidR="00D8138B" w:rsidRPr="00D8138B">
        <w:rPr>
          <w:rFonts w:eastAsia="Malgun Gothic Semilight"/>
          <w:sz w:val="28"/>
          <w:szCs w:val="28"/>
        </w:rPr>
        <w:t>нських</w:t>
      </w:r>
      <w:r w:rsidR="00D8138B" w:rsidRPr="00D8138B">
        <w:rPr>
          <w:sz w:val="28"/>
          <w:szCs w:val="28"/>
        </w:rPr>
        <w:t xml:space="preserve"> </w:t>
      </w:r>
      <w:r w:rsidR="00D8138B" w:rsidRPr="00D8138B">
        <w:rPr>
          <w:rFonts w:eastAsia="Malgun Gothic Semilight"/>
          <w:sz w:val="28"/>
          <w:szCs w:val="28"/>
        </w:rPr>
        <w:t>стратег</w:t>
      </w:r>
      <w:r w:rsidR="00D8138B" w:rsidRPr="00D8138B">
        <w:rPr>
          <w:sz w:val="28"/>
          <w:szCs w:val="28"/>
        </w:rPr>
        <w:t>і</w:t>
      </w:r>
      <w:r w:rsidR="00D8138B" w:rsidRPr="00D8138B">
        <w:rPr>
          <w:rFonts w:eastAsia="Malgun Gothic Semilight"/>
          <w:sz w:val="28"/>
          <w:szCs w:val="28"/>
        </w:rPr>
        <w:t>й</w:t>
      </w:r>
      <w:r w:rsidR="00D8138B">
        <w:rPr>
          <w:rFonts w:eastAsia="Malgun Gothic Semilight"/>
          <w:sz w:val="28"/>
          <w:szCs w:val="28"/>
          <w:lang w:val="uk-UA"/>
        </w:rPr>
        <w:t>.</w:t>
      </w:r>
    </w:p>
    <w:p w:rsidR="00D8138B" w:rsidRDefault="00653280" w:rsidP="00D8138B">
      <w:pPr>
        <w:spacing w:line="360" w:lineRule="auto"/>
        <w:ind w:firstLine="708"/>
        <w:jc w:val="both"/>
        <w:rPr>
          <w:rFonts w:ascii="Times New Roman" w:hAnsi="Times New Roman" w:cs="Times New Roman"/>
          <w:sz w:val="28"/>
          <w:szCs w:val="28"/>
        </w:rPr>
      </w:pPr>
      <w:r>
        <w:rPr>
          <w:noProof/>
          <w:lang w:val="ru-RU" w:eastAsia="ru-RU" w:bidi="ar-SA"/>
        </w:rPr>
        <mc:AlternateContent>
          <mc:Choice Requires="wps">
            <w:drawing>
              <wp:anchor distT="0" distB="0" distL="114300" distR="114300" simplePos="0" relativeHeight="251673600" behindDoc="0" locked="0" layoutInCell="1" allowOverlap="1" wp14:anchorId="11125B33" wp14:editId="08416716">
                <wp:simplePos x="0" y="0"/>
                <wp:positionH relativeFrom="column">
                  <wp:posOffset>2646045</wp:posOffset>
                </wp:positionH>
                <wp:positionV relativeFrom="paragraph">
                  <wp:posOffset>5715</wp:posOffset>
                </wp:positionV>
                <wp:extent cx="3459480" cy="1242060"/>
                <wp:effectExtent l="0" t="0" r="26670" b="15240"/>
                <wp:wrapNone/>
                <wp:docPr id="10" name="Надпись 10"/>
                <wp:cNvGraphicFramePr/>
                <a:graphic xmlns:a="http://schemas.openxmlformats.org/drawingml/2006/main">
                  <a:graphicData uri="http://schemas.microsoft.com/office/word/2010/wordprocessingShape">
                    <wps:wsp>
                      <wps:cNvSpPr txBox="1"/>
                      <wps:spPr>
                        <a:xfrm>
                          <a:off x="0" y="0"/>
                          <a:ext cx="3459480" cy="1242060"/>
                        </a:xfrm>
                        <a:prstGeom prst="rect">
                          <a:avLst/>
                        </a:prstGeom>
                        <a:solidFill>
                          <a:schemeClr val="lt1"/>
                        </a:solidFill>
                        <a:ln w="6350">
                          <a:solidFill>
                            <a:prstClr val="black"/>
                          </a:solidFill>
                        </a:ln>
                      </wps:spPr>
                      <wps:txbx>
                        <w:txbxContent>
                          <w:p w:rsidR="00346706" w:rsidRPr="00D8138B" w:rsidRDefault="00346706" w:rsidP="00D8138B">
                            <w:pPr>
                              <w:jc w:val="center"/>
                              <w:rPr>
                                <w:rFonts w:ascii="Times New Roman" w:hAnsi="Times New Roman" w:cs="Times New Roman"/>
                                <w:sz w:val="28"/>
                                <w:szCs w:val="28"/>
                              </w:rPr>
                            </w:pPr>
                            <w:r>
                              <w:rPr>
                                <w:rFonts w:ascii="Times New Roman" w:hAnsi="Times New Roman" w:cs="Times New Roman"/>
                                <w:sz w:val="28"/>
                                <w:szCs w:val="28"/>
                              </w:rPr>
                              <w:t>Р</w:t>
                            </w:r>
                            <w:r w:rsidRPr="00D8138B">
                              <w:rPr>
                                <w:rFonts w:ascii="Times New Roman" w:hAnsi="Times New Roman" w:cs="Times New Roman"/>
                                <w:sz w:val="28"/>
                                <w:szCs w:val="28"/>
                              </w:rPr>
                              <w:t>уйнування медичної і</w:t>
                            </w:r>
                            <w:r w:rsidRPr="00D8138B">
                              <w:rPr>
                                <w:rFonts w:ascii="Times New Roman" w:eastAsia="Malgun Gothic Semilight" w:hAnsi="Times New Roman" w:cs="Times New Roman"/>
                                <w:sz w:val="28"/>
                                <w:szCs w:val="28"/>
                              </w:rPr>
                              <w:t>нфраструктури</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значне</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навантаження</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на</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систему</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через</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велику</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к</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льк</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сть</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поранених</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та</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внутр</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шньо</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перем</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щених</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ос</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б</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а</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також</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деф</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цит</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кадр</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в</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та</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медикамент</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в</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у</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прифронтових</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рег</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онах</w:t>
                            </w:r>
                            <w:r w:rsidRPr="00D8138B">
                              <w:rPr>
                                <w:rFonts w:ascii="Times New Roman" w:hAnsi="Times New Roman" w:cs="Times New Roman"/>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1125B33" id="Надпись 10" o:spid="_x0000_s1030" type="#_x0000_t202" style="position:absolute;left:0;text-align:left;margin-left:208.35pt;margin-top:.45pt;width:272.4pt;height:97.8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" fillcolor="white [3201]" strokeweight=".5pt">
                <v:textbox>
                  <w:txbxContent>
                    <w:p w:rsidR="00346706" w:rsidRPr="00D8138B" w:rsidRDefault="00346706" w:rsidP="00D8138B">
                      <w:pPr>
                        <w:jc w:val="center"/>
                        <w:rPr>
                          <w:rFonts w:ascii="Times New Roman" w:hAnsi="Times New Roman" w:cs="Times New Roman"/>
                          <w:sz w:val="28"/>
                          <w:szCs w:val="28"/>
                        </w:rPr>
                      </w:pPr>
                      <w:r>
                        <w:rPr>
                          <w:rFonts w:ascii="Times New Roman" w:hAnsi="Times New Roman" w:cs="Times New Roman"/>
                          <w:sz w:val="28"/>
                          <w:szCs w:val="28"/>
                        </w:rPr>
                        <w:t>Р</w:t>
                      </w:r>
                      <w:r w:rsidRPr="00D8138B">
                        <w:rPr>
                          <w:rFonts w:ascii="Times New Roman" w:hAnsi="Times New Roman" w:cs="Times New Roman"/>
                          <w:sz w:val="28"/>
                          <w:szCs w:val="28"/>
                        </w:rPr>
                        <w:t>уйнування медичної і</w:t>
                      </w:r>
                      <w:r w:rsidRPr="00D8138B">
                        <w:rPr>
                          <w:rFonts w:ascii="Times New Roman" w:eastAsia="Malgun Gothic Semilight" w:hAnsi="Times New Roman" w:cs="Times New Roman"/>
                          <w:sz w:val="28"/>
                          <w:szCs w:val="28"/>
                        </w:rPr>
                        <w:t>нфраструктури</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значне</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навантаження</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на</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систему</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через</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велику</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к</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льк</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сть</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поранених</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та</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внутр</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шньо</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перем</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щених</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ос</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б</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а</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також</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деф</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цит</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кадр</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в</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та</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медикамент</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в</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у</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прифронтових</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рег</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онах</w:t>
                      </w:r>
                      <w:r w:rsidRPr="00D8138B">
                        <w:rPr>
                          <w:rFonts w:ascii="Times New Roman" w:hAnsi="Times New Roman" w:cs="Times New Roman"/>
                          <w:sz w:val="28"/>
                          <w:szCs w:val="28"/>
                        </w:rPr>
                        <w:t>.</w:t>
                      </w:r>
                    </w:p>
                  </w:txbxContent>
                </v:textbox>
              </v:shape>
            </w:pict>
          </mc:Fallback>
        </mc:AlternateContent>
      </w:r>
      <w:r w:rsidR="002A11CB" w:rsidRPr="00DE6E66">
        <w:rPr>
          <w:noProof/>
          <w:lang w:val="ru-RU" w:eastAsia="ru-RU" w:bidi="ar-SA"/>
        </w:rPr>
        <mc:AlternateContent>
          <mc:Choice Requires="wps">
            <w:drawing>
              <wp:anchor distT="0" distB="0" distL="0" distR="0" simplePos="0" relativeHeight="251671552" behindDoc="0" locked="0" layoutInCell="1" allowOverlap="1" wp14:anchorId="501C59E8" wp14:editId="6AB20BD8">
                <wp:simplePos x="0" y="0"/>
                <wp:positionH relativeFrom="margin">
                  <wp:posOffset>-28575</wp:posOffset>
                </wp:positionH>
                <wp:positionV relativeFrom="paragraph">
                  <wp:posOffset>196215</wp:posOffset>
                </wp:positionV>
                <wp:extent cx="2192020" cy="960120"/>
                <wp:effectExtent l="0" t="0" r="17780" b="11430"/>
                <wp:wrapNone/>
                <wp:docPr id="11" name="Фигура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2020" cy="960120"/>
                        </a:xfrm>
                        <a:prstGeom prst="ellipse">
                          <a:avLst/>
                        </a:prstGeom>
                        <a:solidFill>
                          <a:schemeClr val="accent2">
                            <a:lumMod val="20000"/>
                            <a:lumOff val="80000"/>
                          </a:schemeClr>
                        </a:solidFill>
                        <a:ln cap="flat"/>
                      </wps:spPr>
                      <wps:style>
                        <a:lnRef idx="2">
                          <a:schemeClr val="accent1">
                            <a:shade val="50000"/>
                          </a:schemeClr>
                        </a:lnRef>
                        <a:fillRef idx="1">
                          <a:schemeClr val="accent1"/>
                        </a:fillRef>
                        <a:effectRef idx="0">
                          <a:schemeClr val="accent1"/>
                        </a:effectRef>
                        <a:fontRef idx="minor">
                          <a:schemeClr val="lt1"/>
                        </a:fontRef>
                      </wps:style>
                      <wps:txbx>
                        <w:txbxContent>
                          <w:p w:rsidR="00346706" w:rsidRPr="002A11CB" w:rsidRDefault="00346706" w:rsidP="00D8138B">
                            <w:pPr>
                              <w:jc w:val="center"/>
                              <w:rPr>
                                <w:rFonts w:ascii="Times New Roman" w:hAnsi="Times New Roman" w:cs="Times New Roman"/>
                                <w:b/>
                                <w:color w:val="000000" w:themeColor="text1"/>
                                <w:sz w:val="28"/>
                                <w:szCs w:val="28"/>
                              </w:rPr>
                            </w:pPr>
                            <w:r w:rsidRPr="002A11CB">
                              <w:rPr>
                                <w:rFonts w:ascii="Times New Roman" w:hAnsi="Times New Roman" w:cs="Times New Roman"/>
                                <w:b/>
                                <w:sz w:val="28"/>
                                <w:szCs w:val="28"/>
                              </w:rPr>
                              <w:t>Вплив ві</w:t>
                            </w:r>
                            <w:r w:rsidRPr="002A11CB">
                              <w:rPr>
                                <w:rFonts w:ascii="Times New Roman" w:eastAsia="Malgun Gothic Semilight" w:hAnsi="Times New Roman" w:cs="Times New Roman"/>
                                <w:b/>
                                <w:sz w:val="28"/>
                                <w:szCs w:val="28"/>
                              </w:rPr>
                              <w:t>йни</w:t>
                            </w:r>
                            <w:r w:rsidRPr="002A11CB">
                              <w:rPr>
                                <w:rFonts w:ascii="Times New Roman" w:hAnsi="Times New Roman" w:cs="Times New Roman"/>
                                <w:b/>
                                <w:sz w:val="28"/>
                                <w:szCs w:val="28"/>
                              </w:rPr>
                              <w:t>:</w:t>
                            </w: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V relativeFrom="margin">
                  <wp14:pctHeight>0</wp14:pctHeight>
                </wp14:sizeRelV>
              </wp:anchor>
            </w:drawing>
          </mc:Choice>
          <mc:Fallback>
            <w:pict>
              <v:oval w14:anchorId="501C59E8" id="_x0000_s1031" style="position:absolute;left:0;text-align:left;margin-left:-2.25pt;margin-top:15.45pt;width:172.6pt;height:75.6pt;z-index:251671552;visibility:visible;mso-wrap-style:square;mso-height-percent:0;mso-wrap-distance-left:0;mso-wrap-distance-top:0;mso-wrap-distance-right:0;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" fillcolor="#fbe4d5 [661]" strokecolor="#1f4d78 [1604]" strokeweight=".85pt">
                <v:path arrowok="t"/>
                <v:textbox inset="7.1pt,1.8pt,7.1pt,1.8pt">
                  <w:txbxContent>
                    <w:p w:rsidR="00346706" w:rsidRPr="002A11CB" w:rsidRDefault="00346706" w:rsidP="00D8138B">
                      <w:pPr>
                        <w:jc w:val="center"/>
                        <w:rPr>
                          <w:rFonts w:ascii="Times New Roman" w:hAnsi="Times New Roman" w:cs="Times New Roman"/>
                          <w:b/>
                          <w:color w:val="000000" w:themeColor="text1"/>
                          <w:sz w:val="28"/>
                          <w:szCs w:val="28"/>
                        </w:rPr>
                      </w:pPr>
                      <w:r w:rsidRPr="002A11CB">
                        <w:rPr>
                          <w:rFonts w:ascii="Times New Roman" w:hAnsi="Times New Roman" w:cs="Times New Roman"/>
                          <w:b/>
                          <w:sz w:val="28"/>
                          <w:szCs w:val="28"/>
                        </w:rPr>
                        <w:t>Вплив ві</w:t>
                      </w:r>
                      <w:r w:rsidRPr="002A11CB">
                        <w:rPr>
                          <w:rFonts w:ascii="Times New Roman" w:eastAsia="Malgun Gothic Semilight" w:hAnsi="Times New Roman" w:cs="Times New Roman"/>
                          <w:b/>
                          <w:sz w:val="28"/>
                          <w:szCs w:val="28"/>
                        </w:rPr>
                        <w:t>йни</w:t>
                      </w:r>
                      <w:r w:rsidRPr="002A11CB">
                        <w:rPr>
                          <w:rFonts w:ascii="Times New Roman" w:hAnsi="Times New Roman" w:cs="Times New Roman"/>
                          <w:b/>
                          <w:sz w:val="28"/>
                          <w:szCs w:val="28"/>
                        </w:rPr>
                        <w:t>:</w:t>
                      </w:r>
                    </w:p>
                  </w:txbxContent>
                </v:textbox>
                <w10:wrap anchorx="margin"/>
              </v:oval>
            </w:pict>
          </mc:Fallback>
        </mc:AlternateContent>
      </w:r>
    </w:p>
    <w:p w:rsidR="00D8138B" w:rsidRDefault="00D8138B" w:rsidP="00D8138B">
      <w:pPr>
        <w:spacing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bidi="ar-SA"/>
        </w:rPr>
        <mc:AlternateContent>
          <mc:Choice Requires="wps">
            <w:drawing>
              <wp:anchor distT="0" distB="0" distL="114300" distR="114300" simplePos="0" relativeHeight="251675648" behindDoc="0" locked="0" layoutInCell="1" allowOverlap="1" wp14:anchorId="4B7D5341" wp14:editId="21EFD322">
                <wp:simplePos x="0" y="0"/>
                <wp:positionH relativeFrom="column">
                  <wp:posOffset>2195830</wp:posOffset>
                </wp:positionH>
                <wp:positionV relativeFrom="paragraph">
                  <wp:posOffset>179070</wp:posOffset>
                </wp:positionV>
                <wp:extent cx="421640" cy="365760"/>
                <wp:effectExtent l="0" t="19050" r="35560" b="34290"/>
                <wp:wrapNone/>
                <wp:docPr id="12" name="Стрелка вправо 12"/>
                <wp:cNvGraphicFramePr/>
                <a:graphic xmlns:a="http://schemas.openxmlformats.org/drawingml/2006/main">
                  <a:graphicData uri="http://schemas.microsoft.com/office/word/2010/wordprocessingShape">
                    <wps:wsp>
                      <wps:cNvSpPr/>
                      <wps:spPr>
                        <a:xfrm>
                          <a:off x="0" y="0"/>
                          <a:ext cx="421640" cy="36576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0DD74CA" id="Стрелка вправо 12" o:spid="_x0000_s1026" type="#_x0000_t13" style="position:absolute;margin-left:172.9pt;margin-top:14.1pt;width:33.2pt;height:28.8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" adj="12231" fillcolor="#5b9bd5 [3204]" strokecolor="#1f4d78 [1604]" strokeweight=".85pt"/>
            </w:pict>
          </mc:Fallback>
        </mc:AlternateContent>
      </w:r>
    </w:p>
    <w:p w:rsidR="00D8138B" w:rsidRDefault="00D8138B" w:rsidP="00D8138B">
      <w:pPr>
        <w:spacing w:line="360" w:lineRule="auto"/>
        <w:ind w:firstLine="708"/>
        <w:jc w:val="both"/>
        <w:rPr>
          <w:rFonts w:ascii="Times New Roman" w:hAnsi="Times New Roman" w:cs="Times New Roman"/>
          <w:sz w:val="28"/>
          <w:szCs w:val="28"/>
        </w:rPr>
      </w:pPr>
    </w:p>
    <w:p w:rsidR="00D8138B" w:rsidRDefault="00D8138B" w:rsidP="00D8138B">
      <w:pPr>
        <w:spacing w:line="360" w:lineRule="auto"/>
        <w:ind w:firstLine="708"/>
        <w:jc w:val="both"/>
        <w:rPr>
          <w:rFonts w:ascii="Times New Roman" w:hAnsi="Times New Roman" w:cs="Times New Roman"/>
          <w:sz w:val="28"/>
          <w:szCs w:val="28"/>
        </w:rPr>
      </w:pPr>
    </w:p>
    <w:p w:rsidR="00D8138B" w:rsidRDefault="00D8138B" w:rsidP="00D8138B">
      <w:pPr>
        <w:spacing w:line="360" w:lineRule="auto"/>
        <w:ind w:firstLine="708"/>
        <w:jc w:val="both"/>
        <w:rPr>
          <w:rFonts w:ascii="Times New Roman" w:hAnsi="Times New Roman" w:cs="Times New Roman"/>
          <w:sz w:val="28"/>
          <w:szCs w:val="28"/>
        </w:rPr>
      </w:pPr>
    </w:p>
    <w:p w:rsidR="00D8138B" w:rsidRDefault="00653280" w:rsidP="00D8138B">
      <w:pPr>
        <w:spacing w:line="360" w:lineRule="auto"/>
        <w:ind w:firstLine="708"/>
        <w:jc w:val="both"/>
        <w:rPr>
          <w:rFonts w:ascii="Times New Roman" w:hAnsi="Times New Roman" w:cs="Times New Roman"/>
          <w:sz w:val="28"/>
          <w:szCs w:val="28"/>
        </w:rPr>
      </w:pPr>
      <w:r w:rsidRPr="00DE6E66">
        <w:rPr>
          <w:noProof/>
          <w:lang w:val="ru-RU" w:eastAsia="ru-RU" w:bidi="ar-SA"/>
        </w:rPr>
        <mc:AlternateContent>
          <mc:Choice Requires="wps">
            <w:drawing>
              <wp:anchor distT="0" distB="0" distL="0" distR="0" simplePos="0" relativeHeight="251672576" behindDoc="0" locked="0" layoutInCell="1" allowOverlap="1" wp14:anchorId="0883961F" wp14:editId="3B22E3C7">
                <wp:simplePos x="0" y="0"/>
                <wp:positionH relativeFrom="column">
                  <wp:posOffset>24765</wp:posOffset>
                </wp:positionH>
                <wp:positionV relativeFrom="paragraph">
                  <wp:posOffset>73025</wp:posOffset>
                </wp:positionV>
                <wp:extent cx="2191385" cy="1021080"/>
                <wp:effectExtent l="19050" t="19050" r="37465" b="45720"/>
                <wp:wrapNone/>
                <wp:docPr id="14" name="Фигура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1385" cy="1021080"/>
                        </a:xfrm>
                        <a:prstGeom prst="ellipse">
                          <a:avLst/>
                        </a:prstGeom>
                        <a:solidFill>
                          <a:schemeClr val="accent2">
                            <a:lumMod val="20000"/>
                            <a:lumOff val="80000"/>
                          </a:schemeClr>
                        </a:solidFill>
                        <a:ln cap="flat"/>
                      </wps:spPr>
                      <wps:style>
                        <a:lnRef idx="2">
                          <a:schemeClr val="accent1">
                            <a:shade val="50000"/>
                          </a:schemeClr>
                        </a:lnRef>
                        <a:fillRef idx="1">
                          <a:schemeClr val="accent1"/>
                        </a:fillRef>
                        <a:effectRef idx="0">
                          <a:schemeClr val="accent1"/>
                        </a:effectRef>
                        <a:fontRef idx="minor">
                          <a:schemeClr val="lt1"/>
                        </a:fontRef>
                      </wps:style>
                      <wps:txbx>
                        <w:txbxContent>
                          <w:p w:rsidR="00346706" w:rsidRPr="002A11CB" w:rsidRDefault="00346706" w:rsidP="00D8138B">
                            <w:pPr>
                              <w:jc w:val="center"/>
                              <w:rPr>
                                <w:rFonts w:ascii="Times New Roman" w:hAnsi="Times New Roman" w:cs="Times New Roman"/>
                                <w:b/>
                                <w:color w:val="000000" w:themeColor="text1"/>
                                <w:sz w:val="28"/>
                                <w:szCs w:val="28"/>
                              </w:rPr>
                            </w:pPr>
                            <w:r w:rsidRPr="002A11CB">
                              <w:rPr>
                                <w:rFonts w:ascii="Times New Roman" w:hAnsi="Times New Roman" w:cs="Times New Roman"/>
                                <w:b/>
                                <w:sz w:val="28"/>
                                <w:szCs w:val="28"/>
                              </w:rPr>
                              <w:t>Економі</w:t>
                            </w:r>
                            <w:r w:rsidRPr="002A11CB">
                              <w:rPr>
                                <w:rFonts w:ascii="Times New Roman" w:eastAsia="Malgun Gothic Semilight" w:hAnsi="Times New Roman" w:cs="Times New Roman"/>
                                <w:b/>
                                <w:sz w:val="28"/>
                                <w:szCs w:val="28"/>
                              </w:rPr>
                              <w:t>чн</w:t>
                            </w:r>
                            <w:r w:rsidRPr="002A11CB">
                              <w:rPr>
                                <w:rFonts w:ascii="Times New Roman" w:hAnsi="Times New Roman" w:cs="Times New Roman"/>
                                <w:b/>
                                <w:sz w:val="28"/>
                                <w:szCs w:val="28"/>
                              </w:rPr>
                              <w:t xml:space="preserve">і </w:t>
                            </w:r>
                            <w:r w:rsidRPr="002A11CB">
                              <w:rPr>
                                <w:rFonts w:ascii="Times New Roman" w:eastAsia="Malgun Gothic Semilight" w:hAnsi="Times New Roman" w:cs="Times New Roman"/>
                                <w:b/>
                                <w:sz w:val="28"/>
                                <w:szCs w:val="28"/>
                              </w:rPr>
                              <w:t>та</w:t>
                            </w:r>
                            <w:r w:rsidRPr="002A11CB">
                              <w:rPr>
                                <w:rFonts w:ascii="Times New Roman" w:hAnsi="Times New Roman" w:cs="Times New Roman"/>
                                <w:b/>
                                <w:sz w:val="28"/>
                                <w:szCs w:val="28"/>
                              </w:rPr>
                              <w:t xml:space="preserve"> </w:t>
                            </w:r>
                            <w:r w:rsidRPr="002A11CB">
                              <w:rPr>
                                <w:rFonts w:ascii="Times New Roman" w:eastAsia="Malgun Gothic Semilight" w:hAnsi="Times New Roman" w:cs="Times New Roman"/>
                                <w:b/>
                                <w:sz w:val="28"/>
                                <w:szCs w:val="28"/>
                              </w:rPr>
                              <w:t>соц</w:t>
                            </w:r>
                            <w:r w:rsidRPr="002A11CB">
                              <w:rPr>
                                <w:rFonts w:ascii="Times New Roman" w:hAnsi="Times New Roman" w:cs="Times New Roman"/>
                                <w:b/>
                                <w:sz w:val="28"/>
                                <w:szCs w:val="28"/>
                              </w:rPr>
                              <w:t>і</w:t>
                            </w:r>
                            <w:r w:rsidRPr="002A11CB">
                              <w:rPr>
                                <w:rFonts w:ascii="Times New Roman" w:eastAsia="Malgun Gothic Semilight" w:hAnsi="Times New Roman" w:cs="Times New Roman"/>
                                <w:b/>
                                <w:sz w:val="28"/>
                                <w:szCs w:val="28"/>
                              </w:rPr>
                              <w:t>альн</w:t>
                            </w:r>
                            <w:r w:rsidRPr="002A11CB">
                              <w:rPr>
                                <w:rFonts w:ascii="Times New Roman" w:hAnsi="Times New Roman" w:cs="Times New Roman"/>
                                <w:b/>
                                <w:sz w:val="28"/>
                                <w:szCs w:val="28"/>
                              </w:rPr>
                              <w:t xml:space="preserve">і </w:t>
                            </w:r>
                            <w:r w:rsidRPr="002A11CB">
                              <w:rPr>
                                <w:rFonts w:ascii="Times New Roman" w:eastAsia="Malgun Gothic Semilight" w:hAnsi="Times New Roman" w:cs="Times New Roman"/>
                                <w:b/>
                                <w:sz w:val="28"/>
                                <w:szCs w:val="28"/>
                              </w:rPr>
                              <w:t>виклики</w:t>
                            </w:r>
                            <w:r w:rsidRPr="002A11CB">
                              <w:rPr>
                                <w:rFonts w:ascii="Times New Roman" w:hAnsi="Times New Roman" w:cs="Times New Roman"/>
                                <w:b/>
                                <w:sz w:val="28"/>
                                <w:szCs w:val="28"/>
                              </w:rPr>
                              <w:t>:</w:t>
                            </w: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V relativeFrom="margin">
                  <wp14:pctHeight>0</wp14:pctHeight>
                </wp14:sizeRelV>
              </wp:anchor>
            </w:drawing>
          </mc:Choice>
          <mc:Fallback>
            <w:pict>
              <v:oval w14:anchorId="0883961F" id="_x0000_s1032" style="position:absolute;left:0;text-align:left;margin-left:1.95pt;margin-top:5.75pt;width:172.55pt;height:80.4pt;z-index:251672576;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" fillcolor="#fbe4d5 [661]" strokecolor="#1f4d78 [1604]" strokeweight=".85pt">
                <v:path arrowok="t"/>
                <v:textbox inset="7.1pt,1.8pt,7.1pt,1.8pt">
                  <w:txbxContent>
                    <w:p w:rsidR="00346706" w:rsidRPr="002A11CB" w:rsidRDefault="00346706" w:rsidP="00D8138B">
                      <w:pPr>
                        <w:jc w:val="center"/>
                        <w:rPr>
                          <w:rFonts w:ascii="Times New Roman" w:hAnsi="Times New Roman" w:cs="Times New Roman"/>
                          <w:b/>
                          <w:color w:val="000000" w:themeColor="text1"/>
                          <w:sz w:val="28"/>
                          <w:szCs w:val="28"/>
                        </w:rPr>
                      </w:pPr>
                      <w:r w:rsidRPr="002A11CB">
                        <w:rPr>
                          <w:rFonts w:ascii="Times New Roman" w:hAnsi="Times New Roman" w:cs="Times New Roman"/>
                          <w:b/>
                          <w:sz w:val="28"/>
                          <w:szCs w:val="28"/>
                        </w:rPr>
                        <w:t>Економі</w:t>
                      </w:r>
                      <w:r w:rsidRPr="002A11CB">
                        <w:rPr>
                          <w:rFonts w:ascii="Times New Roman" w:eastAsia="Malgun Gothic Semilight" w:hAnsi="Times New Roman" w:cs="Times New Roman"/>
                          <w:b/>
                          <w:sz w:val="28"/>
                          <w:szCs w:val="28"/>
                        </w:rPr>
                        <w:t>чн</w:t>
                      </w:r>
                      <w:r w:rsidRPr="002A11CB">
                        <w:rPr>
                          <w:rFonts w:ascii="Times New Roman" w:hAnsi="Times New Roman" w:cs="Times New Roman"/>
                          <w:b/>
                          <w:sz w:val="28"/>
                          <w:szCs w:val="28"/>
                        </w:rPr>
                        <w:t xml:space="preserve">і </w:t>
                      </w:r>
                      <w:r w:rsidRPr="002A11CB">
                        <w:rPr>
                          <w:rFonts w:ascii="Times New Roman" w:eastAsia="Malgun Gothic Semilight" w:hAnsi="Times New Roman" w:cs="Times New Roman"/>
                          <w:b/>
                          <w:sz w:val="28"/>
                          <w:szCs w:val="28"/>
                        </w:rPr>
                        <w:t>та</w:t>
                      </w:r>
                      <w:r w:rsidRPr="002A11CB">
                        <w:rPr>
                          <w:rFonts w:ascii="Times New Roman" w:hAnsi="Times New Roman" w:cs="Times New Roman"/>
                          <w:b/>
                          <w:sz w:val="28"/>
                          <w:szCs w:val="28"/>
                        </w:rPr>
                        <w:t xml:space="preserve"> </w:t>
                      </w:r>
                      <w:r w:rsidRPr="002A11CB">
                        <w:rPr>
                          <w:rFonts w:ascii="Times New Roman" w:eastAsia="Malgun Gothic Semilight" w:hAnsi="Times New Roman" w:cs="Times New Roman"/>
                          <w:b/>
                          <w:sz w:val="28"/>
                          <w:szCs w:val="28"/>
                        </w:rPr>
                        <w:t>соц</w:t>
                      </w:r>
                      <w:r w:rsidRPr="002A11CB">
                        <w:rPr>
                          <w:rFonts w:ascii="Times New Roman" w:hAnsi="Times New Roman" w:cs="Times New Roman"/>
                          <w:b/>
                          <w:sz w:val="28"/>
                          <w:szCs w:val="28"/>
                        </w:rPr>
                        <w:t>і</w:t>
                      </w:r>
                      <w:r w:rsidRPr="002A11CB">
                        <w:rPr>
                          <w:rFonts w:ascii="Times New Roman" w:eastAsia="Malgun Gothic Semilight" w:hAnsi="Times New Roman" w:cs="Times New Roman"/>
                          <w:b/>
                          <w:sz w:val="28"/>
                          <w:szCs w:val="28"/>
                        </w:rPr>
                        <w:t>альн</w:t>
                      </w:r>
                      <w:r w:rsidRPr="002A11CB">
                        <w:rPr>
                          <w:rFonts w:ascii="Times New Roman" w:hAnsi="Times New Roman" w:cs="Times New Roman"/>
                          <w:b/>
                          <w:sz w:val="28"/>
                          <w:szCs w:val="28"/>
                        </w:rPr>
                        <w:t xml:space="preserve">і </w:t>
                      </w:r>
                      <w:r w:rsidRPr="002A11CB">
                        <w:rPr>
                          <w:rFonts w:ascii="Times New Roman" w:eastAsia="Malgun Gothic Semilight" w:hAnsi="Times New Roman" w:cs="Times New Roman"/>
                          <w:b/>
                          <w:sz w:val="28"/>
                          <w:szCs w:val="28"/>
                        </w:rPr>
                        <w:t>виклики</w:t>
                      </w:r>
                      <w:r w:rsidRPr="002A11CB">
                        <w:rPr>
                          <w:rFonts w:ascii="Times New Roman" w:hAnsi="Times New Roman" w:cs="Times New Roman"/>
                          <w:b/>
                          <w:sz w:val="28"/>
                          <w:szCs w:val="28"/>
                        </w:rPr>
                        <w:t>:</w:t>
                      </w:r>
                    </w:p>
                  </w:txbxContent>
                </v:textbox>
              </v:oval>
            </w:pict>
          </mc:Fallback>
        </mc:AlternateContent>
      </w:r>
      <w:r>
        <w:rPr>
          <w:noProof/>
          <w:lang w:val="ru-RU" w:eastAsia="ru-RU" w:bidi="ar-SA"/>
        </w:rPr>
        <mc:AlternateContent>
          <mc:Choice Requires="wps">
            <w:drawing>
              <wp:anchor distT="0" distB="0" distL="114300" distR="114300" simplePos="0" relativeHeight="251674624" behindDoc="0" locked="0" layoutInCell="1" allowOverlap="1" wp14:anchorId="44890BD4" wp14:editId="5897A93E">
                <wp:simplePos x="0" y="0"/>
                <wp:positionH relativeFrom="column">
                  <wp:posOffset>2668905</wp:posOffset>
                </wp:positionH>
                <wp:positionV relativeFrom="paragraph">
                  <wp:posOffset>4445</wp:posOffset>
                </wp:positionV>
                <wp:extent cx="3459480" cy="1158240"/>
                <wp:effectExtent l="0" t="0" r="26670" b="22860"/>
                <wp:wrapNone/>
                <wp:docPr id="13" name="Надпись 13"/>
                <wp:cNvGraphicFramePr/>
                <a:graphic xmlns:a="http://schemas.openxmlformats.org/drawingml/2006/main">
                  <a:graphicData uri="http://schemas.microsoft.com/office/word/2010/wordprocessingShape">
                    <wps:wsp>
                      <wps:cNvSpPr txBox="1"/>
                      <wps:spPr>
                        <a:xfrm>
                          <a:off x="0" y="0"/>
                          <a:ext cx="3459480" cy="1158240"/>
                        </a:xfrm>
                        <a:prstGeom prst="rect">
                          <a:avLst/>
                        </a:prstGeom>
                        <a:solidFill>
                          <a:schemeClr val="lt1"/>
                        </a:solidFill>
                        <a:ln w="6350">
                          <a:solidFill>
                            <a:prstClr val="black"/>
                          </a:solidFill>
                        </a:ln>
                      </wps:spPr>
                      <wps:txbx>
                        <w:txbxContent>
                          <w:p w:rsidR="00346706" w:rsidRPr="002A11CB" w:rsidRDefault="00346706" w:rsidP="00D8138B">
                            <w:pPr>
                              <w:jc w:val="center"/>
                              <w:rPr>
                                <w:rFonts w:ascii="Times New Roman" w:hAnsi="Times New Roman" w:cs="Times New Roman"/>
                                <w:sz w:val="28"/>
                                <w:szCs w:val="28"/>
                              </w:rPr>
                            </w:pPr>
                            <w:r w:rsidRPr="002A11CB">
                              <w:rPr>
                                <w:rFonts w:ascii="Times New Roman" w:hAnsi="Times New Roman" w:cs="Times New Roman"/>
                                <w:sz w:val="28"/>
                                <w:szCs w:val="28"/>
                              </w:rPr>
                              <w:t>Обмежений державний бюджет, інфляція, масова міграція медичних працівників за кордон, зниження платоспроможності населення.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4890BD4" id="Надпись 13" o:spid="_x0000_s1033" type="#_x0000_t202" style="position:absolute;left:0;text-align:left;margin-left:210.15pt;margin-top:.35pt;width:272.4pt;height:91.2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" fillcolor="white [3201]" strokeweight=".5pt">
                <v:textbox>
                  <w:txbxContent>
                    <w:p w:rsidR="00346706" w:rsidRPr="002A11CB" w:rsidRDefault="00346706" w:rsidP="00D8138B">
                      <w:pPr>
                        <w:jc w:val="center"/>
                        <w:rPr>
                          <w:rFonts w:ascii="Times New Roman" w:hAnsi="Times New Roman" w:cs="Times New Roman"/>
                          <w:sz w:val="28"/>
                          <w:szCs w:val="28"/>
                        </w:rPr>
                      </w:pPr>
                      <w:r w:rsidRPr="002A11CB">
                        <w:rPr>
                          <w:rFonts w:ascii="Times New Roman" w:hAnsi="Times New Roman" w:cs="Times New Roman"/>
                          <w:sz w:val="28"/>
                          <w:szCs w:val="28"/>
                        </w:rPr>
                        <w:t>Обмежений державний бюджет, інфляція, масова міграція медичних працівників за кордон, зниження платоспроможності населення.</w:t>
                      </w:r>
                    </w:p>
                  </w:txbxContent>
                </v:textbox>
              </v:shape>
            </w:pict>
          </mc:Fallback>
        </mc:AlternateContent>
      </w:r>
    </w:p>
    <w:p w:rsidR="00D8138B" w:rsidRDefault="002A11CB" w:rsidP="00D8138B">
      <w:pPr>
        <w:spacing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bidi="ar-SA"/>
        </w:rPr>
        <mc:AlternateContent>
          <mc:Choice Requires="wps">
            <w:drawing>
              <wp:anchor distT="0" distB="0" distL="114300" distR="114300" simplePos="0" relativeHeight="251676672" behindDoc="0" locked="0" layoutInCell="1" allowOverlap="1" wp14:anchorId="4D449893" wp14:editId="5B9E0C34">
                <wp:simplePos x="0" y="0"/>
                <wp:positionH relativeFrom="column">
                  <wp:posOffset>2249805</wp:posOffset>
                </wp:positionH>
                <wp:positionV relativeFrom="paragraph">
                  <wp:posOffset>123825</wp:posOffset>
                </wp:positionV>
                <wp:extent cx="421640" cy="365760"/>
                <wp:effectExtent l="0" t="19050" r="35560" b="34290"/>
                <wp:wrapNone/>
                <wp:docPr id="15" name="Стрелка вправо 15"/>
                <wp:cNvGraphicFramePr/>
                <a:graphic xmlns:a="http://schemas.openxmlformats.org/drawingml/2006/main">
                  <a:graphicData uri="http://schemas.microsoft.com/office/word/2010/wordprocessingShape">
                    <wps:wsp>
                      <wps:cNvSpPr/>
                      <wps:spPr>
                        <a:xfrm>
                          <a:off x="0" y="0"/>
                          <a:ext cx="421640" cy="36576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D09E18A" id="Стрелка вправо 15" o:spid="_x0000_s1026" type="#_x0000_t13" style="position:absolute;margin-left:177.15pt;margin-top:9.75pt;width:33.2pt;height:28.8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" adj="12231" fillcolor="#5b9bd5 [3204]" strokecolor="#1f4d78 [1604]" strokeweight=".85pt"/>
            </w:pict>
          </mc:Fallback>
        </mc:AlternateContent>
      </w:r>
    </w:p>
    <w:p w:rsidR="00D8138B" w:rsidRDefault="00D8138B" w:rsidP="00D8138B">
      <w:pPr>
        <w:spacing w:line="360" w:lineRule="auto"/>
        <w:ind w:firstLine="708"/>
        <w:jc w:val="both"/>
        <w:rPr>
          <w:rFonts w:ascii="Times New Roman" w:hAnsi="Times New Roman" w:cs="Times New Roman"/>
          <w:sz w:val="28"/>
          <w:szCs w:val="28"/>
        </w:rPr>
      </w:pPr>
    </w:p>
    <w:p w:rsidR="00D8138B" w:rsidRDefault="00D8138B" w:rsidP="00D8138B">
      <w:pPr>
        <w:spacing w:line="360" w:lineRule="auto"/>
        <w:ind w:firstLine="708"/>
        <w:jc w:val="both"/>
        <w:rPr>
          <w:rFonts w:ascii="Times New Roman" w:hAnsi="Times New Roman" w:cs="Times New Roman"/>
          <w:sz w:val="28"/>
          <w:szCs w:val="28"/>
        </w:rPr>
      </w:pPr>
    </w:p>
    <w:p w:rsidR="00D8138B" w:rsidRDefault="00653280" w:rsidP="00D8138B">
      <w:pPr>
        <w:spacing w:line="360" w:lineRule="auto"/>
        <w:ind w:firstLine="708"/>
        <w:jc w:val="both"/>
        <w:rPr>
          <w:rFonts w:ascii="Times New Roman" w:hAnsi="Times New Roman" w:cs="Times New Roman"/>
          <w:sz w:val="28"/>
          <w:szCs w:val="28"/>
        </w:rPr>
      </w:pPr>
      <w:r>
        <w:rPr>
          <w:noProof/>
          <w:lang w:val="ru-RU" w:eastAsia="ru-RU" w:bidi="ar-SA"/>
        </w:rPr>
        <mc:AlternateContent>
          <mc:Choice Requires="wps">
            <w:drawing>
              <wp:anchor distT="0" distB="0" distL="114300" distR="114300" simplePos="0" relativeHeight="251680768" behindDoc="0" locked="0" layoutInCell="1" allowOverlap="1" wp14:anchorId="594707B2" wp14:editId="14FF2B95">
                <wp:simplePos x="0" y="0"/>
                <wp:positionH relativeFrom="column">
                  <wp:posOffset>2694305</wp:posOffset>
                </wp:positionH>
                <wp:positionV relativeFrom="paragraph">
                  <wp:posOffset>248285</wp:posOffset>
                </wp:positionV>
                <wp:extent cx="3459480" cy="1104900"/>
                <wp:effectExtent l="0" t="0" r="26670" b="19050"/>
                <wp:wrapNone/>
                <wp:docPr id="17" name="Надпись 17"/>
                <wp:cNvGraphicFramePr/>
                <a:graphic xmlns:a="http://schemas.openxmlformats.org/drawingml/2006/main">
                  <a:graphicData uri="http://schemas.microsoft.com/office/word/2010/wordprocessingShape">
                    <wps:wsp>
                      <wps:cNvSpPr txBox="1"/>
                      <wps:spPr>
                        <a:xfrm>
                          <a:off x="0" y="0"/>
                          <a:ext cx="3459480" cy="1104900"/>
                        </a:xfrm>
                        <a:prstGeom prst="rect">
                          <a:avLst/>
                        </a:prstGeom>
                        <a:solidFill>
                          <a:schemeClr val="lt1"/>
                        </a:solidFill>
                        <a:ln w="6350">
                          <a:solidFill>
                            <a:prstClr val="black"/>
                          </a:solidFill>
                        </a:ln>
                      </wps:spPr>
                      <wps:txbx>
                        <w:txbxContent>
                          <w:p w:rsidR="00346706" w:rsidRPr="002A11CB" w:rsidRDefault="00346706" w:rsidP="002A11CB">
                            <w:pPr>
                              <w:jc w:val="center"/>
                              <w:rPr>
                                <w:rFonts w:ascii="Times New Roman" w:hAnsi="Times New Roman" w:cs="Times New Roman"/>
                                <w:sz w:val="28"/>
                                <w:szCs w:val="28"/>
                              </w:rPr>
                            </w:pPr>
                            <w:r w:rsidRPr="002A11CB">
                              <w:rPr>
                                <w:rFonts w:ascii="Times New Roman" w:hAnsi="Times New Roman" w:cs="Times New Roman"/>
                                <w:sz w:val="28"/>
                                <w:szCs w:val="28"/>
                              </w:rPr>
                              <w:t>Необхі</w:t>
                            </w:r>
                            <w:r w:rsidRPr="002A11CB">
                              <w:rPr>
                                <w:rFonts w:ascii="Times New Roman" w:eastAsia="Malgun Gothic Semilight" w:hAnsi="Times New Roman" w:cs="Times New Roman"/>
                                <w:sz w:val="28"/>
                                <w:szCs w:val="28"/>
                              </w:rPr>
                              <w:t>дн</w:t>
                            </w:r>
                            <w:r w:rsidRPr="002A11CB">
                              <w:rPr>
                                <w:rFonts w:ascii="Times New Roman" w:hAnsi="Times New Roman" w:cs="Times New Roman"/>
                                <w:sz w:val="28"/>
                                <w:szCs w:val="28"/>
                              </w:rPr>
                              <w:t>і</w:t>
                            </w:r>
                            <w:r w:rsidRPr="002A11CB">
                              <w:rPr>
                                <w:rFonts w:ascii="Times New Roman" w:eastAsia="Malgun Gothic Semilight" w:hAnsi="Times New Roman" w:cs="Times New Roman"/>
                                <w:sz w:val="28"/>
                                <w:szCs w:val="28"/>
                              </w:rPr>
                              <w:t>сть</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в</w:t>
                            </w:r>
                            <w:r w:rsidRPr="002A11CB">
                              <w:rPr>
                                <w:rFonts w:ascii="Times New Roman" w:hAnsi="Times New Roman" w:cs="Times New Roman"/>
                                <w:sz w:val="28"/>
                                <w:szCs w:val="28"/>
                              </w:rPr>
                              <w:t>і</w:t>
                            </w:r>
                            <w:r w:rsidRPr="002A11CB">
                              <w:rPr>
                                <w:rFonts w:ascii="Times New Roman" w:eastAsia="Malgun Gothic Semilight" w:hAnsi="Times New Roman" w:cs="Times New Roman"/>
                                <w:sz w:val="28"/>
                                <w:szCs w:val="28"/>
                              </w:rPr>
                              <w:t>дновлення</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зруйнованих</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л</w:t>
                            </w:r>
                            <w:r w:rsidRPr="002A11CB">
                              <w:rPr>
                                <w:rFonts w:ascii="Times New Roman" w:hAnsi="Times New Roman" w:cs="Times New Roman"/>
                                <w:sz w:val="28"/>
                                <w:szCs w:val="28"/>
                              </w:rPr>
                              <w:t>і</w:t>
                            </w:r>
                            <w:r w:rsidRPr="002A11CB">
                              <w:rPr>
                                <w:rFonts w:ascii="Times New Roman" w:eastAsia="Malgun Gothic Semilight" w:hAnsi="Times New Roman" w:cs="Times New Roman"/>
                                <w:sz w:val="28"/>
                                <w:szCs w:val="28"/>
                              </w:rPr>
                              <w:t>карень</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модерн</w:t>
                            </w:r>
                            <w:r w:rsidRPr="002A11CB">
                              <w:rPr>
                                <w:rFonts w:ascii="Times New Roman" w:hAnsi="Times New Roman" w:cs="Times New Roman"/>
                                <w:sz w:val="28"/>
                                <w:szCs w:val="28"/>
                              </w:rPr>
                              <w:t>і</w:t>
                            </w:r>
                            <w:r w:rsidRPr="002A11CB">
                              <w:rPr>
                                <w:rFonts w:ascii="Times New Roman" w:eastAsia="Malgun Gothic Semilight" w:hAnsi="Times New Roman" w:cs="Times New Roman"/>
                                <w:sz w:val="28"/>
                                <w:szCs w:val="28"/>
                              </w:rPr>
                              <w:t>зац</w:t>
                            </w:r>
                            <w:r w:rsidRPr="002A11CB">
                              <w:rPr>
                                <w:rFonts w:ascii="Times New Roman" w:hAnsi="Times New Roman" w:cs="Times New Roman"/>
                                <w:sz w:val="28"/>
                                <w:szCs w:val="28"/>
                              </w:rPr>
                              <w:t>і</w:t>
                            </w:r>
                            <w:r w:rsidRPr="002A11CB">
                              <w:rPr>
                                <w:rFonts w:ascii="Times New Roman" w:eastAsia="Malgun Gothic Semilight" w:hAnsi="Times New Roman" w:cs="Times New Roman"/>
                                <w:sz w:val="28"/>
                                <w:szCs w:val="28"/>
                              </w:rPr>
                              <w:t>я</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обладнання</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впровадження</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сучасних</w:t>
                            </w:r>
                            <w:r w:rsidRPr="002A11CB">
                              <w:rPr>
                                <w:rFonts w:ascii="Times New Roman" w:hAnsi="Times New Roman" w:cs="Times New Roman"/>
                                <w:sz w:val="28"/>
                                <w:szCs w:val="28"/>
                              </w:rPr>
                              <w:t xml:space="preserve"> IT-</w:t>
                            </w:r>
                            <w:r w:rsidRPr="002A11CB">
                              <w:rPr>
                                <w:rFonts w:ascii="Times New Roman" w:eastAsia="Malgun Gothic Semilight" w:hAnsi="Times New Roman" w:cs="Times New Roman"/>
                                <w:sz w:val="28"/>
                                <w:szCs w:val="28"/>
                              </w:rPr>
                              <w:t>систем</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та</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телемедицини</w:t>
                            </w:r>
                            <w:r w:rsidRPr="002A11CB">
                              <w:rPr>
                                <w:rFonts w:ascii="Times New Roman" w:hAnsi="Times New Roman" w:cs="Times New Roman"/>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94707B2" id="Надпись 17" o:spid="_x0000_s1034" type="#_x0000_t202" style="position:absolute;left:0;text-align:left;margin-left:212.15pt;margin-top:19.55pt;width:272.4pt;height:87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" fillcolor="white [3201]" strokeweight=".5pt">
                <v:textbox>
                  <w:txbxContent>
                    <w:p w:rsidR="00346706" w:rsidRPr="002A11CB" w:rsidRDefault="00346706" w:rsidP="002A11CB">
                      <w:pPr>
                        <w:jc w:val="center"/>
                        <w:rPr>
                          <w:rFonts w:ascii="Times New Roman" w:hAnsi="Times New Roman" w:cs="Times New Roman"/>
                          <w:sz w:val="28"/>
                          <w:szCs w:val="28"/>
                        </w:rPr>
                      </w:pPr>
                      <w:r w:rsidRPr="002A11CB">
                        <w:rPr>
                          <w:rFonts w:ascii="Times New Roman" w:hAnsi="Times New Roman" w:cs="Times New Roman"/>
                          <w:sz w:val="28"/>
                          <w:szCs w:val="28"/>
                        </w:rPr>
                        <w:t>Необхі</w:t>
                      </w:r>
                      <w:r w:rsidRPr="002A11CB">
                        <w:rPr>
                          <w:rFonts w:ascii="Times New Roman" w:eastAsia="Malgun Gothic Semilight" w:hAnsi="Times New Roman" w:cs="Times New Roman"/>
                          <w:sz w:val="28"/>
                          <w:szCs w:val="28"/>
                        </w:rPr>
                        <w:t>дн</w:t>
                      </w:r>
                      <w:r w:rsidRPr="002A11CB">
                        <w:rPr>
                          <w:rFonts w:ascii="Times New Roman" w:hAnsi="Times New Roman" w:cs="Times New Roman"/>
                          <w:sz w:val="28"/>
                          <w:szCs w:val="28"/>
                        </w:rPr>
                        <w:t>і</w:t>
                      </w:r>
                      <w:r w:rsidRPr="002A11CB">
                        <w:rPr>
                          <w:rFonts w:ascii="Times New Roman" w:eastAsia="Malgun Gothic Semilight" w:hAnsi="Times New Roman" w:cs="Times New Roman"/>
                          <w:sz w:val="28"/>
                          <w:szCs w:val="28"/>
                        </w:rPr>
                        <w:t>сть</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в</w:t>
                      </w:r>
                      <w:r w:rsidRPr="002A11CB">
                        <w:rPr>
                          <w:rFonts w:ascii="Times New Roman" w:hAnsi="Times New Roman" w:cs="Times New Roman"/>
                          <w:sz w:val="28"/>
                          <w:szCs w:val="28"/>
                        </w:rPr>
                        <w:t>і</w:t>
                      </w:r>
                      <w:r w:rsidRPr="002A11CB">
                        <w:rPr>
                          <w:rFonts w:ascii="Times New Roman" w:eastAsia="Malgun Gothic Semilight" w:hAnsi="Times New Roman" w:cs="Times New Roman"/>
                          <w:sz w:val="28"/>
                          <w:szCs w:val="28"/>
                        </w:rPr>
                        <w:t>дновлення</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зруйнованих</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л</w:t>
                      </w:r>
                      <w:r w:rsidRPr="002A11CB">
                        <w:rPr>
                          <w:rFonts w:ascii="Times New Roman" w:hAnsi="Times New Roman" w:cs="Times New Roman"/>
                          <w:sz w:val="28"/>
                          <w:szCs w:val="28"/>
                        </w:rPr>
                        <w:t>і</w:t>
                      </w:r>
                      <w:r w:rsidRPr="002A11CB">
                        <w:rPr>
                          <w:rFonts w:ascii="Times New Roman" w:eastAsia="Malgun Gothic Semilight" w:hAnsi="Times New Roman" w:cs="Times New Roman"/>
                          <w:sz w:val="28"/>
                          <w:szCs w:val="28"/>
                        </w:rPr>
                        <w:t>карень</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модерн</w:t>
                      </w:r>
                      <w:r w:rsidRPr="002A11CB">
                        <w:rPr>
                          <w:rFonts w:ascii="Times New Roman" w:hAnsi="Times New Roman" w:cs="Times New Roman"/>
                          <w:sz w:val="28"/>
                          <w:szCs w:val="28"/>
                        </w:rPr>
                        <w:t>і</w:t>
                      </w:r>
                      <w:r w:rsidRPr="002A11CB">
                        <w:rPr>
                          <w:rFonts w:ascii="Times New Roman" w:eastAsia="Malgun Gothic Semilight" w:hAnsi="Times New Roman" w:cs="Times New Roman"/>
                          <w:sz w:val="28"/>
                          <w:szCs w:val="28"/>
                        </w:rPr>
                        <w:t>зац</w:t>
                      </w:r>
                      <w:r w:rsidRPr="002A11CB">
                        <w:rPr>
                          <w:rFonts w:ascii="Times New Roman" w:hAnsi="Times New Roman" w:cs="Times New Roman"/>
                          <w:sz w:val="28"/>
                          <w:szCs w:val="28"/>
                        </w:rPr>
                        <w:t>і</w:t>
                      </w:r>
                      <w:r w:rsidRPr="002A11CB">
                        <w:rPr>
                          <w:rFonts w:ascii="Times New Roman" w:eastAsia="Malgun Gothic Semilight" w:hAnsi="Times New Roman" w:cs="Times New Roman"/>
                          <w:sz w:val="28"/>
                          <w:szCs w:val="28"/>
                        </w:rPr>
                        <w:t>я</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обладнання</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впровадження</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сучасних</w:t>
                      </w:r>
                      <w:r w:rsidRPr="002A11CB">
                        <w:rPr>
                          <w:rFonts w:ascii="Times New Roman" w:hAnsi="Times New Roman" w:cs="Times New Roman"/>
                          <w:sz w:val="28"/>
                          <w:szCs w:val="28"/>
                        </w:rPr>
                        <w:t xml:space="preserve"> IT-</w:t>
                      </w:r>
                      <w:r w:rsidRPr="002A11CB">
                        <w:rPr>
                          <w:rFonts w:ascii="Times New Roman" w:eastAsia="Malgun Gothic Semilight" w:hAnsi="Times New Roman" w:cs="Times New Roman"/>
                          <w:sz w:val="28"/>
                          <w:szCs w:val="28"/>
                        </w:rPr>
                        <w:t>систем</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та</w:t>
                      </w:r>
                      <w:r w:rsidRPr="002A11CB">
                        <w:rPr>
                          <w:rFonts w:ascii="Times New Roman" w:hAnsi="Times New Roman" w:cs="Times New Roman"/>
                          <w:sz w:val="28"/>
                          <w:szCs w:val="28"/>
                        </w:rPr>
                        <w:t xml:space="preserve"> </w:t>
                      </w:r>
                      <w:r w:rsidRPr="002A11CB">
                        <w:rPr>
                          <w:rFonts w:ascii="Times New Roman" w:eastAsia="Malgun Gothic Semilight" w:hAnsi="Times New Roman" w:cs="Times New Roman"/>
                          <w:sz w:val="28"/>
                          <w:szCs w:val="28"/>
                        </w:rPr>
                        <w:t>телемедицини</w:t>
                      </w:r>
                      <w:r w:rsidRPr="002A11CB">
                        <w:rPr>
                          <w:rFonts w:ascii="Times New Roman" w:hAnsi="Times New Roman" w:cs="Times New Roman"/>
                          <w:sz w:val="28"/>
                          <w:szCs w:val="28"/>
                        </w:rPr>
                        <w:t>.</w:t>
                      </w:r>
                    </w:p>
                  </w:txbxContent>
                </v:textbox>
              </v:shape>
            </w:pict>
          </mc:Fallback>
        </mc:AlternateContent>
      </w:r>
    </w:p>
    <w:p w:rsidR="00D8138B" w:rsidRDefault="002A11CB" w:rsidP="00D8138B">
      <w:pPr>
        <w:spacing w:line="360" w:lineRule="auto"/>
        <w:ind w:firstLine="708"/>
        <w:jc w:val="both"/>
        <w:rPr>
          <w:rFonts w:ascii="Times New Roman" w:hAnsi="Times New Roman" w:cs="Times New Roman"/>
          <w:sz w:val="28"/>
          <w:szCs w:val="28"/>
        </w:rPr>
      </w:pPr>
      <w:r w:rsidRPr="00DE6E66">
        <w:rPr>
          <w:noProof/>
          <w:lang w:val="ru-RU" w:eastAsia="ru-RU" w:bidi="ar-SA"/>
        </w:rPr>
        <mc:AlternateContent>
          <mc:Choice Requires="wps">
            <w:drawing>
              <wp:anchor distT="0" distB="0" distL="0" distR="0" simplePos="0" relativeHeight="251678720" behindDoc="0" locked="0" layoutInCell="1" allowOverlap="1" wp14:anchorId="1C37A688" wp14:editId="1DFC7A1D">
                <wp:simplePos x="0" y="0"/>
                <wp:positionH relativeFrom="column">
                  <wp:posOffset>58420</wp:posOffset>
                </wp:positionH>
                <wp:positionV relativeFrom="paragraph">
                  <wp:posOffset>25400</wp:posOffset>
                </wp:positionV>
                <wp:extent cx="2191385" cy="998220"/>
                <wp:effectExtent l="0" t="0" r="18415" b="11430"/>
                <wp:wrapNone/>
                <wp:docPr id="16" name="Фигура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91385" cy="998220"/>
                        </a:xfrm>
                        <a:prstGeom prst="ellipse">
                          <a:avLst/>
                        </a:prstGeom>
                        <a:solidFill>
                          <a:schemeClr val="accent2">
                            <a:lumMod val="20000"/>
                            <a:lumOff val="80000"/>
                          </a:schemeClr>
                        </a:solidFill>
                        <a:ln cap="flat"/>
                      </wps:spPr>
                      <wps:style>
                        <a:lnRef idx="2">
                          <a:schemeClr val="accent1">
                            <a:shade val="50000"/>
                          </a:schemeClr>
                        </a:lnRef>
                        <a:fillRef idx="1">
                          <a:schemeClr val="accent1"/>
                        </a:fillRef>
                        <a:effectRef idx="0">
                          <a:schemeClr val="accent1"/>
                        </a:effectRef>
                        <a:fontRef idx="minor">
                          <a:schemeClr val="lt1"/>
                        </a:fontRef>
                      </wps:style>
                      <wps:txbx>
                        <w:txbxContent>
                          <w:p w:rsidR="00346706" w:rsidRPr="000B5DD7" w:rsidRDefault="00346706" w:rsidP="00D8138B">
                            <w:pPr>
                              <w:jc w:val="center"/>
                              <w:rPr>
                                <w:rFonts w:ascii="Times New Roman" w:hAnsi="Times New Roman" w:cs="Times New Roman"/>
                                <w:b/>
                                <w:color w:val="000000" w:themeColor="text1"/>
                                <w:sz w:val="28"/>
                                <w:szCs w:val="28"/>
                              </w:rPr>
                            </w:pPr>
                            <w:r w:rsidRPr="002A11CB">
                              <w:rPr>
                                <w:rFonts w:ascii="Times New Roman" w:hAnsi="Times New Roman" w:cs="Times New Roman"/>
                                <w:b/>
                                <w:bCs/>
                                <w:sz w:val="28"/>
                                <w:szCs w:val="28"/>
                              </w:rPr>
                              <w:t>І</w:t>
                            </w:r>
                            <w:r w:rsidRPr="002A11CB">
                              <w:rPr>
                                <w:rFonts w:ascii="Times New Roman" w:eastAsia="Malgun Gothic Semilight" w:hAnsi="Times New Roman" w:cs="Times New Roman"/>
                                <w:b/>
                                <w:bCs/>
                                <w:sz w:val="28"/>
                                <w:szCs w:val="28"/>
                              </w:rPr>
                              <w:t>нфраструк</w:t>
                            </w:r>
                            <w:r>
                              <w:rPr>
                                <w:rFonts w:ascii="Times New Roman" w:eastAsia="Malgun Gothic Semilight" w:hAnsi="Times New Roman" w:cs="Times New Roman"/>
                                <w:b/>
                                <w:bCs/>
                                <w:sz w:val="28"/>
                                <w:szCs w:val="28"/>
                              </w:rPr>
                              <w:t>-</w:t>
                            </w:r>
                            <w:r w:rsidRPr="002A11CB">
                              <w:rPr>
                                <w:rFonts w:ascii="Times New Roman" w:eastAsia="Malgun Gothic Semilight" w:hAnsi="Times New Roman" w:cs="Times New Roman"/>
                                <w:b/>
                                <w:bCs/>
                                <w:sz w:val="28"/>
                                <w:szCs w:val="28"/>
                              </w:rPr>
                              <w:t>турн</w:t>
                            </w:r>
                            <w:r w:rsidRPr="002A11CB">
                              <w:rPr>
                                <w:rFonts w:ascii="Times New Roman" w:hAnsi="Times New Roman" w:cs="Times New Roman"/>
                                <w:b/>
                                <w:bCs/>
                                <w:sz w:val="28"/>
                                <w:szCs w:val="28"/>
                              </w:rPr>
                              <w:t xml:space="preserve">і </w:t>
                            </w:r>
                            <w:r w:rsidRPr="002A11CB">
                              <w:rPr>
                                <w:rFonts w:ascii="Times New Roman" w:eastAsia="Malgun Gothic Semilight" w:hAnsi="Times New Roman" w:cs="Times New Roman"/>
                                <w:b/>
                                <w:bCs/>
                                <w:sz w:val="28"/>
                                <w:szCs w:val="28"/>
                              </w:rPr>
                              <w:t>та</w:t>
                            </w:r>
                            <w:r w:rsidRPr="002A11CB">
                              <w:rPr>
                                <w:rFonts w:ascii="Times New Roman" w:hAnsi="Times New Roman" w:cs="Times New Roman"/>
                                <w:b/>
                                <w:bCs/>
                                <w:sz w:val="28"/>
                                <w:szCs w:val="28"/>
                              </w:rPr>
                              <w:t xml:space="preserve"> </w:t>
                            </w:r>
                            <w:r w:rsidRPr="002A11CB">
                              <w:rPr>
                                <w:rFonts w:ascii="Times New Roman" w:eastAsia="Malgun Gothic Semilight" w:hAnsi="Times New Roman" w:cs="Times New Roman"/>
                                <w:b/>
                                <w:bCs/>
                                <w:sz w:val="28"/>
                                <w:szCs w:val="28"/>
                              </w:rPr>
                              <w:t>технолог</w:t>
                            </w:r>
                            <w:r w:rsidRPr="002A11CB">
                              <w:rPr>
                                <w:rFonts w:ascii="Times New Roman" w:hAnsi="Times New Roman" w:cs="Times New Roman"/>
                                <w:b/>
                                <w:bCs/>
                                <w:sz w:val="28"/>
                                <w:szCs w:val="28"/>
                              </w:rPr>
                              <w:t>і</w:t>
                            </w:r>
                            <w:r w:rsidRPr="002A11CB">
                              <w:rPr>
                                <w:rFonts w:ascii="Times New Roman" w:eastAsia="Malgun Gothic Semilight" w:hAnsi="Times New Roman" w:cs="Times New Roman"/>
                                <w:b/>
                                <w:bCs/>
                                <w:sz w:val="28"/>
                                <w:szCs w:val="28"/>
                              </w:rPr>
                              <w:t>чн</w:t>
                            </w:r>
                            <w:r w:rsidRPr="002A11CB">
                              <w:rPr>
                                <w:rFonts w:ascii="Times New Roman" w:hAnsi="Times New Roman" w:cs="Times New Roman"/>
                                <w:b/>
                                <w:bCs/>
                                <w:sz w:val="28"/>
                                <w:szCs w:val="28"/>
                              </w:rPr>
                              <w:t xml:space="preserve">і </w:t>
                            </w:r>
                            <w:r w:rsidRPr="002A11CB">
                              <w:rPr>
                                <w:rFonts w:ascii="Times New Roman" w:eastAsia="Malgun Gothic Semilight" w:hAnsi="Times New Roman" w:cs="Times New Roman"/>
                                <w:b/>
                                <w:bCs/>
                                <w:sz w:val="28"/>
                                <w:szCs w:val="28"/>
                              </w:rPr>
                              <w:t>проблеми</w:t>
                            </w:r>
                            <w:r>
                              <w:rPr>
                                <w:b/>
                                <w:bCs/>
                              </w:rPr>
                              <w:t>:</w:t>
                            </w: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V relativeFrom="margin">
                  <wp14:pctHeight>0</wp14:pctHeight>
                </wp14:sizeRelV>
              </wp:anchor>
            </w:drawing>
          </mc:Choice>
          <mc:Fallback>
            <w:pict>
              <v:oval w14:anchorId="1C37A688" id="_x0000_s1035" style="position:absolute;left:0;text-align:left;margin-left:4.6pt;margin-top:2pt;width:172.55pt;height:78.6pt;z-index:251678720;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" fillcolor="#fbe4d5 [661]" strokecolor="#1f4d78 [1604]" strokeweight=".85pt">
                <v:path arrowok="t"/>
                <v:textbox inset="7.1pt,1.8pt,7.1pt,1.8pt">
                  <w:txbxContent>
                    <w:p w:rsidR="00346706" w:rsidRPr="000B5DD7" w:rsidRDefault="00346706" w:rsidP="00D8138B">
                      <w:pPr>
                        <w:jc w:val="center"/>
                        <w:rPr>
                          <w:rFonts w:ascii="Times New Roman" w:hAnsi="Times New Roman" w:cs="Times New Roman"/>
                          <w:b/>
                          <w:color w:val="000000" w:themeColor="text1"/>
                          <w:sz w:val="28"/>
                          <w:szCs w:val="28"/>
                        </w:rPr>
                      </w:pPr>
                      <w:r w:rsidRPr="002A11CB">
                        <w:rPr>
                          <w:rFonts w:ascii="Times New Roman" w:hAnsi="Times New Roman" w:cs="Times New Roman"/>
                          <w:b/>
                          <w:bCs/>
                          <w:sz w:val="28"/>
                          <w:szCs w:val="28"/>
                        </w:rPr>
                        <w:t>І</w:t>
                      </w:r>
                      <w:r w:rsidRPr="002A11CB">
                        <w:rPr>
                          <w:rFonts w:ascii="Times New Roman" w:eastAsia="Malgun Gothic Semilight" w:hAnsi="Times New Roman" w:cs="Times New Roman"/>
                          <w:b/>
                          <w:bCs/>
                          <w:sz w:val="28"/>
                          <w:szCs w:val="28"/>
                        </w:rPr>
                        <w:t>нфраструк</w:t>
                      </w:r>
                      <w:r>
                        <w:rPr>
                          <w:rFonts w:ascii="Times New Roman" w:eastAsia="Malgun Gothic Semilight" w:hAnsi="Times New Roman" w:cs="Times New Roman"/>
                          <w:b/>
                          <w:bCs/>
                          <w:sz w:val="28"/>
                          <w:szCs w:val="28"/>
                        </w:rPr>
                        <w:t>-</w:t>
                      </w:r>
                      <w:r w:rsidRPr="002A11CB">
                        <w:rPr>
                          <w:rFonts w:ascii="Times New Roman" w:eastAsia="Malgun Gothic Semilight" w:hAnsi="Times New Roman" w:cs="Times New Roman"/>
                          <w:b/>
                          <w:bCs/>
                          <w:sz w:val="28"/>
                          <w:szCs w:val="28"/>
                        </w:rPr>
                        <w:t>турн</w:t>
                      </w:r>
                      <w:r w:rsidRPr="002A11CB">
                        <w:rPr>
                          <w:rFonts w:ascii="Times New Roman" w:hAnsi="Times New Roman" w:cs="Times New Roman"/>
                          <w:b/>
                          <w:bCs/>
                          <w:sz w:val="28"/>
                          <w:szCs w:val="28"/>
                        </w:rPr>
                        <w:t xml:space="preserve">і </w:t>
                      </w:r>
                      <w:r w:rsidRPr="002A11CB">
                        <w:rPr>
                          <w:rFonts w:ascii="Times New Roman" w:eastAsia="Malgun Gothic Semilight" w:hAnsi="Times New Roman" w:cs="Times New Roman"/>
                          <w:b/>
                          <w:bCs/>
                          <w:sz w:val="28"/>
                          <w:szCs w:val="28"/>
                        </w:rPr>
                        <w:t>та</w:t>
                      </w:r>
                      <w:r w:rsidRPr="002A11CB">
                        <w:rPr>
                          <w:rFonts w:ascii="Times New Roman" w:hAnsi="Times New Roman" w:cs="Times New Roman"/>
                          <w:b/>
                          <w:bCs/>
                          <w:sz w:val="28"/>
                          <w:szCs w:val="28"/>
                        </w:rPr>
                        <w:t xml:space="preserve"> </w:t>
                      </w:r>
                      <w:r w:rsidRPr="002A11CB">
                        <w:rPr>
                          <w:rFonts w:ascii="Times New Roman" w:eastAsia="Malgun Gothic Semilight" w:hAnsi="Times New Roman" w:cs="Times New Roman"/>
                          <w:b/>
                          <w:bCs/>
                          <w:sz w:val="28"/>
                          <w:szCs w:val="28"/>
                        </w:rPr>
                        <w:t>технолог</w:t>
                      </w:r>
                      <w:r w:rsidRPr="002A11CB">
                        <w:rPr>
                          <w:rFonts w:ascii="Times New Roman" w:hAnsi="Times New Roman" w:cs="Times New Roman"/>
                          <w:b/>
                          <w:bCs/>
                          <w:sz w:val="28"/>
                          <w:szCs w:val="28"/>
                        </w:rPr>
                        <w:t>і</w:t>
                      </w:r>
                      <w:r w:rsidRPr="002A11CB">
                        <w:rPr>
                          <w:rFonts w:ascii="Times New Roman" w:eastAsia="Malgun Gothic Semilight" w:hAnsi="Times New Roman" w:cs="Times New Roman"/>
                          <w:b/>
                          <w:bCs/>
                          <w:sz w:val="28"/>
                          <w:szCs w:val="28"/>
                        </w:rPr>
                        <w:t>чн</w:t>
                      </w:r>
                      <w:r w:rsidRPr="002A11CB">
                        <w:rPr>
                          <w:rFonts w:ascii="Times New Roman" w:hAnsi="Times New Roman" w:cs="Times New Roman"/>
                          <w:b/>
                          <w:bCs/>
                          <w:sz w:val="28"/>
                          <w:szCs w:val="28"/>
                        </w:rPr>
                        <w:t xml:space="preserve">і </w:t>
                      </w:r>
                      <w:r w:rsidRPr="002A11CB">
                        <w:rPr>
                          <w:rFonts w:ascii="Times New Roman" w:eastAsia="Malgun Gothic Semilight" w:hAnsi="Times New Roman" w:cs="Times New Roman"/>
                          <w:b/>
                          <w:bCs/>
                          <w:sz w:val="28"/>
                          <w:szCs w:val="28"/>
                        </w:rPr>
                        <w:t>проблеми</w:t>
                      </w:r>
                      <w:r>
                        <w:rPr>
                          <w:b/>
                          <w:bCs/>
                        </w:rPr>
                        <w:t>:</w:t>
                      </w:r>
                    </w:p>
                  </w:txbxContent>
                </v:textbox>
              </v:oval>
            </w:pict>
          </mc:Fallback>
        </mc:AlternateContent>
      </w:r>
    </w:p>
    <w:p w:rsidR="00D8138B" w:rsidRDefault="002A11CB" w:rsidP="00D8138B">
      <w:pPr>
        <w:spacing w:line="360" w:lineRule="auto"/>
        <w:ind w:firstLine="708"/>
        <w:jc w:val="center"/>
        <w:rPr>
          <w:rFonts w:ascii="Times New Roman" w:hAnsi="Times New Roman" w:cs="Times New Roman"/>
          <w:sz w:val="28"/>
          <w:szCs w:val="28"/>
        </w:rPr>
      </w:pPr>
      <w:r>
        <w:rPr>
          <w:rFonts w:ascii="Times New Roman" w:hAnsi="Times New Roman" w:cs="Times New Roman"/>
          <w:noProof/>
          <w:sz w:val="28"/>
          <w:szCs w:val="28"/>
          <w:lang w:val="ru-RU" w:eastAsia="ru-RU" w:bidi="ar-SA"/>
        </w:rPr>
        <mc:AlternateContent>
          <mc:Choice Requires="wps">
            <w:drawing>
              <wp:anchor distT="0" distB="0" distL="114300" distR="114300" simplePos="0" relativeHeight="251682816" behindDoc="0" locked="0" layoutInCell="1" allowOverlap="1" wp14:anchorId="79E561AE" wp14:editId="6FE1446C">
                <wp:simplePos x="0" y="0"/>
                <wp:positionH relativeFrom="column">
                  <wp:posOffset>2287905</wp:posOffset>
                </wp:positionH>
                <wp:positionV relativeFrom="paragraph">
                  <wp:posOffset>31115</wp:posOffset>
                </wp:positionV>
                <wp:extent cx="396240" cy="365760"/>
                <wp:effectExtent l="19050" t="76200" r="60960" b="91440"/>
                <wp:wrapNone/>
                <wp:docPr id="18" name="Стрелка вправо 18"/>
                <wp:cNvGraphicFramePr/>
                <a:graphic xmlns:a="http://schemas.openxmlformats.org/drawingml/2006/main">
                  <a:graphicData uri="http://schemas.microsoft.com/office/word/2010/wordprocessingShape">
                    <wps:wsp>
                      <wps:cNvSpPr/>
                      <wps:spPr>
                        <a:xfrm>
                          <a:off x="0" y="0"/>
                          <a:ext cx="396240" cy="365760"/>
                        </a:xfrm>
                        <a:prstGeom prst="rightArrow">
                          <a:avLst>
                            <a:gd name="adj1" fmla="val 50000"/>
                            <a:gd name="adj2" fmla="val 41667"/>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59A1195" id="Стрелка вправо 18" o:spid="_x0000_s1026" type="#_x0000_t13" style="position:absolute;margin-left:180.15pt;margin-top:2.45pt;width:31.2pt;height:28.8pt;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" adj="13292" fillcolor="#5b9bd5 [3204]" strokecolor="#1f4d78 [1604]" strokeweight=".85pt"/>
            </w:pict>
          </mc:Fallback>
        </mc:AlternateContent>
      </w:r>
    </w:p>
    <w:p w:rsidR="00D8138B" w:rsidRDefault="00D8138B" w:rsidP="00165E11">
      <w:pPr>
        <w:pStyle w:val="ac"/>
        <w:spacing w:before="0" w:beforeAutospacing="0" w:after="0" w:afterAutospacing="0" w:line="360" w:lineRule="auto"/>
        <w:ind w:firstLine="709"/>
        <w:jc w:val="both"/>
        <w:rPr>
          <w:rFonts w:eastAsia="Arial Unicode MS"/>
          <w:color w:val="000000"/>
          <w:sz w:val="28"/>
          <w:szCs w:val="28"/>
          <w:lang w:val="uk-UA" w:eastAsia="uk-UA" w:bidi="uk-UA"/>
        </w:rPr>
      </w:pPr>
    </w:p>
    <w:p w:rsidR="00D8138B" w:rsidRDefault="00D8138B" w:rsidP="00D8138B">
      <w:pPr>
        <w:spacing w:line="360" w:lineRule="auto"/>
        <w:ind w:firstLine="708"/>
        <w:jc w:val="center"/>
        <w:rPr>
          <w:rFonts w:ascii="Times New Roman" w:hAnsi="Times New Roman" w:cs="Times New Roman"/>
          <w:sz w:val="28"/>
          <w:szCs w:val="28"/>
        </w:rPr>
      </w:pPr>
    </w:p>
    <w:p w:rsidR="008B0FCD" w:rsidRDefault="008B0FCD" w:rsidP="00D8138B">
      <w:pPr>
        <w:spacing w:line="360" w:lineRule="auto"/>
        <w:ind w:firstLine="708"/>
        <w:jc w:val="center"/>
        <w:rPr>
          <w:rFonts w:ascii="Times New Roman" w:hAnsi="Times New Roman" w:cs="Times New Roman"/>
          <w:sz w:val="28"/>
          <w:szCs w:val="28"/>
        </w:rPr>
      </w:pPr>
    </w:p>
    <w:p w:rsidR="00D8138B" w:rsidRDefault="00D8138B" w:rsidP="00D8138B">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 xml:space="preserve">Рис. 1.2. </w:t>
      </w:r>
      <w:r w:rsidRPr="00D8138B">
        <w:rPr>
          <w:rFonts w:ascii="Times New Roman" w:hAnsi="Times New Roman" w:cs="Times New Roman"/>
          <w:sz w:val="28"/>
          <w:szCs w:val="28"/>
        </w:rPr>
        <w:t>Виклики та ризики для управлі</w:t>
      </w:r>
      <w:r w:rsidRPr="00D8138B">
        <w:rPr>
          <w:rFonts w:ascii="Times New Roman" w:eastAsia="Malgun Gothic Semilight" w:hAnsi="Times New Roman" w:cs="Times New Roman"/>
          <w:sz w:val="28"/>
          <w:szCs w:val="28"/>
        </w:rPr>
        <w:t>нських</w:t>
      </w:r>
      <w:r w:rsidRPr="00D8138B">
        <w:rPr>
          <w:rFonts w:ascii="Times New Roman" w:hAnsi="Times New Roman" w:cs="Times New Roman"/>
          <w:sz w:val="28"/>
          <w:szCs w:val="28"/>
        </w:rPr>
        <w:t xml:space="preserve"> </w:t>
      </w:r>
      <w:r w:rsidRPr="00D8138B">
        <w:rPr>
          <w:rFonts w:ascii="Times New Roman" w:eastAsia="Malgun Gothic Semilight" w:hAnsi="Times New Roman" w:cs="Times New Roman"/>
          <w:sz w:val="28"/>
          <w:szCs w:val="28"/>
        </w:rPr>
        <w:t>стратег</w:t>
      </w:r>
      <w:r w:rsidRPr="00D8138B">
        <w:rPr>
          <w:rFonts w:ascii="Times New Roman" w:hAnsi="Times New Roman" w:cs="Times New Roman"/>
          <w:sz w:val="28"/>
          <w:szCs w:val="28"/>
        </w:rPr>
        <w:t>і</w:t>
      </w:r>
      <w:r w:rsidRPr="00D8138B">
        <w:rPr>
          <w:rFonts w:ascii="Times New Roman" w:eastAsia="Malgun Gothic Semilight" w:hAnsi="Times New Roman" w:cs="Times New Roman"/>
          <w:sz w:val="28"/>
          <w:szCs w:val="28"/>
        </w:rPr>
        <w:t>й</w:t>
      </w:r>
    </w:p>
    <w:p w:rsidR="00D8138B" w:rsidRPr="00D8138B" w:rsidRDefault="00211190" w:rsidP="00165E11">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Таким чином,</w:t>
      </w:r>
      <w:r w:rsidR="00165E11">
        <w:rPr>
          <w:rFonts w:ascii="Times New Roman" w:hAnsi="Times New Roman" w:cs="Times New Roman"/>
          <w:sz w:val="28"/>
          <w:szCs w:val="28"/>
        </w:rPr>
        <w:t xml:space="preserve"> ефективне та сучасне</w:t>
      </w:r>
      <w:r w:rsidRPr="00327CD4">
        <w:rPr>
          <w:rFonts w:ascii="Times New Roman" w:hAnsi="Times New Roman" w:cs="Times New Roman"/>
          <w:sz w:val="28"/>
          <w:szCs w:val="28"/>
        </w:rPr>
        <w:t xml:space="preserve"> стратегічне управління в</w:t>
      </w:r>
      <w:r w:rsidR="00165E11">
        <w:rPr>
          <w:rFonts w:ascii="Times New Roman" w:hAnsi="Times New Roman" w:cs="Times New Roman"/>
          <w:sz w:val="28"/>
          <w:szCs w:val="28"/>
        </w:rPr>
        <w:t xml:space="preserve"> сфері охорони</w:t>
      </w:r>
      <w:r w:rsidRPr="00327CD4">
        <w:rPr>
          <w:rFonts w:ascii="Times New Roman" w:hAnsi="Times New Roman" w:cs="Times New Roman"/>
          <w:sz w:val="28"/>
          <w:szCs w:val="28"/>
        </w:rPr>
        <w:t xml:space="preserve"> здоров'я</w:t>
      </w:r>
      <w:r w:rsidR="00165E11">
        <w:rPr>
          <w:rFonts w:ascii="Times New Roman" w:hAnsi="Times New Roman" w:cs="Times New Roman"/>
          <w:sz w:val="28"/>
          <w:szCs w:val="28"/>
        </w:rPr>
        <w:t xml:space="preserve"> та в кожному медичному закладі</w:t>
      </w:r>
      <w:r w:rsidRPr="00327CD4">
        <w:rPr>
          <w:rFonts w:ascii="Times New Roman" w:hAnsi="Times New Roman" w:cs="Times New Roman"/>
          <w:sz w:val="28"/>
          <w:szCs w:val="28"/>
        </w:rPr>
        <w:t xml:space="preserve"> можна пояснити як складний, </w:t>
      </w:r>
      <w:r w:rsidR="00165E11">
        <w:rPr>
          <w:rFonts w:ascii="Times New Roman" w:hAnsi="Times New Roman" w:cs="Times New Roman"/>
          <w:sz w:val="28"/>
          <w:szCs w:val="28"/>
        </w:rPr>
        <w:t>синергічний</w:t>
      </w:r>
      <w:r w:rsidRPr="00327CD4">
        <w:rPr>
          <w:rFonts w:ascii="Times New Roman" w:hAnsi="Times New Roman" w:cs="Times New Roman"/>
          <w:sz w:val="28"/>
          <w:szCs w:val="28"/>
        </w:rPr>
        <w:t xml:space="preserve"> план,</w:t>
      </w:r>
      <w:r w:rsidR="00165E11">
        <w:rPr>
          <w:rFonts w:ascii="Times New Roman" w:hAnsi="Times New Roman" w:cs="Times New Roman"/>
          <w:sz w:val="28"/>
          <w:szCs w:val="28"/>
        </w:rPr>
        <w:t xml:space="preserve"> алгоритм дій,</w:t>
      </w:r>
      <w:r w:rsidRPr="00327CD4">
        <w:rPr>
          <w:rFonts w:ascii="Times New Roman" w:hAnsi="Times New Roman" w:cs="Times New Roman"/>
          <w:sz w:val="28"/>
          <w:szCs w:val="28"/>
        </w:rPr>
        <w:t xml:space="preserve"> який залежить від </w:t>
      </w:r>
      <w:r w:rsidR="00165E11">
        <w:rPr>
          <w:rFonts w:ascii="Times New Roman" w:hAnsi="Times New Roman" w:cs="Times New Roman"/>
          <w:sz w:val="28"/>
          <w:szCs w:val="28"/>
        </w:rPr>
        <w:t>низки впливових</w:t>
      </w:r>
      <w:r w:rsidRPr="00327CD4">
        <w:rPr>
          <w:rFonts w:ascii="Times New Roman" w:hAnsi="Times New Roman" w:cs="Times New Roman"/>
          <w:sz w:val="28"/>
          <w:szCs w:val="28"/>
        </w:rPr>
        <w:t xml:space="preserve"> </w:t>
      </w:r>
      <w:r w:rsidRPr="00327CD4">
        <w:rPr>
          <w:rFonts w:ascii="Times New Roman" w:hAnsi="Times New Roman" w:cs="Times New Roman"/>
          <w:sz w:val="28"/>
          <w:szCs w:val="28"/>
        </w:rPr>
        <w:lastRenderedPageBreak/>
        <w:t xml:space="preserve">внутрішніх та зовнішніх факторів. </w:t>
      </w:r>
      <w:r w:rsidR="00165E11">
        <w:rPr>
          <w:rFonts w:ascii="Times New Roman" w:hAnsi="Times New Roman" w:cs="Times New Roman"/>
          <w:sz w:val="28"/>
          <w:szCs w:val="28"/>
        </w:rPr>
        <w:t>Сегменти</w:t>
      </w:r>
      <w:r w:rsidRPr="00327CD4">
        <w:rPr>
          <w:rFonts w:ascii="Times New Roman" w:hAnsi="Times New Roman" w:cs="Times New Roman"/>
          <w:sz w:val="28"/>
          <w:szCs w:val="28"/>
        </w:rPr>
        <w:t xml:space="preserve"> системи охорони здоров'я, що </w:t>
      </w:r>
      <w:r w:rsidR="00165E11">
        <w:rPr>
          <w:rFonts w:ascii="Times New Roman" w:hAnsi="Times New Roman" w:cs="Times New Roman"/>
          <w:sz w:val="28"/>
          <w:szCs w:val="28"/>
        </w:rPr>
        <w:t>розвиваються</w:t>
      </w:r>
      <w:r w:rsidRPr="00327CD4">
        <w:rPr>
          <w:rFonts w:ascii="Times New Roman" w:hAnsi="Times New Roman" w:cs="Times New Roman"/>
          <w:sz w:val="28"/>
          <w:szCs w:val="28"/>
        </w:rPr>
        <w:t>, працюють спільно</w:t>
      </w:r>
      <w:r w:rsidR="00165E11">
        <w:rPr>
          <w:rFonts w:ascii="Times New Roman" w:hAnsi="Times New Roman" w:cs="Times New Roman"/>
          <w:sz w:val="28"/>
          <w:szCs w:val="28"/>
        </w:rPr>
        <w:t xml:space="preserve"> в синергії</w:t>
      </w:r>
      <w:r w:rsidRPr="00327CD4">
        <w:rPr>
          <w:rFonts w:ascii="Times New Roman" w:hAnsi="Times New Roman" w:cs="Times New Roman"/>
          <w:sz w:val="28"/>
          <w:szCs w:val="28"/>
        </w:rPr>
        <w:t xml:space="preserve"> для досягнення загальної мети. Ризик </w:t>
      </w:r>
      <w:r w:rsidR="00165E11">
        <w:rPr>
          <w:rFonts w:ascii="Times New Roman" w:hAnsi="Times New Roman" w:cs="Times New Roman"/>
          <w:sz w:val="28"/>
          <w:szCs w:val="28"/>
        </w:rPr>
        <w:t>не</w:t>
      </w:r>
      <w:r w:rsidRPr="00327CD4">
        <w:rPr>
          <w:rFonts w:ascii="Times New Roman" w:hAnsi="Times New Roman" w:cs="Times New Roman"/>
          <w:sz w:val="28"/>
          <w:szCs w:val="28"/>
        </w:rPr>
        <w:t xml:space="preserve"> досягнення мети</w:t>
      </w:r>
      <w:r w:rsidR="00165E11">
        <w:rPr>
          <w:rFonts w:ascii="Times New Roman" w:hAnsi="Times New Roman" w:cs="Times New Roman"/>
          <w:sz w:val="28"/>
          <w:szCs w:val="28"/>
        </w:rPr>
        <w:t>, не реалізації поставлених завдань</w:t>
      </w:r>
      <w:r w:rsidRPr="00327CD4">
        <w:rPr>
          <w:rFonts w:ascii="Times New Roman" w:hAnsi="Times New Roman" w:cs="Times New Roman"/>
          <w:sz w:val="28"/>
          <w:szCs w:val="28"/>
        </w:rPr>
        <w:t xml:space="preserve"> пов'язаний з </w:t>
      </w:r>
      <w:r w:rsidR="00165E11">
        <w:rPr>
          <w:rFonts w:ascii="Times New Roman" w:hAnsi="Times New Roman" w:cs="Times New Roman"/>
          <w:sz w:val="28"/>
          <w:szCs w:val="28"/>
        </w:rPr>
        <w:t>негативними</w:t>
      </w:r>
      <w:r w:rsidRPr="00327CD4">
        <w:rPr>
          <w:rFonts w:ascii="Times New Roman" w:hAnsi="Times New Roman" w:cs="Times New Roman"/>
          <w:sz w:val="28"/>
          <w:szCs w:val="28"/>
        </w:rPr>
        <w:t xml:space="preserve"> наслідками та потенційною шкодою</w:t>
      </w:r>
      <w:r w:rsidR="00165E11">
        <w:rPr>
          <w:rFonts w:ascii="Times New Roman" w:hAnsi="Times New Roman" w:cs="Times New Roman"/>
          <w:sz w:val="28"/>
          <w:szCs w:val="28"/>
        </w:rPr>
        <w:t xml:space="preserve"> перш за все для пацієнтів та системи в цілому</w:t>
      </w:r>
      <w:r w:rsidRPr="00327CD4">
        <w:rPr>
          <w:rFonts w:ascii="Times New Roman" w:hAnsi="Times New Roman" w:cs="Times New Roman"/>
          <w:sz w:val="28"/>
          <w:szCs w:val="28"/>
        </w:rPr>
        <w:t xml:space="preserve">. </w:t>
      </w:r>
    </w:p>
    <w:p w:rsidR="00211190" w:rsidRDefault="008B0FCD" w:rsidP="00165E1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У</w:t>
      </w:r>
      <w:r w:rsidR="00D8138B">
        <w:rPr>
          <w:rFonts w:ascii="Times New Roman" w:hAnsi="Times New Roman" w:cs="Times New Roman"/>
          <w:sz w:val="28"/>
          <w:szCs w:val="28"/>
        </w:rPr>
        <w:t>правлінська</w:t>
      </w:r>
      <w:r w:rsidR="00211190" w:rsidRPr="00327CD4">
        <w:rPr>
          <w:rFonts w:ascii="Times New Roman" w:hAnsi="Times New Roman" w:cs="Times New Roman"/>
          <w:sz w:val="28"/>
          <w:szCs w:val="28"/>
        </w:rPr>
        <w:t xml:space="preserve"> стратегія має бути систематичною</w:t>
      </w:r>
      <w:r>
        <w:rPr>
          <w:rFonts w:ascii="Times New Roman" w:hAnsi="Times New Roman" w:cs="Times New Roman"/>
          <w:sz w:val="28"/>
          <w:szCs w:val="28"/>
        </w:rPr>
        <w:t xml:space="preserve"> в періоді</w:t>
      </w:r>
      <w:r w:rsidR="00211190" w:rsidRPr="00327CD4">
        <w:rPr>
          <w:rFonts w:ascii="Times New Roman" w:hAnsi="Times New Roman" w:cs="Times New Roman"/>
          <w:sz w:val="28"/>
          <w:szCs w:val="28"/>
        </w:rPr>
        <w:t>,</w:t>
      </w:r>
      <w:r>
        <w:rPr>
          <w:rFonts w:ascii="Times New Roman" w:hAnsi="Times New Roman" w:cs="Times New Roman"/>
          <w:sz w:val="28"/>
          <w:szCs w:val="28"/>
        </w:rPr>
        <w:t xml:space="preserve"> розбудованою на алгоритмах,</w:t>
      </w:r>
      <w:r w:rsidR="00211190" w:rsidRPr="00327CD4">
        <w:rPr>
          <w:rFonts w:ascii="Times New Roman" w:hAnsi="Times New Roman" w:cs="Times New Roman"/>
          <w:sz w:val="28"/>
          <w:szCs w:val="28"/>
        </w:rPr>
        <w:t xml:space="preserve"> мати чіткий </w:t>
      </w:r>
      <w:r>
        <w:rPr>
          <w:rFonts w:ascii="Times New Roman" w:hAnsi="Times New Roman" w:cs="Times New Roman"/>
          <w:sz w:val="28"/>
          <w:szCs w:val="28"/>
        </w:rPr>
        <w:t>вектор розвитку</w:t>
      </w:r>
      <w:r w:rsidR="00211190" w:rsidRPr="00327CD4">
        <w:rPr>
          <w:rFonts w:ascii="Times New Roman" w:hAnsi="Times New Roman" w:cs="Times New Roman"/>
          <w:sz w:val="28"/>
          <w:szCs w:val="28"/>
        </w:rPr>
        <w:t>, бути гнучкою</w:t>
      </w:r>
      <w:r>
        <w:rPr>
          <w:rFonts w:ascii="Times New Roman" w:hAnsi="Times New Roman" w:cs="Times New Roman"/>
          <w:sz w:val="28"/>
          <w:szCs w:val="28"/>
        </w:rPr>
        <w:t xml:space="preserve"> та адаптивною до внутрішніх та зовнішніх</w:t>
      </w:r>
      <w:r w:rsidR="00211190" w:rsidRPr="00327CD4">
        <w:rPr>
          <w:rFonts w:ascii="Times New Roman" w:hAnsi="Times New Roman" w:cs="Times New Roman"/>
          <w:sz w:val="28"/>
          <w:szCs w:val="28"/>
        </w:rPr>
        <w:t xml:space="preserve"> змін</w:t>
      </w:r>
      <w:r>
        <w:rPr>
          <w:rFonts w:ascii="Times New Roman" w:hAnsi="Times New Roman" w:cs="Times New Roman"/>
          <w:sz w:val="28"/>
          <w:szCs w:val="28"/>
        </w:rPr>
        <w:t>,</w:t>
      </w:r>
      <w:r w:rsidR="00211190" w:rsidRPr="00327CD4">
        <w:rPr>
          <w:rFonts w:ascii="Times New Roman" w:hAnsi="Times New Roman" w:cs="Times New Roman"/>
          <w:sz w:val="28"/>
          <w:szCs w:val="28"/>
        </w:rPr>
        <w:t xml:space="preserve"> відповідати</w:t>
      </w:r>
      <w:r>
        <w:rPr>
          <w:rFonts w:ascii="Times New Roman" w:hAnsi="Times New Roman" w:cs="Times New Roman"/>
          <w:sz w:val="28"/>
          <w:szCs w:val="28"/>
        </w:rPr>
        <w:t xml:space="preserve"> цілям та</w:t>
      </w:r>
      <w:r w:rsidR="00211190" w:rsidRPr="00327CD4">
        <w:rPr>
          <w:rFonts w:ascii="Times New Roman" w:hAnsi="Times New Roman" w:cs="Times New Roman"/>
          <w:sz w:val="28"/>
          <w:szCs w:val="28"/>
        </w:rPr>
        <w:t xml:space="preserve"> пріоритетам </w:t>
      </w:r>
      <w:r>
        <w:rPr>
          <w:rFonts w:ascii="Times New Roman" w:hAnsi="Times New Roman" w:cs="Times New Roman"/>
          <w:sz w:val="28"/>
          <w:szCs w:val="28"/>
        </w:rPr>
        <w:t>медичного закладу</w:t>
      </w:r>
      <w:r w:rsidR="00211190" w:rsidRPr="00327CD4">
        <w:rPr>
          <w:rFonts w:ascii="Times New Roman" w:hAnsi="Times New Roman" w:cs="Times New Roman"/>
          <w:sz w:val="28"/>
          <w:szCs w:val="28"/>
        </w:rPr>
        <w:t xml:space="preserve">, одночасно підвищуючи цінність </w:t>
      </w:r>
      <w:r>
        <w:rPr>
          <w:rFonts w:ascii="Times New Roman" w:hAnsi="Times New Roman" w:cs="Times New Roman"/>
          <w:sz w:val="28"/>
          <w:szCs w:val="28"/>
        </w:rPr>
        <w:t>та якість надання медичної допомоги</w:t>
      </w:r>
      <w:r w:rsidR="00211190" w:rsidRPr="00327CD4">
        <w:rPr>
          <w:rFonts w:ascii="Times New Roman" w:hAnsi="Times New Roman" w:cs="Times New Roman"/>
          <w:sz w:val="28"/>
          <w:szCs w:val="28"/>
        </w:rPr>
        <w:t xml:space="preserve">. Ці </w:t>
      </w:r>
      <w:r>
        <w:rPr>
          <w:rFonts w:ascii="Times New Roman" w:hAnsi="Times New Roman" w:cs="Times New Roman"/>
          <w:sz w:val="28"/>
          <w:szCs w:val="28"/>
        </w:rPr>
        <w:t>стратегічні</w:t>
      </w:r>
      <w:r w:rsidR="00211190" w:rsidRPr="00327CD4">
        <w:rPr>
          <w:rFonts w:ascii="Times New Roman" w:hAnsi="Times New Roman" w:cs="Times New Roman"/>
          <w:sz w:val="28"/>
          <w:szCs w:val="28"/>
        </w:rPr>
        <w:t xml:space="preserve"> </w:t>
      </w:r>
      <w:r w:rsidR="00BB00E3">
        <w:rPr>
          <w:rFonts w:ascii="Times New Roman" w:hAnsi="Times New Roman" w:cs="Times New Roman"/>
          <w:sz w:val="28"/>
          <w:szCs w:val="28"/>
        </w:rPr>
        <w:t xml:space="preserve">напрями та </w:t>
      </w:r>
      <w:r w:rsidR="00211190" w:rsidRPr="00327CD4">
        <w:rPr>
          <w:rFonts w:ascii="Times New Roman" w:hAnsi="Times New Roman" w:cs="Times New Roman"/>
          <w:sz w:val="28"/>
          <w:szCs w:val="28"/>
        </w:rPr>
        <w:t xml:space="preserve">пріоритети стають </w:t>
      </w:r>
      <w:r>
        <w:rPr>
          <w:rFonts w:ascii="Times New Roman" w:hAnsi="Times New Roman" w:cs="Times New Roman"/>
          <w:sz w:val="28"/>
          <w:szCs w:val="28"/>
        </w:rPr>
        <w:t>базою для</w:t>
      </w:r>
      <w:r w:rsidR="00211190" w:rsidRPr="00327CD4">
        <w:rPr>
          <w:rFonts w:ascii="Times New Roman" w:hAnsi="Times New Roman" w:cs="Times New Roman"/>
          <w:sz w:val="28"/>
          <w:szCs w:val="28"/>
        </w:rPr>
        <w:t xml:space="preserve"> оцін</w:t>
      </w:r>
      <w:r>
        <w:rPr>
          <w:rFonts w:ascii="Times New Roman" w:hAnsi="Times New Roman" w:cs="Times New Roman"/>
          <w:sz w:val="28"/>
          <w:szCs w:val="28"/>
        </w:rPr>
        <w:t>ки ефективності соціальної, медичної, економічної</w:t>
      </w:r>
      <w:r w:rsidR="00211190" w:rsidRPr="00327CD4">
        <w:rPr>
          <w:rFonts w:ascii="Times New Roman" w:hAnsi="Times New Roman" w:cs="Times New Roman"/>
          <w:sz w:val="28"/>
          <w:szCs w:val="28"/>
        </w:rPr>
        <w:t xml:space="preserve"> роботи</w:t>
      </w:r>
      <w:r w:rsidR="00653280">
        <w:rPr>
          <w:rFonts w:ascii="Times New Roman" w:hAnsi="Times New Roman" w:cs="Times New Roman"/>
          <w:sz w:val="28"/>
          <w:szCs w:val="28"/>
        </w:rPr>
        <w:t xml:space="preserve"> медичного закладу</w:t>
      </w:r>
      <w:r w:rsidR="00211190" w:rsidRPr="00327CD4">
        <w:rPr>
          <w:rFonts w:ascii="Times New Roman" w:hAnsi="Times New Roman" w:cs="Times New Roman"/>
          <w:sz w:val="28"/>
          <w:szCs w:val="28"/>
        </w:rPr>
        <w:t xml:space="preserve"> </w:t>
      </w:r>
      <w:r w:rsidR="00BB00E3">
        <w:rPr>
          <w:rFonts w:ascii="Times New Roman" w:hAnsi="Times New Roman" w:cs="Times New Roman"/>
          <w:bCs/>
          <w:sz w:val="28"/>
          <w:szCs w:val="28"/>
          <w:shd w:val="clear" w:color="auto" w:fill="FFFFFF"/>
        </w:rPr>
        <w:t>(рис. 1.3)</w:t>
      </w:r>
      <w:r w:rsidR="00211190" w:rsidRPr="00327CD4">
        <w:rPr>
          <w:rFonts w:ascii="Times New Roman" w:hAnsi="Times New Roman" w:cs="Times New Roman"/>
          <w:sz w:val="28"/>
          <w:szCs w:val="28"/>
        </w:rPr>
        <w:t xml:space="preserve">. </w:t>
      </w:r>
    </w:p>
    <w:p w:rsidR="00653280" w:rsidRDefault="00C37AFC" w:rsidP="00653280">
      <w:pPr>
        <w:spacing w:line="360" w:lineRule="auto"/>
        <w:ind w:firstLine="708"/>
        <w:jc w:val="both"/>
        <w:rPr>
          <w:rFonts w:ascii="Times New Roman" w:hAnsi="Times New Roman" w:cs="Times New Roman"/>
          <w:sz w:val="28"/>
          <w:szCs w:val="28"/>
        </w:rPr>
      </w:pPr>
      <w:r>
        <w:rPr>
          <w:noProof/>
          <w:lang w:val="ru-RU" w:eastAsia="ru-RU" w:bidi="ar-SA"/>
        </w:rPr>
        <mc:AlternateContent>
          <mc:Choice Requires="wps">
            <w:drawing>
              <wp:anchor distT="0" distB="0" distL="114300" distR="114300" simplePos="0" relativeHeight="251686912" behindDoc="0" locked="0" layoutInCell="1" allowOverlap="1" wp14:anchorId="300AD8F3" wp14:editId="2B31A38B">
                <wp:simplePos x="0" y="0"/>
                <wp:positionH relativeFrom="column">
                  <wp:posOffset>2653665</wp:posOffset>
                </wp:positionH>
                <wp:positionV relativeFrom="paragraph">
                  <wp:posOffset>186690</wp:posOffset>
                </wp:positionV>
                <wp:extent cx="3459480" cy="982980"/>
                <wp:effectExtent l="0" t="0" r="26670" b="26670"/>
                <wp:wrapNone/>
                <wp:docPr id="20" name="Надпись 20"/>
                <wp:cNvGraphicFramePr/>
                <a:graphic xmlns:a="http://schemas.openxmlformats.org/drawingml/2006/main">
                  <a:graphicData uri="http://schemas.microsoft.com/office/word/2010/wordprocessingShape">
                    <wps:wsp>
                      <wps:cNvSpPr txBox="1"/>
                      <wps:spPr>
                        <a:xfrm>
                          <a:off x="0" y="0"/>
                          <a:ext cx="3459480" cy="982980"/>
                        </a:xfrm>
                        <a:prstGeom prst="rect">
                          <a:avLst/>
                        </a:prstGeom>
                        <a:solidFill>
                          <a:schemeClr val="lt1"/>
                        </a:solidFill>
                        <a:ln w="6350">
                          <a:solidFill>
                            <a:prstClr val="black"/>
                          </a:solidFill>
                        </a:ln>
                      </wps:spPr>
                      <wps:txbx>
                        <w:txbxContent>
                          <w:p w:rsidR="00346706" w:rsidRPr="00BB00E3" w:rsidRDefault="00346706" w:rsidP="00653280">
                            <w:pPr>
                              <w:jc w:val="center"/>
                              <w:rPr>
                                <w:rFonts w:ascii="Times New Roman" w:hAnsi="Times New Roman" w:cs="Times New Roman"/>
                                <w:sz w:val="28"/>
                                <w:szCs w:val="28"/>
                              </w:rPr>
                            </w:pPr>
                            <w:r w:rsidRPr="00BB00E3">
                              <w:rPr>
                                <w:rFonts w:ascii="Times New Roman" w:hAnsi="Times New Roman" w:cs="Times New Roman"/>
                              </w:rPr>
                              <w:t>Розробка механі</w:t>
                            </w:r>
                            <w:r w:rsidRPr="00BB00E3">
                              <w:rPr>
                                <w:rFonts w:ascii="Times New Roman" w:eastAsia="Malgun Gothic Semilight" w:hAnsi="Times New Roman" w:cs="Times New Roman"/>
                              </w:rPr>
                              <w:t>зм</w:t>
                            </w:r>
                            <w:r w:rsidRPr="00BB00E3">
                              <w:rPr>
                                <w:rFonts w:ascii="Times New Roman" w:hAnsi="Times New Roman" w:cs="Times New Roman"/>
                              </w:rPr>
                              <w:t>і</w:t>
                            </w:r>
                            <w:r w:rsidRPr="00BB00E3">
                              <w:rPr>
                                <w:rFonts w:ascii="Times New Roman" w:eastAsia="Malgun Gothic Semilight" w:hAnsi="Times New Roman" w:cs="Times New Roman"/>
                              </w:rPr>
                              <w:t>в</w:t>
                            </w:r>
                            <w:r w:rsidRPr="00BB00E3">
                              <w:rPr>
                                <w:rFonts w:ascii="Times New Roman" w:hAnsi="Times New Roman" w:cs="Times New Roman"/>
                              </w:rPr>
                              <w:t xml:space="preserve"> </w:t>
                            </w:r>
                            <w:r w:rsidRPr="00BB00E3">
                              <w:rPr>
                                <w:rFonts w:ascii="Times New Roman" w:eastAsia="Malgun Gothic Semilight" w:hAnsi="Times New Roman" w:cs="Times New Roman"/>
                              </w:rPr>
                              <w:t>для</w:t>
                            </w:r>
                            <w:r w:rsidRPr="00BB00E3">
                              <w:rPr>
                                <w:rFonts w:ascii="Times New Roman" w:hAnsi="Times New Roman" w:cs="Times New Roman"/>
                              </w:rPr>
                              <w:t xml:space="preserve"> </w:t>
                            </w:r>
                            <w:r w:rsidRPr="00BB00E3">
                              <w:rPr>
                                <w:rFonts w:ascii="Times New Roman" w:eastAsia="Malgun Gothic Semilight" w:hAnsi="Times New Roman" w:cs="Times New Roman"/>
                              </w:rPr>
                              <w:t>швидкого</w:t>
                            </w:r>
                            <w:r w:rsidRPr="00BB00E3">
                              <w:rPr>
                                <w:rFonts w:ascii="Times New Roman" w:hAnsi="Times New Roman" w:cs="Times New Roman"/>
                              </w:rPr>
                              <w:t xml:space="preserve"> </w:t>
                            </w:r>
                            <w:r w:rsidRPr="00BB00E3">
                              <w:rPr>
                                <w:rFonts w:ascii="Times New Roman" w:eastAsia="Malgun Gothic Semilight" w:hAnsi="Times New Roman" w:cs="Times New Roman"/>
                              </w:rPr>
                              <w:t>в</w:t>
                            </w:r>
                            <w:r w:rsidRPr="00BB00E3">
                              <w:rPr>
                                <w:rFonts w:ascii="Times New Roman" w:hAnsi="Times New Roman" w:cs="Times New Roman"/>
                              </w:rPr>
                              <w:t>і</w:t>
                            </w:r>
                            <w:r w:rsidRPr="00BB00E3">
                              <w:rPr>
                                <w:rFonts w:ascii="Times New Roman" w:eastAsia="Malgun Gothic Semilight" w:hAnsi="Times New Roman" w:cs="Times New Roman"/>
                              </w:rPr>
                              <w:t>дновлення</w:t>
                            </w:r>
                            <w:r w:rsidRPr="00BB00E3">
                              <w:rPr>
                                <w:rFonts w:ascii="Times New Roman" w:hAnsi="Times New Roman" w:cs="Times New Roman"/>
                              </w:rPr>
                              <w:t xml:space="preserve"> </w:t>
                            </w:r>
                            <w:r w:rsidRPr="00BB00E3">
                              <w:rPr>
                                <w:rFonts w:ascii="Times New Roman" w:eastAsia="Malgun Gothic Semilight" w:hAnsi="Times New Roman" w:cs="Times New Roman"/>
                              </w:rPr>
                              <w:t>зруйнованих</w:t>
                            </w:r>
                            <w:r w:rsidRPr="00BB00E3">
                              <w:rPr>
                                <w:rFonts w:ascii="Times New Roman" w:hAnsi="Times New Roman" w:cs="Times New Roman"/>
                              </w:rPr>
                              <w:t xml:space="preserve"> </w:t>
                            </w:r>
                            <w:r w:rsidRPr="00BB00E3">
                              <w:rPr>
                                <w:rFonts w:ascii="Times New Roman" w:eastAsia="Malgun Gothic Semilight" w:hAnsi="Times New Roman" w:cs="Times New Roman"/>
                              </w:rPr>
                              <w:t>медичних</w:t>
                            </w:r>
                            <w:r w:rsidRPr="00BB00E3">
                              <w:rPr>
                                <w:rFonts w:ascii="Times New Roman" w:hAnsi="Times New Roman" w:cs="Times New Roman"/>
                              </w:rPr>
                              <w:t xml:space="preserve"> </w:t>
                            </w:r>
                            <w:r w:rsidRPr="00BB00E3">
                              <w:rPr>
                                <w:rFonts w:ascii="Times New Roman" w:eastAsia="Malgun Gothic Semilight" w:hAnsi="Times New Roman" w:cs="Times New Roman"/>
                              </w:rPr>
                              <w:t>заклад</w:t>
                            </w:r>
                            <w:r w:rsidRPr="00BB00E3">
                              <w:rPr>
                                <w:rFonts w:ascii="Times New Roman" w:hAnsi="Times New Roman" w:cs="Times New Roman"/>
                              </w:rPr>
                              <w:t>і</w:t>
                            </w:r>
                            <w:r w:rsidRPr="00BB00E3">
                              <w:rPr>
                                <w:rFonts w:ascii="Times New Roman" w:eastAsia="Malgun Gothic Semilight" w:hAnsi="Times New Roman" w:cs="Times New Roman"/>
                              </w:rPr>
                              <w:t>в</w:t>
                            </w:r>
                            <w:r w:rsidRPr="00BB00E3">
                              <w:rPr>
                                <w:rFonts w:ascii="Times New Roman" w:hAnsi="Times New Roman" w:cs="Times New Roman"/>
                              </w:rPr>
                              <w:t xml:space="preserve">, </w:t>
                            </w:r>
                            <w:r w:rsidRPr="00BB00E3">
                              <w:rPr>
                                <w:rFonts w:ascii="Times New Roman" w:eastAsia="Malgun Gothic Semilight" w:hAnsi="Times New Roman" w:cs="Times New Roman"/>
                              </w:rPr>
                              <w:t>створення</w:t>
                            </w:r>
                            <w:r w:rsidRPr="00BB00E3">
                              <w:rPr>
                                <w:rFonts w:ascii="Times New Roman" w:hAnsi="Times New Roman" w:cs="Times New Roman"/>
                              </w:rPr>
                              <w:t xml:space="preserve"> </w:t>
                            </w:r>
                            <w:r w:rsidRPr="00BB00E3">
                              <w:rPr>
                                <w:rFonts w:ascii="Times New Roman" w:eastAsia="Malgun Gothic Semilight" w:hAnsi="Times New Roman" w:cs="Times New Roman"/>
                              </w:rPr>
                              <w:t>моб</w:t>
                            </w:r>
                            <w:r w:rsidRPr="00BB00E3">
                              <w:rPr>
                                <w:rFonts w:ascii="Times New Roman" w:hAnsi="Times New Roman" w:cs="Times New Roman"/>
                              </w:rPr>
                              <w:t>і</w:t>
                            </w:r>
                            <w:r w:rsidRPr="00BB00E3">
                              <w:rPr>
                                <w:rFonts w:ascii="Times New Roman" w:eastAsia="Malgun Gothic Semilight" w:hAnsi="Times New Roman" w:cs="Times New Roman"/>
                              </w:rPr>
                              <w:t>льних</w:t>
                            </w:r>
                            <w:r w:rsidRPr="00BB00E3">
                              <w:rPr>
                                <w:rFonts w:ascii="Times New Roman" w:hAnsi="Times New Roman" w:cs="Times New Roman"/>
                              </w:rPr>
                              <w:t xml:space="preserve"> </w:t>
                            </w:r>
                            <w:r w:rsidRPr="00BB00E3">
                              <w:rPr>
                                <w:rFonts w:ascii="Times New Roman" w:eastAsia="Malgun Gothic Semilight" w:hAnsi="Times New Roman" w:cs="Times New Roman"/>
                              </w:rPr>
                              <w:t>медичних</w:t>
                            </w:r>
                            <w:r w:rsidRPr="00BB00E3">
                              <w:rPr>
                                <w:rFonts w:ascii="Times New Roman" w:hAnsi="Times New Roman" w:cs="Times New Roman"/>
                              </w:rPr>
                              <w:t xml:space="preserve"> </w:t>
                            </w:r>
                            <w:r w:rsidRPr="00BB00E3">
                              <w:rPr>
                                <w:rFonts w:ascii="Times New Roman" w:eastAsia="Malgun Gothic Semilight" w:hAnsi="Times New Roman" w:cs="Times New Roman"/>
                              </w:rPr>
                              <w:t>бригад</w:t>
                            </w:r>
                            <w:r w:rsidRPr="00BB00E3">
                              <w:rPr>
                                <w:rFonts w:ascii="Times New Roman" w:hAnsi="Times New Roman" w:cs="Times New Roman"/>
                              </w:rPr>
                              <w:t xml:space="preserve"> </w:t>
                            </w:r>
                            <w:r w:rsidRPr="00BB00E3">
                              <w:rPr>
                                <w:rFonts w:ascii="Times New Roman" w:eastAsia="Malgun Gothic Semilight" w:hAnsi="Times New Roman" w:cs="Times New Roman"/>
                              </w:rPr>
                              <w:t>та</w:t>
                            </w:r>
                            <w:r w:rsidRPr="00BB00E3">
                              <w:rPr>
                                <w:rFonts w:ascii="Times New Roman" w:hAnsi="Times New Roman" w:cs="Times New Roman"/>
                              </w:rPr>
                              <w:t xml:space="preserve"> </w:t>
                            </w:r>
                            <w:r w:rsidRPr="00BB00E3">
                              <w:rPr>
                                <w:rFonts w:ascii="Times New Roman" w:eastAsia="Malgun Gothic Semilight" w:hAnsi="Times New Roman" w:cs="Times New Roman"/>
                              </w:rPr>
                              <w:t>координац</w:t>
                            </w:r>
                            <w:r w:rsidRPr="00BB00E3">
                              <w:rPr>
                                <w:rFonts w:ascii="Times New Roman" w:hAnsi="Times New Roman" w:cs="Times New Roman"/>
                              </w:rPr>
                              <w:t>і</w:t>
                            </w:r>
                            <w:r w:rsidRPr="00BB00E3">
                              <w:rPr>
                                <w:rFonts w:ascii="Times New Roman" w:eastAsia="Malgun Gothic Semilight" w:hAnsi="Times New Roman" w:cs="Times New Roman"/>
                              </w:rPr>
                              <w:t>я</w:t>
                            </w:r>
                            <w:r w:rsidRPr="00BB00E3">
                              <w:rPr>
                                <w:rFonts w:ascii="Times New Roman" w:hAnsi="Times New Roman" w:cs="Times New Roman"/>
                              </w:rPr>
                              <w:t xml:space="preserve"> </w:t>
                            </w:r>
                            <w:r w:rsidRPr="00BB00E3">
                              <w:rPr>
                                <w:rFonts w:ascii="Times New Roman" w:eastAsia="Malgun Gothic Semilight" w:hAnsi="Times New Roman" w:cs="Times New Roman"/>
                              </w:rPr>
                              <w:t>з</w:t>
                            </w:r>
                            <w:r w:rsidRPr="00BB00E3">
                              <w:rPr>
                                <w:rFonts w:ascii="Times New Roman" w:hAnsi="Times New Roman" w:cs="Times New Roman"/>
                              </w:rPr>
                              <w:t xml:space="preserve"> </w:t>
                            </w:r>
                            <w:r w:rsidRPr="00BB00E3">
                              <w:rPr>
                                <w:rFonts w:ascii="Times New Roman" w:eastAsia="Malgun Gothic Semilight" w:hAnsi="Times New Roman" w:cs="Times New Roman"/>
                              </w:rPr>
                              <w:t>м</w:t>
                            </w:r>
                            <w:r w:rsidRPr="00BB00E3">
                              <w:rPr>
                                <w:rFonts w:ascii="Times New Roman" w:hAnsi="Times New Roman" w:cs="Times New Roman"/>
                              </w:rPr>
                              <w:t>і</w:t>
                            </w:r>
                            <w:r w:rsidRPr="00BB00E3">
                              <w:rPr>
                                <w:rFonts w:ascii="Times New Roman" w:eastAsia="Malgun Gothic Semilight" w:hAnsi="Times New Roman" w:cs="Times New Roman"/>
                              </w:rPr>
                              <w:t>жнародними</w:t>
                            </w:r>
                            <w:r w:rsidRPr="00BB00E3">
                              <w:rPr>
                                <w:rFonts w:ascii="Times New Roman" w:hAnsi="Times New Roman" w:cs="Times New Roman"/>
                              </w:rPr>
                              <w:t xml:space="preserve"> </w:t>
                            </w:r>
                            <w:r w:rsidRPr="00BB00E3">
                              <w:rPr>
                                <w:rFonts w:ascii="Times New Roman" w:eastAsia="Malgun Gothic Semilight" w:hAnsi="Times New Roman" w:cs="Times New Roman"/>
                              </w:rPr>
                              <w:t>гуман</w:t>
                            </w:r>
                            <w:r w:rsidRPr="00BB00E3">
                              <w:rPr>
                                <w:rFonts w:ascii="Times New Roman" w:hAnsi="Times New Roman" w:cs="Times New Roman"/>
                              </w:rPr>
                              <w:t>і</w:t>
                            </w:r>
                            <w:r w:rsidRPr="00BB00E3">
                              <w:rPr>
                                <w:rFonts w:ascii="Times New Roman" w:eastAsia="Malgun Gothic Semilight" w:hAnsi="Times New Roman" w:cs="Times New Roman"/>
                              </w:rPr>
                              <w:t>тарними</w:t>
                            </w:r>
                            <w:r w:rsidRPr="00BB00E3">
                              <w:rPr>
                                <w:rFonts w:ascii="Times New Roman" w:hAnsi="Times New Roman" w:cs="Times New Roman"/>
                              </w:rPr>
                              <w:t xml:space="preserve"> </w:t>
                            </w:r>
                            <w:r w:rsidRPr="00BB00E3">
                              <w:rPr>
                                <w:rFonts w:ascii="Times New Roman" w:eastAsia="Malgun Gothic Semilight" w:hAnsi="Times New Roman" w:cs="Times New Roman"/>
                              </w:rPr>
                              <w:t>орган</w:t>
                            </w:r>
                            <w:r w:rsidRPr="00BB00E3">
                              <w:rPr>
                                <w:rFonts w:ascii="Times New Roman" w:hAnsi="Times New Roman" w:cs="Times New Roman"/>
                              </w:rPr>
                              <w:t>і</w:t>
                            </w:r>
                            <w:r w:rsidRPr="00BB00E3">
                              <w:rPr>
                                <w:rFonts w:ascii="Times New Roman" w:eastAsia="Malgun Gothic Semilight" w:hAnsi="Times New Roman" w:cs="Times New Roman"/>
                              </w:rPr>
                              <w:t>зац</w:t>
                            </w:r>
                            <w:r w:rsidRPr="00BB00E3">
                              <w:rPr>
                                <w:rFonts w:ascii="Times New Roman" w:hAnsi="Times New Roman" w:cs="Times New Roman"/>
                              </w:rPr>
                              <w:t>і</w:t>
                            </w:r>
                            <w:r w:rsidRPr="00BB00E3">
                              <w:rPr>
                                <w:rFonts w:ascii="Times New Roman" w:eastAsia="Malgun Gothic Semilight" w:hAnsi="Times New Roman" w:cs="Times New Roman"/>
                              </w:rPr>
                              <w:t>ями</w:t>
                            </w:r>
                            <w:r w:rsidRPr="00BB00E3">
                              <w:rPr>
                                <w:rFonts w:ascii="Times New Roman" w:hAnsi="Times New Roman" w:cs="Times New Roman"/>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00AD8F3" id="Надпись 20" o:spid="_x0000_s1036" type="#_x0000_t202" style="position:absolute;left:0;text-align:left;margin-left:208.95pt;margin-top:14.7pt;width:272.4pt;height:77.4pt;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" fillcolor="white [3201]" strokeweight=".5pt">
                <v:textbox>
                  <w:txbxContent>
                    <w:p w:rsidR="00346706" w:rsidRPr="00BB00E3" w:rsidRDefault="00346706" w:rsidP="00653280">
                      <w:pPr>
                        <w:jc w:val="center"/>
                        <w:rPr>
                          <w:rFonts w:ascii="Times New Roman" w:hAnsi="Times New Roman" w:cs="Times New Roman"/>
                          <w:sz w:val="28"/>
                          <w:szCs w:val="28"/>
                        </w:rPr>
                      </w:pPr>
                      <w:r w:rsidRPr="00BB00E3">
                        <w:rPr>
                          <w:rFonts w:ascii="Times New Roman" w:hAnsi="Times New Roman" w:cs="Times New Roman"/>
                        </w:rPr>
                        <w:t>Розробка механі</w:t>
                      </w:r>
                      <w:r w:rsidRPr="00BB00E3">
                        <w:rPr>
                          <w:rFonts w:ascii="Times New Roman" w:eastAsia="Malgun Gothic Semilight" w:hAnsi="Times New Roman" w:cs="Times New Roman"/>
                        </w:rPr>
                        <w:t>зм</w:t>
                      </w:r>
                      <w:r w:rsidRPr="00BB00E3">
                        <w:rPr>
                          <w:rFonts w:ascii="Times New Roman" w:hAnsi="Times New Roman" w:cs="Times New Roman"/>
                        </w:rPr>
                        <w:t>і</w:t>
                      </w:r>
                      <w:r w:rsidRPr="00BB00E3">
                        <w:rPr>
                          <w:rFonts w:ascii="Times New Roman" w:eastAsia="Malgun Gothic Semilight" w:hAnsi="Times New Roman" w:cs="Times New Roman"/>
                        </w:rPr>
                        <w:t>в</w:t>
                      </w:r>
                      <w:r w:rsidRPr="00BB00E3">
                        <w:rPr>
                          <w:rFonts w:ascii="Times New Roman" w:hAnsi="Times New Roman" w:cs="Times New Roman"/>
                        </w:rPr>
                        <w:t xml:space="preserve"> </w:t>
                      </w:r>
                      <w:r w:rsidRPr="00BB00E3">
                        <w:rPr>
                          <w:rFonts w:ascii="Times New Roman" w:eastAsia="Malgun Gothic Semilight" w:hAnsi="Times New Roman" w:cs="Times New Roman"/>
                        </w:rPr>
                        <w:t>для</w:t>
                      </w:r>
                      <w:r w:rsidRPr="00BB00E3">
                        <w:rPr>
                          <w:rFonts w:ascii="Times New Roman" w:hAnsi="Times New Roman" w:cs="Times New Roman"/>
                        </w:rPr>
                        <w:t xml:space="preserve"> </w:t>
                      </w:r>
                      <w:r w:rsidRPr="00BB00E3">
                        <w:rPr>
                          <w:rFonts w:ascii="Times New Roman" w:eastAsia="Malgun Gothic Semilight" w:hAnsi="Times New Roman" w:cs="Times New Roman"/>
                        </w:rPr>
                        <w:t>швидкого</w:t>
                      </w:r>
                      <w:r w:rsidRPr="00BB00E3">
                        <w:rPr>
                          <w:rFonts w:ascii="Times New Roman" w:hAnsi="Times New Roman" w:cs="Times New Roman"/>
                        </w:rPr>
                        <w:t xml:space="preserve"> </w:t>
                      </w:r>
                      <w:r w:rsidRPr="00BB00E3">
                        <w:rPr>
                          <w:rFonts w:ascii="Times New Roman" w:eastAsia="Malgun Gothic Semilight" w:hAnsi="Times New Roman" w:cs="Times New Roman"/>
                        </w:rPr>
                        <w:t>в</w:t>
                      </w:r>
                      <w:r w:rsidRPr="00BB00E3">
                        <w:rPr>
                          <w:rFonts w:ascii="Times New Roman" w:hAnsi="Times New Roman" w:cs="Times New Roman"/>
                        </w:rPr>
                        <w:t>і</w:t>
                      </w:r>
                      <w:r w:rsidRPr="00BB00E3">
                        <w:rPr>
                          <w:rFonts w:ascii="Times New Roman" w:eastAsia="Malgun Gothic Semilight" w:hAnsi="Times New Roman" w:cs="Times New Roman"/>
                        </w:rPr>
                        <w:t>дновлення</w:t>
                      </w:r>
                      <w:r w:rsidRPr="00BB00E3">
                        <w:rPr>
                          <w:rFonts w:ascii="Times New Roman" w:hAnsi="Times New Roman" w:cs="Times New Roman"/>
                        </w:rPr>
                        <w:t xml:space="preserve"> </w:t>
                      </w:r>
                      <w:r w:rsidRPr="00BB00E3">
                        <w:rPr>
                          <w:rFonts w:ascii="Times New Roman" w:eastAsia="Malgun Gothic Semilight" w:hAnsi="Times New Roman" w:cs="Times New Roman"/>
                        </w:rPr>
                        <w:t>зруйнованих</w:t>
                      </w:r>
                      <w:r w:rsidRPr="00BB00E3">
                        <w:rPr>
                          <w:rFonts w:ascii="Times New Roman" w:hAnsi="Times New Roman" w:cs="Times New Roman"/>
                        </w:rPr>
                        <w:t xml:space="preserve"> </w:t>
                      </w:r>
                      <w:r w:rsidRPr="00BB00E3">
                        <w:rPr>
                          <w:rFonts w:ascii="Times New Roman" w:eastAsia="Malgun Gothic Semilight" w:hAnsi="Times New Roman" w:cs="Times New Roman"/>
                        </w:rPr>
                        <w:t>медичних</w:t>
                      </w:r>
                      <w:r w:rsidRPr="00BB00E3">
                        <w:rPr>
                          <w:rFonts w:ascii="Times New Roman" w:hAnsi="Times New Roman" w:cs="Times New Roman"/>
                        </w:rPr>
                        <w:t xml:space="preserve"> </w:t>
                      </w:r>
                      <w:r w:rsidRPr="00BB00E3">
                        <w:rPr>
                          <w:rFonts w:ascii="Times New Roman" w:eastAsia="Malgun Gothic Semilight" w:hAnsi="Times New Roman" w:cs="Times New Roman"/>
                        </w:rPr>
                        <w:t>заклад</w:t>
                      </w:r>
                      <w:r w:rsidRPr="00BB00E3">
                        <w:rPr>
                          <w:rFonts w:ascii="Times New Roman" w:hAnsi="Times New Roman" w:cs="Times New Roman"/>
                        </w:rPr>
                        <w:t>і</w:t>
                      </w:r>
                      <w:r w:rsidRPr="00BB00E3">
                        <w:rPr>
                          <w:rFonts w:ascii="Times New Roman" w:eastAsia="Malgun Gothic Semilight" w:hAnsi="Times New Roman" w:cs="Times New Roman"/>
                        </w:rPr>
                        <w:t>в</w:t>
                      </w:r>
                      <w:r w:rsidRPr="00BB00E3">
                        <w:rPr>
                          <w:rFonts w:ascii="Times New Roman" w:hAnsi="Times New Roman" w:cs="Times New Roman"/>
                        </w:rPr>
                        <w:t xml:space="preserve">, </w:t>
                      </w:r>
                      <w:r w:rsidRPr="00BB00E3">
                        <w:rPr>
                          <w:rFonts w:ascii="Times New Roman" w:eastAsia="Malgun Gothic Semilight" w:hAnsi="Times New Roman" w:cs="Times New Roman"/>
                        </w:rPr>
                        <w:t>створення</w:t>
                      </w:r>
                      <w:r w:rsidRPr="00BB00E3">
                        <w:rPr>
                          <w:rFonts w:ascii="Times New Roman" w:hAnsi="Times New Roman" w:cs="Times New Roman"/>
                        </w:rPr>
                        <w:t xml:space="preserve"> </w:t>
                      </w:r>
                      <w:r w:rsidRPr="00BB00E3">
                        <w:rPr>
                          <w:rFonts w:ascii="Times New Roman" w:eastAsia="Malgun Gothic Semilight" w:hAnsi="Times New Roman" w:cs="Times New Roman"/>
                        </w:rPr>
                        <w:t>моб</w:t>
                      </w:r>
                      <w:r w:rsidRPr="00BB00E3">
                        <w:rPr>
                          <w:rFonts w:ascii="Times New Roman" w:hAnsi="Times New Roman" w:cs="Times New Roman"/>
                        </w:rPr>
                        <w:t>і</w:t>
                      </w:r>
                      <w:r w:rsidRPr="00BB00E3">
                        <w:rPr>
                          <w:rFonts w:ascii="Times New Roman" w:eastAsia="Malgun Gothic Semilight" w:hAnsi="Times New Roman" w:cs="Times New Roman"/>
                        </w:rPr>
                        <w:t>льних</w:t>
                      </w:r>
                      <w:r w:rsidRPr="00BB00E3">
                        <w:rPr>
                          <w:rFonts w:ascii="Times New Roman" w:hAnsi="Times New Roman" w:cs="Times New Roman"/>
                        </w:rPr>
                        <w:t xml:space="preserve"> </w:t>
                      </w:r>
                      <w:r w:rsidRPr="00BB00E3">
                        <w:rPr>
                          <w:rFonts w:ascii="Times New Roman" w:eastAsia="Malgun Gothic Semilight" w:hAnsi="Times New Roman" w:cs="Times New Roman"/>
                        </w:rPr>
                        <w:t>медичних</w:t>
                      </w:r>
                      <w:r w:rsidRPr="00BB00E3">
                        <w:rPr>
                          <w:rFonts w:ascii="Times New Roman" w:hAnsi="Times New Roman" w:cs="Times New Roman"/>
                        </w:rPr>
                        <w:t xml:space="preserve"> </w:t>
                      </w:r>
                      <w:r w:rsidRPr="00BB00E3">
                        <w:rPr>
                          <w:rFonts w:ascii="Times New Roman" w:eastAsia="Malgun Gothic Semilight" w:hAnsi="Times New Roman" w:cs="Times New Roman"/>
                        </w:rPr>
                        <w:t>бригад</w:t>
                      </w:r>
                      <w:r w:rsidRPr="00BB00E3">
                        <w:rPr>
                          <w:rFonts w:ascii="Times New Roman" w:hAnsi="Times New Roman" w:cs="Times New Roman"/>
                        </w:rPr>
                        <w:t xml:space="preserve"> </w:t>
                      </w:r>
                      <w:r w:rsidRPr="00BB00E3">
                        <w:rPr>
                          <w:rFonts w:ascii="Times New Roman" w:eastAsia="Malgun Gothic Semilight" w:hAnsi="Times New Roman" w:cs="Times New Roman"/>
                        </w:rPr>
                        <w:t>та</w:t>
                      </w:r>
                      <w:r w:rsidRPr="00BB00E3">
                        <w:rPr>
                          <w:rFonts w:ascii="Times New Roman" w:hAnsi="Times New Roman" w:cs="Times New Roman"/>
                        </w:rPr>
                        <w:t xml:space="preserve"> </w:t>
                      </w:r>
                      <w:r w:rsidRPr="00BB00E3">
                        <w:rPr>
                          <w:rFonts w:ascii="Times New Roman" w:eastAsia="Malgun Gothic Semilight" w:hAnsi="Times New Roman" w:cs="Times New Roman"/>
                        </w:rPr>
                        <w:t>координац</w:t>
                      </w:r>
                      <w:r w:rsidRPr="00BB00E3">
                        <w:rPr>
                          <w:rFonts w:ascii="Times New Roman" w:hAnsi="Times New Roman" w:cs="Times New Roman"/>
                        </w:rPr>
                        <w:t>і</w:t>
                      </w:r>
                      <w:r w:rsidRPr="00BB00E3">
                        <w:rPr>
                          <w:rFonts w:ascii="Times New Roman" w:eastAsia="Malgun Gothic Semilight" w:hAnsi="Times New Roman" w:cs="Times New Roman"/>
                        </w:rPr>
                        <w:t>я</w:t>
                      </w:r>
                      <w:r w:rsidRPr="00BB00E3">
                        <w:rPr>
                          <w:rFonts w:ascii="Times New Roman" w:hAnsi="Times New Roman" w:cs="Times New Roman"/>
                        </w:rPr>
                        <w:t xml:space="preserve"> </w:t>
                      </w:r>
                      <w:r w:rsidRPr="00BB00E3">
                        <w:rPr>
                          <w:rFonts w:ascii="Times New Roman" w:eastAsia="Malgun Gothic Semilight" w:hAnsi="Times New Roman" w:cs="Times New Roman"/>
                        </w:rPr>
                        <w:t>з</w:t>
                      </w:r>
                      <w:r w:rsidRPr="00BB00E3">
                        <w:rPr>
                          <w:rFonts w:ascii="Times New Roman" w:hAnsi="Times New Roman" w:cs="Times New Roman"/>
                        </w:rPr>
                        <w:t xml:space="preserve"> </w:t>
                      </w:r>
                      <w:r w:rsidRPr="00BB00E3">
                        <w:rPr>
                          <w:rFonts w:ascii="Times New Roman" w:eastAsia="Malgun Gothic Semilight" w:hAnsi="Times New Roman" w:cs="Times New Roman"/>
                        </w:rPr>
                        <w:t>м</w:t>
                      </w:r>
                      <w:r w:rsidRPr="00BB00E3">
                        <w:rPr>
                          <w:rFonts w:ascii="Times New Roman" w:hAnsi="Times New Roman" w:cs="Times New Roman"/>
                        </w:rPr>
                        <w:t>і</w:t>
                      </w:r>
                      <w:r w:rsidRPr="00BB00E3">
                        <w:rPr>
                          <w:rFonts w:ascii="Times New Roman" w:eastAsia="Malgun Gothic Semilight" w:hAnsi="Times New Roman" w:cs="Times New Roman"/>
                        </w:rPr>
                        <w:t>жнародними</w:t>
                      </w:r>
                      <w:r w:rsidRPr="00BB00E3">
                        <w:rPr>
                          <w:rFonts w:ascii="Times New Roman" w:hAnsi="Times New Roman" w:cs="Times New Roman"/>
                        </w:rPr>
                        <w:t xml:space="preserve"> </w:t>
                      </w:r>
                      <w:r w:rsidRPr="00BB00E3">
                        <w:rPr>
                          <w:rFonts w:ascii="Times New Roman" w:eastAsia="Malgun Gothic Semilight" w:hAnsi="Times New Roman" w:cs="Times New Roman"/>
                        </w:rPr>
                        <w:t>гуман</w:t>
                      </w:r>
                      <w:r w:rsidRPr="00BB00E3">
                        <w:rPr>
                          <w:rFonts w:ascii="Times New Roman" w:hAnsi="Times New Roman" w:cs="Times New Roman"/>
                        </w:rPr>
                        <w:t>і</w:t>
                      </w:r>
                      <w:r w:rsidRPr="00BB00E3">
                        <w:rPr>
                          <w:rFonts w:ascii="Times New Roman" w:eastAsia="Malgun Gothic Semilight" w:hAnsi="Times New Roman" w:cs="Times New Roman"/>
                        </w:rPr>
                        <w:t>тарними</w:t>
                      </w:r>
                      <w:r w:rsidRPr="00BB00E3">
                        <w:rPr>
                          <w:rFonts w:ascii="Times New Roman" w:hAnsi="Times New Roman" w:cs="Times New Roman"/>
                        </w:rPr>
                        <w:t xml:space="preserve"> </w:t>
                      </w:r>
                      <w:r w:rsidRPr="00BB00E3">
                        <w:rPr>
                          <w:rFonts w:ascii="Times New Roman" w:eastAsia="Malgun Gothic Semilight" w:hAnsi="Times New Roman" w:cs="Times New Roman"/>
                        </w:rPr>
                        <w:t>орган</w:t>
                      </w:r>
                      <w:r w:rsidRPr="00BB00E3">
                        <w:rPr>
                          <w:rFonts w:ascii="Times New Roman" w:hAnsi="Times New Roman" w:cs="Times New Roman"/>
                        </w:rPr>
                        <w:t>і</w:t>
                      </w:r>
                      <w:r w:rsidRPr="00BB00E3">
                        <w:rPr>
                          <w:rFonts w:ascii="Times New Roman" w:eastAsia="Malgun Gothic Semilight" w:hAnsi="Times New Roman" w:cs="Times New Roman"/>
                        </w:rPr>
                        <w:t>зац</w:t>
                      </w:r>
                      <w:r w:rsidRPr="00BB00E3">
                        <w:rPr>
                          <w:rFonts w:ascii="Times New Roman" w:hAnsi="Times New Roman" w:cs="Times New Roman"/>
                        </w:rPr>
                        <w:t>і</w:t>
                      </w:r>
                      <w:r w:rsidRPr="00BB00E3">
                        <w:rPr>
                          <w:rFonts w:ascii="Times New Roman" w:eastAsia="Malgun Gothic Semilight" w:hAnsi="Times New Roman" w:cs="Times New Roman"/>
                        </w:rPr>
                        <w:t>ями</w:t>
                      </w:r>
                      <w:r w:rsidRPr="00BB00E3">
                        <w:rPr>
                          <w:rFonts w:ascii="Times New Roman" w:hAnsi="Times New Roman" w:cs="Times New Roman"/>
                        </w:rPr>
                        <w:t>.</w:t>
                      </w:r>
                    </w:p>
                  </w:txbxContent>
                </v:textbox>
              </v:shape>
            </w:pict>
          </mc:Fallback>
        </mc:AlternateContent>
      </w:r>
      <w:r w:rsidR="00653280" w:rsidRPr="00DE6E66">
        <w:rPr>
          <w:noProof/>
          <w:lang w:val="ru-RU" w:eastAsia="ru-RU" w:bidi="ar-SA"/>
        </w:rPr>
        <mc:AlternateContent>
          <mc:Choice Requires="wps">
            <w:drawing>
              <wp:anchor distT="0" distB="0" distL="0" distR="0" simplePos="0" relativeHeight="251684864" behindDoc="0" locked="0" layoutInCell="1" allowOverlap="1" wp14:anchorId="2A5BC6FE" wp14:editId="1DEDBA4B">
                <wp:simplePos x="0" y="0"/>
                <wp:positionH relativeFrom="margin">
                  <wp:posOffset>-226695</wp:posOffset>
                </wp:positionH>
                <wp:positionV relativeFrom="paragraph">
                  <wp:posOffset>194310</wp:posOffset>
                </wp:positionV>
                <wp:extent cx="2390140" cy="975360"/>
                <wp:effectExtent l="19050" t="19050" r="29210" b="34290"/>
                <wp:wrapNone/>
                <wp:docPr id="19" name="Фигура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90140" cy="975360"/>
                        </a:xfrm>
                        <a:prstGeom prst="ellipse">
                          <a:avLst/>
                        </a:prstGeom>
                        <a:solidFill>
                          <a:schemeClr val="accent2">
                            <a:lumMod val="20000"/>
                            <a:lumOff val="80000"/>
                          </a:schemeClr>
                        </a:solidFill>
                        <a:ln cap="flat"/>
                      </wps:spPr>
                      <wps:style>
                        <a:lnRef idx="2">
                          <a:schemeClr val="accent1">
                            <a:shade val="50000"/>
                          </a:schemeClr>
                        </a:lnRef>
                        <a:fillRef idx="1">
                          <a:schemeClr val="accent1"/>
                        </a:fillRef>
                        <a:effectRef idx="0">
                          <a:schemeClr val="accent1"/>
                        </a:effectRef>
                        <a:fontRef idx="minor">
                          <a:schemeClr val="lt1"/>
                        </a:fontRef>
                      </wps:style>
                      <wps:txbx>
                        <w:txbxContent>
                          <w:p w:rsidR="00346706" w:rsidRPr="00BB00E3" w:rsidRDefault="00346706" w:rsidP="00BB00E3">
                            <w:pPr>
                              <w:jc w:val="center"/>
                              <w:rPr>
                                <w:rFonts w:ascii="Times New Roman" w:hAnsi="Times New Roman" w:cs="Times New Roman"/>
                                <w:b/>
                                <w:color w:val="000000" w:themeColor="text1"/>
                                <w:sz w:val="28"/>
                                <w:szCs w:val="28"/>
                              </w:rPr>
                            </w:pPr>
                            <w:r w:rsidRPr="00BB00E3">
                              <w:rPr>
                                <w:rFonts w:ascii="Times New Roman" w:hAnsi="Times New Roman" w:cs="Times New Roman"/>
                                <w:b/>
                                <w:sz w:val="28"/>
                                <w:szCs w:val="28"/>
                              </w:rPr>
                              <w:t>Стратегі</w:t>
                            </w:r>
                            <w:r w:rsidRPr="00BB00E3">
                              <w:rPr>
                                <w:rFonts w:ascii="Times New Roman" w:eastAsia="Malgun Gothic Semilight" w:hAnsi="Times New Roman" w:cs="Times New Roman"/>
                                <w:b/>
                                <w:sz w:val="28"/>
                                <w:szCs w:val="28"/>
                              </w:rPr>
                              <w:t>я</w:t>
                            </w:r>
                            <w:r w:rsidRPr="00BB00E3">
                              <w:rPr>
                                <w:rFonts w:ascii="Times New Roman" w:hAnsi="Times New Roman" w:cs="Times New Roman"/>
                                <w:b/>
                                <w:sz w:val="28"/>
                                <w:szCs w:val="28"/>
                              </w:rPr>
                              <w:t xml:space="preserve"> </w:t>
                            </w:r>
                            <w:r w:rsidRPr="00BB00E3">
                              <w:rPr>
                                <w:rFonts w:ascii="Times New Roman" w:eastAsia="Malgun Gothic Semilight" w:hAnsi="Times New Roman" w:cs="Times New Roman"/>
                                <w:b/>
                                <w:sz w:val="28"/>
                                <w:szCs w:val="28"/>
                              </w:rPr>
                              <w:t>ст</w:t>
                            </w:r>
                            <w:r w:rsidRPr="00BB00E3">
                              <w:rPr>
                                <w:rFonts w:ascii="Times New Roman" w:hAnsi="Times New Roman" w:cs="Times New Roman"/>
                                <w:b/>
                                <w:sz w:val="28"/>
                                <w:szCs w:val="28"/>
                              </w:rPr>
                              <w:t>і</w:t>
                            </w:r>
                            <w:r w:rsidRPr="00BB00E3">
                              <w:rPr>
                                <w:rFonts w:ascii="Times New Roman" w:eastAsia="Malgun Gothic Semilight" w:hAnsi="Times New Roman" w:cs="Times New Roman"/>
                                <w:b/>
                                <w:sz w:val="28"/>
                                <w:szCs w:val="28"/>
                              </w:rPr>
                              <w:t>йкост</w:t>
                            </w:r>
                            <w:r w:rsidRPr="00BB00E3">
                              <w:rPr>
                                <w:rFonts w:ascii="Times New Roman" w:hAnsi="Times New Roman" w:cs="Times New Roman"/>
                                <w:b/>
                                <w:sz w:val="28"/>
                                <w:szCs w:val="28"/>
                              </w:rPr>
                              <w:t xml:space="preserve">і </w:t>
                            </w:r>
                            <w:r w:rsidRPr="00BB00E3">
                              <w:rPr>
                                <w:rFonts w:ascii="Times New Roman" w:eastAsia="Malgun Gothic Semilight" w:hAnsi="Times New Roman" w:cs="Times New Roman"/>
                                <w:b/>
                                <w:sz w:val="28"/>
                                <w:szCs w:val="28"/>
                              </w:rPr>
                              <w:t>та</w:t>
                            </w:r>
                            <w:r w:rsidRPr="00BB00E3">
                              <w:rPr>
                                <w:rFonts w:ascii="Times New Roman" w:hAnsi="Times New Roman" w:cs="Times New Roman"/>
                                <w:b/>
                                <w:sz w:val="28"/>
                                <w:szCs w:val="28"/>
                              </w:rPr>
                              <w:t xml:space="preserve"> </w:t>
                            </w:r>
                            <w:r w:rsidRPr="00BB00E3">
                              <w:rPr>
                                <w:rFonts w:ascii="Times New Roman" w:eastAsia="Malgun Gothic Semilight" w:hAnsi="Times New Roman" w:cs="Times New Roman"/>
                                <w:b/>
                                <w:sz w:val="28"/>
                                <w:szCs w:val="28"/>
                              </w:rPr>
                              <w:t>в</w:t>
                            </w:r>
                            <w:r w:rsidRPr="00BB00E3">
                              <w:rPr>
                                <w:rFonts w:ascii="Times New Roman" w:hAnsi="Times New Roman" w:cs="Times New Roman"/>
                                <w:b/>
                                <w:sz w:val="28"/>
                                <w:szCs w:val="28"/>
                              </w:rPr>
                              <w:t>і</w:t>
                            </w:r>
                            <w:r w:rsidRPr="00BB00E3">
                              <w:rPr>
                                <w:rFonts w:ascii="Times New Roman" w:eastAsia="Malgun Gothic Semilight" w:hAnsi="Times New Roman" w:cs="Times New Roman"/>
                                <w:b/>
                                <w:sz w:val="28"/>
                                <w:szCs w:val="28"/>
                              </w:rPr>
                              <w:t>дновлення</w:t>
                            </w: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A5BC6FE" id="_x0000_s1037" style="position:absolute;left:0;text-align:left;margin-left:-17.85pt;margin-top:15.3pt;width:188.2pt;height:76.8pt;z-index:25168486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" fillcolor="#fbe4d5 [661]" strokecolor="#1f4d78 [1604]" strokeweight=".85pt">
                <v:path arrowok="t"/>
                <v:textbox inset="7.1pt,1.8pt,7.1pt,1.8pt">
                  <w:txbxContent>
                    <w:p w:rsidR="00346706" w:rsidRPr="00BB00E3" w:rsidRDefault="00346706" w:rsidP="00BB00E3">
                      <w:pPr>
                        <w:jc w:val="center"/>
                        <w:rPr>
                          <w:rFonts w:ascii="Times New Roman" w:hAnsi="Times New Roman" w:cs="Times New Roman"/>
                          <w:b/>
                          <w:color w:val="000000" w:themeColor="text1"/>
                          <w:sz w:val="28"/>
                          <w:szCs w:val="28"/>
                        </w:rPr>
                      </w:pPr>
                      <w:r w:rsidRPr="00BB00E3">
                        <w:rPr>
                          <w:rFonts w:ascii="Times New Roman" w:hAnsi="Times New Roman" w:cs="Times New Roman"/>
                          <w:b/>
                          <w:sz w:val="28"/>
                          <w:szCs w:val="28"/>
                        </w:rPr>
                        <w:t>Стратегі</w:t>
                      </w:r>
                      <w:r w:rsidRPr="00BB00E3">
                        <w:rPr>
                          <w:rFonts w:ascii="Times New Roman" w:eastAsia="Malgun Gothic Semilight" w:hAnsi="Times New Roman" w:cs="Times New Roman"/>
                          <w:b/>
                          <w:sz w:val="28"/>
                          <w:szCs w:val="28"/>
                        </w:rPr>
                        <w:t>я</w:t>
                      </w:r>
                      <w:r w:rsidRPr="00BB00E3">
                        <w:rPr>
                          <w:rFonts w:ascii="Times New Roman" w:hAnsi="Times New Roman" w:cs="Times New Roman"/>
                          <w:b/>
                          <w:sz w:val="28"/>
                          <w:szCs w:val="28"/>
                        </w:rPr>
                        <w:t xml:space="preserve"> </w:t>
                      </w:r>
                      <w:r w:rsidRPr="00BB00E3">
                        <w:rPr>
                          <w:rFonts w:ascii="Times New Roman" w:eastAsia="Malgun Gothic Semilight" w:hAnsi="Times New Roman" w:cs="Times New Roman"/>
                          <w:b/>
                          <w:sz w:val="28"/>
                          <w:szCs w:val="28"/>
                        </w:rPr>
                        <w:t>ст</w:t>
                      </w:r>
                      <w:r w:rsidRPr="00BB00E3">
                        <w:rPr>
                          <w:rFonts w:ascii="Times New Roman" w:hAnsi="Times New Roman" w:cs="Times New Roman"/>
                          <w:b/>
                          <w:sz w:val="28"/>
                          <w:szCs w:val="28"/>
                        </w:rPr>
                        <w:t>і</w:t>
                      </w:r>
                      <w:r w:rsidRPr="00BB00E3">
                        <w:rPr>
                          <w:rFonts w:ascii="Times New Roman" w:eastAsia="Malgun Gothic Semilight" w:hAnsi="Times New Roman" w:cs="Times New Roman"/>
                          <w:b/>
                          <w:sz w:val="28"/>
                          <w:szCs w:val="28"/>
                        </w:rPr>
                        <w:t>йкост</w:t>
                      </w:r>
                      <w:r w:rsidRPr="00BB00E3">
                        <w:rPr>
                          <w:rFonts w:ascii="Times New Roman" w:hAnsi="Times New Roman" w:cs="Times New Roman"/>
                          <w:b/>
                          <w:sz w:val="28"/>
                          <w:szCs w:val="28"/>
                        </w:rPr>
                        <w:t xml:space="preserve">і </w:t>
                      </w:r>
                      <w:r w:rsidRPr="00BB00E3">
                        <w:rPr>
                          <w:rFonts w:ascii="Times New Roman" w:eastAsia="Malgun Gothic Semilight" w:hAnsi="Times New Roman" w:cs="Times New Roman"/>
                          <w:b/>
                          <w:sz w:val="28"/>
                          <w:szCs w:val="28"/>
                        </w:rPr>
                        <w:t>та</w:t>
                      </w:r>
                      <w:r w:rsidRPr="00BB00E3">
                        <w:rPr>
                          <w:rFonts w:ascii="Times New Roman" w:hAnsi="Times New Roman" w:cs="Times New Roman"/>
                          <w:b/>
                          <w:sz w:val="28"/>
                          <w:szCs w:val="28"/>
                        </w:rPr>
                        <w:t xml:space="preserve"> </w:t>
                      </w:r>
                      <w:r w:rsidRPr="00BB00E3">
                        <w:rPr>
                          <w:rFonts w:ascii="Times New Roman" w:eastAsia="Malgun Gothic Semilight" w:hAnsi="Times New Roman" w:cs="Times New Roman"/>
                          <w:b/>
                          <w:sz w:val="28"/>
                          <w:szCs w:val="28"/>
                        </w:rPr>
                        <w:t>в</w:t>
                      </w:r>
                      <w:r w:rsidRPr="00BB00E3">
                        <w:rPr>
                          <w:rFonts w:ascii="Times New Roman" w:hAnsi="Times New Roman" w:cs="Times New Roman"/>
                          <w:b/>
                          <w:sz w:val="28"/>
                          <w:szCs w:val="28"/>
                        </w:rPr>
                        <w:t>і</w:t>
                      </w:r>
                      <w:r w:rsidRPr="00BB00E3">
                        <w:rPr>
                          <w:rFonts w:ascii="Times New Roman" w:eastAsia="Malgun Gothic Semilight" w:hAnsi="Times New Roman" w:cs="Times New Roman"/>
                          <w:b/>
                          <w:sz w:val="28"/>
                          <w:szCs w:val="28"/>
                        </w:rPr>
                        <w:t>дновлення</w:t>
                      </w:r>
                    </w:p>
                  </w:txbxContent>
                </v:textbox>
                <w10:wrap anchorx="margin"/>
              </v:oval>
            </w:pict>
          </mc:Fallback>
        </mc:AlternateContent>
      </w:r>
    </w:p>
    <w:p w:rsidR="00653280" w:rsidRDefault="00653280" w:rsidP="00653280">
      <w:pPr>
        <w:spacing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bidi="ar-SA"/>
        </w:rPr>
        <mc:AlternateContent>
          <mc:Choice Requires="wps">
            <w:drawing>
              <wp:anchor distT="0" distB="0" distL="114300" distR="114300" simplePos="0" relativeHeight="251688960" behindDoc="0" locked="0" layoutInCell="1" allowOverlap="1" wp14:anchorId="441095AE" wp14:editId="4B4B0429">
                <wp:simplePos x="0" y="0"/>
                <wp:positionH relativeFrom="column">
                  <wp:posOffset>2195830</wp:posOffset>
                </wp:positionH>
                <wp:positionV relativeFrom="paragraph">
                  <wp:posOffset>179070</wp:posOffset>
                </wp:positionV>
                <wp:extent cx="421640" cy="365760"/>
                <wp:effectExtent l="0" t="19050" r="35560" b="34290"/>
                <wp:wrapNone/>
                <wp:docPr id="21" name="Стрелка вправо 21"/>
                <wp:cNvGraphicFramePr/>
                <a:graphic xmlns:a="http://schemas.openxmlformats.org/drawingml/2006/main">
                  <a:graphicData uri="http://schemas.microsoft.com/office/word/2010/wordprocessingShape">
                    <wps:wsp>
                      <wps:cNvSpPr/>
                      <wps:spPr>
                        <a:xfrm>
                          <a:off x="0" y="0"/>
                          <a:ext cx="421640" cy="36576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C258898" id="Стрелка вправо 21" o:spid="_x0000_s1026" type="#_x0000_t13" style="position:absolute;margin-left:172.9pt;margin-top:14.1pt;width:33.2pt;height:28.8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" adj="12231" fillcolor="#5b9bd5 [3204]" strokecolor="#1f4d78 [1604]" strokeweight=".85pt"/>
            </w:pict>
          </mc:Fallback>
        </mc:AlternateContent>
      </w:r>
    </w:p>
    <w:p w:rsidR="00653280" w:rsidRDefault="00653280" w:rsidP="00653280">
      <w:pPr>
        <w:spacing w:line="360" w:lineRule="auto"/>
        <w:ind w:firstLine="708"/>
        <w:jc w:val="both"/>
        <w:rPr>
          <w:rFonts w:ascii="Times New Roman" w:hAnsi="Times New Roman" w:cs="Times New Roman"/>
          <w:sz w:val="28"/>
          <w:szCs w:val="28"/>
        </w:rPr>
      </w:pPr>
    </w:p>
    <w:p w:rsidR="00653280" w:rsidRDefault="00653280" w:rsidP="00653280">
      <w:pPr>
        <w:spacing w:line="360" w:lineRule="auto"/>
        <w:ind w:firstLine="708"/>
        <w:jc w:val="both"/>
        <w:rPr>
          <w:rFonts w:ascii="Times New Roman" w:hAnsi="Times New Roman" w:cs="Times New Roman"/>
          <w:sz w:val="28"/>
          <w:szCs w:val="28"/>
        </w:rPr>
      </w:pPr>
    </w:p>
    <w:p w:rsidR="00653280" w:rsidRDefault="00474A12" w:rsidP="00653280">
      <w:pPr>
        <w:spacing w:line="360" w:lineRule="auto"/>
        <w:ind w:firstLine="708"/>
        <w:jc w:val="both"/>
        <w:rPr>
          <w:rFonts w:ascii="Times New Roman" w:hAnsi="Times New Roman" w:cs="Times New Roman"/>
          <w:sz w:val="28"/>
          <w:szCs w:val="28"/>
        </w:rPr>
      </w:pPr>
      <w:r w:rsidRPr="00DE6E66">
        <w:rPr>
          <w:noProof/>
          <w:lang w:val="ru-RU" w:eastAsia="ru-RU" w:bidi="ar-SA"/>
        </w:rPr>
        <mc:AlternateContent>
          <mc:Choice Requires="wps">
            <w:drawing>
              <wp:anchor distT="0" distB="0" distL="0" distR="0" simplePos="0" relativeHeight="251685888" behindDoc="0" locked="0" layoutInCell="1" allowOverlap="1" wp14:anchorId="17EB6B78" wp14:editId="3D869484">
                <wp:simplePos x="0" y="0"/>
                <wp:positionH relativeFrom="column">
                  <wp:posOffset>-226695</wp:posOffset>
                </wp:positionH>
                <wp:positionV relativeFrom="paragraph">
                  <wp:posOffset>118745</wp:posOffset>
                </wp:positionV>
                <wp:extent cx="2359025" cy="1005840"/>
                <wp:effectExtent l="19050" t="19050" r="41275" b="41910"/>
                <wp:wrapNone/>
                <wp:docPr id="22" name="Фигура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59025" cy="1005840"/>
                        </a:xfrm>
                        <a:prstGeom prst="ellipse">
                          <a:avLst/>
                        </a:prstGeom>
                        <a:solidFill>
                          <a:schemeClr val="accent2">
                            <a:lumMod val="20000"/>
                            <a:lumOff val="80000"/>
                          </a:schemeClr>
                        </a:solidFill>
                        <a:ln cap="flat"/>
                      </wps:spPr>
                      <wps:style>
                        <a:lnRef idx="2">
                          <a:schemeClr val="accent1">
                            <a:shade val="50000"/>
                          </a:schemeClr>
                        </a:lnRef>
                        <a:fillRef idx="1">
                          <a:schemeClr val="accent1"/>
                        </a:fillRef>
                        <a:effectRef idx="0">
                          <a:schemeClr val="accent1"/>
                        </a:effectRef>
                        <a:fontRef idx="minor">
                          <a:schemeClr val="lt1"/>
                        </a:fontRef>
                      </wps:style>
                      <wps:txbx>
                        <w:txbxContent>
                          <w:p w:rsidR="00346706" w:rsidRPr="00BB00E3" w:rsidRDefault="00346706" w:rsidP="00653280">
                            <w:pPr>
                              <w:jc w:val="center"/>
                              <w:rPr>
                                <w:rFonts w:ascii="Times New Roman" w:hAnsi="Times New Roman" w:cs="Times New Roman"/>
                                <w:b/>
                                <w:color w:val="000000" w:themeColor="text1"/>
                                <w:sz w:val="28"/>
                                <w:szCs w:val="28"/>
                              </w:rPr>
                            </w:pPr>
                            <w:r w:rsidRPr="00BB00E3">
                              <w:rPr>
                                <w:rFonts w:ascii="Times New Roman" w:hAnsi="Times New Roman" w:cs="Times New Roman"/>
                                <w:b/>
                                <w:sz w:val="28"/>
                                <w:szCs w:val="28"/>
                              </w:rPr>
                              <w:t>Стратегі</w:t>
                            </w:r>
                            <w:r w:rsidRPr="00BB00E3">
                              <w:rPr>
                                <w:rFonts w:ascii="Times New Roman" w:eastAsia="Malgun Gothic Semilight" w:hAnsi="Times New Roman" w:cs="Times New Roman"/>
                                <w:b/>
                                <w:sz w:val="28"/>
                                <w:szCs w:val="28"/>
                              </w:rPr>
                              <w:t>я</w:t>
                            </w:r>
                            <w:r w:rsidRPr="00BB00E3">
                              <w:rPr>
                                <w:rFonts w:ascii="Times New Roman" w:hAnsi="Times New Roman" w:cs="Times New Roman"/>
                                <w:b/>
                                <w:sz w:val="28"/>
                                <w:szCs w:val="28"/>
                              </w:rPr>
                              <w:t xml:space="preserve"> </w:t>
                            </w:r>
                            <w:r w:rsidRPr="00BB00E3">
                              <w:rPr>
                                <w:rFonts w:ascii="Times New Roman" w:eastAsia="Malgun Gothic Semilight" w:hAnsi="Times New Roman" w:cs="Times New Roman"/>
                                <w:b/>
                                <w:sz w:val="28"/>
                                <w:szCs w:val="28"/>
                              </w:rPr>
                              <w:t>ф</w:t>
                            </w:r>
                            <w:r w:rsidRPr="00BB00E3">
                              <w:rPr>
                                <w:rFonts w:ascii="Times New Roman" w:hAnsi="Times New Roman" w:cs="Times New Roman"/>
                                <w:b/>
                                <w:sz w:val="28"/>
                                <w:szCs w:val="28"/>
                              </w:rPr>
                              <w:t>і</w:t>
                            </w:r>
                            <w:r w:rsidRPr="00BB00E3">
                              <w:rPr>
                                <w:rFonts w:ascii="Times New Roman" w:eastAsia="Malgun Gothic Semilight" w:hAnsi="Times New Roman" w:cs="Times New Roman"/>
                                <w:b/>
                                <w:sz w:val="28"/>
                                <w:szCs w:val="28"/>
                              </w:rPr>
                              <w:t>нансово</w:t>
                            </w:r>
                            <w:r w:rsidRPr="00BB00E3">
                              <w:rPr>
                                <w:rFonts w:ascii="Times New Roman" w:hAnsi="Times New Roman" w:cs="Times New Roman"/>
                                <w:b/>
                                <w:sz w:val="28"/>
                                <w:szCs w:val="28"/>
                              </w:rPr>
                              <w:t xml:space="preserve">ї </w:t>
                            </w:r>
                            <w:r w:rsidRPr="00BB00E3">
                              <w:rPr>
                                <w:rFonts w:ascii="Times New Roman" w:eastAsia="Malgun Gothic Semilight" w:hAnsi="Times New Roman" w:cs="Times New Roman"/>
                                <w:b/>
                                <w:sz w:val="28"/>
                                <w:szCs w:val="28"/>
                              </w:rPr>
                              <w:t>ефективност</w:t>
                            </w:r>
                            <w:r w:rsidRPr="00BB00E3">
                              <w:rPr>
                                <w:rFonts w:ascii="Times New Roman" w:hAnsi="Times New Roman" w:cs="Times New Roman"/>
                                <w:b/>
                                <w:sz w:val="28"/>
                                <w:szCs w:val="28"/>
                              </w:rPr>
                              <w:t>і:</w:t>
                            </w: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7EB6B78" id="_x0000_s1038" style="position:absolute;left:0;text-align:left;margin-left:-17.85pt;margin-top:9.35pt;width:185.75pt;height:79.2pt;z-index:2516858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" fillcolor="#fbe4d5 [661]" strokecolor="#1f4d78 [1604]" strokeweight=".85pt">
                <v:path arrowok="t"/>
                <v:textbox inset="7.1pt,1.8pt,7.1pt,1.8pt">
                  <w:txbxContent>
                    <w:p w:rsidR="00346706" w:rsidRPr="00BB00E3" w:rsidRDefault="00346706" w:rsidP="00653280">
                      <w:pPr>
                        <w:jc w:val="center"/>
                        <w:rPr>
                          <w:rFonts w:ascii="Times New Roman" w:hAnsi="Times New Roman" w:cs="Times New Roman"/>
                          <w:b/>
                          <w:color w:val="000000" w:themeColor="text1"/>
                          <w:sz w:val="28"/>
                          <w:szCs w:val="28"/>
                        </w:rPr>
                      </w:pPr>
                      <w:r w:rsidRPr="00BB00E3">
                        <w:rPr>
                          <w:rFonts w:ascii="Times New Roman" w:hAnsi="Times New Roman" w:cs="Times New Roman"/>
                          <w:b/>
                          <w:sz w:val="28"/>
                          <w:szCs w:val="28"/>
                        </w:rPr>
                        <w:t>Стратегі</w:t>
                      </w:r>
                      <w:r w:rsidRPr="00BB00E3">
                        <w:rPr>
                          <w:rFonts w:ascii="Times New Roman" w:eastAsia="Malgun Gothic Semilight" w:hAnsi="Times New Roman" w:cs="Times New Roman"/>
                          <w:b/>
                          <w:sz w:val="28"/>
                          <w:szCs w:val="28"/>
                        </w:rPr>
                        <w:t>я</w:t>
                      </w:r>
                      <w:r w:rsidRPr="00BB00E3">
                        <w:rPr>
                          <w:rFonts w:ascii="Times New Roman" w:hAnsi="Times New Roman" w:cs="Times New Roman"/>
                          <w:b/>
                          <w:sz w:val="28"/>
                          <w:szCs w:val="28"/>
                        </w:rPr>
                        <w:t xml:space="preserve"> </w:t>
                      </w:r>
                      <w:r w:rsidRPr="00BB00E3">
                        <w:rPr>
                          <w:rFonts w:ascii="Times New Roman" w:eastAsia="Malgun Gothic Semilight" w:hAnsi="Times New Roman" w:cs="Times New Roman"/>
                          <w:b/>
                          <w:sz w:val="28"/>
                          <w:szCs w:val="28"/>
                        </w:rPr>
                        <w:t>ф</w:t>
                      </w:r>
                      <w:r w:rsidRPr="00BB00E3">
                        <w:rPr>
                          <w:rFonts w:ascii="Times New Roman" w:hAnsi="Times New Roman" w:cs="Times New Roman"/>
                          <w:b/>
                          <w:sz w:val="28"/>
                          <w:szCs w:val="28"/>
                        </w:rPr>
                        <w:t>і</w:t>
                      </w:r>
                      <w:r w:rsidRPr="00BB00E3">
                        <w:rPr>
                          <w:rFonts w:ascii="Times New Roman" w:eastAsia="Malgun Gothic Semilight" w:hAnsi="Times New Roman" w:cs="Times New Roman"/>
                          <w:b/>
                          <w:sz w:val="28"/>
                          <w:szCs w:val="28"/>
                        </w:rPr>
                        <w:t>нансово</w:t>
                      </w:r>
                      <w:r w:rsidRPr="00BB00E3">
                        <w:rPr>
                          <w:rFonts w:ascii="Times New Roman" w:hAnsi="Times New Roman" w:cs="Times New Roman"/>
                          <w:b/>
                          <w:sz w:val="28"/>
                          <w:szCs w:val="28"/>
                        </w:rPr>
                        <w:t xml:space="preserve">ї </w:t>
                      </w:r>
                      <w:r w:rsidRPr="00BB00E3">
                        <w:rPr>
                          <w:rFonts w:ascii="Times New Roman" w:eastAsia="Malgun Gothic Semilight" w:hAnsi="Times New Roman" w:cs="Times New Roman"/>
                          <w:b/>
                          <w:sz w:val="28"/>
                          <w:szCs w:val="28"/>
                        </w:rPr>
                        <w:t>ефективност</w:t>
                      </w:r>
                      <w:r w:rsidRPr="00BB00E3">
                        <w:rPr>
                          <w:rFonts w:ascii="Times New Roman" w:hAnsi="Times New Roman" w:cs="Times New Roman"/>
                          <w:b/>
                          <w:sz w:val="28"/>
                          <w:szCs w:val="28"/>
                        </w:rPr>
                        <w:t>і:</w:t>
                      </w:r>
                    </w:p>
                  </w:txbxContent>
                </v:textbox>
              </v:oval>
            </w:pict>
          </mc:Fallback>
        </mc:AlternateContent>
      </w:r>
      <w:r w:rsidR="00C37AFC">
        <w:rPr>
          <w:noProof/>
          <w:lang w:val="ru-RU" w:eastAsia="ru-RU" w:bidi="ar-SA"/>
        </w:rPr>
        <mc:AlternateContent>
          <mc:Choice Requires="wps">
            <w:drawing>
              <wp:anchor distT="0" distB="0" distL="114300" distR="114300" simplePos="0" relativeHeight="251701248" behindDoc="0" locked="0" layoutInCell="1" allowOverlap="1" wp14:anchorId="6EFC4F16" wp14:editId="6072F59A">
                <wp:simplePos x="0" y="0"/>
                <wp:positionH relativeFrom="column">
                  <wp:posOffset>2640965</wp:posOffset>
                </wp:positionH>
                <wp:positionV relativeFrom="paragraph">
                  <wp:posOffset>95885</wp:posOffset>
                </wp:positionV>
                <wp:extent cx="3459480" cy="982980"/>
                <wp:effectExtent l="0" t="0" r="26670" b="26670"/>
                <wp:wrapNone/>
                <wp:docPr id="32" name="Надпись 32"/>
                <wp:cNvGraphicFramePr/>
                <a:graphic xmlns:a="http://schemas.openxmlformats.org/drawingml/2006/main">
                  <a:graphicData uri="http://schemas.microsoft.com/office/word/2010/wordprocessingShape">
                    <wps:wsp>
                      <wps:cNvSpPr txBox="1"/>
                      <wps:spPr>
                        <a:xfrm>
                          <a:off x="0" y="0"/>
                          <a:ext cx="3459480" cy="982980"/>
                        </a:xfrm>
                        <a:prstGeom prst="rect">
                          <a:avLst/>
                        </a:prstGeom>
                        <a:solidFill>
                          <a:schemeClr val="lt1"/>
                        </a:solidFill>
                        <a:ln w="6350">
                          <a:solidFill>
                            <a:prstClr val="black"/>
                          </a:solidFill>
                        </a:ln>
                      </wps:spPr>
                      <wps:txbx>
                        <w:txbxContent>
                          <w:p w:rsidR="00346706" w:rsidRPr="00C37AFC" w:rsidRDefault="00346706" w:rsidP="00C37AFC">
                            <w:pPr>
                              <w:jc w:val="center"/>
                              <w:rPr>
                                <w:rFonts w:ascii="Times New Roman" w:eastAsia="Malgun Gothic Semilight" w:hAnsi="Times New Roman" w:cs="Times New Roman"/>
                              </w:rPr>
                            </w:pPr>
                            <w:r w:rsidRPr="00C37AFC">
                              <w:rPr>
                                <w:rFonts w:ascii="Times New Roman" w:eastAsia="Malgun Gothic Semilight" w:hAnsi="Times New Roman" w:cs="Times New Roman"/>
                              </w:rPr>
                              <w:t>Оптимізація використання бюджетних коштів, залучення інвестицій, розвиток державно-приватного партнерства та впровадження нових моделей фінансування, таких як медичне страхування.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EFC4F16" id="Надпись 32" o:spid="_x0000_s1039" type="#_x0000_t202" style="position:absolute;left:0;text-align:left;margin-left:207.95pt;margin-top:7.55pt;width:272.4pt;height:77.4pt;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" fillcolor="white [3201]" strokeweight=".5pt">
                <v:textbox>
                  <w:txbxContent>
                    <w:p w:rsidR="00346706" w:rsidRPr="00C37AFC" w:rsidRDefault="00346706" w:rsidP="00C37AFC">
                      <w:pPr>
                        <w:jc w:val="center"/>
                        <w:rPr>
                          <w:rFonts w:ascii="Times New Roman" w:eastAsia="Malgun Gothic Semilight" w:hAnsi="Times New Roman" w:cs="Times New Roman"/>
                        </w:rPr>
                      </w:pPr>
                      <w:r w:rsidRPr="00C37AFC">
                        <w:rPr>
                          <w:rFonts w:ascii="Times New Roman" w:eastAsia="Malgun Gothic Semilight" w:hAnsi="Times New Roman" w:cs="Times New Roman"/>
                        </w:rPr>
                        <w:t>Оптимізація використання бюджетних коштів, залучення інвестицій, розвиток державно-приватного партнерства та впровадження нових моделей фінансування, таких як медичне страхування.</w:t>
                      </w:r>
                    </w:p>
                  </w:txbxContent>
                </v:textbox>
              </v:shape>
            </w:pict>
          </mc:Fallback>
        </mc:AlternateContent>
      </w:r>
    </w:p>
    <w:p w:rsidR="00653280" w:rsidRDefault="00C37AFC" w:rsidP="00653280">
      <w:pPr>
        <w:spacing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bidi="ar-SA"/>
        </w:rPr>
        <mc:AlternateContent>
          <mc:Choice Requires="wps">
            <w:drawing>
              <wp:anchor distT="0" distB="0" distL="114300" distR="114300" simplePos="0" relativeHeight="251689984" behindDoc="0" locked="0" layoutInCell="1" allowOverlap="1" wp14:anchorId="35450377" wp14:editId="33A2C300">
                <wp:simplePos x="0" y="0"/>
                <wp:positionH relativeFrom="column">
                  <wp:posOffset>2183765</wp:posOffset>
                </wp:positionH>
                <wp:positionV relativeFrom="paragraph">
                  <wp:posOffset>125730</wp:posOffset>
                </wp:positionV>
                <wp:extent cx="421640" cy="365760"/>
                <wp:effectExtent l="0" t="19050" r="35560" b="34290"/>
                <wp:wrapNone/>
                <wp:docPr id="25" name="Стрелка вправо 25"/>
                <wp:cNvGraphicFramePr/>
                <a:graphic xmlns:a="http://schemas.openxmlformats.org/drawingml/2006/main">
                  <a:graphicData uri="http://schemas.microsoft.com/office/word/2010/wordprocessingShape">
                    <wps:wsp>
                      <wps:cNvSpPr/>
                      <wps:spPr>
                        <a:xfrm>
                          <a:off x="0" y="0"/>
                          <a:ext cx="421640" cy="36576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15EABC3" id="Стрелка вправо 25" o:spid="_x0000_s1026" type="#_x0000_t13" style="position:absolute;margin-left:171.95pt;margin-top:9.9pt;width:33.2pt;height:28.8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" adj="12231" fillcolor="#5b9bd5 [3204]" strokecolor="#1f4d78 [1604]" strokeweight=".85pt"/>
            </w:pict>
          </mc:Fallback>
        </mc:AlternateContent>
      </w:r>
    </w:p>
    <w:p w:rsidR="00653280" w:rsidRDefault="00653280" w:rsidP="00653280">
      <w:pPr>
        <w:spacing w:line="360" w:lineRule="auto"/>
        <w:ind w:firstLine="708"/>
        <w:jc w:val="both"/>
        <w:rPr>
          <w:rFonts w:ascii="Times New Roman" w:hAnsi="Times New Roman" w:cs="Times New Roman"/>
          <w:sz w:val="28"/>
          <w:szCs w:val="28"/>
        </w:rPr>
      </w:pPr>
    </w:p>
    <w:p w:rsidR="00653280" w:rsidRDefault="00BB00E3" w:rsidP="00653280">
      <w:pPr>
        <w:spacing w:line="360" w:lineRule="auto"/>
        <w:ind w:firstLine="708"/>
        <w:jc w:val="both"/>
        <w:rPr>
          <w:rFonts w:ascii="Times New Roman" w:hAnsi="Times New Roman" w:cs="Times New Roman"/>
          <w:sz w:val="28"/>
          <w:szCs w:val="28"/>
        </w:rPr>
      </w:pPr>
      <w:r w:rsidRPr="00DE6E66">
        <w:rPr>
          <w:noProof/>
          <w:lang w:val="ru-RU" w:eastAsia="ru-RU" w:bidi="ar-SA"/>
        </w:rPr>
        <mc:AlternateContent>
          <mc:Choice Requires="wps">
            <w:drawing>
              <wp:anchor distT="0" distB="0" distL="0" distR="0" simplePos="0" relativeHeight="251691008" behindDoc="0" locked="0" layoutInCell="1" allowOverlap="1" wp14:anchorId="061F9784" wp14:editId="0504657E">
                <wp:simplePos x="0" y="0"/>
                <wp:positionH relativeFrom="column">
                  <wp:posOffset>-241935</wp:posOffset>
                </wp:positionH>
                <wp:positionV relativeFrom="paragraph">
                  <wp:posOffset>303530</wp:posOffset>
                </wp:positionV>
                <wp:extent cx="2476500" cy="1005840"/>
                <wp:effectExtent l="19050" t="19050" r="38100" b="41910"/>
                <wp:wrapNone/>
                <wp:docPr id="26" name="Фигура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76500" cy="1005840"/>
                        </a:xfrm>
                        <a:prstGeom prst="ellipse">
                          <a:avLst/>
                        </a:prstGeom>
                        <a:solidFill>
                          <a:schemeClr val="accent2">
                            <a:lumMod val="20000"/>
                            <a:lumOff val="80000"/>
                          </a:schemeClr>
                        </a:solidFill>
                        <a:ln cap="flat"/>
                      </wps:spPr>
                      <wps:style>
                        <a:lnRef idx="2">
                          <a:schemeClr val="accent1">
                            <a:shade val="50000"/>
                          </a:schemeClr>
                        </a:lnRef>
                        <a:fillRef idx="1">
                          <a:schemeClr val="accent1"/>
                        </a:fillRef>
                        <a:effectRef idx="0">
                          <a:schemeClr val="accent1"/>
                        </a:effectRef>
                        <a:fontRef idx="minor">
                          <a:schemeClr val="lt1"/>
                        </a:fontRef>
                      </wps:style>
                      <wps:txbx>
                        <w:txbxContent>
                          <w:p w:rsidR="00346706" w:rsidRPr="00BB00E3" w:rsidRDefault="00346706" w:rsidP="00653280">
                            <w:pPr>
                              <w:jc w:val="center"/>
                              <w:rPr>
                                <w:rFonts w:ascii="Times New Roman" w:hAnsi="Times New Roman" w:cs="Times New Roman"/>
                                <w:b/>
                                <w:color w:val="000000" w:themeColor="text1"/>
                                <w:sz w:val="28"/>
                                <w:szCs w:val="28"/>
                              </w:rPr>
                            </w:pPr>
                            <w:r>
                              <w:rPr>
                                <w:rFonts w:ascii="Times New Roman" w:eastAsia="Malgun Gothic Semilight" w:hAnsi="Times New Roman" w:cs="Times New Roman"/>
                                <w:b/>
                                <w:sz w:val="28"/>
                                <w:szCs w:val="28"/>
                              </w:rPr>
                              <w:t>У</w:t>
                            </w:r>
                            <w:r w:rsidRPr="00BB00E3">
                              <w:rPr>
                                <w:rFonts w:ascii="Times New Roman" w:eastAsia="Malgun Gothic Semilight" w:hAnsi="Times New Roman" w:cs="Times New Roman"/>
                                <w:b/>
                                <w:sz w:val="28"/>
                                <w:szCs w:val="28"/>
                              </w:rPr>
                              <w:t>правл</w:t>
                            </w:r>
                            <w:r w:rsidRPr="00BB00E3">
                              <w:rPr>
                                <w:rFonts w:ascii="Times New Roman" w:hAnsi="Times New Roman" w:cs="Times New Roman"/>
                                <w:b/>
                                <w:sz w:val="28"/>
                                <w:szCs w:val="28"/>
                              </w:rPr>
                              <w:t>і</w:t>
                            </w:r>
                            <w:r w:rsidRPr="00BB00E3">
                              <w:rPr>
                                <w:rFonts w:ascii="Times New Roman" w:eastAsia="Malgun Gothic Semilight" w:hAnsi="Times New Roman" w:cs="Times New Roman"/>
                                <w:b/>
                                <w:sz w:val="28"/>
                                <w:szCs w:val="28"/>
                              </w:rPr>
                              <w:t>ння</w:t>
                            </w:r>
                            <w:r w:rsidRPr="00BB00E3">
                              <w:rPr>
                                <w:rFonts w:ascii="Times New Roman" w:hAnsi="Times New Roman" w:cs="Times New Roman"/>
                                <w:b/>
                                <w:sz w:val="28"/>
                                <w:szCs w:val="28"/>
                              </w:rPr>
                              <w:t xml:space="preserve"> </w:t>
                            </w:r>
                            <w:r w:rsidRPr="00BB00E3">
                              <w:rPr>
                                <w:rFonts w:ascii="Times New Roman" w:eastAsia="Malgun Gothic Semilight" w:hAnsi="Times New Roman" w:cs="Times New Roman"/>
                                <w:b/>
                                <w:sz w:val="28"/>
                                <w:szCs w:val="28"/>
                              </w:rPr>
                              <w:t>людськими</w:t>
                            </w:r>
                            <w:r w:rsidRPr="00BB00E3">
                              <w:rPr>
                                <w:rFonts w:ascii="Times New Roman" w:hAnsi="Times New Roman" w:cs="Times New Roman"/>
                                <w:b/>
                                <w:sz w:val="28"/>
                                <w:szCs w:val="28"/>
                              </w:rPr>
                              <w:t xml:space="preserve"> </w:t>
                            </w:r>
                            <w:r w:rsidRPr="00BB00E3">
                              <w:rPr>
                                <w:rFonts w:ascii="Times New Roman" w:eastAsia="Malgun Gothic Semilight" w:hAnsi="Times New Roman" w:cs="Times New Roman"/>
                                <w:b/>
                                <w:sz w:val="28"/>
                                <w:szCs w:val="28"/>
                              </w:rPr>
                              <w:t>ресурсам</w:t>
                            </w:r>
                            <w:r w:rsidRPr="00BB00E3">
                              <w:rPr>
                                <w:rFonts w:ascii="Times New Roman" w:hAnsi="Times New Roman" w:cs="Times New Roman"/>
                                <w:b/>
                                <w:sz w:val="28"/>
                                <w:szCs w:val="28"/>
                              </w:rPr>
                              <w:t>и</w:t>
                            </w:r>
                            <w:r w:rsidRPr="00BB00E3">
                              <w:rPr>
                                <w:rFonts w:ascii="Times New Roman" w:hAnsi="Times New Roman" w:cs="Times New Roman"/>
                                <w:b/>
                                <w:bCs/>
                                <w:sz w:val="28"/>
                                <w:szCs w:val="28"/>
                              </w:rPr>
                              <w:t>:</w:t>
                            </w: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61F9784" id="_x0000_s1040" style="position:absolute;left:0;text-align:left;margin-left:-19.05pt;margin-top:23.9pt;width:195pt;height:79.2pt;z-index:2516910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" fillcolor="#fbe4d5 [661]" strokecolor="#1f4d78 [1604]" strokeweight=".85pt">
                <v:path arrowok="t"/>
                <v:textbox inset="7.1pt,1.8pt,7.1pt,1.8pt">
                  <w:txbxContent>
                    <w:p w:rsidR="00346706" w:rsidRPr="00BB00E3" w:rsidRDefault="00346706" w:rsidP="00653280">
                      <w:pPr>
                        <w:jc w:val="center"/>
                        <w:rPr>
                          <w:rFonts w:ascii="Times New Roman" w:hAnsi="Times New Roman" w:cs="Times New Roman"/>
                          <w:b/>
                          <w:color w:val="000000" w:themeColor="text1"/>
                          <w:sz w:val="28"/>
                          <w:szCs w:val="28"/>
                        </w:rPr>
                      </w:pPr>
                      <w:r>
                        <w:rPr>
                          <w:rFonts w:ascii="Times New Roman" w:eastAsia="Malgun Gothic Semilight" w:hAnsi="Times New Roman" w:cs="Times New Roman"/>
                          <w:b/>
                          <w:sz w:val="28"/>
                          <w:szCs w:val="28"/>
                        </w:rPr>
                        <w:t>У</w:t>
                      </w:r>
                      <w:r w:rsidRPr="00BB00E3">
                        <w:rPr>
                          <w:rFonts w:ascii="Times New Roman" w:eastAsia="Malgun Gothic Semilight" w:hAnsi="Times New Roman" w:cs="Times New Roman"/>
                          <w:b/>
                          <w:sz w:val="28"/>
                          <w:szCs w:val="28"/>
                        </w:rPr>
                        <w:t>правл</w:t>
                      </w:r>
                      <w:r w:rsidRPr="00BB00E3">
                        <w:rPr>
                          <w:rFonts w:ascii="Times New Roman" w:hAnsi="Times New Roman" w:cs="Times New Roman"/>
                          <w:b/>
                          <w:sz w:val="28"/>
                          <w:szCs w:val="28"/>
                        </w:rPr>
                        <w:t>і</w:t>
                      </w:r>
                      <w:r w:rsidRPr="00BB00E3">
                        <w:rPr>
                          <w:rFonts w:ascii="Times New Roman" w:eastAsia="Malgun Gothic Semilight" w:hAnsi="Times New Roman" w:cs="Times New Roman"/>
                          <w:b/>
                          <w:sz w:val="28"/>
                          <w:szCs w:val="28"/>
                        </w:rPr>
                        <w:t>ння</w:t>
                      </w:r>
                      <w:r w:rsidRPr="00BB00E3">
                        <w:rPr>
                          <w:rFonts w:ascii="Times New Roman" w:hAnsi="Times New Roman" w:cs="Times New Roman"/>
                          <w:b/>
                          <w:sz w:val="28"/>
                          <w:szCs w:val="28"/>
                        </w:rPr>
                        <w:t xml:space="preserve"> </w:t>
                      </w:r>
                      <w:r w:rsidRPr="00BB00E3">
                        <w:rPr>
                          <w:rFonts w:ascii="Times New Roman" w:eastAsia="Malgun Gothic Semilight" w:hAnsi="Times New Roman" w:cs="Times New Roman"/>
                          <w:b/>
                          <w:sz w:val="28"/>
                          <w:szCs w:val="28"/>
                        </w:rPr>
                        <w:t>людськими</w:t>
                      </w:r>
                      <w:r w:rsidRPr="00BB00E3">
                        <w:rPr>
                          <w:rFonts w:ascii="Times New Roman" w:hAnsi="Times New Roman" w:cs="Times New Roman"/>
                          <w:b/>
                          <w:sz w:val="28"/>
                          <w:szCs w:val="28"/>
                        </w:rPr>
                        <w:t xml:space="preserve"> </w:t>
                      </w:r>
                      <w:r w:rsidRPr="00BB00E3">
                        <w:rPr>
                          <w:rFonts w:ascii="Times New Roman" w:eastAsia="Malgun Gothic Semilight" w:hAnsi="Times New Roman" w:cs="Times New Roman"/>
                          <w:b/>
                          <w:sz w:val="28"/>
                          <w:szCs w:val="28"/>
                        </w:rPr>
                        <w:t>ресурсам</w:t>
                      </w:r>
                      <w:r w:rsidRPr="00BB00E3">
                        <w:rPr>
                          <w:rFonts w:ascii="Times New Roman" w:hAnsi="Times New Roman" w:cs="Times New Roman"/>
                          <w:b/>
                          <w:sz w:val="28"/>
                          <w:szCs w:val="28"/>
                        </w:rPr>
                        <w:t>и</w:t>
                      </w:r>
                      <w:r w:rsidRPr="00BB00E3">
                        <w:rPr>
                          <w:rFonts w:ascii="Times New Roman" w:hAnsi="Times New Roman" w:cs="Times New Roman"/>
                          <w:b/>
                          <w:bCs/>
                          <w:sz w:val="28"/>
                          <w:szCs w:val="28"/>
                        </w:rPr>
                        <w:t>:</w:t>
                      </w:r>
                    </w:p>
                  </w:txbxContent>
                </v:textbox>
              </v:oval>
            </w:pict>
          </mc:Fallback>
        </mc:AlternateContent>
      </w:r>
    </w:p>
    <w:p w:rsidR="00653280" w:rsidRDefault="00C37AFC" w:rsidP="00653280">
      <w:pPr>
        <w:spacing w:line="360" w:lineRule="auto"/>
        <w:ind w:firstLine="708"/>
        <w:jc w:val="both"/>
        <w:rPr>
          <w:rFonts w:ascii="Times New Roman" w:hAnsi="Times New Roman" w:cs="Times New Roman"/>
          <w:sz w:val="28"/>
          <w:szCs w:val="28"/>
        </w:rPr>
      </w:pPr>
      <w:r>
        <w:rPr>
          <w:noProof/>
          <w:lang w:val="ru-RU" w:eastAsia="ru-RU" w:bidi="ar-SA"/>
        </w:rPr>
        <mc:AlternateContent>
          <mc:Choice Requires="wps">
            <w:drawing>
              <wp:anchor distT="0" distB="0" distL="114300" distR="114300" simplePos="0" relativeHeight="251699200" behindDoc="0" locked="0" layoutInCell="1" allowOverlap="1" wp14:anchorId="14B651A4" wp14:editId="3166C344">
                <wp:simplePos x="0" y="0"/>
                <wp:positionH relativeFrom="column">
                  <wp:posOffset>2677160</wp:posOffset>
                </wp:positionH>
                <wp:positionV relativeFrom="paragraph">
                  <wp:posOffset>20955</wp:posOffset>
                </wp:positionV>
                <wp:extent cx="3459480" cy="982980"/>
                <wp:effectExtent l="0" t="0" r="26670" b="26670"/>
                <wp:wrapNone/>
                <wp:docPr id="31" name="Надпись 31"/>
                <wp:cNvGraphicFramePr/>
                <a:graphic xmlns:a="http://schemas.openxmlformats.org/drawingml/2006/main">
                  <a:graphicData uri="http://schemas.microsoft.com/office/word/2010/wordprocessingShape">
                    <wps:wsp>
                      <wps:cNvSpPr txBox="1"/>
                      <wps:spPr>
                        <a:xfrm>
                          <a:off x="0" y="0"/>
                          <a:ext cx="3459480" cy="982980"/>
                        </a:xfrm>
                        <a:prstGeom prst="rect">
                          <a:avLst/>
                        </a:prstGeom>
                        <a:solidFill>
                          <a:schemeClr val="lt1"/>
                        </a:solidFill>
                        <a:ln w="6350">
                          <a:solidFill>
                            <a:prstClr val="black"/>
                          </a:solidFill>
                        </a:ln>
                      </wps:spPr>
                      <wps:txbx>
                        <w:txbxContent>
                          <w:p w:rsidR="00346706" w:rsidRPr="00C37AFC" w:rsidRDefault="00346706" w:rsidP="00C37AFC">
                            <w:pPr>
                              <w:jc w:val="center"/>
                              <w:rPr>
                                <w:rFonts w:ascii="Times New Roman" w:hAnsi="Times New Roman" w:cs="Times New Roman"/>
                                <w:sz w:val="28"/>
                                <w:szCs w:val="28"/>
                              </w:rPr>
                            </w:pPr>
                            <w:r w:rsidRPr="00C37AFC">
                              <w:rPr>
                                <w:rFonts w:ascii="Times New Roman" w:hAnsi="Times New Roman" w:cs="Times New Roman"/>
                              </w:rPr>
                              <w:t>Заходи для запобі</w:t>
                            </w:r>
                            <w:r w:rsidRPr="00C37AFC">
                              <w:rPr>
                                <w:rFonts w:ascii="Times New Roman" w:eastAsia="Malgun Gothic Semilight" w:hAnsi="Times New Roman" w:cs="Times New Roman"/>
                              </w:rPr>
                              <w:t>гання</w:t>
                            </w:r>
                            <w:r w:rsidRPr="00C37AFC">
                              <w:rPr>
                                <w:rFonts w:ascii="Times New Roman" w:hAnsi="Times New Roman" w:cs="Times New Roman"/>
                              </w:rPr>
                              <w:t xml:space="preserve"> </w:t>
                            </w:r>
                            <w:r w:rsidRPr="00C37AFC">
                              <w:rPr>
                                <w:rFonts w:ascii="Times New Roman" w:eastAsia="Malgun Gothic Semilight" w:hAnsi="Times New Roman" w:cs="Times New Roman"/>
                              </w:rPr>
                              <w:t>в</w:t>
                            </w:r>
                            <w:r w:rsidRPr="00C37AFC">
                              <w:rPr>
                                <w:rFonts w:ascii="Times New Roman" w:hAnsi="Times New Roman" w:cs="Times New Roman"/>
                              </w:rPr>
                              <w:t>і</w:t>
                            </w:r>
                            <w:r w:rsidRPr="00C37AFC">
                              <w:rPr>
                                <w:rFonts w:ascii="Times New Roman" w:eastAsia="Malgun Gothic Semilight" w:hAnsi="Times New Roman" w:cs="Times New Roman"/>
                              </w:rPr>
                              <w:t>дтоку</w:t>
                            </w:r>
                            <w:r w:rsidRPr="00C37AFC">
                              <w:rPr>
                                <w:rFonts w:ascii="Times New Roman" w:hAnsi="Times New Roman" w:cs="Times New Roman"/>
                              </w:rPr>
                              <w:t xml:space="preserve"> </w:t>
                            </w:r>
                            <w:r w:rsidRPr="00C37AFC">
                              <w:rPr>
                                <w:rFonts w:ascii="Times New Roman" w:eastAsia="Malgun Gothic Semilight" w:hAnsi="Times New Roman" w:cs="Times New Roman"/>
                              </w:rPr>
                              <w:t>медичних</w:t>
                            </w:r>
                            <w:r w:rsidRPr="00C37AFC">
                              <w:rPr>
                                <w:rFonts w:ascii="Times New Roman" w:hAnsi="Times New Roman" w:cs="Times New Roman"/>
                              </w:rPr>
                              <w:t xml:space="preserve"> </w:t>
                            </w:r>
                            <w:r w:rsidRPr="00C37AFC">
                              <w:rPr>
                                <w:rFonts w:ascii="Times New Roman" w:eastAsia="Malgun Gothic Semilight" w:hAnsi="Times New Roman" w:cs="Times New Roman"/>
                              </w:rPr>
                              <w:t>прац</w:t>
                            </w:r>
                            <w:r w:rsidRPr="00C37AFC">
                              <w:rPr>
                                <w:rFonts w:ascii="Times New Roman" w:hAnsi="Times New Roman" w:cs="Times New Roman"/>
                              </w:rPr>
                              <w:t>і</w:t>
                            </w:r>
                            <w:r w:rsidRPr="00C37AFC">
                              <w:rPr>
                                <w:rFonts w:ascii="Times New Roman" w:eastAsia="Malgun Gothic Semilight" w:hAnsi="Times New Roman" w:cs="Times New Roman"/>
                              </w:rPr>
                              <w:t>вник</w:t>
                            </w:r>
                            <w:r w:rsidRPr="00C37AFC">
                              <w:rPr>
                                <w:rFonts w:ascii="Times New Roman" w:hAnsi="Times New Roman" w:cs="Times New Roman"/>
                              </w:rPr>
                              <w:t>і</w:t>
                            </w:r>
                            <w:r w:rsidRPr="00C37AFC">
                              <w:rPr>
                                <w:rFonts w:ascii="Times New Roman" w:eastAsia="Malgun Gothic Semilight" w:hAnsi="Times New Roman" w:cs="Times New Roman"/>
                              </w:rPr>
                              <w:t>в</w:t>
                            </w:r>
                            <w:r w:rsidRPr="00C37AFC">
                              <w:rPr>
                                <w:rFonts w:ascii="Times New Roman" w:hAnsi="Times New Roman" w:cs="Times New Roman"/>
                              </w:rPr>
                              <w:t xml:space="preserve">, </w:t>
                            </w:r>
                            <w:r w:rsidRPr="00C37AFC">
                              <w:rPr>
                                <w:rFonts w:ascii="Times New Roman" w:eastAsia="Malgun Gothic Semilight" w:hAnsi="Times New Roman" w:cs="Times New Roman"/>
                              </w:rPr>
                              <w:t>програми</w:t>
                            </w:r>
                            <w:r w:rsidRPr="00C37AFC">
                              <w:rPr>
                                <w:rFonts w:ascii="Times New Roman" w:hAnsi="Times New Roman" w:cs="Times New Roman"/>
                              </w:rPr>
                              <w:t xml:space="preserve"> ї</w:t>
                            </w:r>
                            <w:r w:rsidRPr="00C37AFC">
                              <w:rPr>
                                <w:rFonts w:ascii="Times New Roman" w:eastAsia="Malgun Gothic Semilight" w:hAnsi="Times New Roman" w:cs="Times New Roman"/>
                              </w:rPr>
                              <w:t>хньо</w:t>
                            </w:r>
                            <w:r w:rsidRPr="00C37AFC">
                              <w:rPr>
                                <w:rFonts w:ascii="Times New Roman" w:hAnsi="Times New Roman" w:cs="Times New Roman"/>
                              </w:rPr>
                              <w:t xml:space="preserve">ї </w:t>
                            </w:r>
                            <w:r w:rsidRPr="00C37AFC">
                              <w:rPr>
                                <w:rFonts w:ascii="Times New Roman" w:eastAsia="Malgun Gothic Semilight" w:hAnsi="Times New Roman" w:cs="Times New Roman"/>
                              </w:rPr>
                              <w:t>перек</w:t>
                            </w:r>
                            <w:r w:rsidRPr="00C37AFC">
                              <w:rPr>
                                <w:rFonts w:ascii="Times New Roman" w:hAnsi="Times New Roman" w:cs="Times New Roman"/>
                              </w:rPr>
                              <w:t>валі</w:t>
                            </w:r>
                            <w:r w:rsidRPr="00C37AFC">
                              <w:rPr>
                                <w:rFonts w:ascii="Times New Roman" w:eastAsia="Malgun Gothic Semilight" w:hAnsi="Times New Roman" w:cs="Times New Roman"/>
                              </w:rPr>
                              <w:t>ф</w:t>
                            </w:r>
                            <w:r w:rsidRPr="00C37AFC">
                              <w:rPr>
                                <w:rFonts w:ascii="Times New Roman" w:hAnsi="Times New Roman" w:cs="Times New Roman"/>
                              </w:rPr>
                              <w:t>і</w:t>
                            </w:r>
                            <w:r w:rsidRPr="00C37AFC">
                              <w:rPr>
                                <w:rFonts w:ascii="Times New Roman" w:eastAsia="Malgun Gothic Semilight" w:hAnsi="Times New Roman" w:cs="Times New Roman"/>
                              </w:rPr>
                              <w:t>кац</w:t>
                            </w:r>
                            <w:r w:rsidRPr="00C37AFC">
                              <w:rPr>
                                <w:rFonts w:ascii="Times New Roman" w:hAnsi="Times New Roman" w:cs="Times New Roman"/>
                              </w:rPr>
                              <w:t xml:space="preserve">ії, </w:t>
                            </w:r>
                            <w:r w:rsidRPr="00C37AFC">
                              <w:rPr>
                                <w:rFonts w:ascii="Times New Roman" w:eastAsia="Malgun Gothic Semilight" w:hAnsi="Times New Roman" w:cs="Times New Roman"/>
                              </w:rPr>
                              <w:t>психолог</w:t>
                            </w:r>
                            <w:r w:rsidRPr="00C37AFC">
                              <w:rPr>
                                <w:rFonts w:ascii="Times New Roman" w:hAnsi="Times New Roman" w:cs="Times New Roman"/>
                              </w:rPr>
                              <w:t>і</w:t>
                            </w:r>
                            <w:r w:rsidRPr="00C37AFC">
                              <w:rPr>
                                <w:rFonts w:ascii="Times New Roman" w:eastAsia="Malgun Gothic Semilight" w:hAnsi="Times New Roman" w:cs="Times New Roman"/>
                              </w:rPr>
                              <w:t>чно</w:t>
                            </w:r>
                            <w:r w:rsidRPr="00C37AFC">
                              <w:rPr>
                                <w:rFonts w:ascii="Times New Roman" w:hAnsi="Times New Roman" w:cs="Times New Roman"/>
                              </w:rPr>
                              <w:t xml:space="preserve">ї </w:t>
                            </w:r>
                            <w:r w:rsidRPr="00C37AFC">
                              <w:rPr>
                                <w:rFonts w:ascii="Times New Roman" w:eastAsia="Malgun Gothic Semilight" w:hAnsi="Times New Roman" w:cs="Times New Roman"/>
                              </w:rPr>
                              <w:t>п</w:t>
                            </w:r>
                            <w:r w:rsidRPr="00C37AFC">
                              <w:rPr>
                                <w:rFonts w:ascii="Times New Roman" w:hAnsi="Times New Roman" w:cs="Times New Roman"/>
                              </w:rPr>
                              <w:t>і</w:t>
                            </w:r>
                            <w:r w:rsidRPr="00C37AFC">
                              <w:rPr>
                                <w:rFonts w:ascii="Times New Roman" w:eastAsia="Malgun Gothic Semilight" w:hAnsi="Times New Roman" w:cs="Times New Roman"/>
                              </w:rPr>
                              <w:t>дтримки</w:t>
                            </w:r>
                            <w:r w:rsidRPr="00C37AFC">
                              <w:rPr>
                                <w:rFonts w:ascii="Times New Roman" w:hAnsi="Times New Roman" w:cs="Times New Roman"/>
                              </w:rPr>
                              <w:t xml:space="preserve"> </w:t>
                            </w:r>
                            <w:r w:rsidRPr="00C37AFC">
                              <w:rPr>
                                <w:rFonts w:ascii="Times New Roman" w:eastAsia="Malgun Gothic Semilight" w:hAnsi="Times New Roman" w:cs="Times New Roman"/>
                              </w:rPr>
                              <w:t>та</w:t>
                            </w:r>
                            <w:r w:rsidRPr="00C37AFC">
                              <w:rPr>
                                <w:rFonts w:ascii="Times New Roman" w:hAnsi="Times New Roman" w:cs="Times New Roman"/>
                              </w:rPr>
                              <w:t xml:space="preserve"> </w:t>
                            </w:r>
                            <w:r w:rsidRPr="00C37AFC">
                              <w:rPr>
                                <w:rFonts w:ascii="Times New Roman" w:eastAsia="Malgun Gothic Semilight" w:hAnsi="Times New Roman" w:cs="Times New Roman"/>
                              </w:rPr>
                              <w:t>п</w:t>
                            </w:r>
                            <w:r w:rsidRPr="00C37AFC">
                              <w:rPr>
                                <w:rFonts w:ascii="Times New Roman" w:hAnsi="Times New Roman" w:cs="Times New Roman"/>
                              </w:rPr>
                              <w:t>і</w:t>
                            </w:r>
                            <w:r w:rsidRPr="00C37AFC">
                              <w:rPr>
                                <w:rFonts w:ascii="Times New Roman" w:eastAsia="Malgun Gothic Semilight" w:hAnsi="Times New Roman" w:cs="Times New Roman"/>
                              </w:rPr>
                              <w:t>двищення</w:t>
                            </w:r>
                            <w:r w:rsidRPr="00C37AFC">
                              <w:rPr>
                                <w:rFonts w:ascii="Times New Roman" w:hAnsi="Times New Roman" w:cs="Times New Roman"/>
                              </w:rPr>
                              <w:t xml:space="preserve"> </w:t>
                            </w:r>
                            <w:r w:rsidRPr="00C37AFC">
                              <w:rPr>
                                <w:rFonts w:ascii="Times New Roman" w:eastAsia="Malgun Gothic Semilight" w:hAnsi="Times New Roman" w:cs="Times New Roman"/>
                              </w:rPr>
                              <w:t>квал</w:t>
                            </w:r>
                            <w:r w:rsidRPr="00C37AFC">
                              <w:rPr>
                                <w:rFonts w:ascii="Times New Roman" w:hAnsi="Times New Roman" w:cs="Times New Roman"/>
                              </w:rPr>
                              <w:t>і</w:t>
                            </w:r>
                            <w:r w:rsidRPr="00C37AFC">
                              <w:rPr>
                                <w:rFonts w:ascii="Times New Roman" w:eastAsia="Malgun Gothic Semilight" w:hAnsi="Times New Roman" w:cs="Times New Roman"/>
                              </w:rPr>
                              <w:t>ф</w:t>
                            </w:r>
                            <w:r w:rsidRPr="00C37AFC">
                              <w:rPr>
                                <w:rFonts w:ascii="Times New Roman" w:hAnsi="Times New Roman" w:cs="Times New Roman"/>
                              </w:rPr>
                              <w:t>і</w:t>
                            </w:r>
                            <w:r w:rsidRPr="00C37AFC">
                              <w:rPr>
                                <w:rFonts w:ascii="Times New Roman" w:eastAsia="Malgun Gothic Semilight" w:hAnsi="Times New Roman" w:cs="Times New Roman"/>
                              </w:rPr>
                              <w:t>кац</w:t>
                            </w:r>
                            <w:r w:rsidRPr="00C37AFC">
                              <w:rPr>
                                <w:rFonts w:ascii="Times New Roman" w:hAnsi="Times New Roman" w:cs="Times New Roman"/>
                              </w:rPr>
                              <w:t>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4B651A4" id="Надпись 31" o:spid="_x0000_s1041" type="#_x0000_t202" style="position:absolute;left:0;text-align:left;margin-left:210.8pt;margin-top:1.65pt;width:272.4pt;height:77.4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" fillcolor="white [3201]" strokeweight=".5pt">
                <v:textbox>
                  <w:txbxContent>
                    <w:p w:rsidR="00346706" w:rsidRPr="00C37AFC" w:rsidRDefault="00346706" w:rsidP="00C37AFC">
                      <w:pPr>
                        <w:jc w:val="center"/>
                        <w:rPr>
                          <w:rFonts w:ascii="Times New Roman" w:hAnsi="Times New Roman" w:cs="Times New Roman"/>
                          <w:sz w:val="28"/>
                          <w:szCs w:val="28"/>
                        </w:rPr>
                      </w:pPr>
                      <w:r w:rsidRPr="00C37AFC">
                        <w:rPr>
                          <w:rFonts w:ascii="Times New Roman" w:hAnsi="Times New Roman" w:cs="Times New Roman"/>
                        </w:rPr>
                        <w:t>Заходи для запобі</w:t>
                      </w:r>
                      <w:r w:rsidRPr="00C37AFC">
                        <w:rPr>
                          <w:rFonts w:ascii="Times New Roman" w:eastAsia="Malgun Gothic Semilight" w:hAnsi="Times New Roman" w:cs="Times New Roman"/>
                        </w:rPr>
                        <w:t>гання</w:t>
                      </w:r>
                      <w:r w:rsidRPr="00C37AFC">
                        <w:rPr>
                          <w:rFonts w:ascii="Times New Roman" w:hAnsi="Times New Roman" w:cs="Times New Roman"/>
                        </w:rPr>
                        <w:t xml:space="preserve"> </w:t>
                      </w:r>
                      <w:r w:rsidRPr="00C37AFC">
                        <w:rPr>
                          <w:rFonts w:ascii="Times New Roman" w:eastAsia="Malgun Gothic Semilight" w:hAnsi="Times New Roman" w:cs="Times New Roman"/>
                        </w:rPr>
                        <w:t>в</w:t>
                      </w:r>
                      <w:r w:rsidRPr="00C37AFC">
                        <w:rPr>
                          <w:rFonts w:ascii="Times New Roman" w:hAnsi="Times New Roman" w:cs="Times New Roman"/>
                        </w:rPr>
                        <w:t>і</w:t>
                      </w:r>
                      <w:r w:rsidRPr="00C37AFC">
                        <w:rPr>
                          <w:rFonts w:ascii="Times New Roman" w:eastAsia="Malgun Gothic Semilight" w:hAnsi="Times New Roman" w:cs="Times New Roman"/>
                        </w:rPr>
                        <w:t>дтоку</w:t>
                      </w:r>
                      <w:r w:rsidRPr="00C37AFC">
                        <w:rPr>
                          <w:rFonts w:ascii="Times New Roman" w:hAnsi="Times New Roman" w:cs="Times New Roman"/>
                        </w:rPr>
                        <w:t xml:space="preserve"> </w:t>
                      </w:r>
                      <w:r w:rsidRPr="00C37AFC">
                        <w:rPr>
                          <w:rFonts w:ascii="Times New Roman" w:eastAsia="Malgun Gothic Semilight" w:hAnsi="Times New Roman" w:cs="Times New Roman"/>
                        </w:rPr>
                        <w:t>медичних</w:t>
                      </w:r>
                      <w:r w:rsidRPr="00C37AFC">
                        <w:rPr>
                          <w:rFonts w:ascii="Times New Roman" w:hAnsi="Times New Roman" w:cs="Times New Roman"/>
                        </w:rPr>
                        <w:t xml:space="preserve"> </w:t>
                      </w:r>
                      <w:r w:rsidRPr="00C37AFC">
                        <w:rPr>
                          <w:rFonts w:ascii="Times New Roman" w:eastAsia="Malgun Gothic Semilight" w:hAnsi="Times New Roman" w:cs="Times New Roman"/>
                        </w:rPr>
                        <w:t>прац</w:t>
                      </w:r>
                      <w:r w:rsidRPr="00C37AFC">
                        <w:rPr>
                          <w:rFonts w:ascii="Times New Roman" w:hAnsi="Times New Roman" w:cs="Times New Roman"/>
                        </w:rPr>
                        <w:t>і</w:t>
                      </w:r>
                      <w:r w:rsidRPr="00C37AFC">
                        <w:rPr>
                          <w:rFonts w:ascii="Times New Roman" w:eastAsia="Malgun Gothic Semilight" w:hAnsi="Times New Roman" w:cs="Times New Roman"/>
                        </w:rPr>
                        <w:t>вник</w:t>
                      </w:r>
                      <w:r w:rsidRPr="00C37AFC">
                        <w:rPr>
                          <w:rFonts w:ascii="Times New Roman" w:hAnsi="Times New Roman" w:cs="Times New Roman"/>
                        </w:rPr>
                        <w:t>і</w:t>
                      </w:r>
                      <w:r w:rsidRPr="00C37AFC">
                        <w:rPr>
                          <w:rFonts w:ascii="Times New Roman" w:eastAsia="Malgun Gothic Semilight" w:hAnsi="Times New Roman" w:cs="Times New Roman"/>
                        </w:rPr>
                        <w:t>в</w:t>
                      </w:r>
                      <w:r w:rsidRPr="00C37AFC">
                        <w:rPr>
                          <w:rFonts w:ascii="Times New Roman" w:hAnsi="Times New Roman" w:cs="Times New Roman"/>
                        </w:rPr>
                        <w:t xml:space="preserve">, </w:t>
                      </w:r>
                      <w:r w:rsidRPr="00C37AFC">
                        <w:rPr>
                          <w:rFonts w:ascii="Times New Roman" w:eastAsia="Malgun Gothic Semilight" w:hAnsi="Times New Roman" w:cs="Times New Roman"/>
                        </w:rPr>
                        <w:t>програми</w:t>
                      </w:r>
                      <w:r w:rsidRPr="00C37AFC">
                        <w:rPr>
                          <w:rFonts w:ascii="Times New Roman" w:hAnsi="Times New Roman" w:cs="Times New Roman"/>
                        </w:rPr>
                        <w:t xml:space="preserve"> ї</w:t>
                      </w:r>
                      <w:r w:rsidRPr="00C37AFC">
                        <w:rPr>
                          <w:rFonts w:ascii="Times New Roman" w:eastAsia="Malgun Gothic Semilight" w:hAnsi="Times New Roman" w:cs="Times New Roman"/>
                        </w:rPr>
                        <w:t>хньо</w:t>
                      </w:r>
                      <w:r w:rsidRPr="00C37AFC">
                        <w:rPr>
                          <w:rFonts w:ascii="Times New Roman" w:hAnsi="Times New Roman" w:cs="Times New Roman"/>
                        </w:rPr>
                        <w:t xml:space="preserve">ї </w:t>
                      </w:r>
                      <w:r w:rsidRPr="00C37AFC">
                        <w:rPr>
                          <w:rFonts w:ascii="Times New Roman" w:eastAsia="Malgun Gothic Semilight" w:hAnsi="Times New Roman" w:cs="Times New Roman"/>
                        </w:rPr>
                        <w:t>перек</w:t>
                      </w:r>
                      <w:r w:rsidRPr="00C37AFC">
                        <w:rPr>
                          <w:rFonts w:ascii="Times New Roman" w:hAnsi="Times New Roman" w:cs="Times New Roman"/>
                        </w:rPr>
                        <w:t>валі</w:t>
                      </w:r>
                      <w:r w:rsidRPr="00C37AFC">
                        <w:rPr>
                          <w:rFonts w:ascii="Times New Roman" w:eastAsia="Malgun Gothic Semilight" w:hAnsi="Times New Roman" w:cs="Times New Roman"/>
                        </w:rPr>
                        <w:t>ф</w:t>
                      </w:r>
                      <w:r w:rsidRPr="00C37AFC">
                        <w:rPr>
                          <w:rFonts w:ascii="Times New Roman" w:hAnsi="Times New Roman" w:cs="Times New Roman"/>
                        </w:rPr>
                        <w:t>і</w:t>
                      </w:r>
                      <w:r w:rsidRPr="00C37AFC">
                        <w:rPr>
                          <w:rFonts w:ascii="Times New Roman" w:eastAsia="Malgun Gothic Semilight" w:hAnsi="Times New Roman" w:cs="Times New Roman"/>
                        </w:rPr>
                        <w:t>кац</w:t>
                      </w:r>
                      <w:r w:rsidRPr="00C37AFC">
                        <w:rPr>
                          <w:rFonts w:ascii="Times New Roman" w:hAnsi="Times New Roman" w:cs="Times New Roman"/>
                        </w:rPr>
                        <w:t xml:space="preserve">ії, </w:t>
                      </w:r>
                      <w:r w:rsidRPr="00C37AFC">
                        <w:rPr>
                          <w:rFonts w:ascii="Times New Roman" w:eastAsia="Malgun Gothic Semilight" w:hAnsi="Times New Roman" w:cs="Times New Roman"/>
                        </w:rPr>
                        <w:t>психолог</w:t>
                      </w:r>
                      <w:r w:rsidRPr="00C37AFC">
                        <w:rPr>
                          <w:rFonts w:ascii="Times New Roman" w:hAnsi="Times New Roman" w:cs="Times New Roman"/>
                        </w:rPr>
                        <w:t>і</w:t>
                      </w:r>
                      <w:r w:rsidRPr="00C37AFC">
                        <w:rPr>
                          <w:rFonts w:ascii="Times New Roman" w:eastAsia="Malgun Gothic Semilight" w:hAnsi="Times New Roman" w:cs="Times New Roman"/>
                        </w:rPr>
                        <w:t>чно</w:t>
                      </w:r>
                      <w:r w:rsidRPr="00C37AFC">
                        <w:rPr>
                          <w:rFonts w:ascii="Times New Roman" w:hAnsi="Times New Roman" w:cs="Times New Roman"/>
                        </w:rPr>
                        <w:t xml:space="preserve">ї </w:t>
                      </w:r>
                      <w:r w:rsidRPr="00C37AFC">
                        <w:rPr>
                          <w:rFonts w:ascii="Times New Roman" w:eastAsia="Malgun Gothic Semilight" w:hAnsi="Times New Roman" w:cs="Times New Roman"/>
                        </w:rPr>
                        <w:t>п</w:t>
                      </w:r>
                      <w:r w:rsidRPr="00C37AFC">
                        <w:rPr>
                          <w:rFonts w:ascii="Times New Roman" w:hAnsi="Times New Roman" w:cs="Times New Roman"/>
                        </w:rPr>
                        <w:t>і</w:t>
                      </w:r>
                      <w:r w:rsidRPr="00C37AFC">
                        <w:rPr>
                          <w:rFonts w:ascii="Times New Roman" w:eastAsia="Malgun Gothic Semilight" w:hAnsi="Times New Roman" w:cs="Times New Roman"/>
                        </w:rPr>
                        <w:t>дтримки</w:t>
                      </w:r>
                      <w:r w:rsidRPr="00C37AFC">
                        <w:rPr>
                          <w:rFonts w:ascii="Times New Roman" w:hAnsi="Times New Roman" w:cs="Times New Roman"/>
                        </w:rPr>
                        <w:t xml:space="preserve"> </w:t>
                      </w:r>
                      <w:r w:rsidRPr="00C37AFC">
                        <w:rPr>
                          <w:rFonts w:ascii="Times New Roman" w:eastAsia="Malgun Gothic Semilight" w:hAnsi="Times New Roman" w:cs="Times New Roman"/>
                        </w:rPr>
                        <w:t>та</w:t>
                      </w:r>
                      <w:r w:rsidRPr="00C37AFC">
                        <w:rPr>
                          <w:rFonts w:ascii="Times New Roman" w:hAnsi="Times New Roman" w:cs="Times New Roman"/>
                        </w:rPr>
                        <w:t xml:space="preserve"> </w:t>
                      </w:r>
                      <w:r w:rsidRPr="00C37AFC">
                        <w:rPr>
                          <w:rFonts w:ascii="Times New Roman" w:eastAsia="Malgun Gothic Semilight" w:hAnsi="Times New Roman" w:cs="Times New Roman"/>
                        </w:rPr>
                        <w:t>п</w:t>
                      </w:r>
                      <w:r w:rsidRPr="00C37AFC">
                        <w:rPr>
                          <w:rFonts w:ascii="Times New Roman" w:hAnsi="Times New Roman" w:cs="Times New Roman"/>
                        </w:rPr>
                        <w:t>і</w:t>
                      </w:r>
                      <w:r w:rsidRPr="00C37AFC">
                        <w:rPr>
                          <w:rFonts w:ascii="Times New Roman" w:eastAsia="Malgun Gothic Semilight" w:hAnsi="Times New Roman" w:cs="Times New Roman"/>
                        </w:rPr>
                        <w:t>двищення</w:t>
                      </w:r>
                      <w:r w:rsidRPr="00C37AFC">
                        <w:rPr>
                          <w:rFonts w:ascii="Times New Roman" w:hAnsi="Times New Roman" w:cs="Times New Roman"/>
                        </w:rPr>
                        <w:t xml:space="preserve"> </w:t>
                      </w:r>
                      <w:r w:rsidRPr="00C37AFC">
                        <w:rPr>
                          <w:rFonts w:ascii="Times New Roman" w:eastAsia="Malgun Gothic Semilight" w:hAnsi="Times New Roman" w:cs="Times New Roman"/>
                        </w:rPr>
                        <w:t>квал</w:t>
                      </w:r>
                      <w:r w:rsidRPr="00C37AFC">
                        <w:rPr>
                          <w:rFonts w:ascii="Times New Roman" w:hAnsi="Times New Roman" w:cs="Times New Roman"/>
                        </w:rPr>
                        <w:t>і</w:t>
                      </w:r>
                      <w:r w:rsidRPr="00C37AFC">
                        <w:rPr>
                          <w:rFonts w:ascii="Times New Roman" w:eastAsia="Malgun Gothic Semilight" w:hAnsi="Times New Roman" w:cs="Times New Roman"/>
                        </w:rPr>
                        <w:t>ф</w:t>
                      </w:r>
                      <w:r w:rsidRPr="00C37AFC">
                        <w:rPr>
                          <w:rFonts w:ascii="Times New Roman" w:hAnsi="Times New Roman" w:cs="Times New Roman"/>
                        </w:rPr>
                        <w:t>і</w:t>
                      </w:r>
                      <w:r w:rsidRPr="00C37AFC">
                        <w:rPr>
                          <w:rFonts w:ascii="Times New Roman" w:eastAsia="Malgun Gothic Semilight" w:hAnsi="Times New Roman" w:cs="Times New Roman"/>
                        </w:rPr>
                        <w:t>кац</w:t>
                      </w:r>
                      <w:r w:rsidRPr="00C37AFC">
                        <w:rPr>
                          <w:rFonts w:ascii="Times New Roman" w:hAnsi="Times New Roman" w:cs="Times New Roman"/>
                        </w:rPr>
                        <w:t>ії.</w:t>
                      </w:r>
                    </w:p>
                  </w:txbxContent>
                </v:textbox>
              </v:shape>
            </w:pict>
          </mc:Fallback>
        </mc:AlternateContent>
      </w:r>
    </w:p>
    <w:p w:rsidR="00653280" w:rsidRDefault="00C37AFC" w:rsidP="00653280">
      <w:pPr>
        <w:spacing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bidi="ar-SA"/>
        </w:rPr>
        <mc:AlternateContent>
          <mc:Choice Requires="wps">
            <w:drawing>
              <wp:anchor distT="0" distB="0" distL="114300" distR="114300" simplePos="0" relativeHeight="251693056" behindDoc="0" locked="0" layoutInCell="1" allowOverlap="1" wp14:anchorId="4E5DD481" wp14:editId="00AE39AD">
                <wp:simplePos x="0" y="0"/>
                <wp:positionH relativeFrom="column">
                  <wp:posOffset>2265045</wp:posOffset>
                </wp:positionH>
                <wp:positionV relativeFrom="paragraph">
                  <wp:posOffset>33020</wp:posOffset>
                </wp:positionV>
                <wp:extent cx="388620" cy="365760"/>
                <wp:effectExtent l="19050" t="76200" r="49530" b="91440"/>
                <wp:wrapNone/>
                <wp:docPr id="28" name="Стрелка вправо 28"/>
                <wp:cNvGraphicFramePr/>
                <a:graphic xmlns:a="http://schemas.openxmlformats.org/drawingml/2006/main">
                  <a:graphicData uri="http://schemas.microsoft.com/office/word/2010/wordprocessingShape">
                    <wps:wsp>
                      <wps:cNvSpPr/>
                      <wps:spPr>
                        <a:xfrm>
                          <a:off x="0" y="0"/>
                          <a:ext cx="388620" cy="365760"/>
                        </a:xfrm>
                        <a:prstGeom prst="rightArrow">
                          <a:avLst>
                            <a:gd name="adj1" fmla="val 50000"/>
                            <a:gd name="adj2" fmla="val 41667"/>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87FE0EA" id="Стрелка вправо 28" o:spid="_x0000_s1026" type="#_x0000_t13" style="position:absolute;margin-left:178.35pt;margin-top:2.6pt;width:30.6pt;height:28.8pt;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" adj="13129" fillcolor="#5b9bd5 [3204]" strokecolor="#1f4d78 [1604]" strokeweight=".85pt"/>
            </w:pict>
          </mc:Fallback>
        </mc:AlternateContent>
      </w:r>
    </w:p>
    <w:p w:rsidR="00653280" w:rsidRDefault="00653280" w:rsidP="00653280">
      <w:pPr>
        <w:spacing w:line="360" w:lineRule="auto"/>
        <w:ind w:firstLine="708"/>
        <w:jc w:val="both"/>
        <w:rPr>
          <w:rFonts w:ascii="Times New Roman" w:hAnsi="Times New Roman" w:cs="Times New Roman"/>
          <w:sz w:val="28"/>
          <w:szCs w:val="28"/>
        </w:rPr>
      </w:pPr>
    </w:p>
    <w:p w:rsidR="00653280" w:rsidRDefault="00C37AFC" w:rsidP="00653280">
      <w:pPr>
        <w:spacing w:line="360" w:lineRule="auto"/>
        <w:ind w:firstLine="708"/>
        <w:jc w:val="center"/>
        <w:rPr>
          <w:rFonts w:ascii="Times New Roman" w:hAnsi="Times New Roman" w:cs="Times New Roman"/>
          <w:sz w:val="28"/>
          <w:szCs w:val="28"/>
        </w:rPr>
      </w:pPr>
      <w:r>
        <w:rPr>
          <w:noProof/>
          <w:lang w:val="ru-RU" w:eastAsia="ru-RU" w:bidi="ar-SA"/>
        </w:rPr>
        <mc:AlternateContent>
          <mc:Choice Requires="wps">
            <w:drawing>
              <wp:anchor distT="0" distB="0" distL="114300" distR="114300" simplePos="0" relativeHeight="251703296" behindDoc="0" locked="0" layoutInCell="1" allowOverlap="1" wp14:anchorId="36E74909" wp14:editId="61E9B808">
                <wp:simplePos x="0" y="0"/>
                <wp:positionH relativeFrom="column">
                  <wp:posOffset>2679065</wp:posOffset>
                </wp:positionH>
                <wp:positionV relativeFrom="paragraph">
                  <wp:posOffset>227330</wp:posOffset>
                </wp:positionV>
                <wp:extent cx="3459480" cy="982980"/>
                <wp:effectExtent l="0" t="0" r="26670" b="26670"/>
                <wp:wrapNone/>
                <wp:docPr id="33" name="Надпись 33"/>
                <wp:cNvGraphicFramePr/>
                <a:graphic xmlns:a="http://schemas.openxmlformats.org/drawingml/2006/main">
                  <a:graphicData uri="http://schemas.microsoft.com/office/word/2010/wordprocessingShape">
                    <wps:wsp>
                      <wps:cNvSpPr txBox="1"/>
                      <wps:spPr>
                        <a:xfrm>
                          <a:off x="0" y="0"/>
                          <a:ext cx="3459480" cy="982980"/>
                        </a:xfrm>
                        <a:prstGeom prst="rect">
                          <a:avLst/>
                        </a:prstGeom>
                        <a:solidFill>
                          <a:schemeClr val="lt1"/>
                        </a:solidFill>
                        <a:ln w="6350">
                          <a:solidFill>
                            <a:prstClr val="black"/>
                          </a:solidFill>
                        </a:ln>
                      </wps:spPr>
                      <wps:txbx>
                        <w:txbxContent>
                          <w:p w:rsidR="00346706" w:rsidRPr="00C37AFC" w:rsidRDefault="00346706" w:rsidP="00C37AFC">
                            <w:pPr>
                              <w:jc w:val="center"/>
                              <w:rPr>
                                <w:rFonts w:ascii="Times New Roman" w:hAnsi="Times New Roman" w:cs="Times New Roman"/>
                                <w:sz w:val="28"/>
                                <w:szCs w:val="28"/>
                              </w:rPr>
                            </w:pPr>
                            <w:r w:rsidRPr="00C37AFC">
                              <w:rPr>
                                <w:rFonts w:ascii="Times New Roman" w:hAnsi="Times New Roman" w:cs="Times New Roman"/>
                              </w:rPr>
                              <w:t xml:space="preserve">Широке впровадження електронної </w:t>
                            </w:r>
                            <w:r w:rsidRPr="00C37AFC">
                              <w:rPr>
                                <w:rFonts w:ascii="Times New Roman" w:eastAsia="Malgun Gothic Semilight" w:hAnsi="Times New Roman" w:cs="Times New Roman"/>
                              </w:rPr>
                              <w:t>медично</w:t>
                            </w:r>
                            <w:r w:rsidRPr="00C37AFC">
                              <w:rPr>
                                <w:rFonts w:ascii="Times New Roman" w:hAnsi="Times New Roman" w:cs="Times New Roman"/>
                              </w:rPr>
                              <w:t xml:space="preserve">ї </w:t>
                            </w:r>
                            <w:r w:rsidRPr="00C37AFC">
                              <w:rPr>
                                <w:rFonts w:ascii="Times New Roman" w:eastAsia="Malgun Gothic Semilight" w:hAnsi="Times New Roman" w:cs="Times New Roman"/>
                              </w:rPr>
                              <w:t>карти</w:t>
                            </w:r>
                            <w:r w:rsidRPr="00C37AFC">
                              <w:rPr>
                                <w:rFonts w:ascii="Times New Roman" w:hAnsi="Times New Roman" w:cs="Times New Roman"/>
                              </w:rPr>
                              <w:t xml:space="preserve">, </w:t>
                            </w:r>
                            <w:r>
                              <w:rPr>
                                <w:rFonts w:ascii="Times New Roman" w:eastAsia="Malgun Gothic Semilight" w:hAnsi="Times New Roman" w:cs="Times New Roman"/>
                              </w:rPr>
                              <w:t>програмного забезпечення</w:t>
                            </w:r>
                            <w:r w:rsidRPr="00C37AFC">
                              <w:rPr>
                                <w:rFonts w:ascii="Times New Roman" w:hAnsi="Times New Roman" w:cs="Times New Roman"/>
                              </w:rPr>
                              <w:t xml:space="preserve"> </w:t>
                            </w:r>
                            <w:r w:rsidRPr="00C37AFC">
                              <w:rPr>
                                <w:rFonts w:ascii="Times New Roman" w:eastAsia="Malgun Gothic Semilight" w:hAnsi="Times New Roman" w:cs="Times New Roman"/>
                              </w:rPr>
                              <w:t>управл</w:t>
                            </w:r>
                            <w:r w:rsidRPr="00C37AFC">
                              <w:rPr>
                                <w:rFonts w:ascii="Times New Roman" w:hAnsi="Times New Roman" w:cs="Times New Roman"/>
                              </w:rPr>
                              <w:t>і</w:t>
                            </w:r>
                            <w:r w:rsidRPr="00C37AFC">
                              <w:rPr>
                                <w:rFonts w:ascii="Times New Roman" w:eastAsia="Malgun Gothic Semilight" w:hAnsi="Times New Roman" w:cs="Times New Roman"/>
                              </w:rPr>
                              <w:t>ння</w:t>
                            </w:r>
                            <w:r w:rsidRPr="00C37AFC">
                              <w:rPr>
                                <w:rFonts w:ascii="Times New Roman" w:hAnsi="Times New Roman" w:cs="Times New Roman"/>
                              </w:rPr>
                              <w:t xml:space="preserve"> </w:t>
                            </w:r>
                            <w:r w:rsidRPr="00C37AFC">
                              <w:rPr>
                                <w:rFonts w:ascii="Times New Roman" w:eastAsia="Malgun Gothic Semilight" w:hAnsi="Times New Roman" w:cs="Times New Roman"/>
                              </w:rPr>
                              <w:t>л</w:t>
                            </w:r>
                            <w:r w:rsidRPr="00C37AFC">
                              <w:rPr>
                                <w:rFonts w:ascii="Times New Roman" w:hAnsi="Times New Roman" w:cs="Times New Roman"/>
                              </w:rPr>
                              <w:t>і</w:t>
                            </w:r>
                            <w:r w:rsidRPr="00C37AFC">
                              <w:rPr>
                                <w:rFonts w:ascii="Times New Roman" w:eastAsia="Malgun Gothic Semilight" w:hAnsi="Times New Roman" w:cs="Times New Roman"/>
                              </w:rPr>
                              <w:t>карнями</w:t>
                            </w:r>
                            <w:r w:rsidRPr="00C37AFC">
                              <w:rPr>
                                <w:rFonts w:ascii="Times New Roman" w:hAnsi="Times New Roman" w:cs="Times New Roman"/>
                              </w:rPr>
                              <w:t xml:space="preserve">, </w:t>
                            </w:r>
                            <w:r w:rsidRPr="00C37AFC">
                              <w:rPr>
                                <w:rFonts w:ascii="Times New Roman" w:eastAsia="Malgun Gothic Semilight" w:hAnsi="Times New Roman" w:cs="Times New Roman"/>
                              </w:rPr>
                              <w:t>телемедицини</w:t>
                            </w:r>
                            <w:r w:rsidRPr="00C37AFC">
                              <w:rPr>
                                <w:rFonts w:ascii="Times New Roman" w:hAnsi="Times New Roman" w:cs="Times New Roman"/>
                              </w:rPr>
                              <w:t xml:space="preserve"> </w:t>
                            </w:r>
                            <w:r w:rsidRPr="00C37AFC">
                              <w:rPr>
                                <w:rFonts w:ascii="Times New Roman" w:eastAsia="Malgun Gothic Semilight" w:hAnsi="Times New Roman" w:cs="Times New Roman"/>
                              </w:rPr>
                              <w:t>для</w:t>
                            </w:r>
                            <w:r w:rsidRPr="00C37AFC">
                              <w:rPr>
                                <w:rFonts w:ascii="Times New Roman" w:hAnsi="Times New Roman" w:cs="Times New Roman"/>
                              </w:rPr>
                              <w:t xml:space="preserve"> </w:t>
                            </w:r>
                            <w:r w:rsidRPr="00C37AFC">
                              <w:rPr>
                                <w:rFonts w:ascii="Times New Roman" w:eastAsia="Malgun Gothic Semilight" w:hAnsi="Times New Roman" w:cs="Times New Roman"/>
                              </w:rPr>
                              <w:t>надання</w:t>
                            </w:r>
                            <w:r w:rsidRPr="00C37AFC">
                              <w:rPr>
                                <w:rFonts w:ascii="Times New Roman" w:hAnsi="Times New Roman" w:cs="Times New Roman"/>
                              </w:rPr>
                              <w:t xml:space="preserve"> </w:t>
                            </w:r>
                            <w:r w:rsidRPr="00C37AFC">
                              <w:rPr>
                                <w:rFonts w:ascii="Times New Roman" w:eastAsia="Malgun Gothic Semilight" w:hAnsi="Times New Roman" w:cs="Times New Roman"/>
                              </w:rPr>
                              <w:t>консультац</w:t>
                            </w:r>
                            <w:r w:rsidRPr="00C37AFC">
                              <w:rPr>
                                <w:rFonts w:ascii="Times New Roman" w:hAnsi="Times New Roman" w:cs="Times New Roman"/>
                              </w:rPr>
                              <w:t>і</w:t>
                            </w:r>
                            <w:r w:rsidRPr="00C37AFC">
                              <w:rPr>
                                <w:rFonts w:ascii="Times New Roman" w:eastAsia="Malgun Gothic Semilight" w:hAnsi="Times New Roman" w:cs="Times New Roman"/>
                              </w:rPr>
                              <w:t>й</w:t>
                            </w:r>
                            <w:r w:rsidRPr="00C37AFC">
                              <w:rPr>
                                <w:rFonts w:ascii="Times New Roman" w:hAnsi="Times New Roman" w:cs="Times New Roman"/>
                              </w:rPr>
                              <w:t xml:space="preserve"> </w:t>
                            </w:r>
                            <w:r w:rsidRPr="00C37AFC">
                              <w:rPr>
                                <w:rFonts w:ascii="Times New Roman" w:eastAsia="Malgun Gothic Semilight" w:hAnsi="Times New Roman" w:cs="Times New Roman"/>
                              </w:rPr>
                              <w:t>на</w:t>
                            </w:r>
                            <w:r w:rsidRPr="00C37AFC">
                              <w:rPr>
                                <w:rFonts w:ascii="Times New Roman" w:hAnsi="Times New Roman" w:cs="Times New Roman"/>
                              </w:rPr>
                              <w:t xml:space="preserve"> </w:t>
                            </w:r>
                            <w:r w:rsidRPr="00C37AFC">
                              <w:rPr>
                                <w:rFonts w:ascii="Times New Roman" w:eastAsia="Malgun Gothic Semilight" w:hAnsi="Times New Roman" w:cs="Times New Roman"/>
                              </w:rPr>
                              <w:t>в</w:t>
                            </w:r>
                            <w:r w:rsidRPr="00C37AFC">
                              <w:rPr>
                                <w:rFonts w:ascii="Times New Roman" w:hAnsi="Times New Roman" w:cs="Times New Roman"/>
                              </w:rPr>
                              <w:t>і</w:t>
                            </w:r>
                            <w:r w:rsidRPr="00C37AFC">
                              <w:rPr>
                                <w:rFonts w:ascii="Times New Roman" w:eastAsia="Malgun Gothic Semilight" w:hAnsi="Times New Roman" w:cs="Times New Roman"/>
                              </w:rPr>
                              <w:t>дстан</w:t>
                            </w:r>
                            <w:r w:rsidRPr="00C37AFC">
                              <w:rPr>
                                <w:rFonts w:ascii="Times New Roman" w:hAnsi="Times New Roman" w:cs="Times New Roman"/>
                              </w:rPr>
                              <w:t xml:space="preserve">і, </w:t>
                            </w:r>
                            <w:r w:rsidRPr="00C37AFC">
                              <w:rPr>
                                <w:rFonts w:ascii="Times New Roman" w:eastAsia="Malgun Gothic Semilight" w:hAnsi="Times New Roman" w:cs="Times New Roman"/>
                              </w:rPr>
                              <w:t>що</w:t>
                            </w:r>
                            <w:r w:rsidRPr="00C37AFC">
                              <w:rPr>
                                <w:rFonts w:ascii="Times New Roman" w:hAnsi="Times New Roman" w:cs="Times New Roman"/>
                              </w:rPr>
                              <w:t xml:space="preserve"> </w:t>
                            </w:r>
                            <w:r w:rsidRPr="00C37AFC">
                              <w:rPr>
                                <w:rFonts w:ascii="Times New Roman" w:eastAsia="Malgun Gothic Semilight" w:hAnsi="Times New Roman" w:cs="Times New Roman"/>
                              </w:rPr>
                              <w:t>особливо</w:t>
                            </w:r>
                            <w:r w:rsidRPr="00C37AFC">
                              <w:rPr>
                                <w:rFonts w:ascii="Times New Roman" w:hAnsi="Times New Roman" w:cs="Times New Roman"/>
                              </w:rPr>
                              <w:t xml:space="preserve"> </w:t>
                            </w:r>
                            <w:r w:rsidRPr="00C37AFC">
                              <w:rPr>
                                <w:rFonts w:ascii="Times New Roman" w:eastAsia="Malgun Gothic Semilight" w:hAnsi="Times New Roman" w:cs="Times New Roman"/>
                              </w:rPr>
                              <w:t>актуально</w:t>
                            </w:r>
                            <w:r w:rsidRPr="00C37AFC">
                              <w:rPr>
                                <w:rFonts w:ascii="Times New Roman" w:hAnsi="Times New Roman" w:cs="Times New Roman"/>
                              </w:rPr>
                              <w:t xml:space="preserve"> </w:t>
                            </w:r>
                            <w:r w:rsidRPr="00C37AFC">
                              <w:rPr>
                                <w:rFonts w:ascii="Times New Roman" w:eastAsia="Malgun Gothic Semilight" w:hAnsi="Times New Roman" w:cs="Times New Roman"/>
                              </w:rPr>
                              <w:t>в</w:t>
                            </w:r>
                            <w:r w:rsidRPr="00C37AFC">
                              <w:rPr>
                                <w:rFonts w:ascii="Times New Roman" w:hAnsi="Times New Roman" w:cs="Times New Roman"/>
                              </w:rPr>
                              <w:t xml:space="preserve"> </w:t>
                            </w:r>
                            <w:r w:rsidRPr="00C37AFC">
                              <w:rPr>
                                <w:rFonts w:ascii="Times New Roman" w:eastAsia="Malgun Gothic Semilight" w:hAnsi="Times New Roman" w:cs="Times New Roman"/>
                              </w:rPr>
                              <w:t>умовах</w:t>
                            </w:r>
                            <w:r w:rsidRPr="00C37AFC">
                              <w:rPr>
                                <w:rFonts w:ascii="Times New Roman" w:hAnsi="Times New Roman" w:cs="Times New Roman"/>
                              </w:rPr>
                              <w:t xml:space="preserve"> </w:t>
                            </w:r>
                            <w:r w:rsidRPr="00C37AFC">
                              <w:rPr>
                                <w:rFonts w:ascii="Times New Roman" w:eastAsia="Malgun Gothic Semilight" w:hAnsi="Times New Roman" w:cs="Times New Roman"/>
                              </w:rPr>
                              <w:t>в</w:t>
                            </w:r>
                            <w:r w:rsidRPr="00C37AFC">
                              <w:rPr>
                                <w:rFonts w:ascii="Times New Roman" w:hAnsi="Times New Roman" w:cs="Times New Roman"/>
                              </w:rPr>
                              <w:t>і</w:t>
                            </w:r>
                            <w:r w:rsidRPr="00C37AFC">
                              <w:rPr>
                                <w:rFonts w:ascii="Times New Roman" w:eastAsia="Malgun Gothic Semilight" w:hAnsi="Times New Roman" w:cs="Times New Roman"/>
                              </w:rPr>
                              <w:t>йськових</w:t>
                            </w:r>
                            <w:r w:rsidRPr="00C37AFC">
                              <w:rPr>
                                <w:rFonts w:ascii="Times New Roman" w:hAnsi="Times New Roman" w:cs="Times New Roman"/>
                              </w:rPr>
                              <w:t xml:space="preserve"> </w:t>
                            </w:r>
                            <w:r w:rsidRPr="00C37AFC">
                              <w:rPr>
                                <w:rFonts w:ascii="Times New Roman" w:eastAsia="Malgun Gothic Semilight" w:hAnsi="Times New Roman" w:cs="Times New Roman"/>
                              </w:rPr>
                              <w:t>д</w:t>
                            </w:r>
                            <w:r w:rsidRPr="00C37AFC">
                              <w:rPr>
                                <w:rFonts w:ascii="Times New Roman" w:hAnsi="Times New Roman" w:cs="Times New Roman"/>
                              </w:rPr>
                              <w:t>і</w:t>
                            </w:r>
                            <w:r w:rsidRPr="00C37AFC">
                              <w:rPr>
                                <w:rFonts w:ascii="Times New Roman" w:eastAsia="Malgun Gothic Semilight" w:hAnsi="Times New Roman" w:cs="Times New Roman"/>
                              </w:rPr>
                              <w:t>й</w:t>
                            </w:r>
                            <w:r w:rsidRPr="00C37AFC">
                              <w:rPr>
                                <w:rFonts w:ascii="Times New Roman" w:hAnsi="Times New Roman" w:cs="Times New Roman"/>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6E74909" id="Надпись 33" o:spid="_x0000_s1042" type="#_x0000_t202" style="position:absolute;left:0;text-align:left;margin-left:210.95pt;margin-top:17.9pt;width:272.4pt;height:77.4pt;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" fillcolor="white [3201]" strokeweight=".5pt">
                <v:textbox>
                  <w:txbxContent>
                    <w:p w:rsidR="00346706" w:rsidRPr="00C37AFC" w:rsidRDefault="00346706" w:rsidP="00C37AFC">
                      <w:pPr>
                        <w:jc w:val="center"/>
                        <w:rPr>
                          <w:rFonts w:ascii="Times New Roman" w:hAnsi="Times New Roman" w:cs="Times New Roman"/>
                          <w:sz w:val="28"/>
                          <w:szCs w:val="28"/>
                        </w:rPr>
                      </w:pPr>
                      <w:r w:rsidRPr="00C37AFC">
                        <w:rPr>
                          <w:rFonts w:ascii="Times New Roman" w:hAnsi="Times New Roman" w:cs="Times New Roman"/>
                        </w:rPr>
                        <w:t xml:space="preserve">Широке впровадження електронної </w:t>
                      </w:r>
                      <w:r w:rsidRPr="00C37AFC">
                        <w:rPr>
                          <w:rFonts w:ascii="Times New Roman" w:eastAsia="Malgun Gothic Semilight" w:hAnsi="Times New Roman" w:cs="Times New Roman"/>
                        </w:rPr>
                        <w:t>медично</w:t>
                      </w:r>
                      <w:r w:rsidRPr="00C37AFC">
                        <w:rPr>
                          <w:rFonts w:ascii="Times New Roman" w:hAnsi="Times New Roman" w:cs="Times New Roman"/>
                        </w:rPr>
                        <w:t xml:space="preserve">ї </w:t>
                      </w:r>
                      <w:r w:rsidRPr="00C37AFC">
                        <w:rPr>
                          <w:rFonts w:ascii="Times New Roman" w:eastAsia="Malgun Gothic Semilight" w:hAnsi="Times New Roman" w:cs="Times New Roman"/>
                        </w:rPr>
                        <w:t>карти</w:t>
                      </w:r>
                      <w:r w:rsidRPr="00C37AFC">
                        <w:rPr>
                          <w:rFonts w:ascii="Times New Roman" w:hAnsi="Times New Roman" w:cs="Times New Roman"/>
                        </w:rPr>
                        <w:t xml:space="preserve">, </w:t>
                      </w:r>
                      <w:r>
                        <w:rPr>
                          <w:rFonts w:ascii="Times New Roman" w:eastAsia="Malgun Gothic Semilight" w:hAnsi="Times New Roman" w:cs="Times New Roman"/>
                        </w:rPr>
                        <w:t>програмного забезпечення</w:t>
                      </w:r>
                      <w:r w:rsidRPr="00C37AFC">
                        <w:rPr>
                          <w:rFonts w:ascii="Times New Roman" w:hAnsi="Times New Roman" w:cs="Times New Roman"/>
                        </w:rPr>
                        <w:t xml:space="preserve"> </w:t>
                      </w:r>
                      <w:r w:rsidRPr="00C37AFC">
                        <w:rPr>
                          <w:rFonts w:ascii="Times New Roman" w:eastAsia="Malgun Gothic Semilight" w:hAnsi="Times New Roman" w:cs="Times New Roman"/>
                        </w:rPr>
                        <w:t>управл</w:t>
                      </w:r>
                      <w:r w:rsidRPr="00C37AFC">
                        <w:rPr>
                          <w:rFonts w:ascii="Times New Roman" w:hAnsi="Times New Roman" w:cs="Times New Roman"/>
                        </w:rPr>
                        <w:t>і</w:t>
                      </w:r>
                      <w:r w:rsidRPr="00C37AFC">
                        <w:rPr>
                          <w:rFonts w:ascii="Times New Roman" w:eastAsia="Malgun Gothic Semilight" w:hAnsi="Times New Roman" w:cs="Times New Roman"/>
                        </w:rPr>
                        <w:t>ння</w:t>
                      </w:r>
                      <w:r w:rsidRPr="00C37AFC">
                        <w:rPr>
                          <w:rFonts w:ascii="Times New Roman" w:hAnsi="Times New Roman" w:cs="Times New Roman"/>
                        </w:rPr>
                        <w:t xml:space="preserve"> </w:t>
                      </w:r>
                      <w:r w:rsidRPr="00C37AFC">
                        <w:rPr>
                          <w:rFonts w:ascii="Times New Roman" w:eastAsia="Malgun Gothic Semilight" w:hAnsi="Times New Roman" w:cs="Times New Roman"/>
                        </w:rPr>
                        <w:t>л</w:t>
                      </w:r>
                      <w:r w:rsidRPr="00C37AFC">
                        <w:rPr>
                          <w:rFonts w:ascii="Times New Roman" w:hAnsi="Times New Roman" w:cs="Times New Roman"/>
                        </w:rPr>
                        <w:t>і</w:t>
                      </w:r>
                      <w:r w:rsidRPr="00C37AFC">
                        <w:rPr>
                          <w:rFonts w:ascii="Times New Roman" w:eastAsia="Malgun Gothic Semilight" w:hAnsi="Times New Roman" w:cs="Times New Roman"/>
                        </w:rPr>
                        <w:t>карнями</w:t>
                      </w:r>
                      <w:r w:rsidRPr="00C37AFC">
                        <w:rPr>
                          <w:rFonts w:ascii="Times New Roman" w:hAnsi="Times New Roman" w:cs="Times New Roman"/>
                        </w:rPr>
                        <w:t xml:space="preserve">, </w:t>
                      </w:r>
                      <w:r w:rsidRPr="00C37AFC">
                        <w:rPr>
                          <w:rFonts w:ascii="Times New Roman" w:eastAsia="Malgun Gothic Semilight" w:hAnsi="Times New Roman" w:cs="Times New Roman"/>
                        </w:rPr>
                        <w:t>телемедицини</w:t>
                      </w:r>
                      <w:r w:rsidRPr="00C37AFC">
                        <w:rPr>
                          <w:rFonts w:ascii="Times New Roman" w:hAnsi="Times New Roman" w:cs="Times New Roman"/>
                        </w:rPr>
                        <w:t xml:space="preserve"> </w:t>
                      </w:r>
                      <w:r w:rsidRPr="00C37AFC">
                        <w:rPr>
                          <w:rFonts w:ascii="Times New Roman" w:eastAsia="Malgun Gothic Semilight" w:hAnsi="Times New Roman" w:cs="Times New Roman"/>
                        </w:rPr>
                        <w:t>для</w:t>
                      </w:r>
                      <w:r w:rsidRPr="00C37AFC">
                        <w:rPr>
                          <w:rFonts w:ascii="Times New Roman" w:hAnsi="Times New Roman" w:cs="Times New Roman"/>
                        </w:rPr>
                        <w:t xml:space="preserve"> </w:t>
                      </w:r>
                      <w:r w:rsidRPr="00C37AFC">
                        <w:rPr>
                          <w:rFonts w:ascii="Times New Roman" w:eastAsia="Malgun Gothic Semilight" w:hAnsi="Times New Roman" w:cs="Times New Roman"/>
                        </w:rPr>
                        <w:t>надання</w:t>
                      </w:r>
                      <w:r w:rsidRPr="00C37AFC">
                        <w:rPr>
                          <w:rFonts w:ascii="Times New Roman" w:hAnsi="Times New Roman" w:cs="Times New Roman"/>
                        </w:rPr>
                        <w:t xml:space="preserve"> </w:t>
                      </w:r>
                      <w:r w:rsidRPr="00C37AFC">
                        <w:rPr>
                          <w:rFonts w:ascii="Times New Roman" w:eastAsia="Malgun Gothic Semilight" w:hAnsi="Times New Roman" w:cs="Times New Roman"/>
                        </w:rPr>
                        <w:t>консультац</w:t>
                      </w:r>
                      <w:r w:rsidRPr="00C37AFC">
                        <w:rPr>
                          <w:rFonts w:ascii="Times New Roman" w:hAnsi="Times New Roman" w:cs="Times New Roman"/>
                        </w:rPr>
                        <w:t>і</w:t>
                      </w:r>
                      <w:r w:rsidRPr="00C37AFC">
                        <w:rPr>
                          <w:rFonts w:ascii="Times New Roman" w:eastAsia="Malgun Gothic Semilight" w:hAnsi="Times New Roman" w:cs="Times New Roman"/>
                        </w:rPr>
                        <w:t>й</w:t>
                      </w:r>
                      <w:r w:rsidRPr="00C37AFC">
                        <w:rPr>
                          <w:rFonts w:ascii="Times New Roman" w:hAnsi="Times New Roman" w:cs="Times New Roman"/>
                        </w:rPr>
                        <w:t xml:space="preserve"> </w:t>
                      </w:r>
                      <w:r w:rsidRPr="00C37AFC">
                        <w:rPr>
                          <w:rFonts w:ascii="Times New Roman" w:eastAsia="Malgun Gothic Semilight" w:hAnsi="Times New Roman" w:cs="Times New Roman"/>
                        </w:rPr>
                        <w:t>на</w:t>
                      </w:r>
                      <w:r w:rsidRPr="00C37AFC">
                        <w:rPr>
                          <w:rFonts w:ascii="Times New Roman" w:hAnsi="Times New Roman" w:cs="Times New Roman"/>
                        </w:rPr>
                        <w:t xml:space="preserve"> </w:t>
                      </w:r>
                      <w:r w:rsidRPr="00C37AFC">
                        <w:rPr>
                          <w:rFonts w:ascii="Times New Roman" w:eastAsia="Malgun Gothic Semilight" w:hAnsi="Times New Roman" w:cs="Times New Roman"/>
                        </w:rPr>
                        <w:t>в</w:t>
                      </w:r>
                      <w:r w:rsidRPr="00C37AFC">
                        <w:rPr>
                          <w:rFonts w:ascii="Times New Roman" w:hAnsi="Times New Roman" w:cs="Times New Roman"/>
                        </w:rPr>
                        <w:t>і</w:t>
                      </w:r>
                      <w:r w:rsidRPr="00C37AFC">
                        <w:rPr>
                          <w:rFonts w:ascii="Times New Roman" w:eastAsia="Malgun Gothic Semilight" w:hAnsi="Times New Roman" w:cs="Times New Roman"/>
                        </w:rPr>
                        <w:t>дстан</w:t>
                      </w:r>
                      <w:r w:rsidRPr="00C37AFC">
                        <w:rPr>
                          <w:rFonts w:ascii="Times New Roman" w:hAnsi="Times New Roman" w:cs="Times New Roman"/>
                        </w:rPr>
                        <w:t xml:space="preserve">і, </w:t>
                      </w:r>
                      <w:r w:rsidRPr="00C37AFC">
                        <w:rPr>
                          <w:rFonts w:ascii="Times New Roman" w:eastAsia="Malgun Gothic Semilight" w:hAnsi="Times New Roman" w:cs="Times New Roman"/>
                        </w:rPr>
                        <w:t>що</w:t>
                      </w:r>
                      <w:r w:rsidRPr="00C37AFC">
                        <w:rPr>
                          <w:rFonts w:ascii="Times New Roman" w:hAnsi="Times New Roman" w:cs="Times New Roman"/>
                        </w:rPr>
                        <w:t xml:space="preserve"> </w:t>
                      </w:r>
                      <w:r w:rsidRPr="00C37AFC">
                        <w:rPr>
                          <w:rFonts w:ascii="Times New Roman" w:eastAsia="Malgun Gothic Semilight" w:hAnsi="Times New Roman" w:cs="Times New Roman"/>
                        </w:rPr>
                        <w:t>особливо</w:t>
                      </w:r>
                      <w:r w:rsidRPr="00C37AFC">
                        <w:rPr>
                          <w:rFonts w:ascii="Times New Roman" w:hAnsi="Times New Roman" w:cs="Times New Roman"/>
                        </w:rPr>
                        <w:t xml:space="preserve"> </w:t>
                      </w:r>
                      <w:r w:rsidRPr="00C37AFC">
                        <w:rPr>
                          <w:rFonts w:ascii="Times New Roman" w:eastAsia="Malgun Gothic Semilight" w:hAnsi="Times New Roman" w:cs="Times New Roman"/>
                        </w:rPr>
                        <w:t>актуально</w:t>
                      </w:r>
                      <w:r w:rsidRPr="00C37AFC">
                        <w:rPr>
                          <w:rFonts w:ascii="Times New Roman" w:hAnsi="Times New Roman" w:cs="Times New Roman"/>
                        </w:rPr>
                        <w:t xml:space="preserve"> </w:t>
                      </w:r>
                      <w:r w:rsidRPr="00C37AFC">
                        <w:rPr>
                          <w:rFonts w:ascii="Times New Roman" w:eastAsia="Malgun Gothic Semilight" w:hAnsi="Times New Roman" w:cs="Times New Roman"/>
                        </w:rPr>
                        <w:t>в</w:t>
                      </w:r>
                      <w:r w:rsidRPr="00C37AFC">
                        <w:rPr>
                          <w:rFonts w:ascii="Times New Roman" w:hAnsi="Times New Roman" w:cs="Times New Roman"/>
                        </w:rPr>
                        <w:t xml:space="preserve"> </w:t>
                      </w:r>
                      <w:r w:rsidRPr="00C37AFC">
                        <w:rPr>
                          <w:rFonts w:ascii="Times New Roman" w:eastAsia="Malgun Gothic Semilight" w:hAnsi="Times New Roman" w:cs="Times New Roman"/>
                        </w:rPr>
                        <w:t>умовах</w:t>
                      </w:r>
                      <w:r w:rsidRPr="00C37AFC">
                        <w:rPr>
                          <w:rFonts w:ascii="Times New Roman" w:hAnsi="Times New Roman" w:cs="Times New Roman"/>
                        </w:rPr>
                        <w:t xml:space="preserve"> </w:t>
                      </w:r>
                      <w:r w:rsidRPr="00C37AFC">
                        <w:rPr>
                          <w:rFonts w:ascii="Times New Roman" w:eastAsia="Malgun Gothic Semilight" w:hAnsi="Times New Roman" w:cs="Times New Roman"/>
                        </w:rPr>
                        <w:t>в</w:t>
                      </w:r>
                      <w:r w:rsidRPr="00C37AFC">
                        <w:rPr>
                          <w:rFonts w:ascii="Times New Roman" w:hAnsi="Times New Roman" w:cs="Times New Roman"/>
                        </w:rPr>
                        <w:t>і</w:t>
                      </w:r>
                      <w:r w:rsidRPr="00C37AFC">
                        <w:rPr>
                          <w:rFonts w:ascii="Times New Roman" w:eastAsia="Malgun Gothic Semilight" w:hAnsi="Times New Roman" w:cs="Times New Roman"/>
                        </w:rPr>
                        <w:t>йськових</w:t>
                      </w:r>
                      <w:r w:rsidRPr="00C37AFC">
                        <w:rPr>
                          <w:rFonts w:ascii="Times New Roman" w:hAnsi="Times New Roman" w:cs="Times New Roman"/>
                        </w:rPr>
                        <w:t xml:space="preserve"> </w:t>
                      </w:r>
                      <w:r w:rsidRPr="00C37AFC">
                        <w:rPr>
                          <w:rFonts w:ascii="Times New Roman" w:eastAsia="Malgun Gothic Semilight" w:hAnsi="Times New Roman" w:cs="Times New Roman"/>
                        </w:rPr>
                        <w:t>д</w:t>
                      </w:r>
                      <w:r w:rsidRPr="00C37AFC">
                        <w:rPr>
                          <w:rFonts w:ascii="Times New Roman" w:hAnsi="Times New Roman" w:cs="Times New Roman"/>
                        </w:rPr>
                        <w:t>і</w:t>
                      </w:r>
                      <w:r w:rsidRPr="00C37AFC">
                        <w:rPr>
                          <w:rFonts w:ascii="Times New Roman" w:eastAsia="Malgun Gothic Semilight" w:hAnsi="Times New Roman" w:cs="Times New Roman"/>
                        </w:rPr>
                        <w:t>й</w:t>
                      </w:r>
                      <w:r w:rsidRPr="00C37AFC">
                        <w:rPr>
                          <w:rFonts w:ascii="Times New Roman" w:hAnsi="Times New Roman" w:cs="Times New Roman"/>
                        </w:rPr>
                        <w:t>.</w:t>
                      </w:r>
                    </w:p>
                  </w:txbxContent>
                </v:textbox>
              </v:shape>
            </w:pict>
          </mc:Fallback>
        </mc:AlternateContent>
      </w:r>
      <w:r w:rsidR="00BB00E3" w:rsidRPr="00DE6E66">
        <w:rPr>
          <w:noProof/>
          <w:lang w:val="ru-RU" w:eastAsia="ru-RU" w:bidi="ar-SA"/>
        </w:rPr>
        <mc:AlternateContent>
          <mc:Choice Requires="wps">
            <w:drawing>
              <wp:anchor distT="0" distB="0" distL="0" distR="0" simplePos="0" relativeHeight="251695104" behindDoc="0" locked="0" layoutInCell="1" allowOverlap="1" wp14:anchorId="5E46076F" wp14:editId="3F98292E">
                <wp:simplePos x="0" y="0"/>
                <wp:positionH relativeFrom="column">
                  <wp:posOffset>-160020</wp:posOffset>
                </wp:positionH>
                <wp:positionV relativeFrom="paragraph">
                  <wp:posOffset>281305</wp:posOffset>
                </wp:positionV>
                <wp:extent cx="2366645" cy="914400"/>
                <wp:effectExtent l="19050" t="19050" r="33655" b="38100"/>
                <wp:wrapNone/>
                <wp:docPr id="29" name="Фигура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66645" cy="914400"/>
                        </a:xfrm>
                        <a:prstGeom prst="ellipse">
                          <a:avLst/>
                        </a:prstGeom>
                        <a:solidFill>
                          <a:schemeClr val="accent2">
                            <a:lumMod val="20000"/>
                            <a:lumOff val="80000"/>
                          </a:schemeClr>
                        </a:solidFill>
                        <a:ln cap="flat"/>
                      </wps:spPr>
                      <wps:style>
                        <a:lnRef idx="2">
                          <a:schemeClr val="accent1">
                            <a:shade val="50000"/>
                          </a:schemeClr>
                        </a:lnRef>
                        <a:fillRef idx="1">
                          <a:schemeClr val="accent1"/>
                        </a:fillRef>
                        <a:effectRef idx="0">
                          <a:schemeClr val="accent1"/>
                        </a:effectRef>
                        <a:fontRef idx="minor">
                          <a:schemeClr val="lt1"/>
                        </a:fontRef>
                      </wps:style>
                      <wps:txbx>
                        <w:txbxContent>
                          <w:p w:rsidR="00346706" w:rsidRPr="00BB00E3" w:rsidRDefault="00346706" w:rsidP="00BB00E3">
                            <w:pPr>
                              <w:jc w:val="center"/>
                              <w:rPr>
                                <w:rFonts w:ascii="Times New Roman" w:hAnsi="Times New Roman" w:cs="Times New Roman"/>
                                <w:b/>
                                <w:color w:val="000000" w:themeColor="text1"/>
                                <w:sz w:val="28"/>
                                <w:szCs w:val="28"/>
                              </w:rPr>
                            </w:pPr>
                            <w:r>
                              <w:rPr>
                                <w:rFonts w:ascii="Times New Roman" w:hAnsi="Times New Roman" w:cs="Times New Roman"/>
                                <w:b/>
                                <w:sz w:val="28"/>
                                <w:szCs w:val="28"/>
                              </w:rPr>
                              <w:t>Д</w:t>
                            </w:r>
                            <w:r w:rsidRPr="00BB00E3">
                              <w:rPr>
                                <w:rFonts w:ascii="Times New Roman" w:hAnsi="Times New Roman" w:cs="Times New Roman"/>
                                <w:b/>
                                <w:sz w:val="28"/>
                                <w:szCs w:val="28"/>
                              </w:rPr>
                              <w:t>і</w:t>
                            </w:r>
                            <w:r w:rsidRPr="00BB00E3">
                              <w:rPr>
                                <w:rFonts w:ascii="Times New Roman" w:eastAsia="Malgun Gothic Semilight" w:hAnsi="Times New Roman" w:cs="Times New Roman"/>
                                <w:b/>
                                <w:sz w:val="28"/>
                                <w:szCs w:val="28"/>
                              </w:rPr>
                              <w:t>джитал</w:t>
                            </w:r>
                            <w:r w:rsidRPr="00BB00E3">
                              <w:rPr>
                                <w:rFonts w:ascii="Times New Roman" w:hAnsi="Times New Roman" w:cs="Times New Roman"/>
                                <w:b/>
                                <w:sz w:val="28"/>
                                <w:szCs w:val="28"/>
                              </w:rPr>
                              <w:t>і</w:t>
                            </w:r>
                            <w:r w:rsidRPr="00BB00E3">
                              <w:rPr>
                                <w:rFonts w:ascii="Times New Roman" w:eastAsia="Malgun Gothic Semilight" w:hAnsi="Times New Roman" w:cs="Times New Roman"/>
                                <w:b/>
                                <w:sz w:val="28"/>
                                <w:szCs w:val="28"/>
                              </w:rPr>
                              <w:t>зац</w:t>
                            </w:r>
                            <w:r w:rsidRPr="00BB00E3">
                              <w:rPr>
                                <w:rFonts w:ascii="Times New Roman" w:hAnsi="Times New Roman" w:cs="Times New Roman"/>
                                <w:b/>
                                <w:sz w:val="28"/>
                                <w:szCs w:val="28"/>
                              </w:rPr>
                              <w:t xml:space="preserve">ії </w:t>
                            </w:r>
                            <w:r w:rsidRPr="00BB00E3">
                              <w:rPr>
                                <w:rFonts w:ascii="Times New Roman" w:eastAsia="Malgun Gothic Semilight" w:hAnsi="Times New Roman" w:cs="Times New Roman"/>
                                <w:b/>
                                <w:sz w:val="28"/>
                                <w:szCs w:val="28"/>
                              </w:rPr>
                              <w:t>та</w:t>
                            </w:r>
                            <w:r w:rsidRPr="00BB00E3">
                              <w:rPr>
                                <w:rFonts w:ascii="Times New Roman" w:hAnsi="Times New Roman" w:cs="Times New Roman"/>
                                <w:b/>
                                <w:sz w:val="28"/>
                                <w:szCs w:val="28"/>
                              </w:rPr>
                              <w:t xml:space="preserve"> і</w:t>
                            </w:r>
                            <w:r w:rsidRPr="00BB00E3">
                              <w:rPr>
                                <w:rFonts w:ascii="Times New Roman" w:eastAsia="Malgun Gothic Semilight" w:hAnsi="Times New Roman" w:cs="Times New Roman"/>
                                <w:b/>
                                <w:sz w:val="28"/>
                                <w:szCs w:val="28"/>
                              </w:rPr>
                              <w:t>нновац</w:t>
                            </w:r>
                            <w:r w:rsidRPr="00BB00E3">
                              <w:rPr>
                                <w:rFonts w:ascii="Times New Roman" w:hAnsi="Times New Roman" w:cs="Times New Roman"/>
                                <w:b/>
                                <w:sz w:val="28"/>
                                <w:szCs w:val="28"/>
                              </w:rPr>
                              <w:t>і</w:t>
                            </w:r>
                            <w:r w:rsidRPr="00BB00E3">
                              <w:rPr>
                                <w:rFonts w:ascii="Times New Roman" w:eastAsia="Malgun Gothic Semilight" w:hAnsi="Times New Roman" w:cs="Times New Roman"/>
                                <w:b/>
                                <w:sz w:val="28"/>
                                <w:szCs w:val="28"/>
                              </w:rPr>
                              <w:t>й</w:t>
                            </w:r>
                            <w:r w:rsidRPr="00BB00E3">
                              <w:rPr>
                                <w:rFonts w:ascii="Times New Roman" w:hAnsi="Times New Roman" w:cs="Times New Roman"/>
                                <w:b/>
                                <w:bCs/>
                                <w:sz w:val="28"/>
                                <w:szCs w:val="28"/>
                              </w:rPr>
                              <w:t>:</w:t>
                            </w: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E46076F" id="_x0000_s1043" style="position:absolute;left:0;text-align:left;margin-left:-12.6pt;margin-top:22.15pt;width:186.35pt;height:1in;z-index:2516951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" fillcolor="#fbe4d5 [661]" strokecolor="#1f4d78 [1604]" strokeweight=".85pt">
                <v:path arrowok="t"/>
                <v:textbox inset="7.1pt,1.8pt,7.1pt,1.8pt">
                  <w:txbxContent>
                    <w:p w:rsidR="00346706" w:rsidRPr="00BB00E3" w:rsidRDefault="00346706" w:rsidP="00BB00E3">
                      <w:pPr>
                        <w:jc w:val="center"/>
                        <w:rPr>
                          <w:rFonts w:ascii="Times New Roman" w:hAnsi="Times New Roman" w:cs="Times New Roman"/>
                          <w:b/>
                          <w:color w:val="000000" w:themeColor="text1"/>
                          <w:sz w:val="28"/>
                          <w:szCs w:val="28"/>
                        </w:rPr>
                      </w:pPr>
                      <w:r>
                        <w:rPr>
                          <w:rFonts w:ascii="Times New Roman" w:hAnsi="Times New Roman" w:cs="Times New Roman"/>
                          <w:b/>
                          <w:sz w:val="28"/>
                          <w:szCs w:val="28"/>
                        </w:rPr>
                        <w:t>Д</w:t>
                      </w:r>
                      <w:r w:rsidRPr="00BB00E3">
                        <w:rPr>
                          <w:rFonts w:ascii="Times New Roman" w:hAnsi="Times New Roman" w:cs="Times New Roman"/>
                          <w:b/>
                          <w:sz w:val="28"/>
                          <w:szCs w:val="28"/>
                        </w:rPr>
                        <w:t>і</w:t>
                      </w:r>
                      <w:r w:rsidRPr="00BB00E3">
                        <w:rPr>
                          <w:rFonts w:ascii="Times New Roman" w:eastAsia="Malgun Gothic Semilight" w:hAnsi="Times New Roman" w:cs="Times New Roman"/>
                          <w:b/>
                          <w:sz w:val="28"/>
                          <w:szCs w:val="28"/>
                        </w:rPr>
                        <w:t>джитал</w:t>
                      </w:r>
                      <w:r w:rsidRPr="00BB00E3">
                        <w:rPr>
                          <w:rFonts w:ascii="Times New Roman" w:hAnsi="Times New Roman" w:cs="Times New Roman"/>
                          <w:b/>
                          <w:sz w:val="28"/>
                          <w:szCs w:val="28"/>
                        </w:rPr>
                        <w:t>і</w:t>
                      </w:r>
                      <w:r w:rsidRPr="00BB00E3">
                        <w:rPr>
                          <w:rFonts w:ascii="Times New Roman" w:eastAsia="Malgun Gothic Semilight" w:hAnsi="Times New Roman" w:cs="Times New Roman"/>
                          <w:b/>
                          <w:sz w:val="28"/>
                          <w:szCs w:val="28"/>
                        </w:rPr>
                        <w:t>зац</w:t>
                      </w:r>
                      <w:r w:rsidRPr="00BB00E3">
                        <w:rPr>
                          <w:rFonts w:ascii="Times New Roman" w:hAnsi="Times New Roman" w:cs="Times New Roman"/>
                          <w:b/>
                          <w:sz w:val="28"/>
                          <w:szCs w:val="28"/>
                        </w:rPr>
                        <w:t xml:space="preserve">ії </w:t>
                      </w:r>
                      <w:r w:rsidRPr="00BB00E3">
                        <w:rPr>
                          <w:rFonts w:ascii="Times New Roman" w:eastAsia="Malgun Gothic Semilight" w:hAnsi="Times New Roman" w:cs="Times New Roman"/>
                          <w:b/>
                          <w:sz w:val="28"/>
                          <w:szCs w:val="28"/>
                        </w:rPr>
                        <w:t>та</w:t>
                      </w:r>
                      <w:r w:rsidRPr="00BB00E3">
                        <w:rPr>
                          <w:rFonts w:ascii="Times New Roman" w:hAnsi="Times New Roman" w:cs="Times New Roman"/>
                          <w:b/>
                          <w:sz w:val="28"/>
                          <w:szCs w:val="28"/>
                        </w:rPr>
                        <w:t xml:space="preserve"> і</w:t>
                      </w:r>
                      <w:r w:rsidRPr="00BB00E3">
                        <w:rPr>
                          <w:rFonts w:ascii="Times New Roman" w:eastAsia="Malgun Gothic Semilight" w:hAnsi="Times New Roman" w:cs="Times New Roman"/>
                          <w:b/>
                          <w:sz w:val="28"/>
                          <w:szCs w:val="28"/>
                        </w:rPr>
                        <w:t>нновац</w:t>
                      </w:r>
                      <w:r w:rsidRPr="00BB00E3">
                        <w:rPr>
                          <w:rFonts w:ascii="Times New Roman" w:hAnsi="Times New Roman" w:cs="Times New Roman"/>
                          <w:b/>
                          <w:sz w:val="28"/>
                          <w:szCs w:val="28"/>
                        </w:rPr>
                        <w:t>і</w:t>
                      </w:r>
                      <w:r w:rsidRPr="00BB00E3">
                        <w:rPr>
                          <w:rFonts w:ascii="Times New Roman" w:eastAsia="Malgun Gothic Semilight" w:hAnsi="Times New Roman" w:cs="Times New Roman"/>
                          <w:b/>
                          <w:sz w:val="28"/>
                          <w:szCs w:val="28"/>
                        </w:rPr>
                        <w:t>й</w:t>
                      </w:r>
                      <w:r w:rsidRPr="00BB00E3">
                        <w:rPr>
                          <w:rFonts w:ascii="Times New Roman" w:hAnsi="Times New Roman" w:cs="Times New Roman"/>
                          <w:b/>
                          <w:bCs/>
                          <w:sz w:val="28"/>
                          <w:szCs w:val="28"/>
                        </w:rPr>
                        <w:t>:</w:t>
                      </w:r>
                    </w:p>
                  </w:txbxContent>
                </v:textbox>
              </v:oval>
            </w:pict>
          </mc:Fallback>
        </mc:AlternateContent>
      </w:r>
    </w:p>
    <w:p w:rsidR="00653280" w:rsidRDefault="00C37AFC" w:rsidP="00653280">
      <w:pPr>
        <w:pStyle w:val="ac"/>
        <w:spacing w:before="0" w:beforeAutospacing="0" w:after="0" w:afterAutospacing="0" w:line="360" w:lineRule="auto"/>
        <w:ind w:firstLine="709"/>
        <w:jc w:val="both"/>
        <w:rPr>
          <w:rFonts w:eastAsia="Arial Unicode MS"/>
          <w:color w:val="000000"/>
          <w:sz w:val="28"/>
          <w:szCs w:val="28"/>
          <w:lang w:val="uk-UA" w:eastAsia="uk-UA" w:bidi="uk-UA"/>
        </w:rPr>
      </w:pPr>
      <w:r>
        <w:rPr>
          <w:noProof/>
          <w:sz w:val="28"/>
          <w:szCs w:val="28"/>
        </w:rPr>
        <mc:AlternateContent>
          <mc:Choice Requires="wps">
            <w:drawing>
              <wp:anchor distT="0" distB="0" distL="114300" distR="114300" simplePos="0" relativeHeight="251697152" behindDoc="0" locked="0" layoutInCell="1" allowOverlap="1" wp14:anchorId="4B70AD37" wp14:editId="3CB1F936">
                <wp:simplePos x="0" y="0"/>
                <wp:positionH relativeFrom="column">
                  <wp:posOffset>2217420</wp:posOffset>
                </wp:positionH>
                <wp:positionV relativeFrom="paragraph">
                  <wp:posOffset>238125</wp:posOffset>
                </wp:positionV>
                <wp:extent cx="421640" cy="365760"/>
                <wp:effectExtent l="0" t="19050" r="35560" b="34290"/>
                <wp:wrapNone/>
                <wp:docPr id="30" name="Стрелка вправо 30"/>
                <wp:cNvGraphicFramePr/>
                <a:graphic xmlns:a="http://schemas.openxmlformats.org/drawingml/2006/main">
                  <a:graphicData uri="http://schemas.microsoft.com/office/word/2010/wordprocessingShape">
                    <wps:wsp>
                      <wps:cNvSpPr/>
                      <wps:spPr>
                        <a:xfrm>
                          <a:off x="0" y="0"/>
                          <a:ext cx="421640" cy="365760"/>
                        </a:xfrm>
                        <a:prstGeom prst="rightArrow">
                          <a:avLst>
                            <a:gd name="adj1" fmla="val 50000"/>
                            <a:gd name="adj2" fmla="val 41667"/>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3492724" id="Стрелка вправо 30" o:spid="_x0000_s1026" type="#_x0000_t13" style="position:absolute;margin-left:174.6pt;margin-top:18.75pt;width:33.2pt;height:28.8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" adj="13793" fillcolor="#5b9bd5 [3204]" strokecolor="#1f4d78 [1604]" strokeweight=".85pt"/>
            </w:pict>
          </mc:Fallback>
        </mc:AlternateContent>
      </w:r>
    </w:p>
    <w:p w:rsidR="00653280" w:rsidRDefault="00653280" w:rsidP="00653280">
      <w:pPr>
        <w:spacing w:line="360" w:lineRule="auto"/>
        <w:ind w:firstLine="708"/>
        <w:jc w:val="center"/>
        <w:rPr>
          <w:rFonts w:ascii="Times New Roman" w:hAnsi="Times New Roman" w:cs="Times New Roman"/>
          <w:sz w:val="28"/>
          <w:szCs w:val="28"/>
        </w:rPr>
      </w:pPr>
    </w:p>
    <w:p w:rsidR="00653280" w:rsidRDefault="00653280" w:rsidP="00653280">
      <w:pPr>
        <w:spacing w:line="360" w:lineRule="auto"/>
        <w:ind w:firstLine="708"/>
        <w:jc w:val="center"/>
        <w:rPr>
          <w:rFonts w:ascii="Times New Roman" w:hAnsi="Times New Roman" w:cs="Times New Roman"/>
          <w:sz w:val="28"/>
          <w:szCs w:val="28"/>
        </w:rPr>
      </w:pPr>
    </w:p>
    <w:p w:rsidR="00653280" w:rsidRDefault="00653280" w:rsidP="00165E11">
      <w:pPr>
        <w:spacing w:line="360" w:lineRule="auto"/>
        <w:ind w:firstLine="708"/>
        <w:jc w:val="both"/>
        <w:rPr>
          <w:rFonts w:ascii="Times New Roman" w:hAnsi="Times New Roman" w:cs="Times New Roman"/>
          <w:sz w:val="28"/>
          <w:szCs w:val="28"/>
        </w:rPr>
      </w:pPr>
    </w:p>
    <w:p w:rsidR="00653280" w:rsidRDefault="00653280" w:rsidP="00653280">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 xml:space="preserve">Рис. 1.3. </w:t>
      </w:r>
      <w:r w:rsidRPr="00653280">
        <w:rPr>
          <w:rFonts w:ascii="Times New Roman" w:hAnsi="Times New Roman" w:cs="Times New Roman"/>
          <w:sz w:val="28"/>
          <w:szCs w:val="28"/>
        </w:rPr>
        <w:t xml:space="preserve">Ключові </w:t>
      </w:r>
      <w:r w:rsidRPr="00653280">
        <w:rPr>
          <w:rFonts w:ascii="Times New Roman" w:eastAsia="Malgun Gothic Semilight" w:hAnsi="Times New Roman" w:cs="Times New Roman"/>
          <w:sz w:val="28"/>
          <w:szCs w:val="28"/>
        </w:rPr>
        <w:t>стратег</w:t>
      </w:r>
      <w:r w:rsidRPr="00653280">
        <w:rPr>
          <w:rFonts w:ascii="Times New Roman" w:hAnsi="Times New Roman" w:cs="Times New Roman"/>
          <w:sz w:val="28"/>
          <w:szCs w:val="28"/>
        </w:rPr>
        <w:t>і</w:t>
      </w:r>
      <w:r w:rsidRPr="00653280">
        <w:rPr>
          <w:rFonts w:ascii="Times New Roman" w:eastAsia="Malgun Gothic Semilight" w:hAnsi="Times New Roman" w:cs="Times New Roman"/>
          <w:sz w:val="28"/>
          <w:szCs w:val="28"/>
        </w:rPr>
        <w:t>чн</w:t>
      </w:r>
      <w:r w:rsidRPr="00653280">
        <w:rPr>
          <w:rFonts w:ascii="Times New Roman" w:hAnsi="Times New Roman" w:cs="Times New Roman"/>
          <w:sz w:val="28"/>
          <w:szCs w:val="28"/>
        </w:rPr>
        <w:t xml:space="preserve">і </w:t>
      </w:r>
      <w:r w:rsidRPr="00653280">
        <w:rPr>
          <w:rFonts w:ascii="Times New Roman" w:eastAsia="Malgun Gothic Semilight" w:hAnsi="Times New Roman" w:cs="Times New Roman"/>
          <w:sz w:val="28"/>
          <w:szCs w:val="28"/>
        </w:rPr>
        <w:t>напрямки</w:t>
      </w:r>
      <w:r w:rsidR="00BB00E3">
        <w:rPr>
          <w:rFonts w:ascii="Times New Roman" w:eastAsia="Malgun Gothic Semilight" w:hAnsi="Times New Roman" w:cs="Times New Roman"/>
          <w:sz w:val="28"/>
          <w:szCs w:val="28"/>
        </w:rPr>
        <w:t xml:space="preserve"> на сучасному етапі в сфері охорони здоров’я</w:t>
      </w:r>
    </w:p>
    <w:p w:rsidR="00CA525C" w:rsidRDefault="003B4800" w:rsidP="007A2E2D">
      <w:pPr>
        <w:spacing w:line="360" w:lineRule="auto"/>
        <w:ind w:firstLine="708"/>
        <w:contextualSpacing/>
        <w:jc w:val="both"/>
        <w:rPr>
          <w:rFonts w:ascii="Times New Roman" w:hAnsi="Times New Roman" w:cs="Times New Roman"/>
          <w:sz w:val="28"/>
          <w:szCs w:val="28"/>
        </w:rPr>
      </w:pPr>
      <w:r>
        <w:rPr>
          <w:rFonts w:ascii="Times New Roman" w:hAnsi="Times New Roman" w:cs="Times New Roman"/>
          <w:color w:val="000000" w:themeColor="text1"/>
          <w:sz w:val="28"/>
          <w:szCs w:val="28"/>
        </w:rPr>
        <w:lastRenderedPageBreak/>
        <w:t xml:space="preserve"> Нами проаналізовано етапи розбудови стратегії на основі базовий управлінських функцій: організації, планування та координації.  Важливу роль в ефективності стратегії відіграє управлінська функція контролю.  </w:t>
      </w:r>
      <w:r w:rsidR="00211190" w:rsidRPr="00474A12">
        <w:rPr>
          <w:rFonts w:ascii="Times New Roman" w:hAnsi="Times New Roman" w:cs="Times New Roman"/>
          <w:color w:val="000000" w:themeColor="text1"/>
          <w:sz w:val="28"/>
          <w:szCs w:val="28"/>
        </w:rPr>
        <w:t xml:space="preserve">Без </w:t>
      </w:r>
      <w:r>
        <w:rPr>
          <w:rFonts w:ascii="Times New Roman" w:hAnsi="Times New Roman" w:cs="Times New Roman"/>
          <w:color w:val="000000" w:themeColor="text1"/>
          <w:sz w:val="28"/>
          <w:szCs w:val="28"/>
        </w:rPr>
        <w:t xml:space="preserve">впровадження функції контролю, яка має забезпечити досягнення запланованих </w:t>
      </w:r>
      <w:r w:rsidR="00211190" w:rsidRPr="00474A12">
        <w:rPr>
          <w:rFonts w:ascii="Times New Roman" w:hAnsi="Times New Roman" w:cs="Times New Roman"/>
          <w:color w:val="000000" w:themeColor="text1"/>
          <w:sz w:val="28"/>
          <w:szCs w:val="28"/>
        </w:rPr>
        <w:t>результат</w:t>
      </w:r>
      <w:r>
        <w:rPr>
          <w:rFonts w:ascii="Times New Roman" w:hAnsi="Times New Roman" w:cs="Times New Roman"/>
          <w:color w:val="000000" w:themeColor="text1"/>
          <w:sz w:val="28"/>
          <w:szCs w:val="28"/>
        </w:rPr>
        <w:t>ів,</w:t>
      </w:r>
      <w:r w:rsidR="00211190" w:rsidRPr="00474A12">
        <w:rPr>
          <w:rFonts w:ascii="Times New Roman" w:hAnsi="Times New Roman" w:cs="Times New Roman"/>
          <w:color w:val="000000" w:themeColor="text1"/>
          <w:sz w:val="28"/>
          <w:szCs w:val="28"/>
        </w:rPr>
        <w:t xml:space="preserve"> </w:t>
      </w:r>
      <w:r w:rsidR="00211190" w:rsidRPr="00327CD4">
        <w:rPr>
          <w:rFonts w:ascii="Times New Roman" w:hAnsi="Times New Roman" w:cs="Times New Roman"/>
          <w:sz w:val="28"/>
          <w:szCs w:val="28"/>
        </w:rPr>
        <w:t xml:space="preserve">стратегія зазнає </w:t>
      </w:r>
      <w:r>
        <w:rPr>
          <w:rFonts w:ascii="Times New Roman" w:hAnsi="Times New Roman" w:cs="Times New Roman"/>
          <w:sz w:val="28"/>
          <w:szCs w:val="28"/>
        </w:rPr>
        <w:t>поразки</w:t>
      </w:r>
      <w:r w:rsidR="00211190" w:rsidRPr="00327CD4">
        <w:rPr>
          <w:rFonts w:ascii="Times New Roman" w:hAnsi="Times New Roman" w:cs="Times New Roman"/>
          <w:sz w:val="28"/>
          <w:szCs w:val="28"/>
        </w:rPr>
        <w:t>. Ефективність</w:t>
      </w:r>
      <w:r>
        <w:rPr>
          <w:rFonts w:ascii="Times New Roman" w:hAnsi="Times New Roman" w:cs="Times New Roman"/>
          <w:sz w:val="28"/>
          <w:szCs w:val="28"/>
        </w:rPr>
        <w:t xml:space="preserve"> та результативність </w:t>
      </w:r>
      <w:r w:rsidR="00211190" w:rsidRPr="00327CD4">
        <w:rPr>
          <w:rFonts w:ascii="Times New Roman" w:hAnsi="Times New Roman" w:cs="Times New Roman"/>
          <w:sz w:val="28"/>
          <w:szCs w:val="28"/>
        </w:rPr>
        <w:t xml:space="preserve"> </w:t>
      </w:r>
      <w:r>
        <w:rPr>
          <w:rFonts w:ascii="Times New Roman" w:hAnsi="Times New Roman" w:cs="Times New Roman"/>
          <w:sz w:val="28"/>
          <w:szCs w:val="28"/>
        </w:rPr>
        <w:t>втілення стратегічного плану</w:t>
      </w:r>
      <w:r w:rsidR="00211190" w:rsidRPr="00327CD4">
        <w:rPr>
          <w:rFonts w:ascii="Times New Roman" w:hAnsi="Times New Roman" w:cs="Times New Roman"/>
          <w:sz w:val="28"/>
          <w:szCs w:val="28"/>
        </w:rPr>
        <w:t xml:space="preserve"> дорівнює продуктивності </w:t>
      </w:r>
      <w:r>
        <w:rPr>
          <w:rFonts w:ascii="Times New Roman" w:hAnsi="Times New Roman" w:cs="Times New Roman"/>
          <w:sz w:val="28"/>
          <w:szCs w:val="28"/>
        </w:rPr>
        <w:t>всього</w:t>
      </w:r>
      <w:r w:rsidR="00211190" w:rsidRPr="00327CD4">
        <w:rPr>
          <w:rFonts w:ascii="Times New Roman" w:hAnsi="Times New Roman" w:cs="Times New Roman"/>
          <w:sz w:val="28"/>
          <w:szCs w:val="28"/>
        </w:rPr>
        <w:t xml:space="preserve"> </w:t>
      </w:r>
      <w:r>
        <w:rPr>
          <w:rFonts w:ascii="Times New Roman" w:hAnsi="Times New Roman" w:cs="Times New Roman"/>
          <w:sz w:val="28"/>
          <w:szCs w:val="28"/>
        </w:rPr>
        <w:t>медичного закладу. Диверсифікація, синергія дій та результативність</w:t>
      </w:r>
      <w:r w:rsidR="00211190" w:rsidRPr="00327CD4">
        <w:rPr>
          <w:rFonts w:ascii="Times New Roman" w:hAnsi="Times New Roman" w:cs="Times New Roman"/>
          <w:sz w:val="28"/>
          <w:szCs w:val="28"/>
        </w:rPr>
        <w:t xml:space="preserve"> є каталізатором </w:t>
      </w:r>
      <w:r>
        <w:rPr>
          <w:rFonts w:ascii="Times New Roman" w:hAnsi="Times New Roman" w:cs="Times New Roman"/>
          <w:sz w:val="28"/>
          <w:szCs w:val="28"/>
        </w:rPr>
        <w:t>ефективності стратегії закладу охорони здоров’я</w:t>
      </w:r>
      <w:r w:rsidR="00211190" w:rsidRPr="00327CD4">
        <w:rPr>
          <w:rFonts w:ascii="Times New Roman" w:hAnsi="Times New Roman" w:cs="Times New Roman"/>
          <w:sz w:val="28"/>
          <w:szCs w:val="28"/>
        </w:rPr>
        <w:t xml:space="preserve">. Ефективність </w:t>
      </w:r>
      <w:r w:rsidR="00CA525C">
        <w:rPr>
          <w:rFonts w:ascii="Times New Roman" w:hAnsi="Times New Roman" w:cs="Times New Roman"/>
          <w:sz w:val="28"/>
          <w:szCs w:val="28"/>
        </w:rPr>
        <w:t>стратегії</w:t>
      </w:r>
      <w:r w:rsidR="00211190" w:rsidRPr="00327CD4">
        <w:rPr>
          <w:rFonts w:ascii="Times New Roman" w:hAnsi="Times New Roman" w:cs="Times New Roman"/>
          <w:sz w:val="28"/>
          <w:szCs w:val="28"/>
        </w:rPr>
        <w:t xml:space="preserve"> </w:t>
      </w:r>
      <w:r w:rsidR="00CA525C">
        <w:rPr>
          <w:rFonts w:ascii="Times New Roman" w:hAnsi="Times New Roman" w:cs="Times New Roman"/>
          <w:sz w:val="28"/>
          <w:szCs w:val="28"/>
        </w:rPr>
        <w:t>визначається низкою показників: соціальним результатом,</w:t>
      </w:r>
      <w:r w:rsidR="00211190" w:rsidRPr="00327CD4">
        <w:rPr>
          <w:rFonts w:ascii="Times New Roman" w:hAnsi="Times New Roman" w:cs="Times New Roman"/>
          <w:sz w:val="28"/>
          <w:szCs w:val="28"/>
        </w:rPr>
        <w:t xml:space="preserve"> </w:t>
      </w:r>
      <w:r w:rsidR="00CA525C">
        <w:rPr>
          <w:rFonts w:ascii="Times New Roman" w:hAnsi="Times New Roman" w:cs="Times New Roman"/>
          <w:sz w:val="28"/>
          <w:szCs w:val="28"/>
        </w:rPr>
        <w:t>фінансовим результатом (</w:t>
      </w:r>
      <w:r w:rsidR="00211190" w:rsidRPr="00327CD4">
        <w:rPr>
          <w:rFonts w:ascii="Times New Roman" w:hAnsi="Times New Roman" w:cs="Times New Roman"/>
          <w:sz w:val="28"/>
          <w:szCs w:val="28"/>
        </w:rPr>
        <w:t>прибутковістю</w:t>
      </w:r>
      <w:r w:rsidR="00CA525C">
        <w:rPr>
          <w:rFonts w:ascii="Times New Roman" w:hAnsi="Times New Roman" w:cs="Times New Roman"/>
          <w:sz w:val="28"/>
          <w:szCs w:val="28"/>
        </w:rPr>
        <w:t>)</w:t>
      </w:r>
      <w:r w:rsidR="00211190" w:rsidRPr="00327CD4">
        <w:rPr>
          <w:rFonts w:ascii="Times New Roman" w:hAnsi="Times New Roman" w:cs="Times New Roman"/>
          <w:sz w:val="28"/>
          <w:szCs w:val="28"/>
        </w:rPr>
        <w:t xml:space="preserve"> і зростанням</w:t>
      </w:r>
      <w:r w:rsidR="00CA525C">
        <w:rPr>
          <w:rFonts w:ascii="Times New Roman" w:hAnsi="Times New Roman" w:cs="Times New Roman"/>
          <w:sz w:val="28"/>
          <w:szCs w:val="28"/>
        </w:rPr>
        <w:t xml:space="preserve"> (збільшенням активів медичного закладу, штатного персоналу, впровадженням інноваційних технологій)</w:t>
      </w:r>
      <w:r w:rsidR="00211190" w:rsidRPr="00327CD4">
        <w:rPr>
          <w:rFonts w:ascii="Times New Roman" w:hAnsi="Times New Roman" w:cs="Times New Roman"/>
          <w:sz w:val="28"/>
          <w:szCs w:val="28"/>
        </w:rPr>
        <w:t xml:space="preserve">. </w:t>
      </w:r>
    </w:p>
    <w:p w:rsidR="00CA525C" w:rsidRDefault="00211190" w:rsidP="00DD132E">
      <w:pPr>
        <w:spacing w:line="360" w:lineRule="auto"/>
        <w:ind w:firstLine="708"/>
        <w:contextualSpacing/>
        <w:jc w:val="both"/>
        <w:rPr>
          <w:rFonts w:ascii="Times New Roman" w:hAnsi="Times New Roman" w:cs="Times New Roman"/>
          <w:sz w:val="28"/>
          <w:szCs w:val="28"/>
        </w:rPr>
      </w:pPr>
      <w:r w:rsidRPr="00327CD4">
        <w:rPr>
          <w:rFonts w:ascii="Times New Roman" w:hAnsi="Times New Roman" w:cs="Times New Roman"/>
          <w:sz w:val="28"/>
          <w:szCs w:val="28"/>
        </w:rPr>
        <w:t xml:space="preserve">Нефінансові </w:t>
      </w:r>
      <w:r w:rsidR="00CA525C">
        <w:rPr>
          <w:rFonts w:ascii="Times New Roman" w:hAnsi="Times New Roman" w:cs="Times New Roman"/>
          <w:sz w:val="28"/>
          <w:szCs w:val="28"/>
        </w:rPr>
        <w:t>результати впровадження стратегії</w:t>
      </w:r>
      <w:r w:rsidRPr="00327CD4">
        <w:rPr>
          <w:rFonts w:ascii="Times New Roman" w:hAnsi="Times New Roman" w:cs="Times New Roman"/>
          <w:sz w:val="28"/>
          <w:szCs w:val="28"/>
        </w:rPr>
        <w:t xml:space="preserve"> включають</w:t>
      </w:r>
      <w:r w:rsidR="00CA525C">
        <w:rPr>
          <w:rFonts w:ascii="Times New Roman" w:hAnsi="Times New Roman" w:cs="Times New Roman"/>
          <w:sz w:val="28"/>
          <w:szCs w:val="28"/>
        </w:rPr>
        <w:t>:</w:t>
      </w:r>
      <w:r w:rsidRPr="00327CD4">
        <w:rPr>
          <w:rFonts w:ascii="Times New Roman" w:hAnsi="Times New Roman" w:cs="Times New Roman"/>
          <w:sz w:val="28"/>
          <w:szCs w:val="28"/>
        </w:rPr>
        <w:t xml:space="preserve"> </w:t>
      </w:r>
    </w:p>
    <w:p w:rsidR="00CA525C" w:rsidRDefault="00211190" w:rsidP="00DD132E">
      <w:pPr>
        <w:pStyle w:val="a9"/>
        <w:numPr>
          <w:ilvl w:val="0"/>
          <w:numId w:val="1"/>
        </w:numPr>
        <w:spacing w:line="360" w:lineRule="auto"/>
        <w:ind w:left="0"/>
        <w:jc w:val="both"/>
        <w:rPr>
          <w:rFonts w:ascii="Times New Roman" w:hAnsi="Times New Roman" w:cs="Times New Roman"/>
          <w:sz w:val="28"/>
          <w:szCs w:val="28"/>
        </w:rPr>
      </w:pPr>
      <w:r w:rsidRPr="00CA525C">
        <w:rPr>
          <w:rFonts w:ascii="Times New Roman" w:hAnsi="Times New Roman" w:cs="Times New Roman"/>
          <w:sz w:val="28"/>
          <w:szCs w:val="28"/>
        </w:rPr>
        <w:t>задоволені</w:t>
      </w:r>
      <w:r w:rsidRPr="00362BB4">
        <w:rPr>
          <w:rFonts w:ascii="Times New Roman" w:eastAsia="Malgun Gothic Semilight" w:hAnsi="Times New Roman" w:cs="Times New Roman"/>
          <w:sz w:val="28"/>
          <w:szCs w:val="28"/>
        </w:rPr>
        <w:t>сть</w:t>
      </w:r>
      <w:r w:rsidRPr="00CA525C">
        <w:rPr>
          <w:rFonts w:ascii="Times New Roman" w:hAnsi="Times New Roman" w:cs="Times New Roman"/>
          <w:sz w:val="28"/>
          <w:szCs w:val="28"/>
        </w:rPr>
        <w:t xml:space="preserve"> </w:t>
      </w:r>
      <w:r w:rsidR="00CA525C" w:rsidRPr="00CA525C">
        <w:rPr>
          <w:rFonts w:ascii="Times New Roman" w:hAnsi="Times New Roman" w:cs="Times New Roman"/>
          <w:sz w:val="28"/>
          <w:szCs w:val="28"/>
        </w:rPr>
        <w:t>персоналу (лікарів, мед</w:t>
      </w:r>
      <w:r w:rsidR="007A2E2D">
        <w:rPr>
          <w:rFonts w:ascii="Times New Roman" w:hAnsi="Times New Roman" w:cs="Times New Roman"/>
          <w:sz w:val="28"/>
          <w:szCs w:val="28"/>
        </w:rPr>
        <w:t xml:space="preserve">ичних </w:t>
      </w:r>
      <w:r w:rsidR="00CA525C" w:rsidRPr="00CA525C">
        <w:rPr>
          <w:rFonts w:ascii="Times New Roman" w:hAnsi="Times New Roman" w:cs="Times New Roman"/>
          <w:sz w:val="28"/>
          <w:szCs w:val="28"/>
        </w:rPr>
        <w:t xml:space="preserve">сестер, молодшого медичного </w:t>
      </w:r>
      <w:r w:rsidR="00CA525C">
        <w:rPr>
          <w:rFonts w:ascii="Times New Roman" w:hAnsi="Times New Roman" w:cs="Times New Roman"/>
          <w:sz w:val="28"/>
          <w:szCs w:val="28"/>
        </w:rPr>
        <w:t>п</w:t>
      </w:r>
      <w:r w:rsidR="00CA525C" w:rsidRPr="00CA525C">
        <w:rPr>
          <w:rFonts w:ascii="Times New Roman" w:hAnsi="Times New Roman" w:cs="Times New Roman"/>
          <w:sz w:val="28"/>
          <w:szCs w:val="28"/>
        </w:rPr>
        <w:t>ерсоналу, адміністративного персоналу)</w:t>
      </w:r>
      <w:r w:rsidRPr="00CA525C">
        <w:rPr>
          <w:rFonts w:ascii="Times New Roman" w:hAnsi="Times New Roman" w:cs="Times New Roman"/>
          <w:sz w:val="28"/>
          <w:szCs w:val="28"/>
        </w:rPr>
        <w:t xml:space="preserve">, </w:t>
      </w:r>
    </w:p>
    <w:p w:rsidR="007A2E2D" w:rsidRDefault="00CA525C" w:rsidP="00DD132E">
      <w:pPr>
        <w:pStyle w:val="a9"/>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якість та доступність</w:t>
      </w:r>
      <w:r w:rsidR="00211190" w:rsidRPr="00CA525C">
        <w:rPr>
          <w:rFonts w:ascii="Times New Roman" w:hAnsi="Times New Roman" w:cs="Times New Roman"/>
          <w:sz w:val="28"/>
          <w:szCs w:val="28"/>
        </w:rPr>
        <w:t xml:space="preserve"> надання </w:t>
      </w:r>
      <w:r>
        <w:rPr>
          <w:rFonts w:ascii="Times New Roman" w:hAnsi="Times New Roman" w:cs="Times New Roman"/>
          <w:sz w:val="28"/>
          <w:szCs w:val="28"/>
        </w:rPr>
        <w:t xml:space="preserve">медичних </w:t>
      </w:r>
      <w:r w:rsidR="00211190" w:rsidRPr="00CA525C">
        <w:rPr>
          <w:rFonts w:ascii="Times New Roman" w:hAnsi="Times New Roman" w:cs="Times New Roman"/>
          <w:sz w:val="28"/>
          <w:szCs w:val="28"/>
        </w:rPr>
        <w:t xml:space="preserve">послуг, </w:t>
      </w:r>
    </w:p>
    <w:p w:rsidR="007A2E2D" w:rsidRDefault="00211190" w:rsidP="00CA525C">
      <w:pPr>
        <w:pStyle w:val="a9"/>
        <w:numPr>
          <w:ilvl w:val="0"/>
          <w:numId w:val="1"/>
        </w:numPr>
        <w:spacing w:line="360" w:lineRule="auto"/>
        <w:jc w:val="both"/>
        <w:rPr>
          <w:rFonts w:ascii="Times New Roman" w:hAnsi="Times New Roman" w:cs="Times New Roman"/>
          <w:sz w:val="28"/>
          <w:szCs w:val="28"/>
        </w:rPr>
      </w:pPr>
      <w:r w:rsidRPr="00CA525C">
        <w:rPr>
          <w:rFonts w:ascii="Times New Roman" w:hAnsi="Times New Roman" w:cs="Times New Roman"/>
          <w:sz w:val="28"/>
          <w:szCs w:val="28"/>
        </w:rPr>
        <w:t xml:space="preserve">задоволеність </w:t>
      </w:r>
      <w:r w:rsidR="007A2E2D">
        <w:rPr>
          <w:rFonts w:ascii="Times New Roman" w:hAnsi="Times New Roman" w:cs="Times New Roman"/>
          <w:sz w:val="28"/>
          <w:szCs w:val="28"/>
        </w:rPr>
        <w:t>пацієнтів послугою, лікарем, медичним закладом;</w:t>
      </w:r>
    </w:p>
    <w:p w:rsidR="007A2E2D" w:rsidRDefault="00211190" w:rsidP="00CA525C">
      <w:pPr>
        <w:pStyle w:val="a9"/>
        <w:numPr>
          <w:ilvl w:val="0"/>
          <w:numId w:val="1"/>
        </w:numPr>
        <w:spacing w:line="360" w:lineRule="auto"/>
        <w:jc w:val="both"/>
        <w:rPr>
          <w:rFonts w:ascii="Times New Roman" w:hAnsi="Times New Roman" w:cs="Times New Roman"/>
          <w:sz w:val="28"/>
          <w:szCs w:val="28"/>
        </w:rPr>
      </w:pPr>
      <w:r w:rsidRPr="00CA525C">
        <w:rPr>
          <w:rFonts w:ascii="Times New Roman" w:hAnsi="Times New Roman" w:cs="Times New Roman"/>
          <w:sz w:val="28"/>
          <w:szCs w:val="28"/>
        </w:rPr>
        <w:t xml:space="preserve">професійний розвиток. </w:t>
      </w:r>
    </w:p>
    <w:p w:rsidR="00211190" w:rsidRPr="00CA525C" w:rsidRDefault="007A2E2D" w:rsidP="007A2E2D">
      <w:pPr>
        <w:pStyle w:val="a9"/>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Результативність</w:t>
      </w:r>
      <w:r w:rsidR="00211190" w:rsidRPr="00CA525C">
        <w:rPr>
          <w:rFonts w:ascii="Times New Roman" w:hAnsi="Times New Roman" w:cs="Times New Roman"/>
          <w:sz w:val="28"/>
          <w:szCs w:val="28"/>
        </w:rPr>
        <w:t xml:space="preserve"> та продуктивність</w:t>
      </w:r>
      <w:r>
        <w:rPr>
          <w:rFonts w:ascii="Times New Roman" w:hAnsi="Times New Roman" w:cs="Times New Roman"/>
          <w:sz w:val="28"/>
          <w:szCs w:val="28"/>
        </w:rPr>
        <w:t xml:space="preserve">, як показники реалізації стратегії, </w:t>
      </w:r>
      <w:r w:rsidR="00211190" w:rsidRPr="00CA525C">
        <w:rPr>
          <w:rFonts w:ascii="Times New Roman" w:hAnsi="Times New Roman" w:cs="Times New Roman"/>
          <w:sz w:val="28"/>
          <w:szCs w:val="28"/>
        </w:rPr>
        <w:t>вимагають</w:t>
      </w:r>
      <w:r>
        <w:rPr>
          <w:rFonts w:ascii="Times New Roman" w:hAnsi="Times New Roman" w:cs="Times New Roman"/>
          <w:sz w:val="28"/>
          <w:szCs w:val="28"/>
        </w:rPr>
        <w:t xml:space="preserve"> фінансових</w:t>
      </w:r>
      <w:r w:rsidR="00211190" w:rsidRPr="00CA525C">
        <w:rPr>
          <w:rFonts w:ascii="Times New Roman" w:hAnsi="Times New Roman" w:cs="Times New Roman"/>
          <w:sz w:val="28"/>
          <w:szCs w:val="28"/>
        </w:rPr>
        <w:t xml:space="preserve"> ресурсів, інновацій та </w:t>
      </w:r>
      <w:r>
        <w:rPr>
          <w:rFonts w:ascii="Times New Roman" w:hAnsi="Times New Roman" w:cs="Times New Roman"/>
          <w:sz w:val="28"/>
          <w:szCs w:val="28"/>
        </w:rPr>
        <w:t>соціальної підтримки</w:t>
      </w:r>
      <w:r w:rsidR="00211190" w:rsidRPr="00CA525C">
        <w:rPr>
          <w:rFonts w:ascii="Times New Roman" w:hAnsi="Times New Roman" w:cs="Times New Roman"/>
          <w:sz w:val="28"/>
          <w:szCs w:val="28"/>
        </w:rPr>
        <w:t xml:space="preserve"> для досягнення</w:t>
      </w:r>
      <w:r>
        <w:rPr>
          <w:rFonts w:ascii="Times New Roman" w:hAnsi="Times New Roman" w:cs="Times New Roman"/>
          <w:sz w:val="28"/>
          <w:szCs w:val="28"/>
        </w:rPr>
        <w:t xml:space="preserve"> мети,</w:t>
      </w:r>
      <w:r w:rsidR="00211190" w:rsidRPr="00CA525C">
        <w:rPr>
          <w:rFonts w:ascii="Times New Roman" w:hAnsi="Times New Roman" w:cs="Times New Roman"/>
          <w:sz w:val="28"/>
          <w:szCs w:val="28"/>
        </w:rPr>
        <w:t xml:space="preserve"> цілей </w:t>
      </w:r>
      <w:r>
        <w:rPr>
          <w:rFonts w:ascii="Times New Roman" w:hAnsi="Times New Roman" w:cs="Times New Roman"/>
          <w:sz w:val="28"/>
          <w:szCs w:val="28"/>
        </w:rPr>
        <w:t>медичного закладу</w:t>
      </w:r>
      <w:r w:rsidR="00211190" w:rsidRPr="00CA525C">
        <w:rPr>
          <w:rFonts w:ascii="Times New Roman" w:hAnsi="Times New Roman" w:cs="Times New Roman"/>
          <w:sz w:val="28"/>
          <w:szCs w:val="28"/>
        </w:rPr>
        <w:t xml:space="preserve">. В </w:t>
      </w:r>
      <w:r>
        <w:rPr>
          <w:rFonts w:ascii="Times New Roman" w:hAnsi="Times New Roman" w:cs="Times New Roman"/>
          <w:sz w:val="28"/>
          <w:szCs w:val="28"/>
        </w:rPr>
        <w:t>системі охорони</w:t>
      </w:r>
      <w:r w:rsidR="00211190" w:rsidRPr="00CA525C">
        <w:rPr>
          <w:rFonts w:ascii="Times New Roman" w:hAnsi="Times New Roman" w:cs="Times New Roman"/>
          <w:sz w:val="28"/>
          <w:szCs w:val="28"/>
        </w:rPr>
        <w:t xml:space="preserve"> здоров'я</w:t>
      </w:r>
      <w:r>
        <w:rPr>
          <w:rFonts w:ascii="Times New Roman" w:hAnsi="Times New Roman" w:cs="Times New Roman"/>
          <w:sz w:val="28"/>
          <w:szCs w:val="28"/>
        </w:rPr>
        <w:t>, як і в інших галузях воєнної економіки,</w:t>
      </w:r>
      <w:r w:rsidR="00211190" w:rsidRPr="00CA525C">
        <w:rPr>
          <w:rFonts w:ascii="Times New Roman" w:hAnsi="Times New Roman" w:cs="Times New Roman"/>
          <w:sz w:val="28"/>
          <w:szCs w:val="28"/>
        </w:rPr>
        <w:t xml:space="preserve"> </w:t>
      </w:r>
      <w:r w:rsidR="008D2CF8">
        <w:rPr>
          <w:rFonts w:ascii="Times New Roman" w:hAnsi="Times New Roman" w:cs="Times New Roman"/>
          <w:sz w:val="28"/>
          <w:szCs w:val="28"/>
        </w:rPr>
        <w:t>бюджетних</w:t>
      </w:r>
      <w:r w:rsidR="00211190" w:rsidRPr="00CA525C">
        <w:rPr>
          <w:rFonts w:ascii="Times New Roman" w:hAnsi="Times New Roman" w:cs="Times New Roman"/>
          <w:sz w:val="28"/>
          <w:szCs w:val="28"/>
        </w:rPr>
        <w:t xml:space="preserve"> ресурсів часто не вистачає, і для </w:t>
      </w:r>
      <w:r w:rsidR="008D2CF8">
        <w:rPr>
          <w:rFonts w:ascii="Times New Roman" w:hAnsi="Times New Roman" w:cs="Times New Roman"/>
          <w:sz w:val="28"/>
          <w:szCs w:val="28"/>
        </w:rPr>
        <w:t xml:space="preserve">втілення стратегій та </w:t>
      </w:r>
      <w:r w:rsidR="00211190" w:rsidRPr="00CA525C">
        <w:rPr>
          <w:rFonts w:ascii="Times New Roman" w:hAnsi="Times New Roman" w:cs="Times New Roman"/>
          <w:sz w:val="28"/>
          <w:szCs w:val="28"/>
        </w:rPr>
        <w:t xml:space="preserve">досягнення </w:t>
      </w:r>
      <w:r w:rsidR="008D2CF8">
        <w:rPr>
          <w:rFonts w:ascii="Times New Roman" w:hAnsi="Times New Roman" w:cs="Times New Roman"/>
          <w:sz w:val="28"/>
          <w:szCs w:val="28"/>
        </w:rPr>
        <w:t xml:space="preserve">результату потрібно залучати ресурси приватного сегменту, </w:t>
      </w:r>
      <w:r w:rsidR="00211190" w:rsidRPr="00CA525C">
        <w:rPr>
          <w:rFonts w:ascii="Times New Roman" w:hAnsi="Times New Roman" w:cs="Times New Roman"/>
          <w:sz w:val="28"/>
          <w:szCs w:val="28"/>
        </w:rPr>
        <w:t xml:space="preserve"> інноваційні креативні рішення </w:t>
      </w:r>
      <w:r w:rsidR="008D2CF8">
        <w:rPr>
          <w:rFonts w:ascii="Times New Roman" w:hAnsi="Times New Roman" w:cs="Times New Roman"/>
          <w:sz w:val="28"/>
          <w:szCs w:val="28"/>
        </w:rPr>
        <w:t>в умовах</w:t>
      </w:r>
      <w:r w:rsidR="00211190" w:rsidRPr="00CA525C">
        <w:rPr>
          <w:rFonts w:ascii="Times New Roman" w:hAnsi="Times New Roman" w:cs="Times New Roman"/>
          <w:sz w:val="28"/>
          <w:szCs w:val="28"/>
        </w:rPr>
        <w:t xml:space="preserve"> обмежени</w:t>
      </w:r>
      <w:r w:rsidR="008D2CF8">
        <w:rPr>
          <w:rFonts w:ascii="Times New Roman" w:hAnsi="Times New Roman" w:cs="Times New Roman"/>
          <w:sz w:val="28"/>
          <w:szCs w:val="28"/>
        </w:rPr>
        <w:t>х</w:t>
      </w:r>
      <w:r w:rsidR="00211190" w:rsidRPr="00CA525C">
        <w:rPr>
          <w:rFonts w:ascii="Times New Roman" w:hAnsi="Times New Roman" w:cs="Times New Roman"/>
          <w:sz w:val="28"/>
          <w:szCs w:val="28"/>
        </w:rPr>
        <w:t xml:space="preserve"> </w:t>
      </w:r>
      <w:r w:rsidR="008D2CF8">
        <w:rPr>
          <w:rFonts w:ascii="Times New Roman" w:hAnsi="Times New Roman" w:cs="Times New Roman"/>
          <w:sz w:val="28"/>
          <w:szCs w:val="28"/>
        </w:rPr>
        <w:t>фінансових потоків</w:t>
      </w:r>
      <w:r w:rsidR="00211190" w:rsidRPr="00CA525C">
        <w:rPr>
          <w:rFonts w:ascii="Times New Roman" w:hAnsi="Times New Roman" w:cs="Times New Roman"/>
          <w:sz w:val="28"/>
          <w:szCs w:val="28"/>
        </w:rPr>
        <w:t>.</w:t>
      </w:r>
    </w:p>
    <w:p w:rsidR="00211190" w:rsidRPr="00327CD4" w:rsidRDefault="00211190" w:rsidP="00211190">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Ефективність - це спосіб оцінити, чи ефективна стратегія організації і досягнуто поставленої мети. Стратегічне управління продуктивністю включає визначення напряму, практичну реалізацію цього напряму, створення дієвої роботи та реалізацію оцінки циклу продуктивності. Без нарощування потенціалу в галузі управління та лідерства продуктивність, за прогнозами, </w:t>
      </w:r>
      <w:r w:rsidRPr="00327CD4">
        <w:rPr>
          <w:rFonts w:ascii="Times New Roman" w:hAnsi="Times New Roman" w:cs="Times New Roman"/>
          <w:sz w:val="28"/>
          <w:szCs w:val="28"/>
        </w:rPr>
        <w:lastRenderedPageBreak/>
        <w:t xml:space="preserve">знизиться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23</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w:t>
      </w:r>
    </w:p>
    <w:p w:rsidR="006A5B4C" w:rsidRDefault="008D2CF8" w:rsidP="0021119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приватних медичних закладах е</w:t>
      </w:r>
      <w:r w:rsidR="00211190" w:rsidRPr="00327CD4">
        <w:rPr>
          <w:rFonts w:ascii="Times New Roman" w:hAnsi="Times New Roman" w:cs="Times New Roman"/>
          <w:sz w:val="28"/>
          <w:szCs w:val="28"/>
        </w:rPr>
        <w:t>фективність стратегічн</w:t>
      </w:r>
      <w:r>
        <w:rPr>
          <w:rFonts w:ascii="Times New Roman" w:hAnsi="Times New Roman" w:cs="Times New Roman"/>
          <w:sz w:val="28"/>
          <w:szCs w:val="28"/>
        </w:rPr>
        <w:t>их</w:t>
      </w:r>
      <w:r w:rsidR="00211190" w:rsidRPr="00327CD4">
        <w:rPr>
          <w:rFonts w:ascii="Times New Roman" w:hAnsi="Times New Roman" w:cs="Times New Roman"/>
          <w:sz w:val="28"/>
          <w:szCs w:val="28"/>
        </w:rPr>
        <w:t xml:space="preserve"> управлін</w:t>
      </w:r>
      <w:r>
        <w:rPr>
          <w:rFonts w:ascii="Times New Roman" w:hAnsi="Times New Roman" w:cs="Times New Roman"/>
          <w:sz w:val="28"/>
          <w:szCs w:val="28"/>
        </w:rPr>
        <w:t>ських рішень</w:t>
      </w:r>
      <w:r w:rsidR="00211190" w:rsidRPr="00327CD4">
        <w:rPr>
          <w:rFonts w:ascii="Times New Roman" w:hAnsi="Times New Roman" w:cs="Times New Roman"/>
          <w:sz w:val="28"/>
          <w:szCs w:val="28"/>
        </w:rPr>
        <w:t xml:space="preserve"> залежить від </w:t>
      </w:r>
      <w:r>
        <w:rPr>
          <w:rFonts w:ascii="Times New Roman" w:hAnsi="Times New Roman" w:cs="Times New Roman"/>
          <w:sz w:val="28"/>
          <w:szCs w:val="28"/>
        </w:rPr>
        <w:t xml:space="preserve">керівників - </w:t>
      </w:r>
      <w:r w:rsidR="00211190" w:rsidRPr="00327CD4">
        <w:rPr>
          <w:rFonts w:ascii="Times New Roman" w:hAnsi="Times New Roman" w:cs="Times New Roman"/>
          <w:sz w:val="28"/>
          <w:szCs w:val="28"/>
        </w:rPr>
        <w:t>лідерів,</w:t>
      </w:r>
      <w:r>
        <w:rPr>
          <w:rFonts w:ascii="Times New Roman" w:hAnsi="Times New Roman" w:cs="Times New Roman"/>
          <w:sz w:val="28"/>
          <w:szCs w:val="28"/>
        </w:rPr>
        <w:t xml:space="preserve"> топ-менеджменту медичного закладу,</w:t>
      </w:r>
      <w:r w:rsidR="00211190" w:rsidRPr="00327CD4">
        <w:rPr>
          <w:rFonts w:ascii="Times New Roman" w:hAnsi="Times New Roman" w:cs="Times New Roman"/>
          <w:sz w:val="28"/>
          <w:szCs w:val="28"/>
        </w:rPr>
        <w:t xml:space="preserve"> а стратегічне планування</w:t>
      </w:r>
      <w:r>
        <w:rPr>
          <w:rFonts w:ascii="Times New Roman" w:hAnsi="Times New Roman" w:cs="Times New Roman"/>
          <w:sz w:val="28"/>
          <w:szCs w:val="28"/>
        </w:rPr>
        <w:t xml:space="preserve"> поєднує і </w:t>
      </w:r>
      <w:r w:rsidR="00211190" w:rsidRPr="00327CD4">
        <w:rPr>
          <w:rFonts w:ascii="Times New Roman" w:hAnsi="Times New Roman" w:cs="Times New Roman"/>
          <w:sz w:val="28"/>
          <w:szCs w:val="28"/>
        </w:rPr>
        <w:t xml:space="preserve"> координує дії цих менеджерів. </w:t>
      </w:r>
      <w:r>
        <w:rPr>
          <w:rFonts w:ascii="Times New Roman" w:hAnsi="Times New Roman" w:cs="Times New Roman"/>
          <w:sz w:val="28"/>
          <w:szCs w:val="28"/>
        </w:rPr>
        <w:t xml:space="preserve">Реалізація та втілення управлінських стратегій в медичних закладах, зокрема приватної форми власності, </w:t>
      </w:r>
      <w:r w:rsidR="00211190" w:rsidRPr="00327CD4">
        <w:rPr>
          <w:rFonts w:ascii="Times New Roman" w:hAnsi="Times New Roman" w:cs="Times New Roman"/>
          <w:sz w:val="28"/>
          <w:szCs w:val="28"/>
        </w:rPr>
        <w:t xml:space="preserve"> відіграє важливу роль</w:t>
      </w:r>
      <w:r w:rsidR="006A5B4C">
        <w:rPr>
          <w:rFonts w:ascii="Times New Roman" w:hAnsi="Times New Roman" w:cs="Times New Roman"/>
          <w:sz w:val="28"/>
          <w:szCs w:val="28"/>
        </w:rPr>
        <w:t xml:space="preserve"> в ринковій позиції</w:t>
      </w:r>
      <w:r w:rsidR="00211190" w:rsidRPr="00327CD4">
        <w:rPr>
          <w:rFonts w:ascii="Times New Roman" w:hAnsi="Times New Roman" w:cs="Times New Roman"/>
          <w:sz w:val="28"/>
          <w:szCs w:val="28"/>
        </w:rPr>
        <w:t xml:space="preserve"> і залежить від компетентності</w:t>
      </w:r>
      <w:r w:rsidR="006A5B4C">
        <w:rPr>
          <w:rFonts w:ascii="Times New Roman" w:hAnsi="Times New Roman" w:cs="Times New Roman"/>
          <w:sz w:val="28"/>
          <w:szCs w:val="28"/>
        </w:rPr>
        <w:t>, лідерських здібностей</w:t>
      </w:r>
      <w:r w:rsidR="00211190" w:rsidRPr="00327CD4">
        <w:rPr>
          <w:rFonts w:ascii="Times New Roman" w:hAnsi="Times New Roman" w:cs="Times New Roman"/>
          <w:sz w:val="28"/>
          <w:szCs w:val="28"/>
        </w:rPr>
        <w:t xml:space="preserve"> та відповідальності керівників </w:t>
      </w:r>
      <w:r w:rsidR="006A5B4C">
        <w:rPr>
          <w:rFonts w:ascii="Times New Roman" w:hAnsi="Times New Roman" w:cs="Times New Roman"/>
          <w:sz w:val="28"/>
          <w:szCs w:val="28"/>
        </w:rPr>
        <w:t xml:space="preserve">закладів </w:t>
      </w:r>
      <w:r w:rsidR="00211190" w:rsidRPr="00327CD4">
        <w:rPr>
          <w:rFonts w:ascii="Times New Roman" w:hAnsi="Times New Roman" w:cs="Times New Roman"/>
          <w:sz w:val="28"/>
          <w:szCs w:val="28"/>
        </w:rPr>
        <w:t>охорони здоров'я. Цим</w:t>
      </w:r>
      <w:r w:rsidR="006A5B4C">
        <w:rPr>
          <w:rFonts w:ascii="Times New Roman" w:hAnsi="Times New Roman" w:cs="Times New Roman"/>
          <w:sz w:val="28"/>
          <w:szCs w:val="28"/>
        </w:rPr>
        <w:t xml:space="preserve"> керівникам - </w:t>
      </w:r>
      <w:r w:rsidR="00211190" w:rsidRPr="00327CD4">
        <w:rPr>
          <w:rFonts w:ascii="Times New Roman" w:hAnsi="Times New Roman" w:cs="Times New Roman"/>
          <w:sz w:val="28"/>
          <w:szCs w:val="28"/>
        </w:rPr>
        <w:t xml:space="preserve"> лідерам потрібні </w:t>
      </w:r>
      <w:r w:rsidR="006A5B4C">
        <w:rPr>
          <w:rFonts w:ascii="Times New Roman" w:hAnsi="Times New Roman" w:cs="Times New Roman"/>
          <w:sz w:val="28"/>
          <w:szCs w:val="28"/>
        </w:rPr>
        <w:t>професійні</w:t>
      </w:r>
      <w:r w:rsidR="00211190" w:rsidRPr="00327CD4">
        <w:rPr>
          <w:rFonts w:ascii="Times New Roman" w:hAnsi="Times New Roman" w:cs="Times New Roman"/>
          <w:sz w:val="28"/>
          <w:szCs w:val="28"/>
        </w:rPr>
        <w:t xml:space="preserve"> навички</w:t>
      </w:r>
      <w:r w:rsidR="006A5B4C">
        <w:rPr>
          <w:rFonts w:ascii="Times New Roman" w:hAnsi="Times New Roman" w:cs="Times New Roman"/>
          <w:sz w:val="28"/>
          <w:szCs w:val="28"/>
        </w:rPr>
        <w:t xml:space="preserve"> управлінської</w:t>
      </w:r>
      <w:r w:rsidR="00211190" w:rsidRPr="00327CD4">
        <w:rPr>
          <w:rFonts w:ascii="Times New Roman" w:hAnsi="Times New Roman" w:cs="Times New Roman"/>
          <w:sz w:val="28"/>
          <w:szCs w:val="28"/>
        </w:rPr>
        <w:t xml:space="preserve"> роботи та</w:t>
      </w:r>
      <w:r w:rsidR="006A5B4C">
        <w:rPr>
          <w:rFonts w:ascii="Times New Roman" w:hAnsi="Times New Roman" w:cs="Times New Roman"/>
          <w:sz w:val="28"/>
          <w:szCs w:val="28"/>
        </w:rPr>
        <w:t xml:space="preserve"> функціональні</w:t>
      </w:r>
      <w:r w:rsidR="00211190" w:rsidRPr="00327CD4">
        <w:rPr>
          <w:rFonts w:ascii="Times New Roman" w:hAnsi="Times New Roman" w:cs="Times New Roman"/>
          <w:sz w:val="28"/>
          <w:szCs w:val="28"/>
        </w:rPr>
        <w:t xml:space="preserve"> компетенції, які</w:t>
      </w:r>
      <w:r w:rsidR="006A5B4C">
        <w:rPr>
          <w:rFonts w:ascii="Times New Roman" w:hAnsi="Times New Roman" w:cs="Times New Roman"/>
          <w:sz w:val="28"/>
          <w:szCs w:val="28"/>
        </w:rPr>
        <w:t xml:space="preserve"> забезпечать</w:t>
      </w:r>
      <w:r w:rsidR="00211190" w:rsidRPr="00327CD4">
        <w:rPr>
          <w:rFonts w:ascii="Times New Roman" w:hAnsi="Times New Roman" w:cs="Times New Roman"/>
          <w:sz w:val="28"/>
          <w:szCs w:val="28"/>
        </w:rPr>
        <w:t xml:space="preserve"> необхідні для розробки стратегій </w:t>
      </w:r>
      <w:r w:rsidR="006A5B4C">
        <w:rPr>
          <w:rFonts w:ascii="Times New Roman" w:hAnsi="Times New Roman" w:cs="Times New Roman"/>
          <w:sz w:val="28"/>
          <w:szCs w:val="28"/>
        </w:rPr>
        <w:t>рішення</w:t>
      </w:r>
      <w:r w:rsidR="00211190" w:rsidRPr="00327CD4">
        <w:rPr>
          <w:rFonts w:ascii="Times New Roman" w:hAnsi="Times New Roman" w:cs="Times New Roman"/>
          <w:sz w:val="28"/>
          <w:szCs w:val="28"/>
        </w:rPr>
        <w:t>, а також прагматичний</w:t>
      </w:r>
      <w:r w:rsidR="006A5B4C">
        <w:rPr>
          <w:rFonts w:ascii="Times New Roman" w:hAnsi="Times New Roman" w:cs="Times New Roman"/>
          <w:sz w:val="28"/>
          <w:szCs w:val="28"/>
        </w:rPr>
        <w:t xml:space="preserve"> функціональний та креативний</w:t>
      </w:r>
      <w:r w:rsidR="00211190" w:rsidRPr="00327CD4">
        <w:rPr>
          <w:rFonts w:ascii="Times New Roman" w:hAnsi="Times New Roman" w:cs="Times New Roman"/>
          <w:sz w:val="28"/>
          <w:szCs w:val="28"/>
        </w:rPr>
        <w:t xml:space="preserve"> підхід до стратегічного плану. </w:t>
      </w:r>
    </w:p>
    <w:p w:rsidR="00211190" w:rsidRDefault="00211190" w:rsidP="00211190">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Інвестиції в </w:t>
      </w:r>
      <w:r w:rsidR="006A5B4C">
        <w:rPr>
          <w:rFonts w:ascii="Times New Roman" w:hAnsi="Times New Roman" w:cs="Times New Roman"/>
          <w:sz w:val="28"/>
          <w:szCs w:val="28"/>
        </w:rPr>
        <w:t xml:space="preserve">стратегічний </w:t>
      </w:r>
      <w:r w:rsidRPr="00327CD4">
        <w:rPr>
          <w:rFonts w:ascii="Times New Roman" w:hAnsi="Times New Roman" w:cs="Times New Roman"/>
          <w:sz w:val="28"/>
          <w:szCs w:val="28"/>
        </w:rPr>
        <w:t xml:space="preserve">менеджмент, інноваційні підходи та залучення </w:t>
      </w:r>
      <w:r w:rsidR="006A5B4C">
        <w:rPr>
          <w:rFonts w:ascii="Times New Roman" w:hAnsi="Times New Roman" w:cs="Times New Roman"/>
          <w:sz w:val="28"/>
          <w:szCs w:val="28"/>
        </w:rPr>
        <w:t>креативної команди</w:t>
      </w:r>
      <w:r w:rsidRPr="00327CD4">
        <w:rPr>
          <w:rFonts w:ascii="Times New Roman" w:hAnsi="Times New Roman" w:cs="Times New Roman"/>
          <w:sz w:val="28"/>
          <w:szCs w:val="28"/>
        </w:rPr>
        <w:t xml:space="preserve"> для нарощування потенціалу в плані</w:t>
      </w:r>
      <w:r w:rsidR="006A5B4C">
        <w:rPr>
          <w:rFonts w:ascii="Times New Roman" w:hAnsi="Times New Roman" w:cs="Times New Roman"/>
          <w:sz w:val="28"/>
          <w:szCs w:val="28"/>
        </w:rPr>
        <w:t xml:space="preserve"> стратегічної</w:t>
      </w:r>
      <w:r w:rsidRPr="00327CD4">
        <w:rPr>
          <w:rFonts w:ascii="Times New Roman" w:hAnsi="Times New Roman" w:cs="Times New Roman"/>
          <w:sz w:val="28"/>
          <w:szCs w:val="28"/>
        </w:rPr>
        <w:t xml:space="preserve"> ефективності </w:t>
      </w:r>
      <w:r w:rsidR="006A5B4C">
        <w:rPr>
          <w:rFonts w:ascii="Times New Roman" w:hAnsi="Times New Roman" w:cs="Times New Roman"/>
          <w:sz w:val="28"/>
          <w:szCs w:val="28"/>
        </w:rPr>
        <w:t>приватного медичного закладу</w:t>
      </w:r>
      <w:r w:rsidRPr="00327CD4">
        <w:rPr>
          <w:rFonts w:ascii="Times New Roman" w:hAnsi="Times New Roman" w:cs="Times New Roman"/>
          <w:sz w:val="28"/>
          <w:szCs w:val="28"/>
        </w:rPr>
        <w:t xml:space="preserve"> підвищують здатність </w:t>
      </w:r>
      <w:r w:rsidR="006A5B4C">
        <w:rPr>
          <w:rFonts w:ascii="Times New Roman" w:hAnsi="Times New Roman" w:cs="Times New Roman"/>
          <w:sz w:val="28"/>
          <w:szCs w:val="28"/>
        </w:rPr>
        <w:t>прийняття сучасних, креативних, результативних управлінських рішень в умовах високого ризику та невизначеності</w:t>
      </w:r>
      <w:r w:rsidRPr="00327CD4">
        <w:rPr>
          <w:rFonts w:ascii="Times New Roman" w:hAnsi="Times New Roman" w:cs="Times New Roman"/>
          <w:sz w:val="28"/>
          <w:szCs w:val="28"/>
        </w:rPr>
        <w:t xml:space="preserve"> </w:t>
      </w:r>
      <w:r w:rsidRPr="002A72EB">
        <w:rPr>
          <w:rFonts w:ascii="Times New Roman" w:hAnsi="Times New Roman" w:cs="Times New Roman"/>
          <w:bCs/>
          <w:sz w:val="28"/>
          <w:szCs w:val="28"/>
          <w:shd w:val="clear" w:color="auto" w:fill="FFFFFF"/>
        </w:rPr>
        <w:t>[</w:t>
      </w:r>
      <w:r w:rsidRPr="00327CD4">
        <w:rPr>
          <w:rFonts w:ascii="Times New Roman" w:hAnsi="Times New Roman" w:cs="Times New Roman"/>
          <w:bCs/>
          <w:sz w:val="28"/>
          <w:szCs w:val="28"/>
          <w:shd w:val="clear" w:color="auto" w:fill="FFFFFF"/>
        </w:rPr>
        <w:t>31</w:t>
      </w:r>
      <w:r w:rsidRPr="002A72EB">
        <w:rPr>
          <w:rFonts w:ascii="Times New Roman" w:hAnsi="Times New Roman" w:cs="Times New Roman"/>
          <w:bCs/>
          <w:sz w:val="28"/>
          <w:szCs w:val="28"/>
          <w:shd w:val="clear" w:color="auto" w:fill="FFFFFF"/>
        </w:rPr>
        <w:t>]</w:t>
      </w:r>
      <w:r w:rsidRPr="00327CD4">
        <w:rPr>
          <w:rFonts w:ascii="Times New Roman" w:hAnsi="Times New Roman" w:cs="Times New Roman"/>
          <w:sz w:val="28"/>
          <w:szCs w:val="28"/>
        </w:rPr>
        <w:t>.</w:t>
      </w:r>
    </w:p>
    <w:p w:rsidR="00197A8E" w:rsidRPr="00327CD4" w:rsidRDefault="002E7507" w:rsidP="00197A8E">
      <w:pPr>
        <w:spacing w:line="360" w:lineRule="auto"/>
        <w:jc w:val="both"/>
        <w:rPr>
          <w:rFonts w:ascii="Times New Roman" w:hAnsi="Times New Roman" w:cs="Times New Roman"/>
          <w:sz w:val="28"/>
          <w:szCs w:val="28"/>
        </w:rPr>
      </w:pPr>
      <w:r>
        <w:rPr>
          <w:noProof/>
          <w:lang w:val="ru-RU" w:eastAsia="ru-RU" w:bidi="ar-SA"/>
        </w:rPr>
        <w:drawing>
          <wp:inline distT="0" distB="0" distL="0" distR="0" wp14:anchorId="67EED514" wp14:editId="19A81EAF">
            <wp:extent cx="5940425" cy="3342005"/>
            <wp:effectExtent l="0" t="0" r="317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0425" cy="3342005"/>
                    </a:xfrm>
                    <a:prstGeom prst="rect">
                      <a:avLst/>
                    </a:prstGeom>
                  </pic:spPr>
                </pic:pic>
              </a:graphicData>
            </a:graphic>
          </wp:inline>
        </w:drawing>
      </w:r>
    </w:p>
    <w:p w:rsidR="00197A8E" w:rsidRDefault="00197A8E" w:rsidP="00197A8E">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1.4. Структурна фрагментація джерел фінансування системи охорони здоров’я на сучасному етапі реформ</w:t>
      </w:r>
    </w:p>
    <w:p w:rsidR="00197A8E" w:rsidRDefault="00197A8E" w:rsidP="0021119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На рис. 1.4 наведено структурна фрагментація джерел фінансування системи охорони здоров’я на сучасному етапі реформ. Увагу треба приділити портфелю джерел фінансування, а саме : державний бюджет, програма медичних гарантій страхування (обов’язкове або добровільне).</w:t>
      </w:r>
    </w:p>
    <w:p w:rsidR="002E7507" w:rsidRDefault="002E7507" w:rsidP="0021119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Але ж залучення фінансових ресурсів безпосередньо залежить від керівників (лідерів) медичних закладів, які в проактивній стратегії спроможні залучити ресурси до медичного закладу.</w:t>
      </w:r>
    </w:p>
    <w:p w:rsidR="00211190" w:rsidRDefault="00211190" w:rsidP="00211190">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Таким чином, </w:t>
      </w:r>
      <w:r w:rsidR="006C5CCC">
        <w:rPr>
          <w:rFonts w:ascii="Times New Roman" w:hAnsi="Times New Roman" w:cs="Times New Roman"/>
          <w:sz w:val="28"/>
          <w:szCs w:val="28"/>
        </w:rPr>
        <w:t>результативність та прибутковість</w:t>
      </w:r>
      <w:r w:rsidRPr="00327CD4">
        <w:rPr>
          <w:rFonts w:ascii="Times New Roman" w:hAnsi="Times New Roman" w:cs="Times New Roman"/>
          <w:sz w:val="28"/>
          <w:szCs w:val="28"/>
        </w:rPr>
        <w:t xml:space="preserve"> роботи </w:t>
      </w:r>
      <w:r w:rsidR="006C5CCC">
        <w:rPr>
          <w:rFonts w:ascii="Times New Roman" w:hAnsi="Times New Roman" w:cs="Times New Roman"/>
          <w:sz w:val="28"/>
          <w:szCs w:val="28"/>
        </w:rPr>
        <w:t>медичних закладів, зокрема приватної форми власності,</w:t>
      </w:r>
      <w:r w:rsidRPr="00327CD4">
        <w:rPr>
          <w:rFonts w:ascii="Times New Roman" w:hAnsi="Times New Roman" w:cs="Times New Roman"/>
          <w:sz w:val="28"/>
          <w:szCs w:val="28"/>
        </w:rPr>
        <w:t xml:space="preserve"> залежить від сильних </w:t>
      </w:r>
      <w:r w:rsidR="006C5CCC">
        <w:rPr>
          <w:rFonts w:ascii="Times New Roman" w:hAnsi="Times New Roman" w:cs="Times New Roman"/>
          <w:sz w:val="28"/>
          <w:szCs w:val="28"/>
        </w:rPr>
        <w:t xml:space="preserve">лідерів - </w:t>
      </w:r>
      <w:r w:rsidRPr="00327CD4">
        <w:rPr>
          <w:rFonts w:ascii="Times New Roman" w:hAnsi="Times New Roman" w:cs="Times New Roman"/>
          <w:sz w:val="28"/>
          <w:szCs w:val="28"/>
        </w:rPr>
        <w:t xml:space="preserve">керівників, які </w:t>
      </w:r>
      <w:r w:rsidR="006C5CCC">
        <w:rPr>
          <w:rFonts w:ascii="Times New Roman" w:hAnsi="Times New Roman" w:cs="Times New Roman"/>
          <w:sz w:val="28"/>
          <w:szCs w:val="28"/>
        </w:rPr>
        <w:t>розробляють</w:t>
      </w:r>
      <w:r w:rsidRPr="00327CD4">
        <w:rPr>
          <w:rFonts w:ascii="Times New Roman" w:hAnsi="Times New Roman" w:cs="Times New Roman"/>
          <w:sz w:val="28"/>
          <w:szCs w:val="28"/>
        </w:rPr>
        <w:t xml:space="preserve"> стратегією та</w:t>
      </w:r>
      <w:r w:rsidR="006C5CCC">
        <w:rPr>
          <w:rFonts w:ascii="Times New Roman" w:hAnsi="Times New Roman" w:cs="Times New Roman"/>
          <w:sz w:val="28"/>
          <w:szCs w:val="28"/>
        </w:rPr>
        <w:t xml:space="preserve"> разом із командою топ-менеджерів</w:t>
      </w:r>
      <w:r w:rsidRPr="00327CD4">
        <w:rPr>
          <w:rFonts w:ascii="Times New Roman" w:hAnsi="Times New Roman" w:cs="Times New Roman"/>
          <w:sz w:val="28"/>
          <w:szCs w:val="28"/>
        </w:rPr>
        <w:t xml:space="preserve"> забезпечують її ефективне впровадження. Це залежить від</w:t>
      </w:r>
      <w:r w:rsidR="006C5CCC">
        <w:rPr>
          <w:rFonts w:ascii="Times New Roman" w:hAnsi="Times New Roman" w:cs="Times New Roman"/>
          <w:sz w:val="28"/>
          <w:szCs w:val="28"/>
        </w:rPr>
        <w:t xml:space="preserve"> фінансових, кадрових, інтелектуальних, комунікаційних</w:t>
      </w:r>
      <w:r w:rsidRPr="00327CD4">
        <w:rPr>
          <w:rFonts w:ascii="Times New Roman" w:hAnsi="Times New Roman" w:cs="Times New Roman"/>
          <w:sz w:val="28"/>
          <w:szCs w:val="28"/>
        </w:rPr>
        <w:t xml:space="preserve"> ресурсів та нарощування</w:t>
      </w:r>
      <w:r w:rsidR="006C5CCC">
        <w:rPr>
          <w:rFonts w:ascii="Times New Roman" w:hAnsi="Times New Roman" w:cs="Times New Roman"/>
          <w:sz w:val="28"/>
          <w:szCs w:val="28"/>
        </w:rPr>
        <w:t xml:space="preserve"> внутрішнього</w:t>
      </w:r>
      <w:r w:rsidRPr="00327CD4">
        <w:rPr>
          <w:rFonts w:ascii="Times New Roman" w:hAnsi="Times New Roman" w:cs="Times New Roman"/>
          <w:sz w:val="28"/>
          <w:szCs w:val="28"/>
        </w:rPr>
        <w:t xml:space="preserve"> потенціалу </w:t>
      </w:r>
      <w:r w:rsidR="006C5CCC">
        <w:rPr>
          <w:rFonts w:ascii="Times New Roman" w:hAnsi="Times New Roman" w:cs="Times New Roman"/>
          <w:sz w:val="28"/>
          <w:szCs w:val="28"/>
        </w:rPr>
        <w:t>медичного закладу</w:t>
      </w:r>
      <w:r w:rsidRPr="00327CD4">
        <w:rPr>
          <w:rFonts w:ascii="Times New Roman" w:hAnsi="Times New Roman" w:cs="Times New Roman"/>
          <w:sz w:val="28"/>
          <w:szCs w:val="28"/>
        </w:rPr>
        <w:t xml:space="preserve"> для створення </w:t>
      </w:r>
      <w:r w:rsidR="006C5CCC">
        <w:rPr>
          <w:rFonts w:ascii="Times New Roman" w:hAnsi="Times New Roman" w:cs="Times New Roman"/>
          <w:sz w:val="28"/>
          <w:szCs w:val="28"/>
        </w:rPr>
        <w:t>професійних управлінських</w:t>
      </w:r>
      <w:r w:rsidRPr="00327CD4">
        <w:rPr>
          <w:rFonts w:ascii="Times New Roman" w:hAnsi="Times New Roman" w:cs="Times New Roman"/>
          <w:sz w:val="28"/>
          <w:szCs w:val="28"/>
        </w:rPr>
        <w:t xml:space="preserve"> команд. </w:t>
      </w:r>
      <w:r w:rsidR="006C5CCC">
        <w:rPr>
          <w:rFonts w:ascii="Times New Roman" w:hAnsi="Times New Roman" w:cs="Times New Roman"/>
          <w:sz w:val="28"/>
          <w:szCs w:val="28"/>
        </w:rPr>
        <w:t>Результативність</w:t>
      </w:r>
      <w:r w:rsidRPr="00327CD4">
        <w:rPr>
          <w:rFonts w:ascii="Times New Roman" w:hAnsi="Times New Roman" w:cs="Times New Roman"/>
          <w:sz w:val="28"/>
          <w:szCs w:val="28"/>
        </w:rPr>
        <w:t xml:space="preserve"> роботи </w:t>
      </w:r>
      <w:r w:rsidR="006C5CCC">
        <w:rPr>
          <w:rFonts w:ascii="Times New Roman" w:hAnsi="Times New Roman" w:cs="Times New Roman"/>
          <w:sz w:val="28"/>
          <w:szCs w:val="28"/>
        </w:rPr>
        <w:t>медичних закладів приватної форми власності</w:t>
      </w:r>
      <w:r w:rsidRPr="00327CD4">
        <w:rPr>
          <w:rFonts w:ascii="Times New Roman" w:hAnsi="Times New Roman" w:cs="Times New Roman"/>
          <w:sz w:val="28"/>
          <w:szCs w:val="28"/>
        </w:rPr>
        <w:t xml:space="preserve"> вимірюється якістю</w:t>
      </w:r>
      <w:r w:rsidR="006C5CCC">
        <w:rPr>
          <w:rFonts w:ascii="Times New Roman" w:hAnsi="Times New Roman" w:cs="Times New Roman"/>
          <w:sz w:val="28"/>
          <w:szCs w:val="28"/>
        </w:rPr>
        <w:t xml:space="preserve"> послуг, сегментом на ринку, конкурентоспроможністю, креативністю команди</w:t>
      </w:r>
      <w:r w:rsidRPr="00327CD4">
        <w:rPr>
          <w:rFonts w:ascii="Times New Roman" w:hAnsi="Times New Roman" w:cs="Times New Roman"/>
          <w:sz w:val="28"/>
          <w:szCs w:val="28"/>
        </w:rPr>
        <w:t xml:space="preserve"> та є показником того, наскільки </w:t>
      </w:r>
      <w:r w:rsidR="006A6CAA">
        <w:rPr>
          <w:rFonts w:ascii="Times New Roman" w:hAnsi="Times New Roman" w:cs="Times New Roman"/>
          <w:sz w:val="28"/>
          <w:szCs w:val="28"/>
        </w:rPr>
        <w:t>медичний заклад</w:t>
      </w:r>
      <w:r w:rsidRPr="00327CD4">
        <w:rPr>
          <w:rFonts w:ascii="Times New Roman" w:hAnsi="Times New Roman" w:cs="Times New Roman"/>
          <w:sz w:val="28"/>
          <w:szCs w:val="28"/>
        </w:rPr>
        <w:t xml:space="preserve"> </w:t>
      </w:r>
      <w:r w:rsidR="006A6CAA">
        <w:rPr>
          <w:rFonts w:ascii="Times New Roman" w:hAnsi="Times New Roman" w:cs="Times New Roman"/>
          <w:sz w:val="28"/>
          <w:szCs w:val="28"/>
        </w:rPr>
        <w:t>стратегічно ефективний</w:t>
      </w:r>
      <w:r w:rsidRPr="00327CD4">
        <w:rPr>
          <w:rFonts w:ascii="Times New Roman" w:hAnsi="Times New Roman" w:cs="Times New Roman"/>
          <w:sz w:val="28"/>
          <w:szCs w:val="28"/>
        </w:rPr>
        <w:t xml:space="preserve"> у наданні </w:t>
      </w:r>
      <w:r w:rsidR="006A6CAA">
        <w:rPr>
          <w:rFonts w:ascii="Times New Roman" w:hAnsi="Times New Roman" w:cs="Times New Roman"/>
          <w:sz w:val="28"/>
          <w:szCs w:val="28"/>
        </w:rPr>
        <w:t xml:space="preserve">медичних </w:t>
      </w:r>
      <w:r w:rsidRPr="00327CD4">
        <w:rPr>
          <w:rFonts w:ascii="Times New Roman" w:hAnsi="Times New Roman" w:cs="Times New Roman"/>
          <w:sz w:val="28"/>
          <w:szCs w:val="28"/>
        </w:rPr>
        <w:t xml:space="preserve">послуг </w:t>
      </w:r>
      <w:r w:rsidR="006A6CAA">
        <w:rPr>
          <w:rFonts w:ascii="Times New Roman" w:hAnsi="Times New Roman" w:cs="Times New Roman"/>
          <w:sz w:val="28"/>
          <w:szCs w:val="28"/>
        </w:rPr>
        <w:t>пацієнтам</w:t>
      </w:r>
      <w:r w:rsidRPr="00327CD4">
        <w:rPr>
          <w:rFonts w:ascii="Times New Roman" w:hAnsi="Times New Roman" w:cs="Times New Roman"/>
          <w:sz w:val="28"/>
          <w:szCs w:val="28"/>
        </w:rPr>
        <w:t>.</w:t>
      </w:r>
    </w:p>
    <w:p w:rsidR="00362BB4" w:rsidRDefault="00362BB4" w:rsidP="0021119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Структурні складові ефективності управлінських стратегічних рішень наведено на рис. 1.</w:t>
      </w:r>
      <w:r w:rsidR="002E7507">
        <w:rPr>
          <w:rFonts w:ascii="Times New Roman" w:hAnsi="Times New Roman" w:cs="Times New Roman"/>
          <w:sz w:val="28"/>
          <w:szCs w:val="28"/>
        </w:rPr>
        <w:t>5</w:t>
      </w:r>
      <w:r>
        <w:rPr>
          <w:rFonts w:ascii="Times New Roman" w:hAnsi="Times New Roman" w:cs="Times New Roman"/>
          <w:sz w:val="28"/>
          <w:szCs w:val="28"/>
        </w:rPr>
        <w:t>.</w:t>
      </w:r>
    </w:p>
    <w:p w:rsidR="002E7507" w:rsidRPr="00327CD4" w:rsidRDefault="002E7507" w:rsidP="002E7507">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Проблеми</w:t>
      </w:r>
      <w:r>
        <w:rPr>
          <w:rFonts w:ascii="Times New Roman" w:hAnsi="Times New Roman" w:cs="Times New Roman"/>
          <w:sz w:val="28"/>
          <w:szCs w:val="28"/>
        </w:rPr>
        <w:t xml:space="preserve"> на сучасному етапі війни та реформування системи</w:t>
      </w:r>
      <w:r w:rsidRPr="00327CD4">
        <w:rPr>
          <w:rFonts w:ascii="Times New Roman" w:hAnsi="Times New Roman" w:cs="Times New Roman"/>
          <w:sz w:val="28"/>
          <w:szCs w:val="28"/>
        </w:rPr>
        <w:t xml:space="preserve"> у стратегічному управлінні</w:t>
      </w:r>
      <w:r>
        <w:rPr>
          <w:rFonts w:ascii="Times New Roman" w:hAnsi="Times New Roman" w:cs="Times New Roman"/>
          <w:sz w:val="28"/>
          <w:szCs w:val="28"/>
        </w:rPr>
        <w:t xml:space="preserve"> медичних закладів</w:t>
      </w:r>
      <w:r w:rsidRPr="00327CD4">
        <w:rPr>
          <w:rFonts w:ascii="Times New Roman" w:hAnsi="Times New Roman" w:cs="Times New Roman"/>
          <w:sz w:val="28"/>
          <w:szCs w:val="28"/>
        </w:rPr>
        <w:t xml:space="preserve"> очікувані, але не завжди </w:t>
      </w:r>
      <w:r>
        <w:rPr>
          <w:rFonts w:ascii="Times New Roman" w:hAnsi="Times New Roman" w:cs="Times New Roman"/>
          <w:sz w:val="28"/>
          <w:szCs w:val="28"/>
        </w:rPr>
        <w:t>передбачаються керівниками та менеджерами</w:t>
      </w:r>
      <w:r w:rsidRPr="00327CD4">
        <w:rPr>
          <w:rFonts w:ascii="Times New Roman" w:hAnsi="Times New Roman" w:cs="Times New Roman"/>
          <w:sz w:val="28"/>
          <w:szCs w:val="28"/>
        </w:rPr>
        <w:t>. Більшість</w:t>
      </w:r>
      <w:r>
        <w:rPr>
          <w:rFonts w:ascii="Times New Roman" w:hAnsi="Times New Roman" w:cs="Times New Roman"/>
          <w:sz w:val="28"/>
          <w:szCs w:val="28"/>
        </w:rPr>
        <w:t xml:space="preserve"> крупних</w:t>
      </w:r>
      <w:r w:rsidRPr="00327CD4">
        <w:rPr>
          <w:rFonts w:ascii="Times New Roman" w:hAnsi="Times New Roman" w:cs="Times New Roman"/>
          <w:sz w:val="28"/>
          <w:szCs w:val="28"/>
        </w:rPr>
        <w:t xml:space="preserve"> </w:t>
      </w:r>
      <w:r>
        <w:rPr>
          <w:rFonts w:ascii="Times New Roman" w:hAnsi="Times New Roman" w:cs="Times New Roman"/>
          <w:sz w:val="28"/>
          <w:szCs w:val="28"/>
        </w:rPr>
        <w:t xml:space="preserve">державних медичних закладів (надкластери, кластери) </w:t>
      </w:r>
      <w:r w:rsidRPr="00327CD4">
        <w:rPr>
          <w:rFonts w:ascii="Times New Roman" w:hAnsi="Times New Roman" w:cs="Times New Roman"/>
          <w:sz w:val="28"/>
          <w:szCs w:val="28"/>
        </w:rPr>
        <w:t>, як правило, стійкі до змін та консервативні у сво</w:t>
      </w:r>
      <w:r>
        <w:rPr>
          <w:rFonts w:ascii="Times New Roman" w:hAnsi="Times New Roman" w:cs="Times New Roman"/>
          <w:sz w:val="28"/>
          <w:szCs w:val="28"/>
        </w:rPr>
        <w:t>їх стратегічних підходах</w:t>
      </w:r>
      <w:r w:rsidRPr="00327CD4">
        <w:rPr>
          <w:rFonts w:ascii="Times New Roman" w:hAnsi="Times New Roman" w:cs="Times New Roman"/>
          <w:sz w:val="28"/>
          <w:szCs w:val="28"/>
        </w:rPr>
        <w:t>. Труднощі</w:t>
      </w:r>
      <w:r>
        <w:rPr>
          <w:rFonts w:ascii="Times New Roman" w:hAnsi="Times New Roman" w:cs="Times New Roman"/>
          <w:sz w:val="28"/>
          <w:szCs w:val="28"/>
        </w:rPr>
        <w:t xml:space="preserve"> полягають</w:t>
      </w:r>
      <w:r w:rsidRPr="00327CD4">
        <w:rPr>
          <w:rFonts w:ascii="Times New Roman" w:hAnsi="Times New Roman" w:cs="Times New Roman"/>
          <w:sz w:val="28"/>
          <w:szCs w:val="28"/>
        </w:rPr>
        <w:t xml:space="preserve"> у тому, щоб втілити</w:t>
      </w:r>
      <w:r>
        <w:rPr>
          <w:rFonts w:ascii="Times New Roman" w:hAnsi="Times New Roman" w:cs="Times New Roman"/>
          <w:sz w:val="28"/>
          <w:szCs w:val="28"/>
        </w:rPr>
        <w:t xml:space="preserve"> стратегічний</w:t>
      </w:r>
      <w:r w:rsidRPr="00327CD4">
        <w:rPr>
          <w:rFonts w:ascii="Times New Roman" w:hAnsi="Times New Roman" w:cs="Times New Roman"/>
          <w:sz w:val="28"/>
          <w:szCs w:val="28"/>
        </w:rPr>
        <w:t xml:space="preserve"> план у конкретні дії</w:t>
      </w:r>
      <w:r>
        <w:rPr>
          <w:rFonts w:ascii="Times New Roman" w:hAnsi="Times New Roman" w:cs="Times New Roman"/>
          <w:sz w:val="28"/>
          <w:szCs w:val="28"/>
        </w:rPr>
        <w:t xml:space="preserve"> та отримати результати</w:t>
      </w:r>
      <w:r w:rsidRPr="00327CD4">
        <w:rPr>
          <w:rFonts w:ascii="Times New Roman" w:hAnsi="Times New Roman" w:cs="Times New Roman"/>
          <w:sz w:val="28"/>
          <w:szCs w:val="28"/>
        </w:rPr>
        <w:t xml:space="preserve">. Це </w:t>
      </w:r>
      <w:r>
        <w:rPr>
          <w:rFonts w:ascii="Times New Roman" w:hAnsi="Times New Roman" w:cs="Times New Roman"/>
          <w:sz w:val="28"/>
          <w:szCs w:val="28"/>
        </w:rPr>
        <w:t xml:space="preserve">повністю </w:t>
      </w:r>
      <w:r w:rsidRPr="00327CD4">
        <w:rPr>
          <w:rFonts w:ascii="Times New Roman" w:hAnsi="Times New Roman" w:cs="Times New Roman"/>
          <w:sz w:val="28"/>
          <w:szCs w:val="28"/>
        </w:rPr>
        <w:t>залежить від мотивації</w:t>
      </w:r>
      <w:r>
        <w:rPr>
          <w:rFonts w:ascii="Times New Roman" w:hAnsi="Times New Roman" w:cs="Times New Roman"/>
          <w:sz w:val="28"/>
          <w:szCs w:val="28"/>
        </w:rPr>
        <w:t xml:space="preserve"> (матеріальної та нематеріальної)</w:t>
      </w:r>
      <w:r w:rsidRPr="00327CD4">
        <w:rPr>
          <w:rFonts w:ascii="Times New Roman" w:hAnsi="Times New Roman" w:cs="Times New Roman"/>
          <w:sz w:val="28"/>
          <w:szCs w:val="28"/>
        </w:rPr>
        <w:t xml:space="preserve"> зацікавлених сторін, залучення </w:t>
      </w:r>
      <w:r>
        <w:rPr>
          <w:rFonts w:ascii="Times New Roman" w:hAnsi="Times New Roman" w:cs="Times New Roman"/>
          <w:sz w:val="28"/>
          <w:szCs w:val="28"/>
        </w:rPr>
        <w:t>більшого кола</w:t>
      </w:r>
      <w:r w:rsidRPr="00327CD4">
        <w:rPr>
          <w:rFonts w:ascii="Times New Roman" w:hAnsi="Times New Roman" w:cs="Times New Roman"/>
          <w:sz w:val="28"/>
          <w:szCs w:val="28"/>
        </w:rPr>
        <w:t xml:space="preserve"> користувачів</w:t>
      </w:r>
      <w:r>
        <w:rPr>
          <w:rFonts w:ascii="Times New Roman" w:hAnsi="Times New Roman" w:cs="Times New Roman"/>
          <w:sz w:val="28"/>
          <w:szCs w:val="28"/>
        </w:rPr>
        <w:t xml:space="preserve"> (стейкхолдерів, пацієнтів, партнерів, громадських організацій)</w:t>
      </w:r>
      <w:r w:rsidRPr="00327CD4">
        <w:rPr>
          <w:rFonts w:ascii="Times New Roman" w:hAnsi="Times New Roman" w:cs="Times New Roman"/>
          <w:sz w:val="28"/>
          <w:szCs w:val="28"/>
        </w:rPr>
        <w:t xml:space="preserve"> до</w:t>
      </w:r>
      <w:r>
        <w:rPr>
          <w:rFonts w:ascii="Times New Roman" w:hAnsi="Times New Roman" w:cs="Times New Roman"/>
          <w:sz w:val="28"/>
          <w:szCs w:val="28"/>
        </w:rPr>
        <w:t xml:space="preserve"> стратегічних</w:t>
      </w:r>
      <w:r w:rsidRPr="00327CD4">
        <w:rPr>
          <w:rFonts w:ascii="Times New Roman" w:hAnsi="Times New Roman" w:cs="Times New Roman"/>
          <w:sz w:val="28"/>
          <w:szCs w:val="28"/>
        </w:rPr>
        <w:t xml:space="preserve"> змін та моніторингу </w:t>
      </w:r>
      <w:r>
        <w:rPr>
          <w:rFonts w:ascii="Times New Roman" w:hAnsi="Times New Roman" w:cs="Times New Roman"/>
          <w:sz w:val="28"/>
          <w:szCs w:val="28"/>
        </w:rPr>
        <w:t>результативності</w:t>
      </w:r>
      <w:r w:rsidRPr="00327CD4">
        <w:rPr>
          <w:rFonts w:ascii="Times New Roman" w:hAnsi="Times New Roman" w:cs="Times New Roman"/>
          <w:sz w:val="28"/>
          <w:szCs w:val="28"/>
        </w:rPr>
        <w:t xml:space="preserve"> після впровадження</w:t>
      </w:r>
      <w:r>
        <w:rPr>
          <w:rFonts w:ascii="Times New Roman" w:hAnsi="Times New Roman" w:cs="Times New Roman"/>
          <w:sz w:val="28"/>
          <w:szCs w:val="28"/>
        </w:rPr>
        <w:t>, оцінки результатів</w:t>
      </w:r>
      <w:r w:rsidRPr="00327CD4">
        <w:rPr>
          <w:rFonts w:ascii="Times New Roman" w:hAnsi="Times New Roman" w:cs="Times New Roman"/>
          <w:sz w:val="28"/>
          <w:szCs w:val="28"/>
        </w:rPr>
        <w:t xml:space="preserve">. Крім того, для </w:t>
      </w:r>
      <w:r w:rsidRPr="00327CD4">
        <w:rPr>
          <w:rFonts w:ascii="Times New Roman" w:hAnsi="Times New Roman" w:cs="Times New Roman"/>
          <w:sz w:val="28"/>
          <w:szCs w:val="28"/>
        </w:rPr>
        <w:lastRenderedPageBreak/>
        <w:t>успішного</w:t>
      </w:r>
      <w:r>
        <w:rPr>
          <w:rFonts w:ascii="Times New Roman" w:hAnsi="Times New Roman" w:cs="Times New Roman"/>
          <w:sz w:val="28"/>
          <w:szCs w:val="28"/>
        </w:rPr>
        <w:t xml:space="preserve"> та сталого</w:t>
      </w:r>
      <w:r w:rsidRPr="00327CD4">
        <w:rPr>
          <w:rFonts w:ascii="Times New Roman" w:hAnsi="Times New Roman" w:cs="Times New Roman"/>
          <w:sz w:val="28"/>
          <w:szCs w:val="28"/>
        </w:rPr>
        <w:t xml:space="preserve"> впровадження </w:t>
      </w:r>
      <w:r>
        <w:rPr>
          <w:rFonts w:ascii="Times New Roman" w:hAnsi="Times New Roman" w:cs="Times New Roman"/>
          <w:sz w:val="28"/>
          <w:szCs w:val="28"/>
        </w:rPr>
        <w:t xml:space="preserve">стратегій </w:t>
      </w:r>
      <w:r w:rsidRPr="00327CD4">
        <w:rPr>
          <w:rFonts w:ascii="Times New Roman" w:hAnsi="Times New Roman" w:cs="Times New Roman"/>
          <w:sz w:val="28"/>
          <w:szCs w:val="28"/>
        </w:rPr>
        <w:t>необхідні ясність</w:t>
      </w:r>
      <w:r>
        <w:rPr>
          <w:rFonts w:ascii="Times New Roman" w:hAnsi="Times New Roman" w:cs="Times New Roman"/>
          <w:sz w:val="28"/>
          <w:szCs w:val="28"/>
        </w:rPr>
        <w:t>, вимірюваність</w:t>
      </w:r>
      <w:r w:rsidRPr="00327CD4">
        <w:rPr>
          <w:rFonts w:ascii="Times New Roman" w:hAnsi="Times New Roman" w:cs="Times New Roman"/>
          <w:sz w:val="28"/>
          <w:szCs w:val="28"/>
        </w:rPr>
        <w:t xml:space="preserve"> та прозорість у стратегічному напрямку, здатність</w:t>
      </w:r>
      <w:r>
        <w:rPr>
          <w:rFonts w:ascii="Times New Roman" w:hAnsi="Times New Roman" w:cs="Times New Roman"/>
          <w:sz w:val="28"/>
          <w:szCs w:val="28"/>
        </w:rPr>
        <w:t xml:space="preserve"> команди та кожного окремого працівника (лікарі, медперсонал)</w:t>
      </w:r>
      <w:r w:rsidRPr="00327CD4">
        <w:rPr>
          <w:rFonts w:ascii="Times New Roman" w:hAnsi="Times New Roman" w:cs="Times New Roman"/>
          <w:sz w:val="28"/>
          <w:szCs w:val="28"/>
        </w:rPr>
        <w:t xml:space="preserve"> виконувати поставлені завдання, чітке розуміння </w:t>
      </w:r>
      <w:r>
        <w:rPr>
          <w:rFonts w:ascii="Times New Roman" w:hAnsi="Times New Roman" w:cs="Times New Roman"/>
          <w:sz w:val="28"/>
          <w:szCs w:val="28"/>
        </w:rPr>
        <w:t xml:space="preserve"> алгоритму та </w:t>
      </w:r>
      <w:r w:rsidRPr="00327CD4">
        <w:rPr>
          <w:rFonts w:ascii="Times New Roman" w:hAnsi="Times New Roman" w:cs="Times New Roman"/>
          <w:sz w:val="28"/>
          <w:szCs w:val="28"/>
        </w:rPr>
        <w:t>цілей</w:t>
      </w:r>
      <w:r>
        <w:rPr>
          <w:rFonts w:ascii="Times New Roman" w:hAnsi="Times New Roman" w:cs="Times New Roman"/>
          <w:sz w:val="28"/>
          <w:szCs w:val="28"/>
        </w:rPr>
        <w:t xml:space="preserve"> стратегії</w:t>
      </w:r>
      <w:r w:rsidRPr="00327CD4">
        <w:rPr>
          <w:rFonts w:ascii="Times New Roman" w:hAnsi="Times New Roman" w:cs="Times New Roman"/>
          <w:sz w:val="28"/>
          <w:szCs w:val="28"/>
        </w:rPr>
        <w:t xml:space="preserve"> та готовність брати участь</w:t>
      </w:r>
      <w:r>
        <w:rPr>
          <w:rFonts w:ascii="Times New Roman" w:hAnsi="Times New Roman" w:cs="Times New Roman"/>
          <w:sz w:val="28"/>
          <w:szCs w:val="28"/>
        </w:rPr>
        <w:t xml:space="preserve"> та відповідальність за свою роботу</w:t>
      </w:r>
      <w:r w:rsidRPr="00327CD4">
        <w:rPr>
          <w:rFonts w:ascii="Times New Roman" w:hAnsi="Times New Roman" w:cs="Times New Roman"/>
          <w:sz w:val="28"/>
          <w:szCs w:val="28"/>
        </w:rPr>
        <w:t xml:space="preserve"> </w:t>
      </w:r>
      <w:r w:rsidRPr="00893AC4">
        <w:rPr>
          <w:rFonts w:ascii="Times New Roman" w:hAnsi="Times New Roman" w:cs="Times New Roman"/>
          <w:bCs/>
          <w:sz w:val="28"/>
          <w:szCs w:val="28"/>
          <w:shd w:val="clear" w:color="auto" w:fill="FFFFFF"/>
        </w:rPr>
        <w:t>[</w:t>
      </w:r>
      <w:r w:rsidRPr="00327CD4">
        <w:rPr>
          <w:rFonts w:ascii="Times New Roman" w:hAnsi="Times New Roman" w:cs="Times New Roman"/>
          <w:bCs/>
          <w:sz w:val="28"/>
          <w:szCs w:val="28"/>
          <w:shd w:val="clear" w:color="auto" w:fill="FFFFFF"/>
        </w:rPr>
        <w:t>56</w:t>
      </w:r>
      <w:r w:rsidRPr="00893AC4">
        <w:rPr>
          <w:rFonts w:ascii="Times New Roman" w:hAnsi="Times New Roman" w:cs="Times New Roman"/>
          <w:bCs/>
          <w:sz w:val="28"/>
          <w:szCs w:val="28"/>
          <w:shd w:val="clear" w:color="auto" w:fill="FFFFFF"/>
        </w:rPr>
        <w:t>]</w:t>
      </w:r>
      <w:r w:rsidRPr="00327CD4">
        <w:rPr>
          <w:rFonts w:ascii="Times New Roman" w:hAnsi="Times New Roman" w:cs="Times New Roman"/>
          <w:sz w:val="28"/>
          <w:szCs w:val="28"/>
        </w:rPr>
        <w:t>.</w:t>
      </w:r>
    </w:p>
    <w:p w:rsidR="00DD132E" w:rsidRDefault="00DD132E" w:rsidP="00362BB4">
      <w:pPr>
        <w:spacing w:line="360" w:lineRule="auto"/>
        <w:ind w:firstLine="708"/>
        <w:jc w:val="both"/>
        <w:rPr>
          <w:rFonts w:ascii="Times New Roman" w:hAnsi="Times New Roman" w:cs="Times New Roman"/>
          <w:sz w:val="28"/>
          <w:szCs w:val="28"/>
        </w:rPr>
      </w:pPr>
    </w:p>
    <w:p w:rsidR="00362BB4" w:rsidRDefault="005B4324" w:rsidP="00362BB4">
      <w:pPr>
        <w:spacing w:line="360" w:lineRule="auto"/>
        <w:ind w:firstLine="708"/>
        <w:jc w:val="both"/>
        <w:rPr>
          <w:rFonts w:ascii="Times New Roman" w:hAnsi="Times New Roman" w:cs="Times New Roman"/>
          <w:sz w:val="28"/>
          <w:szCs w:val="28"/>
        </w:rPr>
      </w:pPr>
      <w:r w:rsidRPr="00DE6E66">
        <w:rPr>
          <w:noProof/>
          <w:lang w:val="ru-RU" w:eastAsia="ru-RU" w:bidi="ar-SA"/>
        </w:rPr>
        <mc:AlternateContent>
          <mc:Choice Requires="wps">
            <w:drawing>
              <wp:anchor distT="0" distB="0" distL="0" distR="0" simplePos="0" relativeHeight="251705344" behindDoc="0" locked="0" layoutInCell="1" allowOverlap="1" wp14:anchorId="12B26B7B" wp14:editId="61D1FF82">
                <wp:simplePos x="0" y="0"/>
                <wp:positionH relativeFrom="margin">
                  <wp:posOffset>-356235</wp:posOffset>
                </wp:positionH>
                <wp:positionV relativeFrom="paragraph">
                  <wp:posOffset>34290</wp:posOffset>
                </wp:positionV>
                <wp:extent cx="2519680" cy="1158240"/>
                <wp:effectExtent l="19050" t="19050" r="33020" b="41910"/>
                <wp:wrapNone/>
                <wp:docPr id="23" name="Фигура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19680" cy="1158240"/>
                        </a:xfrm>
                        <a:prstGeom prst="ellipse">
                          <a:avLst/>
                        </a:prstGeom>
                        <a:solidFill>
                          <a:schemeClr val="accent2">
                            <a:lumMod val="20000"/>
                            <a:lumOff val="80000"/>
                          </a:schemeClr>
                        </a:solidFill>
                        <a:ln cap="flat"/>
                      </wps:spPr>
                      <wps:style>
                        <a:lnRef idx="2">
                          <a:schemeClr val="accent1">
                            <a:shade val="50000"/>
                          </a:schemeClr>
                        </a:lnRef>
                        <a:fillRef idx="1">
                          <a:schemeClr val="accent1"/>
                        </a:fillRef>
                        <a:effectRef idx="0">
                          <a:schemeClr val="accent1"/>
                        </a:effectRef>
                        <a:fontRef idx="minor">
                          <a:schemeClr val="lt1"/>
                        </a:fontRef>
                      </wps:style>
                      <wps:txbx>
                        <w:txbxContent>
                          <w:p w:rsidR="00346706" w:rsidRPr="00BB00E3" w:rsidRDefault="00346706" w:rsidP="00362BB4">
                            <w:pPr>
                              <w:jc w:val="center"/>
                              <w:rPr>
                                <w:rFonts w:ascii="Times New Roman" w:hAnsi="Times New Roman" w:cs="Times New Roman"/>
                                <w:b/>
                                <w:color w:val="000000" w:themeColor="text1"/>
                                <w:sz w:val="28"/>
                                <w:szCs w:val="28"/>
                              </w:rPr>
                            </w:pPr>
                            <w:r>
                              <w:rPr>
                                <w:rFonts w:ascii="Times New Roman" w:hAnsi="Times New Roman" w:cs="Times New Roman"/>
                                <w:b/>
                                <w:sz w:val="28"/>
                                <w:szCs w:val="28"/>
                              </w:rPr>
                              <w:t xml:space="preserve">Загальні показники ефек-тивності стратегії </w:t>
                            </w: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2B26B7B" id="_x0000_s1044" style="position:absolute;left:0;text-align:left;margin-left:-28.05pt;margin-top:2.7pt;width:198.4pt;height:91.2pt;z-index:25170534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" fillcolor="#fbe4d5 [661]" strokecolor="#1f4d78 [1604]" strokeweight=".85pt">
                <v:path arrowok="t"/>
                <v:textbox inset="7.1pt,1.8pt,7.1pt,1.8pt">
                  <w:txbxContent>
                    <w:p w:rsidR="00346706" w:rsidRPr="00BB00E3" w:rsidRDefault="00346706" w:rsidP="00362BB4">
                      <w:pPr>
                        <w:jc w:val="center"/>
                        <w:rPr>
                          <w:rFonts w:ascii="Times New Roman" w:hAnsi="Times New Roman" w:cs="Times New Roman"/>
                          <w:b/>
                          <w:color w:val="000000" w:themeColor="text1"/>
                          <w:sz w:val="28"/>
                          <w:szCs w:val="28"/>
                        </w:rPr>
                      </w:pPr>
                      <w:r>
                        <w:rPr>
                          <w:rFonts w:ascii="Times New Roman" w:hAnsi="Times New Roman" w:cs="Times New Roman"/>
                          <w:b/>
                          <w:sz w:val="28"/>
                          <w:szCs w:val="28"/>
                        </w:rPr>
                        <w:t xml:space="preserve">Загальні показники ефек-тивності стратегії </w:t>
                      </w:r>
                    </w:p>
                  </w:txbxContent>
                </v:textbox>
                <w10:wrap anchorx="margin"/>
              </v:oval>
            </w:pict>
          </mc:Fallback>
        </mc:AlternateContent>
      </w:r>
      <w:r w:rsidR="00362BB4">
        <w:rPr>
          <w:noProof/>
          <w:lang w:val="ru-RU" w:eastAsia="ru-RU" w:bidi="ar-SA"/>
        </w:rPr>
        <mc:AlternateContent>
          <mc:Choice Requires="wps">
            <w:drawing>
              <wp:anchor distT="0" distB="0" distL="114300" distR="114300" simplePos="0" relativeHeight="251707392" behindDoc="0" locked="0" layoutInCell="1" allowOverlap="1" wp14:anchorId="50441669" wp14:editId="5F1CA178">
                <wp:simplePos x="0" y="0"/>
                <wp:positionH relativeFrom="column">
                  <wp:posOffset>2653665</wp:posOffset>
                </wp:positionH>
                <wp:positionV relativeFrom="paragraph">
                  <wp:posOffset>3810</wp:posOffset>
                </wp:positionV>
                <wp:extent cx="3459480" cy="1165860"/>
                <wp:effectExtent l="0" t="0" r="26670" b="15240"/>
                <wp:wrapNone/>
                <wp:docPr id="4" name="Надпись 4"/>
                <wp:cNvGraphicFramePr/>
                <a:graphic xmlns:a="http://schemas.openxmlformats.org/drawingml/2006/main">
                  <a:graphicData uri="http://schemas.microsoft.com/office/word/2010/wordprocessingShape">
                    <wps:wsp>
                      <wps:cNvSpPr txBox="1"/>
                      <wps:spPr>
                        <a:xfrm>
                          <a:off x="0" y="0"/>
                          <a:ext cx="3459480" cy="1165860"/>
                        </a:xfrm>
                        <a:prstGeom prst="rect">
                          <a:avLst/>
                        </a:prstGeom>
                        <a:solidFill>
                          <a:schemeClr val="lt1"/>
                        </a:solidFill>
                        <a:ln w="6350">
                          <a:solidFill>
                            <a:prstClr val="black"/>
                          </a:solidFill>
                        </a:ln>
                      </wps:spPr>
                      <wps:txbx>
                        <w:txbxContent>
                          <w:p w:rsidR="00346706" w:rsidRDefault="00346706" w:rsidP="005B4324">
                            <w:pPr>
                              <w:jc w:val="center"/>
                              <w:rPr>
                                <w:rFonts w:ascii="Times New Roman" w:hAnsi="Times New Roman" w:cs="Times New Roman"/>
                                <w:sz w:val="28"/>
                                <w:szCs w:val="28"/>
                              </w:rPr>
                            </w:pPr>
                            <w:r>
                              <w:rPr>
                                <w:rFonts w:ascii="Times New Roman" w:hAnsi="Times New Roman" w:cs="Times New Roman"/>
                                <w:sz w:val="28"/>
                                <w:szCs w:val="28"/>
                              </w:rPr>
                              <w:t>Соціальний результат,</w:t>
                            </w:r>
                            <w:r w:rsidRPr="00327CD4">
                              <w:rPr>
                                <w:rFonts w:ascii="Times New Roman" w:hAnsi="Times New Roman" w:cs="Times New Roman"/>
                                <w:sz w:val="28"/>
                                <w:szCs w:val="28"/>
                              </w:rPr>
                              <w:t xml:space="preserve"> </w:t>
                            </w:r>
                            <w:r>
                              <w:rPr>
                                <w:rFonts w:ascii="Times New Roman" w:hAnsi="Times New Roman" w:cs="Times New Roman"/>
                                <w:sz w:val="28"/>
                                <w:szCs w:val="28"/>
                              </w:rPr>
                              <w:t>фінансовий результат (</w:t>
                            </w:r>
                            <w:r w:rsidRPr="00327CD4">
                              <w:rPr>
                                <w:rFonts w:ascii="Times New Roman" w:hAnsi="Times New Roman" w:cs="Times New Roman"/>
                                <w:sz w:val="28"/>
                                <w:szCs w:val="28"/>
                              </w:rPr>
                              <w:t>прибутковіст</w:t>
                            </w:r>
                            <w:r>
                              <w:rPr>
                                <w:rFonts w:ascii="Times New Roman" w:hAnsi="Times New Roman" w:cs="Times New Roman"/>
                                <w:sz w:val="28"/>
                                <w:szCs w:val="28"/>
                              </w:rPr>
                              <w:t xml:space="preserve">ь),  зростання: активів медичного закладу, штатного персоналу, </w:t>
                            </w:r>
                          </w:p>
                          <w:p w:rsidR="00346706" w:rsidRPr="00BB00E3" w:rsidRDefault="00346706" w:rsidP="005B4324">
                            <w:pPr>
                              <w:jc w:val="center"/>
                              <w:rPr>
                                <w:rFonts w:ascii="Times New Roman" w:hAnsi="Times New Roman" w:cs="Times New Roman"/>
                                <w:sz w:val="28"/>
                                <w:szCs w:val="28"/>
                              </w:rPr>
                            </w:pPr>
                            <w:r>
                              <w:rPr>
                                <w:rFonts w:ascii="Times New Roman" w:hAnsi="Times New Roman" w:cs="Times New Roman"/>
                                <w:sz w:val="28"/>
                                <w:szCs w:val="28"/>
                              </w:rPr>
                              <w:t>впровадження інноваційних технологій</w:t>
                            </w:r>
                            <w:r w:rsidRPr="00327CD4">
                              <w:rPr>
                                <w:rFonts w:ascii="Times New Roman" w:hAnsi="Times New Roman" w:cs="Times New Roman"/>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0441669" id="Надпись 4" o:spid="_x0000_s1045" type="#_x0000_t202" style="position:absolute;left:0;text-align:left;margin-left:208.95pt;margin-top:.3pt;width:272.4pt;height:91.8pt;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" fillcolor="white [3201]" strokeweight=".5pt">
                <v:textbox>
                  <w:txbxContent>
                    <w:p w:rsidR="00346706" w:rsidRDefault="00346706" w:rsidP="005B4324">
                      <w:pPr>
                        <w:jc w:val="center"/>
                        <w:rPr>
                          <w:rFonts w:ascii="Times New Roman" w:hAnsi="Times New Roman" w:cs="Times New Roman"/>
                          <w:sz w:val="28"/>
                          <w:szCs w:val="28"/>
                        </w:rPr>
                      </w:pPr>
                      <w:r>
                        <w:rPr>
                          <w:rFonts w:ascii="Times New Roman" w:hAnsi="Times New Roman" w:cs="Times New Roman"/>
                          <w:sz w:val="28"/>
                          <w:szCs w:val="28"/>
                        </w:rPr>
                        <w:t>Соціальний результат,</w:t>
                      </w:r>
                      <w:r w:rsidRPr="00327CD4">
                        <w:rPr>
                          <w:rFonts w:ascii="Times New Roman" w:hAnsi="Times New Roman" w:cs="Times New Roman"/>
                          <w:sz w:val="28"/>
                          <w:szCs w:val="28"/>
                        </w:rPr>
                        <w:t xml:space="preserve"> </w:t>
                      </w:r>
                      <w:r>
                        <w:rPr>
                          <w:rFonts w:ascii="Times New Roman" w:hAnsi="Times New Roman" w:cs="Times New Roman"/>
                          <w:sz w:val="28"/>
                          <w:szCs w:val="28"/>
                        </w:rPr>
                        <w:t>фінансовий результат (</w:t>
                      </w:r>
                      <w:r w:rsidRPr="00327CD4">
                        <w:rPr>
                          <w:rFonts w:ascii="Times New Roman" w:hAnsi="Times New Roman" w:cs="Times New Roman"/>
                          <w:sz w:val="28"/>
                          <w:szCs w:val="28"/>
                        </w:rPr>
                        <w:t>прибутковіст</w:t>
                      </w:r>
                      <w:r>
                        <w:rPr>
                          <w:rFonts w:ascii="Times New Roman" w:hAnsi="Times New Roman" w:cs="Times New Roman"/>
                          <w:sz w:val="28"/>
                          <w:szCs w:val="28"/>
                        </w:rPr>
                        <w:t xml:space="preserve">ь),  зростання: активів медичного закладу, штатного персоналу, </w:t>
                      </w:r>
                    </w:p>
                    <w:p w:rsidR="00346706" w:rsidRPr="00BB00E3" w:rsidRDefault="00346706" w:rsidP="005B4324">
                      <w:pPr>
                        <w:jc w:val="center"/>
                        <w:rPr>
                          <w:rFonts w:ascii="Times New Roman" w:hAnsi="Times New Roman" w:cs="Times New Roman"/>
                          <w:sz w:val="28"/>
                          <w:szCs w:val="28"/>
                        </w:rPr>
                      </w:pPr>
                      <w:r>
                        <w:rPr>
                          <w:rFonts w:ascii="Times New Roman" w:hAnsi="Times New Roman" w:cs="Times New Roman"/>
                          <w:sz w:val="28"/>
                          <w:szCs w:val="28"/>
                        </w:rPr>
                        <w:t>впровадження інноваційних технологій</w:t>
                      </w:r>
                      <w:r w:rsidRPr="00327CD4">
                        <w:rPr>
                          <w:rFonts w:ascii="Times New Roman" w:hAnsi="Times New Roman" w:cs="Times New Roman"/>
                          <w:sz w:val="28"/>
                          <w:szCs w:val="28"/>
                        </w:rPr>
                        <w:t>.</w:t>
                      </w:r>
                    </w:p>
                  </w:txbxContent>
                </v:textbox>
              </v:shape>
            </w:pict>
          </mc:Fallback>
        </mc:AlternateContent>
      </w:r>
    </w:p>
    <w:p w:rsidR="00362BB4" w:rsidRDefault="00362BB4" w:rsidP="00362BB4">
      <w:pPr>
        <w:spacing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bidi="ar-SA"/>
        </w:rPr>
        <mc:AlternateContent>
          <mc:Choice Requires="wps">
            <w:drawing>
              <wp:anchor distT="0" distB="0" distL="114300" distR="114300" simplePos="0" relativeHeight="251708416" behindDoc="0" locked="0" layoutInCell="1" allowOverlap="1" wp14:anchorId="686B64F0" wp14:editId="7B0C3E0D">
                <wp:simplePos x="0" y="0"/>
                <wp:positionH relativeFrom="column">
                  <wp:posOffset>2195830</wp:posOffset>
                </wp:positionH>
                <wp:positionV relativeFrom="paragraph">
                  <wp:posOffset>179070</wp:posOffset>
                </wp:positionV>
                <wp:extent cx="421640" cy="365760"/>
                <wp:effectExtent l="0" t="19050" r="35560" b="34290"/>
                <wp:wrapNone/>
                <wp:docPr id="24" name="Стрелка вправо 24"/>
                <wp:cNvGraphicFramePr/>
                <a:graphic xmlns:a="http://schemas.openxmlformats.org/drawingml/2006/main">
                  <a:graphicData uri="http://schemas.microsoft.com/office/word/2010/wordprocessingShape">
                    <wps:wsp>
                      <wps:cNvSpPr/>
                      <wps:spPr>
                        <a:xfrm>
                          <a:off x="0" y="0"/>
                          <a:ext cx="421640" cy="36576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608F94C" id="Стрелка вправо 24" o:spid="_x0000_s1026" type="#_x0000_t13" style="position:absolute;margin-left:172.9pt;margin-top:14.1pt;width:33.2pt;height:28.8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" adj="12231" fillcolor="#5b9bd5 [3204]" strokecolor="#1f4d78 [1604]" strokeweight=".85pt"/>
            </w:pict>
          </mc:Fallback>
        </mc:AlternateContent>
      </w:r>
    </w:p>
    <w:p w:rsidR="00362BB4" w:rsidRDefault="00362BB4" w:rsidP="00362BB4">
      <w:pPr>
        <w:spacing w:line="360" w:lineRule="auto"/>
        <w:ind w:firstLine="708"/>
        <w:jc w:val="both"/>
        <w:rPr>
          <w:rFonts w:ascii="Times New Roman" w:hAnsi="Times New Roman" w:cs="Times New Roman"/>
          <w:sz w:val="28"/>
          <w:szCs w:val="28"/>
        </w:rPr>
      </w:pPr>
    </w:p>
    <w:p w:rsidR="00362BB4" w:rsidRDefault="005B4324" w:rsidP="00362BB4">
      <w:pPr>
        <w:spacing w:line="360" w:lineRule="auto"/>
        <w:ind w:firstLine="708"/>
        <w:jc w:val="both"/>
        <w:rPr>
          <w:rFonts w:ascii="Times New Roman" w:hAnsi="Times New Roman" w:cs="Times New Roman"/>
          <w:sz w:val="28"/>
          <w:szCs w:val="28"/>
        </w:rPr>
      </w:pPr>
      <w:r w:rsidRPr="00DE6E66">
        <w:rPr>
          <w:noProof/>
          <w:lang w:val="ru-RU" w:eastAsia="ru-RU" w:bidi="ar-SA"/>
        </w:rPr>
        <mc:AlternateContent>
          <mc:Choice Requires="wps">
            <w:drawing>
              <wp:anchor distT="0" distB="0" distL="0" distR="0" simplePos="0" relativeHeight="251706368" behindDoc="0" locked="0" layoutInCell="1" allowOverlap="1" wp14:anchorId="1FB56406" wp14:editId="0CCAF1DB">
                <wp:simplePos x="0" y="0"/>
                <wp:positionH relativeFrom="column">
                  <wp:posOffset>-348615</wp:posOffset>
                </wp:positionH>
                <wp:positionV relativeFrom="paragraph">
                  <wp:posOffset>340995</wp:posOffset>
                </wp:positionV>
                <wp:extent cx="2480945" cy="1097280"/>
                <wp:effectExtent l="19050" t="19050" r="33655" b="45720"/>
                <wp:wrapNone/>
                <wp:docPr id="27" name="Фигура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80945" cy="1097280"/>
                        </a:xfrm>
                        <a:prstGeom prst="ellipse">
                          <a:avLst/>
                        </a:prstGeom>
                        <a:solidFill>
                          <a:schemeClr val="accent2">
                            <a:lumMod val="20000"/>
                            <a:lumOff val="80000"/>
                          </a:schemeClr>
                        </a:solidFill>
                        <a:ln cap="flat"/>
                      </wps:spPr>
                      <wps:style>
                        <a:lnRef idx="2">
                          <a:schemeClr val="accent1">
                            <a:shade val="50000"/>
                          </a:schemeClr>
                        </a:lnRef>
                        <a:fillRef idx="1">
                          <a:schemeClr val="accent1"/>
                        </a:fillRef>
                        <a:effectRef idx="0">
                          <a:schemeClr val="accent1"/>
                        </a:effectRef>
                        <a:fontRef idx="minor">
                          <a:schemeClr val="lt1"/>
                        </a:fontRef>
                      </wps:style>
                      <wps:txbx>
                        <w:txbxContent>
                          <w:p w:rsidR="00346706" w:rsidRPr="00BB00E3" w:rsidRDefault="00346706" w:rsidP="005B4324">
                            <w:pPr>
                              <w:jc w:val="center"/>
                              <w:rPr>
                                <w:rFonts w:ascii="Times New Roman" w:hAnsi="Times New Roman" w:cs="Times New Roman"/>
                                <w:b/>
                                <w:color w:val="000000" w:themeColor="text1"/>
                                <w:sz w:val="28"/>
                                <w:szCs w:val="28"/>
                              </w:rPr>
                            </w:pPr>
                            <w:r w:rsidRPr="005B4324">
                              <w:rPr>
                                <w:rFonts w:ascii="Times New Roman" w:hAnsi="Times New Roman" w:cs="Times New Roman"/>
                                <w:b/>
                                <w:sz w:val="28"/>
                                <w:szCs w:val="28"/>
                              </w:rPr>
                              <w:t>Нефінансові ре</w:t>
                            </w:r>
                            <w:r>
                              <w:rPr>
                                <w:rFonts w:ascii="Times New Roman" w:hAnsi="Times New Roman" w:cs="Times New Roman"/>
                                <w:b/>
                                <w:sz w:val="28"/>
                                <w:szCs w:val="28"/>
                              </w:rPr>
                              <w:t>-</w:t>
                            </w:r>
                            <w:r w:rsidRPr="005B4324">
                              <w:rPr>
                                <w:rFonts w:ascii="Times New Roman" w:hAnsi="Times New Roman" w:cs="Times New Roman"/>
                                <w:b/>
                                <w:sz w:val="28"/>
                                <w:szCs w:val="28"/>
                              </w:rPr>
                              <w:t>зультати впровад</w:t>
                            </w:r>
                            <w:r>
                              <w:rPr>
                                <w:rFonts w:ascii="Times New Roman" w:hAnsi="Times New Roman" w:cs="Times New Roman"/>
                                <w:b/>
                                <w:sz w:val="28"/>
                                <w:szCs w:val="28"/>
                              </w:rPr>
                              <w:t>-</w:t>
                            </w:r>
                            <w:r w:rsidRPr="005B4324">
                              <w:rPr>
                                <w:rFonts w:ascii="Times New Roman" w:hAnsi="Times New Roman" w:cs="Times New Roman"/>
                                <w:b/>
                                <w:sz w:val="28"/>
                                <w:szCs w:val="28"/>
                              </w:rPr>
                              <w:t>ження</w:t>
                            </w:r>
                            <w:r>
                              <w:rPr>
                                <w:rFonts w:ascii="Times New Roman" w:hAnsi="Times New Roman" w:cs="Times New Roman"/>
                                <w:sz w:val="28"/>
                                <w:szCs w:val="28"/>
                              </w:rPr>
                              <w:t xml:space="preserve"> </w:t>
                            </w:r>
                            <w:r w:rsidRPr="005B4324">
                              <w:rPr>
                                <w:rFonts w:ascii="Times New Roman" w:hAnsi="Times New Roman" w:cs="Times New Roman"/>
                                <w:b/>
                                <w:sz w:val="28"/>
                                <w:szCs w:val="28"/>
                              </w:rPr>
                              <w:t>стратегії</w:t>
                            </w: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FB56406" id="_x0000_s1046" style="position:absolute;left:0;text-align:left;margin-left:-27.45pt;margin-top:26.85pt;width:195.35pt;height:86.4pt;z-index:25170636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" fillcolor="#fbe4d5 [661]" strokecolor="#1f4d78 [1604]" strokeweight=".85pt">
                <v:path arrowok="t"/>
                <v:textbox inset="7.1pt,1.8pt,7.1pt,1.8pt">
                  <w:txbxContent>
                    <w:p w:rsidR="00346706" w:rsidRPr="00BB00E3" w:rsidRDefault="00346706" w:rsidP="005B4324">
                      <w:pPr>
                        <w:jc w:val="center"/>
                        <w:rPr>
                          <w:rFonts w:ascii="Times New Roman" w:hAnsi="Times New Roman" w:cs="Times New Roman"/>
                          <w:b/>
                          <w:color w:val="000000" w:themeColor="text1"/>
                          <w:sz w:val="28"/>
                          <w:szCs w:val="28"/>
                        </w:rPr>
                      </w:pPr>
                      <w:r w:rsidRPr="005B4324">
                        <w:rPr>
                          <w:rFonts w:ascii="Times New Roman" w:hAnsi="Times New Roman" w:cs="Times New Roman"/>
                          <w:b/>
                          <w:sz w:val="28"/>
                          <w:szCs w:val="28"/>
                        </w:rPr>
                        <w:t>Нефінансові ре</w:t>
                      </w:r>
                      <w:r>
                        <w:rPr>
                          <w:rFonts w:ascii="Times New Roman" w:hAnsi="Times New Roman" w:cs="Times New Roman"/>
                          <w:b/>
                          <w:sz w:val="28"/>
                          <w:szCs w:val="28"/>
                        </w:rPr>
                        <w:t>-</w:t>
                      </w:r>
                      <w:r w:rsidRPr="005B4324">
                        <w:rPr>
                          <w:rFonts w:ascii="Times New Roman" w:hAnsi="Times New Roman" w:cs="Times New Roman"/>
                          <w:b/>
                          <w:sz w:val="28"/>
                          <w:szCs w:val="28"/>
                        </w:rPr>
                        <w:t>зультати впровад</w:t>
                      </w:r>
                      <w:r>
                        <w:rPr>
                          <w:rFonts w:ascii="Times New Roman" w:hAnsi="Times New Roman" w:cs="Times New Roman"/>
                          <w:b/>
                          <w:sz w:val="28"/>
                          <w:szCs w:val="28"/>
                        </w:rPr>
                        <w:t>-</w:t>
                      </w:r>
                      <w:r w:rsidRPr="005B4324">
                        <w:rPr>
                          <w:rFonts w:ascii="Times New Roman" w:hAnsi="Times New Roman" w:cs="Times New Roman"/>
                          <w:b/>
                          <w:sz w:val="28"/>
                          <w:szCs w:val="28"/>
                        </w:rPr>
                        <w:t>ження</w:t>
                      </w:r>
                      <w:r>
                        <w:rPr>
                          <w:rFonts w:ascii="Times New Roman" w:hAnsi="Times New Roman" w:cs="Times New Roman"/>
                          <w:sz w:val="28"/>
                          <w:szCs w:val="28"/>
                        </w:rPr>
                        <w:t xml:space="preserve"> </w:t>
                      </w:r>
                      <w:r w:rsidRPr="005B4324">
                        <w:rPr>
                          <w:rFonts w:ascii="Times New Roman" w:hAnsi="Times New Roman" w:cs="Times New Roman"/>
                          <w:b/>
                          <w:sz w:val="28"/>
                          <w:szCs w:val="28"/>
                        </w:rPr>
                        <w:t>стратегії</w:t>
                      </w:r>
                    </w:p>
                  </w:txbxContent>
                </v:textbox>
              </v:oval>
            </w:pict>
          </mc:Fallback>
        </mc:AlternateContent>
      </w:r>
    </w:p>
    <w:p w:rsidR="00362BB4" w:rsidRDefault="00362BB4" w:rsidP="00362BB4">
      <w:pPr>
        <w:spacing w:line="360" w:lineRule="auto"/>
        <w:ind w:firstLine="708"/>
        <w:jc w:val="both"/>
        <w:rPr>
          <w:rFonts w:ascii="Times New Roman" w:hAnsi="Times New Roman" w:cs="Times New Roman"/>
          <w:sz w:val="28"/>
          <w:szCs w:val="28"/>
        </w:rPr>
      </w:pPr>
      <w:r>
        <w:rPr>
          <w:noProof/>
          <w:lang w:val="ru-RU" w:eastAsia="ru-RU" w:bidi="ar-SA"/>
        </w:rPr>
        <mc:AlternateContent>
          <mc:Choice Requires="wps">
            <w:drawing>
              <wp:anchor distT="0" distB="0" distL="114300" distR="114300" simplePos="0" relativeHeight="251715584" behindDoc="0" locked="0" layoutInCell="1" allowOverlap="1" wp14:anchorId="60AD1076" wp14:editId="6A5D57A8">
                <wp:simplePos x="0" y="0"/>
                <wp:positionH relativeFrom="column">
                  <wp:posOffset>2638425</wp:posOffset>
                </wp:positionH>
                <wp:positionV relativeFrom="paragraph">
                  <wp:posOffset>11430</wp:posOffset>
                </wp:positionV>
                <wp:extent cx="3459480" cy="1318260"/>
                <wp:effectExtent l="0" t="0" r="26670" b="15240"/>
                <wp:wrapNone/>
                <wp:docPr id="34" name="Надпись 34"/>
                <wp:cNvGraphicFramePr/>
                <a:graphic xmlns:a="http://schemas.openxmlformats.org/drawingml/2006/main">
                  <a:graphicData uri="http://schemas.microsoft.com/office/word/2010/wordprocessingShape">
                    <wps:wsp>
                      <wps:cNvSpPr txBox="1"/>
                      <wps:spPr>
                        <a:xfrm>
                          <a:off x="0" y="0"/>
                          <a:ext cx="3459480" cy="1318260"/>
                        </a:xfrm>
                        <a:prstGeom prst="rect">
                          <a:avLst/>
                        </a:prstGeom>
                        <a:solidFill>
                          <a:schemeClr val="lt1"/>
                        </a:solidFill>
                        <a:ln w="6350">
                          <a:solidFill>
                            <a:prstClr val="black"/>
                          </a:solidFill>
                        </a:ln>
                      </wps:spPr>
                      <wps:txbx>
                        <w:txbxContent>
                          <w:p w:rsidR="00346706" w:rsidRDefault="00346706" w:rsidP="009C1135">
                            <w:pPr>
                              <w:spacing w:line="276" w:lineRule="auto"/>
                              <w:jc w:val="center"/>
                              <w:rPr>
                                <w:rFonts w:ascii="Times New Roman" w:hAnsi="Times New Roman" w:cs="Times New Roman"/>
                                <w:sz w:val="28"/>
                                <w:szCs w:val="28"/>
                              </w:rPr>
                            </w:pPr>
                            <w:r>
                              <w:rPr>
                                <w:rFonts w:ascii="Times New Roman" w:hAnsi="Times New Roman" w:cs="Times New Roman"/>
                                <w:sz w:val="28"/>
                                <w:szCs w:val="28"/>
                              </w:rPr>
                              <w:t>З</w:t>
                            </w:r>
                            <w:r w:rsidRPr="009C1135">
                              <w:rPr>
                                <w:rFonts w:ascii="Times New Roman" w:hAnsi="Times New Roman" w:cs="Times New Roman"/>
                                <w:sz w:val="28"/>
                                <w:szCs w:val="28"/>
                              </w:rPr>
                              <w:t>адоволеність персоналу усіх ланок, які</w:t>
                            </w:r>
                            <w:r w:rsidRPr="009C1135">
                              <w:rPr>
                                <w:rFonts w:ascii="Times New Roman" w:eastAsia="Malgun Gothic Semilight" w:hAnsi="Times New Roman" w:cs="Times New Roman"/>
                                <w:sz w:val="28"/>
                                <w:szCs w:val="28"/>
                              </w:rPr>
                              <w:t>сть</w:t>
                            </w:r>
                            <w:r w:rsidRPr="009C1135">
                              <w:rPr>
                                <w:rFonts w:ascii="Times New Roman" w:hAnsi="Times New Roman" w:cs="Times New Roman"/>
                                <w:sz w:val="28"/>
                                <w:szCs w:val="28"/>
                              </w:rPr>
                              <w:t xml:space="preserve"> </w:t>
                            </w:r>
                            <w:r w:rsidRPr="009C1135">
                              <w:rPr>
                                <w:rFonts w:ascii="Times New Roman" w:eastAsia="Malgun Gothic Semilight" w:hAnsi="Times New Roman" w:cs="Times New Roman"/>
                                <w:sz w:val="28"/>
                                <w:szCs w:val="28"/>
                              </w:rPr>
                              <w:t>та</w:t>
                            </w:r>
                            <w:r w:rsidRPr="009C1135">
                              <w:rPr>
                                <w:rFonts w:ascii="Times New Roman" w:hAnsi="Times New Roman" w:cs="Times New Roman"/>
                                <w:sz w:val="28"/>
                                <w:szCs w:val="28"/>
                              </w:rPr>
                              <w:t xml:space="preserve"> </w:t>
                            </w:r>
                            <w:r w:rsidRPr="009C1135">
                              <w:rPr>
                                <w:rFonts w:ascii="Times New Roman" w:eastAsia="Malgun Gothic Semilight" w:hAnsi="Times New Roman" w:cs="Times New Roman"/>
                                <w:sz w:val="28"/>
                                <w:szCs w:val="28"/>
                              </w:rPr>
                              <w:t>доступн</w:t>
                            </w:r>
                            <w:r w:rsidRPr="009C1135">
                              <w:rPr>
                                <w:rFonts w:ascii="Times New Roman" w:hAnsi="Times New Roman" w:cs="Times New Roman"/>
                                <w:sz w:val="28"/>
                                <w:szCs w:val="28"/>
                              </w:rPr>
                              <w:t>і</w:t>
                            </w:r>
                            <w:r w:rsidRPr="009C1135">
                              <w:rPr>
                                <w:rFonts w:ascii="Times New Roman" w:eastAsia="Malgun Gothic Semilight" w:hAnsi="Times New Roman" w:cs="Times New Roman"/>
                                <w:sz w:val="28"/>
                                <w:szCs w:val="28"/>
                              </w:rPr>
                              <w:t>сть</w:t>
                            </w:r>
                            <w:r w:rsidRPr="009C1135">
                              <w:rPr>
                                <w:rFonts w:ascii="Times New Roman" w:hAnsi="Times New Roman" w:cs="Times New Roman"/>
                                <w:sz w:val="28"/>
                                <w:szCs w:val="28"/>
                              </w:rPr>
                              <w:t xml:space="preserve"> надання медичних послуг, задоволеність пацієнтів послугою, лікарем, медичним закладом;</w:t>
                            </w:r>
                          </w:p>
                          <w:p w:rsidR="00346706" w:rsidRPr="009C1135" w:rsidRDefault="00346706" w:rsidP="009C1135">
                            <w:pPr>
                              <w:spacing w:line="276" w:lineRule="auto"/>
                              <w:jc w:val="center"/>
                              <w:rPr>
                                <w:rFonts w:ascii="Times New Roman" w:eastAsia="Malgun Gothic Semilight" w:hAnsi="Times New Roman" w:cs="Times New Roman"/>
                                <w:sz w:val="28"/>
                                <w:szCs w:val="28"/>
                              </w:rPr>
                            </w:pPr>
                            <w:r w:rsidRPr="009C1135">
                              <w:rPr>
                                <w:rFonts w:ascii="Times New Roman" w:hAnsi="Times New Roman" w:cs="Times New Roman"/>
                                <w:sz w:val="28"/>
                                <w:szCs w:val="28"/>
                              </w:rPr>
                              <w:t xml:space="preserve"> професійний розвиток.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0AD1076" id="Надпись 34" o:spid="_x0000_s1047" type="#_x0000_t202" style="position:absolute;left:0;text-align:left;margin-left:207.75pt;margin-top:.9pt;width:272.4pt;height:103.8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" fillcolor="white [3201]" strokeweight=".5pt">
                <v:textbox>
                  <w:txbxContent>
                    <w:p w:rsidR="00346706" w:rsidRDefault="00346706" w:rsidP="009C1135">
                      <w:pPr>
                        <w:spacing w:line="276" w:lineRule="auto"/>
                        <w:jc w:val="center"/>
                        <w:rPr>
                          <w:rFonts w:ascii="Times New Roman" w:hAnsi="Times New Roman" w:cs="Times New Roman"/>
                          <w:sz w:val="28"/>
                          <w:szCs w:val="28"/>
                        </w:rPr>
                      </w:pPr>
                      <w:r>
                        <w:rPr>
                          <w:rFonts w:ascii="Times New Roman" w:hAnsi="Times New Roman" w:cs="Times New Roman"/>
                          <w:sz w:val="28"/>
                          <w:szCs w:val="28"/>
                        </w:rPr>
                        <w:t>З</w:t>
                      </w:r>
                      <w:r w:rsidRPr="009C1135">
                        <w:rPr>
                          <w:rFonts w:ascii="Times New Roman" w:hAnsi="Times New Roman" w:cs="Times New Roman"/>
                          <w:sz w:val="28"/>
                          <w:szCs w:val="28"/>
                        </w:rPr>
                        <w:t>адоволеність персоналу усіх ланок, які</w:t>
                      </w:r>
                      <w:r w:rsidRPr="009C1135">
                        <w:rPr>
                          <w:rFonts w:ascii="Times New Roman" w:eastAsia="Malgun Gothic Semilight" w:hAnsi="Times New Roman" w:cs="Times New Roman"/>
                          <w:sz w:val="28"/>
                          <w:szCs w:val="28"/>
                        </w:rPr>
                        <w:t>сть</w:t>
                      </w:r>
                      <w:r w:rsidRPr="009C1135">
                        <w:rPr>
                          <w:rFonts w:ascii="Times New Roman" w:hAnsi="Times New Roman" w:cs="Times New Roman"/>
                          <w:sz w:val="28"/>
                          <w:szCs w:val="28"/>
                        </w:rPr>
                        <w:t xml:space="preserve"> </w:t>
                      </w:r>
                      <w:r w:rsidRPr="009C1135">
                        <w:rPr>
                          <w:rFonts w:ascii="Times New Roman" w:eastAsia="Malgun Gothic Semilight" w:hAnsi="Times New Roman" w:cs="Times New Roman"/>
                          <w:sz w:val="28"/>
                          <w:szCs w:val="28"/>
                        </w:rPr>
                        <w:t>та</w:t>
                      </w:r>
                      <w:r w:rsidRPr="009C1135">
                        <w:rPr>
                          <w:rFonts w:ascii="Times New Roman" w:hAnsi="Times New Roman" w:cs="Times New Roman"/>
                          <w:sz w:val="28"/>
                          <w:szCs w:val="28"/>
                        </w:rPr>
                        <w:t xml:space="preserve"> </w:t>
                      </w:r>
                      <w:r w:rsidRPr="009C1135">
                        <w:rPr>
                          <w:rFonts w:ascii="Times New Roman" w:eastAsia="Malgun Gothic Semilight" w:hAnsi="Times New Roman" w:cs="Times New Roman"/>
                          <w:sz w:val="28"/>
                          <w:szCs w:val="28"/>
                        </w:rPr>
                        <w:t>доступн</w:t>
                      </w:r>
                      <w:r w:rsidRPr="009C1135">
                        <w:rPr>
                          <w:rFonts w:ascii="Times New Roman" w:hAnsi="Times New Roman" w:cs="Times New Roman"/>
                          <w:sz w:val="28"/>
                          <w:szCs w:val="28"/>
                        </w:rPr>
                        <w:t>і</w:t>
                      </w:r>
                      <w:r w:rsidRPr="009C1135">
                        <w:rPr>
                          <w:rFonts w:ascii="Times New Roman" w:eastAsia="Malgun Gothic Semilight" w:hAnsi="Times New Roman" w:cs="Times New Roman"/>
                          <w:sz w:val="28"/>
                          <w:szCs w:val="28"/>
                        </w:rPr>
                        <w:t>сть</w:t>
                      </w:r>
                      <w:r w:rsidRPr="009C1135">
                        <w:rPr>
                          <w:rFonts w:ascii="Times New Roman" w:hAnsi="Times New Roman" w:cs="Times New Roman"/>
                          <w:sz w:val="28"/>
                          <w:szCs w:val="28"/>
                        </w:rPr>
                        <w:t xml:space="preserve"> надання медичних послуг, задоволеність пацієнтів послугою, лікарем, медичним закладом;</w:t>
                      </w:r>
                    </w:p>
                    <w:p w:rsidR="00346706" w:rsidRPr="009C1135" w:rsidRDefault="00346706" w:rsidP="009C1135">
                      <w:pPr>
                        <w:spacing w:line="276" w:lineRule="auto"/>
                        <w:jc w:val="center"/>
                        <w:rPr>
                          <w:rFonts w:ascii="Times New Roman" w:eastAsia="Malgun Gothic Semilight" w:hAnsi="Times New Roman" w:cs="Times New Roman"/>
                          <w:sz w:val="28"/>
                          <w:szCs w:val="28"/>
                        </w:rPr>
                      </w:pPr>
                      <w:r w:rsidRPr="009C1135">
                        <w:rPr>
                          <w:rFonts w:ascii="Times New Roman" w:hAnsi="Times New Roman" w:cs="Times New Roman"/>
                          <w:sz w:val="28"/>
                          <w:szCs w:val="28"/>
                        </w:rPr>
                        <w:t xml:space="preserve"> професійний розвиток.</w:t>
                      </w:r>
                    </w:p>
                  </w:txbxContent>
                </v:textbox>
              </v:shape>
            </w:pict>
          </mc:Fallback>
        </mc:AlternateContent>
      </w:r>
    </w:p>
    <w:p w:rsidR="00362BB4" w:rsidRDefault="00362BB4" w:rsidP="00362BB4">
      <w:pPr>
        <w:spacing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bidi="ar-SA"/>
        </w:rPr>
        <mc:AlternateContent>
          <mc:Choice Requires="wps">
            <w:drawing>
              <wp:anchor distT="0" distB="0" distL="114300" distR="114300" simplePos="0" relativeHeight="251709440" behindDoc="0" locked="0" layoutInCell="1" allowOverlap="1" wp14:anchorId="19F8AB3D" wp14:editId="73CE0984">
                <wp:simplePos x="0" y="0"/>
                <wp:positionH relativeFrom="column">
                  <wp:posOffset>2183765</wp:posOffset>
                </wp:positionH>
                <wp:positionV relativeFrom="paragraph">
                  <wp:posOffset>125730</wp:posOffset>
                </wp:positionV>
                <wp:extent cx="421640" cy="365760"/>
                <wp:effectExtent l="0" t="19050" r="35560" b="34290"/>
                <wp:wrapNone/>
                <wp:docPr id="35" name="Стрелка вправо 35"/>
                <wp:cNvGraphicFramePr/>
                <a:graphic xmlns:a="http://schemas.openxmlformats.org/drawingml/2006/main">
                  <a:graphicData uri="http://schemas.microsoft.com/office/word/2010/wordprocessingShape">
                    <wps:wsp>
                      <wps:cNvSpPr/>
                      <wps:spPr>
                        <a:xfrm>
                          <a:off x="0" y="0"/>
                          <a:ext cx="421640" cy="36576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126F142" id="Стрелка вправо 35" o:spid="_x0000_s1026" type="#_x0000_t13" style="position:absolute;margin-left:171.95pt;margin-top:9.9pt;width:33.2pt;height:28.8pt;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" adj="12231" fillcolor="#5b9bd5 [3204]" strokecolor="#1f4d78 [1604]" strokeweight=".85pt"/>
            </w:pict>
          </mc:Fallback>
        </mc:AlternateContent>
      </w:r>
    </w:p>
    <w:p w:rsidR="00362BB4" w:rsidRDefault="00362BB4" w:rsidP="00362BB4">
      <w:pPr>
        <w:spacing w:line="360" w:lineRule="auto"/>
        <w:ind w:firstLine="708"/>
        <w:jc w:val="both"/>
        <w:rPr>
          <w:rFonts w:ascii="Times New Roman" w:hAnsi="Times New Roman" w:cs="Times New Roman"/>
          <w:sz w:val="28"/>
          <w:szCs w:val="28"/>
        </w:rPr>
      </w:pPr>
    </w:p>
    <w:p w:rsidR="00362BB4" w:rsidRDefault="00362BB4" w:rsidP="00362BB4">
      <w:pPr>
        <w:spacing w:line="360" w:lineRule="auto"/>
        <w:ind w:firstLine="708"/>
        <w:jc w:val="both"/>
        <w:rPr>
          <w:rFonts w:ascii="Times New Roman" w:hAnsi="Times New Roman" w:cs="Times New Roman"/>
          <w:sz w:val="28"/>
          <w:szCs w:val="28"/>
        </w:rPr>
      </w:pPr>
      <w:r w:rsidRPr="00DE6E66">
        <w:rPr>
          <w:noProof/>
          <w:lang w:val="ru-RU" w:eastAsia="ru-RU" w:bidi="ar-SA"/>
        </w:rPr>
        <mc:AlternateContent>
          <mc:Choice Requires="wps">
            <w:drawing>
              <wp:anchor distT="0" distB="0" distL="0" distR="0" simplePos="0" relativeHeight="251710464" behindDoc="0" locked="0" layoutInCell="1" allowOverlap="1" wp14:anchorId="424FFC4C" wp14:editId="118EC674">
                <wp:simplePos x="0" y="0"/>
                <wp:positionH relativeFrom="column">
                  <wp:posOffset>-302895</wp:posOffset>
                </wp:positionH>
                <wp:positionV relativeFrom="paragraph">
                  <wp:posOffset>308610</wp:posOffset>
                </wp:positionV>
                <wp:extent cx="2545080" cy="1127760"/>
                <wp:effectExtent l="19050" t="19050" r="45720" b="34290"/>
                <wp:wrapNone/>
                <wp:docPr id="36" name="Фигура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45080" cy="1127760"/>
                        </a:xfrm>
                        <a:prstGeom prst="ellipse">
                          <a:avLst/>
                        </a:prstGeom>
                        <a:solidFill>
                          <a:schemeClr val="accent2">
                            <a:lumMod val="20000"/>
                            <a:lumOff val="80000"/>
                          </a:schemeClr>
                        </a:solidFill>
                        <a:ln cap="flat"/>
                      </wps:spPr>
                      <wps:style>
                        <a:lnRef idx="2">
                          <a:schemeClr val="accent1">
                            <a:shade val="50000"/>
                          </a:schemeClr>
                        </a:lnRef>
                        <a:fillRef idx="1">
                          <a:schemeClr val="accent1"/>
                        </a:fillRef>
                        <a:effectRef idx="0">
                          <a:schemeClr val="accent1"/>
                        </a:effectRef>
                        <a:fontRef idx="minor">
                          <a:schemeClr val="lt1"/>
                        </a:fontRef>
                      </wps:style>
                      <wps:txbx>
                        <w:txbxContent>
                          <w:p w:rsidR="00346706" w:rsidRPr="00BB00E3" w:rsidRDefault="00346706" w:rsidP="00362BB4">
                            <w:pPr>
                              <w:jc w:val="center"/>
                              <w:rPr>
                                <w:rFonts w:ascii="Times New Roman" w:hAnsi="Times New Roman" w:cs="Times New Roman"/>
                                <w:b/>
                                <w:color w:val="000000" w:themeColor="text1"/>
                                <w:sz w:val="28"/>
                                <w:szCs w:val="28"/>
                              </w:rPr>
                            </w:pPr>
                            <w:r>
                              <w:rPr>
                                <w:rFonts w:ascii="Times New Roman" w:eastAsia="Malgun Gothic Semilight" w:hAnsi="Times New Roman" w:cs="Times New Roman"/>
                                <w:b/>
                                <w:sz w:val="28"/>
                                <w:szCs w:val="28"/>
                              </w:rPr>
                              <w:t>Керівник – лідер та команда топ-менеджменту</w:t>
                            </w: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24FFC4C" id="_x0000_s1048" style="position:absolute;left:0;text-align:left;margin-left:-23.85pt;margin-top:24.3pt;width:200.4pt;height:88.8pt;z-index:2517104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" fillcolor="#fbe4d5 [661]" strokecolor="#1f4d78 [1604]" strokeweight=".85pt">
                <v:path arrowok="t"/>
                <v:textbox inset="7.1pt,1.8pt,7.1pt,1.8pt">
                  <w:txbxContent>
                    <w:p w:rsidR="00346706" w:rsidRPr="00BB00E3" w:rsidRDefault="00346706" w:rsidP="00362BB4">
                      <w:pPr>
                        <w:jc w:val="center"/>
                        <w:rPr>
                          <w:rFonts w:ascii="Times New Roman" w:hAnsi="Times New Roman" w:cs="Times New Roman"/>
                          <w:b/>
                          <w:color w:val="000000" w:themeColor="text1"/>
                          <w:sz w:val="28"/>
                          <w:szCs w:val="28"/>
                        </w:rPr>
                      </w:pPr>
                      <w:r>
                        <w:rPr>
                          <w:rFonts w:ascii="Times New Roman" w:eastAsia="Malgun Gothic Semilight" w:hAnsi="Times New Roman" w:cs="Times New Roman"/>
                          <w:b/>
                          <w:sz w:val="28"/>
                          <w:szCs w:val="28"/>
                        </w:rPr>
                        <w:t>Керівник – лідер та команда топ-менеджменту</w:t>
                      </w:r>
                    </w:p>
                  </w:txbxContent>
                </v:textbox>
              </v:oval>
            </w:pict>
          </mc:Fallback>
        </mc:AlternateContent>
      </w:r>
    </w:p>
    <w:p w:rsidR="00362BB4" w:rsidRDefault="00362BB4" w:rsidP="00362BB4">
      <w:pPr>
        <w:spacing w:line="360" w:lineRule="auto"/>
        <w:ind w:firstLine="708"/>
        <w:jc w:val="both"/>
        <w:rPr>
          <w:rFonts w:ascii="Times New Roman" w:hAnsi="Times New Roman" w:cs="Times New Roman"/>
          <w:sz w:val="28"/>
          <w:szCs w:val="28"/>
        </w:rPr>
      </w:pPr>
      <w:r>
        <w:rPr>
          <w:noProof/>
          <w:lang w:val="ru-RU" w:eastAsia="ru-RU" w:bidi="ar-SA"/>
        </w:rPr>
        <mc:AlternateContent>
          <mc:Choice Requires="wps">
            <w:drawing>
              <wp:anchor distT="0" distB="0" distL="114300" distR="114300" simplePos="0" relativeHeight="251714560" behindDoc="0" locked="0" layoutInCell="1" allowOverlap="1" wp14:anchorId="2D6017A0" wp14:editId="5A77138A">
                <wp:simplePos x="0" y="0"/>
                <wp:positionH relativeFrom="column">
                  <wp:posOffset>2700020</wp:posOffset>
                </wp:positionH>
                <wp:positionV relativeFrom="paragraph">
                  <wp:posOffset>219075</wp:posOffset>
                </wp:positionV>
                <wp:extent cx="3459480" cy="982980"/>
                <wp:effectExtent l="0" t="0" r="26670" b="26670"/>
                <wp:wrapNone/>
                <wp:docPr id="37" name="Надпись 37"/>
                <wp:cNvGraphicFramePr/>
                <a:graphic xmlns:a="http://schemas.openxmlformats.org/drawingml/2006/main">
                  <a:graphicData uri="http://schemas.microsoft.com/office/word/2010/wordprocessingShape">
                    <wps:wsp>
                      <wps:cNvSpPr txBox="1"/>
                      <wps:spPr>
                        <a:xfrm>
                          <a:off x="0" y="0"/>
                          <a:ext cx="3459480" cy="982980"/>
                        </a:xfrm>
                        <a:prstGeom prst="rect">
                          <a:avLst/>
                        </a:prstGeom>
                        <a:solidFill>
                          <a:schemeClr val="lt1"/>
                        </a:solidFill>
                        <a:ln w="6350">
                          <a:solidFill>
                            <a:prstClr val="black"/>
                          </a:solidFill>
                        </a:ln>
                      </wps:spPr>
                      <wps:txbx>
                        <w:txbxContent>
                          <w:p w:rsidR="00346706" w:rsidRPr="00C37AFC" w:rsidRDefault="00346706" w:rsidP="00362BB4">
                            <w:pPr>
                              <w:jc w:val="center"/>
                              <w:rPr>
                                <w:rFonts w:ascii="Times New Roman" w:hAnsi="Times New Roman" w:cs="Times New Roman"/>
                                <w:sz w:val="28"/>
                                <w:szCs w:val="28"/>
                              </w:rPr>
                            </w:pPr>
                            <w:r>
                              <w:rPr>
                                <w:rFonts w:ascii="Times New Roman" w:hAnsi="Times New Roman" w:cs="Times New Roman"/>
                                <w:sz w:val="28"/>
                                <w:szCs w:val="28"/>
                              </w:rPr>
                              <w:t xml:space="preserve"> Залучення фінансових, кадрових, інтелектуальних, комунікаційних</w:t>
                            </w:r>
                            <w:r w:rsidRPr="00327CD4">
                              <w:rPr>
                                <w:rFonts w:ascii="Times New Roman" w:hAnsi="Times New Roman" w:cs="Times New Roman"/>
                                <w:sz w:val="28"/>
                                <w:szCs w:val="28"/>
                              </w:rPr>
                              <w:t xml:space="preserve"> ресурсів та нарощування</w:t>
                            </w:r>
                            <w:r>
                              <w:rPr>
                                <w:rFonts w:ascii="Times New Roman" w:hAnsi="Times New Roman" w:cs="Times New Roman"/>
                                <w:sz w:val="28"/>
                                <w:szCs w:val="28"/>
                              </w:rPr>
                              <w:t xml:space="preserve"> внутрішнього</w:t>
                            </w:r>
                            <w:r w:rsidRPr="00327CD4">
                              <w:rPr>
                                <w:rFonts w:ascii="Times New Roman" w:hAnsi="Times New Roman" w:cs="Times New Roman"/>
                                <w:sz w:val="28"/>
                                <w:szCs w:val="28"/>
                              </w:rPr>
                              <w:t xml:space="preserve"> потенціалу </w:t>
                            </w:r>
                            <w:r>
                              <w:rPr>
                                <w:rFonts w:ascii="Times New Roman" w:hAnsi="Times New Roman" w:cs="Times New Roman"/>
                                <w:sz w:val="28"/>
                                <w:szCs w:val="28"/>
                              </w:rPr>
                              <w:t>медичного закладу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D6017A0" id="Надпись 37" o:spid="_x0000_s1049" type="#_x0000_t202" style="position:absolute;left:0;text-align:left;margin-left:212.6pt;margin-top:17.25pt;width:272.4pt;height:77.4pt;z-index:251714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" fillcolor="white [3201]" strokeweight=".5pt">
                <v:textbox>
                  <w:txbxContent>
                    <w:p w:rsidR="00346706" w:rsidRPr="00C37AFC" w:rsidRDefault="00346706" w:rsidP="00362BB4">
                      <w:pPr>
                        <w:jc w:val="center"/>
                        <w:rPr>
                          <w:rFonts w:ascii="Times New Roman" w:hAnsi="Times New Roman" w:cs="Times New Roman"/>
                          <w:sz w:val="28"/>
                          <w:szCs w:val="28"/>
                        </w:rPr>
                      </w:pPr>
                      <w:r>
                        <w:rPr>
                          <w:rFonts w:ascii="Times New Roman" w:hAnsi="Times New Roman" w:cs="Times New Roman"/>
                          <w:sz w:val="28"/>
                          <w:szCs w:val="28"/>
                        </w:rPr>
                        <w:t xml:space="preserve"> Залучення фінансових, кадрових, інтелектуальних, комунікаційних</w:t>
                      </w:r>
                      <w:r w:rsidRPr="00327CD4">
                        <w:rPr>
                          <w:rFonts w:ascii="Times New Roman" w:hAnsi="Times New Roman" w:cs="Times New Roman"/>
                          <w:sz w:val="28"/>
                          <w:szCs w:val="28"/>
                        </w:rPr>
                        <w:t xml:space="preserve"> ресурсів та нарощування</w:t>
                      </w:r>
                      <w:r>
                        <w:rPr>
                          <w:rFonts w:ascii="Times New Roman" w:hAnsi="Times New Roman" w:cs="Times New Roman"/>
                          <w:sz w:val="28"/>
                          <w:szCs w:val="28"/>
                        </w:rPr>
                        <w:t xml:space="preserve"> внутрішнього</w:t>
                      </w:r>
                      <w:r w:rsidRPr="00327CD4">
                        <w:rPr>
                          <w:rFonts w:ascii="Times New Roman" w:hAnsi="Times New Roman" w:cs="Times New Roman"/>
                          <w:sz w:val="28"/>
                          <w:szCs w:val="28"/>
                        </w:rPr>
                        <w:t xml:space="preserve"> потенціалу </w:t>
                      </w:r>
                      <w:r>
                        <w:rPr>
                          <w:rFonts w:ascii="Times New Roman" w:hAnsi="Times New Roman" w:cs="Times New Roman"/>
                          <w:sz w:val="28"/>
                          <w:szCs w:val="28"/>
                        </w:rPr>
                        <w:t>медичного закладу</w:t>
                      </w:r>
                    </w:p>
                  </w:txbxContent>
                </v:textbox>
              </v:shape>
            </w:pict>
          </mc:Fallback>
        </mc:AlternateContent>
      </w:r>
    </w:p>
    <w:p w:rsidR="00362BB4" w:rsidRDefault="00362BB4" w:rsidP="00362BB4">
      <w:pPr>
        <w:spacing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bidi="ar-SA"/>
        </w:rPr>
        <mc:AlternateContent>
          <mc:Choice Requires="wps">
            <w:drawing>
              <wp:anchor distT="0" distB="0" distL="114300" distR="114300" simplePos="0" relativeHeight="251711488" behindDoc="0" locked="0" layoutInCell="1" allowOverlap="1" wp14:anchorId="25357ABD" wp14:editId="0FB263D4">
                <wp:simplePos x="0" y="0"/>
                <wp:positionH relativeFrom="column">
                  <wp:posOffset>2275205</wp:posOffset>
                </wp:positionH>
                <wp:positionV relativeFrom="paragraph">
                  <wp:posOffset>55880</wp:posOffset>
                </wp:positionV>
                <wp:extent cx="388620" cy="365760"/>
                <wp:effectExtent l="19050" t="76200" r="49530" b="91440"/>
                <wp:wrapNone/>
                <wp:docPr id="38" name="Стрелка вправо 38"/>
                <wp:cNvGraphicFramePr/>
                <a:graphic xmlns:a="http://schemas.openxmlformats.org/drawingml/2006/main">
                  <a:graphicData uri="http://schemas.microsoft.com/office/word/2010/wordprocessingShape">
                    <wps:wsp>
                      <wps:cNvSpPr/>
                      <wps:spPr>
                        <a:xfrm>
                          <a:off x="0" y="0"/>
                          <a:ext cx="388620" cy="365760"/>
                        </a:xfrm>
                        <a:prstGeom prst="rightArrow">
                          <a:avLst>
                            <a:gd name="adj1" fmla="val 50000"/>
                            <a:gd name="adj2" fmla="val 41667"/>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5C1331E" id="Стрелка вправо 38" o:spid="_x0000_s1026" type="#_x0000_t13" style="position:absolute;margin-left:179.15pt;margin-top:4.4pt;width:30.6pt;height:28.8pt;z-index:2517114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" adj="13129" fillcolor="#5b9bd5 [3204]" strokecolor="#1f4d78 [1604]" strokeweight=".85pt"/>
            </w:pict>
          </mc:Fallback>
        </mc:AlternateContent>
      </w:r>
    </w:p>
    <w:p w:rsidR="00362BB4" w:rsidRDefault="00362BB4" w:rsidP="00362BB4">
      <w:pPr>
        <w:spacing w:line="360" w:lineRule="auto"/>
        <w:ind w:firstLine="708"/>
        <w:jc w:val="both"/>
        <w:rPr>
          <w:rFonts w:ascii="Times New Roman" w:hAnsi="Times New Roman" w:cs="Times New Roman"/>
          <w:sz w:val="28"/>
          <w:szCs w:val="28"/>
        </w:rPr>
      </w:pPr>
    </w:p>
    <w:p w:rsidR="00362BB4" w:rsidRDefault="009C1135" w:rsidP="00362BB4">
      <w:pPr>
        <w:spacing w:line="360" w:lineRule="auto"/>
        <w:ind w:firstLine="708"/>
        <w:jc w:val="center"/>
        <w:rPr>
          <w:rFonts w:ascii="Times New Roman" w:hAnsi="Times New Roman" w:cs="Times New Roman"/>
          <w:sz w:val="28"/>
          <w:szCs w:val="28"/>
        </w:rPr>
      </w:pPr>
      <w:r w:rsidRPr="00DE6E66">
        <w:rPr>
          <w:noProof/>
          <w:lang w:val="ru-RU" w:eastAsia="ru-RU" w:bidi="ar-SA"/>
        </w:rPr>
        <mc:AlternateContent>
          <mc:Choice Requires="wps">
            <w:drawing>
              <wp:anchor distT="0" distB="0" distL="0" distR="0" simplePos="0" relativeHeight="251712512" behindDoc="0" locked="0" layoutInCell="1" allowOverlap="1" wp14:anchorId="49AC7436" wp14:editId="77F31E4B">
                <wp:simplePos x="0" y="0"/>
                <wp:positionH relativeFrom="column">
                  <wp:posOffset>-340995</wp:posOffset>
                </wp:positionH>
                <wp:positionV relativeFrom="paragraph">
                  <wp:posOffset>287655</wp:posOffset>
                </wp:positionV>
                <wp:extent cx="2564765" cy="1554480"/>
                <wp:effectExtent l="19050" t="19050" r="45085" b="45720"/>
                <wp:wrapNone/>
                <wp:docPr id="41" name="Фигура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64765" cy="1554480"/>
                        </a:xfrm>
                        <a:prstGeom prst="ellipse">
                          <a:avLst/>
                        </a:prstGeom>
                        <a:solidFill>
                          <a:schemeClr val="accent2">
                            <a:lumMod val="20000"/>
                            <a:lumOff val="80000"/>
                          </a:schemeClr>
                        </a:solidFill>
                        <a:ln cap="flat"/>
                      </wps:spPr>
                      <wps:style>
                        <a:lnRef idx="2">
                          <a:schemeClr val="accent1">
                            <a:shade val="50000"/>
                          </a:schemeClr>
                        </a:lnRef>
                        <a:fillRef idx="1">
                          <a:schemeClr val="accent1"/>
                        </a:fillRef>
                        <a:effectRef idx="0">
                          <a:schemeClr val="accent1"/>
                        </a:effectRef>
                        <a:fontRef idx="minor">
                          <a:schemeClr val="lt1"/>
                        </a:fontRef>
                      </wps:style>
                      <wps:txbx>
                        <w:txbxContent>
                          <w:p w:rsidR="00346706" w:rsidRPr="009C1135" w:rsidRDefault="00346706" w:rsidP="00362BB4">
                            <w:pPr>
                              <w:jc w:val="center"/>
                              <w:rPr>
                                <w:rFonts w:ascii="Times New Roman" w:hAnsi="Times New Roman" w:cs="Times New Roman"/>
                                <w:b/>
                                <w:color w:val="000000" w:themeColor="text1"/>
                                <w:sz w:val="28"/>
                                <w:szCs w:val="28"/>
                              </w:rPr>
                            </w:pPr>
                            <w:r>
                              <w:rPr>
                                <w:rFonts w:ascii="Times New Roman" w:hAnsi="Times New Roman" w:cs="Times New Roman"/>
                                <w:b/>
                                <w:sz w:val="28"/>
                                <w:szCs w:val="28"/>
                              </w:rPr>
                              <w:t>П</w:t>
                            </w:r>
                            <w:r w:rsidRPr="009C1135">
                              <w:rPr>
                                <w:rFonts w:ascii="Times New Roman" w:hAnsi="Times New Roman" w:cs="Times New Roman"/>
                                <w:b/>
                                <w:sz w:val="28"/>
                                <w:szCs w:val="28"/>
                              </w:rPr>
                              <w:t>рийняття су</w:t>
                            </w:r>
                            <w:r>
                              <w:rPr>
                                <w:rFonts w:ascii="Times New Roman" w:hAnsi="Times New Roman" w:cs="Times New Roman"/>
                                <w:b/>
                                <w:sz w:val="28"/>
                                <w:szCs w:val="28"/>
                              </w:rPr>
                              <w:t>-</w:t>
                            </w:r>
                            <w:r w:rsidRPr="009C1135">
                              <w:rPr>
                                <w:rFonts w:ascii="Times New Roman" w:hAnsi="Times New Roman" w:cs="Times New Roman"/>
                                <w:b/>
                                <w:sz w:val="28"/>
                                <w:szCs w:val="28"/>
                              </w:rPr>
                              <w:t>часних, креатив</w:t>
                            </w:r>
                            <w:r>
                              <w:rPr>
                                <w:rFonts w:ascii="Times New Roman" w:hAnsi="Times New Roman" w:cs="Times New Roman"/>
                                <w:b/>
                                <w:sz w:val="28"/>
                                <w:szCs w:val="28"/>
                              </w:rPr>
                              <w:t>-</w:t>
                            </w:r>
                            <w:r w:rsidRPr="009C1135">
                              <w:rPr>
                                <w:rFonts w:ascii="Times New Roman" w:hAnsi="Times New Roman" w:cs="Times New Roman"/>
                                <w:b/>
                                <w:sz w:val="28"/>
                                <w:szCs w:val="28"/>
                              </w:rPr>
                              <w:t>них, результатив</w:t>
                            </w:r>
                            <w:r>
                              <w:rPr>
                                <w:rFonts w:ascii="Times New Roman" w:hAnsi="Times New Roman" w:cs="Times New Roman"/>
                                <w:b/>
                                <w:sz w:val="28"/>
                                <w:szCs w:val="28"/>
                              </w:rPr>
                              <w:t>-</w:t>
                            </w:r>
                            <w:r w:rsidRPr="009C1135">
                              <w:rPr>
                                <w:rFonts w:ascii="Times New Roman" w:hAnsi="Times New Roman" w:cs="Times New Roman"/>
                                <w:b/>
                                <w:sz w:val="28"/>
                                <w:szCs w:val="28"/>
                              </w:rPr>
                              <w:t>них управлінських рішень</w:t>
                            </w:r>
                            <w:r w:rsidRPr="009C1135">
                              <w:rPr>
                                <w:rFonts w:ascii="Times New Roman" w:hAnsi="Times New Roman" w:cs="Times New Roman"/>
                                <w:b/>
                                <w:bCs/>
                                <w:sz w:val="28"/>
                                <w:szCs w:val="28"/>
                              </w:rPr>
                              <w:t>:</w:t>
                            </w:r>
                          </w:p>
                        </w:txbxContent>
                      </wps:txbx>
                      <wps:bodyPr rot="0" spcFirstLastPara="0" vertOverflow="overflow" horzOverflow="overflow" vert="horz" wrap="square" lIns="90170" tIns="22860" rIns="90170" bIns="22860" numCol="1" spcCol="0" rtlCol="0" fromWordArt="0" anchor="ctr" anchorCtr="0" forceAA="0" compatLnSpc="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9AC7436" id="_x0000_s1050" style="position:absolute;left:0;text-align:left;margin-left:-26.85pt;margin-top:22.65pt;width:201.95pt;height:122.4pt;z-index:2517125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" fillcolor="#fbe4d5 [661]" strokecolor="#1f4d78 [1604]" strokeweight=".85pt">
                <v:path arrowok="t"/>
                <v:textbox inset="7.1pt,1.8pt,7.1pt,1.8pt">
                  <w:txbxContent>
                    <w:p w:rsidR="00346706" w:rsidRPr="009C1135" w:rsidRDefault="00346706" w:rsidP="00362BB4">
                      <w:pPr>
                        <w:jc w:val="center"/>
                        <w:rPr>
                          <w:rFonts w:ascii="Times New Roman" w:hAnsi="Times New Roman" w:cs="Times New Roman"/>
                          <w:b/>
                          <w:color w:val="000000" w:themeColor="text1"/>
                          <w:sz w:val="28"/>
                          <w:szCs w:val="28"/>
                        </w:rPr>
                      </w:pPr>
                      <w:r>
                        <w:rPr>
                          <w:rFonts w:ascii="Times New Roman" w:hAnsi="Times New Roman" w:cs="Times New Roman"/>
                          <w:b/>
                          <w:sz w:val="28"/>
                          <w:szCs w:val="28"/>
                        </w:rPr>
                        <w:t>П</w:t>
                      </w:r>
                      <w:r w:rsidRPr="009C1135">
                        <w:rPr>
                          <w:rFonts w:ascii="Times New Roman" w:hAnsi="Times New Roman" w:cs="Times New Roman"/>
                          <w:b/>
                          <w:sz w:val="28"/>
                          <w:szCs w:val="28"/>
                        </w:rPr>
                        <w:t>рийняття су</w:t>
                      </w:r>
                      <w:r>
                        <w:rPr>
                          <w:rFonts w:ascii="Times New Roman" w:hAnsi="Times New Roman" w:cs="Times New Roman"/>
                          <w:b/>
                          <w:sz w:val="28"/>
                          <w:szCs w:val="28"/>
                        </w:rPr>
                        <w:t>-</w:t>
                      </w:r>
                      <w:r w:rsidRPr="009C1135">
                        <w:rPr>
                          <w:rFonts w:ascii="Times New Roman" w:hAnsi="Times New Roman" w:cs="Times New Roman"/>
                          <w:b/>
                          <w:sz w:val="28"/>
                          <w:szCs w:val="28"/>
                        </w:rPr>
                        <w:t>часних, креатив</w:t>
                      </w:r>
                      <w:r>
                        <w:rPr>
                          <w:rFonts w:ascii="Times New Roman" w:hAnsi="Times New Roman" w:cs="Times New Roman"/>
                          <w:b/>
                          <w:sz w:val="28"/>
                          <w:szCs w:val="28"/>
                        </w:rPr>
                        <w:t>-</w:t>
                      </w:r>
                      <w:r w:rsidRPr="009C1135">
                        <w:rPr>
                          <w:rFonts w:ascii="Times New Roman" w:hAnsi="Times New Roman" w:cs="Times New Roman"/>
                          <w:b/>
                          <w:sz w:val="28"/>
                          <w:szCs w:val="28"/>
                        </w:rPr>
                        <w:t>них, результатив</w:t>
                      </w:r>
                      <w:r>
                        <w:rPr>
                          <w:rFonts w:ascii="Times New Roman" w:hAnsi="Times New Roman" w:cs="Times New Roman"/>
                          <w:b/>
                          <w:sz w:val="28"/>
                          <w:szCs w:val="28"/>
                        </w:rPr>
                        <w:t>-</w:t>
                      </w:r>
                      <w:r w:rsidRPr="009C1135">
                        <w:rPr>
                          <w:rFonts w:ascii="Times New Roman" w:hAnsi="Times New Roman" w:cs="Times New Roman"/>
                          <w:b/>
                          <w:sz w:val="28"/>
                          <w:szCs w:val="28"/>
                        </w:rPr>
                        <w:t>них управлінських рішень</w:t>
                      </w:r>
                      <w:r w:rsidRPr="009C1135">
                        <w:rPr>
                          <w:rFonts w:ascii="Times New Roman" w:hAnsi="Times New Roman" w:cs="Times New Roman"/>
                          <w:b/>
                          <w:bCs/>
                          <w:sz w:val="28"/>
                          <w:szCs w:val="28"/>
                        </w:rPr>
                        <w:t>:</w:t>
                      </w:r>
                    </w:p>
                  </w:txbxContent>
                </v:textbox>
              </v:oval>
            </w:pict>
          </mc:Fallback>
        </mc:AlternateContent>
      </w:r>
    </w:p>
    <w:p w:rsidR="00362BB4" w:rsidRDefault="009C1135" w:rsidP="00362BB4">
      <w:pPr>
        <w:pStyle w:val="ac"/>
        <w:spacing w:before="0" w:beforeAutospacing="0" w:after="0" w:afterAutospacing="0" w:line="360" w:lineRule="auto"/>
        <w:ind w:firstLine="709"/>
        <w:jc w:val="both"/>
        <w:rPr>
          <w:rFonts w:eastAsia="Arial Unicode MS"/>
          <w:color w:val="000000"/>
          <w:sz w:val="28"/>
          <w:szCs w:val="28"/>
          <w:lang w:val="uk-UA" w:eastAsia="uk-UA" w:bidi="uk-UA"/>
        </w:rPr>
      </w:pPr>
      <w:r>
        <w:rPr>
          <w:noProof/>
        </w:rPr>
        <mc:AlternateContent>
          <mc:Choice Requires="wps">
            <w:drawing>
              <wp:anchor distT="0" distB="0" distL="114300" distR="114300" simplePos="0" relativeHeight="251716608" behindDoc="0" locked="0" layoutInCell="1" allowOverlap="1" wp14:anchorId="44DE2BEA" wp14:editId="1A4795D7">
                <wp:simplePos x="0" y="0"/>
                <wp:positionH relativeFrom="column">
                  <wp:posOffset>2707005</wp:posOffset>
                </wp:positionH>
                <wp:positionV relativeFrom="paragraph">
                  <wp:posOffset>86360</wp:posOffset>
                </wp:positionV>
                <wp:extent cx="3459480" cy="1394460"/>
                <wp:effectExtent l="0" t="0" r="26670" b="15240"/>
                <wp:wrapNone/>
                <wp:docPr id="39" name="Надпись 39"/>
                <wp:cNvGraphicFramePr/>
                <a:graphic xmlns:a="http://schemas.openxmlformats.org/drawingml/2006/main">
                  <a:graphicData uri="http://schemas.microsoft.com/office/word/2010/wordprocessingShape">
                    <wps:wsp>
                      <wps:cNvSpPr txBox="1"/>
                      <wps:spPr>
                        <a:xfrm>
                          <a:off x="0" y="0"/>
                          <a:ext cx="3459480" cy="1394460"/>
                        </a:xfrm>
                        <a:prstGeom prst="rect">
                          <a:avLst/>
                        </a:prstGeom>
                        <a:solidFill>
                          <a:schemeClr val="lt1"/>
                        </a:solidFill>
                        <a:ln w="6350">
                          <a:solidFill>
                            <a:prstClr val="black"/>
                          </a:solidFill>
                        </a:ln>
                      </wps:spPr>
                      <wps:txbx>
                        <w:txbxContent>
                          <w:p w:rsidR="00346706" w:rsidRPr="00C37AFC" w:rsidRDefault="00346706" w:rsidP="009C1135">
                            <w:pPr>
                              <w:jc w:val="center"/>
                              <w:rPr>
                                <w:rFonts w:ascii="Times New Roman" w:hAnsi="Times New Roman" w:cs="Times New Roman"/>
                                <w:sz w:val="28"/>
                                <w:szCs w:val="28"/>
                              </w:rPr>
                            </w:pPr>
                            <w:r w:rsidRPr="00327CD4">
                              <w:rPr>
                                <w:rFonts w:ascii="Times New Roman" w:hAnsi="Times New Roman" w:cs="Times New Roman"/>
                                <w:sz w:val="28"/>
                                <w:szCs w:val="28"/>
                              </w:rPr>
                              <w:t xml:space="preserve">Інвестиції в </w:t>
                            </w:r>
                            <w:r>
                              <w:rPr>
                                <w:rFonts w:ascii="Times New Roman" w:hAnsi="Times New Roman" w:cs="Times New Roman"/>
                                <w:sz w:val="28"/>
                                <w:szCs w:val="28"/>
                              </w:rPr>
                              <w:t xml:space="preserve">стратегічний </w:t>
                            </w:r>
                            <w:r w:rsidRPr="00327CD4">
                              <w:rPr>
                                <w:rFonts w:ascii="Times New Roman" w:hAnsi="Times New Roman" w:cs="Times New Roman"/>
                                <w:sz w:val="28"/>
                                <w:szCs w:val="28"/>
                              </w:rPr>
                              <w:t xml:space="preserve">менеджмент, інноваційні підходи та залучення </w:t>
                            </w:r>
                            <w:r>
                              <w:rPr>
                                <w:rFonts w:ascii="Times New Roman" w:hAnsi="Times New Roman" w:cs="Times New Roman"/>
                                <w:sz w:val="28"/>
                                <w:szCs w:val="28"/>
                              </w:rPr>
                              <w:t>креативної команди</w:t>
                            </w:r>
                            <w:r w:rsidRPr="00327CD4">
                              <w:rPr>
                                <w:rFonts w:ascii="Times New Roman" w:hAnsi="Times New Roman" w:cs="Times New Roman"/>
                                <w:sz w:val="28"/>
                                <w:szCs w:val="28"/>
                              </w:rPr>
                              <w:t xml:space="preserve"> для нарощування потенціалу в плані</w:t>
                            </w:r>
                            <w:r>
                              <w:rPr>
                                <w:rFonts w:ascii="Times New Roman" w:hAnsi="Times New Roman" w:cs="Times New Roman"/>
                                <w:sz w:val="28"/>
                                <w:szCs w:val="28"/>
                              </w:rPr>
                              <w:t xml:space="preserve"> стратегічної</w:t>
                            </w:r>
                            <w:r w:rsidRPr="00327CD4">
                              <w:rPr>
                                <w:rFonts w:ascii="Times New Roman" w:hAnsi="Times New Roman" w:cs="Times New Roman"/>
                                <w:sz w:val="28"/>
                                <w:szCs w:val="28"/>
                              </w:rPr>
                              <w:t xml:space="preserve"> ефективності </w:t>
                            </w:r>
                            <w:r>
                              <w:rPr>
                                <w:rFonts w:ascii="Times New Roman" w:hAnsi="Times New Roman" w:cs="Times New Roman"/>
                                <w:sz w:val="28"/>
                                <w:szCs w:val="28"/>
                              </w:rPr>
                              <w:t>приватного медичного закладу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4DE2BEA" id="Надпись 39" o:spid="_x0000_s1051" type="#_x0000_t202" style="position:absolute;left:0;text-align:left;margin-left:213.15pt;margin-top:6.8pt;width:272.4pt;height:109.8pt;z-index:251716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" fillcolor="white [3201]" strokeweight=".5pt">
                <v:textbox>
                  <w:txbxContent>
                    <w:p w:rsidR="00346706" w:rsidRPr="00C37AFC" w:rsidRDefault="00346706" w:rsidP="009C1135">
                      <w:pPr>
                        <w:jc w:val="center"/>
                        <w:rPr>
                          <w:rFonts w:ascii="Times New Roman" w:hAnsi="Times New Roman" w:cs="Times New Roman"/>
                          <w:sz w:val="28"/>
                          <w:szCs w:val="28"/>
                        </w:rPr>
                      </w:pPr>
                      <w:r w:rsidRPr="00327CD4">
                        <w:rPr>
                          <w:rFonts w:ascii="Times New Roman" w:hAnsi="Times New Roman" w:cs="Times New Roman"/>
                          <w:sz w:val="28"/>
                          <w:szCs w:val="28"/>
                        </w:rPr>
                        <w:t xml:space="preserve">Інвестиції в </w:t>
                      </w:r>
                      <w:r>
                        <w:rPr>
                          <w:rFonts w:ascii="Times New Roman" w:hAnsi="Times New Roman" w:cs="Times New Roman"/>
                          <w:sz w:val="28"/>
                          <w:szCs w:val="28"/>
                        </w:rPr>
                        <w:t xml:space="preserve">стратегічний </w:t>
                      </w:r>
                      <w:r w:rsidRPr="00327CD4">
                        <w:rPr>
                          <w:rFonts w:ascii="Times New Roman" w:hAnsi="Times New Roman" w:cs="Times New Roman"/>
                          <w:sz w:val="28"/>
                          <w:szCs w:val="28"/>
                        </w:rPr>
                        <w:t xml:space="preserve">менеджмент, інноваційні підходи та залучення </w:t>
                      </w:r>
                      <w:r>
                        <w:rPr>
                          <w:rFonts w:ascii="Times New Roman" w:hAnsi="Times New Roman" w:cs="Times New Roman"/>
                          <w:sz w:val="28"/>
                          <w:szCs w:val="28"/>
                        </w:rPr>
                        <w:t>креативної команди</w:t>
                      </w:r>
                      <w:r w:rsidRPr="00327CD4">
                        <w:rPr>
                          <w:rFonts w:ascii="Times New Roman" w:hAnsi="Times New Roman" w:cs="Times New Roman"/>
                          <w:sz w:val="28"/>
                          <w:szCs w:val="28"/>
                        </w:rPr>
                        <w:t xml:space="preserve"> для нарощування потенціалу в плані</w:t>
                      </w:r>
                      <w:r>
                        <w:rPr>
                          <w:rFonts w:ascii="Times New Roman" w:hAnsi="Times New Roman" w:cs="Times New Roman"/>
                          <w:sz w:val="28"/>
                          <w:szCs w:val="28"/>
                        </w:rPr>
                        <w:t xml:space="preserve"> стратегічної</w:t>
                      </w:r>
                      <w:r w:rsidRPr="00327CD4">
                        <w:rPr>
                          <w:rFonts w:ascii="Times New Roman" w:hAnsi="Times New Roman" w:cs="Times New Roman"/>
                          <w:sz w:val="28"/>
                          <w:szCs w:val="28"/>
                        </w:rPr>
                        <w:t xml:space="preserve"> ефективності </w:t>
                      </w:r>
                      <w:r>
                        <w:rPr>
                          <w:rFonts w:ascii="Times New Roman" w:hAnsi="Times New Roman" w:cs="Times New Roman"/>
                          <w:sz w:val="28"/>
                          <w:szCs w:val="28"/>
                        </w:rPr>
                        <w:t>приватного медичного закладу</w:t>
                      </w:r>
                    </w:p>
                  </w:txbxContent>
                </v:textbox>
              </v:shape>
            </w:pict>
          </mc:Fallback>
        </mc:AlternateContent>
      </w:r>
    </w:p>
    <w:p w:rsidR="00362BB4" w:rsidRDefault="009C1135" w:rsidP="00362BB4">
      <w:pPr>
        <w:spacing w:line="360" w:lineRule="auto"/>
        <w:ind w:firstLine="708"/>
        <w:jc w:val="center"/>
        <w:rPr>
          <w:rFonts w:ascii="Times New Roman" w:hAnsi="Times New Roman" w:cs="Times New Roman"/>
          <w:sz w:val="28"/>
          <w:szCs w:val="28"/>
        </w:rPr>
      </w:pPr>
      <w:r>
        <w:rPr>
          <w:noProof/>
          <w:sz w:val="28"/>
          <w:szCs w:val="28"/>
          <w:lang w:val="ru-RU" w:eastAsia="ru-RU" w:bidi="ar-SA"/>
        </w:rPr>
        <mc:AlternateContent>
          <mc:Choice Requires="wps">
            <w:drawing>
              <wp:anchor distT="0" distB="0" distL="114300" distR="114300" simplePos="0" relativeHeight="251713536" behindDoc="0" locked="0" layoutInCell="1" allowOverlap="1" wp14:anchorId="474C06D0" wp14:editId="4AAE2BC2">
                <wp:simplePos x="0" y="0"/>
                <wp:positionH relativeFrom="column">
                  <wp:posOffset>2252980</wp:posOffset>
                </wp:positionH>
                <wp:positionV relativeFrom="paragraph">
                  <wp:posOffset>229235</wp:posOffset>
                </wp:positionV>
                <wp:extent cx="421640" cy="365760"/>
                <wp:effectExtent l="0" t="19050" r="35560" b="34290"/>
                <wp:wrapNone/>
                <wp:docPr id="42" name="Стрелка вправо 42"/>
                <wp:cNvGraphicFramePr/>
                <a:graphic xmlns:a="http://schemas.openxmlformats.org/drawingml/2006/main">
                  <a:graphicData uri="http://schemas.microsoft.com/office/word/2010/wordprocessingShape">
                    <wps:wsp>
                      <wps:cNvSpPr/>
                      <wps:spPr>
                        <a:xfrm>
                          <a:off x="0" y="0"/>
                          <a:ext cx="421640" cy="365760"/>
                        </a:xfrm>
                        <a:prstGeom prst="rightArrow">
                          <a:avLst>
                            <a:gd name="adj1" fmla="val 50000"/>
                            <a:gd name="adj2" fmla="val 41667"/>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B1A3987" id="Стрелка вправо 42" o:spid="_x0000_s1026" type="#_x0000_t13" style="position:absolute;margin-left:177.4pt;margin-top:18.05pt;width:33.2pt;height:28.8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" adj="13793" fillcolor="#5b9bd5 [3204]" strokecolor="#1f4d78 [1604]" strokeweight=".85pt"/>
            </w:pict>
          </mc:Fallback>
        </mc:AlternateContent>
      </w:r>
    </w:p>
    <w:p w:rsidR="00362BB4" w:rsidRDefault="00362BB4" w:rsidP="00362BB4">
      <w:pPr>
        <w:spacing w:line="360" w:lineRule="auto"/>
        <w:ind w:firstLine="708"/>
        <w:jc w:val="center"/>
        <w:rPr>
          <w:rFonts w:ascii="Times New Roman" w:hAnsi="Times New Roman" w:cs="Times New Roman"/>
          <w:sz w:val="28"/>
          <w:szCs w:val="28"/>
        </w:rPr>
      </w:pPr>
    </w:p>
    <w:p w:rsidR="00362BB4" w:rsidRDefault="00362BB4" w:rsidP="00362BB4">
      <w:pPr>
        <w:spacing w:line="360" w:lineRule="auto"/>
        <w:ind w:firstLine="708"/>
        <w:jc w:val="both"/>
        <w:rPr>
          <w:rFonts w:ascii="Times New Roman" w:hAnsi="Times New Roman" w:cs="Times New Roman"/>
          <w:sz w:val="28"/>
          <w:szCs w:val="28"/>
        </w:rPr>
      </w:pPr>
    </w:p>
    <w:p w:rsidR="009C1135" w:rsidRDefault="009C1135" w:rsidP="00362BB4">
      <w:pPr>
        <w:spacing w:line="360" w:lineRule="auto"/>
        <w:ind w:firstLine="708"/>
        <w:jc w:val="center"/>
        <w:rPr>
          <w:rFonts w:ascii="Times New Roman" w:hAnsi="Times New Roman" w:cs="Times New Roman"/>
          <w:sz w:val="28"/>
          <w:szCs w:val="28"/>
        </w:rPr>
      </w:pPr>
    </w:p>
    <w:p w:rsidR="009C1135" w:rsidRDefault="009C1135" w:rsidP="00362BB4">
      <w:pPr>
        <w:spacing w:line="360" w:lineRule="auto"/>
        <w:ind w:firstLine="708"/>
        <w:jc w:val="center"/>
        <w:rPr>
          <w:rFonts w:ascii="Times New Roman" w:hAnsi="Times New Roman" w:cs="Times New Roman"/>
          <w:sz w:val="28"/>
          <w:szCs w:val="28"/>
        </w:rPr>
      </w:pPr>
    </w:p>
    <w:p w:rsidR="00362BB4" w:rsidRDefault="00362BB4" w:rsidP="00362BB4">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1.</w:t>
      </w:r>
      <w:r w:rsidR="002E7507">
        <w:rPr>
          <w:rFonts w:ascii="Times New Roman" w:hAnsi="Times New Roman" w:cs="Times New Roman"/>
          <w:sz w:val="28"/>
          <w:szCs w:val="28"/>
        </w:rPr>
        <w:t>5</w:t>
      </w:r>
      <w:r>
        <w:rPr>
          <w:rFonts w:ascii="Times New Roman" w:hAnsi="Times New Roman" w:cs="Times New Roman"/>
          <w:sz w:val="28"/>
          <w:szCs w:val="28"/>
        </w:rPr>
        <w:t>. Структурні складові ефективності управлінських стратегічних рішень</w:t>
      </w:r>
    </w:p>
    <w:p w:rsidR="00362BB4" w:rsidRDefault="00362BB4" w:rsidP="00211190">
      <w:pPr>
        <w:spacing w:line="360" w:lineRule="auto"/>
        <w:ind w:firstLine="708"/>
        <w:jc w:val="both"/>
        <w:rPr>
          <w:rFonts w:ascii="Times New Roman" w:hAnsi="Times New Roman" w:cs="Times New Roman"/>
          <w:sz w:val="28"/>
          <w:szCs w:val="28"/>
        </w:rPr>
      </w:pPr>
    </w:p>
    <w:p w:rsidR="008A207E" w:rsidRDefault="00211190" w:rsidP="00211190">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Крім того, </w:t>
      </w:r>
      <w:r w:rsidR="00893AC4">
        <w:rPr>
          <w:rFonts w:ascii="Times New Roman" w:hAnsi="Times New Roman" w:cs="Times New Roman"/>
          <w:sz w:val="28"/>
          <w:szCs w:val="28"/>
        </w:rPr>
        <w:t>актуальні</w:t>
      </w:r>
      <w:r w:rsidRPr="00327CD4">
        <w:rPr>
          <w:rFonts w:ascii="Times New Roman" w:hAnsi="Times New Roman" w:cs="Times New Roman"/>
          <w:sz w:val="28"/>
          <w:szCs w:val="28"/>
        </w:rPr>
        <w:t xml:space="preserve"> проблеми</w:t>
      </w:r>
      <w:r w:rsidR="008A207E">
        <w:rPr>
          <w:rFonts w:ascii="Times New Roman" w:hAnsi="Times New Roman" w:cs="Times New Roman"/>
          <w:sz w:val="28"/>
          <w:szCs w:val="28"/>
        </w:rPr>
        <w:t xml:space="preserve"> на рівні т</w:t>
      </w:r>
      <w:r w:rsidR="00893AC4">
        <w:rPr>
          <w:rFonts w:ascii="Times New Roman" w:hAnsi="Times New Roman" w:cs="Times New Roman"/>
          <w:sz w:val="28"/>
          <w:szCs w:val="28"/>
        </w:rPr>
        <w:t>оп-менеджменту</w:t>
      </w:r>
      <w:r w:rsidRPr="00327CD4">
        <w:rPr>
          <w:rFonts w:ascii="Times New Roman" w:hAnsi="Times New Roman" w:cs="Times New Roman"/>
          <w:sz w:val="28"/>
          <w:szCs w:val="28"/>
        </w:rPr>
        <w:t xml:space="preserve"> з балансуванням ко</w:t>
      </w:r>
      <w:r w:rsidR="008A207E">
        <w:rPr>
          <w:rFonts w:ascii="Times New Roman" w:hAnsi="Times New Roman" w:cs="Times New Roman"/>
          <w:sz w:val="28"/>
          <w:szCs w:val="28"/>
        </w:rPr>
        <w:t>нкуруючих пріоритетів у системі</w:t>
      </w:r>
      <w:r w:rsidRPr="00327CD4">
        <w:rPr>
          <w:rFonts w:ascii="Times New Roman" w:hAnsi="Times New Roman" w:cs="Times New Roman"/>
          <w:sz w:val="28"/>
          <w:szCs w:val="28"/>
        </w:rPr>
        <w:t xml:space="preserve"> охорони здоров'я.</w:t>
      </w:r>
      <w:r w:rsidR="008A207E">
        <w:rPr>
          <w:rFonts w:ascii="Times New Roman" w:hAnsi="Times New Roman" w:cs="Times New Roman"/>
          <w:sz w:val="28"/>
          <w:szCs w:val="28"/>
        </w:rPr>
        <w:t xml:space="preserve"> зокрема має значення відмінність пріоритетів в стратегіях державних та приватних </w:t>
      </w:r>
      <w:r w:rsidR="008A207E">
        <w:rPr>
          <w:rFonts w:ascii="Times New Roman" w:hAnsi="Times New Roman" w:cs="Times New Roman"/>
          <w:sz w:val="28"/>
          <w:szCs w:val="28"/>
        </w:rPr>
        <w:lastRenderedPageBreak/>
        <w:t>медичних закладів.</w:t>
      </w:r>
    </w:p>
    <w:p w:rsidR="008A207E" w:rsidRDefault="008A207E" w:rsidP="0021119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Якщо в державних медичних закладах, зокрема в надкластерах і кластерах пріоритетними є стратегічні позиції національної реформи, Накази та постанови МОЗ України та департаментів обласного та міського рівнів, то в приватних медичних закладах пріоритетними після якості та доступності медичних послуг є забезпечення власної стратегії розвитку, прибутковості та </w:t>
      </w:r>
      <w:r w:rsidR="003E38B3">
        <w:rPr>
          <w:rFonts w:ascii="Times New Roman" w:hAnsi="Times New Roman" w:cs="Times New Roman"/>
          <w:sz w:val="28"/>
          <w:szCs w:val="28"/>
        </w:rPr>
        <w:t>економічної ефективності відповідно до законів інвестування приватного бізнесу.</w:t>
      </w:r>
      <w:r w:rsidR="00CD41C6">
        <w:rPr>
          <w:rFonts w:ascii="Times New Roman" w:hAnsi="Times New Roman" w:cs="Times New Roman"/>
          <w:sz w:val="28"/>
          <w:szCs w:val="28"/>
        </w:rPr>
        <w:t xml:space="preserve"> </w:t>
      </w:r>
    </w:p>
    <w:p w:rsidR="00893DFC" w:rsidRPr="00893DFC" w:rsidRDefault="00211190" w:rsidP="00510742">
      <w:pPr>
        <w:pStyle w:val="ac"/>
        <w:spacing w:before="0" w:beforeAutospacing="0" w:after="0" w:afterAutospacing="0" w:line="360" w:lineRule="auto"/>
        <w:ind w:firstLine="709"/>
        <w:jc w:val="both"/>
        <w:rPr>
          <w:rFonts w:eastAsia="Arial Unicode MS"/>
          <w:color w:val="000000"/>
          <w:sz w:val="28"/>
          <w:szCs w:val="28"/>
          <w:lang w:val="uk-UA" w:eastAsia="uk-UA" w:bidi="uk-UA"/>
        </w:rPr>
      </w:pPr>
      <w:r w:rsidRPr="00510742">
        <w:rPr>
          <w:rFonts w:eastAsia="Arial Unicode MS"/>
          <w:color w:val="000000"/>
          <w:sz w:val="28"/>
          <w:szCs w:val="28"/>
          <w:lang w:val="uk-UA" w:eastAsia="uk-UA" w:bidi="uk-UA"/>
        </w:rPr>
        <w:t xml:space="preserve"> З одного боку, </w:t>
      </w:r>
      <w:r w:rsidR="00893DFC" w:rsidRPr="00510742">
        <w:rPr>
          <w:rFonts w:eastAsia="Arial Unicode MS"/>
          <w:color w:val="000000"/>
          <w:sz w:val="28"/>
          <w:szCs w:val="28"/>
          <w:lang w:val="uk-UA" w:eastAsia="uk-UA" w:bidi="uk-UA"/>
        </w:rPr>
        <w:t>працюють</w:t>
      </w:r>
      <w:r w:rsidRPr="00510742">
        <w:rPr>
          <w:rFonts w:eastAsia="Arial Unicode MS"/>
          <w:color w:val="000000"/>
          <w:sz w:val="28"/>
          <w:szCs w:val="28"/>
          <w:lang w:val="uk-UA" w:eastAsia="uk-UA" w:bidi="uk-UA"/>
        </w:rPr>
        <w:t xml:space="preserve"> пріоритети щодо </w:t>
      </w:r>
      <w:r w:rsidR="00893DFC" w:rsidRPr="00510742">
        <w:rPr>
          <w:rFonts w:eastAsia="Arial Unicode MS"/>
          <w:color w:val="000000"/>
          <w:sz w:val="28"/>
          <w:szCs w:val="28"/>
          <w:lang w:val="uk-UA" w:eastAsia="uk-UA" w:bidi="uk-UA"/>
        </w:rPr>
        <w:t>зменшення</w:t>
      </w:r>
      <w:r w:rsidRPr="00510742">
        <w:rPr>
          <w:rFonts w:eastAsia="Arial Unicode MS"/>
          <w:color w:val="000000"/>
          <w:sz w:val="28"/>
          <w:szCs w:val="28"/>
          <w:lang w:val="uk-UA" w:eastAsia="uk-UA" w:bidi="uk-UA"/>
        </w:rPr>
        <w:t xml:space="preserve"> витрат, які вимагають </w:t>
      </w:r>
      <w:r w:rsidR="00893DFC" w:rsidRPr="00510742">
        <w:rPr>
          <w:rFonts w:eastAsia="Arial Unicode MS"/>
          <w:color w:val="000000"/>
          <w:sz w:val="28"/>
          <w:szCs w:val="28"/>
          <w:lang w:val="uk-UA" w:eastAsia="uk-UA" w:bidi="uk-UA"/>
        </w:rPr>
        <w:t>підвищення прибутковості за умови скорочення штатного персоналу.</w:t>
      </w:r>
      <w:r w:rsidRPr="00510742">
        <w:rPr>
          <w:rFonts w:eastAsia="Arial Unicode MS"/>
          <w:color w:val="000000"/>
          <w:sz w:val="28"/>
          <w:szCs w:val="28"/>
          <w:lang w:val="uk-UA" w:eastAsia="uk-UA" w:bidi="uk-UA"/>
        </w:rPr>
        <w:t xml:space="preserve"> </w:t>
      </w:r>
      <w:r w:rsidR="00893DFC" w:rsidRPr="00510742">
        <w:rPr>
          <w:rFonts w:eastAsia="Arial Unicode MS"/>
          <w:color w:val="000000"/>
          <w:sz w:val="28"/>
          <w:szCs w:val="28"/>
          <w:lang w:val="uk-UA" w:eastAsia="uk-UA" w:bidi="uk-UA"/>
        </w:rPr>
        <w:t>З</w:t>
      </w:r>
      <w:r w:rsidRPr="00510742">
        <w:rPr>
          <w:rFonts w:eastAsia="Arial Unicode MS"/>
          <w:color w:val="000000"/>
          <w:sz w:val="28"/>
          <w:szCs w:val="28"/>
          <w:lang w:val="uk-UA" w:eastAsia="uk-UA" w:bidi="uk-UA"/>
        </w:rPr>
        <w:t xml:space="preserve"> іншого боку, пріоритетом є</w:t>
      </w:r>
      <w:r w:rsidR="00893DFC" w:rsidRPr="00510742">
        <w:rPr>
          <w:rFonts w:eastAsia="Arial Unicode MS"/>
          <w:color w:val="000000"/>
          <w:sz w:val="28"/>
          <w:szCs w:val="28"/>
          <w:lang w:val="uk-UA" w:eastAsia="uk-UA" w:bidi="uk-UA"/>
        </w:rPr>
        <w:t xml:space="preserve"> розвиток, впровадження</w:t>
      </w:r>
      <w:r w:rsidRPr="00510742">
        <w:rPr>
          <w:rFonts w:eastAsia="Arial Unicode MS"/>
          <w:color w:val="000000"/>
          <w:sz w:val="28"/>
          <w:szCs w:val="28"/>
          <w:lang w:val="uk-UA" w:eastAsia="uk-UA" w:bidi="uk-UA"/>
        </w:rPr>
        <w:t xml:space="preserve"> </w:t>
      </w:r>
      <w:r w:rsidR="00893DFC" w:rsidRPr="00510742">
        <w:rPr>
          <w:rFonts w:eastAsia="Arial Unicode MS"/>
          <w:color w:val="000000"/>
          <w:sz w:val="28"/>
          <w:szCs w:val="28"/>
          <w:lang w:val="uk-UA" w:eastAsia="uk-UA" w:bidi="uk-UA"/>
        </w:rPr>
        <w:t>нових медичних технологій, підвищення сервісу</w:t>
      </w:r>
      <w:r w:rsidRPr="00510742">
        <w:rPr>
          <w:rFonts w:eastAsia="Arial Unicode MS"/>
          <w:color w:val="000000"/>
          <w:sz w:val="28"/>
          <w:szCs w:val="28"/>
          <w:lang w:val="uk-UA" w:eastAsia="uk-UA" w:bidi="uk-UA"/>
        </w:rPr>
        <w:t xml:space="preserve"> медичного обслуговування, </w:t>
      </w:r>
      <w:r w:rsidR="00893DFC" w:rsidRPr="00510742">
        <w:rPr>
          <w:rFonts w:eastAsia="Arial Unicode MS"/>
          <w:color w:val="000000"/>
          <w:sz w:val="28"/>
          <w:szCs w:val="28"/>
          <w:lang w:val="uk-UA" w:eastAsia="uk-UA" w:bidi="uk-UA"/>
        </w:rPr>
        <w:t xml:space="preserve">варіативність </w:t>
      </w:r>
      <w:r w:rsidRPr="00510742">
        <w:rPr>
          <w:rFonts w:eastAsia="Arial Unicode MS"/>
          <w:color w:val="000000"/>
          <w:sz w:val="28"/>
          <w:szCs w:val="28"/>
          <w:lang w:val="uk-UA" w:eastAsia="uk-UA" w:bidi="uk-UA"/>
        </w:rPr>
        <w:t>індивідуальних лікувальних рішень та догляду,</w:t>
      </w:r>
      <w:r w:rsidR="00893DFC" w:rsidRPr="00510742">
        <w:rPr>
          <w:rFonts w:eastAsia="Arial Unicode MS"/>
          <w:color w:val="000000"/>
          <w:sz w:val="28"/>
          <w:szCs w:val="28"/>
          <w:lang w:val="uk-UA" w:eastAsia="uk-UA" w:bidi="uk-UA"/>
        </w:rPr>
        <w:t xml:space="preserve"> якість та доступність,</w:t>
      </w:r>
      <w:r w:rsidRPr="00510742">
        <w:rPr>
          <w:rFonts w:eastAsia="Arial Unicode MS"/>
          <w:color w:val="000000"/>
          <w:sz w:val="28"/>
          <w:szCs w:val="28"/>
          <w:lang w:val="uk-UA" w:eastAsia="uk-UA" w:bidi="uk-UA"/>
        </w:rPr>
        <w:t xml:space="preserve"> орієнтован</w:t>
      </w:r>
      <w:r w:rsidR="00893DFC" w:rsidRPr="00510742">
        <w:rPr>
          <w:rFonts w:eastAsia="Arial Unicode MS"/>
          <w:color w:val="000000"/>
          <w:sz w:val="28"/>
          <w:szCs w:val="28"/>
          <w:lang w:val="uk-UA" w:eastAsia="uk-UA" w:bidi="uk-UA"/>
        </w:rPr>
        <w:t>ість на пацієнта.</w:t>
      </w:r>
      <w:r w:rsidRPr="00510742">
        <w:rPr>
          <w:rFonts w:eastAsia="Arial Unicode MS"/>
          <w:color w:val="000000"/>
          <w:sz w:val="28"/>
          <w:szCs w:val="28"/>
          <w:lang w:val="uk-UA" w:eastAsia="uk-UA" w:bidi="uk-UA"/>
        </w:rPr>
        <w:t xml:space="preserve"> </w:t>
      </w:r>
      <w:r w:rsidR="00893DFC" w:rsidRPr="00510742">
        <w:rPr>
          <w:rFonts w:eastAsia="Arial Unicode MS"/>
          <w:color w:val="000000"/>
          <w:sz w:val="28"/>
          <w:szCs w:val="28"/>
          <w:lang w:val="uk-UA" w:eastAsia="uk-UA" w:bidi="uk-UA"/>
        </w:rPr>
        <w:t xml:space="preserve">Ці результати </w:t>
      </w:r>
      <w:r w:rsidRPr="00510742">
        <w:rPr>
          <w:rFonts w:eastAsia="Arial Unicode MS"/>
          <w:color w:val="000000"/>
          <w:sz w:val="28"/>
          <w:szCs w:val="28"/>
          <w:lang w:val="uk-UA" w:eastAsia="uk-UA" w:bidi="uk-UA"/>
        </w:rPr>
        <w:t xml:space="preserve"> вимага</w:t>
      </w:r>
      <w:r w:rsidR="00893DFC" w:rsidRPr="00510742">
        <w:rPr>
          <w:rFonts w:eastAsia="Arial Unicode MS"/>
          <w:color w:val="000000"/>
          <w:sz w:val="28"/>
          <w:szCs w:val="28"/>
          <w:lang w:val="uk-UA" w:eastAsia="uk-UA" w:bidi="uk-UA"/>
        </w:rPr>
        <w:t>ють</w:t>
      </w:r>
      <w:r w:rsidRPr="00510742">
        <w:rPr>
          <w:rFonts w:eastAsia="Arial Unicode MS"/>
          <w:color w:val="000000"/>
          <w:sz w:val="28"/>
          <w:szCs w:val="28"/>
          <w:lang w:val="uk-UA" w:eastAsia="uk-UA" w:bidi="uk-UA"/>
        </w:rPr>
        <w:t xml:space="preserve"> більших витрат часу та</w:t>
      </w:r>
      <w:r w:rsidR="00893DFC" w:rsidRPr="00510742">
        <w:rPr>
          <w:rFonts w:eastAsia="Arial Unicode MS"/>
          <w:color w:val="000000"/>
          <w:sz w:val="28"/>
          <w:szCs w:val="28"/>
          <w:lang w:val="uk-UA" w:eastAsia="uk-UA" w:bidi="uk-UA"/>
        </w:rPr>
        <w:t xml:space="preserve"> фінансових</w:t>
      </w:r>
      <w:r w:rsidRPr="00510742">
        <w:rPr>
          <w:rFonts w:eastAsia="Arial Unicode MS"/>
          <w:color w:val="000000"/>
          <w:sz w:val="28"/>
          <w:szCs w:val="28"/>
          <w:lang w:val="uk-UA" w:eastAsia="uk-UA" w:bidi="uk-UA"/>
        </w:rPr>
        <w:t xml:space="preserve"> ресурсів для забезпечення вищої якості результатів. </w:t>
      </w:r>
      <w:r w:rsidR="00893DFC" w:rsidRPr="00510742">
        <w:rPr>
          <w:rFonts w:eastAsia="Arial Unicode MS"/>
          <w:color w:val="000000"/>
          <w:sz w:val="28"/>
          <w:szCs w:val="28"/>
          <w:lang w:val="uk-UA" w:eastAsia="uk-UA" w:bidi="uk-UA"/>
        </w:rPr>
        <w:t xml:space="preserve">нвестування в послуги, які підвищують цінність для клієнтів, означає, що ми ставимо людей на перше місце. Це можна робити, одночасно максимізуючи користь для споживачів та підтримуючи низькі операційні витрати всередині організації.  </w:t>
      </w:r>
      <w:r w:rsidR="00893DFC" w:rsidRPr="00893DFC">
        <w:rPr>
          <w:rFonts w:eastAsia="Arial Unicode MS"/>
          <w:color w:val="000000"/>
          <w:sz w:val="28"/>
          <w:szCs w:val="28"/>
          <w:lang w:val="uk-UA" w:eastAsia="uk-UA" w:bidi="uk-UA"/>
        </w:rPr>
        <w:t xml:space="preserve">Знайті баланс між внутрішніми пріоритетами (ефективність, витрати) та зовнішніми (якість для клієнта) </w:t>
      </w:r>
      <w:r w:rsidR="00510742">
        <w:rPr>
          <w:rFonts w:eastAsia="Arial Unicode MS"/>
          <w:color w:val="000000"/>
          <w:sz w:val="28"/>
          <w:szCs w:val="28"/>
          <w:lang w:val="uk-UA" w:eastAsia="uk-UA" w:bidi="uk-UA"/>
        </w:rPr>
        <w:t>-</w:t>
      </w:r>
      <w:r w:rsidR="00893DFC" w:rsidRPr="00893DFC">
        <w:rPr>
          <w:rFonts w:eastAsia="Arial Unicode MS"/>
          <w:color w:val="000000"/>
          <w:sz w:val="28"/>
          <w:szCs w:val="28"/>
          <w:lang w:val="uk-UA" w:eastAsia="uk-UA" w:bidi="uk-UA"/>
        </w:rPr>
        <w:t xml:space="preserve"> це складний процес. Для цього потрібно побудувати міцні, довгострокові відносини між організацією та її зовнішнім середовищем.</w:t>
      </w:r>
    </w:p>
    <w:p w:rsidR="00510742" w:rsidRPr="00510742" w:rsidRDefault="00510742" w:rsidP="00A25C10">
      <w:pPr>
        <w:widowControl/>
        <w:spacing w:line="360" w:lineRule="auto"/>
        <w:ind w:firstLine="709"/>
        <w:jc w:val="both"/>
        <w:rPr>
          <w:rFonts w:ascii="Times New Roman" w:eastAsia="Times New Roman" w:hAnsi="Times New Roman" w:cs="Times New Roman"/>
          <w:color w:val="auto"/>
          <w:sz w:val="28"/>
          <w:szCs w:val="28"/>
          <w:lang w:eastAsia="ru-RU" w:bidi="ar-SA"/>
        </w:rPr>
      </w:pPr>
      <w:r w:rsidRPr="00510742">
        <w:rPr>
          <w:rFonts w:ascii="Times New Roman" w:eastAsia="Times New Roman" w:hAnsi="Times New Roman" w:cs="Times New Roman"/>
          <w:bCs/>
          <w:color w:val="auto"/>
          <w:sz w:val="28"/>
          <w:szCs w:val="28"/>
          <w:lang w:eastAsia="ru-RU" w:bidi="ar-SA"/>
        </w:rPr>
        <w:t>Обмежені ресурси</w:t>
      </w:r>
      <w:r w:rsidRPr="00510742">
        <w:rPr>
          <w:rFonts w:ascii="Times New Roman" w:eastAsia="Times New Roman" w:hAnsi="Times New Roman" w:cs="Times New Roman"/>
          <w:color w:val="auto"/>
          <w:sz w:val="28"/>
          <w:szCs w:val="28"/>
          <w:lang w:eastAsia="ru-RU" w:bidi="ar-SA"/>
        </w:rPr>
        <w:t xml:space="preserve"> та </w:t>
      </w:r>
      <w:r w:rsidRPr="00510742">
        <w:rPr>
          <w:rFonts w:ascii="Times New Roman" w:eastAsia="Times New Roman" w:hAnsi="Times New Roman" w:cs="Times New Roman"/>
          <w:bCs/>
          <w:color w:val="auto"/>
          <w:sz w:val="28"/>
          <w:szCs w:val="28"/>
          <w:lang w:eastAsia="ru-RU" w:bidi="ar-SA"/>
        </w:rPr>
        <w:t>опір змінам</w:t>
      </w:r>
      <w:r w:rsidRPr="00510742">
        <w:rPr>
          <w:rFonts w:ascii="Times New Roman" w:eastAsia="Times New Roman" w:hAnsi="Times New Roman" w:cs="Times New Roman"/>
          <w:color w:val="auto"/>
          <w:sz w:val="28"/>
          <w:szCs w:val="28"/>
          <w:lang w:eastAsia="ru-RU" w:bidi="ar-SA"/>
        </w:rPr>
        <w:t xml:space="preserve"> існують і в інших сферах. Однак, у сфері охорони здоров’я ці проблеми мають значно вищу ціну. Якщо їх не вирішити, наслідки можуть бути катастрофічними: від </w:t>
      </w:r>
      <w:r w:rsidRPr="00510742">
        <w:rPr>
          <w:rFonts w:ascii="Times New Roman" w:eastAsia="Times New Roman" w:hAnsi="Times New Roman" w:cs="Times New Roman"/>
          <w:bCs/>
          <w:color w:val="auto"/>
          <w:sz w:val="28"/>
          <w:szCs w:val="28"/>
          <w:lang w:eastAsia="ru-RU" w:bidi="ar-SA"/>
        </w:rPr>
        <w:t>несприятливих подій</w:t>
      </w:r>
      <w:r w:rsidRPr="00510742">
        <w:rPr>
          <w:rFonts w:ascii="Times New Roman" w:eastAsia="Times New Roman" w:hAnsi="Times New Roman" w:cs="Times New Roman"/>
          <w:color w:val="auto"/>
          <w:sz w:val="28"/>
          <w:szCs w:val="28"/>
          <w:lang w:eastAsia="ru-RU" w:bidi="ar-SA"/>
        </w:rPr>
        <w:t xml:space="preserve"> до заподіяння шкоди пацієнтові.</w:t>
      </w:r>
      <w:r>
        <w:rPr>
          <w:rFonts w:ascii="Times New Roman" w:eastAsia="Times New Roman" w:hAnsi="Times New Roman" w:cs="Times New Roman"/>
          <w:color w:val="auto"/>
          <w:sz w:val="28"/>
          <w:szCs w:val="28"/>
          <w:lang w:eastAsia="ru-RU" w:bidi="ar-SA"/>
        </w:rPr>
        <w:t xml:space="preserve"> </w:t>
      </w:r>
      <w:r w:rsidRPr="00510742">
        <w:rPr>
          <w:rFonts w:ascii="Times New Roman" w:eastAsia="Times New Roman" w:hAnsi="Times New Roman" w:cs="Times New Roman"/>
          <w:color w:val="auto"/>
          <w:sz w:val="28"/>
          <w:szCs w:val="28"/>
          <w:lang w:eastAsia="ru-RU" w:bidi="ar-SA"/>
        </w:rPr>
        <w:t xml:space="preserve">Саме тому </w:t>
      </w:r>
      <w:r w:rsidRPr="00510742">
        <w:rPr>
          <w:rFonts w:ascii="Times New Roman" w:eastAsia="Times New Roman" w:hAnsi="Times New Roman" w:cs="Times New Roman"/>
          <w:bCs/>
          <w:color w:val="auto"/>
          <w:sz w:val="28"/>
          <w:szCs w:val="28"/>
          <w:lang w:eastAsia="ru-RU" w:bidi="ar-SA"/>
        </w:rPr>
        <w:t>інноваційність</w:t>
      </w:r>
      <w:r w:rsidRPr="00510742">
        <w:rPr>
          <w:rFonts w:ascii="Times New Roman" w:eastAsia="Times New Roman" w:hAnsi="Times New Roman" w:cs="Times New Roman"/>
          <w:color w:val="auto"/>
          <w:sz w:val="28"/>
          <w:szCs w:val="28"/>
          <w:lang w:eastAsia="ru-RU" w:bidi="ar-SA"/>
        </w:rPr>
        <w:t xml:space="preserve"> і використання </w:t>
      </w:r>
      <w:r w:rsidRPr="00510742">
        <w:rPr>
          <w:rFonts w:ascii="Times New Roman" w:eastAsia="Times New Roman" w:hAnsi="Times New Roman" w:cs="Times New Roman"/>
          <w:bCs/>
          <w:color w:val="auto"/>
          <w:sz w:val="28"/>
          <w:szCs w:val="28"/>
          <w:lang w:eastAsia="ru-RU" w:bidi="ar-SA"/>
        </w:rPr>
        <w:t>стратегічних інструментів</w:t>
      </w:r>
      <w:r w:rsidRPr="00510742">
        <w:rPr>
          <w:rFonts w:ascii="Times New Roman" w:eastAsia="Times New Roman" w:hAnsi="Times New Roman" w:cs="Times New Roman"/>
          <w:color w:val="auto"/>
          <w:sz w:val="28"/>
          <w:szCs w:val="28"/>
          <w:lang w:eastAsia="ru-RU" w:bidi="ar-SA"/>
        </w:rPr>
        <w:t xml:space="preserve"> є ключовими для успіху. Вони допомагають організаціям охорони здоров’я ефективно долати виклики та ухвалювати правильні рішення.</w:t>
      </w:r>
    </w:p>
    <w:p w:rsidR="00510742" w:rsidRPr="00C71F04" w:rsidRDefault="00A25C10" w:rsidP="00A25C10">
      <w:pPr>
        <w:pStyle w:val="3"/>
        <w:spacing w:before="0"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lastRenderedPageBreak/>
        <w:t>Саме для аналізу цієї протирічної ситуації розглянемо далі с</w:t>
      </w:r>
      <w:r w:rsidR="00510742" w:rsidRPr="00C71F04">
        <w:rPr>
          <w:rFonts w:ascii="Times New Roman" w:eastAsia="Times New Roman" w:hAnsi="Times New Roman" w:cs="Times New Roman"/>
          <w:color w:val="auto"/>
          <w:sz w:val="28"/>
          <w:szCs w:val="28"/>
          <w:lang w:eastAsia="ru-RU" w:bidi="ar-SA"/>
        </w:rPr>
        <w:t>тратегічні інструменти для управління</w:t>
      </w:r>
      <w:r>
        <w:rPr>
          <w:rFonts w:ascii="Times New Roman" w:eastAsia="Times New Roman" w:hAnsi="Times New Roman" w:cs="Times New Roman"/>
          <w:color w:val="auto"/>
          <w:sz w:val="28"/>
          <w:szCs w:val="28"/>
          <w:lang w:eastAsia="ru-RU" w:bidi="ar-SA"/>
        </w:rPr>
        <w:t xml:space="preserve"> та прийняття управлінських рішень</w:t>
      </w:r>
      <w:r w:rsidR="00C71F04" w:rsidRPr="00C71F04">
        <w:rPr>
          <w:rFonts w:ascii="Times New Roman" w:eastAsia="Times New Roman" w:hAnsi="Times New Roman" w:cs="Times New Roman"/>
          <w:color w:val="auto"/>
          <w:sz w:val="28"/>
          <w:szCs w:val="28"/>
          <w:lang w:eastAsia="ru-RU" w:bidi="ar-SA"/>
        </w:rPr>
        <w:t xml:space="preserve">. </w:t>
      </w:r>
      <w:r w:rsidR="00510742" w:rsidRPr="00C71F04">
        <w:rPr>
          <w:rFonts w:ascii="Times New Roman" w:eastAsia="Times New Roman" w:hAnsi="Times New Roman" w:cs="Times New Roman"/>
          <w:color w:val="auto"/>
          <w:sz w:val="28"/>
          <w:szCs w:val="28"/>
          <w:lang w:eastAsia="ru-RU" w:bidi="ar-SA"/>
        </w:rPr>
        <w:t>Стратегічні інструменти допомагають спростити складні процеси ухвалення рішень. Вони включають в себе:</w:t>
      </w:r>
    </w:p>
    <w:p w:rsidR="00510742" w:rsidRPr="00C71F04" w:rsidRDefault="00510742" w:rsidP="008D690F">
      <w:pPr>
        <w:pStyle w:val="ac"/>
        <w:numPr>
          <w:ilvl w:val="0"/>
          <w:numId w:val="20"/>
        </w:numPr>
        <w:spacing w:before="0" w:beforeAutospacing="0" w:after="0" w:afterAutospacing="0" w:line="360" w:lineRule="auto"/>
        <w:ind w:left="0" w:firstLine="709"/>
        <w:jc w:val="both"/>
        <w:rPr>
          <w:sz w:val="28"/>
          <w:szCs w:val="28"/>
          <w:lang w:val="uk-UA"/>
        </w:rPr>
      </w:pPr>
      <w:r w:rsidRPr="00C71F04">
        <w:rPr>
          <w:sz w:val="28"/>
          <w:szCs w:val="28"/>
          <w:lang w:val="uk-UA"/>
        </w:rPr>
        <w:t xml:space="preserve">Аналіз процесів </w:t>
      </w:r>
      <w:r w:rsidR="00A25C10">
        <w:rPr>
          <w:sz w:val="28"/>
          <w:szCs w:val="28"/>
          <w:lang w:val="uk-UA"/>
        </w:rPr>
        <w:t>-</w:t>
      </w:r>
      <w:r w:rsidRPr="00C71F04">
        <w:rPr>
          <w:sz w:val="28"/>
          <w:szCs w:val="28"/>
          <w:lang w:val="uk-UA"/>
        </w:rPr>
        <w:t xml:space="preserve"> допомагає зрозуміти, як саме виконуються певні завдання, і знайти шляхи для їх покращення.</w:t>
      </w:r>
    </w:p>
    <w:p w:rsidR="00510742" w:rsidRPr="00C71F04" w:rsidRDefault="00510742" w:rsidP="008D690F">
      <w:pPr>
        <w:pStyle w:val="ac"/>
        <w:numPr>
          <w:ilvl w:val="0"/>
          <w:numId w:val="20"/>
        </w:numPr>
        <w:spacing w:before="0" w:beforeAutospacing="0" w:after="0" w:afterAutospacing="0" w:line="360" w:lineRule="auto"/>
        <w:ind w:left="0" w:firstLine="709"/>
        <w:jc w:val="both"/>
        <w:rPr>
          <w:sz w:val="28"/>
          <w:szCs w:val="28"/>
          <w:lang w:val="uk-UA"/>
        </w:rPr>
      </w:pPr>
      <w:r w:rsidRPr="00C71F04">
        <w:rPr>
          <w:sz w:val="28"/>
          <w:szCs w:val="28"/>
          <w:lang w:val="uk-UA"/>
        </w:rPr>
        <w:t xml:space="preserve">Оптимізація технологічних процесів </w:t>
      </w:r>
      <w:r w:rsidR="00A25C10">
        <w:rPr>
          <w:sz w:val="28"/>
          <w:szCs w:val="28"/>
          <w:lang w:val="uk-UA"/>
        </w:rPr>
        <w:t>-</w:t>
      </w:r>
      <w:r w:rsidRPr="00C71F04">
        <w:rPr>
          <w:sz w:val="28"/>
          <w:szCs w:val="28"/>
          <w:lang w:val="uk-UA"/>
        </w:rPr>
        <w:t xml:space="preserve"> використання технологій для підвищення ефективності та безпеки.</w:t>
      </w:r>
    </w:p>
    <w:p w:rsidR="00510742" w:rsidRPr="00C71F04" w:rsidRDefault="00510742" w:rsidP="008D690F">
      <w:pPr>
        <w:pStyle w:val="ac"/>
        <w:numPr>
          <w:ilvl w:val="0"/>
          <w:numId w:val="20"/>
        </w:numPr>
        <w:spacing w:before="0" w:beforeAutospacing="0" w:after="0" w:afterAutospacing="0" w:line="360" w:lineRule="auto"/>
        <w:ind w:left="0" w:firstLine="709"/>
        <w:jc w:val="both"/>
        <w:rPr>
          <w:sz w:val="28"/>
          <w:szCs w:val="28"/>
          <w:lang w:val="uk-UA"/>
        </w:rPr>
      </w:pPr>
      <w:r w:rsidRPr="00C71F04">
        <w:rPr>
          <w:sz w:val="28"/>
          <w:szCs w:val="28"/>
          <w:lang w:val="uk-UA"/>
        </w:rPr>
        <w:t xml:space="preserve">Диверсифікація послуг </w:t>
      </w:r>
      <w:r w:rsidR="00A25C10">
        <w:rPr>
          <w:sz w:val="28"/>
          <w:szCs w:val="28"/>
          <w:lang w:val="uk-UA"/>
        </w:rPr>
        <w:t>-</w:t>
      </w:r>
      <w:r w:rsidRPr="00C71F04">
        <w:rPr>
          <w:sz w:val="28"/>
          <w:szCs w:val="28"/>
          <w:lang w:val="uk-UA"/>
        </w:rPr>
        <w:t xml:space="preserve"> розширення спектра послуг, які надає організація. Це може відбуватися через:</w:t>
      </w:r>
    </w:p>
    <w:p w:rsidR="00510742" w:rsidRPr="00C71F04" w:rsidRDefault="00510742" w:rsidP="008D690F">
      <w:pPr>
        <w:pStyle w:val="ac"/>
        <w:numPr>
          <w:ilvl w:val="1"/>
          <w:numId w:val="20"/>
        </w:numPr>
        <w:spacing w:before="0" w:beforeAutospacing="0" w:after="0" w:afterAutospacing="0" w:line="360" w:lineRule="auto"/>
        <w:ind w:left="0" w:firstLine="1134"/>
        <w:jc w:val="both"/>
        <w:rPr>
          <w:sz w:val="28"/>
          <w:szCs w:val="28"/>
          <w:lang w:val="uk-UA"/>
        </w:rPr>
      </w:pPr>
      <w:r w:rsidRPr="00C71F04">
        <w:rPr>
          <w:sz w:val="28"/>
          <w:szCs w:val="28"/>
          <w:lang w:val="uk-UA"/>
        </w:rPr>
        <w:t xml:space="preserve">Горизонтальна інтеграція </w:t>
      </w:r>
      <w:r w:rsidR="00A25C10">
        <w:rPr>
          <w:sz w:val="28"/>
          <w:szCs w:val="28"/>
          <w:lang w:val="uk-UA"/>
        </w:rPr>
        <w:t>-</w:t>
      </w:r>
      <w:r w:rsidRPr="00C71F04">
        <w:rPr>
          <w:sz w:val="28"/>
          <w:szCs w:val="28"/>
          <w:lang w:val="uk-UA"/>
        </w:rPr>
        <w:t xml:space="preserve"> об’єднання з іншими організаціями, які надають схожі послуги (наприклад, злиття двох лікарень).</w:t>
      </w:r>
    </w:p>
    <w:p w:rsidR="00510742" w:rsidRPr="00C71F04" w:rsidRDefault="00510742" w:rsidP="008D690F">
      <w:pPr>
        <w:pStyle w:val="ac"/>
        <w:numPr>
          <w:ilvl w:val="1"/>
          <w:numId w:val="20"/>
        </w:numPr>
        <w:spacing w:before="0" w:beforeAutospacing="0" w:after="0" w:afterAutospacing="0" w:line="360" w:lineRule="auto"/>
        <w:ind w:left="0" w:firstLine="1134"/>
        <w:jc w:val="both"/>
        <w:rPr>
          <w:sz w:val="28"/>
          <w:szCs w:val="28"/>
          <w:lang w:val="uk-UA"/>
        </w:rPr>
      </w:pPr>
      <w:r w:rsidRPr="00C71F04">
        <w:rPr>
          <w:sz w:val="28"/>
          <w:szCs w:val="28"/>
          <w:lang w:val="uk-UA"/>
        </w:rPr>
        <w:t xml:space="preserve">Вертикальна інтеграція </w:t>
      </w:r>
      <w:r w:rsidR="00A25C10">
        <w:rPr>
          <w:sz w:val="28"/>
          <w:szCs w:val="28"/>
          <w:lang w:val="uk-UA"/>
        </w:rPr>
        <w:t>-</w:t>
      </w:r>
      <w:r w:rsidRPr="00C71F04">
        <w:rPr>
          <w:sz w:val="28"/>
          <w:szCs w:val="28"/>
          <w:lang w:val="uk-UA"/>
        </w:rPr>
        <w:t xml:space="preserve"> об’єднання з організаціями, які є частиною ланцюга постачання (наприклад, лікарня, яка купує власну лабораторію).</w:t>
      </w:r>
    </w:p>
    <w:p w:rsidR="00211190" w:rsidRPr="00327CD4" w:rsidRDefault="00A25C10" w:rsidP="00A25C1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Сучасні с</w:t>
      </w:r>
      <w:r w:rsidR="00211190" w:rsidRPr="00327CD4">
        <w:rPr>
          <w:rFonts w:ascii="Times New Roman" w:hAnsi="Times New Roman" w:cs="Times New Roman"/>
          <w:sz w:val="28"/>
          <w:szCs w:val="28"/>
        </w:rPr>
        <w:t>тратегічні інструменти</w:t>
      </w:r>
      <w:r>
        <w:rPr>
          <w:rFonts w:ascii="Times New Roman" w:hAnsi="Times New Roman" w:cs="Times New Roman"/>
          <w:sz w:val="28"/>
          <w:szCs w:val="28"/>
        </w:rPr>
        <w:t xml:space="preserve"> управлінських рішень</w:t>
      </w:r>
      <w:r w:rsidR="00211190" w:rsidRPr="00327CD4">
        <w:rPr>
          <w:rFonts w:ascii="Times New Roman" w:hAnsi="Times New Roman" w:cs="Times New Roman"/>
          <w:sz w:val="28"/>
          <w:szCs w:val="28"/>
        </w:rPr>
        <w:t xml:space="preserve"> можуть допомогти впоратися зі складними процесами ухвалення рішень в </w:t>
      </w:r>
      <w:r>
        <w:rPr>
          <w:rFonts w:ascii="Times New Roman" w:hAnsi="Times New Roman" w:cs="Times New Roman"/>
          <w:sz w:val="28"/>
          <w:szCs w:val="28"/>
        </w:rPr>
        <w:t>медичних закладах як державної, так і приватної форми власності, враховуючи різні фокуси пріоритетів</w:t>
      </w:r>
      <w:r w:rsidR="00211190" w:rsidRPr="00327CD4">
        <w:rPr>
          <w:rFonts w:ascii="Times New Roman" w:hAnsi="Times New Roman" w:cs="Times New Roman"/>
          <w:sz w:val="28"/>
          <w:szCs w:val="28"/>
        </w:rPr>
        <w:t xml:space="preserve">. Інструменти </w:t>
      </w:r>
      <w:r>
        <w:rPr>
          <w:rFonts w:ascii="Times New Roman" w:hAnsi="Times New Roman" w:cs="Times New Roman"/>
          <w:sz w:val="28"/>
          <w:szCs w:val="28"/>
        </w:rPr>
        <w:t>розглядаються</w:t>
      </w:r>
      <w:r w:rsidR="00211190" w:rsidRPr="00327CD4">
        <w:rPr>
          <w:rFonts w:ascii="Times New Roman" w:hAnsi="Times New Roman" w:cs="Times New Roman"/>
          <w:sz w:val="28"/>
          <w:szCs w:val="28"/>
        </w:rPr>
        <w:t xml:space="preserve"> від аналізу </w:t>
      </w:r>
      <w:r>
        <w:rPr>
          <w:rFonts w:ascii="Times New Roman" w:hAnsi="Times New Roman" w:cs="Times New Roman"/>
          <w:sz w:val="28"/>
          <w:szCs w:val="28"/>
        </w:rPr>
        <w:t>бізнес-</w:t>
      </w:r>
      <w:r w:rsidR="00211190" w:rsidRPr="00327CD4">
        <w:rPr>
          <w:rFonts w:ascii="Times New Roman" w:hAnsi="Times New Roman" w:cs="Times New Roman"/>
          <w:sz w:val="28"/>
          <w:szCs w:val="28"/>
        </w:rPr>
        <w:t>процесів</w:t>
      </w:r>
      <w:r>
        <w:rPr>
          <w:rFonts w:ascii="Times New Roman" w:hAnsi="Times New Roman" w:cs="Times New Roman"/>
          <w:sz w:val="28"/>
          <w:szCs w:val="28"/>
        </w:rPr>
        <w:t xml:space="preserve"> в лікарні</w:t>
      </w:r>
      <w:r w:rsidR="00211190" w:rsidRPr="00327CD4">
        <w:rPr>
          <w:rFonts w:ascii="Times New Roman" w:hAnsi="Times New Roman" w:cs="Times New Roman"/>
          <w:sz w:val="28"/>
          <w:szCs w:val="28"/>
        </w:rPr>
        <w:t xml:space="preserve"> до розробки технологічних процесів</w:t>
      </w:r>
      <w:r>
        <w:rPr>
          <w:rFonts w:ascii="Times New Roman" w:hAnsi="Times New Roman" w:cs="Times New Roman"/>
          <w:sz w:val="28"/>
          <w:szCs w:val="28"/>
        </w:rPr>
        <w:t xml:space="preserve"> на рівні партнерства</w:t>
      </w:r>
      <w:r w:rsidR="00211190" w:rsidRPr="00327CD4">
        <w:rPr>
          <w:rFonts w:ascii="Times New Roman" w:hAnsi="Times New Roman" w:cs="Times New Roman"/>
          <w:sz w:val="28"/>
          <w:szCs w:val="28"/>
        </w:rPr>
        <w:t xml:space="preserve"> та навіть диверсифікації </w:t>
      </w:r>
      <w:r>
        <w:rPr>
          <w:rFonts w:ascii="Times New Roman" w:hAnsi="Times New Roman" w:cs="Times New Roman"/>
          <w:sz w:val="28"/>
          <w:szCs w:val="28"/>
        </w:rPr>
        <w:t xml:space="preserve">медичних </w:t>
      </w:r>
      <w:r w:rsidR="00211190" w:rsidRPr="00327CD4">
        <w:rPr>
          <w:rFonts w:ascii="Times New Roman" w:hAnsi="Times New Roman" w:cs="Times New Roman"/>
          <w:sz w:val="28"/>
          <w:szCs w:val="28"/>
        </w:rPr>
        <w:t>послуг за допомогою стратегій горизонтальної та вертикальної інтеграції</w:t>
      </w:r>
      <w:r w:rsidR="00211190" w:rsidRPr="00A25C10">
        <w:rPr>
          <w:rFonts w:ascii="Times New Roman" w:hAnsi="Times New Roman" w:cs="Times New Roman"/>
          <w:sz w:val="28"/>
          <w:szCs w:val="28"/>
        </w:rPr>
        <w:t xml:space="preserve"> </w:t>
      </w:r>
      <w:r w:rsidR="00211190" w:rsidRPr="00A25C10">
        <w:rPr>
          <w:rFonts w:ascii="Times New Roman" w:hAnsi="Times New Roman" w:cs="Times New Roman"/>
          <w:bCs/>
          <w:sz w:val="28"/>
          <w:szCs w:val="28"/>
          <w:shd w:val="clear" w:color="auto" w:fill="FFFFFF"/>
        </w:rPr>
        <w:t>[</w:t>
      </w:r>
      <w:r w:rsidR="00211190" w:rsidRPr="00327CD4">
        <w:rPr>
          <w:rFonts w:ascii="Times New Roman" w:hAnsi="Times New Roman" w:cs="Times New Roman"/>
          <w:bCs/>
          <w:sz w:val="28"/>
          <w:szCs w:val="28"/>
          <w:shd w:val="clear" w:color="auto" w:fill="FFFFFF"/>
        </w:rPr>
        <w:t>2</w:t>
      </w:r>
      <w:r w:rsidR="00211190" w:rsidRPr="00A25C10">
        <w:rPr>
          <w:rFonts w:ascii="Times New Roman" w:hAnsi="Times New Roman" w:cs="Times New Roman"/>
          <w:bCs/>
          <w:sz w:val="28"/>
          <w:szCs w:val="28"/>
          <w:shd w:val="clear" w:color="auto" w:fill="FFFFFF"/>
        </w:rPr>
        <w:t>7]</w:t>
      </w:r>
      <w:r w:rsidR="00211190" w:rsidRPr="00327CD4">
        <w:rPr>
          <w:rFonts w:ascii="Times New Roman" w:hAnsi="Times New Roman" w:cs="Times New Roman"/>
          <w:sz w:val="28"/>
          <w:szCs w:val="28"/>
        </w:rPr>
        <w:t>.</w:t>
      </w:r>
    </w:p>
    <w:p w:rsidR="00211190" w:rsidRPr="00327CD4" w:rsidRDefault="00252FD2" w:rsidP="0021119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Медичні заклади стикаються</w:t>
      </w:r>
      <w:r w:rsidR="00211190" w:rsidRPr="00327CD4">
        <w:rPr>
          <w:rFonts w:ascii="Times New Roman" w:hAnsi="Times New Roman" w:cs="Times New Roman"/>
          <w:sz w:val="28"/>
          <w:szCs w:val="28"/>
        </w:rPr>
        <w:t xml:space="preserve"> стикатися з пріоритетами, що конкурують</w:t>
      </w:r>
      <w:r>
        <w:rPr>
          <w:rFonts w:ascii="Times New Roman" w:hAnsi="Times New Roman" w:cs="Times New Roman"/>
          <w:sz w:val="28"/>
          <w:szCs w:val="28"/>
        </w:rPr>
        <w:t xml:space="preserve"> між собою</w:t>
      </w:r>
      <w:r w:rsidR="00211190" w:rsidRPr="00327CD4">
        <w:rPr>
          <w:rFonts w:ascii="Times New Roman" w:hAnsi="Times New Roman" w:cs="Times New Roman"/>
          <w:sz w:val="28"/>
          <w:szCs w:val="28"/>
        </w:rPr>
        <w:t>. У часи</w:t>
      </w:r>
      <w:r>
        <w:rPr>
          <w:rFonts w:ascii="Times New Roman" w:hAnsi="Times New Roman" w:cs="Times New Roman"/>
          <w:sz w:val="28"/>
          <w:szCs w:val="28"/>
        </w:rPr>
        <w:t xml:space="preserve"> високого ризику та</w:t>
      </w:r>
      <w:r w:rsidR="00211190" w:rsidRPr="00327CD4">
        <w:rPr>
          <w:rFonts w:ascii="Times New Roman" w:hAnsi="Times New Roman" w:cs="Times New Roman"/>
          <w:sz w:val="28"/>
          <w:szCs w:val="28"/>
        </w:rPr>
        <w:t xml:space="preserve"> невизначеності підходи до прийняття </w:t>
      </w:r>
      <w:r>
        <w:rPr>
          <w:rFonts w:ascii="Times New Roman" w:hAnsi="Times New Roman" w:cs="Times New Roman"/>
          <w:sz w:val="28"/>
          <w:szCs w:val="28"/>
        </w:rPr>
        <w:t xml:space="preserve">управлінських </w:t>
      </w:r>
      <w:r w:rsidR="00211190" w:rsidRPr="00327CD4">
        <w:rPr>
          <w:rFonts w:ascii="Times New Roman" w:hAnsi="Times New Roman" w:cs="Times New Roman"/>
          <w:sz w:val="28"/>
          <w:szCs w:val="28"/>
        </w:rPr>
        <w:t xml:space="preserve">рішень, такі як матриці прийняття рішень, стратегічні карти чи SWOT-аналіз, можуть </w:t>
      </w:r>
      <w:r>
        <w:rPr>
          <w:rFonts w:ascii="Times New Roman" w:hAnsi="Times New Roman" w:cs="Times New Roman"/>
          <w:sz w:val="28"/>
          <w:szCs w:val="28"/>
        </w:rPr>
        <w:t xml:space="preserve">суттєво </w:t>
      </w:r>
      <w:r w:rsidR="00211190" w:rsidRPr="00327CD4">
        <w:rPr>
          <w:rFonts w:ascii="Times New Roman" w:hAnsi="Times New Roman" w:cs="Times New Roman"/>
          <w:sz w:val="28"/>
          <w:szCs w:val="28"/>
        </w:rPr>
        <w:t>допомогти</w:t>
      </w:r>
      <w:r>
        <w:rPr>
          <w:rFonts w:ascii="Times New Roman" w:hAnsi="Times New Roman" w:cs="Times New Roman"/>
          <w:sz w:val="28"/>
          <w:szCs w:val="28"/>
        </w:rPr>
        <w:t xml:space="preserve"> щодо прийняття рішень</w:t>
      </w:r>
      <w:r w:rsidR="00211190" w:rsidRPr="00327CD4">
        <w:rPr>
          <w:rFonts w:ascii="Times New Roman" w:hAnsi="Times New Roman" w:cs="Times New Roman"/>
          <w:sz w:val="28"/>
          <w:szCs w:val="28"/>
        </w:rPr>
        <w:t xml:space="preserve"> у визначенні стратегічного </w:t>
      </w:r>
      <w:r>
        <w:rPr>
          <w:rFonts w:ascii="Times New Roman" w:hAnsi="Times New Roman" w:cs="Times New Roman"/>
          <w:sz w:val="28"/>
          <w:szCs w:val="28"/>
        </w:rPr>
        <w:t>планування та бюджетування</w:t>
      </w:r>
      <w:r w:rsidR="00211190" w:rsidRPr="00327CD4">
        <w:rPr>
          <w:rFonts w:ascii="Times New Roman" w:hAnsi="Times New Roman" w:cs="Times New Roman"/>
          <w:sz w:val="28"/>
          <w:szCs w:val="28"/>
        </w:rPr>
        <w:t xml:space="preserve">. </w:t>
      </w:r>
      <w:r>
        <w:rPr>
          <w:rFonts w:ascii="Times New Roman" w:hAnsi="Times New Roman" w:cs="Times New Roman"/>
          <w:sz w:val="28"/>
          <w:szCs w:val="28"/>
        </w:rPr>
        <w:t>Вправдження</w:t>
      </w:r>
      <w:r w:rsidR="00211190" w:rsidRPr="00327CD4">
        <w:rPr>
          <w:rFonts w:ascii="Times New Roman" w:hAnsi="Times New Roman" w:cs="Times New Roman"/>
          <w:sz w:val="28"/>
          <w:szCs w:val="28"/>
        </w:rPr>
        <w:t xml:space="preserve"> аналітики прийняття</w:t>
      </w:r>
      <w:r>
        <w:rPr>
          <w:rFonts w:ascii="Times New Roman" w:hAnsi="Times New Roman" w:cs="Times New Roman"/>
          <w:sz w:val="28"/>
          <w:szCs w:val="28"/>
        </w:rPr>
        <w:t xml:space="preserve"> управлінських</w:t>
      </w:r>
      <w:r w:rsidR="00211190" w:rsidRPr="00327CD4">
        <w:rPr>
          <w:rFonts w:ascii="Times New Roman" w:hAnsi="Times New Roman" w:cs="Times New Roman"/>
          <w:sz w:val="28"/>
          <w:szCs w:val="28"/>
        </w:rPr>
        <w:t xml:space="preserve"> рішень забезпечує </w:t>
      </w:r>
      <w:r>
        <w:rPr>
          <w:rFonts w:ascii="Times New Roman" w:hAnsi="Times New Roman" w:cs="Times New Roman"/>
          <w:sz w:val="28"/>
          <w:szCs w:val="28"/>
        </w:rPr>
        <w:t>оптимізацію</w:t>
      </w:r>
      <w:r w:rsidR="00211190" w:rsidRPr="00327CD4">
        <w:rPr>
          <w:rFonts w:ascii="Times New Roman" w:hAnsi="Times New Roman" w:cs="Times New Roman"/>
          <w:sz w:val="28"/>
          <w:szCs w:val="28"/>
        </w:rPr>
        <w:t xml:space="preserve"> пріоритетів при збереженні прозорості стратегічного підходу </w:t>
      </w:r>
      <w:r w:rsidR="00211190" w:rsidRPr="002A72EB">
        <w:rPr>
          <w:rFonts w:ascii="Times New Roman" w:hAnsi="Times New Roman" w:cs="Times New Roman"/>
          <w:bCs/>
          <w:sz w:val="28"/>
          <w:szCs w:val="28"/>
          <w:shd w:val="clear" w:color="auto" w:fill="FFFFFF"/>
        </w:rPr>
        <w:t>[</w:t>
      </w:r>
      <w:r w:rsidR="00211190" w:rsidRPr="00327CD4">
        <w:rPr>
          <w:rFonts w:ascii="Times New Roman" w:hAnsi="Times New Roman" w:cs="Times New Roman"/>
          <w:bCs/>
          <w:sz w:val="28"/>
          <w:szCs w:val="28"/>
          <w:shd w:val="clear" w:color="auto" w:fill="FFFFFF"/>
        </w:rPr>
        <w:t>10;</w:t>
      </w:r>
      <w:r>
        <w:rPr>
          <w:rFonts w:ascii="Times New Roman" w:hAnsi="Times New Roman" w:cs="Times New Roman"/>
          <w:bCs/>
          <w:sz w:val="28"/>
          <w:szCs w:val="28"/>
          <w:shd w:val="clear" w:color="auto" w:fill="FFFFFF"/>
        </w:rPr>
        <w:t xml:space="preserve"> 16;</w:t>
      </w:r>
      <w:r w:rsidR="00211190" w:rsidRPr="00327CD4">
        <w:rPr>
          <w:rFonts w:ascii="Times New Roman" w:hAnsi="Times New Roman" w:cs="Times New Roman"/>
          <w:bCs/>
          <w:sz w:val="28"/>
          <w:szCs w:val="28"/>
          <w:shd w:val="clear" w:color="auto" w:fill="FFFFFF"/>
        </w:rPr>
        <w:t xml:space="preserve"> 47; </w:t>
      </w:r>
      <w:r>
        <w:rPr>
          <w:rFonts w:ascii="Times New Roman" w:hAnsi="Times New Roman" w:cs="Times New Roman"/>
          <w:bCs/>
          <w:sz w:val="28"/>
          <w:szCs w:val="28"/>
          <w:shd w:val="clear" w:color="auto" w:fill="FFFFFF"/>
        </w:rPr>
        <w:t xml:space="preserve">52; </w:t>
      </w:r>
      <w:r w:rsidR="00211190" w:rsidRPr="00327CD4">
        <w:rPr>
          <w:rFonts w:ascii="Times New Roman" w:hAnsi="Times New Roman" w:cs="Times New Roman"/>
          <w:bCs/>
          <w:sz w:val="28"/>
          <w:szCs w:val="28"/>
          <w:shd w:val="clear" w:color="auto" w:fill="FFFFFF"/>
        </w:rPr>
        <w:t>59</w:t>
      </w:r>
      <w:r w:rsidR="00211190" w:rsidRPr="002A72EB">
        <w:rPr>
          <w:rFonts w:ascii="Times New Roman" w:hAnsi="Times New Roman" w:cs="Times New Roman"/>
          <w:bCs/>
          <w:sz w:val="28"/>
          <w:szCs w:val="28"/>
          <w:shd w:val="clear" w:color="auto" w:fill="FFFFFF"/>
        </w:rPr>
        <w:t>]</w:t>
      </w:r>
      <w:r w:rsidR="00211190" w:rsidRPr="00327CD4">
        <w:rPr>
          <w:rFonts w:ascii="Times New Roman" w:hAnsi="Times New Roman" w:cs="Times New Roman"/>
          <w:sz w:val="28"/>
          <w:szCs w:val="28"/>
        </w:rPr>
        <w:t>.</w:t>
      </w:r>
    </w:p>
    <w:p w:rsidR="00211190" w:rsidRPr="00327CD4" w:rsidRDefault="00252FD2" w:rsidP="0021119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Також дієвий та ефективний підход щодо прийняття рішень – це </w:t>
      </w:r>
      <w:r>
        <w:rPr>
          <w:rFonts w:ascii="Times New Roman" w:hAnsi="Times New Roman" w:cs="Times New Roman"/>
          <w:sz w:val="28"/>
          <w:szCs w:val="28"/>
        </w:rPr>
        <w:lastRenderedPageBreak/>
        <w:t>д</w:t>
      </w:r>
      <w:r w:rsidR="00211190" w:rsidRPr="00327CD4">
        <w:rPr>
          <w:rFonts w:ascii="Times New Roman" w:hAnsi="Times New Roman" w:cs="Times New Roman"/>
          <w:sz w:val="28"/>
          <w:szCs w:val="28"/>
        </w:rPr>
        <w:t>иверсифікація</w:t>
      </w:r>
      <w:r>
        <w:rPr>
          <w:rFonts w:ascii="Times New Roman" w:hAnsi="Times New Roman" w:cs="Times New Roman"/>
          <w:sz w:val="28"/>
          <w:szCs w:val="28"/>
        </w:rPr>
        <w:t>.</w:t>
      </w:r>
      <w:r w:rsidR="00211190" w:rsidRPr="00327CD4">
        <w:rPr>
          <w:rFonts w:ascii="Times New Roman" w:hAnsi="Times New Roman" w:cs="Times New Roman"/>
          <w:sz w:val="28"/>
          <w:szCs w:val="28"/>
        </w:rPr>
        <w:t xml:space="preserve"> </w:t>
      </w:r>
      <w:r>
        <w:rPr>
          <w:rFonts w:ascii="Times New Roman" w:hAnsi="Times New Roman" w:cs="Times New Roman"/>
          <w:sz w:val="28"/>
          <w:szCs w:val="28"/>
        </w:rPr>
        <w:t>Він</w:t>
      </w:r>
      <w:r w:rsidR="00211190" w:rsidRPr="00327CD4">
        <w:rPr>
          <w:rFonts w:ascii="Times New Roman" w:hAnsi="Times New Roman" w:cs="Times New Roman"/>
          <w:sz w:val="28"/>
          <w:szCs w:val="28"/>
        </w:rPr>
        <w:t xml:space="preserve"> включає стратегії, що сприяють організаційному зростанню. </w:t>
      </w:r>
      <w:r>
        <w:rPr>
          <w:rFonts w:ascii="Times New Roman" w:hAnsi="Times New Roman" w:cs="Times New Roman"/>
          <w:sz w:val="28"/>
          <w:szCs w:val="28"/>
        </w:rPr>
        <w:t>Д</w:t>
      </w:r>
      <w:r w:rsidR="00211190" w:rsidRPr="00327CD4">
        <w:rPr>
          <w:rFonts w:ascii="Times New Roman" w:hAnsi="Times New Roman" w:cs="Times New Roman"/>
          <w:sz w:val="28"/>
          <w:szCs w:val="28"/>
        </w:rPr>
        <w:t>иверсифікація та інтеграція</w:t>
      </w:r>
      <w:r>
        <w:rPr>
          <w:rFonts w:ascii="Times New Roman" w:hAnsi="Times New Roman" w:cs="Times New Roman"/>
          <w:sz w:val="28"/>
          <w:szCs w:val="28"/>
        </w:rPr>
        <w:t xml:space="preserve"> посилюють позиції менеджменту, </w:t>
      </w:r>
      <w:r w:rsidR="00211190" w:rsidRPr="00327CD4">
        <w:rPr>
          <w:rFonts w:ascii="Times New Roman" w:hAnsi="Times New Roman" w:cs="Times New Roman"/>
          <w:sz w:val="28"/>
          <w:szCs w:val="28"/>
        </w:rPr>
        <w:t xml:space="preserve"> </w:t>
      </w:r>
      <w:r>
        <w:rPr>
          <w:rFonts w:ascii="Times New Roman" w:hAnsi="Times New Roman" w:cs="Times New Roman"/>
          <w:sz w:val="28"/>
          <w:szCs w:val="28"/>
        </w:rPr>
        <w:t>забезпечують</w:t>
      </w:r>
      <w:r w:rsidR="00211190" w:rsidRPr="00327CD4">
        <w:rPr>
          <w:rFonts w:ascii="Times New Roman" w:hAnsi="Times New Roman" w:cs="Times New Roman"/>
          <w:sz w:val="28"/>
          <w:szCs w:val="28"/>
        </w:rPr>
        <w:t xml:space="preserve"> доступ до ресурсів та знижують транзакційні витрати</w:t>
      </w:r>
      <w:r>
        <w:rPr>
          <w:rFonts w:ascii="Times New Roman" w:hAnsi="Times New Roman" w:cs="Times New Roman"/>
          <w:sz w:val="28"/>
          <w:szCs w:val="28"/>
        </w:rPr>
        <w:t xml:space="preserve">, </w:t>
      </w:r>
      <w:r w:rsidR="00211190" w:rsidRPr="00327CD4">
        <w:rPr>
          <w:rFonts w:ascii="Times New Roman" w:hAnsi="Times New Roman" w:cs="Times New Roman"/>
          <w:sz w:val="28"/>
          <w:szCs w:val="28"/>
        </w:rPr>
        <w:t xml:space="preserve"> </w:t>
      </w:r>
      <w:r>
        <w:rPr>
          <w:rFonts w:ascii="Times New Roman" w:hAnsi="Times New Roman" w:cs="Times New Roman"/>
          <w:sz w:val="28"/>
          <w:szCs w:val="28"/>
        </w:rPr>
        <w:t>оптимізують персонал</w:t>
      </w:r>
      <w:r w:rsidR="00211190" w:rsidRPr="00327CD4">
        <w:rPr>
          <w:rFonts w:ascii="Times New Roman" w:hAnsi="Times New Roman" w:cs="Times New Roman"/>
          <w:sz w:val="28"/>
          <w:szCs w:val="28"/>
        </w:rPr>
        <w:t xml:space="preserve">. </w:t>
      </w:r>
      <w:r w:rsidR="00623875">
        <w:rPr>
          <w:rFonts w:ascii="Times New Roman" w:hAnsi="Times New Roman" w:cs="Times New Roman"/>
          <w:sz w:val="28"/>
          <w:szCs w:val="28"/>
        </w:rPr>
        <w:t>Е</w:t>
      </w:r>
      <w:r w:rsidR="00211190" w:rsidRPr="00327CD4">
        <w:rPr>
          <w:rFonts w:ascii="Times New Roman" w:hAnsi="Times New Roman" w:cs="Times New Roman"/>
          <w:sz w:val="28"/>
          <w:szCs w:val="28"/>
        </w:rPr>
        <w:t>фективне управління ризиками, пов'язаними з</w:t>
      </w:r>
      <w:r w:rsidR="00623875">
        <w:rPr>
          <w:rFonts w:ascii="Times New Roman" w:hAnsi="Times New Roman" w:cs="Times New Roman"/>
          <w:sz w:val="28"/>
          <w:szCs w:val="28"/>
        </w:rPr>
        <w:t xml:space="preserve"> інноваціями та </w:t>
      </w:r>
      <w:r w:rsidR="00211190" w:rsidRPr="00327CD4">
        <w:rPr>
          <w:rFonts w:ascii="Times New Roman" w:hAnsi="Times New Roman" w:cs="Times New Roman"/>
          <w:sz w:val="28"/>
          <w:szCs w:val="28"/>
        </w:rPr>
        <w:t xml:space="preserve"> інвестуванням у розвиток за межами </w:t>
      </w:r>
      <w:r w:rsidR="00623875">
        <w:rPr>
          <w:rFonts w:ascii="Times New Roman" w:hAnsi="Times New Roman" w:cs="Times New Roman"/>
          <w:sz w:val="28"/>
          <w:szCs w:val="28"/>
        </w:rPr>
        <w:t>основних функцій медичного закладу</w:t>
      </w:r>
      <w:r w:rsidR="00211190" w:rsidRPr="00327CD4">
        <w:rPr>
          <w:rFonts w:ascii="Times New Roman" w:hAnsi="Times New Roman" w:cs="Times New Roman"/>
          <w:sz w:val="28"/>
          <w:szCs w:val="28"/>
        </w:rPr>
        <w:t>, є ключовим</w:t>
      </w:r>
      <w:r w:rsidR="00623875">
        <w:rPr>
          <w:rFonts w:ascii="Times New Roman" w:hAnsi="Times New Roman" w:cs="Times New Roman"/>
          <w:sz w:val="28"/>
          <w:szCs w:val="28"/>
        </w:rPr>
        <w:t xml:space="preserve"> фактором</w:t>
      </w:r>
      <w:r w:rsidR="00211190" w:rsidRPr="00327CD4">
        <w:rPr>
          <w:rFonts w:ascii="Times New Roman" w:hAnsi="Times New Roman" w:cs="Times New Roman"/>
          <w:sz w:val="28"/>
          <w:szCs w:val="28"/>
        </w:rPr>
        <w:t xml:space="preserve"> у реалізації стратегій </w:t>
      </w:r>
      <w:r w:rsidR="00623875">
        <w:rPr>
          <w:rFonts w:ascii="Times New Roman" w:hAnsi="Times New Roman" w:cs="Times New Roman"/>
          <w:sz w:val="28"/>
          <w:szCs w:val="28"/>
        </w:rPr>
        <w:t xml:space="preserve">відповідно </w:t>
      </w:r>
      <w:r w:rsidR="00211190" w:rsidRPr="00327CD4">
        <w:rPr>
          <w:rFonts w:ascii="Times New Roman" w:hAnsi="Times New Roman" w:cs="Times New Roman"/>
          <w:sz w:val="28"/>
          <w:szCs w:val="28"/>
        </w:rPr>
        <w:t>диверсифікації чи інтеграції.</w:t>
      </w:r>
    </w:p>
    <w:p w:rsidR="00211190" w:rsidRPr="00327CD4" w:rsidRDefault="00623875" w:rsidP="0021119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Впровадження </w:t>
      </w:r>
      <w:r w:rsidR="00211190" w:rsidRPr="00327CD4">
        <w:rPr>
          <w:rFonts w:ascii="Times New Roman" w:hAnsi="Times New Roman" w:cs="Times New Roman"/>
          <w:sz w:val="28"/>
          <w:szCs w:val="28"/>
        </w:rPr>
        <w:t xml:space="preserve"> гнучких та </w:t>
      </w:r>
      <w:r>
        <w:rPr>
          <w:rFonts w:ascii="Times New Roman" w:hAnsi="Times New Roman" w:cs="Times New Roman"/>
          <w:sz w:val="28"/>
          <w:szCs w:val="28"/>
        </w:rPr>
        <w:t>адаптивних стратегій</w:t>
      </w:r>
      <w:r w:rsidR="00211190" w:rsidRPr="00327CD4">
        <w:rPr>
          <w:rFonts w:ascii="Times New Roman" w:hAnsi="Times New Roman" w:cs="Times New Roman"/>
          <w:sz w:val="28"/>
          <w:szCs w:val="28"/>
        </w:rPr>
        <w:t xml:space="preserve"> у </w:t>
      </w:r>
      <w:r>
        <w:rPr>
          <w:rFonts w:ascii="Times New Roman" w:hAnsi="Times New Roman" w:cs="Times New Roman"/>
          <w:sz w:val="28"/>
          <w:szCs w:val="28"/>
        </w:rPr>
        <w:t xml:space="preserve">довгострокові та середньострокові </w:t>
      </w:r>
      <w:r w:rsidR="00211190" w:rsidRPr="00327CD4">
        <w:rPr>
          <w:rFonts w:ascii="Times New Roman" w:hAnsi="Times New Roman" w:cs="Times New Roman"/>
          <w:sz w:val="28"/>
          <w:szCs w:val="28"/>
        </w:rPr>
        <w:t>плани підвищує</w:t>
      </w:r>
      <w:r>
        <w:rPr>
          <w:rFonts w:ascii="Times New Roman" w:hAnsi="Times New Roman" w:cs="Times New Roman"/>
          <w:sz w:val="28"/>
          <w:szCs w:val="28"/>
        </w:rPr>
        <w:t xml:space="preserve"> стабільність медичного закладу та</w:t>
      </w:r>
      <w:r w:rsidR="00211190" w:rsidRPr="00327CD4">
        <w:rPr>
          <w:rFonts w:ascii="Times New Roman" w:hAnsi="Times New Roman" w:cs="Times New Roman"/>
          <w:sz w:val="28"/>
          <w:szCs w:val="28"/>
        </w:rPr>
        <w:t xml:space="preserve"> ймовірність успіху. Успіх</w:t>
      </w:r>
      <w:r>
        <w:rPr>
          <w:rFonts w:ascii="Times New Roman" w:hAnsi="Times New Roman" w:cs="Times New Roman"/>
          <w:sz w:val="28"/>
          <w:szCs w:val="28"/>
        </w:rPr>
        <w:t xml:space="preserve"> та результати діяльності</w:t>
      </w:r>
      <w:r w:rsidR="00211190" w:rsidRPr="00327CD4">
        <w:rPr>
          <w:rFonts w:ascii="Times New Roman" w:hAnsi="Times New Roman" w:cs="Times New Roman"/>
          <w:sz w:val="28"/>
          <w:szCs w:val="28"/>
        </w:rPr>
        <w:t xml:space="preserve"> також визнача</w:t>
      </w:r>
      <w:r>
        <w:rPr>
          <w:rFonts w:ascii="Times New Roman" w:hAnsi="Times New Roman" w:cs="Times New Roman"/>
          <w:sz w:val="28"/>
          <w:szCs w:val="28"/>
        </w:rPr>
        <w:t>ю</w:t>
      </w:r>
      <w:r w:rsidR="00211190" w:rsidRPr="00327CD4">
        <w:rPr>
          <w:rFonts w:ascii="Times New Roman" w:hAnsi="Times New Roman" w:cs="Times New Roman"/>
          <w:sz w:val="28"/>
          <w:szCs w:val="28"/>
        </w:rPr>
        <w:t xml:space="preserve">ться </w:t>
      </w:r>
      <w:r>
        <w:rPr>
          <w:rFonts w:ascii="Times New Roman" w:hAnsi="Times New Roman" w:cs="Times New Roman"/>
          <w:sz w:val="28"/>
          <w:szCs w:val="28"/>
        </w:rPr>
        <w:t>роботою</w:t>
      </w:r>
      <w:r w:rsidR="00211190" w:rsidRPr="00327CD4">
        <w:rPr>
          <w:rFonts w:ascii="Times New Roman" w:hAnsi="Times New Roman" w:cs="Times New Roman"/>
          <w:sz w:val="28"/>
          <w:szCs w:val="28"/>
        </w:rPr>
        <w:t xml:space="preserve"> ефективних команд стратегічного менеджменту, які можуть </w:t>
      </w:r>
      <w:r>
        <w:rPr>
          <w:rFonts w:ascii="Times New Roman" w:hAnsi="Times New Roman" w:cs="Times New Roman"/>
          <w:sz w:val="28"/>
          <w:szCs w:val="28"/>
        </w:rPr>
        <w:t xml:space="preserve">керувати та </w:t>
      </w:r>
      <w:r w:rsidR="00211190" w:rsidRPr="00327CD4">
        <w:rPr>
          <w:rFonts w:ascii="Times New Roman" w:hAnsi="Times New Roman" w:cs="Times New Roman"/>
          <w:sz w:val="28"/>
          <w:szCs w:val="28"/>
        </w:rPr>
        <w:t xml:space="preserve">визначати напрямок, вибирати </w:t>
      </w:r>
      <w:r>
        <w:rPr>
          <w:rFonts w:ascii="Times New Roman" w:hAnsi="Times New Roman" w:cs="Times New Roman"/>
          <w:sz w:val="28"/>
          <w:szCs w:val="28"/>
        </w:rPr>
        <w:t>оптимальні</w:t>
      </w:r>
      <w:r w:rsidR="00211190" w:rsidRPr="00327CD4">
        <w:rPr>
          <w:rFonts w:ascii="Times New Roman" w:hAnsi="Times New Roman" w:cs="Times New Roman"/>
          <w:sz w:val="28"/>
          <w:szCs w:val="28"/>
        </w:rPr>
        <w:t xml:space="preserve"> інструменти та забезпечувати залучення</w:t>
      </w:r>
      <w:r>
        <w:rPr>
          <w:rFonts w:ascii="Times New Roman" w:hAnsi="Times New Roman" w:cs="Times New Roman"/>
          <w:sz w:val="28"/>
          <w:szCs w:val="28"/>
        </w:rPr>
        <w:t xml:space="preserve"> партнерів, стейкхолдерів та </w:t>
      </w:r>
      <w:r w:rsidR="00211190" w:rsidRPr="00327CD4">
        <w:rPr>
          <w:rFonts w:ascii="Times New Roman" w:hAnsi="Times New Roman" w:cs="Times New Roman"/>
          <w:sz w:val="28"/>
          <w:szCs w:val="28"/>
        </w:rPr>
        <w:t xml:space="preserve"> всіх зацікавлених сторін у процес змін. Коли стратегія </w:t>
      </w:r>
      <w:r>
        <w:rPr>
          <w:rFonts w:ascii="Times New Roman" w:hAnsi="Times New Roman" w:cs="Times New Roman"/>
          <w:sz w:val="28"/>
          <w:szCs w:val="28"/>
        </w:rPr>
        <w:t>чітка</w:t>
      </w:r>
      <w:r w:rsidR="00211190" w:rsidRPr="00327CD4">
        <w:rPr>
          <w:rFonts w:ascii="Times New Roman" w:hAnsi="Times New Roman" w:cs="Times New Roman"/>
          <w:sz w:val="28"/>
          <w:szCs w:val="28"/>
        </w:rPr>
        <w:t xml:space="preserve"> і прозора, використовується</w:t>
      </w:r>
      <w:r>
        <w:rPr>
          <w:rFonts w:ascii="Times New Roman" w:hAnsi="Times New Roman" w:cs="Times New Roman"/>
          <w:sz w:val="28"/>
          <w:szCs w:val="28"/>
        </w:rPr>
        <w:t xml:space="preserve"> програмне забезпечення та </w:t>
      </w:r>
      <w:r w:rsidR="00211190" w:rsidRPr="00327CD4">
        <w:rPr>
          <w:rFonts w:ascii="Times New Roman" w:hAnsi="Times New Roman" w:cs="Times New Roman"/>
          <w:sz w:val="28"/>
          <w:szCs w:val="28"/>
        </w:rPr>
        <w:t xml:space="preserve"> аналітика прийняття рішень, підходи, що базуються на</w:t>
      </w:r>
      <w:r>
        <w:rPr>
          <w:rFonts w:ascii="Times New Roman" w:hAnsi="Times New Roman" w:cs="Times New Roman"/>
          <w:sz w:val="28"/>
          <w:szCs w:val="28"/>
        </w:rPr>
        <w:t xml:space="preserve"> аналітичних</w:t>
      </w:r>
      <w:r w:rsidR="00211190" w:rsidRPr="00327CD4">
        <w:rPr>
          <w:rFonts w:ascii="Times New Roman" w:hAnsi="Times New Roman" w:cs="Times New Roman"/>
          <w:sz w:val="28"/>
          <w:szCs w:val="28"/>
        </w:rPr>
        <w:t xml:space="preserve"> даних, та перспективні цілі зростання</w:t>
      </w:r>
      <w:r>
        <w:rPr>
          <w:rFonts w:ascii="Times New Roman" w:hAnsi="Times New Roman" w:cs="Times New Roman"/>
          <w:sz w:val="28"/>
          <w:szCs w:val="28"/>
        </w:rPr>
        <w:t xml:space="preserve"> медичного закладу</w:t>
      </w:r>
      <w:r w:rsidR="00211190" w:rsidRPr="00327CD4">
        <w:rPr>
          <w:rFonts w:ascii="Times New Roman" w:hAnsi="Times New Roman" w:cs="Times New Roman"/>
          <w:sz w:val="28"/>
          <w:szCs w:val="28"/>
        </w:rPr>
        <w:t>, розрив між стратегічним плануванням та успішною реалізацією</w:t>
      </w:r>
      <w:r>
        <w:rPr>
          <w:rFonts w:ascii="Times New Roman" w:hAnsi="Times New Roman" w:cs="Times New Roman"/>
          <w:sz w:val="28"/>
          <w:szCs w:val="28"/>
        </w:rPr>
        <w:t xml:space="preserve"> впроваджень</w:t>
      </w:r>
      <w:r w:rsidR="00211190" w:rsidRPr="00327CD4">
        <w:rPr>
          <w:rFonts w:ascii="Times New Roman" w:hAnsi="Times New Roman" w:cs="Times New Roman"/>
          <w:sz w:val="28"/>
          <w:szCs w:val="28"/>
        </w:rPr>
        <w:t xml:space="preserve"> може бути подоланий.</w:t>
      </w:r>
    </w:p>
    <w:p w:rsidR="00211190" w:rsidRPr="00327CD4" w:rsidRDefault="00211190" w:rsidP="00211190">
      <w:pPr>
        <w:spacing w:line="360" w:lineRule="auto"/>
        <w:ind w:firstLine="708"/>
        <w:jc w:val="both"/>
        <w:rPr>
          <w:rFonts w:ascii="Times New Roman" w:hAnsi="Times New Roman" w:cs="Times New Roman"/>
          <w:sz w:val="28"/>
          <w:szCs w:val="28"/>
        </w:rPr>
      </w:pPr>
    </w:p>
    <w:p w:rsidR="00211190" w:rsidRPr="00327CD4" w:rsidRDefault="00211190" w:rsidP="00CA12CB">
      <w:pPr>
        <w:pageBreakBefore/>
        <w:spacing w:line="360" w:lineRule="auto"/>
        <w:ind w:firstLine="709"/>
        <w:jc w:val="center"/>
        <w:rPr>
          <w:rFonts w:ascii="Times New Roman" w:hAnsi="Times New Roman" w:cs="Times New Roman"/>
          <w:b/>
          <w:sz w:val="28"/>
          <w:szCs w:val="28"/>
        </w:rPr>
      </w:pPr>
      <w:r w:rsidRPr="00327CD4">
        <w:rPr>
          <w:rFonts w:ascii="Times New Roman" w:hAnsi="Times New Roman" w:cs="Times New Roman"/>
          <w:b/>
          <w:sz w:val="28"/>
          <w:szCs w:val="28"/>
        </w:rPr>
        <w:lastRenderedPageBreak/>
        <w:t xml:space="preserve">1.2. </w:t>
      </w:r>
      <w:r w:rsidR="00CA12CB" w:rsidRPr="00387025">
        <w:rPr>
          <w:rFonts w:ascii="Times New Roman" w:hAnsi="Times New Roman" w:cs="Times New Roman"/>
          <w:b/>
          <w:sz w:val="28"/>
          <w:szCs w:val="28"/>
        </w:rPr>
        <w:t>Технології сучасного менеджменту в корпоративних медичних закладах Одеського госпітального округу</w:t>
      </w:r>
    </w:p>
    <w:p w:rsidR="00CA12CB" w:rsidRDefault="00CA12CB" w:rsidP="00211190">
      <w:pPr>
        <w:spacing w:line="360" w:lineRule="auto"/>
        <w:ind w:firstLine="708"/>
        <w:jc w:val="both"/>
        <w:rPr>
          <w:rFonts w:ascii="Times New Roman" w:hAnsi="Times New Roman" w:cs="Times New Roman"/>
          <w:sz w:val="28"/>
          <w:szCs w:val="28"/>
        </w:rPr>
      </w:pPr>
    </w:p>
    <w:p w:rsidR="00105880" w:rsidRDefault="00105880" w:rsidP="00211190">
      <w:pPr>
        <w:spacing w:line="360" w:lineRule="auto"/>
        <w:ind w:firstLine="708"/>
        <w:jc w:val="both"/>
        <w:rPr>
          <w:rFonts w:ascii="Times New Roman" w:hAnsi="Times New Roman" w:cs="Times New Roman"/>
          <w:sz w:val="28"/>
          <w:szCs w:val="28"/>
        </w:rPr>
      </w:pPr>
      <w:r w:rsidRPr="00105880">
        <w:rPr>
          <w:rFonts w:ascii="Times New Roman" w:hAnsi="Times New Roman" w:cs="Times New Roman"/>
          <w:sz w:val="28"/>
          <w:szCs w:val="28"/>
        </w:rPr>
        <w:t xml:space="preserve">Сучасний менеджмент у корпоративних медичних закладах є </w:t>
      </w:r>
      <w:r w:rsidRPr="00105880">
        <w:rPr>
          <w:rFonts w:ascii="Times New Roman" w:eastAsia="Malgun Gothic Semilight" w:hAnsi="Times New Roman" w:cs="Times New Roman"/>
          <w:sz w:val="28"/>
          <w:szCs w:val="28"/>
        </w:rPr>
        <w:t>критично</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важливим</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для</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забезпечення</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високо</w:t>
      </w:r>
      <w:r w:rsidRPr="00105880">
        <w:rPr>
          <w:rFonts w:ascii="Times New Roman" w:hAnsi="Times New Roman" w:cs="Times New Roman"/>
          <w:sz w:val="28"/>
          <w:szCs w:val="28"/>
        </w:rPr>
        <w:t xml:space="preserve">ї </w:t>
      </w:r>
      <w:r w:rsidRPr="00105880">
        <w:rPr>
          <w:rFonts w:ascii="Times New Roman" w:eastAsia="Malgun Gothic Semilight" w:hAnsi="Times New Roman" w:cs="Times New Roman"/>
          <w:sz w:val="28"/>
          <w:szCs w:val="28"/>
        </w:rPr>
        <w:t>якост</w:t>
      </w:r>
      <w:r w:rsidRPr="00105880">
        <w:rPr>
          <w:rFonts w:ascii="Times New Roman" w:hAnsi="Times New Roman" w:cs="Times New Roman"/>
          <w:sz w:val="28"/>
          <w:szCs w:val="28"/>
        </w:rPr>
        <w:t xml:space="preserve">і </w:t>
      </w:r>
      <w:r w:rsidRPr="00105880">
        <w:rPr>
          <w:rFonts w:ascii="Times New Roman" w:eastAsia="Malgun Gothic Semilight" w:hAnsi="Times New Roman" w:cs="Times New Roman"/>
          <w:sz w:val="28"/>
          <w:szCs w:val="28"/>
        </w:rPr>
        <w:t>медичних</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послуг</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оптим</w:t>
      </w:r>
      <w:r w:rsidRPr="00105880">
        <w:rPr>
          <w:rFonts w:ascii="Times New Roman" w:hAnsi="Times New Roman" w:cs="Times New Roman"/>
          <w:sz w:val="28"/>
          <w:szCs w:val="28"/>
        </w:rPr>
        <w:t>і</w:t>
      </w:r>
      <w:r w:rsidRPr="00105880">
        <w:rPr>
          <w:rFonts w:ascii="Times New Roman" w:eastAsia="Malgun Gothic Semilight" w:hAnsi="Times New Roman" w:cs="Times New Roman"/>
          <w:sz w:val="28"/>
          <w:szCs w:val="28"/>
        </w:rPr>
        <w:t>зац</w:t>
      </w:r>
      <w:r w:rsidRPr="00105880">
        <w:rPr>
          <w:rFonts w:ascii="Times New Roman" w:hAnsi="Times New Roman" w:cs="Times New Roman"/>
          <w:sz w:val="28"/>
          <w:szCs w:val="28"/>
        </w:rPr>
        <w:t xml:space="preserve">ії </w:t>
      </w:r>
      <w:r w:rsidRPr="00105880">
        <w:rPr>
          <w:rFonts w:ascii="Times New Roman" w:eastAsia="Malgun Gothic Semilight" w:hAnsi="Times New Roman" w:cs="Times New Roman"/>
          <w:sz w:val="28"/>
          <w:szCs w:val="28"/>
        </w:rPr>
        <w:t>ресурс</w:t>
      </w:r>
      <w:r w:rsidRPr="00105880">
        <w:rPr>
          <w:rFonts w:ascii="Times New Roman" w:hAnsi="Times New Roman" w:cs="Times New Roman"/>
          <w:sz w:val="28"/>
          <w:szCs w:val="28"/>
        </w:rPr>
        <w:t>і</w:t>
      </w:r>
      <w:r w:rsidRPr="00105880">
        <w:rPr>
          <w:rFonts w:ascii="Times New Roman" w:eastAsia="Malgun Gothic Semilight" w:hAnsi="Times New Roman" w:cs="Times New Roman"/>
          <w:sz w:val="28"/>
          <w:szCs w:val="28"/>
        </w:rPr>
        <w:t>в</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та</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п</w:t>
      </w:r>
      <w:r w:rsidRPr="00105880">
        <w:rPr>
          <w:rFonts w:ascii="Times New Roman" w:hAnsi="Times New Roman" w:cs="Times New Roman"/>
          <w:sz w:val="28"/>
          <w:szCs w:val="28"/>
        </w:rPr>
        <w:t>і</w:t>
      </w:r>
      <w:r w:rsidRPr="00105880">
        <w:rPr>
          <w:rFonts w:ascii="Times New Roman" w:eastAsia="Malgun Gothic Semilight" w:hAnsi="Times New Roman" w:cs="Times New Roman"/>
          <w:sz w:val="28"/>
          <w:szCs w:val="28"/>
        </w:rPr>
        <w:t>двищення</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ефективност</w:t>
      </w:r>
      <w:r w:rsidRPr="00105880">
        <w:rPr>
          <w:rFonts w:ascii="Times New Roman" w:hAnsi="Times New Roman" w:cs="Times New Roman"/>
          <w:sz w:val="28"/>
          <w:szCs w:val="28"/>
        </w:rPr>
        <w:t xml:space="preserve">і </w:t>
      </w:r>
      <w:r w:rsidRPr="00105880">
        <w:rPr>
          <w:rFonts w:ascii="Times New Roman" w:eastAsia="Malgun Gothic Semilight" w:hAnsi="Times New Roman" w:cs="Times New Roman"/>
          <w:sz w:val="28"/>
          <w:szCs w:val="28"/>
        </w:rPr>
        <w:t>роботи</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В</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умовах</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децентрал</w:t>
      </w:r>
      <w:r w:rsidRPr="00105880">
        <w:rPr>
          <w:rFonts w:ascii="Times New Roman" w:hAnsi="Times New Roman" w:cs="Times New Roman"/>
          <w:sz w:val="28"/>
          <w:szCs w:val="28"/>
        </w:rPr>
        <w:t>і</w:t>
      </w:r>
      <w:r w:rsidRPr="00105880">
        <w:rPr>
          <w:rFonts w:ascii="Times New Roman" w:eastAsia="Malgun Gothic Semilight" w:hAnsi="Times New Roman" w:cs="Times New Roman"/>
          <w:sz w:val="28"/>
          <w:szCs w:val="28"/>
        </w:rPr>
        <w:t>зац</w:t>
      </w:r>
      <w:r w:rsidRPr="00105880">
        <w:rPr>
          <w:rFonts w:ascii="Times New Roman" w:hAnsi="Times New Roman" w:cs="Times New Roman"/>
          <w:sz w:val="28"/>
          <w:szCs w:val="28"/>
        </w:rPr>
        <w:t xml:space="preserve">ії </w:t>
      </w:r>
      <w:r w:rsidRPr="00105880">
        <w:rPr>
          <w:rFonts w:ascii="Times New Roman" w:eastAsia="Malgun Gothic Semilight" w:hAnsi="Times New Roman" w:cs="Times New Roman"/>
          <w:sz w:val="28"/>
          <w:szCs w:val="28"/>
        </w:rPr>
        <w:t>медично</w:t>
      </w:r>
      <w:r w:rsidRPr="00105880">
        <w:rPr>
          <w:rFonts w:ascii="Times New Roman" w:hAnsi="Times New Roman" w:cs="Times New Roman"/>
          <w:sz w:val="28"/>
          <w:szCs w:val="28"/>
        </w:rPr>
        <w:t xml:space="preserve">ї </w:t>
      </w:r>
      <w:r w:rsidRPr="00105880">
        <w:rPr>
          <w:rFonts w:ascii="Times New Roman" w:eastAsia="Malgun Gothic Semilight" w:hAnsi="Times New Roman" w:cs="Times New Roman"/>
          <w:sz w:val="28"/>
          <w:szCs w:val="28"/>
        </w:rPr>
        <w:t>системи</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та</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утворення</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госп</w:t>
      </w:r>
      <w:r w:rsidRPr="00105880">
        <w:rPr>
          <w:rFonts w:ascii="Times New Roman" w:hAnsi="Times New Roman" w:cs="Times New Roman"/>
          <w:sz w:val="28"/>
          <w:szCs w:val="28"/>
        </w:rPr>
        <w:t>і</w:t>
      </w:r>
      <w:r w:rsidRPr="00105880">
        <w:rPr>
          <w:rFonts w:ascii="Times New Roman" w:eastAsia="Malgun Gothic Semilight" w:hAnsi="Times New Roman" w:cs="Times New Roman"/>
          <w:sz w:val="28"/>
          <w:szCs w:val="28"/>
        </w:rPr>
        <w:t>тальних</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округ</w:t>
      </w:r>
      <w:r w:rsidRPr="00105880">
        <w:rPr>
          <w:rFonts w:ascii="Times New Roman" w:hAnsi="Times New Roman" w:cs="Times New Roman"/>
          <w:sz w:val="28"/>
          <w:szCs w:val="28"/>
        </w:rPr>
        <w:t>і</w:t>
      </w:r>
      <w:r w:rsidRPr="00105880">
        <w:rPr>
          <w:rFonts w:ascii="Times New Roman" w:eastAsia="Malgun Gothic Semilight" w:hAnsi="Times New Roman" w:cs="Times New Roman"/>
          <w:sz w:val="28"/>
          <w:szCs w:val="28"/>
        </w:rPr>
        <w:t>в</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так</w:t>
      </w:r>
      <w:r w:rsidRPr="00105880">
        <w:rPr>
          <w:rFonts w:ascii="Times New Roman" w:hAnsi="Times New Roman" w:cs="Times New Roman"/>
          <w:sz w:val="28"/>
          <w:szCs w:val="28"/>
        </w:rPr>
        <w:t xml:space="preserve">их як Одеський, виникає </w:t>
      </w:r>
      <w:r w:rsidRPr="00105880">
        <w:rPr>
          <w:rFonts w:ascii="Times New Roman" w:eastAsia="Malgun Gothic Semilight" w:hAnsi="Times New Roman" w:cs="Times New Roman"/>
          <w:sz w:val="28"/>
          <w:szCs w:val="28"/>
        </w:rPr>
        <w:t>потреба</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впровадження</w:t>
      </w:r>
      <w:r w:rsidRPr="00105880">
        <w:rPr>
          <w:rFonts w:ascii="Times New Roman" w:hAnsi="Times New Roman" w:cs="Times New Roman"/>
          <w:sz w:val="28"/>
          <w:szCs w:val="28"/>
        </w:rPr>
        <w:t xml:space="preserve"> і</w:t>
      </w:r>
      <w:r w:rsidRPr="00105880">
        <w:rPr>
          <w:rFonts w:ascii="Times New Roman" w:eastAsia="Malgun Gothic Semilight" w:hAnsi="Times New Roman" w:cs="Times New Roman"/>
          <w:sz w:val="28"/>
          <w:szCs w:val="28"/>
        </w:rPr>
        <w:t>нновац</w:t>
      </w:r>
      <w:r w:rsidRPr="00105880">
        <w:rPr>
          <w:rFonts w:ascii="Times New Roman" w:hAnsi="Times New Roman" w:cs="Times New Roman"/>
          <w:sz w:val="28"/>
          <w:szCs w:val="28"/>
        </w:rPr>
        <w:t>і</w:t>
      </w:r>
      <w:r w:rsidRPr="00105880">
        <w:rPr>
          <w:rFonts w:ascii="Times New Roman" w:eastAsia="Malgun Gothic Semilight" w:hAnsi="Times New Roman" w:cs="Times New Roman"/>
          <w:sz w:val="28"/>
          <w:szCs w:val="28"/>
        </w:rPr>
        <w:t>йних</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технолог</w:t>
      </w:r>
      <w:r w:rsidRPr="00105880">
        <w:rPr>
          <w:rFonts w:ascii="Times New Roman" w:hAnsi="Times New Roman" w:cs="Times New Roman"/>
          <w:sz w:val="28"/>
          <w:szCs w:val="28"/>
        </w:rPr>
        <w:t>і</w:t>
      </w:r>
      <w:r w:rsidRPr="00105880">
        <w:rPr>
          <w:rFonts w:ascii="Times New Roman" w:eastAsia="Malgun Gothic Semilight" w:hAnsi="Times New Roman" w:cs="Times New Roman"/>
          <w:sz w:val="28"/>
          <w:szCs w:val="28"/>
        </w:rPr>
        <w:t>й</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управл</w:t>
      </w:r>
      <w:r w:rsidRPr="00105880">
        <w:rPr>
          <w:rFonts w:ascii="Times New Roman" w:hAnsi="Times New Roman" w:cs="Times New Roman"/>
          <w:sz w:val="28"/>
          <w:szCs w:val="28"/>
        </w:rPr>
        <w:t>і</w:t>
      </w:r>
      <w:r w:rsidRPr="00105880">
        <w:rPr>
          <w:rFonts w:ascii="Times New Roman" w:eastAsia="Malgun Gothic Semilight" w:hAnsi="Times New Roman" w:cs="Times New Roman"/>
          <w:sz w:val="28"/>
          <w:szCs w:val="28"/>
        </w:rPr>
        <w:t>ння</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як</w:t>
      </w:r>
      <w:r w:rsidRPr="00105880">
        <w:rPr>
          <w:rFonts w:ascii="Times New Roman" w:hAnsi="Times New Roman" w:cs="Times New Roman"/>
          <w:sz w:val="28"/>
          <w:szCs w:val="28"/>
        </w:rPr>
        <w:t xml:space="preserve">і </w:t>
      </w:r>
      <w:r w:rsidRPr="00105880">
        <w:rPr>
          <w:rFonts w:ascii="Times New Roman" w:eastAsia="Malgun Gothic Semilight" w:hAnsi="Times New Roman" w:cs="Times New Roman"/>
          <w:sz w:val="28"/>
          <w:szCs w:val="28"/>
        </w:rPr>
        <w:t>дозволяють</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закладам</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бути</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конкурентоспроможними</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та</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стаб</w:t>
      </w:r>
      <w:r w:rsidRPr="00105880">
        <w:rPr>
          <w:rFonts w:ascii="Times New Roman" w:hAnsi="Times New Roman" w:cs="Times New Roman"/>
          <w:sz w:val="28"/>
          <w:szCs w:val="28"/>
        </w:rPr>
        <w:t>і</w:t>
      </w:r>
      <w:r w:rsidRPr="00105880">
        <w:rPr>
          <w:rFonts w:ascii="Times New Roman" w:eastAsia="Malgun Gothic Semilight" w:hAnsi="Times New Roman" w:cs="Times New Roman"/>
          <w:sz w:val="28"/>
          <w:szCs w:val="28"/>
        </w:rPr>
        <w:t>льно</w:t>
      </w:r>
      <w:r w:rsidRPr="00105880">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розвиватися</w:t>
      </w:r>
      <w:r w:rsidRPr="00105880">
        <w:rPr>
          <w:rFonts w:ascii="Times New Roman" w:hAnsi="Times New Roman" w:cs="Times New Roman"/>
          <w:sz w:val="28"/>
          <w:szCs w:val="28"/>
        </w:rPr>
        <w:t>.</w:t>
      </w:r>
    </w:p>
    <w:p w:rsidR="00105880" w:rsidRDefault="00105880" w:rsidP="00211190">
      <w:pPr>
        <w:spacing w:line="360" w:lineRule="auto"/>
        <w:ind w:firstLine="708"/>
        <w:jc w:val="both"/>
        <w:rPr>
          <w:rFonts w:ascii="Times New Roman" w:hAnsi="Times New Roman" w:cs="Times New Roman"/>
          <w:sz w:val="28"/>
          <w:szCs w:val="28"/>
        </w:rPr>
      </w:pPr>
      <w:r w:rsidRPr="00105880">
        <w:rPr>
          <w:rFonts w:ascii="Times New Roman" w:hAnsi="Times New Roman" w:cs="Times New Roman"/>
          <w:sz w:val="28"/>
          <w:szCs w:val="28"/>
        </w:rPr>
        <w:t>Концепція корпоративного медичного закладу полягає в диверсифікації, оптимізації та максимізації результатів діяльності.</w:t>
      </w:r>
      <w:r>
        <w:rPr>
          <w:rFonts w:ascii="Times New Roman" w:hAnsi="Times New Roman" w:cs="Times New Roman"/>
          <w:sz w:val="28"/>
          <w:szCs w:val="28"/>
        </w:rPr>
        <w:t xml:space="preserve"> </w:t>
      </w:r>
      <w:r w:rsidRPr="00105880">
        <w:rPr>
          <w:rFonts w:ascii="Times New Roman" w:eastAsia="Malgun Gothic Semilight" w:hAnsi="Times New Roman" w:cs="Times New Roman"/>
          <w:sz w:val="28"/>
          <w:szCs w:val="28"/>
        </w:rPr>
        <w:t>Корпоративний медичний заклад – це юридична особа, яка функціонує на засадах комерційної діяльності, проте її основною метою є надання якісних медичних послуг. На відміну від традиційних державних лікарень, де управління часто є бюрократизованим, корпоративні заклади використовують принципи, запозичені з бізнесу.</w:t>
      </w:r>
      <w:r>
        <w:rPr>
          <w:rFonts w:ascii="Times New Roman" w:eastAsia="Malgun Gothic Semilight" w:hAnsi="Times New Roman" w:cs="Times New Roman"/>
          <w:sz w:val="28"/>
          <w:szCs w:val="28"/>
        </w:rPr>
        <w:t xml:space="preserve"> Функціональній підхід і сьогодні вважається найефективнішим щодо організації будь якого бізнесу, в тому числі медичного. На рис. </w:t>
      </w:r>
      <w:r w:rsidR="002775D7">
        <w:rPr>
          <w:rFonts w:ascii="Times New Roman" w:eastAsia="Malgun Gothic Semilight" w:hAnsi="Times New Roman" w:cs="Times New Roman"/>
          <w:sz w:val="28"/>
          <w:szCs w:val="28"/>
        </w:rPr>
        <w:t>1.5 представлені базові функції менеджменту: організація, планування, координація, мотивація і контроль.</w:t>
      </w:r>
    </w:p>
    <w:p w:rsidR="00105880" w:rsidRDefault="00105880" w:rsidP="00105880">
      <w:pPr>
        <w:spacing w:line="360" w:lineRule="auto"/>
        <w:ind w:firstLine="142"/>
        <w:jc w:val="both"/>
        <w:rPr>
          <w:rFonts w:ascii="Times New Roman" w:hAnsi="Times New Roman" w:cs="Times New Roman"/>
          <w:sz w:val="28"/>
          <w:szCs w:val="28"/>
        </w:rPr>
      </w:pPr>
      <w:r>
        <w:rPr>
          <w:noProof/>
          <w:lang w:val="ru-RU" w:eastAsia="ru-RU" w:bidi="ar-SA"/>
        </w:rPr>
        <w:drawing>
          <wp:inline distT="0" distB="0" distL="0" distR="0" wp14:anchorId="16D19549" wp14:editId="0158C2E7">
            <wp:extent cx="4785307" cy="2861229"/>
            <wp:effectExtent l="0" t="0" r="0" b="0"/>
            <wp:docPr id="43" name="Рисунок 43" descr="business management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usiness management diagram"/>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98806" cy="2869301"/>
                    </a:xfrm>
                    <a:prstGeom prst="rect">
                      <a:avLst/>
                    </a:prstGeom>
                    <a:noFill/>
                    <a:ln>
                      <a:noFill/>
                    </a:ln>
                  </pic:spPr>
                </pic:pic>
              </a:graphicData>
            </a:graphic>
          </wp:inline>
        </w:drawing>
      </w:r>
    </w:p>
    <w:p w:rsidR="00105880" w:rsidRDefault="002775D7" w:rsidP="0021119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Рис. 1.</w:t>
      </w:r>
      <w:r w:rsidR="002E7507">
        <w:rPr>
          <w:rFonts w:ascii="Times New Roman" w:hAnsi="Times New Roman" w:cs="Times New Roman"/>
          <w:sz w:val="28"/>
          <w:szCs w:val="28"/>
        </w:rPr>
        <w:t>6</w:t>
      </w:r>
      <w:r>
        <w:rPr>
          <w:rFonts w:ascii="Times New Roman" w:hAnsi="Times New Roman" w:cs="Times New Roman"/>
          <w:sz w:val="28"/>
          <w:szCs w:val="28"/>
        </w:rPr>
        <w:t>. Функціональний підхід в менеджменті медичних закладів</w:t>
      </w:r>
    </w:p>
    <w:p w:rsidR="00105880" w:rsidRDefault="002775D7" w:rsidP="00211190">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Переваги корпоративного менеджменту полягають в наступному: </w:t>
      </w:r>
    </w:p>
    <w:p w:rsidR="002775D7" w:rsidRPr="002775D7" w:rsidRDefault="002775D7" w:rsidP="002775D7">
      <w:pPr>
        <w:pStyle w:val="ac"/>
        <w:spacing w:before="0" w:beforeAutospacing="0" w:after="0" w:afterAutospacing="0" w:line="360" w:lineRule="auto"/>
        <w:ind w:firstLine="720"/>
        <w:rPr>
          <w:sz w:val="28"/>
          <w:szCs w:val="28"/>
          <w:lang w:val="uk-UA"/>
        </w:rPr>
      </w:pPr>
      <w:r w:rsidRPr="002775D7">
        <w:rPr>
          <w:bCs/>
          <w:sz w:val="28"/>
          <w:szCs w:val="28"/>
          <w:lang w:val="uk-UA"/>
        </w:rPr>
        <w:t>Чітке визначення місії та стратегії:</w:t>
      </w:r>
      <w:r w:rsidRPr="002775D7">
        <w:rPr>
          <w:sz w:val="28"/>
          <w:szCs w:val="28"/>
          <w:lang w:val="uk-UA"/>
        </w:rPr>
        <w:t xml:space="preserve"> Розробка довгострокових цілей, що орієнтовані на пацієнта та ринок.</w:t>
      </w:r>
    </w:p>
    <w:p w:rsidR="002775D7" w:rsidRPr="002775D7" w:rsidRDefault="002775D7" w:rsidP="002775D7">
      <w:pPr>
        <w:pStyle w:val="ac"/>
        <w:spacing w:before="0" w:beforeAutospacing="0" w:after="0" w:afterAutospacing="0" w:line="360" w:lineRule="auto"/>
        <w:ind w:firstLine="720"/>
        <w:rPr>
          <w:sz w:val="28"/>
          <w:szCs w:val="28"/>
          <w:lang w:val="uk-UA"/>
        </w:rPr>
      </w:pPr>
      <w:r w:rsidRPr="002775D7">
        <w:rPr>
          <w:bCs/>
          <w:sz w:val="28"/>
          <w:szCs w:val="28"/>
          <w:lang w:val="uk-UA"/>
        </w:rPr>
        <w:t>Системи контролю та звітності:</w:t>
      </w:r>
      <w:r w:rsidRPr="002775D7">
        <w:rPr>
          <w:sz w:val="28"/>
          <w:szCs w:val="28"/>
          <w:lang w:val="uk-UA"/>
        </w:rPr>
        <w:t xml:space="preserve"> Впровадження фінансового та операційного аудиту для забезпечення прозорості.</w:t>
      </w:r>
    </w:p>
    <w:p w:rsidR="002775D7" w:rsidRPr="002775D7" w:rsidRDefault="002775D7" w:rsidP="002775D7">
      <w:pPr>
        <w:pStyle w:val="ac"/>
        <w:spacing w:before="0" w:beforeAutospacing="0" w:after="0" w:afterAutospacing="0" w:line="360" w:lineRule="auto"/>
        <w:ind w:firstLine="720"/>
        <w:rPr>
          <w:sz w:val="28"/>
          <w:szCs w:val="28"/>
          <w:lang w:val="uk-UA"/>
        </w:rPr>
      </w:pPr>
      <w:r w:rsidRPr="002775D7">
        <w:rPr>
          <w:bCs/>
          <w:sz w:val="28"/>
          <w:szCs w:val="28"/>
          <w:lang w:val="uk-UA"/>
        </w:rPr>
        <w:t>Управління зацікавленими сторонами:</w:t>
      </w:r>
      <w:r w:rsidRPr="002775D7">
        <w:rPr>
          <w:sz w:val="28"/>
          <w:szCs w:val="28"/>
          <w:lang w:val="uk-UA"/>
        </w:rPr>
        <w:t xml:space="preserve"> Врахування інтересів пацієнтів, персоналу, інвесторів, місцевої громади.</w:t>
      </w:r>
    </w:p>
    <w:p w:rsidR="002775D7" w:rsidRPr="006373A4" w:rsidRDefault="002775D7" w:rsidP="006373A4">
      <w:pPr>
        <w:pStyle w:val="ac"/>
        <w:spacing w:before="0" w:beforeAutospacing="0" w:after="0" w:afterAutospacing="0" w:line="360" w:lineRule="auto"/>
        <w:ind w:firstLine="709"/>
        <w:jc w:val="both"/>
        <w:rPr>
          <w:sz w:val="28"/>
          <w:szCs w:val="28"/>
          <w:lang w:val="uk-UA"/>
        </w:rPr>
      </w:pPr>
      <w:r w:rsidRPr="006373A4">
        <w:rPr>
          <w:sz w:val="28"/>
          <w:szCs w:val="28"/>
          <w:lang w:val="uk-UA"/>
        </w:rPr>
        <w:t>Управління сучасним медичним закладом потребує використання різноманітних інструментів, що охоплюють різні аспекти його діяльності.</w:t>
      </w:r>
    </w:p>
    <w:p w:rsidR="002775D7" w:rsidRPr="00826875" w:rsidRDefault="002775D7" w:rsidP="006373A4">
      <w:pPr>
        <w:pStyle w:val="3"/>
        <w:spacing w:before="0" w:line="360" w:lineRule="auto"/>
        <w:ind w:firstLine="709"/>
        <w:jc w:val="both"/>
        <w:rPr>
          <w:rFonts w:ascii="Times New Roman" w:hAnsi="Times New Roman" w:cs="Times New Roman"/>
          <w:color w:val="000000" w:themeColor="text1"/>
          <w:sz w:val="28"/>
          <w:szCs w:val="28"/>
        </w:rPr>
      </w:pPr>
      <w:r w:rsidRPr="00826875">
        <w:rPr>
          <w:rFonts w:ascii="Times New Roman" w:hAnsi="Times New Roman" w:cs="Times New Roman"/>
          <w:color w:val="000000" w:themeColor="text1"/>
          <w:sz w:val="28"/>
          <w:szCs w:val="28"/>
        </w:rPr>
        <w:t>1. Управління якістю (Quality Management)</w:t>
      </w:r>
    </w:p>
    <w:p w:rsidR="002775D7" w:rsidRPr="006373A4" w:rsidRDefault="002775D7" w:rsidP="006373A4">
      <w:pPr>
        <w:pStyle w:val="ac"/>
        <w:spacing w:before="0" w:beforeAutospacing="0" w:after="0" w:afterAutospacing="0" w:line="360" w:lineRule="auto"/>
        <w:ind w:firstLine="709"/>
        <w:jc w:val="both"/>
        <w:rPr>
          <w:sz w:val="28"/>
          <w:szCs w:val="28"/>
          <w:lang w:val="uk-UA"/>
        </w:rPr>
      </w:pPr>
      <w:r w:rsidRPr="006373A4">
        <w:rPr>
          <w:sz w:val="28"/>
          <w:szCs w:val="28"/>
          <w:lang w:val="uk-UA"/>
        </w:rPr>
        <w:t xml:space="preserve">Це комплекс заходів, спрямованих на постійне вдосконалення всіх процесів у медичному закладі. </w:t>
      </w:r>
      <w:r w:rsidRPr="006373A4">
        <w:rPr>
          <w:bCs/>
          <w:sz w:val="28"/>
          <w:szCs w:val="28"/>
          <w:lang w:val="uk-UA"/>
        </w:rPr>
        <w:t>ISO 9001</w:t>
      </w:r>
      <w:r w:rsidRPr="006373A4">
        <w:rPr>
          <w:sz w:val="28"/>
          <w:szCs w:val="28"/>
          <w:lang w:val="uk-UA"/>
        </w:rPr>
        <w:t xml:space="preserve"> є одним з найбільш відомих стандартів, який допомагає створити систему управління якістю. Важливими елементами є:</w:t>
      </w:r>
    </w:p>
    <w:p w:rsidR="002775D7" w:rsidRPr="006373A4" w:rsidRDefault="002775D7" w:rsidP="008D690F">
      <w:pPr>
        <w:pStyle w:val="ac"/>
        <w:numPr>
          <w:ilvl w:val="0"/>
          <w:numId w:val="21"/>
        </w:numPr>
        <w:spacing w:before="0" w:beforeAutospacing="0" w:after="0" w:afterAutospacing="0" w:line="360" w:lineRule="auto"/>
        <w:ind w:left="0" w:firstLine="709"/>
        <w:jc w:val="both"/>
        <w:rPr>
          <w:sz w:val="28"/>
          <w:szCs w:val="28"/>
          <w:lang w:val="uk-UA"/>
        </w:rPr>
      </w:pPr>
      <w:r w:rsidRPr="006373A4">
        <w:rPr>
          <w:bCs/>
          <w:sz w:val="28"/>
          <w:szCs w:val="28"/>
          <w:lang w:val="uk-UA"/>
        </w:rPr>
        <w:t>Клінічні протоколи:</w:t>
      </w:r>
      <w:r w:rsidRPr="006373A4">
        <w:rPr>
          <w:sz w:val="28"/>
          <w:szCs w:val="28"/>
          <w:lang w:val="uk-UA"/>
        </w:rPr>
        <w:t xml:space="preserve"> Стандартизація діагностичних та лікувальних процедур для мінімізації помилок.</w:t>
      </w:r>
    </w:p>
    <w:p w:rsidR="002775D7" w:rsidRPr="006373A4" w:rsidRDefault="002775D7" w:rsidP="008D690F">
      <w:pPr>
        <w:pStyle w:val="ac"/>
        <w:numPr>
          <w:ilvl w:val="0"/>
          <w:numId w:val="21"/>
        </w:numPr>
        <w:spacing w:before="0" w:beforeAutospacing="0" w:after="0" w:afterAutospacing="0" w:line="360" w:lineRule="auto"/>
        <w:ind w:left="0" w:firstLine="709"/>
        <w:jc w:val="both"/>
        <w:rPr>
          <w:sz w:val="28"/>
          <w:szCs w:val="28"/>
          <w:lang w:val="uk-UA"/>
        </w:rPr>
      </w:pPr>
      <w:r w:rsidRPr="006373A4">
        <w:rPr>
          <w:bCs/>
          <w:sz w:val="28"/>
          <w:szCs w:val="28"/>
          <w:lang w:val="uk-UA"/>
        </w:rPr>
        <w:t>Моніторинг задоволеності пацієнтів:</w:t>
      </w:r>
      <w:r w:rsidRPr="006373A4">
        <w:rPr>
          <w:sz w:val="28"/>
          <w:szCs w:val="28"/>
          <w:lang w:val="uk-UA"/>
        </w:rPr>
        <w:t xml:space="preserve"> Регулярне збирання відгуків для виявлення слабких місць.</w:t>
      </w:r>
    </w:p>
    <w:p w:rsidR="002775D7" w:rsidRPr="006373A4" w:rsidRDefault="002775D7" w:rsidP="008D690F">
      <w:pPr>
        <w:pStyle w:val="ac"/>
        <w:numPr>
          <w:ilvl w:val="0"/>
          <w:numId w:val="21"/>
        </w:numPr>
        <w:spacing w:before="0" w:beforeAutospacing="0" w:after="0" w:afterAutospacing="0" w:line="360" w:lineRule="auto"/>
        <w:ind w:left="0" w:firstLine="709"/>
        <w:jc w:val="both"/>
        <w:rPr>
          <w:sz w:val="28"/>
          <w:szCs w:val="28"/>
          <w:lang w:val="uk-UA"/>
        </w:rPr>
      </w:pPr>
      <w:r w:rsidRPr="006373A4">
        <w:rPr>
          <w:bCs/>
          <w:sz w:val="28"/>
          <w:szCs w:val="28"/>
          <w:lang w:val="uk-UA"/>
        </w:rPr>
        <w:t>Внутрішній аудит:</w:t>
      </w:r>
      <w:r w:rsidRPr="006373A4">
        <w:rPr>
          <w:sz w:val="28"/>
          <w:szCs w:val="28"/>
          <w:lang w:val="uk-UA"/>
        </w:rPr>
        <w:t xml:space="preserve"> Оцінка відповідності процесів встановленим стандартам.</w:t>
      </w:r>
    </w:p>
    <w:p w:rsidR="002775D7" w:rsidRPr="00826875" w:rsidRDefault="002775D7" w:rsidP="006373A4">
      <w:pPr>
        <w:pStyle w:val="3"/>
        <w:spacing w:before="0" w:line="360" w:lineRule="auto"/>
        <w:ind w:firstLine="709"/>
        <w:jc w:val="both"/>
        <w:rPr>
          <w:rFonts w:ascii="Times New Roman" w:hAnsi="Times New Roman" w:cs="Times New Roman"/>
          <w:color w:val="000000" w:themeColor="text1"/>
          <w:sz w:val="28"/>
          <w:szCs w:val="28"/>
        </w:rPr>
      </w:pPr>
      <w:r w:rsidRPr="00826875">
        <w:rPr>
          <w:rFonts w:ascii="Times New Roman" w:hAnsi="Times New Roman" w:cs="Times New Roman"/>
          <w:color w:val="000000" w:themeColor="text1"/>
          <w:sz w:val="28"/>
          <w:szCs w:val="28"/>
        </w:rPr>
        <w:t>2. Управління інформацією (Information Management)</w:t>
      </w:r>
    </w:p>
    <w:p w:rsidR="002775D7" w:rsidRPr="006373A4" w:rsidRDefault="002775D7" w:rsidP="006373A4">
      <w:pPr>
        <w:pStyle w:val="ac"/>
        <w:spacing w:before="0" w:beforeAutospacing="0" w:after="0" w:afterAutospacing="0" w:line="360" w:lineRule="auto"/>
        <w:ind w:firstLine="709"/>
        <w:jc w:val="both"/>
        <w:rPr>
          <w:sz w:val="28"/>
          <w:szCs w:val="28"/>
          <w:lang w:val="uk-UA"/>
        </w:rPr>
      </w:pPr>
      <w:r w:rsidRPr="006373A4">
        <w:rPr>
          <w:sz w:val="28"/>
          <w:szCs w:val="28"/>
          <w:lang w:val="uk-UA"/>
        </w:rPr>
        <w:t>Цифровізація є основою ефективного управління. . У медичних закладах Одеського госпітального округу все ширше застосовуються:</w:t>
      </w:r>
    </w:p>
    <w:p w:rsidR="002775D7" w:rsidRPr="006373A4" w:rsidRDefault="002775D7" w:rsidP="008D690F">
      <w:pPr>
        <w:pStyle w:val="ac"/>
        <w:numPr>
          <w:ilvl w:val="0"/>
          <w:numId w:val="22"/>
        </w:numPr>
        <w:spacing w:before="0" w:beforeAutospacing="0" w:after="0" w:afterAutospacing="0" w:line="360" w:lineRule="auto"/>
        <w:ind w:left="0" w:firstLine="709"/>
        <w:jc w:val="both"/>
        <w:rPr>
          <w:sz w:val="28"/>
          <w:szCs w:val="28"/>
          <w:lang w:val="uk-UA"/>
        </w:rPr>
      </w:pPr>
      <w:r w:rsidRPr="006373A4">
        <w:rPr>
          <w:bCs/>
          <w:sz w:val="28"/>
          <w:szCs w:val="28"/>
          <w:lang w:val="uk-UA"/>
        </w:rPr>
        <w:t>Медичні інформаційні системи (МІС):</w:t>
      </w:r>
      <w:r w:rsidRPr="006373A4">
        <w:rPr>
          <w:sz w:val="28"/>
          <w:szCs w:val="28"/>
          <w:lang w:val="uk-UA"/>
        </w:rPr>
        <w:t xml:space="preserve"> Електронні медичні картки (ЕМК), що дозволяють зберігати та обробляти дані про пацієнтів, історію хвороби, результати аналізів. Це значно прискорює доступ до інформації та знижує ризик втрати даних.</w:t>
      </w:r>
    </w:p>
    <w:p w:rsidR="002775D7" w:rsidRPr="006373A4" w:rsidRDefault="002775D7" w:rsidP="008D690F">
      <w:pPr>
        <w:pStyle w:val="ac"/>
        <w:numPr>
          <w:ilvl w:val="0"/>
          <w:numId w:val="22"/>
        </w:numPr>
        <w:spacing w:before="0" w:beforeAutospacing="0" w:after="0" w:afterAutospacing="0" w:line="360" w:lineRule="auto"/>
        <w:ind w:left="0" w:firstLine="709"/>
        <w:jc w:val="both"/>
        <w:rPr>
          <w:sz w:val="28"/>
          <w:szCs w:val="28"/>
          <w:lang w:val="uk-UA"/>
        </w:rPr>
      </w:pPr>
      <w:r w:rsidRPr="006373A4">
        <w:rPr>
          <w:bCs/>
          <w:sz w:val="28"/>
          <w:szCs w:val="28"/>
          <w:lang w:val="uk-UA"/>
        </w:rPr>
        <w:t>Системи управління взаємовідносинами з клієнтами (CRM):</w:t>
      </w:r>
      <w:r w:rsidRPr="006373A4">
        <w:rPr>
          <w:sz w:val="28"/>
          <w:szCs w:val="28"/>
          <w:lang w:val="uk-UA"/>
        </w:rPr>
        <w:t xml:space="preserve"> Дозволяють автоматизувати процеси запису на прийом, нагадувань, а також збирати аналітичні дані про пацієнтів.</w:t>
      </w:r>
    </w:p>
    <w:p w:rsidR="002775D7" w:rsidRPr="00826875" w:rsidRDefault="002775D7" w:rsidP="006373A4">
      <w:pPr>
        <w:pStyle w:val="3"/>
        <w:spacing w:before="0" w:line="360" w:lineRule="auto"/>
        <w:ind w:firstLine="709"/>
        <w:jc w:val="both"/>
        <w:rPr>
          <w:rFonts w:ascii="Times New Roman" w:hAnsi="Times New Roman" w:cs="Times New Roman"/>
          <w:color w:val="000000" w:themeColor="text1"/>
          <w:sz w:val="28"/>
          <w:szCs w:val="28"/>
        </w:rPr>
      </w:pPr>
      <w:r w:rsidRPr="00826875">
        <w:rPr>
          <w:rFonts w:ascii="Times New Roman" w:hAnsi="Times New Roman" w:cs="Times New Roman"/>
          <w:color w:val="000000" w:themeColor="text1"/>
          <w:sz w:val="28"/>
          <w:szCs w:val="28"/>
        </w:rPr>
        <w:lastRenderedPageBreak/>
        <w:t>3. Управління персоналом (Human Resource Management)</w:t>
      </w:r>
    </w:p>
    <w:p w:rsidR="002775D7" w:rsidRPr="006373A4" w:rsidRDefault="002775D7" w:rsidP="006373A4">
      <w:pPr>
        <w:pStyle w:val="ac"/>
        <w:spacing w:before="0" w:beforeAutospacing="0" w:after="0" w:afterAutospacing="0" w:line="360" w:lineRule="auto"/>
        <w:ind w:firstLine="709"/>
        <w:jc w:val="both"/>
        <w:rPr>
          <w:sz w:val="28"/>
          <w:szCs w:val="28"/>
          <w:lang w:val="uk-UA"/>
        </w:rPr>
      </w:pPr>
      <w:r w:rsidRPr="006373A4">
        <w:rPr>
          <w:sz w:val="28"/>
          <w:szCs w:val="28"/>
          <w:lang w:val="uk-UA"/>
        </w:rPr>
        <w:t>У медичних закладах людський капітал є найціннішим активом. Сучасні технології HRM включають:</w:t>
      </w:r>
    </w:p>
    <w:p w:rsidR="002775D7" w:rsidRPr="006373A4" w:rsidRDefault="002775D7" w:rsidP="008D690F">
      <w:pPr>
        <w:pStyle w:val="ac"/>
        <w:numPr>
          <w:ilvl w:val="0"/>
          <w:numId w:val="23"/>
        </w:numPr>
        <w:spacing w:before="0" w:beforeAutospacing="0" w:after="0" w:afterAutospacing="0" w:line="360" w:lineRule="auto"/>
        <w:ind w:left="0" w:firstLine="709"/>
        <w:jc w:val="both"/>
        <w:rPr>
          <w:sz w:val="28"/>
          <w:szCs w:val="28"/>
          <w:lang w:val="uk-UA"/>
        </w:rPr>
      </w:pPr>
      <w:r w:rsidRPr="006373A4">
        <w:rPr>
          <w:bCs/>
          <w:sz w:val="28"/>
          <w:szCs w:val="28"/>
          <w:lang w:val="uk-UA"/>
        </w:rPr>
        <w:t>Безперервний професійний розвиток:</w:t>
      </w:r>
      <w:r w:rsidRPr="006373A4">
        <w:rPr>
          <w:sz w:val="28"/>
          <w:szCs w:val="28"/>
          <w:lang w:val="uk-UA"/>
        </w:rPr>
        <w:t xml:space="preserve"> Організація тренінгів, семінарів, навчання для підвищення кваліфікації лікарів та молодшого медичного персоналу.</w:t>
      </w:r>
    </w:p>
    <w:p w:rsidR="002775D7" w:rsidRPr="006373A4" w:rsidRDefault="002775D7" w:rsidP="008D690F">
      <w:pPr>
        <w:pStyle w:val="ac"/>
        <w:numPr>
          <w:ilvl w:val="0"/>
          <w:numId w:val="23"/>
        </w:numPr>
        <w:spacing w:before="0" w:beforeAutospacing="0" w:after="0" w:afterAutospacing="0" w:line="360" w:lineRule="auto"/>
        <w:ind w:left="0" w:firstLine="709"/>
        <w:jc w:val="both"/>
        <w:rPr>
          <w:sz w:val="28"/>
          <w:szCs w:val="28"/>
          <w:lang w:val="uk-UA"/>
        </w:rPr>
      </w:pPr>
      <w:r w:rsidRPr="006373A4">
        <w:rPr>
          <w:bCs/>
          <w:sz w:val="28"/>
          <w:szCs w:val="28"/>
          <w:lang w:val="uk-UA"/>
        </w:rPr>
        <w:t>Системи мотивації та оцінки:</w:t>
      </w:r>
      <w:r w:rsidRPr="006373A4">
        <w:rPr>
          <w:sz w:val="28"/>
          <w:szCs w:val="28"/>
          <w:lang w:val="uk-UA"/>
        </w:rPr>
        <w:t xml:space="preserve"> Використання KPI (ключових показників ефективності) для об’єктивної оцінки роботи та формування системи премій.</w:t>
      </w:r>
    </w:p>
    <w:p w:rsidR="002775D7" w:rsidRPr="006373A4" w:rsidRDefault="002775D7" w:rsidP="008D690F">
      <w:pPr>
        <w:pStyle w:val="ac"/>
        <w:numPr>
          <w:ilvl w:val="0"/>
          <w:numId w:val="23"/>
        </w:numPr>
        <w:spacing w:before="0" w:beforeAutospacing="0" w:after="0" w:afterAutospacing="0" w:line="360" w:lineRule="auto"/>
        <w:ind w:left="0" w:firstLine="709"/>
        <w:jc w:val="both"/>
        <w:rPr>
          <w:sz w:val="28"/>
          <w:szCs w:val="28"/>
          <w:lang w:val="uk-UA"/>
        </w:rPr>
      </w:pPr>
      <w:r w:rsidRPr="006373A4">
        <w:rPr>
          <w:bCs/>
          <w:sz w:val="28"/>
          <w:szCs w:val="28"/>
          <w:lang w:val="uk-UA"/>
        </w:rPr>
        <w:t>HR-аналітика:</w:t>
      </w:r>
      <w:r w:rsidRPr="006373A4">
        <w:rPr>
          <w:sz w:val="28"/>
          <w:szCs w:val="28"/>
          <w:lang w:val="uk-UA"/>
        </w:rPr>
        <w:t xml:space="preserve"> Вивчення даних про плинність кадрів, задоволеність роботою для своєчасного реагування на проблеми.</w:t>
      </w:r>
    </w:p>
    <w:p w:rsidR="002775D7" w:rsidRPr="00826875" w:rsidRDefault="002775D7" w:rsidP="006373A4">
      <w:pPr>
        <w:pStyle w:val="3"/>
        <w:spacing w:before="0" w:line="360" w:lineRule="auto"/>
        <w:ind w:firstLine="709"/>
        <w:jc w:val="both"/>
        <w:rPr>
          <w:rFonts w:ascii="Times New Roman" w:hAnsi="Times New Roman" w:cs="Times New Roman"/>
          <w:color w:val="000000" w:themeColor="text1"/>
          <w:sz w:val="28"/>
          <w:szCs w:val="28"/>
        </w:rPr>
      </w:pPr>
      <w:r w:rsidRPr="00826875">
        <w:rPr>
          <w:rFonts w:ascii="Times New Roman" w:hAnsi="Times New Roman" w:cs="Times New Roman"/>
          <w:color w:val="000000" w:themeColor="text1"/>
          <w:sz w:val="28"/>
          <w:szCs w:val="28"/>
        </w:rPr>
        <w:t>4. Фінансовий менеджмент</w:t>
      </w:r>
    </w:p>
    <w:p w:rsidR="002775D7" w:rsidRPr="006373A4" w:rsidRDefault="002775D7" w:rsidP="006373A4">
      <w:pPr>
        <w:pStyle w:val="ac"/>
        <w:spacing w:before="0" w:beforeAutospacing="0" w:after="0" w:afterAutospacing="0" w:line="360" w:lineRule="auto"/>
        <w:ind w:firstLine="709"/>
        <w:jc w:val="both"/>
        <w:rPr>
          <w:sz w:val="28"/>
          <w:szCs w:val="28"/>
          <w:lang w:val="uk-UA"/>
        </w:rPr>
      </w:pPr>
      <w:r w:rsidRPr="006373A4">
        <w:rPr>
          <w:sz w:val="28"/>
          <w:szCs w:val="28"/>
          <w:lang w:val="uk-UA"/>
        </w:rPr>
        <w:t>Ефективне управління фінансами дозволяє забезпечити стійкий розвиток закладу. Ключові технології:</w:t>
      </w:r>
    </w:p>
    <w:p w:rsidR="002775D7" w:rsidRPr="006373A4" w:rsidRDefault="002775D7" w:rsidP="008D690F">
      <w:pPr>
        <w:pStyle w:val="ac"/>
        <w:numPr>
          <w:ilvl w:val="0"/>
          <w:numId w:val="24"/>
        </w:numPr>
        <w:spacing w:before="0" w:beforeAutospacing="0" w:after="0" w:afterAutospacing="0" w:line="360" w:lineRule="auto"/>
        <w:ind w:left="0" w:firstLine="709"/>
        <w:jc w:val="both"/>
        <w:rPr>
          <w:sz w:val="28"/>
          <w:szCs w:val="28"/>
          <w:lang w:val="uk-UA"/>
        </w:rPr>
      </w:pPr>
      <w:r w:rsidRPr="006373A4">
        <w:rPr>
          <w:bCs/>
          <w:sz w:val="28"/>
          <w:szCs w:val="28"/>
          <w:lang w:val="uk-UA"/>
        </w:rPr>
        <w:t>Бюджетування та планування:</w:t>
      </w:r>
      <w:r w:rsidRPr="006373A4">
        <w:rPr>
          <w:sz w:val="28"/>
          <w:szCs w:val="28"/>
          <w:lang w:val="uk-UA"/>
        </w:rPr>
        <w:t xml:space="preserve"> Розробка детальних бюджетів для кожного відділення, що дозволяє контролювати витрати.</w:t>
      </w:r>
    </w:p>
    <w:p w:rsidR="002775D7" w:rsidRPr="006373A4" w:rsidRDefault="002775D7" w:rsidP="008D690F">
      <w:pPr>
        <w:pStyle w:val="ac"/>
        <w:numPr>
          <w:ilvl w:val="0"/>
          <w:numId w:val="24"/>
        </w:numPr>
        <w:spacing w:before="0" w:beforeAutospacing="0" w:after="0" w:afterAutospacing="0" w:line="360" w:lineRule="auto"/>
        <w:ind w:left="0" w:firstLine="709"/>
        <w:jc w:val="both"/>
        <w:rPr>
          <w:sz w:val="28"/>
          <w:szCs w:val="28"/>
          <w:lang w:val="uk-UA"/>
        </w:rPr>
      </w:pPr>
      <w:r w:rsidRPr="006373A4">
        <w:rPr>
          <w:bCs/>
          <w:sz w:val="28"/>
          <w:szCs w:val="28"/>
          <w:lang w:val="uk-UA"/>
        </w:rPr>
        <w:t>Управлінський облік:</w:t>
      </w:r>
      <w:r w:rsidRPr="006373A4">
        <w:rPr>
          <w:sz w:val="28"/>
          <w:szCs w:val="28"/>
          <w:lang w:val="uk-UA"/>
        </w:rPr>
        <w:t xml:space="preserve"> Аналіз собівартості медичних послуг, що дає змогу визначати рентабельність окремих напрямків діяльності.</w:t>
      </w:r>
    </w:p>
    <w:p w:rsidR="002775D7" w:rsidRPr="006373A4" w:rsidRDefault="002775D7" w:rsidP="008D690F">
      <w:pPr>
        <w:pStyle w:val="ac"/>
        <w:numPr>
          <w:ilvl w:val="0"/>
          <w:numId w:val="24"/>
        </w:numPr>
        <w:spacing w:before="0" w:beforeAutospacing="0" w:after="0" w:afterAutospacing="0" w:line="360" w:lineRule="auto"/>
        <w:ind w:left="0" w:firstLine="709"/>
        <w:jc w:val="both"/>
        <w:rPr>
          <w:sz w:val="28"/>
          <w:szCs w:val="28"/>
          <w:lang w:val="uk-UA"/>
        </w:rPr>
      </w:pPr>
      <w:r w:rsidRPr="006373A4">
        <w:rPr>
          <w:bCs/>
          <w:sz w:val="28"/>
          <w:szCs w:val="28"/>
          <w:lang w:val="uk-UA"/>
        </w:rPr>
        <w:t>Фінансовий аналіз:</w:t>
      </w:r>
      <w:r w:rsidRPr="006373A4">
        <w:rPr>
          <w:sz w:val="28"/>
          <w:szCs w:val="28"/>
          <w:lang w:val="uk-UA"/>
        </w:rPr>
        <w:t xml:space="preserve"> Вивчення фінансових звітів для оцінки ліквідності, платоспроможності та фінансової стійкості закладу.</w:t>
      </w:r>
    </w:p>
    <w:p w:rsidR="006373A4" w:rsidRPr="006373A4" w:rsidRDefault="006373A4" w:rsidP="006373A4">
      <w:pPr>
        <w:pStyle w:val="ac"/>
        <w:spacing w:before="0" w:beforeAutospacing="0" w:after="0" w:afterAutospacing="0" w:line="360" w:lineRule="auto"/>
        <w:ind w:firstLine="709"/>
        <w:jc w:val="both"/>
        <w:rPr>
          <w:sz w:val="28"/>
          <w:szCs w:val="28"/>
          <w:lang w:val="uk-UA"/>
        </w:rPr>
      </w:pPr>
      <w:r w:rsidRPr="006373A4">
        <w:rPr>
          <w:sz w:val="28"/>
          <w:szCs w:val="28"/>
          <w:lang w:val="uk-UA"/>
        </w:rPr>
        <w:t>Одеський госпітальний округ включає в себе територію Одеської області, за винятком міст обласного значення (Одеса, Ізмаїл, Білгород-Дністровський, Подільськ) та районів, які входять до складу інших госпітальних округів, визначених відповідно до законодавства. </w:t>
      </w:r>
    </w:p>
    <w:p w:rsidR="006373A4" w:rsidRPr="006373A4" w:rsidRDefault="006373A4" w:rsidP="006373A4">
      <w:pPr>
        <w:pStyle w:val="ac"/>
        <w:spacing w:before="0" w:beforeAutospacing="0" w:after="0" w:afterAutospacing="0" w:line="360" w:lineRule="auto"/>
        <w:ind w:firstLine="709"/>
        <w:jc w:val="both"/>
        <w:rPr>
          <w:sz w:val="28"/>
          <w:szCs w:val="28"/>
          <w:lang w:val="uk-UA"/>
        </w:rPr>
      </w:pPr>
      <w:r w:rsidRPr="006373A4">
        <w:rPr>
          <w:sz w:val="28"/>
          <w:szCs w:val="28"/>
          <w:lang w:val="uk-UA"/>
        </w:rPr>
        <w:t>Основна мета створення госпітальних округів – забезпечення населення області доступною та якісною медичною допомогою, шляхом створення ефективної мережі медичних закладів, які надають послуги повного медичного циклу. </w:t>
      </w:r>
    </w:p>
    <w:p w:rsidR="002E36A6" w:rsidRPr="002E36A6" w:rsidRDefault="002E36A6" w:rsidP="002E36A6">
      <w:pPr>
        <w:pStyle w:val="ac"/>
        <w:spacing w:before="0" w:beforeAutospacing="0" w:after="0" w:afterAutospacing="0" w:line="360" w:lineRule="auto"/>
        <w:ind w:firstLine="709"/>
        <w:jc w:val="both"/>
        <w:rPr>
          <w:sz w:val="28"/>
          <w:szCs w:val="28"/>
          <w:lang w:val="uk-UA"/>
        </w:rPr>
      </w:pPr>
      <w:r>
        <w:rPr>
          <w:sz w:val="28"/>
          <w:szCs w:val="28"/>
          <w:lang w:val="uk-UA"/>
        </w:rPr>
        <w:t>В процесі реформування спроможної мережі медичних закладів   до Одеського госпітального</w:t>
      </w:r>
      <w:r w:rsidRPr="002E36A6">
        <w:rPr>
          <w:sz w:val="28"/>
          <w:szCs w:val="28"/>
          <w:lang w:val="uk-UA"/>
        </w:rPr>
        <w:t xml:space="preserve"> округ</w:t>
      </w:r>
      <w:r>
        <w:rPr>
          <w:sz w:val="28"/>
          <w:szCs w:val="28"/>
          <w:lang w:val="uk-UA"/>
        </w:rPr>
        <w:t>у в склад війшли:</w:t>
      </w:r>
      <w:r w:rsidRPr="002E36A6">
        <w:rPr>
          <w:sz w:val="28"/>
          <w:szCs w:val="28"/>
          <w:lang w:val="uk-UA"/>
        </w:rPr>
        <w:t xml:space="preserve"> 7 кластерів:</w:t>
      </w:r>
    </w:p>
    <w:p w:rsidR="002E36A6" w:rsidRPr="002E36A6" w:rsidRDefault="002E36A6" w:rsidP="002E36A6">
      <w:pPr>
        <w:pStyle w:val="ac"/>
        <w:spacing w:before="0" w:beforeAutospacing="0" w:after="0" w:afterAutospacing="0" w:line="360" w:lineRule="auto"/>
        <w:ind w:firstLine="709"/>
        <w:jc w:val="both"/>
        <w:rPr>
          <w:sz w:val="28"/>
          <w:szCs w:val="28"/>
          <w:lang w:val="uk-UA"/>
        </w:rPr>
      </w:pPr>
      <w:r w:rsidRPr="002E36A6">
        <w:rPr>
          <w:sz w:val="28"/>
          <w:szCs w:val="28"/>
          <w:lang w:val="uk-UA"/>
        </w:rPr>
        <w:lastRenderedPageBreak/>
        <w:t>Березівський</w:t>
      </w:r>
      <w:r>
        <w:rPr>
          <w:sz w:val="28"/>
          <w:szCs w:val="28"/>
          <w:lang w:val="uk-UA"/>
        </w:rPr>
        <w:t xml:space="preserve">, </w:t>
      </w:r>
      <w:r w:rsidRPr="002E36A6">
        <w:rPr>
          <w:sz w:val="28"/>
          <w:szCs w:val="28"/>
          <w:lang w:val="uk-UA"/>
        </w:rPr>
        <w:t>Білгород-Дністровський</w:t>
      </w:r>
      <w:r>
        <w:rPr>
          <w:sz w:val="28"/>
          <w:szCs w:val="28"/>
          <w:lang w:val="uk-UA"/>
        </w:rPr>
        <w:t xml:space="preserve">, </w:t>
      </w:r>
      <w:r w:rsidRPr="002E36A6">
        <w:rPr>
          <w:sz w:val="28"/>
          <w:szCs w:val="28"/>
          <w:lang w:val="uk-UA"/>
        </w:rPr>
        <w:t>Болградський</w:t>
      </w:r>
      <w:r>
        <w:rPr>
          <w:sz w:val="28"/>
          <w:szCs w:val="28"/>
          <w:lang w:val="uk-UA"/>
        </w:rPr>
        <w:t xml:space="preserve">, </w:t>
      </w:r>
      <w:r w:rsidRPr="002E36A6">
        <w:rPr>
          <w:sz w:val="28"/>
          <w:szCs w:val="28"/>
          <w:lang w:val="uk-UA"/>
        </w:rPr>
        <w:t>Ізмаїльський</w:t>
      </w:r>
      <w:r>
        <w:rPr>
          <w:sz w:val="28"/>
          <w:szCs w:val="28"/>
          <w:lang w:val="uk-UA"/>
        </w:rPr>
        <w:t xml:space="preserve">, </w:t>
      </w:r>
      <w:r w:rsidRPr="002E36A6">
        <w:rPr>
          <w:sz w:val="28"/>
          <w:szCs w:val="28"/>
          <w:lang w:val="uk-UA"/>
        </w:rPr>
        <w:t>Одеський</w:t>
      </w:r>
      <w:r>
        <w:rPr>
          <w:sz w:val="28"/>
          <w:szCs w:val="28"/>
          <w:lang w:val="uk-UA"/>
        </w:rPr>
        <w:t xml:space="preserve">, </w:t>
      </w:r>
      <w:r w:rsidRPr="002E36A6">
        <w:rPr>
          <w:sz w:val="28"/>
          <w:szCs w:val="28"/>
          <w:lang w:val="uk-UA"/>
        </w:rPr>
        <w:t>Роздільнянський</w:t>
      </w:r>
      <w:r>
        <w:rPr>
          <w:sz w:val="28"/>
          <w:szCs w:val="28"/>
          <w:lang w:val="uk-UA"/>
        </w:rPr>
        <w:t xml:space="preserve">, </w:t>
      </w:r>
      <w:r w:rsidRPr="002E36A6">
        <w:rPr>
          <w:sz w:val="28"/>
          <w:szCs w:val="28"/>
          <w:lang w:val="uk-UA"/>
        </w:rPr>
        <w:t>Подільський</w:t>
      </w:r>
      <w:r w:rsidR="004C000D">
        <w:rPr>
          <w:sz w:val="28"/>
          <w:szCs w:val="28"/>
          <w:lang w:val="uk-UA"/>
        </w:rPr>
        <w:t xml:space="preserve"> </w:t>
      </w:r>
      <w:r w:rsidR="004C000D" w:rsidRPr="004C000D">
        <w:rPr>
          <w:sz w:val="28"/>
          <w:szCs w:val="28"/>
          <w:lang w:val="uk-UA"/>
        </w:rPr>
        <w:t>[45]</w:t>
      </w:r>
      <w:r>
        <w:rPr>
          <w:sz w:val="28"/>
          <w:szCs w:val="28"/>
          <w:lang w:val="uk-UA"/>
        </w:rPr>
        <w:t>.</w:t>
      </w:r>
    </w:p>
    <w:p w:rsidR="002E36A6" w:rsidRPr="002E36A6" w:rsidRDefault="002E36A6" w:rsidP="002E36A6">
      <w:pPr>
        <w:pStyle w:val="ac"/>
        <w:spacing w:before="0" w:beforeAutospacing="0" w:after="0" w:afterAutospacing="0" w:line="360" w:lineRule="auto"/>
        <w:ind w:firstLine="709"/>
        <w:jc w:val="both"/>
        <w:rPr>
          <w:sz w:val="28"/>
          <w:szCs w:val="28"/>
          <w:lang w:val="uk-UA"/>
        </w:rPr>
      </w:pPr>
      <w:r w:rsidRPr="002E36A6">
        <w:rPr>
          <w:sz w:val="28"/>
          <w:szCs w:val="28"/>
          <w:lang w:val="uk-UA"/>
        </w:rPr>
        <w:t>До спроможної мережі округу крім закладів первинної медичної допомоги та екстреної медичної допомоги увійшли 38 закладів спеціалізованої медичної допомоги, з них з таким статусом:</w:t>
      </w:r>
    </w:p>
    <w:p w:rsidR="002E36A6" w:rsidRPr="002E36A6" w:rsidRDefault="002E36A6" w:rsidP="002E36A6">
      <w:pPr>
        <w:pStyle w:val="ac"/>
        <w:spacing w:before="0" w:beforeAutospacing="0" w:after="0" w:afterAutospacing="0" w:line="360" w:lineRule="auto"/>
        <w:ind w:firstLine="709"/>
        <w:jc w:val="both"/>
        <w:rPr>
          <w:sz w:val="28"/>
          <w:szCs w:val="28"/>
          <w:lang w:val="uk-UA"/>
        </w:rPr>
      </w:pPr>
      <w:r w:rsidRPr="002E36A6">
        <w:rPr>
          <w:sz w:val="28"/>
          <w:szCs w:val="28"/>
          <w:lang w:val="uk-UA"/>
        </w:rPr>
        <w:t>Надкластерні – 5</w:t>
      </w:r>
      <w:r>
        <w:rPr>
          <w:sz w:val="28"/>
          <w:szCs w:val="28"/>
          <w:lang w:val="uk-UA"/>
        </w:rPr>
        <w:t>, кластерні – 13, загальні - 20</w:t>
      </w:r>
    </w:p>
    <w:p w:rsidR="002775D7" w:rsidRPr="006373A4" w:rsidRDefault="002775D7" w:rsidP="006373A4">
      <w:pPr>
        <w:pStyle w:val="ac"/>
        <w:spacing w:before="0" w:beforeAutospacing="0" w:after="0" w:afterAutospacing="0" w:line="360" w:lineRule="auto"/>
        <w:ind w:firstLine="709"/>
        <w:jc w:val="both"/>
        <w:rPr>
          <w:sz w:val="28"/>
          <w:szCs w:val="28"/>
          <w:lang w:val="uk-UA"/>
        </w:rPr>
      </w:pPr>
      <w:r w:rsidRPr="006373A4">
        <w:rPr>
          <w:sz w:val="28"/>
          <w:szCs w:val="28"/>
          <w:lang w:val="uk-UA"/>
        </w:rPr>
        <w:t>Одеський госпітальний округ, який включає медичні заклади різних рівнів, має значний потенціал для впровадження цих технологій. Приклади успішної практики:</w:t>
      </w:r>
    </w:p>
    <w:p w:rsidR="002775D7" w:rsidRPr="006373A4" w:rsidRDefault="002775D7" w:rsidP="008D690F">
      <w:pPr>
        <w:pStyle w:val="ac"/>
        <w:numPr>
          <w:ilvl w:val="0"/>
          <w:numId w:val="25"/>
        </w:numPr>
        <w:spacing w:before="0" w:beforeAutospacing="0" w:after="0" w:afterAutospacing="0" w:line="360" w:lineRule="auto"/>
        <w:ind w:left="0" w:firstLine="709"/>
        <w:jc w:val="both"/>
        <w:rPr>
          <w:sz w:val="28"/>
          <w:szCs w:val="28"/>
          <w:lang w:val="uk-UA"/>
        </w:rPr>
      </w:pPr>
      <w:r w:rsidRPr="006373A4">
        <w:rPr>
          <w:bCs/>
          <w:sz w:val="28"/>
          <w:szCs w:val="28"/>
          <w:lang w:val="uk-UA"/>
        </w:rPr>
        <w:t>Електронна система eHealth:</w:t>
      </w:r>
      <w:r w:rsidRPr="006373A4">
        <w:rPr>
          <w:sz w:val="28"/>
          <w:szCs w:val="28"/>
          <w:lang w:val="uk-UA"/>
        </w:rPr>
        <w:t xml:space="preserve"> </w:t>
      </w:r>
      <w:r w:rsidR="004C000D">
        <w:rPr>
          <w:sz w:val="28"/>
          <w:szCs w:val="28"/>
          <w:lang w:val="uk-UA"/>
        </w:rPr>
        <w:t>практично всі</w:t>
      </w:r>
      <w:r w:rsidRPr="006373A4">
        <w:rPr>
          <w:sz w:val="28"/>
          <w:szCs w:val="28"/>
          <w:lang w:val="uk-UA"/>
        </w:rPr>
        <w:t xml:space="preserve"> лікар</w:t>
      </w:r>
      <w:r w:rsidR="004C000D">
        <w:rPr>
          <w:sz w:val="28"/>
          <w:szCs w:val="28"/>
          <w:lang w:val="uk-UA"/>
        </w:rPr>
        <w:t>ні</w:t>
      </w:r>
      <w:r w:rsidRPr="006373A4">
        <w:rPr>
          <w:sz w:val="28"/>
          <w:szCs w:val="28"/>
          <w:lang w:val="uk-UA"/>
        </w:rPr>
        <w:t xml:space="preserve"> Одеського регіону вже підключені до центральної електронної системи, що спрощує доступ до даних пацієнтів.</w:t>
      </w:r>
    </w:p>
    <w:p w:rsidR="002775D7" w:rsidRPr="006373A4" w:rsidRDefault="002775D7" w:rsidP="008D690F">
      <w:pPr>
        <w:pStyle w:val="ac"/>
        <w:numPr>
          <w:ilvl w:val="0"/>
          <w:numId w:val="25"/>
        </w:numPr>
        <w:spacing w:before="0" w:beforeAutospacing="0" w:after="0" w:afterAutospacing="0" w:line="360" w:lineRule="auto"/>
        <w:ind w:left="0" w:firstLine="709"/>
        <w:jc w:val="both"/>
        <w:rPr>
          <w:sz w:val="28"/>
          <w:szCs w:val="28"/>
          <w:lang w:val="uk-UA"/>
        </w:rPr>
      </w:pPr>
      <w:r w:rsidRPr="006373A4">
        <w:rPr>
          <w:bCs/>
          <w:sz w:val="28"/>
          <w:szCs w:val="28"/>
          <w:lang w:val="uk-UA"/>
        </w:rPr>
        <w:t>Приватні медичні центри:</w:t>
      </w:r>
      <w:r w:rsidRPr="006373A4">
        <w:rPr>
          <w:sz w:val="28"/>
          <w:szCs w:val="28"/>
          <w:lang w:val="uk-UA"/>
        </w:rPr>
        <w:t xml:space="preserve"> Приватні клініки Одеси є лідерами у впровадженні CRM-систем, що дозволяє їм покращувати якість обслуговування.</w:t>
      </w:r>
    </w:p>
    <w:p w:rsidR="002775D7" w:rsidRPr="006373A4" w:rsidRDefault="002775D7" w:rsidP="008D690F">
      <w:pPr>
        <w:pStyle w:val="ac"/>
        <w:numPr>
          <w:ilvl w:val="0"/>
          <w:numId w:val="25"/>
        </w:numPr>
        <w:spacing w:before="0" w:beforeAutospacing="0" w:after="0" w:afterAutospacing="0" w:line="360" w:lineRule="auto"/>
        <w:ind w:left="0" w:firstLine="709"/>
        <w:jc w:val="both"/>
        <w:rPr>
          <w:sz w:val="28"/>
          <w:szCs w:val="28"/>
          <w:lang w:val="uk-UA"/>
        </w:rPr>
      </w:pPr>
      <w:r w:rsidRPr="006373A4">
        <w:rPr>
          <w:bCs/>
          <w:sz w:val="28"/>
          <w:szCs w:val="28"/>
          <w:lang w:val="uk-UA"/>
        </w:rPr>
        <w:t>Комунальні некомерційні підприємства (КНП):</w:t>
      </w:r>
      <w:r w:rsidRPr="006373A4">
        <w:rPr>
          <w:sz w:val="28"/>
          <w:szCs w:val="28"/>
          <w:lang w:val="uk-UA"/>
        </w:rPr>
        <w:t xml:space="preserve"> Державні лікарні, які стали КНП, отримують більше автономії в управлінні та мають можливість впроваджувати елементи корпоративного менеджменту.</w:t>
      </w:r>
    </w:p>
    <w:p w:rsidR="002775D7" w:rsidRPr="004C000D" w:rsidRDefault="004C000D" w:rsidP="006373A4">
      <w:pPr>
        <w:spacing w:line="360" w:lineRule="auto"/>
        <w:ind w:firstLine="709"/>
        <w:jc w:val="both"/>
        <w:rPr>
          <w:rFonts w:ascii="Times New Roman" w:hAnsi="Times New Roman" w:cs="Times New Roman"/>
          <w:sz w:val="28"/>
          <w:szCs w:val="28"/>
        </w:rPr>
      </w:pPr>
      <w:r w:rsidRPr="004C000D">
        <w:rPr>
          <w:rFonts w:ascii="Times New Roman" w:hAnsi="Times New Roman" w:cs="Times New Roman"/>
          <w:sz w:val="28"/>
          <w:szCs w:val="28"/>
        </w:rPr>
        <w:t>Технології сучасного менеджменту є необхідною умовою для успішного функціонування корпоративних медичних закладів. Впровадження систем управління якістю, інформаційних технологій, ефективного управління персоналом та фінансового менеджменту дозволяє медичним закладам Одеського госпітального округу підвищувати якість медичних послуг, оптимізувати витрати та забезпечувати стабільний розвиток у довгостроковій перспективі. Їх застосування не лише покращує внутрішні процеси, але й сприяє підвищенню довіри пацієнтів та зміцненню позицій на конкурентному ринку медичних послуг.</w:t>
      </w:r>
    </w:p>
    <w:p w:rsidR="00211190" w:rsidRPr="00327CD4" w:rsidRDefault="00211190" w:rsidP="00211190">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Хоча</w:t>
      </w:r>
      <w:r w:rsidR="00A1337F">
        <w:rPr>
          <w:rFonts w:ascii="Times New Roman" w:hAnsi="Times New Roman" w:cs="Times New Roman"/>
          <w:sz w:val="28"/>
          <w:szCs w:val="28"/>
        </w:rPr>
        <w:t xml:space="preserve"> функції організації,</w:t>
      </w:r>
      <w:r w:rsidRPr="00327CD4">
        <w:rPr>
          <w:rFonts w:ascii="Times New Roman" w:hAnsi="Times New Roman" w:cs="Times New Roman"/>
          <w:sz w:val="28"/>
          <w:szCs w:val="28"/>
        </w:rPr>
        <w:t xml:space="preserve"> планування та формування стратегії здаються більш простими</w:t>
      </w:r>
      <w:r w:rsidR="00A1337F">
        <w:rPr>
          <w:rFonts w:ascii="Times New Roman" w:hAnsi="Times New Roman" w:cs="Times New Roman"/>
          <w:sz w:val="28"/>
          <w:szCs w:val="28"/>
        </w:rPr>
        <w:t xml:space="preserve"> для непрофесійних користувачів</w:t>
      </w:r>
      <w:r w:rsidRPr="00327CD4">
        <w:rPr>
          <w:rFonts w:ascii="Times New Roman" w:hAnsi="Times New Roman" w:cs="Times New Roman"/>
          <w:sz w:val="28"/>
          <w:szCs w:val="28"/>
        </w:rPr>
        <w:t>, найбільшу складність становить ї</w:t>
      </w:r>
      <w:r w:rsidR="00A1337F">
        <w:rPr>
          <w:rFonts w:ascii="Times New Roman" w:hAnsi="Times New Roman" w:cs="Times New Roman"/>
          <w:sz w:val="28"/>
          <w:szCs w:val="28"/>
        </w:rPr>
        <w:t>х впровадження та</w:t>
      </w:r>
      <w:r w:rsidRPr="00327CD4">
        <w:rPr>
          <w:rFonts w:ascii="Times New Roman" w:hAnsi="Times New Roman" w:cs="Times New Roman"/>
          <w:sz w:val="28"/>
          <w:szCs w:val="28"/>
        </w:rPr>
        <w:t xml:space="preserve"> реалізація. Деякі дослідники </w:t>
      </w:r>
      <w:r w:rsidRPr="002A72EB">
        <w:rPr>
          <w:rFonts w:ascii="Times New Roman" w:hAnsi="Times New Roman" w:cs="Times New Roman"/>
          <w:bCs/>
          <w:sz w:val="28"/>
          <w:szCs w:val="28"/>
          <w:shd w:val="clear" w:color="auto" w:fill="FFFFFF"/>
        </w:rPr>
        <w:t>[</w:t>
      </w:r>
      <w:r w:rsidRPr="00327CD4">
        <w:rPr>
          <w:rFonts w:ascii="Times New Roman" w:hAnsi="Times New Roman" w:cs="Times New Roman"/>
          <w:bCs/>
          <w:sz w:val="28"/>
          <w:szCs w:val="28"/>
          <w:shd w:val="clear" w:color="auto" w:fill="FFFFFF"/>
        </w:rPr>
        <w:t xml:space="preserve">54; </w:t>
      </w:r>
      <w:r w:rsidR="00A1337F">
        <w:rPr>
          <w:rFonts w:ascii="Times New Roman" w:hAnsi="Times New Roman" w:cs="Times New Roman"/>
          <w:bCs/>
          <w:sz w:val="28"/>
          <w:szCs w:val="28"/>
          <w:shd w:val="clear" w:color="auto" w:fill="FFFFFF"/>
        </w:rPr>
        <w:t>56; 57</w:t>
      </w:r>
      <w:r w:rsidRPr="002A72EB">
        <w:rPr>
          <w:rFonts w:ascii="Times New Roman" w:hAnsi="Times New Roman" w:cs="Times New Roman"/>
          <w:bCs/>
          <w:sz w:val="28"/>
          <w:szCs w:val="28"/>
          <w:shd w:val="clear" w:color="auto" w:fill="FFFFFF"/>
        </w:rPr>
        <w:t>]</w:t>
      </w:r>
      <w:r w:rsidRPr="00327CD4">
        <w:rPr>
          <w:rFonts w:ascii="Times New Roman" w:hAnsi="Times New Roman" w:cs="Times New Roman"/>
          <w:bCs/>
          <w:sz w:val="28"/>
          <w:szCs w:val="28"/>
          <w:shd w:val="clear" w:color="auto" w:fill="FFFFFF"/>
        </w:rPr>
        <w:t xml:space="preserve"> </w:t>
      </w:r>
      <w:r w:rsidRPr="00327CD4">
        <w:rPr>
          <w:rFonts w:ascii="Times New Roman" w:hAnsi="Times New Roman" w:cs="Times New Roman"/>
          <w:sz w:val="28"/>
          <w:szCs w:val="28"/>
        </w:rPr>
        <w:lastRenderedPageBreak/>
        <w:t xml:space="preserve">стверджують, що найважливішими факторами, </w:t>
      </w:r>
      <w:r w:rsidR="00A1337F">
        <w:rPr>
          <w:rFonts w:ascii="Times New Roman" w:hAnsi="Times New Roman" w:cs="Times New Roman"/>
          <w:sz w:val="28"/>
          <w:szCs w:val="28"/>
        </w:rPr>
        <w:t>які</w:t>
      </w:r>
      <w:r w:rsidRPr="00327CD4">
        <w:rPr>
          <w:rFonts w:ascii="Times New Roman" w:hAnsi="Times New Roman" w:cs="Times New Roman"/>
          <w:sz w:val="28"/>
          <w:szCs w:val="28"/>
        </w:rPr>
        <w:t xml:space="preserve"> </w:t>
      </w:r>
      <w:r w:rsidR="00A1337F">
        <w:rPr>
          <w:rFonts w:ascii="Times New Roman" w:hAnsi="Times New Roman" w:cs="Times New Roman"/>
          <w:sz w:val="28"/>
          <w:szCs w:val="28"/>
        </w:rPr>
        <w:t>гарантують</w:t>
      </w:r>
      <w:r w:rsidRPr="00327CD4">
        <w:rPr>
          <w:rFonts w:ascii="Times New Roman" w:hAnsi="Times New Roman" w:cs="Times New Roman"/>
          <w:sz w:val="28"/>
          <w:szCs w:val="28"/>
        </w:rPr>
        <w:t xml:space="preserve"> успіх </w:t>
      </w:r>
      <w:r w:rsidR="00A1337F">
        <w:rPr>
          <w:rFonts w:ascii="Times New Roman" w:hAnsi="Times New Roman" w:cs="Times New Roman"/>
          <w:sz w:val="28"/>
          <w:szCs w:val="28"/>
        </w:rPr>
        <w:t>щодо впровадження і</w:t>
      </w:r>
      <w:r w:rsidRPr="00327CD4">
        <w:rPr>
          <w:rFonts w:ascii="Times New Roman" w:hAnsi="Times New Roman" w:cs="Times New Roman"/>
          <w:sz w:val="28"/>
          <w:szCs w:val="28"/>
        </w:rPr>
        <w:t xml:space="preserve"> реалізації стратегії, є: </w:t>
      </w:r>
      <w:r w:rsidR="00A1337F">
        <w:rPr>
          <w:rFonts w:ascii="Times New Roman" w:hAnsi="Times New Roman" w:cs="Times New Roman"/>
          <w:sz w:val="28"/>
          <w:szCs w:val="28"/>
        </w:rPr>
        <w:t xml:space="preserve">по-перше - </w:t>
      </w:r>
      <w:r w:rsidRPr="00327CD4">
        <w:rPr>
          <w:rFonts w:ascii="Times New Roman" w:hAnsi="Times New Roman" w:cs="Times New Roman"/>
          <w:sz w:val="28"/>
          <w:szCs w:val="28"/>
        </w:rPr>
        <w:t xml:space="preserve"> стратегічне мислення, </w:t>
      </w:r>
      <w:r w:rsidR="00A1337F">
        <w:rPr>
          <w:rFonts w:ascii="Times New Roman" w:hAnsi="Times New Roman" w:cs="Times New Roman"/>
          <w:sz w:val="28"/>
          <w:szCs w:val="28"/>
        </w:rPr>
        <w:t xml:space="preserve">по-друге - </w:t>
      </w:r>
      <w:r w:rsidRPr="00327CD4">
        <w:rPr>
          <w:rFonts w:ascii="Times New Roman" w:hAnsi="Times New Roman" w:cs="Times New Roman"/>
          <w:sz w:val="28"/>
          <w:szCs w:val="28"/>
        </w:rPr>
        <w:t xml:space="preserve"> стратегічний брендинг та </w:t>
      </w:r>
      <w:r w:rsidR="00A1337F">
        <w:rPr>
          <w:rFonts w:ascii="Times New Roman" w:hAnsi="Times New Roman" w:cs="Times New Roman"/>
          <w:sz w:val="28"/>
          <w:szCs w:val="28"/>
        </w:rPr>
        <w:t xml:space="preserve">по-третє - </w:t>
      </w:r>
      <w:r w:rsidRPr="00327CD4">
        <w:rPr>
          <w:rFonts w:ascii="Times New Roman" w:hAnsi="Times New Roman" w:cs="Times New Roman"/>
          <w:sz w:val="28"/>
          <w:szCs w:val="28"/>
        </w:rPr>
        <w:t xml:space="preserve"> стратегічний редизайн</w:t>
      </w:r>
      <w:r w:rsidR="00A1337F">
        <w:rPr>
          <w:rFonts w:ascii="Times New Roman" w:hAnsi="Times New Roman" w:cs="Times New Roman"/>
          <w:sz w:val="28"/>
          <w:szCs w:val="28"/>
        </w:rPr>
        <w:t xml:space="preserve">:  </w:t>
      </w:r>
      <w:r w:rsidRPr="00327CD4">
        <w:rPr>
          <w:rFonts w:ascii="Times New Roman" w:hAnsi="Times New Roman" w:cs="Times New Roman"/>
          <w:sz w:val="28"/>
          <w:szCs w:val="28"/>
        </w:rPr>
        <w:t>реорган</w:t>
      </w:r>
      <w:r w:rsidR="00A1337F">
        <w:rPr>
          <w:rFonts w:ascii="Times New Roman" w:hAnsi="Times New Roman" w:cs="Times New Roman"/>
          <w:sz w:val="28"/>
          <w:szCs w:val="28"/>
        </w:rPr>
        <w:t>ізація стратегічного управління</w:t>
      </w:r>
      <w:r w:rsidRPr="00327CD4">
        <w:rPr>
          <w:rFonts w:ascii="Times New Roman" w:hAnsi="Times New Roman" w:cs="Times New Roman"/>
          <w:sz w:val="28"/>
          <w:szCs w:val="28"/>
        </w:rPr>
        <w:t>. Ці три</w:t>
      </w:r>
      <w:r w:rsidR="00A1337F">
        <w:rPr>
          <w:rFonts w:ascii="Times New Roman" w:hAnsi="Times New Roman" w:cs="Times New Roman"/>
          <w:sz w:val="28"/>
          <w:szCs w:val="28"/>
        </w:rPr>
        <w:t xml:space="preserve"> базові</w:t>
      </w:r>
      <w:r w:rsidRPr="00327CD4">
        <w:rPr>
          <w:rFonts w:ascii="Times New Roman" w:hAnsi="Times New Roman" w:cs="Times New Roman"/>
          <w:sz w:val="28"/>
          <w:szCs w:val="28"/>
        </w:rPr>
        <w:t xml:space="preserve"> стратегічні чинники</w:t>
      </w:r>
      <w:r w:rsidR="00A1337F">
        <w:rPr>
          <w:rFonts w:ascii="Times New Roman" w:hAnsi="Times New Roman" w:cs="Times New Roman"/>
          <w:sz w:val="28"/>
          <w:szCs w:val="28"/>
        </w:rPr>
        <w:t xml:space="preserve"> ефективного менеджменту</w:t>
      </w:r>
      <w:r w:rsidRPr="00327CD4">
        <w:rPr>
          <w:rFonts w:ascii="Times New Roman" w:hAnsi="Times New Roman" w:cs="Times New Roman"/>
          <w:sz w:val="28"/>
          <w:szCs w:val="28"/>
        </w:rPr>
        <w:t xml:space="preserve"> разом сприяють успішному стратегічному управлінню.</w:t>
      </w:r>
    </w:p>
    <w:p w:rsidR="00211190" w:rsidRPr="007B1890" w:rsidRDefault="00211190" w:rsidP="007B1890">
      <w:pPr>
        <w:spacing w:line="360" w:lineRule="auto"/>
        <w:ind w:firstLine="708"/>
        <w:jc w:val="both"/>
        <w:rPr>
          <w:rFonts w:ascii="Times New Roman" w:hAnsi="Times New Roman" w:cs="Times New Roman"/>
          <w:sz w:val="28"/>
          <w:szCs w:val="28"/>
        </w:rPr>
      </w:pPr>
      <w:r w:rsidRPr="007B1890">
        <w:rPr>
          <w:rFonts w:ascii="Times New Roman" w:hAnsi="Times New Roman" w:cs="Times New Roman"/>
          <w:sz w:val="28"/>
          <w:szCs w:val="28"/>
        </w:rPr>
        <w:t>Більш детальніше розглянемо стратегічне мислення.</w:t>
      </w:r>
    </w:p>
    <w:p w:rsidR="007B1890" w:rsidRPr="007B1890" w:rsidRDefault="007B1890" w:rsidP="007B1890">
      <w:pPr>
        <w:pStyle w:val="ac"/>
        <w:spacing w:before="0" w:beforeAutospacing="0" w:after="0" w:afterAutospacing="0" w:line="360" w:lineRule="auto"/>
        <w:ind w:firstLine="709"/>
        <w:jc w:val="both"/>
        <w:rPr>
          <w:sz w:val="28"/>
          <w:szCs w:val="28"/>
          <w:lang w:val="uk-UA"/>
        </w:rPr>
      </w:pPr>
      <w:r w:rsidRPr="007B1890">
        <w:rPr>
          <w:sz w:val="28"/>
          <w:szCs w:val="28"/>
          <w:lang w:val="uk-UA"/>
        </w:rPr>
        <w:t>У сучасному сві</w:t>
      </w:r>
      <w:r w:rsidRPr="007B1890">
        <w:rPr>
          <w:rFonts w:eastAsia="Malgun Gothic Semilight"/>
          <w:sz w:val="28"/>
          <w:szCs w:val="28"/>
          <w:lang w:val="uk-UA"/>
        </w:rPr>
        <w:t>т</w:t>
      </w:r>
      <w:r w:rsidRPr="007B1890">
        <w:rPr>
          <w:sz w:val="28"/>
          <w:szCs w:val="28"/>
          <w:lang w:val="uk-UA"/>
        </w:rPr>
        <w:t xml:space="preserve">і, </w:t>
      </w:r>
      <w:r w:rsidRPr="007B1890">
        <w:rPr>
          <w:rFonts w:eastAsia="Malgun Gothic Semilight"/>
          <w:sz w:val="28"/>
          <w:szCs w:val="28"/>
          <w:lang w:val="uk-UA"/>
        </w:rPr>
        <w:t>що</w:t>
      </w:r>
      <w:r w:rsidRPr="007B1890">
        <w:rPr>
          <w:sz w:val="28"/>
          <w:szCs w:val="28"/>
          <w:lang w:val="uk-UA"/>
        </w:rPr>
        <w:t xml:space="preserve"> </w:t>
      </w:r>
      <w:r w:rsidRPr="007B1890">
        <w:rPr>
          <w:rFonts w:eastAsia="Malgun Gothic Semilight"/>
          <w:sz w:val="28"/>
          <w:szCs w:val="28"/>
          <w:lang w:val="uk-UA"/>
        </w:rPr>
        <w:t>динам</w:t>
      </w:r>
      <w:r w:rsidRPr="007B1890">
        <w:rPr>
          <w:sz w:val="28"/>
          <w:szCs w:val="28"/>
          <w:lang w:val="uk-UA"/>
        </w:rPr>
        <w:t>і</w:t>
      </w:r>
      <w:r w:rsidRPr="007B1890">
        <w:rPr>
          <w:rFonts w:eastAsia="Malgun Gothic Semilight"/>
          <w:sz w:val="28"/>
          <w:szCs w:val="28"/>
          <w:lang w:val="uk-UA"/>
        </w:rPr>
        <w:t>чно</w:t>
      </w:r>
      <w:r w:rsidRPr="007B1890">
        <w:rPr>
          <w:sz w:val="28"/>
          <w:szCs w:val="28"/>
          <w:lang w:val="uk-UA"/>
        </w:rPr>
        <w:t xml:space="preserve"> </w:t>
      </w:r>
      <w:r w:rsidRPr="007B1890">
        <w:rPr>
          <w:rFonts w:eastAsia="Malgun Gothic Semilight"/>
          <w:sz w:val="28"/>
          <w:szCs w:val="28"/>
          <w:lang w:val="uk-UA"/>
        </w:rPr>
        <w:t>зм</w:t>
      </w:r>
      <w:r w:rsidRPr="007B1890">
        <w:rPr>
          <w:sz w:val="28"/>
          <w:szCs w:val="28"/>
          <w:lang w:val="uk-UA"/>
        </w:rPr>
        <w:t>і</w:t>
      </w:r>
      <w:r w:rsidRPr="007B1890">
        <w:rPr>
          <w:rFonts w:eastAsia="Malgun Gothic Semilight"/>
          <w:sz w:val="28"/>
          <w:szCs w:val="28"/>
          <w:lang w:val="uk-UA"/>
        </w:rPr>
        <w:t>ню</w:t>
      </w:r>
      <w:r w:rsidRPr="007B1890">
        <w:rPr>
          <w:sz w:val="28"/>
          <w:szCs w:val="28"/>
          <w:lang w:val="uk-UA"/>
        </w:rPr>
        <w:t>є</w:t>
      </w:r>
      <w:r w:rsidRPr="007B1890">
        <w:rPr>
          <w:rFonts w:eastAsia="Malgun Gothic Semilight"/>
          <w:sz w:val="28"/>
          <w:szCs w:val="28"/>
          <w:lang w:val="uk-UA"/>
        </w:rPr>
        <w:t>ться</w:t>
      </w:r>
      <w:r w:rsidRPr="007B1890">
        <w:rPr>
          <w:sz w:val="28"/>
          <w:szCs w:val="28"/>
          <w:lang w:val="uk-UA"/>
        </w:rPr>
        <w:t xml:space="preserve">, </w:t>
      </w:r>
      <w:r w:rsidRPr="007B1890">
        <w:rPr>
          <w:rFonts w:eastAsia="Malgun Gothic Semilight"/>
          <w:sz w:val="28"/>
          <w:szCs w:val="28"/>
          <w:lang w:val="uk-UA"/>
        </w:rPr>
        <w:t>усп</w:t>
      </w:r>
      <w:r w:rsidRPr="007B1890">
        <w:rPr>
          <w:sz w:val="28"/>
          <w:szCs w:val="28"/>
          <w:lang w:val="uk-UA"/>
        </w:rPr>
        <w:t>і</w:t>
      </w:r>
      <w:r w:rsidRPr="007B1890">
        <w:rPr>
          <w:rFonts w:eastAsia="Malgun Gothic Semilight"/>
          <w:sz w:val="28"/>
          <w:szCs w:val="28"/>
          <w:lang w:val="uk-UA"/>
        </w:rPr>
        <w:t>шне</w:t>
      </w:r>
      <w:r w:rsidRPr="007B1890">
        <w:rPr>
          <w:sz w:val="28"/>
          <w:szCs w:val="28"/>
          <w:lang w:val="uk-UA"/>
        </w:rPr>
        <w:t xml:space="preserve"> </w:t>
      </w:r>
      <w:r w:rsidRPr="007B1890">
        <w:rPr>
          <w:rFonts w:eastAsia="Malgun Gothic Semilight"/>
          <w:sz w:val="28"/>
          <w:szCs w:val="28"/>
          <w:lang w:val="uk-UA"/>
        </w:rPr>
        <w:t>управл</w:t>
      </w:r>
      <w:r w:rsidRPr="007B1890">
        <w:rPr>
          <w:sz w:val="28"/>
          <w:szCs w:val="28"/>
          <w:lang w:val="uk-UA"/>
        </w:rPr>
        <w:t>і</w:t>
      </w:r>
      <w:r w:rsidRPr="007B1890">
        <w:rPr>
          <w:rFonts w:eastAsia="Malgun Gothic Semilight"/>
          <w:sz w:val="28"/>
          <w:szCs w:val="28"/>
          <w:lang w:val="uk-UA"/>
        </w:rPr>
        <w:t>ння</w:t>
      </w:r>
      <w:r w:rsidRPr="007B1890">
        <w:rPr>
          <w:sz w:val="28"/>
          <w:szCs w:val="28"/>
          <w:lang w:val="uk-UA"/>
        </w:rPr>
        <w:t xml:space="preserve"> </w:t>
      </w:r>
      <w:r w:rsidRPr="007B1890">
        <w:rPr>
          <w:rFonts w:eastAsia="Malgun Gothic Semilight"/>
          <w:sz w:val="28"/>
          <w:szCs w:val="28"/>
          <w:lang w:val="uk-UA"/>
        </w:rPr>
        <w:t>медичним</w:t>
      </w:r>
      <w:r w:rsidRPr="007B1890">
        <w:rPr>
          <w:sz w:val="28"/>
          <w:szCs w:val="28"/>
          <w:lang w:val="uk-UA"/>
        </w:rPr>
        <w:t xml:space="preserve"> </w:t>
      </w:r>
      <w:r w:rsidRPr="007B1890">
        <w:rPr>
          <w:rFonts w:eastAsia="Malgun Gothic Semilight"/>
          <w:sz w:val="28"/>
          <w:szCs w:val="28"/>
          <w:lang w:val="uk-UA"/>
        </w:rPr>
        <w:t>закладом</w:t>
      </w:r>
      <w:r w:rsidRPr="007B1890">
        <w:rPr>
          <w:sz w:val="28"/>
          <w:szCs w:val="28"/>
          <w:lang w:val="uk-UA"/>
        </w:rPr>
        <w:t xml:space="preserve"> </w:t>
      </w:r>
      <w:r w:rsidRPr="007B1890">
        <w:rPr>
          <w:rFonts w:eastAsia="Malgun Gothic Semilight"/>
          <w:sz w:val="28"/>
          <w:szCs w:val="28"/>
          <w:lang w:val="uk-UA"/>
        </w:rPr>
        <w:t>вимага</w:t>
      </w:r>
      <w:r w:rsidRPr="007B1890">
        <w:rPr>
          <w:sz w:val="28"/>
          <w:szCs w:val="28"/>
          <w:lang w:val="uk-UA"/>
        </w:rPr>
        <w:t xml:space="preserve">є </w:t>
      </w:r>
      <w:r w:rsidRPr="007B1890">
        <w:rPr>
          <w:rFonts w:eastAsia="Malgun Gothic Semilight"/>
          <w:sz w:val="28"/>
          <w:szCs w:val="28"/>
          <w:lang w:val="uk-UA"/>
        </w:rPr>
        <w:t>в</w:t>
      </w:r>
      <w:r w:rsidRPr="007B1890">
        <w:rPr>
          <w:sz w:val="28"/>
          <w:szCs w:val="28"/>
          <w:lang w:val="uk-UA"/>
        </w:rPr>
        <w:t>і</w:t>
      </w:r>
      <w:r w:rsidRPr="007B1890">
        <w:rPr>
          <w:rFonts w:eastAsia="Malgun Gothic Semilight"/>
          <w:sz w:val="28"/>
          <w:szCs w:val="28"/>
          <w:lang w:val="uk-UA"/>
        </w:rPr>
        <w:t>д</w:t>
      </w:r>
      <w:r w:rsidRPr="007B1890">
        <w:rPr>
          <w:sz w:val="28"/>
          <w:szCs w:val="28"/>
          <w:lang w:val="uk-UA"/>
        </w:rPr>
        <w:t xml:space="preserve"> </w:t>
      </w:r>
      <w:r w:rsidRPr="007B1890">
        <w:rPr>
          <w:rFonts w:eastAsia="Malgun Gothic Semilight"/>
          <w:sz w:val="28"/>
          <w:szCs w:val="28"/>
          <w:lang w:val="uk-UA"/>
        </w:rPr>
        <w:t>кер</w:t>
      </w:r>
      <w:r w:rsidRPr="007B1890">
        <w:rPr>
          <w:sz w:val="28"/>
          <w:szCs w:val="28"/>
          <w:lang w:val="uk-UA"/>
        </w:rPr>
        <w:t>і</w:t>
      </w:r>
      <w:r w:rsidRPr="007B1890">
        <w:rPr>
          <w:rFonts w:eastAsia="Malgun Gothic Semilight"/>
          <w:sz w:val="28"/>
          <w:szCs w:val="28"/>
          <w:lang w:val="uk-UA"/>
        </w:rPr>
        <w:t>вник</w:t>
      </w:r>
      <w:r w:rsidRPr="007B1890">
        <w:rPr>
          <w:sz w:val="28"/>
          <w:szCs w:val="28"/>
          <w:lang w:val="uk-UA"/>
        </w:rPr>
        <w:t>і</w:t>
      </w:r>
      <w:r w:rsidRPr="007B1890">
        <w:rPr>
          <w:rFonts w:eastAsia="Malgun Gothic Semilight"/>
          <w:sz w:val="28"/>
          <w:szCs w:val="28"/>
          <w:lang w:val="uk-UA"/>
        </w:rPr>
        <w:t>в</w:t>
      </w:r>
      <w:r w:rsidRPr="007B1890">
        <w:rPr>
          <w:sz w:val="28"/>
          <w:szCs w:val="28"/>
          <w:lang w:val="uk-UA"/>
        </w:rPr>
        <w:t xml:space="preserve"> </w:t>
      </w:r>
      <w:r w:rsidRPr="007B1890">
        <w:rPr>
          <w:rFonts w:eastAsia="Malgun Gothic Semilight"/>
          <w:sz w:val="28"/>
          <w:szCs w:val="28"/>
          <w:lang w:val="uk-UA"/>
        </w:rPr>
        <w:t>не</w:t>
      </w:r>
      <w:r w:rsidRPr="007B1890">
        <w:rPr>
          <w:sz w:val="28"/>
          <w:szCs w:val="28"/>
          <w:lang w:val="uk-UA"/>
        </w:rPr>
        <w:t xml:space="preserve"> </w:t>
      </w:r>
      <w:r w:rsidRPr="007B1890">
        <w:rPr>
          <w:rFonts w:eastAsia="Malgun Gothic Semilight"/>
          <w:sz w:val="28"/>
          <w:szCs w:val="28"/>
          <w:lang w:val="uk-UA"/>
        </w:rPr>
        <w:t>лише</w:t>
      </w:r>
      <w:r w:rsidRPr="007B1890">
        <w:rPr>
          <w:sz w:val="28"/>
          <w:szCs w:val="28"/>
          <w:lang w:val="uk-UA"/>
        </w:rPr>
        <w:t xml:space="preserve"> </w:t>
      </w:r>
      <w:r w:rsidRPr="007B1890">
        <w:rPr>
          <w:rFonts w:eastAsia="Malgun Gothic Semilight"/>
          <w:sz w:val="28"/>
          <w:szCs w:val="28"/>
          <w:lang w:val="uk-UA"/>
        </w:rPr>
        <w:t>адм</w:t>
      </w:r>
      <w:r w:rsidRPr="007B1890">
        <w:rPr>
          <w:sz w:val="28"/>
          <w:szCs w:val="28"/>
          <w:lang w:val="uk-UA"/>
        </w:rPr>
        <w:t>і</w:t>
      </w:r>
      <w:r w:rsidRPr="007B1890">
        <w:rPr>
          <w:rFonts w:eastAsia="Malgun Gothic Semilight"/>
          <w:sz w:val="28"/>
          <w:szCs w:val="28"/>
          <w:lang w:val="uk-UA"/>
        </w:rPr>
        <w:t>н</w:t>
      </w:r>
      <w:r w:rsidRPr="007B1890">
        <w:rPr>
          <w:sz w:val="28"/>
          <w:szCs w:val="28"/>
          <w:lang w:val="uk-UA"/>
        </w:rPr>
        <w:t>і</w:t>
      </w:r>
      <w:r w:rsidRPr="007B1890">
        <w:rPr>
          <w:rFonts w:eastAsia="Malgun Gothic Semilight"/>
          <w:sz w:val="28"/>
          <w:szCs w:val="28"/>
          <w:lang w:val="uk-UA"/>
        </w:rPr>
        <w:t>стративних</w:t>
      </w:r>
      <w:r w:rsidRPr="007B1890">
        <w:rPr>
          <w:sz w:val="28"/>
          <w:szCs w:val="28"/>
          <w:lang w:val="uk-UA"/>
        </w:rPr>
        <w:t xml:space="preserve">, </w:t>
      </w:r>
      <w:r w:rsidRPr="007B1890">
        <w:rPr>
          <w:rFonts w:eastAsia="Malgun Gothic Semilight"/>
          <w:sz w:val="28"/>
          <w:szCs w:val="28"/>
          <w:lang w:val="uk-UA"/>
        </w:rPr>
        <w:t>а</w:t>
      </w:r>
      <w:r w:rsidRPr="007B1890">
        <w:rPr>
          <w:sz w:val="28"/>
          <w:szCs w:val="28"/>
          <w:lang w:val="uk-UA"/>
        </w:rPr>
        <w:t xml:space="preserve"> </w:t>
      </w:r>
      <w:r w:rsidRPr="007B1890">
        <w:rPr>
          <w:rFonts w:eastAsia="Malgun Gothic Semilight"/>
          <w:sz w:val="28"/>
          <w:szCs w:val="28"/>
          <w:lang w:val="uk-UA"/>
        </w:rPr>
        <w:t>й</w:t>
      </w:r>
      <w:r w:rsidRPr="007B1890">
        <w:rPr>
          <w:sz w:val="28"/>
          <w:szCs w:val="28"/>
          <w:lang w:val="uk-UA"/>
        </w:rPr>
        <w:t xml:space="preserve"> </w:t>
      </w:r>
      <w:r w:rsidRPr="007B1890">
        <w:rPr>
          <w:rFonts w:eastAsia="Malgun Gothic Semilight"/>
          <w:sz w:val="28"/>
          <w:szCs w:val="28"/>
          <w:lang w:val="uk-UA"/>
        </w:rPr>
        <w:t>стратег</w:t>
      </w:r>
      <w:r w:rsidRPr="007B1890">
        <w:rPr>
          <w:sz w:val="28"/>
          <w:szCs w:val="28"/>
          <w:lang w:val="uk-UA"/>
        </w:rPr>
        <w:t>і</w:t>
      </w:r>
      <w:r w:rsidRPr="007B1890">
        <w:rPr>
          <w:rFonts w:eastAsia="Malgun Gothic Semilight"/>
          <w:sz w:val="28"/>
          <w:szCs w:val="28"/>
          <w:lang w:val="uk-UA"/>
        </w:rPr>
        <w:t>чних</w:t>
      </w:r>
      <w:r w:rsidRPr="007B1890">
        <w:rPr>
          <w:sz w:val="28"/>
          <w:szCs w:val="28"/>
          <w:lang w:val="uk-UA"/>
        </w:rPr>
        <w:t xml:space="preserve"> </w:t>
      </w:r>
      <w:r w:rsidRPr="007B1890">
        <w:rPr>
          <w:rFonts w:eastAsia="Malgun Gothic Semilight"/>
          <w:sz w:val="28"/>
          <w:szCs w:val="28"/>
          <w:lang w:val="uk-UA"/>
        </w:rPr>
        <w:t>навичок</w:t>
      </w:r>
      <w:r w:rsidRPr="007B1890">
        <w:rPr>
          <w:sz w:val="28"/>
          <w:szCs w:val="28"/>
          <w:lang w:val="uk-UA"/>
        </w:rPr>
        <w:t xml:space="preserve">. </w:t>
      </w:r>
      <w:r w:rsidRPr="007B1890">
        <w:rPr>
          <w:rFonts w:eastAsia="Malgun Gothic Semilight"/>
          <w:sz w:val="28"/>
          <w:szCs w:val="28"/>
          <w:lang w:val="uk-UA"/>
        </w:rPr>
        <w:t>Стратег</w:t>
      </w:r>
      <w:r w:rsidRPr="007B1890">
        <w:rPr>
          <w:sz w:val="28"/>
          <w:szCs w:val="28"/>
          <w:lang w:val="uk-UA"/>
        </w:rPr>
        <w:t>і</w:t>
      </w:r>
      <w:r w:rsidRPr="007B1890">
        <w:rPr>
          <w:rFonts w:eastAsia="Malgun Gothic Semilight"/>
          <w:sz w:val="28"/>
          <w:szCs w:val="28"/>
          <w:lang w:val="uk-UA"/>
        </w:rPr>
        <w:t>чне</w:t>
      </w:r>
      <w:r w:rsidRPr="007B1890">
        <w:rPr>
          <w:sz w:val="28"/>
          <w:szCs w:val="28"/>
          <w:lang w:val="uk-UA"/>
        </w:rPr>
        <w:t xml:space="preserve"> </w:t>
      </w:r>
      <w:r w:rsidRPr="007B1890">
        <w:rPr>
          <w:rFonts w:eastAsia="Malgun Gothic Semilight"/>
          <w:sz w:val="28"/>
          <w:szCs w:val="28"/>
          <w:lang w:val="uk-UA"/>
        </w:rPr>
        <w:t>мислення</w:t>
      </w:r>
      <w:r w:rsidRPr="007B1890">
        <w:rPr>
          <w:sz w:val="28"/>
          <w:szCs w:val="28"/>
          <w:lang w:val="uk-UA"/>
        </w:rPr>
        <w:t xml:space="preserve"> </w:t>
      </w:r>
      <w:r w:rsidRPr="007B1890">
        <w:rPr>
          <w:rFonts w:eastAsia="Malgun Gothic Semilight"/>
          <w:sz w:val="28"/>
          <w:szCs w:val="28"/>
          <w:lang w:val="uk-UA"/>
        </w:rPr>
        <w:t>—</w:t>
      </w:r>
      <w:r w:rsidRPr="007B1890">
        <w:rPr>
          <w:sz w:val="28"/>
          <w:szCs w:val="28"/>
          <w:lang w:val="uk-UA"/>
        </w:rPr>
        <w:t xml:space="preserve"> </w:t>
      </w:r>
      <w:r w:rsidRPr="007B1890">
        <w:rPr>
          <w:rFonts w:eastAsia="Malgun Gothic Semilight"/>
          <w:sz w:val="28"/>
          <w:szCs w:val="28"/>
          <w:lang w:val="uk-UA"/>
        </w:rPr>
        <w:t>це</w:t>
      </w:r>
      <w:r w:rsidRPr="007B1890">
        <w:rPr>
          <w:sz w:val="28"/>
          <w:szCs w:val="28"/>
          <w:lang w:val="uk-UA"/>
        </w:rPr>
        <w:t xml:space="preserve"> </w:t>
      </w:r>
      <w:r w:rsidRPr="007B1890">
        <w:rPr>
          <w:rFonts w:eastAsia="Malgun Gothic Semilight"/>
          <w:sz w:val="28"/>
          <w:szCs w:val="28"/>
          <w:lang w:val="uk-UA"/>
        </w:rPr>
        <w:t>здатн</w:t>
      </w:r>
      <w:r w:rsidRPr="007B1890">
        <w:rPr>
          <w:sz w:val="28"/>
          <w:szCs w:val="28"/>
          <w:lang w:val="uk-UA"/>
        </w:rPr>
        <w:t>і</w:t>
      </w:r>
      <w:r w:rsidRPr="007B1890">
        <w:rPr>
          <w:rFonts w:eastAsia="Malgun Gothic Semilight"/>
          <w:sz w:val="28"/>
          <w:szCs w:val="28"/>
          <w:lang w:val="uk-UA"/>
        </w:rPr>
        <w:t>ст</w:t>
      </w:r>
      <w:r w:rsidRPr="007B1890">
        <w:rPr>
          <w:sz w:val="28"/>
          <w:szCs w:val="28"/>
          <w:lang w:val="uk-UA"/>
        </w:rPr>
        <w:t xml:space="preserve">ь бачити “велику картину”, передбачати майбутні </w:t>
      </w:r>
      <w:r w:rsidRPr="007B1890">
        <w:rPr>
          <w:rFonts w:eastAsia="Malgun Gothic Semilight"/>
          <w:sz w:val="28"/>
          <w:szCs w:val="28"/>
          <w:lang w:val="uk-UA"/>
        </w:rPr>
        <w:t>виклики</w:t>
      </w:r>
      <w:r w:rsidRPr="007B1890">
        <w:rPr>
          <w:sz w:val="28"/>
          <w:szCs w:val="28"/>
          <w:lang w:val="uk-UA"/>
        </w:rPr>
        <w:t xml:space="preserve"> </w:t>
      </w:r>
      <w:r w:rsidRPr="007B1890">
        <w:rPr>
          <w:rFonts w:eastAsia="Malgun Gothic Semilight"/>
          <w:sz w:val="28"/>
          <w:szCs w:val="28"/>
          <w:lang w:val="uk-UA"/>
        </w:rPr>
        <w:t>та</w:t>
      </w:r>
      <w:r w:rsidRPr="007B1890">
        <w:rPr>
          <w:sz w:val="28"/>
          <w:szCs w:val="28"/>
          <w:lang w:val="uk-UA"/>
        </w:rPr>
        <w:t xml:space="preserve"> </w:t>
      </w:r>
      <w:r w:rsidRPr="007B1890">
        <w:rPr>
          <w:rFonts w:eastAsia="Malgun Gothic Semilight"/>
          <w:sz w:val="28"/>
          <w:szCs w:val="28"/>
          <w:lang w:val="uk-UA"/>
        </w:rPr>
        <w:t>можливост</w:t>
      </w:r>
      <w:r w:rsidRPr="007B1890">
        <w:rPr>
          <w:sz w:val="28"/>
          <w:szCs w:val="28"/>
          <w:lang w:val="uk-UA"/>
        </w:rPr>
        <w:t xml:space="preserve">і, і </w:t>
      </w:r>
      <w:r w:rsidRPr="007B1890">
        <w:rPr>
          <w:rFonts w:eastAsia="Malgun Gothic Semilight"/>
          <w:sz w:val="28"/>
          <w:szCs w:val="28"/>
          <w:lang w:val="uk-UA"/>
        </w:rPr>
        <w:t>на</w:t>
      </w:r>
      <w:r w:rsidRPr="007B1890">
        <w:rPr>
          <w:sz w:val="28"/>
          <w:szCs w:val="28"/>
          <w:lang w:val="uk-UA"/>
        </w:rPr>
        <w:t xml:space="preserve"> </w:t>
      </w:r>
      <w:r w:rsidRPr="007B1890">
        <w:rPr>
          <w:rFonts w:eastAsia="Malgun Gothic Semilight"/>
          <w:sz w:val="28"/>
          <w:szCs w:val="28"/>
          <w:lang w:val="uk-UA"/>
        </w:rPr>
        <w:t>основ</w:t>
      </w:r>
      <w:r w:rsidRPr="007B1890">
        <w:rPr>
          <w:sz w:val="28"/>
          <w:szCs w:val="28"/>
          <w:lang w:val="uk-UA"/>
        </w:rPr>
        <w:t xml:space="preserve">і </w:t>
      </w:r>
      <w:r w:rsidRPr="007B1890">
        <w:rPr>
          <w:rFonts w:eastAsia="Malgun Gothic Semilight"/>
          <w:sz w:val="28"/>
          <w:szCs w:val="28"/>
          <w:lang w:val="uk-UA"/>
        </w:rPr>
        <w:t>цього</w:t>
      </w:r>
      <w:r w:rsidRPr="007B1890">
        <w:rPr>
          <w:sz w:val="28"/>
          <w:szCs w:val="28"/>
          <w:lang w:val="uk-UA"/>
        </w:rPr>
        <w:t xml:space="preserve"> </w:t>
      </w:r>
      <w:r w:rsidRPr="007B1890">
        <w:rPr>
          <w:rFonts w:eastAsia="Malgun Gothic Semilight"/>
          <w:sz w:val="28"/>
          <w:szCs w:val="28"/>
          <w:lang w:val="uk-UA"/>
        </w:rPr>
        <w:t>розробляти</w:t>
      </w:r>
      <w:r w:rsidRPr="007B1890">
        <w:rPr>
          <w:sz w:val="28"/>
          <w:szCs w:val="28"/>
          <w:lang w:val="uk-UA"/>
        </w:rPr>
        <w:t xml:space="preserve"> </w:t>
      </w:r>
      <w:r w:rsidRPr="007B1890">
        <w:rPr>
          <w:rFonts w:eastAsia="Malgun Gothic Semilight"/>
          <w:sz w:val="28"/>
          <w:szCs w:val="28"/>
          <w:lang w:val="uk-UA"/>
        </w:rPr>
        <w:t>та</w:t>
      </w:r>
      <w:r w:rsidRPr="007B1890">
        <w:rPr>
          <w:sz w:val="28"/>
          <w:szCs w:val="28"/>
          <w:lang w:val="uk-UA"/>
        </w:rPr>
        <w:t xml:space="preserve"> </w:t>
      </w:r>
      <w:r w:rsidRPr="007B1890">
        <w:rPr>
          <w:rFonts w:eastAsia="Malgun Gothic Semilight"/>
          <w:sz w:val="28"/>
          <w:szCs w:val="28"/>
          <w:lang w:val="uk-UA"/>
        </w:rPr>
        <w:t>впроваджувати</w:t>
      </w:r>
      <w:r w:rsidRPr="007B1890">
        <w:rPr>
          <w:sz w:val="28"/>
          <w:szCs w:val="28"/>
          <w:lang w:val="uk-UA"/>
        </w:rPr>
        <w:t xml:space="preserve"> </w:t>
      </w:r>
      <w:r w:rsidRPr="007B1890">
        <w:rPr>
          <w:rFonts w:eastAsia="Malgun Gothic Semilight"/>
          <w:sz w:val="28"/>
          <w:szCs w:val="28"/>
          <w:lang w:val="uk-UA"/>
        </w:rPr>
        <w:t>довгостроков</w:t>
      </w:r>
      <w:r w:rsidRPr="007B1890">
        <w:rPr>
          <w:sz w:val="28"/>
          <w:szCs w:val="28"/>
          <w:lang w:val="uk-UA"/>
        </w:rPr>
        <w:t xml:space="preserve">і </w:t>
      </w:r>
      <w:r w:rsidRPr="007B1890">
        <w:rPr>
          <w:rFonts w:eastAsia="Malgun Gothic Semilight"/>
          <w:sz w:val="28"/>
          <w:szCs w:val="28"/>
          <w:lang w:val="uk-UA"/>
        </w:rPr>
        <w:t>плани</w:t>
      </w:r>
      <w:r w:rsidR="005505A5">
        <w:rPr>
          <w:sz w:val="28"/>
          <w:szCs w:val="28"/>
          <w:lang w:val="uk-UA"/>
        </w:rPr>
        <w:t xml:space="preserve">. </w:t>
      </w:r>
      <w:r w:rsidRPr="007B1890">
        <w:rPr>
          <w:sz w:val="28"/>
          <w:szCs w:val="28"/>
          <w:lang w:val="uk-UA"/>
        </w:rPr>
        <w:t xml:space="preserve"> </w:t>
      </w:r>
      <w:r w:rsidRPr="007B1890">
        <w:rPr>
          <w:rFonts w:eastAsia="Malgun Gothic Semilight"/>
          <w:sz w:val="28"/>
          <w:szCs w:val="28"/>
          <w:lang w:val="uk-UA"/>
        </w:rPr>
        <w:t>Це</w:t>
      </w:r>
      <w:r w:rsidRPr="007B1890">
        <w:rPr>
          <w:sz w:val="28"/>
          <w:szCs w:val="28"/>
          <w:lang w:val="uk-UA"/>
        </w:rPr>
        <w:t xml:space="preserve"> </w:t>
      </w:r>
      <w:r w:rsidRPr="007B1890">
        <w:rPr>
          <w:rFonts w:eastAsia="Malgun Gothic Semilight"/>
          <w:sz w:val="28"/>
          <w:szCs w:val="28"/>
          <w:lang w:val="uk-UA"/>
        </w:rPr>
        <w:t>особливо</w:t>
      </w:r>
      <w:r w:rsidRPr="007B1890">
        <w:rPr>
          <w:sz w:val="28"/>
          <w:szCs w:val="28"/>
          <w:lang w:val="uk-UA"/>
        </w:rPr>
        <w:t xml:space="preserve"> </w:t>
      </w:r>
      <w:r w:rsidRPr="007B1890">
        <w:rPr>
          <w:rFonts w:eastAsia="Malgun Gothic Semilight"/>
          <w:sz w:val="28"/>
          <w:szCs w:val="28"/>
          <w:lang w:val="uk-UA"/>
        </w:rPr>
        <w:t>актуально</w:t>
      </w:r>
      <w:r w:rsidRPr="007B1890">
        <w:rPr>
          <w:sz w:val="28"/>
          <w:szCs w:val="28"/>
          <w:lang w:val="uk-UA"/>
        </w:rPr>
        <w:t xml:space="preserve"> </w:t>
      </w:r>
      <w:r w:rsidRPr="007B1890">
        <w:rPr>
          <w:rFonts w:eastAsia="Malgun Gothic Semilight"/>
          <w:sz w:val="28"/>
          <w:szCs w:val="28"/>
          <w:lang w:val="uk-UA"/>
        </w:rPr>
        <w:t>в</w:t>
      </w:r>
      <w:r w:rsidRPr="007B1890">
        <w:rPr>
          <w:sz w:val="28"/>
          <w:szCs w:val="28"/>
          <w:lang w:val="uk-UA"/>
        </w:rPr>
        <w:t xml:space="preserve"> </w:t>
      </w:r>
      <w:r w:rsidRPr="007B1890">
        <w:rPr>
          <w:rFonts w:eastAsia="Malgun Gothic Semilight"/>
          <w:sz w:val="28"/>
          <w:szCs w:val="28"/>
          <w:lang w:val="uk-UA"/>
        </w:rPr>
        <w:t>умовах</w:t>
      </w:r>
      <w:r w:rsidRPr="007B1890">
        <w:rPr>
          <w:sz w:val="28"/>
          <w:szCs w:val="28"/>
          <w:lang w:val="uk-UA"/>
        </w:rPr>
        <w:t xml:space="preserve"> </w:t>
      </w:r>
      <w:r w:rsidRPr="007B1890">
        <w:rPr>
          <w:rFonts w:eastAsia="Malgun Gothic Semilight"/>
          <w:sz w:val="28"/>
          <w:szCs w:val="28"/>
          <w:lang w:val="uk-UA"/>
        </w:rPr>
        <w:t>реформи</w:t>
      </w:r>
      <w:r w:rsidRPr="007B1890">
        <w:rPr>
          <w:sz w:val="28"/>
          <w:szCs w:val="28"/>
          <w:lang w:val="uk-UA"/>
        </w:rPr>
        <w:t xml:space="preserve"> </w:t>
      </w:r>
      <w:r w:rsidRPr="007B1890">
        <w:rPr>
          <w:rFonts w:eastAsia="Malgun Gothic Semilight"/>
          <w:sz w:val="28"/>
          <w:szCs w:val="28"/>
          <w:lang w:val="uk-UA"/>
        </w:rPr>
        <w:t>медично</w:t>
      </w:r>
      <w:r w:rsidRPr="007B1890">
        <w:rPr>
          <w:sz w:val="28"/>
          <w:szCs w:val="28"/>
          <w:lang w:val="uk-UA"/>
        </w:rPr>
        <w:t xml:space="preserve">ї </w:t>
      </w:r>
      <w:r w:rsidRPr="007B1890">
        <w:rPr>
          <w:rFonts w:eastAsia="Malgun Gothic Semilight"/>
          <w:sz w:val="28"/>
          <w:szCs w:val="28"/>
          <w:lang w:val="uk-UA"/>
        </w:rPr>
        <w:t>галуз</w:t>
      </w:r>
      <w:r w:rsidRPr="007B1890">
        <w:rPr>
          <w:sz w:val="28"/>
          <w:szCs w:val="28"/>
          <w:lang w:val="uk-UA"/>
        </w:rPr>
        <w:t xml:space="preserve">і, </w:t>
      </w:r>
      <w:r w:rsidRPr="007B1890">
        <w:rPr>
          <w:rFonts w:eastAsia="Malgun Gothic Semilight"/>
          <w:sz w:val="28"/>
          <w:szCs w:val="28"/>
          <w:lang w:val="uk-UA"/>
        </w:rPr>
        <w:t>що</w:t>
      </w:r>
      <w:r w:rsidRPr="007B1890">
        <w:rPr>
          <w:sz w:val="28"/>
          <w:szCs w:val="28"/>
          <w:lang w:val="uk-UA"/>
        </w:rPr>
        <w:t xml:space="preserve"> </w:t>
      </w:r>
      <w:r w:rsidRPr="007B1890">
        <w:rPr>
          <w:rFonts w:eastAsia="Malgun Gothic Semilight"/>
          <w:sz w:val="28"/>
          <w:szCs w:val="28"/>
          <w:lang w:val="uk-UA"/>
        </w:rPr>
        <w:t>вимага</w:t>
      </w:r>
      <w:r w:rsidRPr="007B1890">
        <w:rPr>
          <w:sz w:val="28"/>
          <w:szCs w:val="28"/>
          <w:lang w:val="uk-UA"/>
        </w:rPr>
        <w:t xml:space="preserve">є </w:t>
      </w:r>
      <w:r w:rsidRPr="007B1890">
        <w:rPr>
          <w:rFonts w:eastAsia="Malgun Gothic Semilight"/>
          <w:sz w:val="28"/>
          <w:szCs w:val="28"/>
          <w:lang w:val="uk-UA"/>
        </w:rPr>
        <w:t>конкурентоспроможност</w:t>
      </w:r>
      <w:r w:rsidRPr="007B1890">
        <w:rPr>
          <w:sz w:val="28"/>
          <w:szCs w:val="28"/>
          <w:lang w:val="uk-UA"/>
        </w:rPr>
        <w:t xml:space="preserve">і </w:t>
      </w:r>
      <w:r w:rsidRPr="007B1890">
        <w:rPr>
          <w:rFonts w:eastAsia="Malgun Gothic Semilight"/>
          <w:sz w:val="28"/>
          <w:szCs w:val="28"/>
          <w:lang w:val="uk-UA"/>
        </w:rPr>
        <w:t>та</w:t>
      </w:r>
      <w:r w:rsidRPr="007B1890">
        <w:rPr>
          <w:sz w:val="28"/>
          <w:szCs w:val="28"/>
          <w:lang w:val="uk-UA"/>
        </w:rPr>
        <w:t xml:space="preserve"> </w:t>
      </w:r>
      <w:r w:rsidRPr="007B1890">
        <w:rPr>
          <w:rFonts w:eastAsia="Malgun Gothic Semilight"/>
          <w:sz w:val="28"/>
          <w:szCs w:val="28"/>
          <w:lang w:val="uk-UA"/>
        </w:rPr>
        <w:t>ф</w:t>
      </w:r>
      <w:r w:rsidRPr="007B1890">
        <w:rPr>
          <w:sz w:val="28"/>
          <w:szCs w:val="28"/>
          <w:lang w:val="uk-UA"/>
        </w:rPr>
        <w:t>і</w:t>
      </w:r>
      <w:r w:rsidRPr="007B1890">
        <w:rPr>
          <w:rFonts w:eastAsia="Malgun Gothic Semilight"/>
          <w:sz w:val="28"/>
          <w:szCs w:val="28"/>
          <w:lang w:val="uk-UA"/>
        </w:rPr>
        <w:t>нансово</w:t>
      </w:r>
      <w:r w:rsidRPr="007B1890">
        <w:rPr>
          <w:sz w:val="28"/>
          <w:szCs w:val="28"/>
          <w:lang w:val="uk-UA"/>
        </w:rPr>
        <w:t xml:space="preserve">ї </w:t>
      </w:r>
      <w:r w:rsidRPr="007B1890">
        <w:rPr>
          <w:rFonts w:eastAsia="Malgun Gothic Semilight"/>
          <w:sz w:val="28"/>
          <w:szCs w:val="28"/>
          <w:lang w:val="uk-UA"/>
        </w:rPr>
        <w:t>ст</w:t>
      </w:r>
      <w:r w:rsidRPr="007B1890">
        <w:rPr>
          <w:sz w:val="28"/>
          <w:szCs w:val="28"/>
          <w:lang w:val="uk-UA"/>
        </w:rPr>
        <w:t>і</w:t>
      </w:r>
      <w:r w:rsidRPr="007B1890">
        <w:rPr>
          <w:rFonts w:eastAsia="Malgun Gothic Semilight"/>
          <w:sz w:val="28"/>
          <w:szCs w:val="28"/>
          <w:lang w:val="uk-UA"/>
        </w:rPr>
        <w:t>йкост</w:t>
      </w:r>
      <w:r w:rsidRPr="007B1890">
        <w:rPr>
          <w:sz w:val="28"/>
          <w:szCs w:val="28"/>
          <w:lang w:val="uk-UA"/>
        </w:rPr>
        <w:t xml:space="preserve">і </w:t>
      </w:r>
      <w:r w:rsidRPr="007B1890">
        <w:rPr>
          <w:bCs/>
          <w:sz w:val="28"/>
          <w:szCs w:val="28"/>
          <w:shd w:val="clear" w:color="auto" w:fill="FFFFFF"/>
          <w:lang w:val="uk-UA"/>
        </w:rPr>
        <w:t>[55]</w:t>
      </w:r>
      <w:r w:rsidRPr="007B1890">
        <w:rPr>
          <w:sz w:val="28"/>
          <w:szCs w:val="28"/>
          <w:lang w:val="uk-UA"/>
        </w:rPr>
        <w:t>.</w:t>
      </w:r>
    </w:p>
    <w:p w:rsidR="007B1890" w:rsidRPr="005505A5" w:rsidRDefault="007B1890" w:rsidP="007B1890">
      <w:pPr>
        <w:pStyle w:val="ac"/>
        <w:spacing w:before="0" w:beforeAutospacing="0" w:after="0" w:afterAutospacing="0" w:line="360" w:lineRule="auto"/>
        <w:ind w:firstLine="709"/>
        <w:jc w:val="both"/>
        <w:rPr>
          <w:sz w:val="28"/>
          <w:szCs w:val="28"/>
          <w:lang w:val="uk-UA"/>
        </w:rPr>
      </w:pPr>
      <w:r w:rsidRPr="007B1890">
        <w:rPr>
          <w:sz w:val="28"/>
          <w:szCs w:val="28"/>
          <w:lang w:val="uk-UA"/>
        </w:rPr>
        <w:t xml:space="preserve"> </w:t>
      </w:r>
      <w:r w:rsidRPr="005505A5">
        <w:rPr>
          <w:bCs/>
          <w:sz w:val="28"/>
          <w:szCs w:val="28"/>
          <w:lang w:val="uk-UA"/>
        </w:rPr>
        <w:t>Стратегічне мислення</w:t>
      </w:r>
      <w:r w:rsidRPr="005505A5">
        <w:rPr>
          <w:sz w:val="28"/>
          <w:szCs w:val="28"/>
          <w:lang w:val="uk-UA"/>
        </w:rPr>
        <w:t xml:space="preserve"> — це не просто планування. Це когнітивний процес, що поєднує інтуїцію, аналіз та креативність для формування унікальної перспективи. Для керівника медичного закладу це означає:</w:t>
      </w:r>
    </w:p>
    <w:p w:rsidR="007B1890" w:rsidRPr="005505A5" w:rsidRDefault="007B1890" w:rsidP="008D690F">
      <w:pPr>
        <w:pStyle w:val="ac"/>
        <w:numPr>
          <w:ilvl w:val="0"/>
          <w:numId w:val="26"/>
        </w:numPr>
        <w:spacing w:before="0" w:beforeAutospacing="0" w:after="0" w:afterAutospacing="0" w:line="360" w:lineRule="auto"/>
        <w:ind w:left="0" w:firstLine="709"/>
        <w:jc w:val="both"/>
        <w:rPr>
          <w:sz w:val="28"/>
          <w:szCs w:val="28"/>
          <w:lang w:val="uk-UA"/>
        </w:rPr>
      </w:pPr>
      <w:r w:rsidRPr="005505A5">
        <w:rPr>
          <w:bCs/>
          <w:sz w:val="28"/>
          <w:szCs w:val="28"/>
          <w:lang w:val="uk-UA"/>
        </w:rPr>
        <w:t>Аналіз зовнішнього середовища:</w:t>
      </w:r>
      <w:r w:rsidRPr="005505A5">
        <w:rPr>
          <w:sz w:val="28"/>
          <w:szCs w:val="28"/>
          <w:lang w:val="uk-UA"/>
        </w:rPr>
        <w:t xml:space="preserve"> Розуміння трендів у медицині, змін у законодавстві, очікувань пацієнтів та дій конкурентів. Це включає аналіз сильних та слабких сторін, можливостей та загроз (SWOT-аналіз).</w:t>
      </w:r>
    </w:p>
    <w:p w:rsidR="007B1890" w:rsidRPr="005505A5" w:rsidRDefault="007B1890" w:rsidP="008D690F">
      <w:pPr>
        <w:pStyle w:val="ac"/>
        <w:numPr>
          <w:ilvl w:val="0"/>
          <w:numId w:val="26"/>
        </w:numPr>
        <w:spacing w:before="0" w:beforeAutospacing="0" w:after="0" w:afterAutospacing="0" w:line="360" w:lineRule="auto"/>
        <w:ind w:left="0" w:firstLine="709"/>
        <w:jc w:val="both"/>
        <w:rPr>
          <w:sz w:val="28"/>
          <w:szCs w:val="28"/>
          <w:lang w:val="uk-UA"/>
        </w:rPr>
      </w:pPr>
      <w:r w:rsidRPr="005505A5">
        <w:rPr>
          <w:bCs/>
          <w:sz w:val="28"/>
          <w:szCs w:val="28"/>
          <w:lang w:val="uk-UA"/>
        </w:rPr>
        <w:t>Формування візії:</w:t>
      </w:r>
      <w:r w:rsidRPr="005505A5">
        <w:rPr>
          <w:sz w:val="28"/>
          <w:szCs w:val="28"/>
          <w:lang w:val="uk-UA"/>
        </w:rPr>
        <w:t xml:space="preserve"> Створення чіткого, надихаючого бачення майбутнього, яке мотивує команду. Візія має відповідати на питання: "Ким ми хочемо стати через 5-10 років?".</w:t>
      </w:r>
    </w:p>
    <w:p w:rsidR="007B1890" w:rsidRPr="007B1890" w:rsidRDefault="007B1890" w:rsidP="008D690F">
      <w:pPr>
        <w:pStyle w:val="ac"/>
        <w:numPr>
          <w:ilvl w:val="0"/>
          <w:numId w:val="26"/>
        </w:numPr>
        <w:spacing w:before="0" w:beforeAutospacing="0" w:after="0" w:afterAutospacing="0" w:line="360" w:lineRule="auto"/>
        <w:ind w:left="0" w:firstLine="709"/>
        <w:jc w:val="both"/>
        <w:rPr>
          <w:sz w:val="28"/>
          <w:szCs w:val="28"/>
          <w:lang w:val="uk-UA"/>
        </w:rPr>
      </w:pPr>
      <w:r w:rsidRPr="005505A5">
        <w:rPr>
          <w:bCs/>
          <w:sz w:val="28"/>
          <w:szCs w:val="28"/>
          <w:lang w:val="uk-UA"/>
        </w:rPr>
        <w:t>Системний підхід:</w:t>
      </w:r>
      <w:r w:rsidRPr="007B1890">
        <w:rPr>
          <w:sz w:val="28"/>
          <w:szCs w:val="28"/>
          <w:lang w:val="uk-UA"/>
        </w:rPr>
        <w:t xml:space="preserve"> Розгляд медичного закладу як цілісної системи, де кожен відділ взаємодіє з іншими. Зміна в одному підрозділі впливає на весь заклад.</w:t>
      </w:r>
    </w:p>
    <w:p w:rsidR="007B1890" w:rsidRPr="007B1890" w:rsidRDefault="007B1890" w:rsidP="007B1890">
      <w:pPr>
        <w:pStyle w:val="ac"/>
        <w:spacing w:before="0" w:beforeAutospacing="0" w:after="0" w:afterAutospacing="0" w:line="360" w:lineRule="auto"/>
        <w:ind w:firstLine="709"/>
        <w:jc w:val="both"/>
        <w:rPr>
          <w:sz w:val="28"/>
          <w:szCs w:val="28"/>
          <w:lang w:val="uk-UA"/>
        </w:rPr>
      </w:pPr>
      <w:r w:rsidRPr="007B1890">
        <w:rPr>
          <w:bCs/>
          <w:sz w:val="28"/>
          <w:szCs w:val="28"/>
          <w:lang w:val="uk-UA"/>
        </w:rPr>
        <w:t>Стратегічне мислення</w:t>
      </w:r>
      <w:r w:rsidRPr="007B1890">
        <w:rPr>
          <w:sz w:val="28"/>
          <w:szCs w:val="28"/>
          <w:lang w:val="uk-UA"/>
        </w:rPr>
        <w:t xml:space="preserve"> — це не просто планування. Це когнітивний процес, що поєднує інтуїцію, аналіз та креативність для формування унікальної перспективи. Для керівника медичного закладу це означає:</w:t>
      </w:r>
    </w:p>
    <w:p w:rsidR="007B1890" w:rsidRPr="007B1890" w:rsidRDefault="007B1890" w:rsidP="008D690F">
      <w:pPr>
        <w:pStyle w:val="ac"/>
        <w:numPr>
          <w:ilvl w:val="0"/>
          <w:numId w:val="27"/>
        </w:numPr>
        <w:spacing w:before="0" w:beforeAutospacing="0" w:after="0" w:afterAutospacing="0" w:line="360" w:lineRule="auto"/>
        <w:ind w:left="0" w:firstLine="709"/>
        <w:jc w:val="both"/>
        <w:rPr>
          <w:sz w:val="28"/>
          <w:szCs w:val="28"/>
          <w:lang w:val="uk-UA"/>
        </w:rPr>
      </w:pPr>
      <w:r w:rsidRPr="007B1890">
        <w:rPr>
          <w:bCs/>
          <w:sz w:val="28"/>
          <w:szCs w:val="28"/>
          <w:lang w:val="uk-UA"/>
        </w:rPr>
        <w:lastRenderedPageBreak/>
        <w:t>Аналіз зовнішнього середовища:</w:t>
      </w:r>
      <w:r w:rsidRPr="007B1890">
        <w:rPr>
          <w:sz w:val="28"/>
          <w:szCs w:val="28"/>
          <w:lang w:val="uk-UA"/>
        </w:rPr>
        <w:t xml:space="preserve"> Розуміння трендів у медицині, змін у законодавстві, очікувань пацієнтів та дій конкурентів. Це включає аналіз сильних та слабких сторін, можливостей та загроз (SWOT-аналіз).</w:t>
      </w:r>
    </w:p>
    <w:p w:rsidR="007B1890" w:rsidRPr="007B1890" w:rsidRDefault="007B1890" w:rsidP="008D690F">
      <w:pPr>
        <w:pStyle w:val="ac"/>
        <w:numPr>
          <w:ilvl w:val="0"/>
          <w:numId w:val="27"/>
        </w:numPr>
        <w:spacing w:before="0" w:beforeAutospacing="0" w:after="0" w:afterAutospacing="0" w:line="360" w:lineRule="auto"/>
        <w:ind w:left="0" w:firstLine="709"/>
        <w:jc w:val="both"/>
        <w:rPr>
          <w:sz w:val="28"/>
          <w:szCs w:val="28"/>
          <w:lang w:val="uk-UA"/>
        </w:rPr>
      </w:pPr>
      <w:r w:rsidRPr="007B1890">
        <w:rPr>
          <w:bCs/>
          <w:sz w:val="28"/>
          <w:szCs w:val="28"/>
          <w:lang w:val="uk-UA"/>
        </w:rPr>
        <w:t>Формування візії:</w:t>
      </w:r>
      <w:r w:rsidRPr="007B1890">
        <w:rPr>
          <w:sz w:val="28"/>
          <w:szCs w:val="28"/>
          <w:lang w:val="uk-UA"/>
        </w:rPr>
        <w:t xml:space="preserve"> Створення чіткого, надихаючого бачення майбутнього, яке мотивує команду. Візія має відповідати на питання: "Ким ми хочемо стати через 5-10 років?".</w:t>
      </w:r>
    </w:p>
    <w:p w:rsidR="007B1890" w:rsidRPr="007B1890" w:rsidRDefault="007B1890" w:rsidP="008D690F">
      <w:pPr>
        <w:pStyle w:val="ac"/>
        <w:numPr>
          <w:ilvl w:val="0"/>
          <w:numId w:val="27"/>
        </w:numPr>
        <w:spacing w:before="0" w:beforeAutospacing="0" w:after="0" w:afterAutospacing="0" w:line="360" w:lineRule="auto"/>
        <w:ind w:left="0" w:firstLine="709"/>
        <w:jc w:val="both"/>
        <w:rPr>
          <w:sz w:val="28"/>
          <w:szCs w:val="28"/>
          <w:lang w:val="uk-UA"/>
        </w:rPr>
      </w:pPr>
      <w:r w:rsidRPr="007B1890">
        <w:rPr>
          <w:bCs/>
          <w:sz w:val="28"/>
          <w:szCs w:val="28"/>
          <w:lang w:val="uk-UA"/>
        </w:rPr>
        <w:t>Системний підхід</w:t>
      </w:r>
      <w:r w:rsidRPr="007B1890">
        <w:rPr>
          <w:b/>
          <w:bCs/>
          <w:sz w:val="28"/>
          <w:szCs w:val="28"/>
          <w:lang w:val="uk-UA"/>
        </w:rPr>
        <w:t>:</w:t>
      </w:r>
      <w:r w:rsidRPr="007B1890">
        <w:rPr>
          <w:sz w:val="28"/>
          <w:szCs w:val="28"/>
          <w:lang w:val="uk-UA"/>
        </w:rPr>
        <w:t xml:space="preserve"> Розгляд медичного закладу як цілісної системи, де кожен відділ взаємодіє з іншими. Зміна в одному підрозділі впливає на весь заклад.</w:t>
      </w:r>
    </w:p>
    <w:p w:rsidR="007B1890" w:rsidRPr="007B1890" w:rsidRDefault="007B1890" w:rsidP="007B1890">
      <w:pPr>
        <w:pStyle w:val="ac"/>
        <w:spacing w:before="0" w:beforeAutospacing="0" w:after="0" w:afterAutospacing="0" w:line="360" w:lineRule="auto"/>
        <w:ind w:firstLine="709"/>
        <w:jc w:val="both"/>
        <w:rPr>
          <w:sz w:val="28"/>
          <w:szCs w:val="28"/>
          <w:lang w:val="uk-UA"/>
        </w:rPr>
      </w:pPr>
      <w:r w:rsidRPr="007B1890">
        <w:rPr>
          <w:sz w:val="28"/>
          <w:szCs w:val="28"/>
          <w:lang w:val="uk-UA"/>
        </w:rPr>
        <w:t>Для ефективного стратегічного управління, керівнику медичного закладу необхідно розвивати кілька ключових компетенцій.</w:t>
      </w:r>
    </w:p>
    <w:p w:rsidR="007B1890" w:rsidRPr="007B1890" w:rsidRDefault="007B1890" w:rsidP="007B1890">
      <w:pPr>
        <w:pStyle w:val="ac"/>
        <w:spacing w:before="0" w:beforeAutospacing="0" w:after="0" w:afterAutospacing="0" w:line="360" w:lineRule="auto"/>
        <w:ind w:firstLine="709"/>
        <w:jc w:val="both"/>
        <w:rPr>
          <w:sz w:val="28"/>
          <w:szCs w:val="28"/>
          <w:lang w:val="uk-UA"/>
        </w:rPr>
      </w:pPr>
      <w:r w:rsidRPr="007B1890">
        <w:rPr>
          <w:sz w:val="28"/>
          <w:szCs w:val="28"/>
          <w:lang w:val="uk-UA"/>
        </w:rPr>
        <w:t>Керівник має бути здатний визначити довгострокові цілі, що виходять за рамки щоденної рутини. Це може бути розширення спектру послуг, залучення вузькопрофільних фахівців, впровадження нових технологій. . Важливо вміти перекладати глобальні цілі на конкретні завдання для кожного відділення та співробітника.</w:t>
      </w:r>
    </w:p>
    <w:p w:rsidR="007B1890" w:rsidRPr="007B1890" w:rsidRDefault="007B1890" w:rsidP="007B1890">
      <w:pPr>
        <w:pStyle w:val="ac"/>
        <w:spacing w:before="0" w:beforeAutospacing="0" w:after="0" w:afterAutospacing="0" w:line="360" w:lineRule="auto"/>
        <w:ind w:firstLine="709"/>
        <w:jc w:val="both"/>
        <w:rPr>
          <w:sz w:val="28"/>
          <w:szCs w:val="28"/>
          <w:lang w:val="uk-UA"/>
        </w:rPr>
      </w:pPr>
      <w:r w:rsidRPr="007B1890">
        <w:rPr>
          <w:sz w:val="28"/>
          <w:szCs w:val="28"/>
          <w:lang w:val="uk-UA"/>
        </w:rPr>
        <w:t>Здатність збирати, аналізувати та інтерпретувати великі обсяги даних — від фінансових звітів до статистики захворювань та відгуків пацієнтів. Це дозволяє приймати обґрунтовані рішення, а не діяти наосліп.</w:t>
      </w:r>
    </w:p>
    <w:p w:rsidR="007B1890" w:rsidRPr="007B1890" w:rsidRDefault="007B1890" w:rsidP="007B1890">
      <w:pPr>
        <w:pStyle w:val="ac"/>
        <w:spacing w:before="0" w:beforeAutospacing="0" w:after="0" w:afterAutospacing="0" w:line="360" w:lineRule="auto"/>
        <w:ind w:firstLine="709"/>
        <w:jc w:val="both"/>
        <w:rPr>
          <w:sz w:val="28"/>
          <w:szCs w:val="28"/>
          <w:lang w:val="uk-UA"/>
        </w:rPr>
      </w:pPr>
      <w:r w:rsidRPr="007B1890">
        <w:rPr>
          <w:sz w:val="28"/>
          <w:szCs w:val="28"/>
          <w:lang w:val="uk-UA"/>
        </w:rPr>
        <w:t>У медичній сфері існує багато непередбачуваних факторів: епідемії, фінансові кризи, нові технології. Керівник повинен вміти будувати різні сценарії розвитку подій і мати план дій для кожного з них. Це забезпечує гнучкість та стійкість закладу.</w:t>
      </w:r>
    </w:p>
    <w:p w:rsidR="007B1890" w:rsidRPr="007B1890" w:rsidRDefault="007B1890" w:rsidP="007B1890">
      <w:pPr>
        <w:pStyle w:val="ac"/>
        <w:spacing w:before="0" w:beforeAutospacing="0" w:after="0" w:afterAutospacing="0" w:line="360" w:lineRule="auto"/>
        <w:ind w:firstLine="709"/>
        <w:jc w:val="both"/>
        <w:rPr>
          <w:sz w:val="28"/>
          <w:szCs w:val="28"/>
          <w:lang w:val="uk-UA"/>
        </w:rPr>
      </w:pPr>
      <w:r w:rsidRPr="007B1890">
        <w:rPr>
          <w:sz w:val="28"/>
          <w:szCs w:val="28"/>
          <w:lang w:val="uk-UA"/>
        </w:rPr>
        <w:t>Стратегія не може бути реалізована без підтримки команди. Керівник повинен вміти донести своє бачення до персоналу, переконати його у важливості обраного курсу та мотивувати до спільних дій. Ефективна комунікація є ключем до успішного впровадження будь-яких змін.</w:t>
      </w:r>
    </w:p>
    <w:p w:rsidR="007B1890" w:rsidRPr="007B1890" w:rsidRDefault="007B1890" w:rsidP="007B1890">
      <w:pPr>
        <w:pStyle w:val="ac"/>
        <w:spacing w:before="0" w:beforeAutospacing="0" w:after="0" w:afterAutospacing="0" w:line="360" w:lineRule="auto"/>
        <w:ind w:firstLine="709"/>
        <w:jc w:val="both"/>
        <w:rPr>
          <w:sz w:val="28"/>
          <w:szCs w:val="28"/>
          <w:lang w:val="uk-UA"/>
        </w:rPr>
      </w:pPr>
      <w:r w:rsidRPr="007B1890">
        <w:rPr>
          <w:sz w:val="28"/>
          <w:szCs w:val="28"/>
          <w:lang w:val="uk-UA"/>
        </w:rPr>
        <w:t>Будь-яка стратегія пов’язана з ризиками. Керівник має вміти ідентифікувати потенційні загрози (фінансові, репутаційні, клінічні) та розробляти заходи для їх мінімізації.</w:t>
      </w:r>
    </w:p>
    <w:p w:rsidR="007B1890" w:rsidRPr="007B1890" w:rsidRDefault="007B1890" w:rsidP="007B1890">
      <w:pPr>
        <w:pStyle w:val="ac"/>
        <w:spacing w:before="0" w:beforeAutospacing="0" w:after="0" w:afterAutospacing="0" w:line="360" w:lineRule="auto"/>
        <w:ind w:firstLine="709"/>
        <w:jc w:val="both"/>
        <w:rPr>
          <w:sz w:val="28"/>
          <w:szCs w:val="28"/>
          <w:lang w:val="uk-UA"/>
        </w:rPr>
      </w:pPr>
      <w:r w:rsidRPr="007B1890">
        <w:rPr>
          <w:sz w:val="28"/>
          <w:szCs w:val="28"/>
          <w:lang w:val="uk-UA"/>
        </w:rPr>
        <w:lastRenderedPageBreak/>
        <w:t xml:space="preserve">Медична реформа в Україні стимулює заклади до </w:t>
      </w:r>
      <w:r w:rsidRPr="007B1890">
        <w:rPr>
          <w:bCs/>
          <w:sz w:val="28"/>
          <w:szCs w:val="28"/>
          <w:lang w:val="uk-UA"/>
        </w:rPr>
        <w:t>автономізації</w:t>
      </w:r>
      <w:r w:rsidRPr="007B1890">
        <w:rPr>
          <w:sz w:val="28"/>
          <w:szCs w:val="28"/>
          <w:lang w:val="uk-UA"/>
        </w:rPr>
        <w:t xml:space="preserve"> та переходу на контрактну модель фінансування.</w:t>
      </w:r>
      <w:r w:rsidR="005505A5">
        <w:rPr>
          <w:sz w:val="28"/>
          <w:szCs w:val="28"/>
          <w:lang w:val="uk-UA"/>
        </w:rPr>
        <w:t xml:space="preserve"> </w:t>
      </w:r>
      <w:r w:rsidR="005505A5" w:rsidRPr="005505A5">
        <w:rPr>
          <w:sz w:val="28"/>
          <w:szCs w:val="28"/>
          <w:lang w:val="uk-UA"/>
        </w:rPr>
        <w:t>Замість фінансування за кошторисом витрат (коли держава виділяє гроші на утримання будівлі, зарплату та інші статті) медичні заклади отримують кошти за надані послуги. Це відомо як принцип "гроші йдуть за пацієнтом". Лікарня укладає договори з Національною службою здоров'я України (НСЗУ) і отримує оплату за кожну надану послугу. Це змушує заклади бути більш ефективними та орієнтованими на потреби пацієнтів, щоб залучити більше фінансування.</w:t>
      </w:r>
      <w:r w:rsidRPr="007B1890">
        <w:rPr>
          <w:sz w:val="28"/>
          <w:szCs w:val="28"/>
          <w:lang w:val="uk-UA"/>
        </w:rPr>
        <w:t xml:space="preserve"> Це вимагає від керівників:</w:t>
      </w:r>
    </w:p>
    <w:p w:rsidR="007B1890" w:rsidRPr="007B1890" w:rsidRDefault="007B1890" w:rsidP="008D690F">
      <w:pPr>
        <w:pStyle w:val="ac"/>
        <w:numPr>
          <w:ilvl w:val="0"/>
          <w:numId w:val="28"/>
        </w:numPr>
        <w:spacing w:before="0" w:beforeAutospacing="0" w:after="0" w:afterAutospacing="0" w:line="360" w:lineRule="auto"/>
        <w:jc w:val="both"/>
        <w:rPr>
          <w:sz w:val="28"/>
          <w:szCs w:val="28"/>
          <w:lang w:val="uk-UA"/>
        </w:rPr>
      </w:pPr>
      <w:r w:rsidRPr="007B1890">
        <w:rPr>
          <w:bCs/>
          <w:sz w:val="28"/>
          <w:szCs w:val="28"/>
          <w:lang w:val="uk-UA"/>
        </w:rPr>
        <w:t>Перетворення мислення:</w:t>
      </w:r>
      <w:r w:rsidR="005505A5">
        <w:rPr>
          <w:sz w:val="28"/>
          <w:szCs w:val="28"/>
          <w:lang w:val="uk-UA"/>
        </w:rPr>
        <w:t xml:space="preserve"> в</w:t>
      </w:r>
      <w:r w:rsidRPr="007B1890">
        <w:rPr>
          <w:sz w:val="28"/>
          <w:szCs w:val="28"/>
          <w:lang w:val="uk-UA"/>
        </w:rPr>
        <w:t>ід «виконавця бюджетного завдання» до «керівника бізнес-одиниці».</w:t>
      </w:r>
    </w:p>
    <w:p w:rsidR="007B1890" w:rsidRPr="007B1890" w:rsidRDefault="007B1890" w:rsidP="008D690F">
      <w:pPr>
        <w:pStyle w:val="ac"/>
        <w:numPr>
          <w:ilvl w:val="0"/>
          <w:numId w:val="28"/>
        </w:numPr>
        <w:spacing w:before="0" w:beforeAutospacing="0" w:after="0" w:afterAutospacing="0" w:line="360" w:lineRule="auto"/>
        <w:jc w:val="both"/>
        <w:rPr>
          <w:sz w:val="28"/>
          <w:szCs w:val="28"/>
          <w:lang w:val="uk-UA"/>
        </w:rPr>
      </w:pPr>
      <w:r w:rsidRPr="007B1890">
        <w:rPr>
          <w:bCs/>
          <w:sz w:val="28"/>
          <w:szCs w:val="28"/>
          <w:lang w:val="uk-UA"/>
        </w:rPr>
        <w:t>Орієнтація на ринок:</w:t>
      </w:r>
      <w:r w:rsidR="005505A5">
        <w:rPr>
          <w:sz w:val="28"/>
          <w:szCs w:val="28"/>
          <w:lang w:val="uk-UA"/>
        </w:rPr>
        <w:t xml:space="preserve"> р</w:t>
      </w:r>
      <w:r w:rsidRPr="007B1890">
        <w:rPr>
          <w:sz w:val="28"/>
          <w:szCs w:val="28"/>
          <w:lang w:val="uk-UA"/>
        </w:rPr>
        <w:t>озуміння, що пацієнт є "клієнтом", який має право вибору.</w:t>
      </w:r>
    </w:p>
    <w:p w:rsidR="007B1890" w:rsidRPr="007B1890" w:rsidRDefault="007B1890" w:rsidP="008D690F">
      <w:pPr>
        <w:pStyle w:val="ac"/>
        <w:numPr>
          <w:ilvl w:val="0"/>
          <w:numId w:val="28"/>
        </w:numPr>
        <w:spacing w:before="0" w:beforeAutospacing="0" w:after="0" w:afterAutospacing="0" w:line="360" w:lineRule="auto"/>
        <w:jc w:val="both"/>
        <w:rPr>
          <w:sz w:val="28"/>
          <w:szCs w:val="28"/>
          <w:lang w:val="uk-UA"/>
        </w:rPr>
      </w:pPr>
      <w:r w:rsidRPr="007B1890">
        <w:rPr>
          <w:bCs/>
          <w:sz w:val="28"/>
          <w:szCs w:val="28"/>
          <w:lang w:val="uk-UA"/>
        </w:rPr>
        <w:t>Пошук нових джерел доходу:</w:t>
      </w:r>
      <w:r w:rsidR="005505A5">
        <w:rPr>
          <w:sz w:val="28"/>
          <w:szCs w:val="28"/>
          <w:lang w:val="uk-UA"/>
        </w:rPr>
        <w:t xml:space="preserve"> о</w:t>
      </w:r>
      <w:r w:rsidRPr="007B1890">
        <w:rPr>
          <w:sz w:val="28"/>
          <w:szCs w:val="28"/>
          <w:lang w:val="uk-UA"/>
        </w:rPr>
        <w:t>крім контракту з НСЗУ, це можуть бути платні послуги, гранти, співпраця зі страховими компаніями.</w:t>
      </w:r>
    </w:p>
    <w:p w:rsidR="007B1890" w:rsidRPr="007B1890" w:rsidRDefault="007B1890" w:rsidP="007B1890">
      <w:pPr>
        <w:pStyle w:val="ac"/>
        <w:spacing w:before="0" w:beforeAutospacing="0" w:after="0" w:afterAutospacing="0" w:line="360" w:lineRule="auto"/>
        <w:ind w:firstLine="709"/>
        <w:jc w:val="both"/>
        <w:rPr>
          <w:sz w:val="28"/>
          <w:szCs w:val="28"/>
          <w:lang w:val="uk-UA"/>
        </w:rPr>
      </w:pPr>
      <w:r w:rsidRPr="007B1890">
        <w:rPr>
          <w:sz w:val="28"/>
          <w:szCs w:val="28"/>
          <w:lang w:val="uk-UA"/>
        </w:rPr>
        <w:t>Стратегічне мислення є фундаментальною навичкою для сучасного керівника медичного закладу. Воно дозволяє не просто реагувати на поточні події, а активно формувати майбутнє закладу, забезпечуючи його конкурентоспроможність, фінансову стабільність та високу якість медичних послуг. Розвиток цієї компетенції є запорукою успіху в умовах постійних змін у системі охорони здоров’я.</w:t>
      </w:r>
    </w:p>
    <w:p w:rsidR="00211190" w:rsidRPr="00327CD4" w:rsidRDefault="00211190" w:rsidP="00211190">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Успішні</w:t>
      </w:r>
      <w:r w:rsidR="003A78FF">
        <w:rPr>
          <w:rFonts w:ascii="Times New Roman" w:hAnsi="Times New Roman" w:cs="Times New Roman"/>
          <w:sz w:val="28"/>
          <w:szCs w:val="28"/>
        </w:rPr>
        <w:t xml:space="preserve"> приватні медичні</w:t>
      </w:r>
      <w:r w:rsidRPr="00327CD4">
        <w:rPr>
          <w:rFonts w:ascii="Times New Roman" w:hAnsi="Times New Roman" w:cs="Times New Roman"/>
          <w:sz w:val="28"/>
          <w:szCs w:val="28"/>
        </w:rPr>
        <w:t xml:space="preserve"> організації використовують корпоративну стратегію, яка приводить </w:t>
      </w:r>
      <w:r w:rsidR="003A78FF">
        <w:rPr>
          <w:rFonts w:ascii="Times New Roman" w:hAnsi="Times New Roman" w:cs="Times New Roman"/>
          <w:sz w:val="28"/>
          <w:szCs w:val="28"/>
        </w:rPr>
        <w:t>медзаклад</w:t>
      </w:r>
      <w:r w:rsidRPr="00327CD4">
        <w:rPr>
          <w:rFonts w:ascii="Times New Roman" w:hAnsi="Times New Roman" w:cs="Times New Roman"/>
          <w:sz w:val="28"/>
          <w:szCs w:val="28"/>
        </w:rPr>
        <w:t xml:space="preserve"> у відповідність із загальною метою. Збереження актуальності при прийнятті змін потребує гнучкості та інновацій при сильному </w:t>
      </w:r>
      <w:r w:rsidR="003A78FF">
        <w:rPr>
          <w:rFonts w:ascii="Times New Roman" w:hAnsi="Times New Roman" w:cs="Times New Roman"/>
          <w:sz w:val="28"/>
          <w:szCs w:val="28"/>
        </w:rPr>
        <w:t>менеджменті</w:t>
      </w:r>
      <w:r w:rsidRPr="00327CD4">
        <w:rPr>
          <w:rFonts w:ascii="Times New Roman" w:hAnsi="Times New Roman" w:cs="Times New Roman"/>
          <w:sz w:val="28"/>
          <w:szCs w:val="28"/>
        </w:rPr>
        <w:t xml:space="preserve">. </w:t>
      </w:r>
      <w:r w:rsidR="003A78FF">
        <w:rPr>
          <w:rFonts w:ascii="Times New Roman" w:hAnsi="Times New Roman" w:cs="Times New Roman"/>
          <w:sz w:val="28"/>
          <w:szCs w:val="28"/>
        </w:rPr>
        <w:t>Керівники ефективних медичних закладів</w:t>
      </w:r>
      <w:r w:rsidR="005505A5">
        <w:rPr>
          <w:rFonts w:ascii="Times New Roman" w:hAnsi="Times New Roman" w:cs="Times New Roman"/>
          <w:sz w:val="28"/>
          <w:szCs w:val="28"/>
        </w:rPr>
        <w:t xml:space="preserve"> </w:t>
      </w:r>
      <w:r w:rsidR="003A78FF">
        <w:rPr>
          <w:rFonts w:ascii="Times New Roman" w:hAnsi="Times New Roman" w:cs="Times New Roman"/>
          <w:sz w:val="28"/>
          <w:szCs w:val="28"/>
        </w:rPr>
        <w:t>завжди</w:t>
      </w:r>
      <w:r w:rsidR="005505A5">
        <w:rPr>
          <w:rFonts w:ascii="Times New Roman" w:hAnsi="Times New Roman" w:cs="Times New Roman"/>
          <w:sz w:val="28"/>
          <w:szCs w:val="28"/>
        </w:rPr>
        <w:t xml:space="preserve"> мислять </w:t>
      </w:r>
      <w:r w:rsidR="003A78FF">
        <w:rPr>
          <w:rFonts w:ascii="Times New Roman" w:hAnsi="Times New Roman" w:cs="Times New Roman"/>
          <w:sz w:val="28"/>
          <w:szCs w:val="28"/>
        </w:rPr>
        <w:t>цілісно</w:t>
      </w:r>
      <w:r w:rsidRPr="00327CD4">
        <w:rPr>
          <w:rFonts w:ascii="Times New Roman" w:hAnsi="Times New Roman" w:cs="Times New Roman"/>
          <w:sz w:val="28"/>
          <w:szCs w:val="28"/>
        </w:rPr>
        <w:t>, використовуючи інструменти</w:t>
      </w:r>
      <w:r w:rsidR="00052804">
        <w:rPr>
          <w:rFonts w:ascii="Times New Roman" w:hAnsi="Times New Roman" w:cs="Times New Roman"/>
          <w:sz w:val="28"/>
          <w:szCs w:val="28"/>
        </w:rPr>
        <w:t xml:space="preserve"> стратегічного</w:t>
      </w:r>
      <w:r w:rsidRPr="00327CD4">
        <w:rPr>
          <w:rFonts w:ascii="Times New Roman" w:hAnsi="Times New Roman" w:cs="Times New Roman"/>
          <w:sz w:val="28"/>
          <w:szCs w:val="28"/>
        </w:rPr>
        <w:t xml:space="preserve"> планування</w:t>
      </w:r>
      <w:r w:rsidR="00052804">
        <w:rPr>
          <w:rFonts w:ascii="Times New Roman" w:hAnsi="Times New Roman" w:cs="Times New Roman"/>
          <w:sz w:val="28"/>
          <w:szCs w:val="28"/>
        </w:rPr>
        <w:t>, ризик-менеджменту</w:t>
      </w:r>
      <w:r w:rsidRPr="00327CD4">
        <w:rPr>
          <w:rFonts w:ascii="Times New Roman" w:hAnsi="Times New Roman" w:cs="Times New Roman"/>
          <w:sz w:val="28"/>
          <w:szCs w:val="28"/>
        </w:rPr>
        <w:t xml:space="preserve"> та оцінки успіху.</w:t>
      </w:r>
      <w:r w:rsidRPr="00327CD4">
        <w:rPr>
          <w:sz w:val="28"/>
          <w:szCs w:val="28"/>
        </w:rPr>
        <w:t xml:space="preserve"> </w:t>
      </w:r>
      <w:r w:rsidR="00052804">
        <w:rPr>
          <w:rFonts w:ascii="Times New Roman" w:hAnsi="Times New Roman" w:cs="Times New Roman"/>
          <w:sz w:val="28"/>
          <w:szCs w:val="28"/>
        </w:rPr>
        <w:t>Впровадження</w:t>
      </w:r>
      <w:r w:rsidRPr="00327CD4">
        <w:rPr>
          <w:rFonts w:ascii="Times New Roman" w:hAnsi="Times New Roman" w:cs="Times New Roman"/>
          <w:sz w:val="28"/>
          <w:szCs w:val="28"/>
        </w:rPr>
        <w:t xml:space="preserve"> матриці розміщення пріоритетів, </w:t>
      </w:r>
      <w:r w:rsidR="00052804">
        <w:rPr>
          <w:rFonts w:ascii="Times New Roman" w:hAnsi="Times New Roman" w:cs="Times New Roman"/>
          <w:sz w:val="28"/>
          <w:szCs w:val="28"/>
        </w:rPr>
        <w:t>як</w:t>
      </w:r>
      <w:r w:rsidRPr="00327CD4">
        <w:rPr>
          <w:rFonts w:ascii="Times New Roman" w:hAnsi="Times New Roman" w:cs="Times New Roman"/>
          <w:sz w:val="28"/>
          <w:szCs w:val="28"/>
        </w:rPr>
        <w:t xml:space="preserve"> </w:t>
      </w:r>
      <w:r w:rsidR="00052804">
        <w:rPr>
          <w:rFonts w:ascii="Times New Roman" w:hAnsi="Times New Roman" w:cs="Times New Roman"/>
          <w:sz w:val="28"/>
          <w:szCs w:val="28"/>
        </w:rPr>
        <w:t>наведено</w:t>
      </w:r>
      <w:r w:rsidRPr="00327CD4">
        <w:rPr>
          <w:rFonts w:ascii="Times New Roman" w:hAnsi="Times New Roman" w:cs="Times New Roman"/>
          <w:sz w:val="28"/>
          <w:szCs w:val="28"/>
        </w:rPr>
        <w:t xml:space="preserve"> на рис. 1.</w:t>
      </w:r>
      <w:r w:rsidR="002E7507">
        <w:rPr>
          <w:rFonts w:ascii="Times New Roman" w:hAnsi="Times New Roman" w:cs="Times New Roman"/>
          <w:sz w:val="28"/>
          <w:szCs w:val="28"/>
        </w:rPr>
        <w:t>7</w:t>
      </w:r>
      <w:r w:rsidRPr="00327CD4">
        <w:rPr>
          <w:rFonts w:ascii="Times New Roman" w:hAnsi="Times New Roman" w:cs="Times New Roman"/>
          <w:sz w:val="28"/>
          <w:szCs w:val="28"/>
        </w:rPr>
        <w:t xml:space="preserve">, може допомогти </w:t>
      </w:r>
      <w:r w:rsidR="00052804">
        <w:rPr>
          <w:rFonts w:ascii="Times New Roman" w:hAnsi="Times New Roman" w:cs="Times New Roman"/>
          <w:sz w:val="28"/>
          <w:szCs w:val="28"/>
        </w:rPr>
        <w:t>розробити</w:t>
      </w:r>
      <w:r w:rsidRPr="00327CD4">
        <w:rPr>
          <w:rFonts w:ascii="Times New Roman" w:hAnsi="Times New Roman" w:cs="Times New Roman"/>
          <w:sz w:val="28"/>
          <w:szCs w:val="28"/>
        </w:rPr>
        <w:t xml:space="preserve"> стратегію в </w:t>
      </w:r>
      <w:r w:rsidR="00052804">
        <w:rPr>
          <w:rFonts w:ascii="Times New Roman" w:hAnsi="Times New Roman" w:cs="Times New Roman"/>
          <w:sz w:val="28"/>
          <w:szCs w:val="28"/>
        </w:rPr>
        <w:t>вірному</w:t>
      </w:r>
      <w:r w:rsidRPr="00327CD4">
        <w:rPr>
          <w:rFonts w:ascii="Times New Roman" w:hAnsi="Times New Roman" w:cs="Times New Roman"/>
          <w:sz w:val="28"/>
          <w:szCs w:val="28"/>
        </w:rPr>
        <w:t xml:space="preserve"> руслі, забезпечити прозорість цілей та напрямків. </w:t>
      </w:r>
    </w:p>
    <w:p w:rsidR="00211190" w:rsidRPr="00327CD4" w:rsidRDefault="00211190" w:rsidP="00211190">
      <w:pPr>
        <w:spacing w:line="360" w:lineRule="auto"/>
        <w:jc w:val="center"/>
        <w:rPr>
          <w:rFonts w:ascii="Times New Roman" w:hAnsi="Times New Roman" w:cs="Times New Roman"/>
          <w:sz w:val="28"/>
          <w:szCs w:val="28"/>
        </w:rPr>
      </w:pPr>
      <w:r w:rsidRPr="00327CD4">
        <w:rPr>
          <w:rFonts w:ascii="Times New Roman" w:hAnsi="Times New Roman" w:cs="Times New Roman"/>
          <w:noProof/>
          <w:lang w:val="ru-RU" w:eastAsia="ru-RU" w:bidi="ar-SA"/>
        </w:rPr>
        <w:lastRenderedPageBreak/>
        <w:drawing>
          <wp:inline distT="0" distB="0" distL="0" distR="0" wp14:anchorId="4539BFEE" wp14:editId="5384E727">
            <wp:extent cx="5524498" cy="4191000"/>
            <wp:effectExtent l="0" t="0" r="63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704349.tmp"/>
                    <pic:cNvPicPr/>
                  </pic:nvPicPr>
                  <pic:blipFill>
                    <a:blip r:embed="rId9">
                      <a:extLst>
                        <a:ext uri="{28A0092B-C50C-407E-A947-70E740481C1C}">
                          <a14:useLocalDpi xmlns:a14="http://schemas.microsoft.com/office/drawing/2010/main" val="0"/>
                        </a:ext>
                      </a:extLst>
                    </a:blip>
                    <a:stretch>
                      <a:fillRect/>
                    </a:stretch>
                  </pic:blipFill>
                  <pic:spPr>
                    <a:xfrm>
                      <a:off x="0" y="0"/>
                      <a:ext cx="5542453" cy="4204621"/>
                    </a:xfrm>
                    <a:prstGeom prst="rect">
                      <a:avLst/>
                    </a:prstGeom>
                  </pic:spPr>
                </pic:pic>
              </a:graphicData>
            </a:graphic>
          </wp:inline>
        </w:drawing>
      </w:r>
    </w:p>
    <w:p w:rsidR="003A78FF" w:rsidRDefault="003A78FF" w:rsidP="00211190">
      <w:pPr>
        <w:spacing w:line="360" w:lineRule="auto"/>
        <w:jc w:val="center"/>
        <w:rPr>
          <w:rFonts w:ascii="Times New Roman" w:hAnsi="Times New Roman" w:cs="Times New Roman"/>
          <w:sz w:val="28"/>
          <w:szCs w:val="28"/>
        </w:rPr>
      </w:pPr>
    </w:p>
    <w:p w:rsidR="00211190" w:rsidRPr="005505A5" w:rsidRDefault="00211190" w:rsidP="00211190">
      <w:pPr>
        <w:spacing w:line="360" w:lineRule="auto"/>
        <w:jc w:val="center"/>
        <w:rPr>
          <w:rFonts w:ascii="Times New Roman" w:hAnsi="Times New Roman" w:cs="Times New Roman"/>
          <w:sz w:val="28"/>
          <w:szCs w:val="28"/>
        </w:rPr>
      </w:pPr>
      <w:r w:rsidRPr="005505A5">
        <w:rPr>
          <w:rFonts w:ascii="Times New Roman" w:hAnsi="Times New Roman" w:cs="Times New Roman"/>
          <w:sz w:val="28"/>
          <w:szCs w:val="28"/>
        </w:rPr>
        <w:t>Рис. 1.</w:t>
      </w:r>
      <w:r w:rsidR="002E7507">
        <w:rPr>
          <w:rFonts w:ascii="Times New Roman" w:hAnsi="Times New Roman" w:cs="Times New Roman"/>
          <w:sz w:val="28"/>
          <w:szCs w:val="28"/>
        </w:rPr>
        <w:t>7</w:t>
      </w:r>
      <w:r w:rsidRPr="005505A5">
        <w:rPr>
          <w:rFonts w:ascii="Times New Roman" w:hAnsi="Times New Roman" w:cs="Times New Roman"/>
          <w:sz w:val="28"/>
          <w:szCs w:val="28"/>
        </w:rPr>
        <w:t>. Матриця розміщення</w:t>
      </w:r>
      <w:r w:rsidR="00052804">
        <w:rPr>
          <w:rFonts w:ascii="Times New Roman" w:hAnsi="Times New Roman" w:cs="Times New Roman"/>
          <w:sz w:val="28"/>
          <w:szCs w:val="28"/>
        </w:rPr>
        <w:t xml:space="preserve"> стратегічних</w:t>
      </w:r>
      <w:r w:rsidRPr="005505A5">
        <w:rPr>
          <w:rFonts w:ascii="Times New Roman" w:hAnsi="Times New Roman" w:cs="Times New Roman"/>
          <w:sz w:val="28"/>
          <w:szCs w:val="28"/>
        </w:rPr>
        <w:t xml:space="preserve"> пріоритетів</w:t>
      </w:r>
    </w:p>
    <w:p w:rsidR="00211190" w:rsidRPr="00327CD4" w:rsidRDefault="00211190" w:rsidP="00211190">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Стратегічне мислення вимагає</w:t>
      </w:r>
      <w:r w:rsidR="00052804">
        <w:rPr>
          <w:rFonts w:ascii="Times New Roman" w:hAnsi="Times New Roman" w:cs="Times New Roman"/>
          <w:sz w:val="28"/>
          <w:szCs w:val="28"/>
        </w:rPr>
        <w:t xml:space="preserve"> від керівника</w:t>
      </w:r>
      <w:r w:rsidRPr="00327CD4">
        <w:rPr>
          <w:rFonts w:ascii="Times New Roman" w:hAnsi="Times New Roman" w:cs="Times New Roman"/>
          <w:sz w:val="28"/>
          <w:szCs w:val="28"/>
        </w:rPr>
        <w:t>, щоб пріоритети були ранжовані відповідно до важливості та впливу</w:t>
      </w:r>
      <w:r w:rsidR="002A2D81">
        <w:rPr>
          <w:rFonts w:ascii="Times New Roman" w:hAnsi="Times New Roman" w:cs="Times New Roman"/>
          <w:sz w:val="28"/>
          <w:szCs w:val="28"/>
        </w:rPr>
        <w:t xml:space="preserve"> на кінцевий результат</w:t>
      </w:r>
      <w:r w:rsidRPr="00327CD4">
        <w:rPr>
          <w:rFonts w:ascii="Times New Roman" w:hAnsi="Times New Roman" w:cs="Times New Roman"/>
          <w:sz w:val="28"/>
          <w:szCs w:val="28"/>
        </w:rPr>
        <w:t xml:space="preserve">. </w:t>
      </w:r>
      <w:r w:rsidR="002A2D81">
        <w:rPr>
          <w:rFonts w:ascii="Times New Roman" w:hAnsi="Times New Roman" w:cs="Times New Roman"/>
          <w:sz w:val="28"/>
          <w:szCs w:val="28"/>
        </w:rPr>
        <w:t>П</w:t>
      </w:r>
      <w:r w:rsidRPr="00327CD4">
        <w:rPr>
          <w:rFonts w:ascii="Times New Roman" w:hAnsi="Times New Roman" w:cs="Times New Roman"/>
          <w:sz w:val="28"/>
          <w:szCs w:val="28"/>
        </w:rPr>
        <w:t xml:space="preserve">ріоритетні завдання повинні </w:t>
      </w:r>
      <w:r w:rsidR="002A2D81">
        <w:rPr>
          <w:rFonts w:ascii="Times New Roman" w:hAnsi="Times New Roman" w:cs="Times New Roman"/>
          <w:sz w:val="28"/>
          <w:szCs w:val="28"/>
        </w:rPr>
        <w:t xml:space="preserve">прийматися </w:t>
      </w:r>
      <w:r w:rsidRPr="00327CD4">
        <w:rPr>
          <w:rFonts w:ascii="Times New Roman" w:hAnsi="Times New Roman" w:cs="Times New Roman"/>
          <w:sz w:val="28"/>
          <w:szCs w:val="28"/>
        </w:rPr>
        <w:t xml:space="preserve">як термінові, які мають значний вплив на </w:t>
      </w:r>
      <w:r w:rsidR="002A2D81">
        <w:rPr>
          <w:rFonts w:ascii="Times New Roman" w:hAnsi="Times New Roman" w:cs="Times New Roman"/>
          <w:sz w:val="28"/>
          <w:szCs w:val="28"/>
        </w:rPr>
        <w:t>медичний заклад</w:t>
      </w:r>
      <w:r w:rsidRPr="00327CD4">
        <w:rPr>
          <w:rFonts w:ascii="Times New Roman" w:hAnsi="Times New Roman" w:cs="Times New Roman"/>
          <w:sz w:val="28"/>
          <w:szCs w:val="28"/>
        </w:rPr>
        <w:t xml:space="preserve">. </w:t>
      </w:r>
      <w:r w:rsidR="002A2D81">
        <w:rPr>
          <w:rFonts w:ascii="Times New Roman" w:hAnsi="Times New Roman" w:cs="Times New Roman"/>
          <w:sz w:val="28"/>
          <w:szCs w:val="28"/>
        </w:rPr>
        <w:t>І</w:t>
      </w:r>
      <w:r w:rsidRPr="00327CD4">
        <w:rPr>
          <w:rFonts w:ascii="Times New Roman" w:hAnsi="Times New Roman" w:cs="Times New Roman"/>
          <w:sz w:val="28"/>
          <w:szCs w:val="28"/>
        </w:rPr>
        <w:t>ніціативи з нижчим пріоритетом</w:t>
      </w:r>
      <w:r w:rsidR="002A2D81">
        <w:rPr>
          <w:rFonts w:ascii="Times New Roman" w:hAnsi="Times New Roman" w:cs="Times New Roman"/>
          <w:sz w:val="28"/>
          <w:szCs w:val="28"/>
        </w:rPr>
        <w:t xml:space="preserve"> вирішуються вдругорядь,</w:t>
      </w:r>
      <w:r w:rsidRPr="00327CD4">
        <w:rPr>
          <w:rFonts w:ascii="Times New Roman" w:hAnsi="Times New Roman" w:cs="Times New Roman"/>
          <w:sz w:val="28"/>
          <w:szCs w:val="28"/>
        </w:rPr>
        <w:t xml:space="preserve"> що вимагає мінімальних ресурсів. Встановлення</w:t>
      </w:r>
      <w:r w:rsidR="002A2D81">
        <w:rPr>
          <w:rFonts w:ascii="Times New Roman" w:hAnsi="Times New Roman" w:cs="Times New Roman"/>
          <w:sz w:val="28"/>
          <w:szCs w:val="28"/>
        </w:rPr>
        <w:t xml:space="preserve"> стратегічних</w:t>
      </w:r>
      <w:r w:rsidRPr="00327CD4">
        <w:rPr>
          <w:rFonts w:ascii="Times New Roman" w:hAnsi="Times New Roman" w:cs="Times New Roman"/>
          <w:sz w:val="28"/>
          <w:szCs w:val="28"/>
        </w:rPr>
        <w:t xml:space="preserve"> пріоритетів у </w:t>
      </w:r>
      <w:r w:rsidR="002A2D81">
        <w:rPr>
          <w:rFonts w:ascii="Times New Roman" w:hAnsi="Times New Roman" w:cs="Times New Roman"/>
          <w:sz w:val="28"/>
          <w:szCs w:val="28"/>
        </w:rPr>
        <w:t>медичних закладах приватної форми власності</w:t>
      </w:r>
      <w:r w:rsidRPr="00327CD4">
        <w:rPr>
          <w:rFonts w:ascii="Times New Roman" w:hAnsi="Times New Roman" w:cs="Times New Roman"/>
          <w:sz w:val="28"/>
          <w:szCs w:val="28"/>
        </w:rPr>
        <w:t xml:space="preserve"> є обов'язковою умовою та визнач</w:t>
      </w:r>
      <w:r w:rsidR="002A2D81">
        <w:rPr>
          <w:rFonts w:ascii="Times New Roman" w:hAnsi="Times New Roman" w:cs="Times New Roman"/>
          <w:sz w:val="28"/>
          <w:szCs w:val="28"/>
        </w:rPr>
        <w:t>ає</w:t>
      </w:r>
      <w:r w:rsidRPr="00327CD4">
        <w:rPr>
          <w:rFonts w:ascii="Times New Roman" w:hAnsi="Times New Roman" w:cs="Times New Roman"/>
          <w:sz w:val="28"/>
          <w:szCs w:val="28"/>
        </w:rPr>
        <w:t xml:space="preserve"> стратегічні цілі та </w:t>
      </w:r>
      <w:r w:rsidR="002A2D81">
        <w:rPr>
          <w:rFonts w:ascii="Times New Roman" w:hAnsi="Times New Roman" w:cs="Times New Roman"/>
          <w:sz w:val="28"/>
          <w:szCs w:val="28"/>
        </w:rPr>
        <w:t>результати</w:t>
      </w:r>
      <w:r w:rsidRPr="00327CD4">
        <w:rPr>
          <w:rFonts w:ascii="Times New Roman" w:hAnsi="Times New Roman" w:cs="Times New Roman"/>
          <w:sz w:val="28"/>
          <w:szCs w:val="28"/>
        </w:rPr>
        <w:t xml:space="preserve"> діяльності </w:t>
      </w:r>
      <w:r w:rsidR="002A2D81">
        <w:rPr>
          <w:rFonts w:ascii="Times New Roman" w:hAnsi="Times New Roman" w:cs="Times New Roman"/>
          <w:sz w:val="28"/>
          <w:szCs w:val="28"/>
        </w:rPr>
        <w:t>медичного закладу</w:t>
      </w:r>
      <w:r w:rsidR="00052804">
        <w:rPr>
          <w:rFonts w:ascii="Times New Roman" w:hAnsi="Times New Roman" w:cs="Times New Roman"/>
          <w:sz w:val="28"/>
          <w:szCs w:val="28"/>
        </w:rPr>
        <w:t xml:space="preserve"> </w:t>
      </w:r>
      <w:r w:rsidR="00052804" w:rsidRPr="002A72EB">
        <w:rPr>
          <w:rFonts w:ascii="Times New Roman" w:hAnsi="Times New Roman" w:cs="Times New Roman"/>
          <w:bCs/>
          <w:sz w:val="28"/>
          <w:szCs w:val="28"/>
          <w:shd w:val="clear" w:color="auto" w:fill="FFFFFF"/>
          <w:lang w:val="ru-RU"/>
        </w:rPr>
        <w:t>[</w:t>
      </w:r>
      <w:r w:rsidR="00052804" w:rsidRPr="00327CD4">
        <w:rPr>
          <w:rFonts w:ascii="Times New Roman" w:hAnsi="Times New Roman" w:cs="Times New Roman"/>
          <w:bCs/>
          <w:sz w:val="28"/>
          <w:szCs w:val="28"/>
          <w:shd w:val="clear" w:color="auto" w:fill="FFFFFF"/>
        </w:rPr>
        <w:t>56</w:t>
      </w:r>
      <w:r w:rsidR="00052804"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w:t>
      </w:r>
    </w:p>
    <w:p w:rsidR="00211190" w:rsidRPr="00327CD4" w:rsidRDefault="00211190" w:rsidP="002A2D81">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Баланс</w:t>
      </w:r>
      <w:r w:rsidR="002A2D81">
        <w:rPr>
          <w:rFonts w:ascii="Times New Roman" w:hAnsi="Times New Roman" w:cs="Times New Roman"/>
          <w:sz w:val="28"/>
          <w:szCs w:val="28"/>
        </w:rPr>
        <w:t xml:space="preserve"> управлінських</w:t>
      </w:r>
      <w:r w:rsidRPr="00327CD4">
        <w:rPr>
          <w:rFonts w:ascii="Times New Roman" w:hAnsi="Times New Roman" w:cs="Times New Roman"/>
          <w:sz w:val="28"/>
          <w:szCs w:val="28"/>
        </w:rPr>
        <w:t xml:space="preserve"> навичок, досвіду</w:t>
      </w:r>
      <w:r w:rsidR="002A2D81">
        <w:rPr>
          <w:rFonts w:ascii="Times New Roman" w:hAnsi="Times New Roman" w:cs="Times New Roman"/>
          <w:sz w:val="28"/>
          <w:szCs w:val="28"/>
        </w:rPr>
        <w:t xml:space="preserve"> керівництва</w:t>
      </w:r>
      <w:r w:rsidRPr="00327CD4">
        <w:rPr>
          <w:rFonts w:ascii="Times New Roman" w:hAnsi="Times New Roman" w:cs="Times New Roman"/>
          <w:sz w:val="28"/>
          <w:szCs w:val="28"/>
        </w:rPr>
        <w:t xml:space="preserve">, знань та </w:t>
      </w:r>
      <w:r w:rsidR="002A2D81">
        <w:rPr>
          <w:rFonts w:ascii="Times New Roman" w:hAnsi="Times New Roman" w:cs="Times New Roman"/>
          <w:sz w:val="28"/>
          <w:szCs w:val="28"/>
        </w:rPr>
        <w:t>професійного</w:t>
      </w:r>
      <w:r w:rsidRPr="00327CD4">
        <w:rPr>
          <w:rFonts w:ascii="Times New Roman" w:hAnsi="Times New Roman" w:cs="Times New Roman"/>
          <w:sz w:val="28"/>
          <w:szCs w:val="28"/>
        </w:rPr>
        <w:t xml:space="preserve"> лідерства має </w:t>
      </w:r>
      <w:r w:rsidR="00CD6B18">
        <w:rPr>
          <w:rFonts w:ascii="Times New Roman" w:hAnsi="Times New Roman" w:cs="Times New Roman"/>
          <w:sz w:val="28"/>
          <w:szCs w:val="28"/>
        </w:rPr>
        <w:t>вирішуюче</w:t>
      </w:r>
      <w:r w:rsidRPr="00327CD4">
        <w:rPr>
          <w:rFonts w:ascii="Times New Roman" w:hAnsi="Times New Roman" w:cs="Times New Roman"/>
          <w:sz w:val="28"/>
          <w:szCs w:val="28"/>
        </w:rPr>
        <w:t xml:space="preserve"> значення для ефективності </w:t>
      </w:r>
      <w:r w:rsidR="00CD6B18">
        <w:rPr>
          <w:rFonts w:ascii="Times New Roman" w:hAnsi="Times New Roman" w:cs="Times New Roman"/>
          <w:sz w:val="28"/>
          <w:szCs w:val="28"/>
        </w:rPr>
        <w:t>і</w:t>
      </w:r>
      <w:r w:rsidRPr="00327CD4">
        <w:rPr>
          <w:rFonts w:ascii="Times New Roman" w:hAnsi="Times New Roman" w:cs="Times New Roman"/>
          <w:sz w:val="28"/>
          <w:szCs w:val="28"/>
        </w:rPr>
        <w:t xml:space="preserve"> успіху </w:t>
      </w:r>
      <w:r w:rsidR="00CD6B18">
        <w:rPr>
          <w:rFonts w:ascii="Times New Roman" w:hAnsi="Times New Roman" w:cs="Times New Roman"/>
          <w:sz w:val="28"/>
          <w:szCs w:val="28"/>
        </w:rPr>
        <w:t>медичного закладу</w:t>
      </w:r>
      <w:r w:rsidR="002A2D81" w:rsidRPr="002A2D81">
        <w:rPr>
          <w:rFonts w:ascii="Times New Roman" w:hAnsi="Times New Roman" w:cs="Times New Roman"/>
          <w:bCs/>
          <w:sz w:val="28"/>
          <w:szCs w:val="28"/>
          <w:shd w:val="clear" w:color="auto" w:fill="FFFFFF"/>
        </w:rPr>
        <w:t xml:space="preserve"> </w:t>
      </w:r>
      <w:r w:rsidR="002A2D81" w:rsidRPr="002A72EB">
        <w:rPr>
          <w:rFonts w:ascii="Times New Roman" w:hAnsi="Times New Roman" w:cs="Times New Roman"/>
          <w:bCs/>
          <w:sz w:val="28"/>
          <w:szCs w:val="28"/>
          <w:shd w:val="clear" w:color="auto" w:fill="FFFFFF"/>
        </w:rPr>
        <w:t>[</w:t>
      </w:r>
      <w:r w:rsidR="002A2D81" w:rsidRPr="00327CD4">
        <w:rPr>
          <w:rFonts w:ascii="Times New Roman" w:hAnsi="Times New Roman" w:cs="Times New Roman"/>
          <w:bCs/>
          <w:sz w:val="28"/>
          <w:szCs w:val="28"/>
          <w:shd w:val="clear" w:color="auto" w:fill="FFFFFF"/>
        </w:rPr>
        <w:t>54</w:t>
      </w:r>
      <w:r w:rsidR="00CD6B18">
        <w:rPr>
          <w:rFonts w:ascii="Times New Roman" w:hAnsi="Times New Roman" w:cs="Times New Roman"/>
          <w:bCs/>
          <w:sz w:val="28"/>
          <w:szCs w:val="28"/>
          <w:shd w:val="clear" w:color="auto" w:fill="FFFFFF"/>
        </w:rPr>
        <w:t>, 36</w:t>
      </w:r>
      <w:r w:rsidR="002A2D81" w:rsidRPr="002A72EB">
        <w:rPr>
          <w:rFonts w:ascii="Times New Roman" w:hAnsi="Times New Roman" w:cs="Times New Roman"/>
          <w:bCs/>
          <w:sz w:val="28"/>
          <w:szCs w:val="28"/>
          <w:shd w:val="clear" w:color="auto" w:fill="FFFFFF"/>
        </w:rPr>
        <w:t>]</w:t>
      </w:r>
      <w:r w:rsidR="002A2D81" w:rsidRPr="00327CD4">
        <w:rPr>
          <w:rFonts w:ascii="Times New Roman" w:hAnsi="Times New Roman" w:cs="Times New Roman"/>
          <w:sz w:val="28"/>
          <w:szCs w:val="28"/>
        </w:rPr>
        <w:t>.</w:t>
      </w:r>
    </w:p>
    <w:p w:rsidR="0081006D" w:rsidRPr="0081006D" w:rsidRDefault="00211190" w:rsidP="005B3820">
      <w:pPr>
        <w:spacing w:line="360" w:lineRule="auto"/>
        <w:ind w:firstLine="709"/>
        <w:jc w:val="both"/>
        <w:rPr>
          <w:sz w:val="28"/>
          <w:szCs w:val="28"/>
        </w:rPr>
      </w:pPr>
      <w:r w:rsidRPr="00327CD4">
        <w:rPr>
          <w:rFonts w:ascii="Times New Roman" w:hAnsi="Times New Roman" w:cs="Times New Roman"/>
          <w:sz w:val="28"/>
          <w:szCs w:val="28"/>
        </w:rPr>
        <w:t>Сучасні</w:t>
      </w:r>
      <w:r w:rsidR="00CD6B18">
        <w:rPr>
          <w:rFonts w:ascii="Times New Roman" w:hAnsi="Times New Roman" w:cs="Times New Roman"/>
          <w:sz w:val="28"/>
          <w:szCs w:val="28"/>
        </w:rPr>
        <w:t xml:space="preserve"> управлінські</w:t>
      </w:r>
      <w:r w:rsidRPr="00327CD4">
        <w:rPr>
          <w:rFonts w:ascii="Times New Roman" w:hAnsi="Times New Roman" w:cs="Times New Roman"/>
          <w:sz w:val="28"/>
          <w:szCs w:val="28"/>
        </w:rPr>
        <w:t xml:space="preserve"> технології стратегічного менеджменту дозволяють </w:t>
      </w:r>
      <w:r w:rsidR="00CD6B18">
        <w:rPr>
          <w:rFonts w:ascii="Times New Roman" w:hAnsi="Times New Roman" w:cs="Times New Roman"/>
          <w:sz w:val="28"/>
          <w:szCs w:val="28"/>
        </w:rPr>
        <w:t>приватним медичним закладам</w:t>
      </w:r>
      <w:r w:rsidRPr="00327CD4">
        <w:rPr>
          <w:rFonts w:ascii="Times New Roman" w:hAnsi="Times New Roman" w:cs="Times New Roman"/>
          <w:sz w:val="28"/>
          <w:szCs w:val="28"/>
        </w:rPr>
        <w:t xml:space="preserve"> </w:t>
      </w:r>
      <w:r w:rsidR="00CD6B18">
        <w:rPr>
          <w:rFonts w:ascii="Times New Roman" w:hAnsi="Times New Roman" w:cs="Times New Roman"/>
          <w:sz w:val="28"/>
          <w:szCs w:val="28"/>
        </w:rPr>
        <w:t>розб</w:t>
      </w:r>
      <w:r w:rsidRPr="00327CD4">
        <w:rPr>
          <w:rFonts w:ascii="Times New Roman" w:hAnsi="Times New Roman" w:cs="Times New Roman"/>
          <w:sz w:val="28"/>
          <w:szCs w:val="28"/>
        </w:rPr>
        <w:t>удовувати довгострокові плани</w:t>
      </w:r>
      <w:r w:rsidR="00CD6B18">
        <w:rPr>
          <w:rFonts w:ascii="Times New Roman" w:hAnsi="Times New Roman" w:cs="Times New Roman"/>
          <w:sz w:val="28"/>
          <w:szCs w:val="28"/>
        </w:rPr>
        <w:t xml:space="preserve"> стратегічного </w:t>
      </w:r>
      <w:r w:rsidRPr="00327CD4">
        <w:rPr>
          <w:rFonts w:ascii="Times New Roman" w:hAnsi="Times New Roman" w:cs="Times New Roman"/>
          <w:sz w:val="28"/>
          <w:szCs w:val="28"/>
        </w:rPr>
        <w:t xml:space="preserve"> розвитку, ефективніше </w:t>
      </w:r>
      <w:r w:rsidR="00CD6B18">
        <w:rPr>
          <w:rFonts w:ascii="Times New Roman" w:hAnsi="Times New Roman" w:cs="Times New Roman"/>
          <w:sz w:val="28"/>
          <w:szCs w:val="28"/>
        </w:rPr>
        <w:t>знижувати ризики</w:t>
      </w:r>
      <w:r w:rsidRPr="00327CD4">
        <w:rPr>
          <w:rFonts w:ascii="Times New Roman" w:hAnsi="Times New Roman" w:cs="Times New Roman"/>
          <w:sz w:val="28"/>
          <w:szCs w:val="28"/>
        </w:rPr>
        <w:t xml:space="preserve"> та по</w:t>
      </w:r>
      <w:r w:rsidR="00CD6B18">
        <w:rPr>
          <w:rFonts w:ascii="Times New Roman" w:hAnsi="Times New Roman" w:cs="Times New Roman"/>
          <w:sz w:val="28"/>
          <w:szCs w:val="28"/>
        </w:rPr>
        <w:t>кращувати</w:t>
      </w:r>
      <w:r w:rsidRPr="00327CD4">
        <w:rPr>
          <w:rFonts w:ascii="Times New Roman" w:hAnsi="Times New Roman" w:cs="Times New Roman"/>
          <w:sz w:val="28"/>
          <w:szCs w:val="28"/>
        </w:rPr>
        <w:t xml:space="preserve"> </w:t>
      </w:r>
      <w:r w:rsidRPr="00327CD4">
        <w:rPr>
          <w:rFonts w:ascii="Times New Roman" w:hAnsi="Times New Roman" w:cs="Times New Roman"/>
          <w:sz w:val="28"/>
          <w:szCs w:val="28"/>
        </w:rPr>
        <w:lastRenderedPageBreak/>
        <w:t>комунікації всередині</w:t>
      </w:r>
      <w:r w:rsidR="00CD6B18">
        <w:rPr>
          <w:rFonts w:ascii="Times New Roman" w:hAnsi="Times New Roman" w:cs="Times New Roman"/>
          <w:sz w:val="28"/>
          <w:szCs w:val="28"/>
        </w:rPr>
        <w:t xml:space="preserve"> медичного</w:t>
      </w:r>
      <w:r w:rsidRPr="00327CD4">
        <w:rPr>
          <w:rFonts w:ascii="Times New Roman" w:hAnsi="Times New Roman" w:cs="Times New Roman"/>
          <w:sz w:val="28"/>
          <w:szCs w:val="28"/>
        </w:rPr>
        <w:t xml:space="preserve"> закладу. </w:t>
      </w:r>
      <w:r w:rsidR="0081006D" w:rsidRPr="005B3820">
        <w:rPr>
          <w:rStyle w:val="a4"/>
          <w:rFonts w:ascii="Times New Roman" w:hAnsi="Times New Roman" w:cs="Times New Roman"/>
          <w:b w:val="0"/>
          <w:sz w:val="28"/>
          <w:szCs w:val="28"/>
        </w:rPr>
        <w:t>У сучасному конкурентному середовищі, що постійно змінюється, приватні медичні заклади повинні використовувати технології стратегічного менеджменту, щоб забезпечити свою конкурентоспроможність, фінансову стабільність та сталий розвиток. Стратегічний менеджмент допомагає керівництву приймати обґрунтовані рішення, орієнтуватися на довгострокові цілі та ефективно використовувати наявні ресурси.</w:t>
      </w:r>
    </w:p>
    <w:p w:rsidR="00211190" w:rsidRPr="00327CD4" w:rsidRDefault="0081006D" w:rsidP="0081006D">
      <w:pPr>
        <w:spacing w:line="360" w:lineRule="auto"/>
        <w:ind w:firstLine="709"/>
        <w:jc w:val="both"/>
        <w:rPr>
          <w:rFonts w:ascii="Times New Roman" w:hAnsi="Times New Roman" w:cs="Times New Roman"/>
          <w:sz w:val="28"/>
          <w:szCs w:val="28"/>
        </w:rPr>
      </w:pPr>
      <w:r w:rsidRPr="00327CD4">
        <w:rPr>
          <w:rStyle w:val="a4"/>
          <w:rFonts w:ascii="Times New Roman" w:hAnsi="Times New Roman" w:cs="Times New Roman"/>
          <w:b w:val="0"/>
          <w:sz w:val="28"/>
          <w:szCs w:val="28"/>
        </w:rPr>
        <w:t xml:space="preserve"> </w:t>
      </w:r>
      <w:r w:rsidR="00211190" w:rsidRPr="00327CD4">
        <w:rPr>
          <w:rStyle w:val="a4"/>
          <w:rFonts w:ascii="Times New Roman" w:hAnsi="Times New Roman" w:cs="Times New Roman"/>
          <w:b w:val="0"/>
          <w:sz w:val="28"/>
          <w:szCs w:val="28"/>
        </w:rPr>
        <w:t xml:space="preserve">Технології </w:t>
      </w:r>
      <w:r w:rsidR="001A5B3F">
        <w:rPr>
          <w:rStyle w:val="a4"/>
          <w:rFonts w:ascii="Times New Roman" w:hAnsi="Times New Roman" w:cs="Times New Roman"/>
          <w:b w:val="0"/>
          <w:sz w:val="28"/>
          <w:szCs w:val="28"/>
        </w:rPr>
        <w:t xml:space="preserve">сучасного </w:t>
      </w:r>
      <w:r w:rsidR="00211190" w:rsidRPr="00327CD4">
        <w:rPr>
          <w:rStyle w:val="a4"/>
          <w:rFonts w:ascii="Times New Roman" w:hAnsi="Times New Roman" w:cs="Times New Roman"/>
          <w:b w:val="0"/>
          <w:sz w:val="28"/>
          <w:szCs w:val="28"/>
        </w:rPr>
        <w:t>стратегічного менеджменту</w:t>
      </w:r>
      <w:r w:rsidR="00211190" w:rsidRPr="00327CD4">
        <w:rPr>
          <w:rFonts w:ascii="Times New Roman" w:hAnsi="Times New Roman" w:cs="Times New Roman"/>
          <w:sz w:val="28"/>
          <w:szCs w:val="28"/>
        </w:rPr>
        <w:t xml:space="preserve"> – це набір інструментів, </w:t>
      </w:r>
      <w:r w:rsidR="001A5B3F">
        <w:rPr>
          <w:rFonts w:ascii="Times New Roman" w:hAnsi="Times New Roman" w:cs="Times New Roman"/>
          <w:sz w:val="28"/>
          <w:szCs w:val="28"/>
        </w:rPr>
        <w:t xml:space="preserve">управлінських </w:t>
      </w:r>
      <w:r w:rsidR="00211190" w:rsidRPr="00327CD4">
        <w:rPr>
          <w:rFonts w:ascii="Times New Roman" w:hAnsi="Times New Roman" w:cs="Times New Roman"/>
          <w:sz w:val="28"/>
          <w:szCs w:val="28"/>
        </w:rPr>
        <w:t>методів та</w:t>
      </w:r>
      <w:r w:rsidR="001A5B3F">
        <w:rPr>
          <w:rFonts w:ascii="Times New Roman" w:hAnsi="Times New Roman" w:cs="Times New Roman"/>
          <w:sz w:val="28"/>
          <w:szCs w:val="28"/>
        </w:rPr>
        <w:t xml:space="preserve"> аналітичних</w:t>
      </w:r>
      <w:r w:rsidR="00211190" w:rsidRPr="00327CD4">
        <w:rPr>
          <w:rFonts w:ascii="Times New Roman" w:hAnsi="Times New Roman" w:cs="Times New Roman"/>
          <w:sz w:val="28"/>
          <w:szCs w:val="28"/>
        </w:rPr>
        <w:t xml:space="preserve"> підходів, які використовуються для </w:t>
      </w:r>
      <w:r w:rsidR="001A5B3F">
        <w:rPr>
          <w:rFonts w:ascii="Times New Roman" w:hAnsi="Times New Roman" w:cs="Times New Roman"/>
          <w:sz w:val="28"/>
          <w:szCs w:val="28"/>
        </w:rPr>
        <w:t>розробки</w:t>
      </w:r>
      <w:r w:rsidR="00211190" w:rsidRPr="00327CD4">
        <w:rPr>
          <w:rFonts w:ascii="Times New Roman" w:hAnsi="Times New Roman" w:cs="Times New Roman"/>
          <w:sz w:val="28"/>
          <w:szCs w:val="28"/>
        </w:rPr>
        <w:t xml:space="preserve">, реалізації та оцінки стратегічних планів розвитку </w:t>
      </w:r>
      <w:r w:rsidR="001A5B3F">
        <w:rPr>
          <w:rFonts w:ascii="Times New Roman" w:hAnsi="Times New Roman" w:cs="Times New Roman"/>
          <w:sz w:val="28"/>
          <w:szCs w:val="28"/>
        </w:rPr>
        <w:t>медичного закладу</w:t>
      </w:r>
      <w:r w:rsidR="00211190" w:rsidRPr="00327CD4">
        <w:rPr>
          <w:rFonts w:ascii="Times New Roman" w:hAnsi="Times New Roman" w:cs="Times New Roman"/>
          <w:sz w:val="28"/>
          <w:szCs w:val="28"/>
        </w:rPr>
        <w:t xml:space="preserve">. Стратегічний менеджмент </w:t>
      </w:r>
      <w:r w:rsidR="001A5B3F">
        <w:rPr>
          <w:rFonts w:ascii="Times New Roman" w:hAnsi="Times New Roman" w:cs="Times New Roman"/>
          <w:sz w:val="28"/>
          <w:szCs w:val="28"/>
        </w:rPr>
        <w:t>вмикає</w:t>
      </w:r>
      <w:r w:rsidR="00211190" w:rsidRPr="00327CD4">
        <w:rPr>
          <w:rFonts w:ascii="Times New Roman" w:hAnsi="Times New Roman" w:cs="Times New Roman"/>
          <w:sz w:val="28"/>
          <w:szCs w:val="28"/>
        </w:rPr>
        <w:t xml:space="preserve"> процеси аналізу</w:t>
      </w:r>
      <w:r w:rsidR="00A64BC4">
        <w:rPr>
          <w:rFonts w:ascii="Times New Roman" w:hAnsi="Times New Roman" w:cs="Times New Roman"/>
          <w:sz w:val="28"/>
          <w:szCs w:val="28"/>
        </w:rPr>
        <w:t xml:space="preserve"> зовнішнього та внутрішнього</w:t>
      </w:r>
      <w:r w:rsidR="00211190" w:rsidRPr="00327CD4">
        <w:rPr>
          <w:rFonts w:ascii="Times New Roman" w:hAnsi="Times New Roman" w:cs="Times New Roman"/>
          <w:sz w:val="28"/>
          <w:szCs w:val="28"/>
        </w:rPr>
        <w:t xml:space="preserve"> середовища, визначення стратегічних пріоритетів</w:t>
      </w:r>
      <w:r w:rsidR="00A64BC4">
        <w:rPr>
          <w:rFonts w:ascii="Times New Roman" w:hAnsi="Times New Roman" w:cs="Times New Roman"/>
          <w:sz w:val="28"/>
          <w:szCs w:val="28"/>
        </w:rPr>
        <w:t xml:space="preserve"> діяльності медичного закладу</w:t>
      </w:r>
      <w:r w:rsidR="00211190" w:rsidRPr="00327CD4">
        <w:rPr>
          <w:rFonts w:ascii="Times New Roman" w:hAnsi="Times New Roman" w:cs="Times New Roman"/>
          <w:sz w:val="28"/>
          <w:szCs w:val="28"/>
        </w:rPr>
        <w:t xml:space="preserve">, розробки </w:t>
      </w:r>
      <w:r w:rsidR="00A64BC4">
        <w:rPr>
          <w:rFonts w:ascii="Times New Roman" w:hAnsi="Times New Roman" w:cs="Times New Roman"/>
          <w:sz w:val="28"/>
          <w:szCs w:val="28"/>
        </w:rPr>
        <w:t xml:space="preserve">конкретних </w:t>
      </w:r>
      <w:r w:rsidR="00211190" w:rsidRPr="00327CD4">
        <w:rPr>
          <w:rFonts w:ascii="Times New Roman" w:hAnsi="Times New Roman" w:cs="Times New Roman"/>
          <w:sz w:val="28"/>
          <w:szCs w:val="28"/>
        </w:rPr>
        <w:t>планів дій, а також моніторинг</w:t>
      </w:r>
      <w:r w:rsidR="00A64BC4">
        <w:rPr>
          <w:rFonts w:ascii="Times New Roman" w:hAnsi="Times New Roman" w:cs="Times New Roman"/>
          <w:sz w:val="28"/>
          <w:szCs w:val="28"/>
        </w:rPr>
        <w:t xml:space="preserve"> результатів</w:t>
      </w:r>
      <w:r w:rsidR="00211190" w:rsidRPr="00327CD4">
        <w:rPr>
          <w:rFonts w:ascii="Times New Roman" w:hAnsi="Times New Roman" w:cs="Times New Roman"/>
          <w:sz w:val="28"/>
          <w:szCs w:val="28"/>
        </w:rPr>
        <w:t xml:space="preserve"> і контроль їх </w:t>
      </w:r>
      <w:r w:rsidR="00A64BC4">
        <w:rPr>
          <w:rFonts w:ascii="Times New Roman" w:hAnsi="Times New Roman" w:cs="Times New Roman"/>
          <w:sz w:val="28"/>
          <w:szCs w:val="28"/>
        </w:rPr>
        <w:t>впр</w:t>
      </w:r>
      <w:r w:rsidR="00B17A4F">
        <w:rPr>
          <w:rFonts w:ascii="Times New Roman" w:hAnsi="Times New Roman" w:cs="Times New Roman"/>
          <w:sz w:val="28"/>
          <w:szCs w:val="28"/>
        </w:rPr>
        <w:t>о</w:t>
      </w:r>
      <w:r w:rsidR="00A64BC4">
        <w:rPr>
          <w:rFonts w:ascii="Times New Roman" w:hAnsi="Times New Roman" w:cs="Times New Roman"/>
          <w:sz w:val="28"/>
          <w:szCs w:val="28"/>
        </w:rPr>
        <w:t>вадження</w:t>
      </w:r>
      <w:r w:rsidR="00211190" w:rsidRPr="00A64BC4">
        <w:rPr>
          <w:rFonts w:ascii="Times New Roman" w:hAnsi="Times New Roman" w:cs="Times New Roman"/>
          <w:sz w:val="28"/>
          <w:szCs w:val="28"/>
        </w:rPr>
        <w:t xml:space="preserve"> </w:t>
      </w:r>
      <w:r w:rsidR="00211190" w:rsidRPr="00A64BC4">
        <w:rPr>
          <w:rFonts w:ascii="Times New Roman" w:hAnsi="Times New Roman" w:cs="Times New Roman"/>
          <w:bCs/>
          <w:sz w:val="28"/>
          <w:szCs w:val="28"/>
          <w:shd w:val="clear" w:color="auto" w:fill="FFFFFF"/>
        </w:rPr>
        <w:t>[</w:t>
      </w:r>
      <w:r w:rsidR="00211190" w:rsidRPr="00327CD4">
        <w:rPr>
          <w:rFonts w:ascii="Times New Roman" w:hAnsi="Times New Roman" w:cs="Times New Roman"/>
          <w:bCs/>
          <w:sz w:val="28"/>
          <w:szCs w:val="28"/>
          <w:shd w:val="clear" w:color="auto" w:fill="FFFFFF"/>
        </w:rPr>
        <w:t>2</w:t>
      </w:r>
      <w:r w:rsidR="00211190" w:rsidRPr="00A64BC4">
        <w:rPr>
          <w:rFonts w:ascii="Times New Roman" w:hAnsi="Times New Roman" w:cs="Times New Roman"/>
          <w:bCs/>
          <w:sz w:val="28"/>
          <w:szCs w:val="28"/>
          <w:shd w:val="clear" w:color="auto" w:fill="FFFFFF"/>
        </w:rPr>
        <w:t>7]</w:t>
      </w:r>
      <w:r w:rsidR="00211190" w:rsidRPr="00327CD4">
        <w:rPr>
          <w:rFonts w:ascii="Times New Roman" w:hAnsi="Times New Roman" w:cs="Times New Roman"/>
          <w:sz w:val="28"/>
          <w:szCs w:val="28"/>
        </w:rPr>
        <w:t>.</w:t>
      </w:r>
    </w:p>
    <w:p w:rsidR="00A64BC4" w:rsidRDefault="00211190" w:rsidP="00211190">
      <w:pPr>
        <w:spacing w:line="360" w:lineRule="auto"/>
        <w:ind w:firstLine="709"/>
        <w:jc w:val="both"/>
        <w:rPr>
          <w:rFonts w:ascii="Times New Roman" w:hAnsi="Times New Roman" w:cs="Times New Roman"/>
          <w:sz w:val="28"/>
          <w:szCs w:val="28"/>
          <w:lang w:val="ru-RU"/>
        </w:rPr>
      </w:pPr>
      <w:r w:rsidRPr="00327CD4">
        <w:rPr>
          <w:rFonts w:ascii="Times New Roman" w:hAnsi="Times New Roman" w:cs="Times New Roman"/>
          <w:sz w:val="28"/>
          <w:szCs w:val="28"/>
        </w:rPr>
        <w:t xml:space="preserve">До основних технологій </w:t>
      </w:r>
      <w:r w:rsidR="00A64BC4">
        <w:rPr>
          <w:rFonts w:ascii="Times New Roman" w:hAnsi="Times New Roman" w:cs="Times New Roman"/>
          <w:sz w:val="28"/>
          <w:szCs w:val="28"/>
        </w:rPr>
        <w:t xml:space="preserve">сучасного </w:t>
      </w:r>
      <w:r w:rsidRPr="00327CD4">
        <w:rPr>
          <w:rFonts w:ascii="Times New Roman" w:hAnsi="Times New Roman" w:cs="Times New Roman"/>
          <w:sz w:val="28"/>
          <w:szCs w:val="28"/>
        </w:rPr>
        <w:t>стратегічного менеджменту відносяться.</w:t>
      </w:r>
      <w:r w:rsidR="005B3820">
        <w:rPr>
          <w:rFonts w:ascii="Times New Roman" w:hAnsi="Times New Roman" w:cs="Times New Roman"/>
          <w:sz w:val="28"/>
          <w:szCs w:val="28"/>
        </w:rPr>
        <w:t xml:space="preserve"> </w:t>
      </w:r>
      <w:r w:rsidRPr="00327CD4">
        <w:rPr>
          <w:rStyle w:val="a4"/>
          <w:rFonts w:ascii="Times New Roman" w:hAnsi="Times New Roman" w:cs="Times New Roman"/>
          <w:b w:val="0"/>
          <w:sz w:val="28"/>
          <w:szCs w:val="28"/>
        </w:rPr>
        <w:t>SWOT-аналіз</w:t>
      </w:r>
      <w:r w:rsidRPr="00327CD4">
        <w:rPr>
          <w:rFonts w:ascii="Times New Roman" w:hAnsi="Times New Roman" w:cs="Times New Roman"/>
          <w:sz w:val="28"/>
          <w:szCs w:val="28"/>
        </w:rPr>
        <w:t xml:space="preserve"> – дозволяє оцінити сильні та слабкі сторони </w:t>
      </w:r>
      <w:r w:rsidR="00A64BC4">
        <w:rPr>
          <w:rFonts w:ascii="Times New Roman" w:hAnsi="Times New Roman" w:cs="Times New Roman"/>
          <w:sz w:val="28"/>
          <w:szCs w:val="28"/>
        </w:rPr>
        <w:t>медичного закладу</w:t>
      </w:r>
      <w:r w:rsidRPr="00327CD4">
        <w:rPr>
          <w:rFonts w:ascii="Times New Roman" w:hAnsi="Times New Roman" w:cs="Times New Roman"/>
          <w:sz w:val="28"/>
          <w:szCs w:val="28"/>
        </w:rPr>
        <w:t>, а також зовнішні можливості та загрози, що допомагає приймати обґрунтовані</w:t>
      </w:r>
      <w:r w:rsidR="00A64BC4">
        <w:rPr>
          <w:rFonts w:ascii="Times New Roman" w:hAnsi="Times New Roman" w:cs="Times New Roman"/>
          <w:sz w:val="28"/>
          <w:szCs w:val="28"/>
        </w:rPr>
        <w:t xml:space="preserve"> та ефективні</w:t>
      </w:r>
      <w:r w:rsidRPr="00327CD4">
        <w:rPr>
          <w:rFonts w:ascii="Times New Roman" w:hAnsi="Times New Roman" w:cs="Times New Roman"/>
          <w:sz w:val="28"/>
          <w:szCs w:val="28"/>
        </w:rPr>
        <w:t xml:space="preserve"> стратегічні рішення </w:t>
      </w:r>
      <w:r w:rsidRPr="002A72EB">
        <w:rPr>
          <w:rFonts w:ascii="Times New Roman" w:hAnsi="Times New Roman" w:cs="Times New Roman"/>
          <w:bCs/>
          <w:sz w:val="28"/>
          <w:szCs w:val="28"/>
          <w:shd w:val="clear" w:color="auto" w:fill="FFFFFF"/>
        </w:rPr>
        <w:t>[</w:t>
      </w:r>
      <w:r w:rsidRPr="00327CD4">
        <w:rPr>
          <w:rFonts w:ascii="Times New Roman" w:hAnsi="Times New Roman" w:cs="Times New Roman"/>
          <w:bCs/>
          <w:sz w:val="28"/>
          <w:szCs w:val="28"/>
          <w:shd w:val="clear" w:color="auto" w:fill="FFFFFF"/>
        </w:rPr>
        <w:t>59</w:t>
      </w:r>
      <w:r w:rsidRPr="002A72EB">
        <w:rPr>
          <w:rFonts w:ascii="Times New Roman" w:hAnsi="Times New Roman" w:cs="Times New Roman"/>
          <w:bCs/>
          <w:sz w:val="28"/>
          <w:szCs w:val="28"/>
          <w:shd w:val="clear" w:color="auto" w:fill="FFFFFF"/>
        </w:rPr>
        <w:t>]</w:t>
      </w:r>
      <w:r w:rsidRPr="00327CD4">
        <w:rPr>
          <w:rFonts w:ascii="Times New Roman" w:hAnsi="Times New Roman" w:cs="Times New Roman"/>
          <w:sz w:val="28"/>
          <w:szCs w:val="28"/>
        </w:rPr>
        <w:t>. В медичних закладах, наприклад, SWOT-аналіз</w:t>
      </w:r>
      <w:r w:rsidR="002E7507">
        <w:rPr>
          <w:rFonts w:ascii="Times New Roman" w:hAnsi="Times New Roman" w:cs="Times New Roman"/>
          <w:sz w:val="28"/>
          <w:szCs w:val="28"/>
        </w:rPr>
        <w:t xml:space="preserve"> (рис. 1.8)</w:t>
      </w:r>
      <w:r w:rsidRPr="00327CD4">
        <w:rPr>
          <w:rFonts w:ascii="Times New Roman" w:hAnsi="Times New Roman" w:cs="Times New Roman"/>
          <w:sz w:val="28"/>
          <w:szCs w:val="28"/>
        </w:rPr>
        <w:t xml:space="preserve"> може застосовуватися для оцінки якості наданих послуг, виявлення можливостей для розширення спектру послуг або аналізу конкурентного середовища.</w:t>
      </w:r>
    </w:p>
    <w:p w:rsidR="00A64BC4" w:rsidRDefault="00A64BC4" w:rsidP="00211190">
      <w:pPr>
        <w:spacing w:line="360" w:lineRule="auto"/>
        <w:ind w:firstLine="709"/>
        <w:jc w:val="both"/>
        <w:rPr>
          <w:rFonts w:ascii="Times New Roman" w:hAnsi="Times New Roman" w:cs="Times New Roman"/>
          <w:sz w:val="28"/>
          <w:szCs w:val="28"/>
          <w:lang w:val="ru-RU"/>
        </w:rPr>
      </w:pPr>
      <w:r>
        <w:rPr>
          <w:noProof/>
          <w:lang w:val="ru-RU" w:eastAsia="ru-RU" w:bidi="ar-SA"/>
        </w:rPr>
        <w:drawing>
          <wp:inline distT="0" distB="0" distL="0" distR="0" wp14:anchorId="2CA4925E" wp14:editId="408FF9C3">
            <wp:extent cx="4785360" cy="2381250"/>
            <wp:effectExtent l="0" t="0" r="0" b="0"/>
            <wp:docPr id="44" name="Рисунок 44" descr="SWOT analysis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SWOT analysis diagram"/>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85360" cy="2381250"/>
                    </a:xfrm>
                    <a:prstGeom prst="rect">
                      <a:avLst/>
                    </a:prstGeom>
                    <a:noFill/>
                    <a:ln>
                      <a:noFill/>
                    </a:ln>
                  </pic:spPr>
                </pic:pic>
              </a:graphicData>
            </a:graphic>
          </wp:inline>
        </w:drawing>
      </w:r>
    </w:p>
    <w:p w:rsidR="002E7507" w:rsidRDefault="002E7507" w:rsidP="002E7507">
      <w:pPr>
        <w:spacing w:line="360" w:lineRule="auto"/>
        <w:ind w:firstLine="709"/>
        <w:jc w:val="center"/>
        <w:rPr>
          <w:rStyle w:val="a4"/>
          <w:rFonts w:ascii="Times New Roman" w:hAnsi="Times New Roman" w:cs="Times New Roman"/>
          <w:b w:val="0"/>
          <w:sz w:val="28"/>
          <w:szCs w:val="28"/>
        </w:rPr>
      </w:pPr>
      <w:r>
        <w:rPr>
          <w:rStyle w:val="a4"/>
          <w:rFonts w:ascii="Times New Roman" w:hAnsi="Times New Roman" w:cs="Times New Roman"/>
          <w:b w:val="0"/>
          <w:sz w:val="28"/>
          <w:szCs w:val="28"/>
        </w:rPr>
        <w:t xml:space="preserve">Рис. 1.8. Візуалізація матриці </w:t>
      </w:r>
      <w:r w:rsidRPr="00327CD4">
        <w:rPr>
          <w:rFonts w:ascii="Times New Roman" w:hAnsi="Times New Roman" w:cs="Times New Roman"/>
          <w:sz w:val="28"/>
          <w:szCs w:val="28"/>
        </w:rPr>
        <w:t>SWOT-аналіз</w:t>
      </w:r>
      <w:r>
        <w:rPr>
          <w:rFonts w:ascii="Times New Roman" w:hAnsi="Times New Roman" w:cs="Times New Roman"/>
          <w:sz w:val="28"/>
          <w:szCs w:val="28"/>
        </w:rPr>
        <w:t>у</w:t>
      </w:r>
    </w:p>
    <w:p w:rsidR="00211190" w:rsidRPr="00327CD4" w:rsidRDefault="00211190" w:rsidP="00211190">
      <w:pPr>
        <w:spacing w:line="360" w:lineRule="auto"/>
        <w:ind w:firstLine="709"/>
        <w:jc w:val="both"/>
        <w:rPr>
          <w:rFonts w:ascii="Times New Roman" w:hAnsi="Times New Roman" w:cs="Times New Roman"/>
          <w:sz w:val="28"/>
          <w:szCs w:val="28"/>
        </w:rPr>
      </w:pPr>
      <w:r w:rsidRPr="00327CD4">
        <w:rPr>
          <w:rStyle w:val="a4"/>
          <w:rFonts w:ascii="Times New Roman" w:hAnsi="Times New Roman" w:cs="Times New Roman"/>
          <w:b w:val="0"/>
          <w:sz w:val="28"/>
          <w:szCs w:val="28"/>
        </w:rPr>
        <w:lastRenderedPageBreak/>
        <w:t>Аналіз PEST</w:t>
      </w:r>
      <w:r w:rsidRPr="00327CD4">
        <w:rPr>
          <w:rFonts w:ascii="Times New Roman" w:hAnsi="Times New Roman" w:cs="Times New Roman"/>
          <w:sz w:val="28"/>
          <w:szCs w:val="28"/>
        </w:rPr>
        <w:t xml:space="preserve"> – інструмент для вивчення</w:t>
      </w:r>
      <w:r w:rsidR="00A64BC4">
        <w:rPr>
          <w:rFonts w:ascii="Times New Roman" w:hAnsi="Times New Roman" w:cs="Times New Roman"/>
          <w:sz w:val="28"/>
          <w:szCs w:val="28"/>
        </w:rPr>
        <w:t xml:space="preserve"> та врахування</w:t>
      </w:r>
      <w:r w:rsidRPr="00327CD4">
        <w:rPr>
          <w:rFonts w:ascii="Times New Roman" w:hAnsi="Times New Roman" w:cs="Times New Roman"/>
          <w:sz w:val="28"/>
          <w:szCs w:val="28"/>
        </w:rPr>
        <w:t xml:space="preserve"> зовнішніх факторів, таких як політичні, економічні, соціальні та технологічні аспекти, що впливають на діяльність </w:t>
      </w:r>
      <w:r w:rsidR="00A64BC4">
        <w:rPr>
          <w:rFonts w:ascii="Times New Roman" w:hAnsi="Times New Roman" w:cs="Times New Roman"/>
          <w:sz w:val="28"/>
          <w:szCs w:val="28"/>
        </w:rPr>
        <w:t>медичного закладу</w:t>
      </w:r>
      <w:r w:rsidRPr="00327CD4">
        <w:rPr>
          <w:rFonts w:ascii="Times New Roman" w:hAnsi="Times New Roman" w:cs="Times New Roman"/>
          <w:sz w:val="28"/>
          <w:szCs w:val="28"/>
        </w:rPr>
        <w:t xml:space="preserve"> </w:t>
      </w:r>
      <w:r w:rsidRPr="002A72EB">
        <w:rPr>
          <w:rFonts w:ascii="Times New Roman" w:hAnsi="Times New Roman" w:cs="Times New Roman"/>
          <w:bCs/>
          <w:sz w:val="28"/>
          <w:szCs w:val="28"/>
          <w:shd w:val="clear" w:color="auto" w:fill="FFFFFF"/>
        </w:rPr>
        <w:t>[</w:t>
      </w:r>
      <w:r w:rsidRPr="00327CD4">
        <w:rPr>
          <w:rFonts w:ascii="Times New Roman" w:hAnsi="Times New Roman" w:cs="Times New Roman"/>
          <w:bCs/>
          <w:sz w:val="28"/>
          <w:szCs w:val="28"/>
          <w:shd w:val="clear" w:color="auto" w:fill="FFFFFF"/>
        </w:rPr>
        <w:t>10</w:t>
      </w:r>
      <w:r w:rsidRPr="002A72EB">
        <w:rPr>
          <w:rFonts w:ascii="Times New Roman" w:hAnsi="Times New Roman" w:cs="Times New Roman"/>
          <w:bCs/>
          <w:sz w:val="28"/>
          <w:szCs w:val="28"/>
          <w:shd w:val="clear" w:color="auto" w:fill="FFFFFF"/>
        </w:rPr>
        <w:t>]</w:t>
      </w:r>
      <w:r w:rsidRPr="00327CD4">
        <w:rPr>
          <w:rFonts w:ascii="Times New Roman" w:hAnsi="Times New Roman" w:cs="Times New Roman"/>
          <w:sz w:val="28"/>
          <w:szCs w:val="28"/>
        </w:rPr>
        <w:t>.</w:t>
      </w:r>
    </w:p>
    <w:p w:rsidR="0043086E" w:rsidRPr="0043086E" w:rsidRDefault="0043086E" w:rsidP="0043086E">
      <w:pPr>
        <w:pStyle w:val="ac"/>
        <w:spacing w:before="0" w:beforeAutospacing="0" w:after="0" w:afterAutospacing="0" w:line="360" w:lineRule="auto"/>
        <w:ind w:firstLine="709"/>
        <w:jc w:val="both"/>
        <w:rPr>
          <w:rFonts w:eastAsia="Arial Unicode MS"/>
          <w:color w:val="000000"/>
          <w:sz w:val="28"/>
          <w:szCs w:val="28"/>
          <w:lang w:val="uk-UA" w:eastAsia="uk-UA" w:bidi="uk-UA"/>
        </w:rPr>
      </w:pPr>
      <w:r w:rsidRPr="0043086E">
        <w:rPr>
          <w:rFonts w:eastAsia="Arial Unicode MS"/>
          <w:color w:val="000000"/>
          <w:sz w:val="28"/>
          <w:szCs w:val="28"/>
          <w:lang w:val="uk-UA" w:eastAsia="uk-UA" w:bidi="uk-UA"/>
        </w:rPr>
        <w:t>Збалансована система показників (</w:t>
      </w:r>
      <w:r w:rsidRPr="00327CD4">
        <w:rPr>
          <w:sz w:val="28"/>
          <w:szCs w:val="28"/>
        </w:rPr>
        <w:t>Balanced</w:t>
      </w:r>
      <w:r w:rsidRPr="0043086E">
        <w:rPr>
          <w:sz w:val="28"/>
          <w:szCs w:val="28"/>
          <w:lang w:val="uk-UA"/>
        </w:rPr>
        <w:t xml:space="preserve"> </w:t>
      </w:r>
      <w:r w:rsidRPr="00327CD4">
        <w:rPr>
          <w:sz w:val="28"/>
          <w:szCs w:val="28"/>
        </w:rPr>
        <w:t>Scorecard</w:t>
      </w:r>
      <w:r w:rsidRPr="0043086E">
        <w:rPr>
          <w:sz w:val="28"/>
          <w:szCs w:val="28"/>
          <w:lang w:val="uk-UA"/>
        </w:rPr>
        <w:t xml:space="preserve">, </w:t>
      </w:r>
      <w:r w:rsidRPr="00327CD4">
        <w:rPr>
          <w:sz w:val="28"/>
          <w:szCs w:val="28"/>
        </w:rPr>
        <w:t>BSC</w:t>
      </w:r>
      <w:r w:rsidRPr="0043086E">
        <w:rPr>
          <w:rFonts w:eastAsia="Arial Unicode MS"/>
          <w:color w:val="000000"/>
          <w:sz w:val="28"/>
          <w:szCs w:val="28"/>
          <w:lang w:val="uk-UA" w:eastAsia="uk-UA" w:bidi="uk-UA"/>
        </w:rPr>
        <w:t xml:space="preserve">) </w:t>
      </w:r>
      <w:r>
        <w:rPr>
          <w:rFonts w:eastAsia="Arial Unicode MS"/>
          <w:color w:val="000000"/>
          <w:sz w:val="28"/>
          <w:szCs w:val="28"/>
          <w:lang w:val="uk-UA" w:eastAsia="uk-UA" w:bidi="uk-UA"/>
        </w:rPr>
        <w:t>-</w:t>
      </w:r>
      <w:r w:rsidRPr="0043086E">
        <w:rPr>
          <w:rFonts w:eastAsia="Arial Unicode MS"/>
          <w:color w:val="000000"/>
          <w:sz w:val="28"/>
          <w:szCs w:val="28"/>
          <w:lang w:val="uk-UA" w:eastAsia="uk-UA" w:bidi="uk-UA"/>
        </w:rPr>
        <w:t xml:space="preserve"> це інструмент стратегічного управління, який дозволяє оцінювати діяльність закладу, враховуючи не лише фінансові, а й інші важливі аспекти. Вона структурує показники ефективності за чотирма основними напрямками:</w:t>
      </w:r>
    </w:p>
    <w:p w:rsidR="0043086E" w:rsidRPr="0043086E" w:rsidRDefault="0043086E" w:rsidP="008D690F">
      <w:pPr>
        <w:pStyle w:val="ac"/>
        <w:numPr>
          <w:ilvl w:val="0"/>
          <w:numId w:val="29"/>
        </w:numPr>
        <w:spacing w:before="0" w:beforeAutospacing="0" w:after="0" w:afterAutospacing="0" w:line="360" w:lineRule="auto"/>
        <w:ind w:left="0" w:firstLine="709"/>
        <w:jc w:val="both"/>
        <w:rPr>
          <w:rFonts w:eastAsia="Arial Unicode MS"/>
          <w:color w:val="000000"/>
          <w:sz w:val="28"/>
          <w:szCs w:val="28"/>
          <w:lang w:val="uk-UA" w:eastAsia="uk-UA" w:bidi="uk-UA"/>
        </w:rPr>
      </w:pPr>
      <w:r w:rsidRPr="0043086E">
        <w:rPr>
          <w:rFonts w:eastAsia="Arial Unicode MS"/>
          <w:color w:val="000000"/>
          <w:sz w:val="28"/>
          <w:szCs w:val="28"/>
          <w:lang w:val="uk-UA" w:eastAsia="uk-UA" w:bidi="uk-UA"/>
        </w:rPr>
        <w:t>Фінанси: Прибутковість, дохід, оптимізація витрат.</w:t>
      </w:r>
    </w:p>
    <w:p w:rsidR="0043086E" w:rsidRPr="0043086E" w:rsidRDefault="0043086E" w:rsidP="008D690F">
      <w:pPr>
        <w:pStyle w:val="ac"/>
        <w:numPr>
          <w:ilvl w:val="0"/>
          <w:numId w:val="29"/>
        </w:numPr>
        <w:spacing w:before="0" w:beforeAutospacing="0" w:after="0" w:afterAutospacing="0" w:line="360" w:lineRule="auto"/>
        <w:ind w:left="0" w:firstLine="709"/>
        <w:jc w:val="both"/>
        <w:rPr>
          <w:rFonts w:eastAsia="Arial Unicode MS"/>
          <w:color w:val="000000"/>
          <w:sz w:val="28"/>
          <w:szCs w:val="28"/>
          <w:lang w:val="uk-UA" w:eastAsia="uk-UA" w:bidi="uk-UA"/>
        </w:rPr>
      </w:pPr>
      <w:r w:rsidRPr="0043086E">
        <w:rPr>
          <w:rFonts w:eastAsia="Arial Unicode MS"/>
          <w:color w:val="000000"/>
          <w:sz w:val="28"/>
          <w:szCs w:val="28"/>
          <w:lang w:val="uk-UA" w:eastAsia="uk-UA" w:bidi="uk-UA"/>
        </w:rPr>
        <w:t>Внутрішні процеси: Ефективність та швидкість надання послуг.</w:t>
      </w:r>
    </w:p>
    <w:p w:rsidR="0043086E" w:rsidRPr="0043086E" w:rsidRDefault="0043086E" w:rsidP="008D690F">
      <w:pPr>
        <w:pStyle w:val="ac"/>
        <w:numPr>
          <w:ilvl w:val="0"/>
          <w:numId w:val="29"/>
        </w:numPr>
        <w:spacing w:before="0" w:beforeAutospacing="0" w:after="0" w:afterAutospacing="0" w:line="360" w:lineRule="auto"/>
        <w:ind w:left="0" w:firstLine="709"/>
        <w:jc w:val="both"/>
        <w:rPr>
          <w:rFonts w:eastAsia="Arial Unicode MS"/>
          <w:color w:val="000000"/>
          <w:sz w:val="28"/>
          <w:szCs w:val="28"/>
          <w:lang w:val="uk-UA" w:eastAsia="uk-UA" w:bidi="uk-UA"/>
        </w:rPr>
      </w:pPr>
      <w:r w:rsidRPr="0043086E">
        <w:rPr>
          <w:rFonts w:eastAsia="Arial Unicode MS"/>
          <w:color w:val="000000"/>
          <w:sz w:val="28"/>
          <w:szCs w:val="28"/>
          <w:lang w:val="uk-UA" w:eastAsia="uk-UA" w:bidi="uk-UA"/>
        </w:rPr>
        <w:t>Розвиток персоналу: Кваліфікація співробітників, їхнє навчання та мотивація.</w:t>
      </w:r>
    </w:p>
    <w:p w:rsidR="0043086E" w:rsidRPr="0043086E" w:rsidRDefault="0043086E" w:rsidP="008D690F">
      <w:pPr>
        <w:pStyle w:val="ac"/>
        <w:numPr>
          <w:ilvl w:val="0"/>
          <w:numId w:val="29"/>
        </w:numPr>
        <w:spacing w:before="0" w:beforeAutospacing="0" w:after="0" w:afterAutospacing="0" w:line="360" w:lineRule="auto"/>
        <w:ind w:left="0" w:firstLine="709"/>
        <w:jc w:val="both"/>
        <w:rPr>
          <w:rFonts w:eastAsia="Arial Unicode MS"/>
          <w:color w:val="000000"/>
          <w:sz w:val="28"/>
          <w:szCs w:val="28"/>
          <w:lang w:val="uk-UA" w:eastAsia="uk-UA" w:bidi="uk-UA"/>
        </w:rPr>
      </w:pPr>
      <w:r w:rsidRPr="0043086E">
        <w:rPr>
          <w:rFonts w:eastAsia="Arial Unicode MS"/>
          <w:color w:val="000000"/>
          <w:sz w:val="28"/>
          <w:szCs w:val="28"/>
          <w:lang w:val="uk-UA" w:eastAsia="uk-UA" w:bidi="uk-UA"/>
        </w:rPr>
        <w:t>Клієнти: Задоволеність пацієнтів, якість обслуговування.</w:t>
      </w:r>
    </w:p>
    <w:p w:rsidR="0043086E" w:rsidRPr="0043086E" w:rsidRDefault="0043086E" w:rsidP="0043086E">
      <w:pPr>
        <w:pStyle w:val="ac"/>
        <w:spacing w:before="0" w:beforeAutospacing="0" w:after="0" w:afterAutospacing="0" w:line="360" w:lineRule="auto"/>
        <w:ind w:firstLine="709"/>
        <w:jc w:val="both"/>
        <w:rPr>
          <w:rFonts w:eastAsia="Arial Unicode MS"/>
          <w:color w:val="000000"/>
          <w:sz w:val="28"/>
          <w:szCs w:val="28"/>
          <w:lang w:val="uk-UA" w:eastAsia="uk-UA" w:bidi="uk-UA"/>
        </w:rPr>
      </w:pPr>
      <w:r w:rsidRPr="0043086E">
        <w:rPr>
          <w:rFonts w:eastAsia="Arial Unicode MS"/>
          <w:color w:val="000000"/>
          <w:sz w:val="28"/>
          <w:szCs w:val="28"/>
          <w:lang w:val="uk-UA" w:eastAsia="uk-UA" w:bidi="uk-UA"/>
        </w:rPr>
        <w:t>Застосування ЗСП дозволяє керівництву відслідковувати ключові показники ефективності (KPI), що забезпечує постійний моніторинг і можливість оперативно коригувати стратегії. Наприклад, у медичних закладах ця система допомагає оцінити, як інвестиції в навчання персоналу впливають на якість лікування та загальну задоволеність пацієнтів</w:t>
      </w:r>
      <w:r>
        <w:rPr>
          <w:rFonts w:eastAsia="Arial Unicode MS"/>
          <w:color w:val="000000"/>
          <w:sz w:val="28"/>
          <w:szCs w:val="28"/>
          <w:lang w:val="uk-UA" w:eastAsia="uk-UA" w:bidi="uk-UA"/>
        </w:rPr>
        <w:t xml:space="preserve"> </w:t>
      </w:r>
      <w:r w:rsidRPr="002A72EB">
        <w:rPr>
          <w:bCs/>
          <w:sz w:val="28"/>
          <w:szCs w:val="28"/>
          <w:shd w:val="clear" w:color="auto" w:fill="FFFFFF"/>
        </w:rPr>
        <w:t>[</w:t>
      </w:r>
      <w:r w:rsidRPr="00327CD4">
        <w:rPr>
          <w:bCs/>
          <w:sz w:val="28"/>
          <w:szCs w:val="28"/>
          <w:shd w:val="clear" w:color="auto" w:fill="FFFFFF"/>
        </w:rPr>
        <w:t>14</w:t>
      </w:r>
      <w:r w:rsidRPr="002A72EB">
        <w:rPr>
          <w:bCs/>
          <w:sz w:val="28"/>
          <w:szCs w:val="28"/>
          <w:shd w:val="clear" w:color="auto" w:fill="FFFFFF"/>
        </w:rPr>
        <w:t>]</w:t>
      </w:r>
      <w:r w:rsidRPr="0043086E">
        <w:rPr>
          <w:rFonts w:eastAsia="Arial Unicode MS"/>
          <w:color w:val="000000"/>
          <w:sz w:val="28"/>
          <w:szCs w:val="28"/>
          <w:lang w:val="uk-UA" w:eastAsia="uk-UA" w:bidi="uk-UA"/>
        </w:rPr>
        <w:t>.</w:t>
      </w:r>
    </w:p>
    <w:p w:rsidR="0043086E" w:rsidRPr="0043086E" w:rsidRDefault="0043086E" w:rsidP="0043086E">
      <w:pPr>
        <w:pStyle w:val="ac"/>
        <w:spacing w:before="0" w:beforeAutospacing="0" w:after="0" w:afterAutospacing="0" w:line="360" w:lineRule="auto"/>
        <w:ind w:firstLine="709"/>
        <w:jc w:val="both"/>
        <w:rPr>
          <w:rFonts w:eastAsia="Arial Unicode MS"/>
          <w:color w:val="000000"/>
          <w:sz w:val="28"/>
          <w:szCs w:val="28"/>
          <w:lang w:val="uk-UA" w:eastAsia="uk-UA" w:bidi="uk-UA"/>
        </w:rPr>
      </w:pPr>
      <w:r w:rsidRPr="0043086E">
        <w:rPr>
          <w:rFonts w:eastAsia="Arial Unicode MS"/>
          <w:color w:val="000000"/>
          <w:sz w:val="28"/>
          <w:szCs w:val="28"/>
          <w:lang w:val="uk-UA" w:eastAsia="uk-UA" w:bidi="uk-UA"/>
        </w:rPr>
        <w:t>CRM (Customer Relationship Management) — це технологія, що дозволяє медичним закладам ефективно управляти взаємовідносинами з пацієнтами. . Це не лише покращує якість обслуговування, а й зміцнює їхню лояльність.</w:t>
      </w:r>
    </w:p>
    <w:p w:rsidR="0043086E" w:rsidRPr="0043086E" w:rsidRDefault="0043086E" w:rsidP="0043086E">
      <w:pPr>
        <w:pStyle w:val="ac"/>
        <w:spacing w:before="0" w:beforeAutospacing="0" w:after="0" w:afterAutospacing="0" w:line="360" w:lineRule="auto"/>
        <w:ind w:firstLine="709"/>
        <w:jc w:val="both"/>
        <w:rPr>
          <w:rFonts w:eastAsia="Arial Unicode MS"/>
          <w:color w:val="000000"/>
          <w:sz w:val="28"/>
          <w:szCs w:val="28"/>
          <w:lang w:val="uk-UA" w:eastAsia="uk-UA" w:bidi="uk-UA"/>
        </w:rPr>
      </w:pPr>
      <w:r w:rsidRPr="0043086E">
        <w:rPr>
          <w:rFonts w:eastAsia="Arial Unicode MS"/>
          <w:color w:val="000000"/>
          <w:sz w:val="28"/>
          <w:szCs w:val="28"/>
          <w:lang w:val="uk-UA" w:eastAsia="uk-UA" w:bidi="uk-UA"/>
        </w:rPr>
        <w:t>Застосування CRM-систем у медичних закладах допомагає:</w:t>
      </w:r>
    </w:p>
    <w:p w:rsidR="0043086E" w:rsidRPr="0043086E" w:rsidRDefault="0043086E" w:rsidP="008D690F">
      <w:pPr>
        <w:pStyle w:val="ac"/>
        <w:numPr>
          <w:ilvl w:val="0"/>
          <w:numId w:val="30"/>
        </w:numPr>
        <w:spacing w:before="0" w:beforeAutospacing="0" w:after="0" w:afterAutospacing="0" w:line="360" w:lineRule="auto"/>
        <w:ind w:left="0" w:firstLine="709"/>
        <w:jc w:val="both"/>
        <w:rPr>
          <w:rFonts w:eastAsia="Arial Unicode MS"/>
          <w:color w:val="000000"/>
          <w:sz w:val="28"/>
          <w:szCs w:val="28"/>
          <w:lang w:val="uk-UA" w:eastAsia="uk-UA" w:bidi="uk-UA"/>
        </w:rPr>
      </w:pPr>
      <w:r w:rsidRPr="0043086E">
        <w:rPr>
          <w:rFonts w:eastAsia="Arial Unicode MS"/>
          <w:color w:val="000000"/>
          <w:sz w:val="28"/>
          <w:szCs w:val="28"/>
          <w:lang w:val="uk-UA" w:eastAsia="uk-UA" w:bidi="uk-UA"/>
        </w:rPr>
        <w:t>Зберігати повну інформацію про пацієнтів: історію відвідувань, перебіг захворювань, індивідуальні побажання.</w:t>
      </w:r>
    </w:p>
    <w:p w:rsidR="0043086E" w:rsidRPr="0043086E" w:rsidRDefault="0043086E" w:rsidP="008D690F">
      <w:pPr>
        <w:pStyle w:val="ac"/>
        <w:numPr>
          <w:ilvl w:val="0"/>
          <w:numId w:val="30"/>
        </w:numPr>
        <w:spacing w:before="0" w:beforeAutospacing="0" w:after="0" w:afterAutospacing="0" w:line="360" w:lineRule="auto"/>
        <w:ind w:left="0" w:firstLine="709"/>
        <w:jc w:val="both"/>
        <w:rPr>
          <w:rFonts w:eastAsia="Arial Unicode MS"/>
          <w:color w:val="000000"/>
          <w:sz w:val="28"/>
          <w:szCs w:val="28"/>
          <w:lang w:val="uk-UA" w:eastAsia="uk-UA" w:bidi="uk-UA"/>
        </w:rPr>
      </w:pPr>
      <w:r w:rsidRPr="0043086E">
        <w:rPr>
          <w:rFonts w:eastAsia="Arial Unicode MS"/>
          <w:color w:val="000000"/>
          <w:sz w:val="28"/>
          <w:szCs w:val="28"/>
          <w:lang w:val="uk-UA" w:eastAsia="uk-UA" w:bidi="uk-UA"/>
        </w:rPr>
        <w:t>Автоматизувати рутинні процеси: зробити запис на прийом простим і зручним.</w:t>
      </w:r>
    </w:p>
    <w:p w:rsidR="0043086E" w:rsidRPr="0043086E" w:rsidRDefault="0043086E" w:rsidP="008D690F">
      <w:pPr>
        <w:pStyle w:val="ac"/>
        <w:numPr>
          <w:ilvl w:val="0"/>
          <w:numId w:val="30"/>
        </w:numPr>
        <w:spacing w:before="0" w:beforeAutospacing="0" w:after="0" w:afterAutospacing="0" w:line="360" w:lineRule="auto"/>
        <w:ind w:left="0" w:firstLine="709"/>
        <w:jc w:val="both"/>
        <w:rPr>
          <w:rFonts w:eastAsia="Arial Unicode MS"/>
          <w:color w:val="000000"/>
          <w:sz w:val="28"/>
          <w:szCs w:val="28"/>
          <w:lang w:val="uk-UA" w:eastAsia="uk-UA" w:bidi="uk-UA"/>
        </w:rPr>
      </w:pPr>
      <w:r w:rsidRPr="0043086E">
        <w:rPr>
          <w:rFonts w:eastAsia="Arial Unicode MS"/>
          <w:color w:val="000000"/>
          <w:sz w:val="28"/>
          <w:szCs w:val="28"/>
          <w:lang w:val="uk-UA" w:eastAsia="uk-UA" w:bidi="uk-UA"/>
        </w:rPr>
        <w:t>Розробляти індивідуальні підходи: на основі зібраних даних, медичний персонал може створювати персоналізовані стратегії лікування та супроводу для кожного пацієнта.</w:t>
      </w:r>
    </w:p>
    <w:p w:rsidR="00211190" w:rsidRPr="0043086E" w:rsidRDefault="0043086E" w:rsidP="0043086E">
      <w:pPr>
        <w:pStyle w:val="ac"/>
        <w:spacing w:before="0" w:beforeAutospacing="0" w:after="0" w:afterAutospacing="0" w:line="360" w:lineRule="auto"/>
        <w:ind w:firstLine="709"/>
        <w:jc w:val="both"/>
        <w:rPr>
          <w:sz w:val="28"/>
          <w:szCs w:val="28"/>
          <w:lang w:val="uk-UA"/>
        </w:rPr>
      </w:pPr>
      <w:r w:rsidRPr="0043086E">
        <w:rPr>
          <w:rFonts w:eastAsia="Arial Unicode MS"/>
          <w:color w:val="000000"/>
          <w:sz w:val="28"/>
          <w:szCs w:val="28"/>
          <w:lang w:val="uk-UA" w:eastAsia="uk-UA" w:bidi="uk-UA"/>
        </w:rPr>
        <w:lastRenderedPageBreak/>
        <w:t>Таким чином, CRM-системи сприяють підвищенню загальної якості медичних послуг і будують міцніші, довірливіші відно</w:t>
      </w:r>
      <w:r>
        <w:rPr>
          <w:rFonts w:eastAsia="Arial Unicode MS"/>
          <w:color w:val="000000"/>
          <w:sz w:val="28"/>
          <w:szCs w:val="28"/>
          <w:lang w:val="uk-UA" w:eastAsia="uk-UA" w:bidi="uk-UA"/>
        </w:rPr>
        <w:t xml:space="preserve">сини між закладом та пацієнтами </w:t>
      </w:r>
      <w:r w:rsidRPr="0043086E">
        <w:rPr>
          <w:sz w:val="28"/>
          <w:szCs w:val="28"/>
          <w:lang w:val="uk-UA"/>
        </w:rPr>
        <w:t xml:space="preserve"> </w:t>
      </w:r>
      <w:r w:rsidR="00211190" w:rsidRPr="0043086E">
        <w:rPr>
          <w:sz w:val="28"/>
          <w:szCs w:val="28"/>
          <w:lang w:val="uk-UA"/>
        </w:rPr>
        <w:t>[38].</w:t>
      </w:r>
    </w:p>
    <w:p w:rsidR="00211190" w:rsidRPr="00327CD4" w:rsidRDefault="00211190" w:rsidP="00211190">
      <w:pPr>
        <w:spacing w:line="360" w:lineRule="auto"/>
        <w:ind w:firstLine="709"/>
        <w:jc w:val="both"/>
        <w:rPr>
          <w:rFonts w:ascii="Times New Roman" w:hAnsi="Times New Roman" w:cs="Times New Roman"/>
          <w:sz w:val="28"/>
          <w:szCs w:val="28"/>
        </w:rPr>
      </w:pPr>
      <w:r w:rsidRPr="00327CD4">
        <w:rPr>
          <w:rStyle w:val="a4"/>
          <w:rFonts w:ascii="Times New Roman" w:hAnsi="Times New Roman" w:cs="Times New Roman"/>
          <w:b w:val="0"/>
          <w:sz w:val="28"/>
          <w:szCs w:val="28"/>
        </w:rPr>
        <w:t>ERP (Enterprise Resource Planning)</w:t>
      </w:r>
      <w:r w:rsidRPr="00327CD4">
        <w:rPr>
          <w:rFonts w:ascii="Times New Roman" w:hAnsi="Times New Roman" w:cs="Times New Roman"/>
          <w:sz w:val="28"/>
          <w:szCs w:val="28"/>
        </w:rPr>
        <w:t xml:space="preserve"> – платформи для комплексного управління ресурсами організації, включаючи </w:t>
      </w:r>
      <w:r w:rsidR="0043086E" w:rsidRPr="00327CD4">
        <w:rPr>
          <w:rFonts w:ascii="Times New Roman" w:hAnsi="Times New Roman" w:cs="Times New Roman"/>
          <w:sz w:val="28"/>
          <w:szCs w:val="28"/>
        </w:rPr>
        <w:t>людські ресурси</w:t>
      </w:r>
      <w:r w:rsidR="0043086E">
        <w:rPr>
          <w:rFonts w:ascii="Times New Roman" w:hAnsi="Times New Roman" w:cs="Times New Roman"/>
          <w:sz w:val="28"/>
          <w:szCs w:val="28"/>
        </w:rPr>
        <w:t>,</w:t>
      </w:r>
      <w:r w:rsidR="0043086E" w:rsidRPr="00327CD4">
        <w:rPr>
          <w:rFonts w:ascii="Times New Roman" w:hAnsi="Times New Roman" w:cs="Times New Roman"/>
          <w:sz w:val="28"/>
          <w:szCs w:val="28"/>
        </w:rPr>
        <w:t xml:space="preserve"> </w:t>
      </w:r>
      <w:r w:rsidRPr="00327CD4">
        <w:rPr>
          <w:rFonts w:ascii="Times New Roman" w:hAnsi="Times New Roman" w:cs="Times New Roman"/>
          <w:sz w:val="28"/>
          <w:szCs w:val="28"/>
        </w:rPr>
        <w:t>фінансові, матеріальні, що дозволяє ефективно управляти</w:t>
      </w:r>
      <w:r w:rsidR="0043086E">
        <w:rPr>
          <w:rFonts w:ascii="Times New Roman" w:hAnsi="Times New Roman" w:cs="Times New Roman"/>
          <w:sz w:val="28"/>
          <w:szCs w:val="28"/>
        </w:rPr>
        <w:t xml:space="preserve"> усіма</w:t>
      </w:r>
      <w:r w:rsidRPr="00327CD4">
        <w:rPr>
          <w:rFonts w:ascii="Times New Roman" w:hAnsi="Times New Roman" w:cs="Times New Roman"/>
          <w:sz w:val="28"/>
          <w:szCs w:val="28"/>
        </w:rPr>
        <w:t xml:space="preserve"> процесами і </w:t>
      </w:r>
      <w:r w:rsidR="0043086E">
        <w:rPr>
          <w:rFonts w:ascii="Times New Roman" w:hAnsi="Times New Roman" w:cs="Times New Roman"/>
          <w:sz w:val="28"/>
          <w:szCs w:val="28"/>
        </w:rPr>
        <w:t>зменшувати</w:t>
      </w:r>
      <w:r w:rsidRPr="00327CD4">
        <w:rPr>
          <w:rFonts w:ascii="Times New Roman" w:hAnsi="Times New Roman" w:cs="Times New Roman"/>
          <w:sz w:val="28"/>
          <w:szCs w:val="28"/>
        </w:rPr>
        <w:t xml:space="preserve"> витрати </w:t>
      </w:r>
      <w:r w:rsidRPr="002A72EB">
        <w:rPr>
          <w:rFonts w:ascii="Times New Roman" w:hAnsi="Times New Roman" w:cs="Times New Roman"/>
          <w:bCs/>
          <w:sz w:val="28"/>
          <w:szCs w:val="28"/>
          <w:shd w:val="clear" w:color="auto" w:fill="FFFFFF"/>
        </w:rPr>
        <w:t>[</w:t>
      </w:r>
      <w:r w:rsidRPr="00327CD4">
        <w:rPr>
          <w:rFonts w:ascii="Times New Roman" w:hAnsi="Times New Roman" w:cs="Times New Roman"/>
          <w:bCs/>
          <w:sz w:val="28"/>
          <w:szCs w:val="28"/>
          <w:shd w:val="clear" w:color="auto" w:fill="FFFFFF"/>
        </w:rPr>
        <w:t>14</w:t>
      </w:r>
      <w:r w:rsidRPr="002A72EB">
        <w:rPr>
          <w:rFonts w:ascii="Times New Roman" w:hAnsi="Times New Roman" w:cs="Times New Roman"/>
          <w:bCs/>
          <w:sz w:val="28"/>
          <w:szCs w:val="28"/>
          <w:shd w:val="clear" w:color="auto" w:fill="FFFFFF"/>
        </w:rPr>
        <w:t>]</w:t>
      </w:r>
      <w:r w:rsidRPr="00327CD4">
        <w:rPr>
          <w:rFonts w:ascii="Times New Roman" w:hAnsi="Times New Roman" w:cs="Times New Roman"/>
          <w:sz w:val="28"/>
          <w:szCs w:val="28"/>
        </w:rPr>
        <w:t xml:space="preserve">. У медичних </w:t>
      </w:r>
      <w:r w:rsidR="0043086E">
        <w:rPr>
          <w:rFonts w:ascii="Times New Roman" w:hAnsi="Times New Roman" w:cs="Times New Roman"/>
          <w:sz w:val="28"/>
          <w:szCs w:val="28"/>
        </w:rPr>
        <w:t>закладах</w:t>
      </w:r>
      <w:r w:rsidRPr="00327CD4">
        <w:rPr>
          <w:rFonts w:ascii="Times New Roman" w:hAnsi="Times New Roman" w:cs="Times New Roman"/>
          <w:sz w:val="28"/>
          <w:szCs w:val="28"/>
        </w:rPr>
        <w:t xml:space="preserve"> ERP-системи сприяють ефективному </w:t>
      </w:r>
      <w:r w:rsidR="0043086E">
        <w:rPr>
          <w:rFonts w:ascii="Times New Roman" w:hAnsi="Times New Roman" w:cs="Times New Roman"/>
          <w:sz w:val="28"/>
          <w:szCs w:val="28"/>
        </w:rPr>
        <w:t>плануванню</w:t>
      </w:r>
      <w:r w:rsidRPr="00327CD4">
        <w:rPr>
          <w:rFonts w:ascii="Times New Roman" w:hAnsi="Times New Roman" w:cs="Times New Roman"/>
          <w:sz w:val="28"/>
          <w:szCs w:val="28"/>
        </w:rPr>
        <w:t xml:space="preserve"> бюджету, управлінню персоналом. Багато </w:t>
      </w:r>
      <w:r w:rsidR="0043086E">
        <w:rPr>
          <w:rFonts w:ascii="Times New Roman" w:hAnsi="Times New Roman" w:cs="Times New Roman"/>
          <w:sz w:val="28"/>
          <w:szCs w:val="28"/>
        </w:rPr>
        <w:t>корпоративних</w:t>
      </w:r>
      <w:r w:rsidRPr="00327CD4">
        <w:rPr>
          <w:rFonts w:ascii="Times New Roman" w:hAnsi="Times New Roman" w:cs="Times New Roman"/>
          <w:sz w:val="28"/>
          <w:szCs w:val="28"/>
        </w:rPr>
        <w:t xml:space="preserve"> медичних установ використовують ERP для </w:t>
      </w:r>
      <w:r w:rsidR="00D20442">
        <w:rPr>
          <w:rFonts w:ascii="Times New Roman" w:hAnsi="Times New Roman" w:cs="Times New Roman"/>
          <w:sz w:val="28"/>
          <w:szCs w:val="28"/>
        </w:rPr>
        <w:t xml:space="preserve">управління та </w:t>
      </w:r>
      <w:r w:rsidRPr="00327CD4">
        <w:rPr>
          <w:rFonts w:ascii="Times New Roman" w:hAnsi="Times New Roman" w:cs="Times New Roman"/>
          <w:sz w:val="28"/>
          <w:szCs w:val="28"/>
        </w:rPr>
        <w:t>контролю запасів</w:t>
      </w:r>
      <w:r w:rsidR="00D20442">
        <w:rPr>
          <w:rFonts w:ascii="Times New Roman" w:hAnsi="Times New Roman" w:cs="Times New Roman"/>
          <w:sz w:val="28"/>
          <w:szCs w:val="28"/>
        </w:rPr>
        <w:t>,</w:t>
      </w:r>
      <w:r w:rsidRPr="00327CD4">
        <w:rPr>
          <w:rFonts w:ascii="Times New Roman" w:hAnsi="Times New Roman" w:cs="Times New Roman"/>
          <w:sz w:val="28"/>
          <w:szCs w:val="28"/>
        </w:rPr>
        <w:t xml:space="preserve"> планування закупівель та аналізу витрат, що є важливою складовою в умовах обмеженого</w:t>
      </w:r>
      <w:r w:rsidR="00D20442">
        <w:rPr>
          <w:rFonts w:ascii="Times New Roman" w:hAnsi="Times New Roman" w:cs="Times New Roman"/>
          <w:sz w:val="28"/>
          <w:szCs w:val="28"/>
        </w:rPr>
        <w:t xml:space="preserve"> бюджетного</w:t>
      </w:r>
      <w:r w:rsidRPr="00327CD4">
        <w:rPr>
          <w:rFonts w:ascii="Times New Roman" w:hAnsi="Times New Roman" w:cs="Times New Roman"/>
          <w:sz w:val="28"/>
          <w:szCs w:val="28"/>
        </w:rPr>
        <w:t xml:space="preserve"> фінансування.</w:t>
      </w:r>
    </w:p>
    <w:p w:rsidR="00D20442" w:rsidRPr="00D20442" w:rsidRDefault="00211190" w:rsidP="00D20442">
      <w:pPr>
        <w:pStyle w:val="ac"/>
        <w:spacing w:before="0" w:beforeAutospacing="0" w:after="0" w:afterAutospacing="0" w:line="360" w:lineRule="auto"/>
        <w:ind w:firstLine="709"/>
        <w:jc w:val="both"/>
        <w:rPr>
          <w:rFonts w:eastAsia="Arial Unicode MS"/>
          <w:color w:val="000000"/>
          <w:sz w:val="28"/>
          <w:szCs w:val="28"/>
          <w:lang w:val="uk-UA" w:eastAsia="uk-UA" w:bidi="uk-UA"/>
        </w:rPr>
      </w:pPr>
      <w:r w:rsidRPr="00D20442">
        <w:rPr>
          <w:rFonts w:eastAsia="Arial Unicode MS"/>
          <w:bCs/>
          <w:color w:val="000000"/>
          <w:sz w:val="28"/>
          <w:szCs w:val="28"/>
          <w:lang w:val="uk-UA" w:eastAsia="uk-UA" w:bidi="uk-UA"/>
        </w:rPr>
        <w:t>Електронні системи управління даними (с</w:t>
      </w:r>
      <w:r w:rsidRPr="00D20442">
        <w:rPr>
          <w:rFonts w:eastAsia="Arial Unicode MS"/>
          <w:color w:val="000000"/>
          <w:sz w:val="28"/>
          <w:szCs w:val="28"/>
          <w:lang w:val="uk-UA" w:eastAsia="uk-UA" w:bidi="uk-UA"/>
        </w:rPr>
        <w:t xml:space="preserve">истеми електронного здоров’я </w:t>
      </w:r>
      <w:r w:rsidRPr="00D20442">
        <w:rPr>
          <w:rFonts w:eastAsia="Arial Unicode MS"/>
          <w:bCs/>
          <w:color w:val="000000"/>
          <w:sz w:val="28"/>
          <w:szCs w:val="28"/>
          <w:lang w:val="uk-UA" w:eastAsia="uk-UA" w:bidi="uk-UA"/>
        </w:rPr>
        <w:t>e-Health)</w:t>
      </w:r>
      <w:r w:rsidRPr="00D20442">
        <w:rPr>
          <w:rFonts w:eastAsia="Arial Unicode MS"/>
          <w:color w:val="000000"/>
          <w:sz w:val="28"/>
          <w:szCs w:val="28"/>
          <w:lang w:val="uk-UA" w:eastAsia="uk-UA" w:bidi="uk-UA"/>
        </w:rPr>
        <w:t xml:space="preserve"> – використовуються для оптимізації збору, зберігання та передачі медичних даних, що покращує доступність інформації та підвищує якість медичного обслуговування [3; 20]. Системи e-Health дозволяють організувати медичні дані в електронному форматі, що підвищує оперативність обробки інформації та доступ пацієнтів до власних медичних записів. </w:t>
      </w:r>
      <w:r w:rsidR="00D20442" w:rsidRPr="00D20442">
        <w:rPr>
          <w:rFonts w:eastAsia="Arial Unicode MS"/>
          <w:color w:val="000000"/>
          <w:sz w:val="28"/>
          <w:szCs w:val="28"/>
          <w:lang w:val="uk-UA" w:eastAsia="uk-UA" w:bidi="uk-UA"/>
        </w:rPr>
        <w:t>Системи e-Health дають змогу перевести медичні дані в електронний формат, що значно прискорює їх обробку та забезпечує пацієнтам легкий доступ до власних медичних записів. .</w:t>
      </w:r>
    </w:p>
    <w:p w:rsidR="00D20442" w:rsidRPr="00D20442" w:rsidRDefault="00D20442" w:rsidP="00D20442">
      <w:pPr>
        <w:pStyle w:val="ac"/>
        <w:spacing w:before="0" w:beforeAutospacing="0" w:after="0" w:afterAutospacing="0" w:line="360" w:lineRule="auto"/>
        <w:ind w:firstLine="709"/>
        <w:jc w:val="both"/>
        <w:rPr>
          <w:rFonts w:eastAsia="Arial Unicode MS"/>
          <w:color w:val="000000"/>
          <w:sz w:val="28"/>
          <w:szCs w:val="28"/>
          <w:lang w:val="uk-UA" w:eastAsia="uk-UA" w:bidi="uk-UA"/>
        </w:rPr>
      </w:pPr>
      <w:r w:rsidRPr="00D20442">
        <w:rPr>
          <w:rFonts w:eastAsia="Arial Unicode MS"/>
          <w:color w:val="000000"/>
          <w:sz w:val="28"/>
          <w:szCs w:val="28"/>
          <w:lang w:val="uk-UA" w:eastAsia="uk-UA" w:bidi="uk-UA"/>
        </w:rPr>
        <w:t>Електронні медичні картки забезпечують зручний доступ до:</w:t>
      </w:r>
    </w:p>
    <w:p w:rsidR="00D20442" w:rsidRPr="00D20442" w:rsidRDefault="00D20442" w:rsidP="008D690F">
      <w:pPr>
        <w:pStyle w:val="ac"/>
        <w:numPr>
          <w:ilvl w:val="0"/>
          <w:numId w:val="31"/>
        </w:numPr>
        <w:spacing w:before="0" w:beforeAutospacing="0" w:after="0" w:afterAutospacing="0" w:line="360" w:lineRule="auto"/>
        <w:jc w:val="both"/>
        <w:rPr>
          <w:rFonts w:eastAsia="Arial Unicode MS"/>
          <w:color w:val="000000"/>
          <w:sz w:val="28"/>
          <w:szCs w:val="28"/>
          <w:lang w:val="uk-UA" w:eastAsia="uk-UA" w:bidi="uk-UA"/>
        </w:rPr>
      </w:pPr>
      <w:r w:rsidRPr="00D20442">
        <w:rPr>
          <w:rFonts w:eastAsia="Arial Unicode MS"/>
          <w:color w:val="000000"/>
          <w:sz w:val="28"/>
          <w:szCs w:val="28"/>
          <w:lang w:val="uk-UA" w:eastAsia="uk-UA" w:bidi="uk-UA"/>
        </w:rPr>
        <w:t>Історії хвороби</w:t>
      </w:r>
    </w:p>
    <w:p w:rsidR="00D20442" w:rsidRPr="00D20442" w:rsidRDefault="00D20442" w:rsidP="008D690F">
      <w:pPr>
        <w:pStyle w:val="ac"/>
        <w:numPr>
          <w:ilvl w:val="0"/>
          <w:numId w:val="31"/>
        </w:numPr>
        <w:spacing w:before="0" w:beforeAutospacing="0" w:after="0" w:afterAutospacing="0" w:line="360" w:lineRule="auto"/>
        <w:jc w:val="both"/>
        <w:rPr>
          <w:rFonts w:eastAsia="Arial Unicode MS"/>
          <w:color w:val="000000"/>
          <w:sz w:val="28"/>
          <w:szCs w:val="28"/>
          <w:lang w:val="uk-UA" w:eastAsia="uk-UA" w:bidi="uk-UA"/>
        </w:rPr>
      </w:pPr>
      <w:r w:rsidRPr="00D20442">
        <w:rPr>
          <w:rFonts w:eastAsia="Arial Unicode MS"/>
          <w:color w:val="000000"/>
          <w:sz w:val="28"/>
          <w:szCs w:val="28"/>
          <w:lang w:val="uk-UA" w:eastAsia="uk-UA" w:bidi="uk-UA"/>
        </w:rPr>
        <w:t>Результатів обстежень</w:t>
      </w:r>
    </w:p>
    <w:p w:rsidR="00D20442" w:rsidRPr="00D20442" w:rsidRDefault="00D20442" w:rsidP="008D690F">
      <w:pPr>
        <w:pStyle w:val="ac"/>
        <w:numPr>
          <w:ilvl w:val="0"/>
          <w:numId w:val="31"/>
        </w:numPr>
        <w:spacing w:before="0" w:beforeAutospacing="0" w:after="0" w:afterAutospacing="0" w:line="360" w:lineRule="auto"/>
        <w:jc w:val="both"/>
        <w:rPr>
          <w:rFonts w:eastAsia="Arial Unicode MS"/>
          <w:color w:val="000000"/>
          <w:sz w:val="28"/>
          <w:szCs w:val="28"/>
          <w:lang w:val="uk-UA" w:eastAsia="uk-UA" w:bidi="uk-UA"/>
        </w:rPr>
      </w:pPr>
      <w:r w:rsidRPr="00D20442">
        <w:rPr>
          <w:rFonts w:eastAsia="Arial Unicode MS"/>
          <w:color w:val="000000"/>
          <w:sz w:val="28"/>
          <w:szCs w:val="28"/>
          <w:lang w:val="uk-UA" w:eastAsia="uk-UA" w:bidi="uk-UA"/>
        </w:rPr>
        <w:t>Лабораторних аналізів</w:t>
      </w:r>
    </w:p>
    <w:p w:rsidR="00211190" w:rsidRDefault="00D20442" w:rsidP="00D20442">
      <w:pPr>
        <w:pStyle w:val="ac"/>
        <w:spacing w:before="0" w:beforeAutospacing="0" w:after="0" w:afterAutospacing="0" w:line="360" w:lineRule="auto"/>
        <w:ind w:firstLine="709"/>
        <w:jc w:val="both"/>
        <w:rPr>
          <w:sz w:val="28"/>
          <w:szCs w:val="28"/>
        </w:rPr>
      </w:pPr>
      <w:r w:rsidRPr="00D20442">
        <w:rPr>
          <w:rFonts w:eastAsia="Arial Unicode MS"/>
          <w:color w:val="000000"/>
          <w:sz w:val="28"/>
          <w:szCs w:val="28"/>
          <w:lang w:val="uk-UA" w:eastAsia="uk-UA" w:bidi="uk-UA"/>
        </w:rPr>
        <w:t xml:space="preserve">Це сприяє безперервності лікування та покращує якість медичних послуг. Українські медичні заклади активно впроваджують ці системи, щоб приєднатися до єдиної національної бази даних, спростити доступ до послуг та підвищити загальний </w:t>
      </w:r>
      <w:r>
        <w:rPr>
          <w:rFonts w:eastAsia="Arial Unicode MS"/>
          <w:color w:val="000000"/>
          <w:sz w:val="28"/>
          <w:szCs w:val="28"/>
          <w:lang w:val="uk-UA" w:eastAsia="uk-UA" w:bidi="uk-UA"/>
        </w:rPr>
        <w:t xml:space="preserve">рівень медичного обслуговування </w:t>
      </w:r>
      <w:r w:rsidR="00211190" w:rsidRPr="00327CD4">
        <w:rPr>
          <w:sz w:val="28"/>
          <w:szCs w:val="28"/>
        </w:rPr>
        <w:t xml:space="preserve"> </w:t>
      </w:r>
      <w:r w:rsidR="00211190" w:rsidRPr="002A72EB">
        <w:rPr>
          <w:bCs/>
          <w:sz w:val="28"/>
          <w:szCs w:val="28"/>
          <w:shd w:val="clear" w:color="auto" w:fill="FFFFFF"/>
        </w:rPr>
        <w:t>[</w:t>
      </w:r>
      <w:r w:rsidR="00211190" w:rsidRPr="00327CD4">
        <w:rPr>
          <w:bCs/>
          <w:sz w:val="28"/>
          <w:szCs w:val="28"/>
          <w:shd w:val="clear" w:color="auto" w:fill="FFFFFF"/>
        </w:rPr>
        <w:t>60</w:t>
      </w:r>
      <w:r w:rsidR="00211190" w:rsidRPr="002A72EB">
        <w:rPr>
          <w:bCs/>
          <w:sz w:val="28"/>
          <w:szCs w:val="28"/>
          <w:shd w:val="clear" w:color="auto" w:fill="FFFFFF"/>
        </w:rPr>
        <w:t>]</w:t>
      </w:r>
      <w:r w:rsidR="00211190" w:rsidRPr="00327CD4">
        <w:rPr>
          <w:sz w:val="28"/>
          <w:szCs w:val="28"/>
        </w:rPr>
        <w:t>.</w:t>
      </w:r>
    </w:p>
    <w:p w:rsidR="00D20442" w:rsidRPr="00D20442" w:rsidRDefault="00D20442" w:rsidP="00D20442">
      <w:pPr>
        <w:pStyle w:val="3"/>
        <w:spacing w:line="360" w:lineRule="auto"/>
        <w:ind w:firstLine="709"/>
        <w:jc w:val="both"/>
        <w:rPr>
          <w:rFonts w:eastAsia="Arial Unicode MS"/>
          <w:color w:val="000000"/>
          <w:sz w:val="28"/>
          <w:szCs w:val="28"/>
        </w:rPr>
      </w:pPr>
      <w:r w:rsidRPr="00D20442">
        <w:rPr>
          <w:rFonts w:ascii="Times New Roman" w:eastAsia="Arial Unicode MS" w:hAnsi="Times New Roman" w:cs="Times New Roman"/>
          <w:color w:val="000000"/>
          <w:sz w:val="28"/>
          <w:szCs w:val="28"/>
        </w:rPr>
        <w:lastRenderedPageBreak/>
        <w:t>Матриця Ансоффа (Ansoff Matrix)</w:t>
      </w:r>
      <w:r>
        <w:rPr>
          <w:rFonts w:ascii="Times New Roman" w:eastAsia="Arial Unicode MS" w:hAnsi="Times New Roman" w:cs="Times New Roman"/>
          <w:color w:val="000000"/>
          <w:sz w:val="28"/>
          <w:szCs w:val="28"/>
        </w:rPr>
        <w:t xml:space="preserve">. </w:t>
      </w:r>
      <w:r w:rsidRPr="00D20442">
        <w:rPr>
          <w:rFonts w:eastAsia="Arial Unicode MS"/>
          <w:color w:val="000000"/>
          <w:sz w:val="28"/>
          <w:szCs w:val="28"/>
        </w:rPr>
        <w:t>Ця матриця допомагає визначити стратегії зростання. Вона розглядає чотири варіанти розвитку бізнесу:</w:t>
      </w:r>
    </w:p>
    <w:p w:rsidR="00D20442" w:rsidRPr="00D20442" w:rsidRDefault="00D20442" w:rsidP="008D690F">
      <w:pPr>
        <w:pStyle w:val="ac"/>
        <w:numPr>
          <w:ilvl w:val="0"/>
          <w:numId w:val="32"/>
        </w:numPr>
        <w:spacing w:line="360" w:lineRule="auto"/>
        <w:jc w:val="both"/>
        <w:rPr>
          <w:rFonts w:eastAsia="Arial Unicode MS"/>
          <w:color w:val="000000"/>
          <w:sz w:val="28"/>
          <w:szCs w:val="28"/>
          <w:lang w:val="uk-UA" w:eastAsia="uk-UA" w:bidi="uk-UA"/>
        </w:rPr>
      </w:pPr>
      <w:r w:rsidRPr="00D20442">
        <w:rPr>
          <w:rFonts w:eastAsia="Arial Unicode MS"/>
          <w:color w:val="000000"/>
          <w:sz w:val="28"/>
          <w:szCs w:val="28"/>
          <w:lang w:val="uk-UA" w:eastAsia="uk-UA" w:bidi="uk-UA"/>
        </w:rPr>
        <w:t>Проникнення на ринок: Збільшення частки наявного ринку з існуючими послугами (наприклад, активна реклама, зниження цін для залучення більшої кількості пацієнтів).</w:t>
      </w:r>
    </w:p>
    <w:p w:rsidR="00D20442" w:rsidRPr="00D20442" w:rsidRDefault="00D20442" w:rsidP="008D690F">
      <w:pPr>
        <w:pStyle w:val="ac"/>
        <w:numPr>
          <w:ilvl w:val="0"/>
          <w:numId w:val="32"/>
        </w:numPr>
        <w:spacing w:line="360" w:lineRule="auto"/>
        <w:jc w:val="both"/>
        <w:rPr>
          <w:rFonts w:eastAsia="Arial Unicode MS"/>
          <w:color w:val="000000"/>
          <w:sz w:val="28"/>
          <w:szCs w:val="28"/>
          <w:lang w:val="uk-UA" w:eastAsia="uk-UA" w:bidi="uk-UA"/>
        </w:rPr>
      </w:pPr>
      <w:r w:rsidRPr="00D20442">
        <w:rPr>
          <w:rFonts w:eastAsia="Arial Unicode MS"/>
          <w:color w:val="000000"/>
          <w:sz w:val="28"/>
          <w:szCs w:val="28"/>
          <w:lang w:val="uk-UA" w:eastAsia="uk-UA" w:bidi="uk-UA"/>
        </w:rPr>
        <w:t>Розвиток продукту: Створення та впровадження нових медичних послуг для поточних пацієнтів (наприклад, відкриття нового відділення, запровадження інноваційних методів лікування).</w:t>
      </w:r>
    </w:p>
    <w:p w:rsidR="00D20442" w:rsidRPr="00D20442" w:rsidRDefault="00D20442" w:rsidP="008D690F">
      <w:pPr>
        <w:pStyle w:val="ac"/>
        <w:numPr>
          <w:ilvl w:val="0"/>
          <w:numId w:val="32"/>
        </w:numPr>
        <w:spacing w:line="360" w:lineRule="auto"/>
        <w:jc w:val="both"/>
        <w:rPr>
          <w:rFonts w:eastAsia="Arial Unicode MS"/>
          <w:color w:val="000000"/>
          <w:sz w:val="28"/>
          <w:szCs w:val="28"/>
          <w:lang w:val="uk-UA" w:eastAsia="uk-UA" w:bidi="uk-UA"/>
        </w:rPr>
      </w:pPr>
      <w:r w:rsidRPr="00D20442">
        <w:rPr>
          <w:rFonts w:eastAsia="Arial Unicode MS"/>
          <w:color w:val="000000"/>
          <w:sz w:val="28"/>
          <w:szCs w:val="28"/>
          <w:lang w:val="uk-UA" w:eastAsia="uk-UA" w:bidi="uk-UA"/>
        </w:rPr>
        <w:t>Розвиток ринку: Вихід з існуючими послугами на нові ринки (наприклад, відкриття філії в іншому місті, залучення іноземних пацієнтів).</w:t>
      </w:r>
    </w:p>
    <w:p w:rsidR="00D20442" w:rsidRPr="00D20442" w:rsidRDefault="00D20442" w:rsidP="008D690F">
      <w:pPr>
        <w:pStyle w:val="ac"/>
        <w:numPr>
          <w:ilvl w:val="0"/>
          <w:numId w:val="32"/>
        </w:numPr>
        <w:spacing w:line="360" w:lineRule="auto"/>
        <w:jc w:val="both"/>
        <w:rPr>
          <w:rFonts w:eastAsia="Arial Unicode MS"/>
          <w:color w:val="000000"/>
          <w:sz w:val="28"/>
          <w:szCs w:val="28"/>
          <w:lang w:val="uk-UA" w:eastAsia="uk-UA" w:bidi="uk-UA"/>
        </w:rPr>
      </w:pPr>
      <w:r w:rsidRPr="00D20442">
        <w:rPr>
          <w:rFonts w:eastAsia="Arial Unicode MS"/>
          <w:color w:val="000000"/>
          <w:sz w:val="28"/>
          <w:szCs w:val="28"/>
          <w:lang w:val="uk-UA" w:eastAsia="uk-UA" w:bidi="uk-UA"/>
        </w:rPr>
        <w:t>Диверсифікація: Впровадження нових послуг на нових ринках (наприклад, відкриття оздоровчого центру або аптеки при клініці).</w:t>
      </w:r>
    </w:p>
    <w:p w:rsidR="00211190" w:rsidRPr="00327CD4" w:rsidRDefault="00211190" w:rsidP="00211190">
      <w:pPr>
        <w:spacing w:line="360" w:lineRule="auto"/>
        <w:ind w:firstLine="709"/>
        <w:jc w:val="both"/>
        <w:rPr>
          <w:rFonts w:ascii="Times New Roman" w:hAnsi="Times New Roman" w:cs="Times New Roman"/>
          <w:sz w:val="28"/>
          <w:szCs w:val="28"/>
        </w:rPr>
      </w:pPr>
      <w:r w:rsidRPr="00327CD4">
        <w:rPr>
          <w:rFonts w:ascii="Times New Roman" w:hAnsi="Times New Roman" w:cs="Times New Roman"/>
          <w:sz w:val="28"/>
          <w:szCs w:val="28"/>
        </w:rPr>
        <w:t xml:space="preserve">Технології стратегічного менеджменту є ключовими інструментами, які сприяють покращенню роботи медичних закладів. Вони допомагають підвищувати якість послуг, оптимізувати управлінські процеси та забезпечувати довготривалий розвиток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47</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 Інтеграція таких технологій, як SWOT-аналіз,</w:t>
      </w:r>
      <w:r w:rsidR="00EC2E06">
        <w:rPr>
          <w:rFonts w:ascii="Times New Roman" w:hAnsi="Times New Roman" w:cs="Times New Roman"/>
          <w:sz w:val="28"/>
          <w:szCs w:val="28"/>
        </w:rPr>
        <w:t xml:space="preserve"> </w:t>
      </w:r>
      <w:r w:rsidR="00EC2E06" w:rsidRPr="00D20442">
        <w:rPr>
          <w:rFonts w:ascii="Times New Roman" w:hAnsi="Times New Roman" w:cs="Times New Roman"/>
          <w:sz w:val="28"/>
          <w:szCs w:val="28"/>
        </w:rPr>
        <w:t>Матриця Ансоффа</w:t>
      </w:r>
      <w:r w:rsidR="00EC2E06">
        <w:rPr>
          <w:rFonts w:ascii="Times New Roman" w:hAnsi="Times New Roman" w:cs="Times New Roman"/>
          <w:sz w:val="28"/>
          <w:szCs w:val="28"/>
        </w:rPr>
        <w:t xml:space="preserve">, </w:t>
      </w:r>
      <w:r w:rsidRPr="00327CD4">
        <w:rPr>
          <w:rFonts w:ascii="Times New Roman" w:hAnsi="Times New Roman" w:cs="Times New Roman"/>
          <w:sz w:val="28"/>
          <w:szCs w:val="28"/>
        </w:rPr>
        <w:t>BSC, CRM, ERP та e-Health, дозволяє медичним закладам адаптуватися до викликів сьогодення, підвищуючи ефективність управління та забезпечуючи сталий розвиток.</w:t>
      </w:r>
    </w:p>
    <w:p w:rsidR="00211190" w:rsidRPr="00327CD4" w:rsidRDefault="00211190" w:rsidP="00211190">
      <w:pPr>
        <w:spacing w:line="360" w:lineRule="auto"/>
        <w:ind w:firstLine="709"/>
        <w:jc w:val="both"/>
        <w:rPr>
          <w:rFonts w:ascii="Times New Roman" w:hAnsi="Times New Roman" w:cs="Times New Roman"/>
          <w:sz w:val="28"/>
          <w:szCs w:val="28"/>
        </w:rPr>
      </w:pPr>
      <w:r w:rsidRPr="00327CD4">
        <w:rPr>
          <w:rFonts w:ascii="Times New Roman" w:hAnsi="Times New Roman" w:cs="Times New Roman"/>
          <w:sz w:val="28"/>
          <w:szCs w:val="28"/>
        </w:rPr>
        <w:t xml:space="preserve">Основними технологіями </w:t>
      </w:r>
      <w:r w:rsidR="00EC2E06">
        <w:rPr>
          <w:rFonts w:ascii="Times New Roman" w:hAnsi="Times New Roman" w:cs="Times New Roman"/>
          <w:sz w:val="28"/>
          <w:szCs w:val="28"/>
        </w:rPr>
        <w:t xml:space="preserve">сучасного </w:t>
      </w:r>
      <w:r w:rsidRPr="00327CD4">
        <w:rPr>
          <w:rFonts w:ascii="Times New Roman" w:hAnsi="Times New Roman" w:cs="Times New Roman"/>
          <w:sz w:val="28"/>
          <w:szCs w:val="28"/>
        </w:rPr>
        <w:t>стратегічного менеджменту</w:t>
      </w:r>
      <w:r w:rsidR="00EC2E06">
        <w:rPr>
          <w:rFonts w:ascii="Times New Roman" w:hAnsi="Times New Roman" w:cs="Times New Roman"/>
          <w:sz w:val="28"/>
          <w:szCs w:val="28"/>
        </w:rPr>
        <w:t xml:space="preserve"> є </w:t>
      </w:r>
      <w:r w:rsidRPr="00327CD4">
        <w:rPr>
          <w:rFonts w:ascii="Times New Roman" w:hAnsi="Times New Roman" w:cs="Times New Roman"/>
          <w:sz w:val="28"/>
          <w:szCs w:val="28"/>
        </w:rPr>
        <w:t>:</w:t>
      </w:r>
    </w:p>
    <w:p w:rsidR="00211190" w:rsidRPr="00327CD4" w:rsidRDefault="00211190" w:rsidP="00704F02">
      <w:pPr>
        <w:pStyle w:val="a9"/>
        <w:numPr>
          <w:ilvl w:val="0"/>
          <w:numId w:val="5"/>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SWOT-аналіз</w:t>
      </w:r>
      <w:r w:rsidRPr="00327CD4">
        <w:rPr>
          <w:rFonts w:ascii="Times New Roman" w:hAnsi="Times New Roman" w:cs="Times New Roman"/>
          <w:sz w:val="28"/>
          <w:szCs w:val="28"/>
        </w:rPr>
        <w:t xml:space="preserve"> – використовується для оцінки в</w:t>
      </w:r>
      <w:r w:rsidR="00EC2E06">
        <w:rPr>
          <w:rFonts w:ascii="Times New Roman" w:hAnsi="Times New Roman" w:cs="Times New Roman"/>
          <w:sz w:val="28"/>
          <w:szCs w:val="28"/>
        </w:rPr>
        <w:t>нутрішніх та зовнішніх факторів</w:t>
      </w:r>
      <w:r w:rsidRPr="00327CD4">
        <w:rPr>
          <w:rFonts w:ascii="Times New Roman" w:hAnsi="Times New Roman" w:cs="Times New Roman"/>
          <w:sz w:val="28"/>
          <w:szCs w:val="28"/>
        </w:rPr>
        <w:t xml:space="preserve">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59</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 SWOT-аналіз допомагає визначити сильні сторони закладу (наприклад, наявність фахівців або налагоджені партнерські зв’язки), а також зовнішні загрози, такі як ризики порушення постачань або обмеження державного фінансування.</w:t>
      </w:r>
    </w:p>
    <w:p w:rsidR="00211190" w:rsidRPr="00327CD4" w:rsidRDefault="00211190" w:rsidP="00704F02">
      <w:pPr>
        <w:pStyle w:val="a9"/>
        <w:numPr>
          <w:ilvl w:val="0"/>
          <w:numId w:val="5"/>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Прогнозування попиту</w:t>
      </w:r>
      <w:r w:rsidRPr="00327CD4">
        <w:rPr>
          <w:rFonts w:ascii="Times New Roman" w:hAnsi="Times New Roman" w:cs="Times New Roman"/>
          <w:sz w:val="28"/>
          <w:szCs w:val="28"/>
        </w:rPr>
        <w:t xml:space="preserve"> – для визначення потреби в лікарських засобах на основі статистичних даних про захворюваність, сезонні коливання попиту та аналізу історичних даних. Це дозволяє уникнути дефіциту препаратів та </w:t>
      </w:r>
      <w:r w:rsidRPr="00327CD4">
        <w:rPr>
          <w:rFonts w:ascii="Times New Roman" w:hAnsi="Times New Roman" w:cs="Times New Roman"/>
          <w:sz w:val="28"/>
          <w:szCs w:val="28"/>
        </w:rPr>
        <w:lastRenderedPageBreak/>
        <w:t>знижує витрати на надлишкові запаси.</w:t>
      </w:r>
    </w:p>
    <w:p w:rsidR="00211190" w:rsidRPr="00327CD4" w:rsidRDefault="00211190" w:rsidP="00704F02">
      <w:pPr>
        <w:pStyle w:val="a9"/>
        <w:numPr>
          <w:ilvl w:val="0"/>
          <w:numId w:val="5"/>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Управління ланцюгом постачання (Supply Chain Management)</w:t>
      </w:r>
      <w:r w:rsidRPr="00327CD4">
        <w:rPr>
          <w:rFonts w:ascii="Times New Roman" w:hAnsi="Times New Roman" w:cs="Times New Roman"/>
          <w:sz w:val="28"/>
          <w:szCs w:val="28"/>
        </w:rPr>
        <w:t xml:space="preserve"> – дозволяє ефективно організувати процес закупівель, логістики та розподілу ліків </w:t>
      </w:r>
      <w:r w:rsidRPr="002A72EB">
        <w:rPr>
          <w:rFonts w:ascii="Times New Roman" w:hAnsi="Times New Roman" w:cs="Times New Roman"/>
          <w:bCs/>
          <w:sz w:val="28"/>
          <w:szCs w:val="28"/>
          <w:shd w:val="clear" w:color="auto" w:fill="FFFFFF"/>
        </w:rPr>
        <w:t>[</w:t>
      </w:r>
      <w:r w:rsidRPr="00327CD4">
        <w:rPr>
          <w:rFonts w:ascii="Times New Roman" w:hAnsi="Times New Roman" w:cs="Times New Roman"/>
          <w:bCs/>
          <w:sz w:val="28"/>
          <w:szCs w:val="28"/>
          <w:shd w:val="clear" w:color="auto" w:fill="FFFFFF"/>
        </w:rPr>
        <w:t>43; 62</w:t>
      </w:r>
      <w:r w:rsidRPr="002A72EB">
        <w:rPr>
          <w:rFonts w:ascii="Times New Roman" w:hAnsi="Times New Roman" w:cs="Times New Roman"/>
          <w:bCs/>
          <w:sz w:val="28"/>
          <w:szCs w:val="28"/>
          <w:shd w:val="clear" w:color="auto" w:fill="FFFFFF"/>
        </w:rPr>
        <w:t>]</w:t>
      </w:r>
      <w:r w:rsidRPr="00327CD4">
        <w:rPr>
          <w:rFonts w:ascii="Times New Roman" w:hAnsi="Times New Roman" w:cs="Times New Roman"/>
          <w:sz w:val="28"/>
          <w:szCs w:val="28"/>
        </w:rPr>
        <w:t>. Завдяки стратегічному плануванню ланцюгів постачання забезпечується стабільність постачань, мінімізація простоїв і доступність необхідних медикаментів у потрібний час.</w:t>
      </w:r>
    </w:p>
    <w:p w:rsidR="00211190" w:rsidRPr="00327CD4" w:rsidRDefault="00211190" w:rsidP="00704F02">
      <w:pPr>
        <w:pStyle w:val="a9"/>
        <w:numPr>
          <w:ilvl w:val="0"/>
          <w:numId w:val="5"/>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Ризик-менеджмент</w:t>
      </w:r>
      <w:r w:rsidRPr="00327CD4">
        <w:rPr>
          <w:rFonts w:ascii="Times New Roman" w:hAnsi="Times New Roman" w:cs="Times New Roman"/>
          <w:sz w:val="28"/>
          <w:szCs w:val="28"/>
        </w:rPr>
        <w:t xml:space="preserve"> – стратегічний підхід до управління ризиками </w:t>
      </w:r>
      <w:r w:rsidRPr="002A72EB">
        <w:rPr>
          <w:rFonts w:ascii="Times New Roman" w:hAnsi="Times New Roman" w:cs="Times New Roman"/>
          <w:bCs/>
          <w:sz w:val="28"/>
          <w:szCs w:val="28"/>
          <w:shd w:val="clear" w:color="auto" w:fill="FFFFFF"/>
        </w:rPr>
        <w:t>[</w:t>
      </w:r>
      <w:r w:rsidRPr="00327CD4">
        <w:rPr>
          <w:rFonts w:ascii="Times New Roman" w:hAnsi="Times New Roman" w:cs="Times New Roman"/>
          <w:bCs/>
          <w:sz w:val="28"/>
          <w:szCs w:val="28"/>
          <w:shd w:val="clear" w:color="auto" w:fill="FFFFFF"/>
        </w:rPr>
        <w:t>11</w:t>
      </w:r>
      <w:r w:rsidRPr="002A72EB">
        <w:rPr>
          <w:rFonts w:ascii="Times New Roman" w:hAnsi="Times New Roman" w:cs="Times New Roman"/>
          <w:bCs/>
          <w:sz w:val="28"/>
          <w:szCs w:val="28"/>
          <w:shd w:val="clear" w:color="auto" w:fill="FFFFFF"/>
        </w:rPr>
        <w:t>]</w:t>
      </w:r>
      <w:r w:rsidRPr="00327CD4">
        <w:rPr>
          <w:rFonts w:ascii="Times New Roman" w:hAnsi="Times New Roman" w:cs="Times New Roman"/>
          <w:sz w:val="28"/>
          <w:szCs w:val="28"/>
        </w:rPr>
        <w:t xml:space="preserve">, який дозволяє передбачити можливі проблеми, що можуть вплинути на </w:t>
      </w:r>
      <w:r w:rsidR="00EC2E06">
        <w:rPr>
          <w:rFonts w:ascii="Times New Roman" w:hAnsi="Times New Roman" w:cs="Times New Roman"/>
          <w:sz w:val="28"/>
          <w:szCs w:val="28"/>
        </w:rPr>
        <w:t>стратегічні рішення</w:t>
      </w:r>
      <w:r w:rsidRPr="00327CD4">
        <w:rPr>
          <w:rFonts w:ascii="Times New Roman" w:hAnsi="Times New Roman" w:cs="Times New Roman"/>
          <w:sz w:val="28"/>
          <w:szCs w:val="28"/>
        </w:rPr>
        <w:t>.</w:t>
      </w:r>
    </w:p>
    <w:p w:rsidR="00211190" w:rsidRPr="00EC2E06" w:rsidRDefault="00EC2E06" w:rsidP="00211190">
      <w:pPr>
        <w:spacing w:line="360" w:lineRule="auto"/>
        <w:ind w:firstLine="709"/>
        <w:jc w:val="both"/>
        <w:rPr>
          <w:rFonts w:ascii="Times New Roman" w:hAnsi="Times New Roman" w:cs="Times New Roman"/>
          <w:sz w:val="28"/>
          <w:szCs w:val="28"/>
        </w:rPr>
      </w:pPr>
      <w:r w:rsidRPr="00EC2E06">
        <w:rPr>
          <w:rFonts w:ascii="Times New Roman" w:hAnsi="Times New Roman" w:cs="Times New Roman"/>
          <w:sz w:val="28"/>
          <w:szCs w:val="28"/>
        </w:rPr>
        <w:t xml:space="preserve">Технології </w:t>
      </w:r>
      <w:r w:rsidRPr="00EC2E06">
        <w:rPr>
          <w:rFonts w:ascii="Times New Roman" w:eastAsia="Malgun Gothic Semilight" w:hAnsi="Times New Roman" w:cs="Times New Roman"/>
          <w:sz w:val="28"/>
          <w:szCs w:val="28"/>
        </w:rPr>
        <w:t>стратег</w:t>
      </w:r>
      <w:r w:rsidRPr="00EC2E06">
        <w:rPr>
          <w:rFonts w:ascii="Times New Roman" w:hAnsi="Times New Roman" w:cs="Times New Roman"/>
          <w:sz w:val="28"/>
          <w:szCs w:val="28"/>
        </w:rPr>
        <w:t>і</w:t>
      </w:r>
      <w:r w:rsidRPr="00EC2E06">
        <w:rPr>
          <w:rFonts w:ascii="Times New Roman" w:eastAsia="Malgun Gothic Semilight" w:hAnsi="Times New Roman" w:cs="Times New Roman"/>
          <w:sz w:val="28"/>
          <w:szCs w:val="28"/>
        </w:rPr>
        <w:t>чного</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менеджменту</w:t>
      </w:r>
      <w:r w:rsidRPr="00EC2E06">
        <w:rPr>
          <w:rFonts w:ascii="Times New Roman" w:hAnsi="Times New Roman" w:cs="Times New Roman"/>
          <w:sz w:val="28"/>
          <w:szCs w:val="28"/>
        </w:rPr>
        <w:t xml:space="preserve"> є </w:t>
      </w:r>
      <w:r w:rsidRPr="00EC2E06">
        <w:rPr>
          <w:rFonts w:ascii="Times New Roman" w:eastAsia="Malgun Gothic Semilight" w:hAnsi="Times New Roman" w:cs="Times New Roman"/>
          <w:sz w:val="28"/>
          <w:szCs w:val="28"/>
        </w:rPr>
        <w:t>житт</w:t>
      </w:r>
      <w:r w:rsidRPr="00EC2E06">
        <w:rPr>
          <w:rFonts w:ascii="Times New Roman" w:hAnsi="Times New Roman" w:cs="Times New Roman"/>
          <w:sz w:val="28"/>
          <w:szCs w:val="28"/>
        </w:rPr>
        <w:t>є</w:t>
      </w:r>
      <w:r w:rsidRPr="00EC2E06">
        <w:rPr>
          <w:rFonts w:ascii="Times New Roman" w:eastAsia="Malgun Gothic Semilight" w:hAnsi="Times New Roman" w:cs="Times New Roman"/>
          <w:sz w:val="28"/>
          <w:szCs w:val="28"/>
        </w:rPr>
        <w:t>во</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важливими</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для</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приватних</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медичних</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заклад</w:t>
      </w:r>
      <w:r w:rsidRPr="00EC2E06">
        <w:rPr>
          <w:rFonts w:ascii="Times New Roman" w:hAnsi="Times New Roman" w:cs="Times New Roman"/>
          <w:sz w:val="28"/>
          <w:szCs w:val="28"/>
        </w:rPr>
        <w:t>і</w:t>
      </w:r>
      <w:r w:rsidRPr="00EC2E06">
        <w:rPr>
          <w:rFonts w:ascii="Times New Roman" w:eastAsia="Malgun Gothic Semilight" w:hAnsi="Times New Roman" w:cs="Times New Roman"/>
          <w:sz w:val="28"/>
          <w:szCs w:val="28"/>
        </w:rPr>
        <w:t>в</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Застосування</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таких</w:t>
      </w:r>
      <w:r w:rsidRPr="00EC2E06">
        <w:rPr>
          <w:rFonts w:ascii="Times New Roman" w:hAnsi="Times New Roman" w:cs="Times New Roman"/>
          <w:sz w:val="28"/>
          <w:szCs w:val="28"/>
        </w:rPr>
        <w:t xml:space="preserve"> і</w:t>
      </w:r>
      <w:r w:rsidRPr="00EC2E06">
        <w:rPr>
          <w:rFonts w:ascii="Times New Roman" w:eastAsia="Malgun Gothic Semilight" w:hAnsi="Times New Roman" w:cs="Times New Roman"/>
          <w:sz w:val="28"/>
          <w:szCs w:val="28"/>
        </w:rPr>
        <w:t>нструмент</w:t>
      </w:r>
      <w:r w:rsidRPr="00EC2E06">
        <w:rPr>
          <w:rFonts w:ascii="Times New Roman" w:hAnsi="Times New Roman" w:cs="Times New Roman"/>
          <w:sz w:val="28"/>
          <w:szCs w:val="28"/>
        </w:rPr>
        <w:t>і</w:t>
      </w:r>
      <w:r w:rsidRPr="00EC2E06">
        <w:rPr>
          <w:rFonts w:ascii="Times New Roman" w:eastAsia="Malgun Gothic Semilight" w:hAnsi="Times New Roman" w:cs="Times New Roman"/>
          <w:sz w:val="28"/>
          <w:szCs w:val="28"/>
        </w:rPr>
        <w:t>в</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як</w:t>
      </w:r>
      <w:r w:rsidRPr="00EC2E06">
        <w:rPr>
          <w:rFonts w:ascii="Times New Roman" w:hAnsi="Times New Roman" w:cs="Times New Roman"/>
          <w:sz w:val="28"/>
          <w:szCs w:val="28"/>
        </w:rPr>
        <w:t xml:space="preserve"> SWOT-</w:t>
      </w:r>
      <w:r w:rsidRPr="00EC2E06">
        <w:rPr>
          <w:rFonts w:ascii="Times New Roman" w:eastAsia="Malgun Gothic Semilight" w:hAnsi="Times New Roman" w:cs="Times New Roman"/>
          <w:sz w:val="28"/>
          <w:szCs w:val="28"/>
        </w:rPr>
        <w:t>анал</w:t>
      </w:r>
      <w:r w:rsidRPr="00EC2E06">
        <w:rPr>
          <w:rFonts w:ascii="Times New Roman" w:hAnsi="Times New Roman" w:cs="Times New Roman"/>
          <w:sz w:val="28"/>
          <w:szCs w:val="28"/>
        </w:rPr>
        <w:t>і</w:t>
      </w:r>
      <w:r w:rsidRPr="00EC2E06">
        <w:rPr>
          <w:rFonts w:ascii="Times New Roman" w:eastAsia="Malgun Gothic Semilight" w:hAnsi="Times New Roman" w:cs="Times New Roman"/>
          <w:sz w:val="28"/>
          <w:szCs w:val="28"/>
        </w:rPr>
        <w:t>з</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матриця</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Ансоффа</w:t>
      </w:r>
      <w:r w:rsidRPr="00EC2E06">
        <w:rPr>
          <w:rFonts w:ascii="Times New Roman" w:hAnsi="Times New Roman" w:cs="Times New Roman"/>
          <w:sz w:val="28"/>
          <w:szCs w:val="28"/>
        </w:rPr>
        <w:t>, CRM-</w:t>
      </w:r>
      <w:r w:rsidRPr="00EC2E06">
        <w:rPr>
          <w:rFonts w:ascii="Times New Roman" w:eastAsia="Malgun Gothic Semilight" w:hAnsi="Times New Roman" w:cs="Times New Roman"/>
          <w:sz w:val="28"/>
          <w:szCs w:val="28"/>
        </w:rPr>
        <w:t>системи</w:t>
      </w:r>
      <w:r w:rsidRPr="00EC2E06">
        <w:rPr>
          <w:rFonts w:ascii="Times New Roman" w:hAnsi="Times New Roman" w:cs="Times New Roman"/>
          <w:sz w:val="28"/>
          <w:szCs w:val="28"/>
        </w:rPr>
        <w:t xml:space="preserve"> та Збалансована система показникі</w:t>
      </w:r>
      <w:r w:rsidRPr="00EC2E06">
        <w:rPr>
          <w:rFonts w:ascii="Times New Roman" w:eastAsia="Malgun Gothic Semilight" w:hAnsi="Times New Roman" w:cs="Times New Roman"/>
          <w:sz w:val="28"/>
          <w:szCs w:val="28"/>
        </w:rPr>
        <w:t>в</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допомага</w:t>
      </w:r>
      <w:r w:rsidRPr="00EC2E06">
        <w:rPr>
          <w:rFonts w:ascii="Times New Roman" w:hAnsi="Times New Roman" w:cs="Times New Roman"/>
          <w:sz w:val="28"/>
          <w:szCs w:val="28"/>
        </w:rPr>
        <w:t xml:space="preserve">є </w:t>
      </w:r>
      <w:r w:rsidRPr="00EC2E06">
        <w:rPr>
          <w:rFonts w:ascii="Times New Roman" w:eastAsia="Malgun Gothic Semilight" w:hAnsi="Times New Roman" w:cs="Times New Roman"/>
          <w:sz w:val="28"/>
          <w:szCs w:val="28"/>
        </w:rPr>
        <w:t>кер</w:t>
      </w:r>
      <w:r w:rsidRPr="00EC2E06">
        <w:rPr>
          <w:rFonts w:ascii="Times New Roman" w:hAnsi="Times New Roman" w:cs="Times New Roman"/>
          <w:sz w:val="28"/>
          <w:szCs w:val="28"/>
        </w:rPr>
        <w:t>і</w:t>
      </w:r>
      <w:r w:rsidRPr="00EC2E06">
        <w:rPr>
          <w:rFonts w:ascii="Times New Roman" w:eastAsia="Malgun Gothic Semilight" w:hAnsi="Times New Roman" w:cs="Times New Roman"/>
          <w:sz w:val="28"/>
          <w:szCs w:val="28"/>
        </w:rPr>
        <w:t>вництву</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приймати</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об</w:t>
      </w:r>
      <w:r w:rsidRPr="00EC2E06">
        <w:rPr>
          <w:rFonts w:ascii="Times New Roman" w:hAnsi="Times New Roman" w:cs="Times New Roman"/>
          <w:sz w:val="28"/>
          <w:szCs w:val="28"/>
        </w:rPr>
        <w:t>ґ</w:t>
      </w:r>
      <w:r w:rsidRPr="00EC2E06">
        <w:rPr>
          <w:rFonts w:ascii="Times New Roman" w:eastAsia="Malgun Gothic Semilight" w:hAnsi="Times New Roman" w:cs="Times New Roman"/>
          <w:sz w:val="28"/>
          <w:szCs w:val="28"/>
        </w:rPr>
        <w:t>рунтован</w:t>
      </w:r>
      <w:r w:rsidRPr="00EC2E06">
        <w:rPr>
          <w:rFonts w:ascii="Times New Roman" w:hAnsi="Times New Roman" w:cs="Times New Roman"/>
          <w:sz w:val="28"/>
          <w:szCs w:val="28"/>
        </w:rPr>
        <w:t xml:space="preserve">і </w:t>
      </w:r>
      <w:r w:rsidRPr="00EC2E06">
        <w:rPr>
          <w:rFonts w:ascii="Times New Roman" w:eastAsia="Malgun Gothic Semilight" w:hAnsi="Times New Roman" w:cs="Times New Roman"/>
          <w:sz w:val="28"/>
          <w:szCs w:val="28"/>
        </w:rPr>
        <w:t>р</w:t>
      </w:r>
      <w:r w:rsidRPr="00EC2E06">
        <w:rPr>
          <w:rFonts w:ascii="Times New Roman" w:hAnsi="Times New Roman" w:cs="Times New Roman"/>
          <w:sz w:val="28"/>
          <w:szCs w:val="28"/>
        </w:rPr>
        <w:t>і</w:t>
      </w:r>
      <w:r w:rsidRPr="00EC2E06">
        <w:rPr>
          <w:rFonts w:ascii="Times New Roman" w:eastAsia="Malgun Gothic Semilight" w:hAnsi="Times New Roman" w:cs="Times New Roman"/>
          <w:sz w:val="28"/>
          <w:szCs w:val="28"/>
        </w:rPr>
        <w:t>шення</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адаптуватися</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до</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зм</w:t>
      </w:r>
      <w:r w:rsidRPr="00EC2E06">
        <w:rPr>
          <w:rFonts w:ascii="Times New Roman" w:hAnsi="Times New Roman" w:cs="Times New Roman"/>
          <w:sz w:val="28"/>
          <w:szCs w:val="28"/>
        </w:rPr>
        <w:t>і</w:t>
      </w:r>
      <w:r w:rsidRPr="00EC2E06">
        <w:rPr>
          <w:rFonts w:ascii="Times New Roman" w:eastAsia="Malgun Gothic Semilight" w:hAnsi="Times New Roman" w:cs="Times New Roman"/>
          <w:sz w:val="28"/>
          <w:szCs w:val="28"/>
        </w:rPr>
        <w:t>н</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та</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забезпечити</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сталий</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розвиток</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б</w:t>
      </w:r>
      <w:r w:rsidRPr="00EC2E06">
        <w:rPr>
          <w:rFonts w:ascii="Times New Roman" w:hAnsi="Times New Roman" w:cs="Times New Roman"/>
          <w:sz w:val="28"/>
          <w:szCs w:val="28"/>
        </w:rPr>
        <w:t>і</w:t>
      </w:r>
      <w:r w:rsidRPr="00EC2E06">
        <w:rPr>
          <w:rFonts w:ascii="Times New Roman" w:eastAsia="Malgun Gothic Semilight" w:hAnsi="Times New Roman" w:cs="Times New Roman"/>
          <w:sz w:val="28"/>
          <w:szCs w:val="28"/>
        </w:rPr>
        <w:t>знесу</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в</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умовах</w:t>
      </w:r>
      <w:r w:rsidRPr="00EC2E06">
        <w:rPr>
          <w:rFonts w:ascii="Times New Roman" w:hAnsi="Times New Roman" w:cs="Times New Roman"/>
          <w:sz w:val="28"/>
          <w:szCs w:val="28"/>
        </w:rPr>
        <w:t xml:space="preserve"> </w:t>
      </w:r>
      <w:r w:rsidRPr="00EC2E06">
        <w:rPr>
          <w:rFonts w:ascii="Times New Roman" w:eastAsia="Malgun Gothic Semilight" w:hAnsi="Times New Roman" w:cs="Times New Roman"/>
          <w:sz w:val="28"/>
          <w:szCs w:val="28"/>
        </w:rPr>
        <w:t>високо</w:t>
      </w:r>
      <w:r w:rsidRPr="00EC2E06">
        <w:rPr>
          <w:rFonts w:ascii="Times New Roman" w:hAnsi="Times New Roman" w:cs="Times New Roman"/>
          <w:sz w:val="28"/>
          <w:szCs w:val="28"/>
        </w:rPr>
        <w:t xml:space="preserve">ї </w:t>
      </w:r>
      <w:r w:rsidRPr="00EC2E06">
        <w:rPr>
          <w:rFonts w:ascii="Times New Roman" w:eastAsia="Malgun Gothic Semilight" w:hAnsi="Times New Roman" w:cs="Times New Roman"/>
          <w:sz w:val="28"/>
          <w:szCs w:val="28"/>
        </w:rPr>
        <w:t>конкуренц</w:t>
      </w:r>
      <w:r w:rsidRPr="00EC2E06">
        <w:rPr>
          <w:rFonts w:ascii="Times New Roman" w:hAnsi="Times New Roman" w:cs="Times New Roman"/>
          <w:sz w:val="28"/>
          <w:szCs w:val="28"/>
        </w:rPr>
        <w:t>ії.</w:t>
      </w:r>
    </w:p>
    <w:p w:rsidR="00211190" w:rsidRPr="00327CD4" w:rsidRDefault="00211190" w:rsidP="00826875">
      <w:pPr>
        <w:pageBreakBefore/>
        <w:spacing w:line="360" w:lineRule="auto"/>
        <w:ind w:firstLine="709"/>
        <w:jc w:val="both"/>
        <w:rPr>
          <w:rStyle w:val="fontstyle11"/>
          <w:rFonts w:ascii="Times New Roman" w:hAnsi="Times New Roman" w:cs="Times New Roman"/>
          <w:b/>
          <w:color w:val="auto"/>
          <w:sz w:val="28"/>
          <w:szCs w:val="28"/>
        </w:rPr>
      </w:pPr>
      <w:r w:rsidRPr="00327CD4">
        <w:rPr>
          <w:rStyle w:val="fontstyle11"/>
          <w:rFonts w:ascii="Times New Roman" w:hAnsi="Times New Roman" w:cs="Times New Roman"/>
          <w:b/>
          <w:color w:val="auto"/>
          <w:sz w:val="28"/>
          <w:szCs w:val="28"/>
        </w:rPr>
        <w:lastRenderedPageBreak/>
        <w:t>Висновок до розділу 1</w:t>
      </w:r>
    </w:p>
    <w:p w:rsidR="00EC2E06" w:rsidRPr="00B17A4F" w:rsidRDefault="00B17A4F" w:rsidP="004C000D">
      <w:pPr>
        <w:spacing w:line="360" w:lineRule="auto"/>
        <w:ind w:firstLine="709"/>
        <w:jc w:val="both"/>
        <w:rPr>
          <w:rFonts w:ascii="Times New Roman" w:hAnsi="Times New Roman" w:cs="Times New Roman"/>
          <w:sz w:val="28"/>
          <w:szCs w:val="28"/>
        </w:rPr>
      </w:pPr>
      <w:r w:rsidRPr="00B17A4F">
        <w:rPr>
          <w:rFonts w:ascii="Times New Roman" w:hAnsi="Times New Roman" w:cs="Times New Roman"/>
          <w:sz w:val="28"/>
          <w:szCs w:val="28"/>
        </w:rPr>
        <w:t>Р</w:t>
      </w:r>
      <w:r w:rsidR="00EC2E06" w:rsidRPr="00B17A4F">
        <w:rPr>
          <w:rFonts w:ascii="Times New Roman" w:hAnsi="Times New Roman" w:cs="Times New Roman"/>
          <w:sz w:val="28"/>
          <w:szCs w:val="28"/>
        </w:rPr>
        <w:t>озглянуто</w:t>
      </w:r>
      <w:r w:rsidRPr="00B17A4F">
        <w:rPr>
          <w:rFonts w:ascii="Times New Roman" w:hAnsi="Times New Roman" w:cs="Times New Roman"/>
          <w:sz w:val="28"/>
          <w:szCs w:val="28"/>
        </w:rPr>
        <w:t xml:space="preserve"> та проаналізовано вплив  та </w:t>
      </w:r>
      <w:r w:rsidR="00EC2E06" w:rsidRPr="00B17A4F">
        <w:rPr>
          <w:rFonts w:ascii="Times New Roman" w:hAnsi="Times New Roman" w:cs="Times New Roman"/>
          <w:sz w:val="28"/>
          <w:szCs w:val="28"/>
        </w:rPr>
        <w:t xml:space="preserve"> сучасні </w:t>
      </w:r>
      <w:r w:rsidR="00EC2E06" w:rsidRPr="00B17A4F">
        <w:rPr>
          <w:rFonts w:ascii="Times New Roman" w:eastAsia="Malgun Gothic Semilight" w:hAnsi="Times New Roman" w:cs="Times New Roman"/>
          <w:sz w:val="28"/>
          <w:szCs w:val="28"/>
        </w:rPr>
        <w:t>технолог</w:t>
      </w:r>
      <w:r w:rsidR="00EC2E06" w:rsidRPr="00B17A4F">
        <w:rPr>
          <w:rFonts w:ascii="Times New Roman" w:hAnsi="Times New Roman" w:cs="Times New Roman"/>
          <w:sz w:val="28"/>
          <w:szCs w:val="28"/>
        </w:rPr>
        <w:t>ії</w:t>
      </w:r>
      <w:r w:rsidRPr="00B17A4F">
        <w:rPr>
          <w:rFonts w:ascii="Times New Roman" w:hAnsi="Times New Roman" w:cs="Times New Roman"/>
          <w:sz w:val="28"/>
          <w:szCs w:val="28"/>
        </w:rPr>
        <w:t xml:space="preserve"> стратегічного</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менеджменту</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та</w:t>
      </w:r>
      <w:r w:rsidR="00EC2E06" w:rsidRPr="00B17A4F">
        <w:rPr>
          <w:rFonts w:ascii="Times New Roman" w:hAnsi="Times New Roman" w:cs="Times New Roman"/>
          <w:sz w:val="28"/>
          <w:szCs w:val="28"/>
        </w:rPr>
        <w:t xml:space="preserve"> ї</w:t>
      </w:r>
      <w:r w:rsidR="00EC2E06" w:rsidRPr="00B17A4F">
        <w:rPr>
          <w:rFonts w:ascii="Times New Roman" w:eastAsia="Malgun Gothic Semilight" w:hAnsi="Times New Roman" w:cs="Times New Roman"/>
          <w:sz w:val="28"/>
          <w:szCs w:val="28"/>
        </w:rPr>
        <w:t>хн</w:t>
      </w:r>
      <w:r w:rsidR="00EC2E06" w:rsidRPr="00B17A4F">
        <w:rPr>
          <w:rFonts w:ascii="Times New Roman" w:hAnsi="Times New Roman" w:cs="Times New Roman"/>
          <w:sz w:val="28"/>
          <w:szCs w:val="28"/>
        </w:rPr>
        <w:t xml:space="preserve">є </w:t>
      </w:r>
      <w:r w:rsidR="00EC2E06" w:rsidRPr="00B17A4F">
        <w:rPr>
          <w:rFonts w:ascii="Times New Roman" w:eastAsia="Malgun Gothic Semilight" w:hAnsi="Times New Roman" w:cs="Times New Roman"/>
          <w:sz w:val="28"/>
          <w:szCs w:val="28"/>
        </w:rPr>
        <w:t>застосування</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в</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корпоратив</w:t>
      </w:r>
      <w:r w:rsidR="00EC2E06" w:rsidRPr="00B17A4F">
        <w:rPr>
          <w:rFonts w:ascii="Times New Roman" w:hAnsi="Times New Roman" w:cs="Times New Roman"/>
          <w:sz w:val="28"/>
          <w:szCs w:val="28"/>
        </w:rPr>
        <w:t>них медичних закладах Одеського госпі</w:t>
      </w:r>
      <w:r w:rsidR="00EC2E06" w:rsidRPr="00B17A4F">
        <w:rPr>
          <w:rFonts w:ascii="Times New Roman" w:eastAsia="Malgun Gothic Semilight" w:hAnsi="Times New Roman" w:cs="Times New Roman"/>
          <w:sz w:val="28"/>
          <w:szCs w:val="28"/>
        </w:rPr>
        <w:t>тального</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округу</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Проанал</w:t>
      </w:r>
      <w:r w:rsidR="00EC2E06" w:rsidRPr="00B17A4F">
        <w:rPr>
          <w:rFonts w:ascii="Times New Roman" w:hAnsi="Times New Roman" w:cs="Times New Roman"/>
          <w:sz w:val="28"/>
          <w:szCs w:val="28"/>
        </w:rPr>
        <w:t>і</w:t>
      </w:r>
      <w:r w:rsidR="00EC2E06" w:rsidRPr="00B17A4F">
        <w:rPr>
          <w:rFonts w:ascii="Times New Roman" w:eastAsia="Malgun Gothic Semilight" w:hAnsi="Times New Roman" w:cs="Times New Roman"/>
          <w:sz w:val="28"/>
          <w:szCs w:val="28"/>
        </w:rPr>
        <w:t>зовано</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ключов</w:t>
      </w:r>
      <w:r w:rsidR="00EC2E06" w:rsidRPr="00B17A4F">
        <w:rPr>
          <w:rFonts w:ascii="Times New Roman" w:hAnsi="Times New Roman" w:cs="Times New Roman"/>
          <w:sz w:val="28"/>
          <w:szCs w:val="28"/>
        </w:rPr>
        <w:t>і і</w:t>
      </w:r>
      <w:r w:rsidR="00EC2E06" w:rsidRPr="00B17A4F">
        <w:rPr>
          <w:rFonts w:ascii="Times New Roman" w:eastAsia="Malgun Gothic Semilight" w:hAnsi="Times New Roman" w:cs="Times New Roman"/>
          <w:sz w:val="28"/>
          <w:szCs w:val="28"/>
        </w:rPr>
        <w:t>нструменти</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управл</w:t>
      </w:r>
      <w:r w:rsidR="00EC2E06" w:rsidRPr="00B17A4F">
        <w:rPr>
          <w:rFonts w:ascii="Times New Roman" w:hAnsi="Times New Roman" w:cs="Times New Roman"/>
          <w:sz w:val="28"/>
          <w:szCs w:val="28"/>
        </w:rPr>
        <w:t>і</w:t>
      </w:r>
      <w:r w:rsidR="00EC2E06" w:rsidRPr="00B17A4F">
        <w:rPr>
          <w:rFonts w:ascii="Times New Roman" w:eastAsia="Malgun Gothic Semilight" w:hAnsi="Times New Roman" w:cs="Times New Roman"/>
          <w:sz w:val="28"/>
          <w:szCs w:val="28"/>
        </w:rPr>
        <w:t>ння</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так</w:t>
      </w:r>
      <w:r w:rsidR="00EC2E06" w:rsidRPr="00B17A4F">
        <w:rPr>
          <w:rFonts w:ascii="Times New Roman" w:hAnsi="Times New Roman" w:cs="Times New Roman"/>
          <w:sz w:val="28"/>
          <w:szCs w:val="28"/>
        </w:rPr>
        <w:t xml:space="preserve">і </w:t>
      </w:r>
      <w:r w:rsidR="00EC2E06" w:rsidRPr="00B17A4F">
        <w:rPr>
          <w:rFonts w:ascii="Times New Roman" w:eastAsia="Malgun Gothic Semilight" w:hAnsi="Times New Roman" w:cs="Times New Roman"/>
          <w:sz w:val="28"/>
          <w:szCs w:val="28"/>
        </w:rPr>
        <w:t>як</w:t>
      </w:r>
      <w:r w:rsidR="00EC2E06" w:rsidRPr="00B17A4F">
        <w:rPr>
          <w:rFonts w:ascii="Times New Roman" w:hAnsi="Times New Roman" w:cs="Times New Roman"/>
          <w:sz w:val="28"/>
          <w:szCs w:val="28"/>
        </w:rPr>
        <w:t xml:space="preserve"> </w:t>
      </w:r>
      <w:r w:rsidR="00EC2E06" w:rsidRPr="00B17A4F">
        <w:rPr>
          <w:rFonts w:ascii="Times New Roman" w:hAnsi="Times New Roman" w:cs="Times New Roman"/>
          <w:bCs/>
          <w:sz w:val="28"/>
          <w:szCs w:val="28"/>
        </w:rPr>
        <w:t>менеджмент якості (ISO 9001), і</w:t>
      </w:r>
      <w:r w:rsidR="00EC2E06" w:rsidRPr="00B17A4F">
        <w:rPr>
          <w:rFonts w:ascii="Times New Roman" w:eastAsia="Malgun Gothic Semilight" w:hAnsi="Times New Roman" w:cs="Times New Roman"/>
          <w:bCs/>
          <w:sz w:val="28"/>
          <w:szCs w:val="28"/>
        </w:rPr>
        <w:t>нформац</w:t>
      </w:r>
      <w:r w:rsidR="00EC2E06" w:rsidRPr="00B17A4F">
        <w:rPr>
          <w:rFonts w:ascii="Times New Roman" w:hAnsi="Times New Roman" w:cs="Times New Roman"/>
          <w:bCs/>
          <w:sz w:val="28"/>
          <w:szCs w:val="28"/>
        </w:rPr>
        <w:t>і</w:t>
      </w:r>
      <w:r w:rsidR="00EC2E06" w:rsidRPr="00B17A4F">
        <w:rPr>
          <w:rFonts w:ascii="Times New Roman" w:eastAsia="Malgun Gothic Semilight" w:hAnsi="Times New Roman" w:cs="Times New Roman"/>
          <w:bCs/>
          <w:sz w:val="28"/>
          <w:szCs w:val="28"/>
        </w:rPr>
        <w:t>йн</w:t>
      </w:r>
      <w:r w:rsidR="00EC2E06" w:rsidRPr="00B17A4F">
        <w:rPr>
          <w:rFonts w:ascii="Times New Roman" w:hAnsi="Times New Roman" w:cs="Times New Roman"/>
          <w:bCs/>
          <w:sz w:val="28"/>
          <w:szCs w:val="28"/>
        </w:rPr>
        <w:t xml:space="preserve">і </w:t>
      </w:r>
      <w:r w:rsidR="00EC2E06" w:rsidRPr="00B17A4F">
        <w:rPr>
          <w:rFonts w:ascii="Times New Roman" w:eastAsia="Malgun Gothic Semilight" w:hAnsi="Times New Roman" w:cs="Times New Roman"/>
          <w:bCs/>
          <w:sz w:val="28"/>
          <w:szCs w:val="28"/>
        </w:rPr>
        <w:t>системи</w:t>
      </w:r>
      <w:r w:rsidR="00EC2E06" w:rsidRPr="00B17A4F">
        <w:rPr>
          <w:rFonts w:ascii="Times New Roman" w:hAnsi="Times New Roman" w:cs="Times New Roman"/>
          <w:bCs/>
          <w:sz w:val="28"/>
          <w:szCs w:val="28"/>
        </w:rPr>
        <w:t xml:space="preserve"> (</w:t>
      </w:r>
      <w:r w:rsidR="00EC2E06" w:rsidRPr="00B17A4F">
        <w:rPr>
          <w:rFonts w:ascii="Times New Roman" w:eastAsia="Malgun Gothic Semilight" w:hAnsi="Times New Roman" w:cs="Times New Roman"/>
          <w:bCs/>
          <w:sz w:val="28"/>
          <w:szCs w:val="28"/>
        </w:rPr>
        <w:t>М</w:t>
      </w:r>
      <w:r w:rsidR="00EC2E06" w:rsidRPr="00B17A4F">
        <w:rPr>
          <w:rFonts w:ascii="Times New Roman" w:hAnsi="Times New Roman" w:cs="Times New Roman"/>
          <w:bCs/>
          <w:sz w:val="28"/>
          <w:szCs w:val="28"/>
        </w:rPr>
        <w:t>І</w:t>
      </w:r>
      <w:r w:rsidR="00EC2E06" w:rsidRPr="00B17A4F">
        <w:rPr>
          <w:rFonts w:ascii="Times New Roman" w:eastAsia="Malgun Gothic Semilight" w:hAnsi="Times New Roman" w:cs="Times New Roman"/>
          <w:bCs/>
          <w:sz w:val="28"/>
          <w:szCs w:val="28"/>
        </w:rPr>
        <w:t>С</w:t>
      </w:r>
      <w:r w:rsidR="00EC2E06" w:rsidRPr="00B17A4F">
        <w:rPr>
          <w:rFonts w:ascii="Times New Roman" w:hAnsi="Times New Roman" w:cs="Times New Roman"/>
          <w:bCs/>
          <w:sz w:val="28"/>
          <w:szCs w:val="28"/>
        </w:rPr>
        <w:t xml:space="preserve">, CRM), </w:t>
      </w:r>
      <w:r w:rsidR="00EC2E06" w:rsidRPr="00B17A4F">
        <w:rPr>
          <w:rFonts w:ascii="Times New Roman" w:eastAsia="Malgun Gothic Semilight" w:hAnsi="Times New Roman" w:cs="Times New Roman"/>
          <w:bCs/>
          <w:sz w:val="28"/>
          <w:szCs w:val="28"/>
        </w:rPr>
        <w:t>управл</w:t>
      </w:r>
      <w:r w:rsidR="00EC2E06" w:rsidRPr="00B17A4F">
        <w:rPr>
          <w:rFonts w:ascii="Times New Roman" w:hAnsi="Times New Roman" w:cs="Times New Roman"/>
          <w:bCs/>
          <w:sz w:val="28"/>
          <w:szCs w:val="28"/>
        </w:rPr>
        <w:t>і</w:t>
      </w:r>
      <w:r w:rsidR="00EC2E06" w:rsidRPr="00B17A4F">
        <w:rPr>
          <w:rFonts w:ascii="Times New Roman" w:eastAsia="Malgun Gothic Semilight" w:hAnsi="Times New Roman" w:cs="Times New Roman"/>
          <w:bCs/>
          <w:sz w:val="28"/>
          <w:szCs w:val="28"/>
        </w:rPr>
        <w:t>ння</w:t>
      </w:r>
      <w:r w:rsidR="00EC2E06" w:rsidRPr="00B17A4F">
        <w:rPr>
          <w:rFonts w:ascii="Times New Roman" w:hAnsi="Times New Roman" w:cs="Times New Roman"/>
          <w:bCs/>
          <w:sz w:val="28"/>
          <w:szCs w:val="28"/>
        </w:rPr>
        <w:t xml:space="preserve"> </w:t>
      </w:r>
      <w:r w:rsidR="00EC2E06" w:rsidRPr="00B17A4F">
        <w:rPr>
          <w:rFonts w:ascii="Times New Roman" w:eastAsia="Malgun Gothic Semilight" w:hAnsi="Times New Roman" w:cs="Times New Roman"/>
          <w:bCs/>
          <w:sz w:val="28"/>
          <w:szCs w:val="28"/>
        </w:rPr>
        <w:t>персоналом</w:t>
      </w:r>
      <w:r w:rsidR="00EC2E06" w:rsidRPr="00B17A4F">
        <w:rPr>
          <w:rFonts w:ascii="Times New Roman" w:hAnsi="Times New Roman" w:cs="Times New Roman"/>
          <w:bCs/>
          <w:sz w:val="28"/>
          <w:szCs w:val="28"/>
        </w:rPr>
        <w:t xml:space="preserve"> (HRM) </w:t>
      </w:r>
      <w:r w:rsidR="00EC2E06" w:rsidRPr="00B17A4F">
        <w:rPr>
          <w:rFonts w:ascii="Times New Roman" w:eastAsia="Malgun Gothic Semilight" w:hAnsi="Times New Roman" w:cs="Times New Roman"/>
          <w:bCs/>
          <w:sz w:val="28"/>
          <w:szCs w:val="28"/>
        </w:rPr>
        <w:t>та</w:t>
      </w:r>
      <w:r w:rsidR="00EC2E06" w:rsidRPr="00B17A4F">
        <w:rPr>
          <w:rFonts w:ascii="Times New Roman" w:hAnsi="Times New Roman" w:cs="Times New Roman"/>
          <w:bCs/>
          <w:sz w:val="28"/>
          <w:szCs w:val="28"/>
        </w:rPr>
        <w:t xml:space="preserve"> </w:t>
      </w:r>
      <w:r w:rsidR="00EC2E06" w:rsidRPr="00B17A4F">
        <w:rPr>
          <w:rFonts w:ascii="Times New Roman" w:eastAsia="Malgun Gothic Semilight" w:hAnsi="Times New Roman" w:cs="Times New Roman"/>
          <w:bCs/>
          <w:sz w:val="28"/>
          <w:szCs w:val="28"/>
        </w:rPr>
        <w:t>ф</w:t>
      </w:r>
      <w:r w:rsidR="00EC2E06" w:rsidRPr="00B17A4F">
        <w:rPr>
          <w:rFonts w:ascii="Times New Roman" w:hAnsi="Times New Roman" w:cs="Times New Roman"/>
          <w:bCs/>
          <w:sz w:val="28"/>
          <w:szCs w:val="28"/>
        </w:rPr>
        <w:t>і</w:t>
      </w:r>
      <w:r w:rsidR="00EC2E06" w:rsidRPr="00B17A4F">
        <w:rPr>
          <w:rFonts w:ascii="Times New Roman" w:eastAsia="Malgun Gothic Semilight" w:hAnsi="Times New Roman" w:cs="Times New Roman"/>
          <w:bCs/>
          <w:sz w:val="28"/>
          <w:szCs w:val="28"/>
        </w:rPr>
        <w:t>нансовий</w:t>
      </w:r>
      <w:r w:rsidR="00EC2E06" w:rsidRPr="00B17A4F">
        <w:rPr>
          <w:rFonts w:ascii="Times New Roman" w:hAnsi="Times New Roman" w:cs="Times New Roman"/>
          <w:bCs/>
          <w:sz w:val="28"/>
          <w:szCs w:val="28"/>
        </w:rPr>
        <w:t xml:space="preserve"> </w:t>
      </w:r>
      <w:r w:rsidR="00EC2E06" w:rsidRPr="00B17A4F">
        <w:rPr>
          <w:rFonts w:ascii="Times New Roman" w:eastAsia="Malgun Gothic Semilight" w:hAnsi="Times New Roman" w:cs="Times New Roman"/>
          <w:bCs/>
          <w:sz w:val="28"/>
          <w:szCs w:val="28"/>
        </w:rPr>
        <w:t>менеджмент</w:t>
      </w:r>
      <w:r w:rsidR="00EC2E06" w:rsidRPr="00B17A4F">
        <w:rPr>
          <w:rFonts w:ascii="Times New Roman" w:hAnsi="Times New Roman" w:cs="Times New Roman"/>
          <w:sz w:val="28"/>
          <w:szCs w:val="28"/>
        </w:rPr>
        <w:t>. Наголошує</w:t>
      </w:r>
      <w:r w:rsidR="00EC2E06" w:rsidRPr="00B17A4F">
        <w:rPr>
          <w:rFonts w:ascii="Times New Roman" w:eastAsia="Malgun Gothic Semilight" w:hAnsi="Times New Roman" w:cs="Times New Roman"/>
          <w:sz w:val="28"/>
          <w:szCs w:val="28"/>
        </w:rPr>
        <w:t>ться</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що</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в</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умовах</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дец</w:t>
      </w:r>
      <w:r w:rsidR="00EC2E06" w:rsidRPr="00B17A4F">
        <w:rPr>
          <w:rFonts w:ascii="Times New Roman" w:hAnsi="Times New Roman" w:cs="Times New Roman"/>
          <w:sz w:val="28"/>
          <w:szCs w:val="28"/>
        </w:rPr>
        <w:t>ентралі</w:t>
      </w:r>
      <w:r w:rsidR="00EC2E06" w:rsidRPr="00B17A4F">
        <w:rPr>
          <w:rFonts w:ascii="Times New Roman" w:eastAsia="Malgun Gothic Semilight" w:hAnsi="Times New Roman" w:cs="Times New Roman"/>
          <w:sz w:val="28"/>
          <w:szCs w:val="28"/>
        </w:rPr>
        <w:t>зац</w:t>
      </w:r>
      <w:r w:rsidR="00EC2E06" w:rsidRPr="00B17A4F">
        <w:rPr>
          <w:rFonts w:ascii="Times New Roman" w:hAnsi="Times New Roman" w:cs="Times New Roman"/>
          <w:sz w:val="28"/>
          <w:szCs w:val="28"/>
        </w:rPr>
        <w:t xml:space="preserve">ії </w:t>
      </w:r>
      <w:r w:rsidR="00EC2E06" w:rsidRPr="00B17A4F">
        <w:rPr>
          <w:rFonts w:ascii="Times New Roman" w:eastAsia="Malgun Gothic Semilight" w:hAnsi="Times New Roman" w:cs="Times New Roman"/>
          <w:sz w:val="28"/>
          <w:szCs w:val="28"/>
        </w:rPr>
        <w:t>та</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утворення</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госп</w:t>
      </w:r>
      <w:r w:rsidR="00EC2E06" w:rsidRPr="00B17A4F">
        <w:rPr>
          <w:rFonts w:ascii="Times New Roman" w:hAnsi="Times New Roman" w:cs="Times New Roman"/>
          <w:sz w:val="28"/>
          <w:szCs w:val="28"/>
        </w:rPr>
        <w:t>і</w:t>
      </w:r>
      <w:r w:rsidR="00EC2E06" w:rsidRPr="00B17A4F">
        <w:rPr>
          <w:rFonts w:ascii="Times New Roman" w:eastAsia="Malgun Gothic Semilight" w:hAnsi="Times New Roman" w:cs="Times New Roman"/>
          <w:sz w:val="28"/>
          <w:szCs w:val="28"/>
        </w:rPr>
        <w:t>тальних</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округ</w:t>
      </w:r>
      <w:r w:rsidR="00EC2E06" w:rsidRPr="00B17A4F">
        <w:rPr>
          <w:rFonts w:ascii="Times New Roman" w:hAnsi="Times New Roman" w:cs="Times New Roman"/>
          <w:sz w:val="28"/>
          <w:szCs w:val="28"/>
        </w:rPr>
        <w:t>і</w:t>
      </w:r>
      <w:r w:rsidR="00EC2E06" w:rsidRPr="00B17A4F">
        <w:rPr>
          <w:rFonts w:ascii="Times New Roman" w:eastAsia="Malgun Gothic Semilight" w:hAnsi="Times New Roman" w:cs="Times New Roman"/>
          <w:sz w:val="28"/>
          <w:szCs w:val="28"/>
        </w:rPr>
        <w:t>в</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ефективне</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використання</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цих</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технолог</w:t>
      </w:r>
      <w:r w:rsidR="00EC2E06" w:rsidRPr="00B17A4F">
        <w:rPr>
          <w:rFonts w:ascii="Times New Roman" w:hAnsi="Times New Roman" w:cs="Times New Roman"/>
          <w:sz w:val="28"/>
          <w:szCs w:val="28"/>
        </w:rPr>
        <w:t>і</w:t>
      </w:r>
      <w:r w:rsidR="00EC2E06" w:rsidRPr="00B17A4F">
        <w:rPr>
          <w:rFonts w:ascii="Times New Roman" w:eastAsia="Malgun Gothic Semilight" w:hAnsi="Times New Roman" w:cs="Times New Roman"/>
          <w:sz w:val="28"/>
          <w:szCs w:val="28"/>
        </w:rPr>
        <w:t>й</w:t>
      </w:r>
      <w:r w:rsidR="00EC2E06" w:rsidRPr="00B17A4F">
        <w:rPr>
          <w:rFonts w:ascii="Times New Roman" w:hAnsi="Times New Roman" w:cs="Times New Roman"/>
          <w:sz w:val="28"/>
          <w:szCs w:val="28"/>
        </w:rPr>
        <w:t xml:space="preserve"> є </w:t>
      </w:r>
      <w:r w:rsidR="00EC2E06" w:rsidRPr="00B17A4F">
        <w:rPr>
          <w:rFonts w:ascii="Times New Roman" w:eastAsia="Malgun Gothic Semilight" w:hAnsi="Times New Roman" w:cs="Times New Roman"/>
          <w:sz w:val="28"/>
          <w:szCs w:val="28"/>
        </w:rPr>
        <w:t>критично</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важливим</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для</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забезпечення</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конкурентоспроможност</w:t>
      </w:r>
      <w:r w:rsidR="00EC2E06" w:rsidRPr="00B17A4F">
        <w:rPr>
          <w:rFonts w:ascii="Times New Roman" w:hAnsi="Times New Roman" w:cs="Times New Roman"/>
          <w:sz w:val="28"/>
          <w:szCs w:val="28"/>
        </w:rPr>
        <w:t xml:space="preserve">і, </w:t>
      </w:r>
      <w:r w:rsidR="00EC2E06" w:rsidRPr="00B17A4F">
        <w:rPr>
          <w:rFonts w:ascii="Times New Roman" w:eastAsia="Malgun Gothic Semilight" w:hAnsi="Times New Roman" w:cs="Times New Roman"/>
          <w:sz w:val="28"/>
          <w:szCs w:val="28"/>
        </w:rPr>
        <w:t>ф</w:t>
      </w:r>
      <w:r w:rsidR="00EC2E06" w:rsidRPr="00B17A4F">
        <w:rPr>
          <w:rFonts w:ascii="Times New Roman" w:hAnsi="Times New Roman" w:cs="Times New Roman"/>
          <w:sz w:val="28"/>
          <w:szCs w:val="28"/>
        </w:rPr>
        <w:t>і</w:t>
      </w:r>
      <w:r w:rsidR="00EC2E06" w:rsidRPr="00B17A4F">
        <w:rPr>
          <w:rFonts w:ascii="Times New Roman" w:eastAsia="Malgun Gothic Semilight" w:hAnsi="Times New Roman" w:cs="Times New Roman"/>
          <w:sz w:val="28"/>
          <w:szCs w:val="28"/>
        </w:rPr>
        <w:t>нансово</w:t>
      </w:r>
      <w:r w:rsidR="00EC2E06" w:rsidRPr="00B17A4F">
        <w:rPr>
          <w:rFonts w:ascii="Times New Roman" w:hAnsi="Times New Roman" w:cs="Times New Roman"/>
          <w:sz w:val="28"/>
          <w:szCs w:val="28"/>
        </w:rPr>
        <w:t xml:space="preserve">ї </w:t>
      </w:r>
      <w:r w:rsidR="00EC2E06" w:rsidRPr="00B17A4F">
        <w:rPr>
          <w:rFonts w:ascii="Times New Roman" w:eastAsia="Malgun Gothic Semilight" w:hAnsi="Times New Roman" w:cs="Times New Roman"/>
          <w:sz w:val="28"/>
          <w:szCs w:val="28"/>
        </w:rPr>
        <w:t>ст</w:t>
      </w:r>
      <w:r w:rsidR="00EC2E06" w:rsidRPr="00B17A4F">
        <w:rPr>
          <w:rFonts w:ascii="Times New Roman" w:hAnsi="Times New Roman" w:cs="Times New Roman"/>
          <w:sz w:val="28"/>
          <w:szCs w:val="28"/>
        </w:rPr>
        <w:t>і</w:t>
      </w:r>
      <w:r w:rsidR="00EC2E06" w:rsidRPr="00B17A4F">
        <w:rPr>
          <w:rFonts w:ascii="Times New Roman" w:eastAsia="Malgun Gothic Semilight" w:hAnsi="Times New Roman" w:cs="Times New Roman"/>
          <w:sz w:val="28"/>
          <w:szCs w:val="28"/>
        </w:rPr>
        <w:t>йкост</w:t>
      </w:r>
      <w:r w:rsidR="00EC2E06" w:rsidRPr="00B17A4F">
        <w:rPr>
          <w:rFonts w:ascii="Times New Roman" w:hAnsi="Times New Roman" w:cs="Times New Roman"/>
          <w:sz w:val="28"/>
          <w:szCs w:val="28"/>
        </w:rPr>
        <w:t xml:space="preserve">і </w:t>
      </w:r>
      <w:r w:rsidR="00EC2E06" w:rsidRPr="00B17A4F">
        <w:rPr>
          <w:rFonts w:ascii="Times New Roman" w:eastAsia="Malgun Gothic Semilight" w:hAnsi="Times New Roman" w:cs="Times New Roman"/>
          <w:sz w:val="28"/>
          <w:szCs w:val="28"/>
        </w:rPr>
        <w:t>та</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високо</w:t>
      </w:r>
      <w:r w:rsidR="00EC2E06" w:rsidRPr="00B17A4F">
        <w:rPr>
          <w:rFonts w:ascii="Times New Roman" w:hAnsi="Times New Roman" w:cs="Times New Roman"/>
          <w:sz w:val="28"/>
          <w:szCs w:val="28"/>
        </w:rPr>
        <w:t xml:space="preserve">ї </w:t>
      </w:r>
      <w:r w:rsidR="00EC2E06" w:rsidRPr="00B17A4F">
        <w:rPr>
          <w:rFonts w:ascii="Times New Roman" w:eastAsia="Malgun Gothic Semilight" w:hAnsi="Times New Roman" w:cs="Times New Roman"/>
          <w:sz w:val="28"/>
          <w:szCs w:val="28"/>
        </w:rPr>
        <w:t>якост</w:t>
      </w:r>
      <w:r w:rsidR="00EC2E06" w:rsidRPr="00B17A4F">
        <w:rPr>
          <w:rFonts w:ascii="Times New Roman" w:hAnsi="Times New Roman" w:cs="Times New Roman"/>
          <w:sz w:val="28"/>
          <w:szCs w:val="28"/>
        </w:rPr>
        <w:t xml:space="preserve">і </w:t>
      </w:r>
      <w:r w:rsidR="00EC2E06" w:rsidRPr="00B17A4F">
        <w:rPr>
          <w:rFonts w:ascii="Times New Roman" w:eastAsia="Malgun Gothic Semilight" w:hAnsi="Times New Roman" w:cs="Times New Roman"/>
          <w:sz w:val="28"/>
          <w:szCs w:val="28"/>
        </w:rPr>
        <w:t>медичних</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послуг</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Досл</w:t>
      </w:r>
      <w:r w:rsidR="00EC2E06" w:rsidRPr="00B17A4F">
        <w:rPr>
          <w:rFonts w:ascii="Times New Roman" w:hAnsi="Times New Roman" w:cs="Times New Roman"/>
          <w:sz w:val="28"/>
          <w:szCs w:val="28"/>
        </w:rPr>
        <w:t>і</w:t>
      </w:r>
      <w:r w:rsidR="00EC2E06" w:rsidRPr="00B17A4F">
        <w:rPr>
          <w:rFonts w:ascii="Times New Roman" w:eastAsia="Malgun Gothic Semilight" w:hAnsi="Times New Roman" w:cs="Times New Roman"/>
          <w:sz w:val="28"/>
          <w:szCs w:val="28"/>
        </w:rPr>
        <w:t>джено</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як</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перех</w:t>
      </w:r>
      <w:r w:rsidR="00EC2E06" w:rsidRPr="00B17A4F">
        <w:rPr>
          <w:rFonts w:ascii="Times New Roman" w:hAnsi="Times New Roman" w:cs="Times New Roman"/>
          <w:sz w:val="28"/>
          <w:szCs w:val="28"/>
        </w:rPr>
        <w:t>і</w:t>
      </w:r>
      <w:r w:rsidR="00EC2E06" w:rsidRPr="00B17A4F">
        <w:rPr>
          <w:rFonts w:ascii="Times New Roman" w:eastAsia="Malgun Gothic Semilight" w:hAnsi="Times New Roman" w:cs="Times New Roman"/>
          <w:sz w:val="28"/>
          <w:szCs w:val="28"/>
        </w:rPr>
        <w:t>д</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до</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модел</w:t>
      </w:r>
      <w:r w:rsidR="00EC2E06" w:rsidRPr="00B17A4F">
        <w:rPr>
          <w:rFonts w:ascii="Times New Roman" w:hAnsi="Times New Roman" w:cs="Times New Roman"/>
          <w:sz w:val="28"/>
          <w:szCs w:val="28"/>
        </w:rPr>
        <w:t xml:space="preserve">і </w:t>
      </w:r>
      <w:r w:rsidR="00EC2E06" w:rsidRPr="00B17A4F">
        <w:rPr>
          <w:rFonts w:ascii="Times New Roman" w:eastAsia="Malgun Gothic Semilight" w:hAnsi="Times New Roman" w:cs="Times New Roman"/>
          <w:sz w:val="28"/>
          <w:szCs w:val="28"/>
        </w:rPr>
        <w:t>комунальних</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некомерц</w:t>
      </w:r>
      <w:r w:rsidR="00EC2E06" w:rsidRPr="00B17A4F">
        <w:rPr>
          <w:rFonts w:ascii="Times New Roman" w:hAnsi="Times New Roman" w:cs="Times New Roman"/>
          <w:sz w:val="28"/>
          <w:szCs w:val="28"/>
        </w:rPr>
        <w:t>ійних пі</w:t>
      </w:r>
      <w:r w:rsidR="00EC2E06" w:rsidRPr="00B17A4F">
        <w:rPr>
          <w:rFonts w:ascii="Times New Roman" w:eastAsia="Malgun Gothic Semilight" w:hAnsi="Times New Roman" w:cs="Times New Roman"/>
          <w:sz w:val="28"/>
          <w:szCs w:val="28"/>
        </w:rPr>
        <w:t>дпри</w:t>
      </w:r>
      <w:r w:rsidR="00EC2E06" w:rsidRPr="00B17A4F">
        <w:rPr>
          <w:rFonts w:ascii="Times New Roman" w:hAnsi="Times New Roman" w:cs="Times New Roman"/>
          <w:sz w:val="28"/>
          <w:szCs w:val="28"/>
        </w:rPr>
        <w:t>є</w:t>
      </w:r>
      <w:r w:rsidR="00EC2E06" w:rsidRPr="00B17A4F">
        <w:rPr>
          <w:rFonts w:ascii="Times New Roman" w:eastAsia="Malgun Gothic Semilight" w:hAnsi="Times New Roman" w:cs="Times New Roman"/>
          <w:sz w:val="28"/>
          <w:szCs w:val="28"/>
        </w:rPr>
        <w:t>мств</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КНП</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та</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використання</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систем</w:t>
      </w:r>
      <w:r w:rsidR="00EC2E06" w:rsidRPr="00B17A4F">
        <w:rPr>
          <w:rFonts w:ascii="Times New Roman" w:hAnsi="Times New Roman" w:cs="Times New Roman"/>
          <w:sz w:val="28"/>
          <w:szCs w:val="28"/>
        </w:rPr>
        <w:t xml:space="preserve"> e-Health </w:t>
      </w:r>
      <w:r w:rsidR="00EC2E06" w:rsidRPr="00B17A4F">
        <w:rPr>
          <w:rFonts w:ascii="Times New Roman" w:eastAsia="Malgun Gothic Semilight" w:hAnsi="Times New Roman" w:cs="Times New Roman"/>
          <w:sz w:val="28"/>
          <w:szCs w:val="28"/>
        </w:rPr>
        <w:t>сприя</w:t>
      </w:r>
      <w:r w:rsidR="00EC2E06" w:rsidRPr="00B17A4F">
        <w:rPr>
          <w:rFonts w:ascii="Times New Roman" w:hAnsi="Times New Roman" w:cs="Times New Roman"/>
          <w:sz w:val="28"/>
          <w:szCs w:val="28"/>
        </w:rPr>
        <w:t xml:space="preserve">є </w:t>
      </w:r>
      <w:r w:rsidR="00EC2E06" w:rsidRPr="00B17A4F">
        <w:rPr>
          <w:rFonts w:ascii="Times New Roman" w:eastAsia="Malgun Gothic Semilight" w:hAnsi="Times New Roman" w:cs="Times New Roman"/>
          <w:sz w:val="28"/>
          <w:szCs w:val="28"/>
        </w:rPr>
        <w:t>автоном</w:t>
      </w:r>
      <w:r w:rsidR="00EC2E06" w:rsidRPr="00B17A4F">
        <w:rPr>
          <w:rFonts w:ascii="Times New Roman" w:hAnsi="Times New Roman" w:cs="Times New Roman"/>
          <w:sz w:val="28"/>
          <w:szCs w:val="28"/>
        </w:rPr>
        <w:t>і</w:t>
      </w:r>
      <w:r w:rsidR="00EC2E06" w:rsidRPr="00B17A4F">
        <w:rPr>
          <w:rFonts w:ascii="Times New Roman" w:eastAsia="Malgun Gothic Semilight" w:hAnsi="Times New Roman" w:cs="Times New Roman"/>
          <w:sz w:val="28"/>
          <w:szCs w:val="28"/>
        </w:rPr>
        <w:t>зац</w:t>
      </w:r>
      <w:r w:rsidR="00EC2E06" w:rsidRPr="00B17A4F">
        <w:rPr>
          <w:rFonts w:ascii="Times New Roman" w:hAnsi="Times New Roman" w:cs="Times New Roman"/>
          <w:sz w:val="28"/>
          <w:szCs w:val="28"/>
        </w:rPr>
        <w:t xml:space="preserve">ії </w:t>
      </w:r>
      <w:r w:rsidR="00EC2E06" w:rsidRPr="00B17A4F">
        <w:rPr>
          <w:rFonts w:ascii="Times New Roman" w:eastAsia="Malgun Gothic Semilight" w:hAnsi="Times New Roman" w:cs="Times New Roman"/>
          <w:sz w:val="28"/>
          <w:szCs w:val="28"/>
        </w:rPr>
        <w:t>та</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розвитку</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медичних</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установ</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у</w:t>
      </w:r>
      <w:r w:rsidR="00EC2E06" w:rsidRPr="00B17A4F">
        <w:rPr>
          <w:rFonts w:ascii="Times New Roman" w:hAnsi="Times New Roman" w:cs="Times New Roman"/>
          <w:sz w:val="28"/>
          <w:szCs w:val="28"/>
        </w:rPr>
        <w:t xml:space="preserve"> </w:t>
      </w:r>
      <w:r w:rsidR="00EC2E06" w:rsidRPr="00B17A4F">
        <w:rPr>
          <w:rFonts w:ascii="Times New Roman" w:eastAsia="Malgun Gothic Semilight" w:hAnsi="Times New Roman" w:cs="Times New Roman"/>
          <w:sz w:val="28"/>
          <w:szCs w:val="28"/>
        </w:rPr>
        <w:t>рег</w:t>
      </w:r>
      <w:r w:rsidR="00EC2E06" w:rsidRPr="00B17A4F">
        <w:rPr>
          <w:rFonts w:ascii="Times New Roman" w:hAnsi="Times New Roman" w:cs="Times New Roman"/>
          <w:sz w:val="28"/>
          <w:szCs w:val="28"/>
        </w:rPr>
        <w:t>і</w:t>
      </w:r>
      <w:r w:rsidR="00EC2E06" w:rsidRPr="00B17A4F">
        <w:rPr>
          <w:rFonts w:ascii="Times New Roman" w:eastAsia="Malgun Gothic Semilight" w:hAnsi="Times New Roman" w:cs="Times New Roman"/>
          <w:sz w:val="28"/>
          <w:szCs w:val="28"/>
        </w:rPr>
        <w:t>он</w:t>
      </w:r>
      <w:r w:rsidR="00EC2E06" w:rsidRPr="00B17A4F">
        <w:rPr>
          <w:rFonts w:ascii="Times New Roman" w:hAnsi="Times New Roman" w:cs="Times New Roman"/>
          <w:sz w:val="28"/>
          <w:szCs w:val="28"/>
        </w:rPr>
        <w:t xml:space="preserve">і. </w:t>
      </w:r>
    </w:p>
    <w:p w:rsidR="00B17A4F" w:rsidRPr="00B17A4F" w:rsidRDefault="00B17A4F" w:rsidP="00B17A4F">
      <w:pPr>
        <w:pStyle w:val="3"/>
        <w:spacing w:before="0" w:line="360" w:lineRule="auto"/>
        <w:ind w:firstLine="709"/>
        <w:jc w:val="both"/>
        <w:rPr>
          <w:rFonts w:ascii="Times New Roman" w:eastAsia="Malgun Gothic Semilight" w:hAnsi="Times New Roman" w:cs="Times New Roman"/>
          <w:bCs/>
          <w:color w:val="000000"/>
          <w:sz w:val="28"/>
          <w:szCs w:val="28"/>
        </w:rPr>
      </w:pPr>
      <w:r w:rsidRPr="00B17A4F">
        <w:rPr>
          <w:rFonts w:ascii="Times New Roman" w:eastAsia="Malgun Gothic Semilight" w:hAnsi="Times New Roman" w:cs="Times New Roman"/>
          <w:bCs/>
          <w:color w:val="000000"/>
          <w:sz w:val="28"/>
          <w:szCs w:val="28"/>
        </w:rPr>
        <w:t>В результаті теоретичного дослідження нами зроблено висновки:</w:t>
      </w:r>
    </w:p>
    <w:p w:rsidR="00B17A4F" w:rsidRPr="00B17A4F" w:rsidRDefault="00B17A4F" w:rsidP="008D690F">
      <w:pPr>
        <w:pStyle w:val="ac"/>
        <w:numPr>
          <w:ilvl w:val="0"/>
          <w:numId w:val="33"/>
        </w:numPr>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B17A4F">
        <w:rPr>
          <w:rFonts w:eastAsia="Malgun Gothic Semilight"/>
          <w:bCs/>
          <w:color w:val="000000"/>
          <w:sz w:val="28"/>
          <w:szCs w:val="28"/>
          <w:lang w:val="uk-UA" w:eastAsia="uk-UA" w:bidi="uk-UA"/>
        </w:rPr>
        <w:t>Необхідність стратегічного підходу:</w:t>
      </w:r>
      <w:r>
        <w:rPr>
          <w:rFonts w:eastAsia="Malgun Gothic Semilight"/>
          <w:bCs/>
          <w:color w:val="000000"/>
          <w:sz w:val="28"/>
          <w:szCs w:val="28"/>
          <w:lang w:val="uk-UA" w:eastAsia="uk-UA" w:bidi="uk-UA"/>
        </w:rPr>
        <w:t xml:space="preserve"> д</w:t>
      </w:r>
      <w:r w:rsidRPr="00B17A4F">
        <w:rPr>
          <w:rFonts w:eastAsia="Malgun Gothic Semilight"/>
          <w:bCs/>
          <w:color w:val="000000"/>
          <w:sz w:val="28"/>
          <w:szCs w:val="28"/>
          <w:lang w:val="uk-UA" w:eastAsia="uk-UA" w:bidi="uk-UA"/>
        </w:rPr>
        <w:t>ля успішного функціонування в умовах госпітального округу медичні заклади повинні перейти від адміністративного до корпоративного управління. Це вимагає розробки довгострокових стратегій, орієнтованих на пацієнта та ринок.</w:t>
      </w:r>
    </w:p>
    <w:p w:rsidR="00B17A4F" w:rsidRPr="00B17A4F" w:rsidRDefault="00B17A4F" w:rsidP="008D690F">
      <w:pPr>
        <w:pStyle w:val="ac"/>
        <w:numPr>
          <w:ilvl w:val="0"/>
          <w:numId w:val="33"/>
        </w:numPr>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B17A4F">
        <w:rPr>
          <w:rFonts w:eastAsia="Malgun Gothic Semilight"/>
          <w:bCs/>
          <w:color w:val="000000"/>
          <w:sz w:val="28"/>
          <w:szCs w:val="28"/>
          <w:lang w:val="uk-UA" w:eastAsia="uk-UA" w:bidi="uk-UA"/>
        </w:rPr>
        <w:t>Ключова роль цифровізації:</w:t>
      </w:r>
      <w:r>
        <w:rPr>
          <w:rFonts w:eastAsia="Malgun Gothic Semilight"/>
          <w:bCs/>
          <w:color w:val="000000"/>
          <w:sz w:val="28"/>
          <w:szCs w:val="28"/>
          <w:lang w:val="uk-UA" w:eastAsia="uk-UA" w:bidi="uk-UA"/>
        </w:rPr>
        <w:t xml:space="preserve"> в</w:t>
      </w:r>
      <w:r w:rsidRPr="00B17A4F">
        <w:rPr>
          <w:rFonts w:eastAsia="Malgun Gothic Semilight"/>
          <w:bCs/>
          <w:color w:val="000000"/>
          <w:sz w:val="28"/>
          <w:szCs w:val="28"/>
          <w:lang w:val="uk-UA" w:eastAsia="uk-UA" w:bidi="uk-UA"/>
        </w:rPr>
        <w:t>провадження медичних інформаційних систем (МІС), CRM-систем та інтеграція в національну систему e-Health є фундаментальними для підвищення ефективності, оптимізації внутрішніх процесів та покращення взаємодії з пацієнтами.</w:t>
      </w:r>
    </w:p>
    <w:p w:rsidR="00B17A4F" w:rsidRPr="00B17A4F" w:rsidRDefault="00B17A4F" w:rsidP="008D690F">
      <w:pPr>
        <w:pStyle w:val="ac"/>
        <w:numPr>
          <w:ilvl w:val="0"/>
          <w:numId w:val="33"/>
        </w:numPr>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B17A4F">
        <w:rPr>
          <w:rFonts w:eastAsia="Malgun Gothic Semilight"/>
          <w:bCs/>
          <w:color w:val="000000"/>
          <w:sz w:val="28"/>
          <w:szCs w:val="28"/>
          <w:lang w:val="uk-UA" w:eastAsia="uk-UA" w:bidi="uk-UA"/>
        </w:rPr>
        <w:t>Управління якістю як конкурентна перевага:</w:t>
      </w:r>
      <w:r>
        <w:rPr>
          <w:rFonts w:eastAsia="Malgun Gothic Semilight"/>
          <w:bCs/>
          <w:color w:val="000000"/>
          <w:sz w:val="28"/>
          <w:szCs w:val="28"/>
          <w:lang w:val="uk-UA" w:eastAsia="uk-UA" w:bidi="uk-UA"/>
        </w:rPr>
        <w:t xml:space="preserve"> с</w:t>
      </w:r>
      <w:r w:rsidRPr="00B17A4F">
        <w:rPr>
          <w:rFonts w:eastAsia="Malgun Gothic Semilight"/>
          <w:bCs/>
          <w:color w:val="000000"/>
          <w:sz w:val="28"/>
          <w:szCs w:val="28"/>
          <w:lang w:val="uk-UA" w:eastAsia="uk-UA" w:bidi="uk-UA"/>
        </w:rPr>
        <w:t>истеми управління якістю, що ґрунтуються на міжнародних стандартах, дозволяють забезпечити високі клінічні показники та підвищити довіру пацієнтів, що є вирішальним фактором у конкурентному середовищі.</w:t>
      </w:r>
    </w:p>
    <w:p w:rsidR="00B17A4F" w:rsidRPr="00B17A4F" w:rsidRDefault="00B17A4F" w:rsidP="008D690F">
      <w:pPr>
        <w:pStyle w:val="ac"/>
        <w:numPr>
          <w:ilvl w:val="0"/>
          <w:numId w:val="33"/>
        </w:numPr>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B17A4F">
        <w:rPr>
          <w:rFonts w:eastAsia="Malgun Gothic Semilight"/>
          <w:bCs/>
          <w:color w:val="000000"/>
          <w:sz w:val="28"/>
          <w:szCs w:val="28"/>
          <w:lang w:val="uk-UA" w:eastAsia="uk-UA" w:bidi="uk-UA"/>
        </w:rPr>
        <w:t>Ефективне управління персоналом:</w:t>
      </w:r>
      <w:r>
        <w:rPr>
          <w:rFonts w:eastAsia="Malgun Gothic Semilight"/>
          <w:bCs/>
          <w:color w:val="000000"/>
          <w:sz w:val="28"/>
          <w:szCs w:val="28"/>
          <w:lang w:val="uk-UA" w:eastAsia="uk-UA" w:bidi="uk-UA"/>
        </w:rPr>
        <w:t xml:space="preserve"> у</w:t>
      </w:r>
      <w:r w:rsidRPr="00B17A4F">
        <w:rPr>
          <w:rFonts w:eastAsia="Malgun Gothic Semilight"/>
          <w:bCs/>
          <w:color w:val="000000"/>
          <w:sz w:val="28"/>
          <w:szCs w:val="28"/>
          <w:lang w:val="uk-UA" w:eastAsia="uk-UA" w:bidi="uk-UA"/>
        </w:rPr>
        <w:t>спіх медичного закладу залежить від професіоналізму та мотивації персоналу. Застосування сучасних HRM-технологій (KPI, навчання, системи мотивації) сприяє залученню та утриманню кваліфікованих кадрів.</w:t>
      </w:r>
    </w:p>
    <w:p w:rsidR="00B17A4F" w:rsidRPr="00B17A4F" w:rsidRDefault="00B17A4F" w:rsidP="008D690F">
      <w:pPr>
        <w:pStyle w:val="ac"/>
        <w:numPr>
          <w:ilvl w:val="0"/>
          <w:numId w:val="33"/>
        </w:numPr>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B17A4F">
        <w:rPr>
          <w:rFonts w:eastAsia="Malgun Gothic Semilight"/>
          <w:bCs/>
          <w:color w:val="000000"/>
          <w:sz w:val="28"/>
          <w:szCs w:val="28"/>
          <w:lang w:val="uk-UA" w:eastAsia="uk-UA" w:bidi="uk-UA"/>
        </w:rPr>
        <w:lastRenderedPageBreak/>
        <w:t>Фінансова стійкість:</w:t>
      </w:r>
      <w:r>
        <w:rPr>
          <w:rFonts w:eastAsia="Malgun Gothic Semilight"/>
          <w:bCs/>
          <w:color w:val="000000"/>
          <w:sz w:val="28"/>
          <w:szCs w:val="28"/>
          <w:lang w:val="uk-UA" w:eastAsia="uk-UA" w:bidi="uk-UA"/>
        </w:rPr>
        <w:t xml:space="preserve"> м</w:t>
      </w:r>
      <w:r w:rsidRPr="00B17A4F">
        <w:rPr>
          <w:rFonts w:eastAsia="Malgun Gothic Semilight"/>
          <w:bCs/>
          <w:color w:val="000000"/>
          <w:sz w:val="28"/>
          <w:szCs w:val="28"/>
          <w:lang w:val="uk-UA" w:eastAsia="uk-UA" w:bidi="uk-UA"/>
        </w:rPr>
        <w:t>одель КНП надає закладам фінансову автономію, що дозволяє раціонально розподіляти кошти, залучати додаткові джерела фінансування та інвестувати в розвиток.</w:t>
      </w:r>
    </w:p>
    <w:p w:rsidR="00B17A4F" w:rsidRPr="00B17A4F" w:rsidRDefault="00B17A4F" w:rsidP="008D690F">
      <w:pPr>
        <w:pStyle w:val="ac"/>
        <w:numPr>
          <w:ilvl w:val="0"/>
          <w:numId w:val="33"/>
        </w:numPr>
        <w:spacing w:before="0" w:beforeAutospacing="0" w:after="0" w:afterAutospacing="0" w:line="360" w:lineRule="auto"/>
        <w:ind w:left="0" w:firstLine="709"/>
        <w:jc w:val="both"/>
        <w:rPr>
          <w:rFonts w:eastAsia="Malgun Gothic Semilight"/>
          <w:bCs/>
          <w:color w:val="000000"/>
          <w:sz w:val="28"/>
          <w:szCs w:val="28"/>
          <w:lang w:val="uk-UA" w:eastAsia="uk-UA" w:bidi="uk-UA"/>
        </w:rPr>
      </w:pPr>
      <w:r w:rsidRPr="00B17A4F">
        <w:rPr>
          <w:rFonts w:eastAsia="Malgun Gothic Semilight"/>
          <w:bCs/>
          <w:color w:val="000000"/>
          <w:sz w:val="28"/>
          <w:szCs w:val="28"/>
          <w:lang w:val="uk-UA" w:eastAsia="uk-UA" w:bidi="uk-UA"/>
        </w:rPr>
        <w:t>Синергія та співпраця:</w:t>
      </w:r>
      <w:r>
        <w:rPr>
          <w:rFonts w:eastAsia="Malgun Gothic Semilight"/>
          <w:bCs/>
          <w:color w:val="000000"/>
          <w:sz w:val="28"/>
          <w:szCs w:val="28"/>
          <w:lang w:val="uk-UA" w:eastAsia="uk-UA" w:bidi="uk-UA"/>
        </w:rPr>
        <w:t xml:space="preserve"> у</w:t>
      </w:r>
      <w:r w:rsidRPr="00B17A4F">
        <w:rPr>
          <w:rFonts w:eastAsia="Malgun Gothic Semilight"/>
          <w:bCs/>
          <w:color w:val="000000"/>
          <w:sz w:val="28"/>
          <w:szCs w:val="28"/>
          <w:lang w:val="uk-UA" w:eastAsia="uk-UA" w:bidi="uk-UA"/>
        </w:rPr>
        <w:t xml:space="preserve"> межах Одеського госпітального округу технології сучасного менеджменту сприяють не лише розвитку окремих закладів, а й їхній інтеграції та синергії, що в кінцевому підсумку веде до підвищення якості медичного обслуговування всього регіону.</w:t>
      </w:r>
    </w:p>
    <w:p w:rsidR="004C000D" w:rsidRPr="004C000D" w:rsidRDefault="004C000D" w:rsidP="004C000D">
      <w:pPr>
        <w:spacing w:line="360" w:lineRule="auto"/>
        <w:ind w:firstLine="709"/>
        <w:jc w:val="both"/>
        <w:rPr>
          <w:rFonts w:ascii="Times New Roman" w:hAnsi="Times New Roman" w:cs="Times New Roman"/>
          <w:sz w:val="28"/>
          <w:szCs w:val="28"/>
        </w:rPr>
      </w:pPr>
      <w:r w:rsidRPr="004C000D">
        <w:rPr>
          <w:rFonts w:ascii="Times New Roman" w:hAnsi="Times New Roman" w:cs="Times New Roman"/>
          <w:sz w:val="28"/>
          <w:szCs w:val="28"/>
        </w:rPr>
        <w:t>Технології сучасного менеджменту є необхідною умовою для успішного функціонування корпоративних медичних закладів. Впровадження систем управління якістю, інформаційних технологій, ефективного управління персоналом та фінансового менеджменту дозволяє медичним закладам Одеського госпітального округу підвищувати якість медичних послуг, оптимізувати витрати та забезпечувати стабільний розвиток у довгостроковій перспективі. Їх застосування не лише покращує внутрішні процеси, але й сприяє підвищенню довіри пацієнтів та зміцненню позицій на конкурентному ринку медичних послуг.</w:t>
      </w:r>
    </w:p>
    <w:p w:rsidR="00211190" w:rsidRPr="00327CD4" w:rsidRDefault="00211190" w:rsidP="00211190">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Використання технологій стратегічного менеджменту у сфері забезпечення ЗОЗ </w:t>
      </w:r>
      <w:r w:rsidR="00F13117">
        <w:rPr>
          <w:rFonts w:ascii="Times New Roman" w:hAnsi="Times New Roman" w:cs="Times New Roman"/>
          <w:sz w:val="28"/>
          <w:szCs w:val="28"/>
        </w:rPr>
        <w:t>медичними</w:t>
      </w:r>
      <w:r w:rsidRPr="00327CD4">
        <w:rPr>
          <w:rFonts w:ascii="Times New Roman" w:hAnsi="Times New Roman" w:cs="Times New Roman"/>
          <w:sz w:val="28"/>
          <w:szCs w:val="28"/>
        </w:rPr>
        <w:t xml:space="preserve"> засобами дозволяє не тільки оптимізувати витрати, але й забезпечити безперебійне надання медичних послуг. Завдяки прогнозуванню попиту, управлінню ланцюгами постачання </w:t>
      </w:r>
      <w:r w:rsidRPr="00327CD4">
        <w:rPr>
          <w:rStyle w:val="a4"/>
          <w:rFonts w:ascii="Times New Roman" w:hAnsi="Times New Roman" w:cs="Times New Roman"/>
          <w:b w:val="0"/>
          <w:sz w:val="28"/>
          <w:szCs w:val="28"/>
        </w:rPr>
        <w:t>(Supply Chain Management)</w:t>
      </w:r>
      <w:r w:rsidRPr="00327CD4">
        <w:rPr>
          <w:rFonts w:ascii="Times New Roman" w:hAnsi="Times New Roman" w:cs="Times New Roman"/>
          <w:sz w:val="28"/>
          <w:szCs w:val="28"/>
        </w:rPr>
        <w:t>, автоматизації процесів (</w:t>
      </w:r>
      <w:r w:rsidRPr="00327CD4">
        <w:rPr>
          <w:rStyle w:val="a4"/>
          <w:rFonts w:ascii="Times New Roman" w:hAnsi="Times New Roman" w:cs="Times New Roman"/>
          <w:b w:val="0"/>
          <w:sz w:val="28"/>
          <w:szCs w:val="28"/>
        </w:rPr>
        <w:t>ERP-системи / Enterprise Resource Planning)</w:t>
      </w:r>
      <w:r w:rsidRPr="00327CD4">
        <w:rPr>
          <w:rFonts w:ascii="Times New Roman" w:hAnsi="Times New Roman" w:cs="Times New Roman"/>
          <w:sz w:val="28"/>
          <w:szCs w:val="28"/>
        </w:rPr>
        <w:t xml:space="preserve"> і ефективному управлінню запасами, медичні заклади мають змогу швидко та гнучко реагувати на зміни у потребах пацієнтів і забезпечувати належний рівень медичного обслуговування.</w:t>
      </w:r>
    </w:p>
    <w:p w:rsidR="00211190" w:rsidRPr="00327CD4" w:rsidRDefault="00211190" w:rsidP="00211190">
      <w:pPr>
        <w:spacing w:line="360" w:lineRule="auto"/>
        <w:ind w:firstLine="708"/>
        <w:jc w:val="both"/>
        <w:rPr>
          <w:rStyle w:val="fontstyle11"/>
          <w:rFonts w:ascii="Times New Roman" w:hAnsi="Times New Roman" w:cs="Times New Roman"/>
          <w:color w:val="auto"/>
          <w:sz w:val="28"/>
          <w:szCs w:val="28"/>
        </w:rPr>
      </w:pPr>
    </w:p>
    <w:p w:rsidR="00211190" w:rsidRPr="00327CD4" w:rsidRDefault="00211190">
      <w:pPr>
        <w:widowControl/>
        <w:spacing w:after="200" w:line="276" w:lineRule="auto"/>
        <w:rPr>
          <w:rFonts w:ascii="Times New Roman" w:hAnsi="Times New Roman" w:cs="Times New Roman"/>
          <w:color w:val="auto"/>
          <w:sz w:val="28"/>
          <w:szCs w:val="28"/>
        </w:rPr>
      </w:pPr>
      <w:r w:rsidRPr="00327CD4">
        <w:rPr>
          <w:rFonts w:ascii="Times New Roman" w:hAnsi="Times New Roman" w:cs="Times New Roman"/>
          <w:color w:val="auto"/>
          <w:sz w:val="28"/>
          <w:szCs w:val="28"/>
        </w:rPr>
        <w:br w:type="page"/>
      </w:r>
    </w:p>
    <w:p w:rsidR="00764CFA" w:rsidRPr="00327CD4" w:rsidRDefault="00764CFA" w:rsidP="00764CFA">
      <w:pPr>
        <w:spacing w:line="360" w:lineRule="auto"/>
        <w:jc w:val="center"/>
        <w:rPr>
          <w:rStyle w:val="fontstyle11"/>
          <w:rFonts w:ascii="Times New Roman" w:hAnsi="Times New Roman" w:cs="Times New Roman"/>
          <w:b/>
          <w:caps/>
          <w:color w:val="auto"/>
          <w:sz w:val="28"/>
          <w:szCs w:val="28"/>
        </w:rPr>
      </w:pPr>
      <w:r w:rsidRPr="00327CD4">
        <w:rPr>
          <w:rStyle w:val="fontstyle11"/>
          <w:rFonts w:ascii="Times New Roman" w:hAnsi="Times New Roman" w:cs="Times New Roman"/>
          <w:b/>
          <w:caps/>
          <w:color w:val="auto"/>
          <w:sz w:val="28"/>
          <w:szCs w:val="28"/>
        </w:rPr>
        <w:lastRenderedPageBreak/>
        <w:t>РОЗДІЛ 2.</w:t>
      </w:r>
    </w:p>
    <w:p w:rsidR="00764CFA" w:rsidRPr="00327CD4" w:rsidRDefault="00531798" w:rsidP="00777F0B">
      <w:pPr>
        <w:spacing w:line="360" w:lineRule="auto"/>
        <w:jc w:val="center"/>
        <w:rPr>
          <w:rStyle w:val="fontstyle11"/>
          <w:rFonts w:ascii="Times New Roman" w:hAnsi="Times New Roman" w:cs="Times New Roman"/>
          <w:b/>
          <w:caps/>
          <w:color w:val="auto"/>
          <w:sz w:val="28"/>
          <w:szCs w:val="28"/>
          <w:highlight w:val="yellow"/>
        </w:rPr>
      </w:pPr>
      <w:r w:rsidRPr="00327CD4">
        <w:rPr>
          <w:rStyle w:val="fontstyle11"/>
          <w:rFonts w:ascii="Times New Roman Полужирный" w:hAnsi="Times New Roman Полужирный" w:cs="Times New Roman"/>
          <w:b/>
          <w:caps/>
          <w:color w:val="auto"/>
          <w:sz w:val="28"/>
          <w:szCs w:val="28"/>
        </w:rPr>
        <w:t>Особливості</w:t>
      </w:r>
      <w:r>
        <w:rPr>
          <w:rStyle w:val="fontstyle11"/>
          <w:rFonts w:asciiTheme="minorHAnsi" w:hAnsiTheme="minorHAnsi" w:cs="Times New Roman"/>
          <w:b/>
          <w:caps/>
          <w:color w:val="auto"/>
          <w:sz w:val="28"/>
          <w:szCs w:val="28"/>
        </w:rPr>
        <w:t xml:space="preserve"> </w:t>
      </w:r>
      <w:r>
        <w:rPr>
          <w:rStyle w:val="fontstyle11"/>
          <w:rFonts w:ascii="Times New Roman" w:hAnsi="Times New Roman" w:cs="Times New Roman"/>
          <w:b/>
          <w:caps/>
          <w:color w:val="auto"/>
          <w:sz w:val="28"/>
          <w:szCs w:val="28"/>
        </w:rPr>
        <w:t>та функції</w:t>
      </w:r>
      <w:r w:rsidRPr="00327CD4">
        <w:rPr>
          <w:rStyle w:val="fontstyle11"/>
          <w:rFonts w:ascii="Times New Roman Полужирный" w:hAnsi="Times New Roman Полужирный" w:cs="Times New Roman"/>
          <w:b/>
          <w:caps/>
          <w:color w:val="auto"/>
          <w:sz w:val="28"/>
          <w:szCs w:val="28"/>
        </w:rPr>
        <w:t xml:space="preserve"> </w:t>
      </w:r>
      <w:r w:rsidRPr="00327CD4">
        <w:rPr>
          <w:rFonts w:ascii="Times New Roman Полужирный" w:eastAsia="Times New Roman" w:hAnsi="Times New Roman Полужирный" w:cs="Times New Roman"/>
          <w:b/>
          <w:caps/>
          <w:sz w:val="28"/>
          <w:szCs w:val="28"/>
          <w:lang w:eastAsia="ru-RU"/>
        </w:rPr>
        <w:t xml:space="preserve">стратегічного </w:t>
      </w:r>
      <w:r w:rsidRPr="00C01486">
        <w:rPr>
          <w:rFonts w:ascii="Times New Roman" w:eastAsia="Times New Roman" w:hAnsi="Times New Roman" w:cs="Times New Roman"/>
          <w:b/>
          <w:caps/>
          <w:sz w:val="28"/>
          <w:szCs w:val="28"/>
          <w:lang w:eastAsia="ru-RU"/>
        </w:rPr>
        <w:t xml:space="preserve">управління на </w:t>
      </w:r>
      <w:r w:rsidR="00FF7DA2" w:rsidRPr="00C01486">
        <w:rPr>
          <w:rFonts w:ascii="Times New Roman" w:eastAsia="Times New Roman" w:hAnsi="Times New Roman" w:cs="Times New Roman"/>
          <w:b/>
          <w:caps/>
          <w:sz w:val="28"/>
          <w:szCs w:val="28"/>
          <w:lang w:eastAsia="ru-RU"/>
        </w:rPr>
        <w:t>прикладі</w:t>
      </w:r>
      <w:r w:rsidR="00FF7DA2">
        <w:rPr>
          <w:rFonts w:ascii="Times New Roman" w:eastAsia="Times New Roman" w:hAnsi="Times New Roman" w:cs="Times New Roman"/>
          <w:b/>
          <w:caps/>
          <w:sz w:val="28"/>
          <w:szCs w:val="28"/>
          <w:lang w:eastAsia="ru-RU"/>
        </w:rPr>
        <w:t xml:space="preserve"> </w:t>
      </w:r>
      <w:r w:rsidR="00FF7DA2" w:rsidRPr="0014641F">
        <w:rPr>
          <w:rFonts w:ascii="Times New Roman" w:eastAsiaTheme="minorHAnsi" w:hAnsi="Times New Roman" w:cs="Times New Roman"/>
          <w:b/>
          <w:color w:val="auto"/>
          <w:sz w:val="28"/>
          <w:szCs w:val="28"/>
          <w:lang w:eastAsia="en-US" w:bidi="ar-SA"/>
        </w:rPr>
        <w:t>ТОВ ДІМ МЕДИЦИНИ «ОДРЕКС»</w:t>
      </w:r>
    </w:p>
    <w:p w:rsidR="0024063B" w:rsidRDefault="0024063B" w:rsidP="00531798">
      <w:pPr>
        <w:spacing w:line="360" w:lineRule="auto"/>
        <w:ind w:firstLine="708"/>
        <w:jc w:val="both"/>
        <w:rPr>
          <w:rFonts w:ascii="Times New Roman" w:hAnsi="Times New Roman" w:cs="Times New Roman"/>
          <w:b/>
          <w:sz w:val="28"/>
          <w:szCs w:val="28"/>
        </w:rPr>
      </w:pPr>
    </w:p>
    <w:p w:rsidR="00764CFA" w:rsidRPr="00327CD4" w:rsidRDefault="00764CFA" w:rsidP="00E172FA">
      <w:pPr>
        <w:spacing w:line="360" w:lineRule="auto"/>
        <w:ind w:firstLine="708"/>
        <w:jc w:val="center"/>
        <w:rPr>
          <w:rFonts w:ascii="Times New Roman" w:eastAsia="Times New Roman" w:hAnsi="Times New Roman" w:cs="Times New Roman"/>
          <w:b/>
          <w:sz w:val="28"/>
          <w:szCs w:val="28"/>
          <w:lang w:eastAsia="ru-RU"/>
        </w:rPr>
      </w:pPr>
      <w:r w:rsidRPr="00327CD4">
        <w:rPr>
          <w:rFonts w:ascii="Times New Roman" w:hAnsi="Times New Roman" w:cs="Times New Roman"/>
          <w:b/>
          <w:sz w:val="28"/>
          <w:szCs w:val="28"/>
        </w:rPr>
        <w:t xml:space="preserve">2.1. </w:t>
      </w:r>
      <w:bookmarkStart w:id="1" w:name="_TOC_250024"/>
      <w:r w:rsidR="00E172FA" w:rsidRPr="009A0E79">
        <w:rPr>
          <w:rFonts w:ascii="Times New Roman" w:eastAsia="Times New Roman" w:hAnsi="Times New Roman" w:cs="Times New Roman"/>
          <w:b/>
          <w:sz w:val="28"/>
          <w:szCs w:val="28"/>
          <w:lang w:eastAsia="ru-RU"/>
        </w:rPr>
        <w:t>Аналіз економічної діяльності ТОВ Дім медицини з виявленням позицій конкурентоспроможності</w:t>
      </w:r>
      <w:r w:rsidR="001452CD" w:rsidRPr="009A0E79">
        <w:rPr>
          <w:rFonts w:ascii="Times New Roman" w:eastAsia="Times New Roman" w:hAnsi="Times New Roman" w:cs="Times New Roman"/>
          <w:b/>
          <w:sz w:val="28"/>
          <w:szCs w:val="28"/>
          <w:lang w:eastAsia="ru-RU"/>
        </w:rPr>
        <w:t>. Співпраця з НСЗУ</w:t>
      </w:r>
    </w:p>
    <w:p w:rsidR="0024063B" w:rsidRDefault="0024063B" w:rsidP="0024063B">
      <w:pPr>
        <w:pStyle w:val="2"/>
        <w:spacing w:before="0" w:line="360" w:lineRule="auto"/>
        <w:ind w:firstLine="709"/>
        <w:jc w:val="both"/>
        <w:rPr>
          <w:rFonts w:ascii="Times New Roman" w:eastAsia="Arial Unicode MS" w:hAnsi="Times New Roman" w:cs="Times New Roman"/>
          <w:color w:val="000000"/>
          <w:sz w:val="28"/>
          <w:szCs w:val="28"/>
        </w:rPr>
      </w:pPr>
    </w:p>
    <w:p w:rsidR="00621A0F" w:rsidRPr="00777F0B" w:rsidRDefault="00621A0F" w:rsidP="0024063B">
      <w:pPr>
        <w:pStyle w:val="2"/>
        <w:spacing w:before="0" w:line="360" w:lineRule="auto"/>
        <w:ind w:firstLine="709"/>
        <w:jc w:val="both"/>
        <w:rPr>
          <w:rFonts w:ascii="Times New Roman" w:hAnsi="Times New Roman" w:cs="Times New Roman"/>
          <w:color w:val="auto"/>
          <w:sz w:val="28"/>
          <w:szCs w:val="28"/>
        </w:rPr>
      </w:pPr>
      <w:r w:rsidRPr="00777F0B">
        <w:rPr>
          <w:rFonts w:ascii="Times New Roman" w:eastAsia="Arial Unicode MS" w:hAnsi="Times New Roman" w:cs="Times New Roman"/>
          <w:color w:val="000000"/>
          <w:sz w:val="28"/>
          <w:szCs w:val="28"/>
        </w:rPr>
        <w:t>Медичний дім Odrex</w:t>
      </w:r>
      <w:r w:rsidR="002A7278">
        <w:rPr>
          <w:rFonts w:ascii="Times New Roman" w:eastAsia="Arial Unicode MS" w:hAnsi="Times New Roman" w:cs="Times New Roman"/>
          <w:color w:val="000000"/>
          <w:sz w:val="28"/>
          <w:szCs w:val="28"/>
        </w:rPr>
        <w:t xml:space="preserve"> (після юридичної реорганізації 2025 року ТОВ Дім медицини)</w:t>
      </w:r>
      <w:r w:rsidR="00193D33">
        <w:rPr>
          <w:rFonts w:ascii="Times New Roman" w:eastAsia="Arial Unicode MS" w:hAnsi="Times New Roman" w:cs="Times New Roman"/>
          <w:color w:val="000000"/>
          <w:sz w:val="28"/>
          <w:szCs w:val="28"/>
        </w:rPr>
        <w:t xml:space="preserve"> працює 13 </w:t>
      </w:r>
      <w:r w:rsidR="009258CB">
        <w:rPr>
          <w:rFonts w:ascii="Times New Roman" w:eastAsia="Arial Unicode MS" w:hAnsi="Times New Roman" w:cs="Times New Roman"/>
          <w:color w:val="000000"/>
          <w:sz w:val="28"/>
          <w:szCs w:val="28"/>
        </w:rPr>
        <w:t>років, розвинувся в корпо</w:t>
      </w:r>
      <w:r w:rsidR="00193D33">
        <w:rPr>
          <w:rFonts w:ascii="Times New Roman" w:eastAsia="Arial Unicode MS" w:hAnsi="Times New Roman" w:cs="Times New Roman"/>
          <w:color w:val="000000"/>
          <w:sz w:val="28"/>
          <w:szCs w:val="28"/>
        </w:rPr>
        <w:t>ративний структурований медичний заклад</w:t>
      </w:r>
      <w:r w:rsidRPr="00777F0B">
        <w:rPr>
          <w:rFonts w:ascii="Times New Roman" w:eastAsia="Arial Unicode MS" w:hAnsi="Times New Roman" w:cs="Times New Roman"/>
          <w:color w:val="000000"/>
          <w:sz w:val="28"/>
          <w:szCs w:val="28"/>
        </w:rPr>
        <w:t xml:space="preserve"> </w:t>
      </w:r>
      <w:r w:rsidR="00260EAA">
        <w:rPr>
          <w:rFonts w:ascii="Times New Roman" w:eastAsia="Arial Unicode MS" w:hAnsi="Times New Roman" w:cs="Times New Roman"/>
          <w:color w:val="000000"/>
          <w:sz w:val="28"/>
          <w:szCs w:val="28"/>
        </w:rPr>
        <w:t>–</w:t>
      </w:r>
      <w:r w:rsidRPr="00777F0B">
        <w:rPr>
          <w:rFonts w:ascii="Times New Roman" w:eastAsia="Arial Unicode MS" w:hAnsi="Times New Roman" w:cs="Times New Roman"/>
          <w:color w:val="000000"/>
          <w:sz w:val="28"/>
          <w:szCs w:val="28"/>
        </w:rPr>
        <w:t xml:space="preserve"> </w:t>
      </w:r>
      <w:r w:rsidR="00260EAA">
        <w:rPr>
          <w:rFonts w:ascii="Times New Roman" w:eastAsia="Arial Unicode MS" w:hAnsi="Times New Roman" w:cs="Times New Roman"/>
          <w:color w:val="000000"/>
          <w:sz w:val="28"/>
          <w:szCs w:val="28"/>
        </w:rPr>
        <w:t>один з провідних</w:t>
      </w:r>
      <w:r w:rsidRPr="00777F0B">
        <w:rPr>
          <w:rFonts w:ascii="Times New Roman" w:eastAsia="Arial Unicode MS" w:hAnsi="Times New Roman" w:cs="Times New Roman"/>
          <w:color w:val="000000"/>
          <w:sz w:val="28"/>
          <w:szCs w:val="28"/>
        </w:rPr>
        <w:t xml:space="preserve"> приватни</w:t>
      </w:r>
      <w:r w:rsidR="00260EAA">
        <w:rPr>
          <w:rFonts w:ascii="Times New Roman" w:eastAsia="Arial Unicode MS" w:hAnsi="Times New Roman" w:cs="Times New Roman"/>
          <w:color w:val="000000"/>
          <w:sz w:val="28"/>
          <w:szCs w:val="28"/>
        </w:rPr>
        <w:t>х</w:t>
      </w:r>
      <w:r w:rsidRPr="00777F0B">
        <w:rPr>
          <w:rFonts w:ascii="Times New Roman" w:eastAsia="Arial Unicode MS" w:hAnsi="Times New Roman" w:cs="Times New Roman"/>
          <w:color w:val="000000"/>
          <w:sz w:val="28"/>
          <w:szCs w:val="28"/>
        </w:rPr>
        <w:t xml:space="preserve"> медични</w:t>
      </w:r>
      <w:r w:rsidR="00260EAA">
        <w:rPr>
          <w:rFonts w:ascii="Times New Roman" w:eastAsia="Arial Unicode MS" w:hAnsi="Times New Roman" w:cs="Times New Roman"/>
          <w:color w:val="000000"/>
          <w:sz w:val="28"/>
          <w:szCs w:val="28"/>
        </w:rPr>
        <w:t>х</w:t>
      </w:r>
      <w:r w:rsidRPr="00777F0B">
        <w:rPr>
          <w:rFonts w:ascii="Times New Roman" w:eastAsia="Arial Unicode MS" w:hAnsi="Times New Roman" w:cs="Times New Roman"/>
          <w:color w:val="000000"/>
          <w:sz w:val="28"/>
          <w:szCs w:val="28"/>
        </w:rPr>
        <w:t xml:space="preserve"> центр</w:t>
      </w:r>
      <w:r w:rsidR="00260EAA">
        <w:rPr>
          <w:rFonts w:ascii="Times New Roman" w:eastAsia="Arial Unicode MS" w:hAnsi="Times New Roman" w:cs="Times New Roman"/>
          <w:color w:val="000000"/>
          <w:sz w:val="28"/>
          <w:szCs w:val="28"/>
        </w:rPr>
        <w:t>ів</w:t>
      </w:r>
      <w:r w:rsidRPr="00777F0B">
        <w:rPr>
          <w:rFonts w:ascii="Times New Roman" w:eastAsia="Arial Unicode MS" w:hAnsi="Times New Roman" w:cs="Times New Roman"/>
          <w:color w:val="000000"/>
          <w:sz w:val="28"/>
          <w:szCs w:val="28"/>
        </w:rPr>
        <w:t xml:space="preserve"> півдня України.</w:t>
      </w:r>
      <w:r w:rsidR="00777F0B">
        <w:rPr>
          <w:rFonts w:ascii="Times New Roman" w:eastAsia="Arial Unicode MS" w:hAnsi="Times New Roman" w:cs="Times New Roman"/>
          <w:color w:val="000000"/>
          <w:sz w:val="28"/>
          <w:szCs w:val="28"/>
        </w:rPr>
        <w:t xml:space="preserve">  </w:t>
      </w:r>
      <w:r w:rsidR="00FF7DA2" w:rsidRPr="00FF7DA2">
        <w:rPr>
          <w:rFonts w:ascii="Times New Roman" w:hAnsi="Times New Roman" w:cs="Times New Roman"/>
          <w:color w:val="auto"/>
          <w:sz w:val="28"/>
          <w:szCs w:val="28"/>
        </w:rPr>
        <w:t>На початок 2025 року</w:t>
      </w:r>
      <w:r w:rsidRPr="00FF7DA2">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у</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Медичному</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дом</w:t>
      </w:r>
      <w:r w:rsidRPr="00777F0B">
        <w:rPr>
          <w:rFonts w:ascii="Times New Roman" w:hAnsi="Times New Roman" w:cs="Times New Roman"/>
          <w:color w:val="auto"/>
          <w:sz w:val="28"/>
          <w:szCs w:val="28"/>
        </w:rPr>
        <w:t>і</w:t>
      </w:r>
      <w:r w:rsidR="00260EAA">
        <w:rPr>
          <w:rFonts w:ascii="Times New Roman" w:hAnsi="Times New Roman" w:cs="Times New Roman"/>
          <w:color w:val="auto"/>
          <w:sz w:val="28"/>
          <w:szCs w:val="28"/>
        </w:rPr>
        <w:t xml:space="preserve"> </w:t>
      </w:r>
      <w:r w:rsidR="00260EAA" w:rsidRPr="00777F0B">
        <w:rPr>
          <w:rFonts w:ascii="Times New Roman" w:eastAsia="Arial Unicode MS" w:hAnsi="Times New Roman" w:cs="Times New Roman"/>
          <w:color w:val="000000"/>
          <w:sz w:val="28"/>
          <w:szCs w:val="28"/>
        </w:rPr>
        <w:t>Odrex</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працю</w:t>
      </w:r>
      <w:r w:rsidRPr="00777F0B">
        <w:rPr>
          <w:rFonts w:ascii="Times New Roman" w:hAnsi="Times New Roman" w:cs="Times New Roman"/>
          <w:color w:val="auto"/>
          <w:sz w:val="28"/>
          <w:szCs w:val="28"/>
        </w:rPr>
        <w:t xml:space="preserve">є </w:t>
      </w:r>
      <w:r w:rsidRPr="00777F0B">
        <w:rPr>
          <w:rFonts w:ascii="Times New Roman" w:eastAsia="Arial Unicode MS" w:hAnsi="Times New Roman" w:cs="Times New Roman"/>
          <w:color w:val="auto"/>
          <w:sz w:val="28"/>
          <w:szCs w:val="28"/>
        </w:rPr>
        <w:t>понад</w:t>
      </w:r>
      <w:r w:rsidRPr="00777F0B">
        <w:rPr>
          <w:rFonts w:ascii="Times New Roman" w:hAnsi="Times New Roman" w:cs="Times New Roman"/>
          <w:color w:val="auto"/>
          <w:sz w:val="28"/>
          <w:szCs w:val="28"/>
        </w:rPr>
        <w:t xml:space="preserve"> 1100 </w:t>
      </w:r>
      <w:r w:rsidRPr="00777F0B">
        <w:rPr>
          <w:rFonts w:ascii="Times New Roman" w:eastAsia="Arial Unicode MS" w:hAnsi="Times New Roman" w:cs="Times New Roman"/>
          <w:color w:val="auto"/>
          <w:sz w:val="28"/>
          <w:szCs w:val="28"/>
        </w:rPr>
        <w:t>сп</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вроб</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тник</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в</w:t>
      </w:r>
      <w:r w:rsidR="00260EAA">
        <w:rPr>
          <w:rFonts w:ascii="Times New Roman" w:eastAsia="Arial Unicode MS" w:hAnsi="Times New Roman" w:cs="Times New Roman"/>
          <w:color w:val="auto"/>
          <w:sz w:val="28"/>
          <w:szCs w:val="28"/>
        </w:rPr>
        <w:t xml:space="preserve"> за основним місцем роботи та за сумісництвом</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На</w:t>
      </w:r>
      <w:r w:rsidRPr="00777F0B">
        <w:rPr>
          <w:rFonts w:ascii="Times New Roman" w:hAnsi="Times New Roman" w:cs="Times New Roman"/>
          <w:color w:val="auto"/>
          <w:sz w:val="28"/>
          <w:szCs w:val="28"/>
        </w:rPr>
        <w:t xml:space="preserve"> 18 000 </w:t>
      </w:r>
      <w:r w:rsidRPr="00777F0B">
        <w:rPr>
          <w:rFonts w:ascii="Times New Roman" w:eastAsia="Arial Unicode MS" w:hAnsi="Times New Roman" w:cs="Times New Roman"/>
          <w:color w:val="auto"/>
          <w:sz w:val="28"/>
          <w:szCs w:val="28"/>
        </w:rPr>
        <w:t>м²</w:t>
      </w:r>
      <w:r w:rsidRPr="00777F0B">
        <w:rPr>
          <w:rFonts w:ascii="Times New Roman" w:hAnsi="Times New Roman" w:cs="Times New Roman"/>
          <w:color w:val="auto"/>
          <w:sz w:val="28"/>
          <w:szCs w:val="28"/>
        </w:rPr>
        <w:t xml:space="preserve"> </w:t>
      </w:r>
      <w:r w:rsidR="00260EAA">
        <w:rPr>
          <w:rFonts w:ascii="Times New Roman" w:eastAsia="Arial Unicode MS" w:hAnsi="Times New Roman" w:cs="Times New Roman"/>
          <w:color w:val="auto"/>
          <w:sz w:val="28"/>
          <w:szCs w:val="28"/>
        </w:rPr>
        <w:t>розміщені</w:t>
      </w:r>
      <w:r w:rsidRPr="00777F0B">
        <w:rPr>
          <w:rFonts w:ascii="Times New Roman" w:hAnsi="Times New Roman" w:cs="Times New Roman"/>
          <w:color w:val="auto"/>
          <w:sz w:val="28"/>
          <w:szCs w:val="28"/>
        </w:rPr>
        <w:t xml:space="preserve"> 180 </w:t>
      </w:r>
      <w:r w:rsidRPr="00777F0B">
        <w:rPr>
          <w:rFonts w:ascii="Times New Roman" w:eastAsia="Arial Unicode MS" w:hAnsi="Times New Roman" w:cs="Times New Roman"/>
          <w:color w:val="auto"/>
          <w:sz w:val="28"/>
          <w:szCs w:val="28"/>
        </w:rPr>
        <w:t>л</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жок</w:t>
      </w:r>
      <w:r w:rsidR="00260EAA">
        <w:rPr>
          <w:rFonts w:ascii="Times New Roman" w:eastAsia="Arial Unicode MS" w:hAnsi="Times New Roman" w:cs="Times New Roman"/>
          <w:color w:val="auto"/>
          <w:sz w:val="28"/>
          <w:szCs w:val="28"/>
        </w:rPr>
        <w:t xml:space="preserve"> для стаціонарних пацієнтів</w:t>
      </w:r>
      <w:r w:rsidRPr="00777F0B">
        <w:rPr>
          <w:rFonts w:ascii="Times New Roman" w:hAnsi="Times New Roman" w:cs="Times New Roman"/>
          <w:color w:val="auto"/>
          <w:sz w:val="28"/>
          <w:szCs w:val="28"/>
        </w:rPr>
        <w:t xml:space="preserve"> і </w:t>
      </w:r>
      <w:r w:rsidRPr="00777F0B">
        <w:rPr>
          <w:rFonts w:ascii="Times New Roman" w:eastAsia="Arial Unicode MS" w:hAnsi="Times New Roman" w:cs="Times New Roman"/>
          <w:color w:val="auto"/>
          <w:sz w:val="28"/>
          <w:szCs w:val="28"/>
        </w:rPr>
        <w:t>надаються</w:t>
      </w:r>
      <w:r w:rsidR="00260EAA">
        <w:rPr>
          <w:rFonts w:ascii="Times New Roman" w:eastAsia="Arial Unicode MS" w:hAnsi="Times New Roman" w:cs="Times New Roman"/>
          <w:color w:val="auto"/>
          <w:sz w:val="28"/>
          <w:szCs w:val="28"/>
        </w:rPr>
        <w:t xml:space="preserve"> майже</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вс</w:t>
      </w:r>
      <w:r w:rsidRPr="00777F0B">
        <w:rPr>
          <w:rFonts w:ascii="Times New Roman" w:hAnsi="Times New Roman" w:cs="Times New Roman"/>
          <w:color w:val="auto"/>
          <w:sz w:val="28"/>
          <w:szCs w:val="28"/>
        </w:rPr>
        <w:t xml:space="preserve">і </w:t>
      </w:r>
      <w:r w:rsidRPr="00777F0B">
        <w:rPr>
          <w:rFonts w:ascii="Times New Roman" w:eastAsia="Arial Unicode MS" w:hAnsi="Times New Roman" w:cs="Times New Roman"/>
          <w:color w:val="auto"/>
          <w:sz w:val="28"/>
          <w:szCs w:val="28"/>
        </w:rPr>
        <w:t>види</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амбулаторно</w:t>
      </w:r>
      <w:r w:rsidRPr="00777F0B">
        <w:rPr>
          <w:rFonts w:ascii="Times New Roman" w:hAnsi="Times New Roman" w:cs="Times New Roman"/>
          <w:color w:val="auto"/>
          <w:sz w:val="28"/>
          <w:szCs w:val="28"/>
        </w:rPr>
        <w:t>-</w:t>
      </w:r>
      <w:r w:rsidRPr="00777F0B">
        <w:rPr>
          <w:rFonts w:ascii="Times New Roman" w:eastAsia="Arial Unicode MS" w:hAnsi="Times New Roman" w:cs="Times New Roman"/>
          <w:color w:val="auto"/>
          <w:sz w:val="28"/>
          <w:szCs w:val="28"/>
        </w:rPr>
        <w:t>пол</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кл</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н</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чно</w:t>
      </w:r>
      <w:r w:rsidRPr="00777F0B">
        <w:rPr>
          <w:rFonts w:ascii="Times New Roman" w:hAnsi="Times New Roman" w:cs="Times New Roman"/>
          <w:color w:val="auto"/>
          <w:sz w:val="28"/>
          <w:szCs w:val="28"/>
        </w:rPr>
        <w:t xml:space="preserve">ї, </w:t>
      </w:r>
      <w:r w:rsidRPr="00777F0B">
        <w:rPr>
          <w:rFonts w:ascii="Times New Roman" w:eastAsia="Arial Unicode MS" w:hAnsi="Times New Roman" w:cs="Times New Roman"/>
          <w:color w:val="auto"/>
          <w:sz w:val="28"/>
          <w:szCs w:val="28"/>
        </w:rPr>
        <w:t>стац</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онарно</w:t>
      </w:r>
      <w:r w:rsidRPr="00777F0B">
        <w:rPr>
          <w:rFonts w:ascii="Times New Roman" w:hAnsi="Times New Roman" w:cs="Times New Roman"/>
          <w:color w:val="auto"/>
          <w:sz w:val="28"/>
          <w:szCs w:val="28"/>
        </w:rPr>
        <w:t>ї</w:t>
      </w:r>
      <w:r w:rsidR="00260EAA">
        <w:rPr>
          <w:rFonts w:ascii="Times New Roman" w:hAnsi="Times New Roman" w:cs="Times New Roman"/>
          <w:color w:val="auto"/>
          <w:sz w:val="28"/>
          <w:szCs w:val="28"/>
        </w:rPr>
        <w:t>, стоматологічної</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та</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х</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рург</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чно</w:t>
      </w:r>
      <w:r w:rsidRPr="00777F0B">
        <w:rPr>
          <w:rFonts w:ascii="Times New Roman" w:hAnsi="Times New Roman" w:cs="Times New Roman"/>
          <w:color w:val="auto"/>
          <w:sz w:val="28"/>
          <w:szCs w:val="28"/>
        </w:rPr>
        <w:t xml:space="preserve">ї </w:t>
      </w:r>
      <w:r w:rsidRPr="00777F0B">
        <w:rPr>
          <w:rFonts w:ascii="Times New Roman" w:eastAsia="Arial Unicode MS" w:hAnsi="Times New Roman" w:cs="Times New Roman"/>
          <w:color w:val="auto"/>
          <w:sz w:val="28"/>
          <w:szCs w:val="28"/>
        </w:rPr>
        <w:t>допомоги</w:t>
      </w:r>
      <w:r w:rsidRPr="00777F0B">
        <w:rPr>
          <w:rFonts w:ascii="Times New Roman" w:hAnsi="Times New Roman" w:cs="Times New Roman"/>
          <w:color w:val="auto"/>
          <w:sz w:val="28"/>
          <w:szCs w:val="28"/>
        </w:rPr>
        <w:t xml:space="preserve">. </w:t>
      </w:r>
      <w:r w:rsidR="00260EAA">
        <w:rPr>
          <w:rFonts w:ascii="Times New Roman" w:eastAsia="Arial Unicode MS" w:hAnsi="Times New Roman" w:cs="Times New Roman"/>
          <w:color w:val="auto"/>
          <w:sz w:val="28"/>
          <w:szCs w:val="28"/>
        </w:rPr>
        <w:t>Медичний заклад пропонує</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понад</w:t>
      </w:r>
      <w:r w:rsidRPr="00777F0B">
        <w:rPr>
          <w:rFonts w:ascii="Times New Roman" w:hAnsi="Times New Roman" w:cs="Times New Roman"/>
          <w:color w:val="auto"/>
          <w:sz w:val="28"/>
          <w:szCs w:val="28"/>
        </w:rPr>
        <w:t xml:space="preserve"> 4</w:t>
      </w:r>
      <w:r w:rsidR="00260EAA">
        <w:rPr>
          <w:rFonts w:ascii="Times New Roman" w:hAnsi="Times New Roman" w:cs="Times New Roman"/>
          <w:color w:val="auto"/>
          <w:sz w:val="28"/>
          <w:szCs w:val="28"/>
        </w:rPr>
        <w:t>,5 тисяч</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вид</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в</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медичних</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послуг</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швидка</w:t>
      </w:r>
      <w:r w:rsidR="00260EAA">
        <w:rPr>
          <w:rFonts w:ascii="Times New Roman" w:eastAsia="Arial Unicode MS" w:hAnsi="Times New Roman" w:cs="Times New Roman"/>
          <w:color w:val="auto"/>
          <w:sz w:val="28"/>
          <w:szCs w:val="28"/>
        </w:rPr>
        <w:t xml:space="preserve"> медична</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допомога</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повний</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спектр</w:t>
      </w:r>
      <w:r w:rsidRPr="00777F0B">
        <w:rPr>
          <w:rFonts w:ascii="Times New Roman" w:hAnsi="Times New Roman" w:cs="Times New Roman"/>
          <w:color w:val="auto"/>
          <w:sz w:val="28"/>
          <w:szCs w:val="28"/>
        </w:rPr>
        <w:t xml:space="preserve"> </w:t>
      </w:r>
      <w:r w:rsidR="00260EAA">
        <w:rPr>
          <w:rFonts w:ascii="Times New Roman" w:eastAsia="Arial Unicode MS" w:hAnsi="Times New Roman" w:cs="Times New Roman"/>
          <w:color w:val="auto"/>
          <w:sz w:val="28"/>
          <w:szCs w:val="28"/>
        </w:rPr>
        <w:t>лабораторних клінічних</w:t>
      </w:r>
      <w:r w:rsidRPr="00777F0B">
        <w:rPr>
          <w:rFonts w:ascii="Times New Roman" w:hAnsi="Times New Roman" w:cs="Times New Roman"/>
          <w:color w:val="auto"/>
          <w:sz w:val="28"/>
          <w:szCs w:val="28"/>
        </w:rPr>
        <w:t xml:space="preserve"> дослі</w:t>
      </w:r>
      <w:r w:rsidRPr="00777F0B">
        <w:rPr>
          <w:rFonts w:ascii="Times New Roman" w:eastAsia="Arial Unicode MS" w:hAnsi="Times New Roman" w:cs="Times New Roman"/>
          <w:color w:val="auto"/>
          <w:sz w:val="28"/>
          <w:szCs w:val="28"/>
        </w:rPr>
        <w:t>джень</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консультац</w:t>
      </w:r>
      <w:r w:rsidRPr="00777F0B">
        <w:rPr>
          <w:rFonts w:ascii="Times New Roman" w:hAnsi="Times New Roman" w:cs="Times New Roman"/>
          <w:color w:val="auto"/>
          <w:sz w:val="28"/>
          <w:szCs w:val="28"/>
        </w:rPr>
        <w:t>ії</w:t>
      </w:r>
      <w:r w:rsidR="00260EAA">
        <w:rPr>
          <w:rFonts w:ascii="Times New Roman" w:hAnsi="Times New Roman" w:cs="Times New Roman"/>
          <w:color w:val="auto"/>
          <w:sz w:val="28"/>
          <w:szCs w:val="28"/>
        </w:rPr>
        <w:t xml:space="preserve"> професійних</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л</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кар</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в</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понад</w:t>
      </w:r>
      <w:r w:rsidRPr="00777F0B">
        <w:rPr>
          <w:rFonts w:ascii="Times New Roman" w:hAnsi="Times New Roman" w:cs="Times New Roman"/>
          <w:color w:val="auto"/>
          <w:sz w:val="28"/>
          <w:szCs w:val="28"/>
        </w:rPr>
        <w:t xml:space="preserve"> 50 </w:t>
      </w:r>
      <w:r w:rsidRPr="00777F0B">
        <w:rPr>
          <w:rFonts w:ascii="Times New Roman" w:eastAsia="Arial Unicode MS" w:hAnsi="Times New Roman" w:cs="Times New Roman"/>
          <w:color w:val="auto"/>
          <w:sz w:val="28"/>
          <w:szCs w:val="28"/>
        </w:rPr>
        <w:t>спец</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альностей</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мало</w:t>
      </w:r>
      <w:r w:rsidR="00260EAA">
        <w:rPr>
          <w:rFonts w:ascii="Times New Roman" w:eastAsia="Arial Unicode MS" w:hAnsi="Times New Roman" w:cs="Times New Roman"/>
          <w:color w:val="auto"/>
          <w:sz w:val="28"/>
          <w:szCs w:val="28"/>
        </w:rPr>
        <w:t xml:space="preserve"> </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нвазивна</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х</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рург</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я</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та</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травматолог</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я</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центр</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л</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кування</w:t>
      </w:r>
      <w:r w:rsidR="00260EAA">
        <w:rPr>
          <w:rFonts w:ascii="Times New Roman" w:eastAsia="Arial Unicode MS" w:hAnsi="Times New Roman" w:cs="Times New Roman"/>
          <w:color w:val="auto"/>
          <w:sz w:val="28"/>
          <w:szCs w:val="28"/>
        </w:rPr>
        <w:t xml:space="preserve"> та профілактики</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ожир</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ння</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пед</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атричне</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в</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дд</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лення</w:t>
      </w:r>
      <w:r w:rsidRPr="00777F0B">
        <w:rPr>
          <w:rFonts w:ascii="Times New Roman" w:hAnsi="Times New Roman" w:cs="Times New Roman"/>
          <w:color w:val="auto"/>
          <w:sz w:val="28"/>
          <w:szCs w:val="28"/>
        </w:rPr>
        <w:t xml:space="preserve"> </w:t>
      </w:r>
      <w:r w:rsidR="00260EAA">
        <w:rPr>
          <w:rFonts w:ascii="Times New Roman" w:hAnsi="Times New Roman" w:cs="Times New Roman"/>
          <w:color w:val="auto"/>
          <w:sz w:val="28"/>
          <w:szCs w:val="28"/>
        </w:rPr>
        <w:t xml:space="preserve">з можливістю укласти декларації з сімейними лікарями </w:t>
      </w:r>
      <w:r w:rsidRPr="00777F0B">
        <w:rPr>
          <w:rFonts w:ascii="Times New Roman" w:eastAsia="Arial Unicode MS" w:hAnsi="Times New Roman" w:cs="Times New Roman"/>
          <w:color w:val="auto"/>
          <w:sz w:val="28"/>
          <w:szCs w:val="28"/>
        </w:rPr>
        <w:t>та</w:t>
      </w:r>
      <w:r w:rsidRPr="00777F0B">
        <w:rPr>
          <w:rFonts w:ascii="Times New Roman" w:hAnsi="Times New Roman" w:cs="Times New Roman"/>
          <w:color w:val="auto"/>
          <w:sz w:val="28"/>
          <w:szCs w:val="28"/>
        </w:rPr>
        <w:t xml:space="preserve"> </w:t>
      </w:r>
      <w:r w:rsidRPr="00777F0B">
        <w:rPr>
          <w:rFonts w:ascii="Times New Roman" w:eastAsia="Arial Unicode MS" w:hAnsi="Times New Roman" w:cs="Times New Roman"/>
          <w:color w:val="auto"/>
          <w:sz w:val="28"/>
          <w:szCs w:val="28"/>
        </w:rPr>
        <w:t>реаб</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л</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тац</w:t>
      </w:r>
      <w:r w:rsidRPr="00777F0B">
        <w:rPr>
          <w:rFonts w:ascii="Times New Roman" w:hAnsi="Times New Roman" w:cs="Times New Roman"/>
          <w:color w:val="auto"/>
          <w:sz w:val="28"/>
          <w:szCs w:val="28"/>
        </w:rPr>
        <w:t>і</w:t>
      </w:r>
      <w:r w:rsidRPr="00777F0B">
        <w:rPr>
          <w:rFonts w:ascii="Times New Roman" w:eastAsia="Arial Unicode MS" w:hAnsi="Times New Roman" w:cs="Times New Roman"/>
          <w:color w:val="auto"/>
          <w:sz w:val="28"/>
          <w:szCs w:val="28"/>
        </w:rPr>
        <w:t>йний</w:t>
      </w:r>
      <w:r w:rsidRPr="00777F0B">
        <w:rPr>
          <w:rFonts w:ascii="Times New Roman" w:hAnsi="Times New Roman" w:cs="Times New Roman"/>
          <w:color w:val="auto"/>
          <w:sz w:val="28"/>
          <w:szCs w:val="28"/>
        </w:rPr>
        <w:t xml:space="preserve"> центр</w:t>
      </w:r>
      <w:r w:rsidR="00260EAA">
        <w:rPr>
          <w:rFonts w:ascii="Times New Roman" w:hAnsi="Times New Roman" w:cs="Times New Roman"/>
          <w:color w:val="auto"/>
          <w:sz w:val="28"/>
          <w:szCs w:val="28"/>
        </w:rPr>
        <w:t>, який запроваджено з по</w:t>
      </w:r>
      <w:r w:rsidR="00C43C14">
        <w:rPr>
          <w:rFonts w:ascii="Times New Roman" w:hAnsi="Times New Roman" w:cs="Times New Roman"/>
          <w:color w:val="auto"/>
          <w:sz w:val="28"/>
          <w:szCs w:val="28"/>
        </w:rPr>
        <w:t>чатку 2024 року</w:t>
      </w:r>
      <w:r w:rsidR="00E01F75">
        <w:rPr>
          <w:rFonts w:ascii="Times New Roman" w:hAnsi="Times New Roman" w:cs="Times New Roman"/>
          <w:color w:val="auto"/>
          <w:sz w:val="28"/>
          <w:szCs w:val="28"/>
        </w:rPr>
        <w:t xml:space="preserve"> </w:t>
      </w:r>
      <w:r w:rsidR="00E01F75" w:rsidRPr="00E01F75">
        <w:rPr>
          <w:rFonts w:ascii="Times New Roman" w:hAnsi="Times New Roman" w:cs="Times New Roman"/>
          <w:bCs/>
          <w:color w:val="000000" w:themeColor="text1"/>
          <w:sz w:val="28"/>
          <w:szCs w:val="28"/>
          <w:shd w:val="clear" w:color="auto" w:fill="FFFFFF"/>
        </w:rPr>
        <w:t>[</w:t>
      </w:r>
      <w:r w:rsidR="00E01F75">
        <w:rPr>
          <w:rFonts w:ascii="Times New Roman" w:hAnsi="Times New Roman" w:cs="Times New Roman"/>
          <w:bCs/>
          <w:color w:val="000000" w:themeColor="text1"/>
          <w:sz w:val="28"/>
          <w:szCs w:val="28"/>
          <w:shd w:val="clear" w:color="auto" w:fill="FFFFFF"/>
        </w:rPr>
        <w:t>33</w:t>
      </w:r>
      <w:r w:rsidR="00E01F75" w:rsidRPr="00E01F75">
        <w:rPr>
          <w:rFonts w:ascii="Times New Roman" w:hAnsi="Times New Roman" w:cs="Times New Roman"/>
          <w:bCs/>
          <w:color w:val="000000" w:themeColor="text1"/>
          <w:sz w:val="28"/>
          <w:szCs w:val="28"/>
          <w:shd w:val="clear" w:color="auto" w:fill="FFFFFF"/>
        </w:rPr>
        <w:t>]</w:t>
      </w:r>
      <w:r w:rsidR="00E01F75" w:rsidRPr="00E01F75">
        <w:rPr>
          <w:rFonts w:ascii="Times New Roman" w:hAnsi="Times New Roman" w:cs="Times New Roman"/>
          <w:color w:val="000000" w:themeColor="text1"/>
          <w:sz w:val="28"/>
          <w:szCs w:val="28"/>
        </w:rPr>
        <w:t xml:space="preserve">  </w:t>
      </w:r>
      <w:r w:rsidRPr="00777F0B">
        <w:rPr>
          <w:rFonts w:ascii="Times New Roman" w:hAnsi="Times New Roman" w:cs="Times New Roman"/>
          <w:color w:val="auto"/>
          <w:sz w:val="28"/>
          <w:szCs w:val="28"/>
        </w:rPr>
        <w:t>.</w:t>
      </w:r>
    </w:p>
    <w:p w:rsidR="0015389A" w:rsidRDefault="0024063B" w:rsidP="0015389A">
      <w:pPr>
        <w:spacing w:line="360" w:lineRule="auto"/>
        <w:ind w:firstLine="709"/>
        <w:jc w:val="both"/>
        <w:rPr>
          <w:rFonts w:ascii="ProximaNova-Light" w:hAnsi="ProximaNova-Light" w:hint="eastAsia"/>
          <w:color w:val="212121"/>
          <w:sz w:val="29"/>
          <w:szCs w:val="29"/>
        </w:rPr>
      </w:pPr>
      <w:r>
        <w:rPr>
          <w:rFonts w:ascii="ProximaNova-Light" w:hAnsi="ProximaNova-Light"/>
          <w:color w:val="212121"/>
          <w:sz w:val="29"/>
          <w:szCs w:val="29"/>
        </w:rPr>
        <w:t>В основу</w:t>
      </w:r>
      <w:r w:rsidR="00E01F75">
        <w:rPr>
          <w:rFonts w:ascii="ProximaNova-Light" w:hAnsi="ProximaNova-Light"/>
          <w:color w:val="212121"/>
          <w:sz w:val="29"/>
          <w:szCs w:val="29"/>
        </w:rPr>
        <w:t xml:space="preserve"> стратегічної та операційної</w:t>
      </w:r>
      <w:r>
        <w:rPr>
          <w:rFonts w:ascii="ProximaNova-Light" w:hAnsi="ProximaNova-Light"/>
          <w:color w:val="212121"/>
          <w:sz w:val="29"/>
          <w:szCs w:val="29"/>
        </w:rPr>
        <w:t xml:space="preserve"> роботи</w:t>
      </w:r>
      <w:r w:rsidR="00E01F75">
        <w:rPr>
          <w:rFonts w:ascii="ProximaNova-Light" w:hAnsi="ProximaNova-Light"/>
          <w:color w:val="212121"/>
          <w:sz w:val="29"/>
          <w:szCs w:val="29"/>
        </w:rPr>
        <w:t xml:space="preserve"> приватного медичного закладу</w:t>
      </w:r>
      <w:r>
        <w:rPr>
          <w:rFonts w:ascii="ProximaNova-Light" w:hAnsi="ProximaNova-Light"/>
          <w:color w:val="212121"/>
          <w:sz w:val="29"/>
          <w:szCs w:val="29"/>
        </w:rPr>
        <w:t xml:space="preserve"> покладені</w:t>
      </w:r>
      <w:r w:rsidR="00E01F75">
        <w:rPr>
          <w:rFonts w:ascii="ProximaNova-Light" w:hAnsi="ProximaNova-Light"/>
          <w:color w:val="212121"/>
          <w:sz w:val="29"/>
          <w:szCs w:val="29"/>
        </w:rPr>
        <w:t xml:space="preserve"> національні та</w:t>
      </w:r>
      <w:r>
        <w:rPr>
          <w:rFonts w:ascii="ProximaNova-Light" w:hAnsi="ProximaNova-Light"/>
          <w:color w:val="212121"/>
          <w:sz w:val="29"/>
          <w:szCs w:val="29"/>
        </w:rPr>
        <w:t xml:space="preserve"> світові протоколи діагностики та лікування</w:t>
      </w:r>
      <w:r w:rsidR="00E01F75">
        <w:rPr>
          <w:rFonts w:ascii="ProximaNova-Light" w:hAnsi="ProximaNova-Light"/>
          <w:color w:val="212121"/>
          <w:sz w:val="29"/>
          <w:szCs w:val="29"/>
        </w:rPr>
        <w:t xml:space="preserve"> пацієнтів</w:t>
      </w:r>
      <w:r>
        <w:rPr>
          <w:rFonts w:ascii="ProximaNova-Light" w:hAnsi="ProximaNova-Light"/>
          <w:color w:val="212121"/>
          <w:sz w:val="29"/>
          <w:szCs w:val="29"/>
        </w:rPr>
        <w:t xml:space="preserve">. Медичний дім Odrex </w:t>
      </w:r>
      <w:r w:rsidR="00E01F75">
        <w:rPr>
          <w:rFonts w:ascii="ProximaNova-Light" w:hAnsi="ProximaNova-Light"/>
          <w:color w:val="212121"/>
          <w:sz w:val="29"/>
          <w:szCs w:val="29"/>
        </w:rPr>
        <w:t>являється</w:t>
      </w:r>
      <w:r>
        <w:rPr>
          <w:rFonts w:ascii="ProximaNova-Light" w:hAnsi="ProximaNova-Light"/>
          <w:color w:val="212121"/>
          <w:sz w:val="29"/>
          <w:szCs w:val="29"/>
        </w:rPr>
        <w:t xml:space="preserve"> партнером світових лідерів у галузі медичних</w:t>
      </w:r>
      <w:r w:rsidR="00E01F75">
        <w:rPr>
          <w:rFonts w:ascii="ProximaNova-Light" w:hAnsi="ProximaNova-Light"/>
          <w:color w:val="212121"/>
          <w:sz w:val="29"/>
          <w:szCs w:val="29"/>
        </w:rPr>
        <w:t xml:space="preserve"> та інформаційних</w:t>
      </w:r>
      <w:r>
        <w:rPr>
          <w:rFonts w:ascii="ProximaNova-Light" w:hAnsi="ProximaNova-Light"/>
          <w:color w:val="212121"/>
          <w:sz w:val="29"/>
          <w:szCs w:val="29"/>
        </w:rPr>
        <w:t xml:space="preserve"> технологій, таких як Canon (Японія) та Medtronic (США)</w:t>
      </w:r>
      <w:r w:rsidR="00E01F75">
        <w:rPr>
          <w:rFonts w:ascii="ProximaNova-Light" w:hAnsi="ProximaNova-Light"/>
          <w:color w:val="212121"/>
          <w:sz w:val="29"/>
          <w:szCs w:val="29"/>
        </w:rPr>
        <w:t>, підтримуючи корпоративні зв’язки</w:t>
      </w:r>
      <w:r>
        <w:rPr>
          <w:rFonts w:ascii="ProximaNova-Light" w:hAnsi="ProximaNova-Light"/>
          <w:color w:val="212121"/>
          <w:sz w:val="29"/>
          <w:szCs w:val="29"/>
        </w:rPr>
        <w:t>.</w:t>
      </w:r>
    </w:p>
    <w:p w:rsidR="0015389A" w:rsidRPr="0018235E" w:rsidRDefault="0024063B" w:rsidP="0015389A">
      <w:pPr>
        <w:spacing w:line="360" w:lineRule="auto"/>
        <w:ind w:firstLine="709"/>
        <w:jc w:val="both"/>
        <w:rPr>
          <w:rFonts w:ascii="Times New Roman" w:hAnsi="Times New Roman" w:cs="Times New Roman"/>
          <w:color w:val="000000" w:themeColor="text1"/>
          <w:sz w:val="28"/>
          <w:szCs w:val="28"/>
        </w:rPr>
      </w:pPr>
      <w:r>
        <w:rPr>
          <w:rFonts w:ascii="ProximaNova-Light" w:hAnsi="ProximaNova-Light"/>
          <w:color w:val="212121"/>
          <w:sz w:val="29"/>
          <w:szCs w:val="29"/>
        </w:rPr>
        <w:t xml:space="preserve"> </w:t>
      </w:r>
      <w:r w:rsidR="0015389A" w:rsidRPr="0018235E">
        <w:rPr>
          <w:rFonts w:ascii="Times New Roman" w:hAnsi="Times New Roman" w:cs="Times New Roman"/>
          <w:color w:val="000000" w:themeColor="text1"/>
          <w:sz w:val="28"/>
          <w:szCs w:val="28"/>
        </w:rPr>
        <w:t>Спі</w:t>
      </w:r>
      <w:r w:rsidR="0015389A" w:rsidRPr="0018235E">
        <w:rPr>
          <w:rFonts w:ascii="Times New Roman" w:eastAsia="Malgun Gothic Semilight" w:hAnsi="Times New Roman" w:cs="Times New Roman"/>
          <w:color w:val="000000" w:themeColor="text1"/>
          <w:sz w:val="28"/>
          <w:szCs w:val="28"/>
        </w:rPr>
        <w:t>впраця</w:t>
      </w:r>
      <w:r w:rsidR="0015389A" w:rsidRPr="0018235E">
        <w:rPr>
          <w:rFonts w:ascii="Times New Roman" w:hAnsi="Times New Roman" w:cs="Times New Roman"/>
          <w:color w:val="000000" w:themeColor="text1"/>
          <w:sz w:val="28"/>
          <w:szCs w:val="28"/>
        </w:rPr>
        <w:t xml:space="preserve"> </w:t>
      </w:r>
      <w:r w:rsidR="0015389A" w:rsidRPr="0018235E">
        <w:rPr>
          <w:rFonts w:ascii="Times New Roman" w:eastAsia="Malgun Gothic Semilight" w:hAnsi="Times New Roman" w:cs="Times New Roman"/>
          <w:color w:val="000000" w:themeColor="text1"/>
          <w:sz w:val="28"/>
          <w:szCs w:val="28"/>
        </w:rPr>
        <w:t>з</w:t>
      </w:r>
      <w:r w:rsidR="0015389A" w:rsidRPr="0018235E">
        <w:rPr>
          <w:rFonts w:ascii="Times New Roman" w:hAnsi="Times New Roman" w:cs="Times New Roman"/>
          <w:color w:val="000000" w:themeColor="text1"/>
          <w:sz w:val="28"/>
          <w:szCs w:val="28"/>
        </w:rPr>
        <w:t xml:space="preserve"> </w:t>
      </w:r>
      <w:r w:rsidR="0015389A" w:rsidRPr="0018235E">
        <w:rPr>
          <w:rFonts w:ascii="Times New Roman" w:eastAsia="Malgun Gothic Semilight" w:hAnsi="Times New Roman" w:cs="Times New Roman"/>
          <w:color w:val="000000" w:themeColor="text1"/>
          <w:sz w:val="28"/>
          <w:szCs w:val="28"/>
        </w:rPr>
        <w:t>НСЗУ</w:t>
      </w:r>
      <w:r w:rsidR="0015389A" w:rsidRPr="0018235E">
        <w:rPr>
          <w:rFonts w:ascii="Times New Roman" w:hAnsi="Times New Roman" w:cs="Times New Roman"/>
          <w:color w:val="000000" w:themeColor="text1"/>
          <w:sz w:val="28"/>
          <w:szCs w:val="28"/>
        </w:rPr>
        <w:t xml:space="preserve"> </w:t>
      </w:r>
      <w:r w:rsidR="0015389A" w:rsidRPr="0018235E">
        <w:rPr>
          <w:rFonts w:ascii="Times New Roman" w:eastAsia="Malgun Gothic Semilight" w:hAnsi="Times New Roman" w:cs="Times New Roman"/>
          <w:color w:val="000000" w:themeColor="text1"/>
          <w:sz w:val="28"/>
          <w:szCs w:val="28"/>
        </w:rPr>
        <w:t>та</w:t>
      </w:r>
      <w:r w:rsidR="0015389A" w:rsidRPr="0018235E">
        <w:rPr>
          <w:rFonts w:ascii="Times New Roman" w:hAnsi="Times New Roman" w:cs="Times New Roman"/>
          <w:color w:val="000000" w:themeColor="text1"/>
          <w:sz w:val="28"/>
          <w:szCs w:val="28"/>
        </w:rPr>
        <w:t xml:space="preserve"> </w:t>
      </w:r>
      <w:r w:rsidR="0015389A" w:rsidRPr="0018235E">
        <w:rPr>
          <w:rFonts w:ascii="Times New Roman" w:eastAsia="Malgun Gothic Semilight" w:hAnsi="Times New Roman" w:cs="Times New Roman"/>
          <w:color w:val="000000" w:themeColor="text1"/>
          <w:sz w:val="28"/>
          <w:szCs w:val="28"/>
        </w:rPr>
        <w:t>реал</w:t>
      </w:r>
      <w:r w:rsidR="0015389A" w:rsidRPr="0018235E">
        <w:rPr>
          <w:rFonts w:ascii="Times New Roman" w:hAnsi="Times New Roman" w:cs="Times New Roman"/>
          <w:color w:val="000000" w:themeColor="text1"/>
          <w:sz w:val="28"/>
          <w:szCs w:val="28"/>
        </w:rPr>
        <w:t>і</w:t>
      </w:r>
      <w:r w:rsidR="0015389A" w:rsidRPr="0018235E">
        <w:rPr>
          <w:rFonts w:ascii="Times New Roman" w:eastAsia="Malgun Gothic Semilight" w:hAnsi="Times New Roman" w:cs="Times New Roman"/>
          <w:color w:val="000000" w:themeColor="text1"/>
          <w:sz w:val="28"/>
          <w:szCs w:val="28"/>
        </w:rPr>
        <w:t>зац</w:t>
      </w:r>
      <w:r w:rsidR="0015389A" w:rsidRPr="0018235E">
        <w:rPr>
          <w:rFonts w:ascii="Times New Roman" w:hAnsi="Times New Roman" w:cs="Times New Roman"/>
          <w:color w:val="000000" w:themeColor="text1"/>
          <w:sz w:val="28"/>
          <w:szCs w:val="28"/>
        </w:rPr>
        <w:t>і</w:t>
      </w:r>
      <w:r w:rsidR="0015389A" w:rsidRPr="0018235E">
        <w:rPr>
          <w:rFonts w:ascii="Times New Roman" w:eastAsia="Malgun Gothic Semilight" w:hAnsi="Times New Roman" w:cs="Times New Roman"/>
          <w:color w:val="000000" w:themeColor="text1"/>
          <w:sz w:val="28"/>
          <w:szCs w:val="28"/>
        </w:rPr>
        <w:t>я</w:t>
      </w:r>
      <w:r w:rsidR="0015389A" w:rsidRPr="0018235E">
        <w:rPr>
          <w:rFonts w:ascii="Times New Roman" w:hAnsi="Times New Roman" w:cs="Times New Roman"/>
          <w:color w:val="000000" w:themeColor="text1"/>
          <w:sz w:val="28"/>
          <w:szCs w:val="28"/>
        </w:rPr>
        <w:t xml:space="preserve"> </w:t>
      </w:r>
      <w:r w:rsidR="0015389A" w:rsidRPr="0018235E">
        <w:rPr>
          <w:rFonts w:ascii="Times New Roman" w:eastAsia="Malgun Gothic Semilight" w:hAnsi="Times New Roman" w:cs="Times New Roman"/>
          <w:color w:val="000000" w:themeColor="text1"/>
          <w:sz w:val="28"/>
          <w:szCs w:val="28"/>
        </w:rPr>
        <w:t>Програми</w:t>
      </w:r>
      <w:r w:rsidR="0015389A" w:rsidRPr="0018235E">
        <w:rPr>
          <w:rFonts w:ascii="Times New Roman" w:hAnsi="Times New Roman" w:cs="Times New Roman"/>
          <w:color w:val="000000" w:themeColor="text1"/>
          <w:sz w:val="28"/>
          <w:szCs w:val="28"/>
        </w:rPr>
        <w:t xml:space="preserve"> </w:t>
      </w:r>
      <w:r w:rsidR="0015389A" w:rsidRPr="0018235E">
        <w:rPr>
          <w:rFonts w:ascii="Times New Roman" w:eastAsia="Malgun Gothic Semilight" w:hAnsi="Times New Roman" w:cs="Times New Roman"/>
          <w:color w:val="000000" w:themeColor="text1"/>
          <w:sz w:val="28"/>
          <w:szCs w:val="28"/>
        </w:rPr>
        <w:t>медичних</w:t>
      </w:r>
      <w:r w:rsidR="0015389A" w:rsidRPr="0018235E">
        <w:rPr>
          <w:rFonts w:ascii="Times New Roman" w:hAnsi="Times New Roman" w:cs="Times New Roman"/>
          <w:color w:val="000000" w:themeColor="text1"/>
          <w:sz w:val="28"/>
          <w:szCs w:val="28"/>
        </w:rPr>
        <w:t xml:space="preserve"> </w:t>
      </w:r>
      <w:r w:rsidR="0015389A" w:rsidRPr="0018235E">
        <w:rPr>
          <w:rFonts w:ascii="Times New Roman" w:eastAsia="Malgun Gothic Semilight" w:hAnsi="Times New Roman" w:cs="Times New Roman"/>
          <w:color w:val="000000" w:themeColor="text1"/>
          <w:sz w:val="28"/>
          <w:szCs w:val="28"/>
        </w:rPr>
        <w:t>гарант</w:t>
      </w:r>
      <w:r w:rsidR="0015389A" w:rsidRPr="0018235E">
        <w:rPr>
          <w:rFonts w:ascii="Times New Roman" w:hAnsi="Times New Roman" w:cs="Times New Roman"/>
          <w:color w:val="000000" w:themeColor="text1"/>
          <w:sz w:val="28"/>
          <w:szCs w:val="28"/>
        </w:rPr>
        <w:t>і</w:t>
      </w:r>
      <w:r w:rsidR="0015389A" w:rsidRPr="0018235E">
        <w:rPr>
          <w:rFonts w:ascii="Times New Roman" w:eastAsia="Malgun Gothic Semilight" w:hAnsi="Times New Roman" w:cs="Times New Roman"/>
          <w:color w:val="000000" w:themeColor="text1"/>
          <w:sz w:val="28"/>
          <w:szCs w:val="28"/>
        </w:rPr>
        <w:t>й</w:t>
      </w:r>
      <w:r w:rsidR="0015389A" w:rsidRPr="0018235E">
        <w:rPr>
          <w:rFonts w:ascii="Times New Roman" w:hAnsi="Times New Roman" w:cs="Times New Roman"/>
          <w:color w:val="000000" w:themeColor="text1"/>
          <w:sz w:val="28"/>
          <w:szCs w:val="28"/>
        </w:rPr>
        <w:t>:</w:t>
      </w:r>
    </w:p>
    <w:p w:rsidR="00784C95" w:rsidRDefault="0015389A" w:rsidP="0015389A">
      <w:pPr>
        <w:spacing w:line="360" w:lineRule="auto"/>
        <w:ind w:firstLine="709"/>
        <w:jc w:val="both"/>
        <w:rPr>
          <w:rFonts w:ascii="ProximaNova-Light" w:hAnsi="ProximaNova-Light" w:hint="eastAsia"/>
          <w:color w:val="212121"/>
          <w:sz w:val="29"/>
          <w:szCs w:val="29"/>
        </w:rPr>
      </w:pPr>
      <w:r w:rsidRPr="0018235E">
        <w:rPr>
          <w:rFonts w:ascii="Times New Roman" w:hAnsi="Times New Roman" w:cs="Times New Roman"/>
          <w:color w:val="000000" w:themeColor="text1"/>
          <w:sz w:val="28"/>
          <w:szCs w:val="28"/>
        </w:rPr>
        <w:t>З 2020 року клі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«Одрекс»</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активно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сп</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впрацю</w:t>
      </w:r>
      <w:r w:rsidRPr="0018235E">
        <w:rPr>
          <w:rFonts w:ascii="Times New Roman" w:hAnsi="Times New Roman" w:cs="Times New Roman"/>
          <w:color w:val="000000" w:themeColor="text1"/>
          <w:sz w:val="28"/>
          <w:szCs w:val="28"/>
        </w:rPr>
        <w:t xml:space="preserve">є </w:t>
      </w:r>
      <w:r w:rsidRPr="0018235E">
        <w:rPr>
          <w:rFonts w:ascii="Times New Roman" w:eastAsia="Malgun Gothic Semilight" w:hAnsi="Times New Roman" w:cs="Times New Roman"/>
          <w:color w:val="000000" w:themeColor="text1"/>
          <w:sz w:val="28"/>
          <w:szCs w:val="28"/>
        </w:rPr>
        <w:t>з</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НСЗУ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укладаючи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договори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на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надання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безоплатних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медичних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послуг</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рамках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Програми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медичних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гарант</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й</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ПМГ</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Це</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дч</w:t>
      </w:r>
      <w:r w:rsidRPr="0018235E">
        <w:rPr>
          <w:rFonts w:ascii="Times New Roman" w:hAnsi="Times New Roman" w:cs="Times New Roman"/>
          <w:color w:val="000000" w:themeColor="text1"/>
          <w:sz w:val="28"/>
          <w:szCs w:val="28"/>
        </w:rPr>
        <w:t>ить про високий рі</w:t>
      </w:r>
      <w:r w:rsidRPr="0018235E">
        <w:rPr>
          <w:rFonts w:ascii="Times New Roman" w:eastAsia="Malgun Gothic Semilight" w:hAnsi="Times New Roman" w:cs="Times New Roman"/>
          <w:color w:val="000000" w:themeColor="text1"/>
          <w:sz w:val="28"/>
          <w:szCs w:val="28"/>
        </w:rPr>
        <w:t>вень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орган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зац</w:t>
      </w:r>
      <w:r w:rsidRPr="0018235E">
        <w:rPr>
          <w:rFonts w:ascii="Times New Roman" w:hAnsi="Times New Roman" w:cs="Times New Roman"/>
          <w:color w:val="000000" w:themeColor="text1"/>
          <w:sz w:val="28"/>
          <w:szCs w:val="28"/>
        </w:rPr>
        <w:t xml:space="preserve">ії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lastRenderedPageBreak/>
        <w:t>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дпов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сть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державним</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вимогам</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щодо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якост</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безпечност</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доступност</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медично</w:t>
      </w:r>
      <w:r w:rsidRPr="0018235E">
        <w:rPr>
          <w:rFonts w:ascii="Times New Roman" w:hAnsi="Times New Roman" w:cs="Times New Roman"/>
          <w:color w:val="000000" w:themeColor="text1"/>
          <w:sz w:val="28"/>
          <w:szCs w:val="28"/>
        </w:rPr>
        <w:t xml:space="preserve">ї </w:t>
      </w:r>
      <w:r w:rsidRPr="0018235E">
        <w:rPr>
          <w:rFonts w:ascii="Times New Roman" w:eastAsia="Malgun Gothic Semilight" w:hAnsi="Times New Roman" w:cs="Times New Roman"/>
          <w:color w:val="000000" w:themeColor="text1"/>
          <w:sz w:val="28"/>
          <w:szCs w:val="28"/>
        </w:rPr>
        <w:t>допомоги</w:t>
      </w:r>
      <w:r w:rsidRPr="0018235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00784C95">
        <w:rPr>
          <w:rFonts w:ascii="ProximaNova-Light" w:hAnsi="ProximaNova-Light"/>
          <w:color w:val="212121"/>
          <w:sz w:val="29"/>
          <w:szCs w:val="29"/>
        </w:rPr>
        <w:t>М</w:t>
      </w:r>
      <w:r w:rsidR="00E01F75">
        <w:rPr>
          <w:rFonts w:ascii="ProximaNova-Light" w:hAnsi="ProximaNova-Light"/>
          <w:color w:val="212121"/>
          <w:sz w:val="29"/>
          <w:szCs w:val="29"/>
        </w:rPr>
        <w:t xml:space="preserve">едичний заклад </w:t>
      </w:r>
      <w:r w:rsidR="0024063B">
        <w:rPr>
          <w:rFonts w:ascii="ProximaNova-Light" w:hAnsi="ProximaNova-Light"/>
          <w:color w:val="212121"/>
          <w:sz w:val="29"/>
          <w:szCs w:val="29"/>
        </w:rPr>
        <w:t xml:space="preserve">Odrex співпрацює з </w:t>
      </w:r>
      <w:r w:rsidR="00784C95">
        <w:rPr>
          <w:rFonts w:ascii="ProximaNova-Light" w:hAnsi="ProximaNova-Light"/>
          <w:color w:val="212121"/>
          <w:sz w:val="29"/>
          <w:szCs w:val="29"/>
        </w:rPr>
        <w:t>НСЗУ за програмою медичних гарантій за 6 пакетами</w:t>
      </w:r>
      <w:r w:rsidR="00F55973">
        <w:rPr>
          <w:rFonts w:ascii="ProximaNova-Light" w:hAnsi="ProximaNova-Light"/>
          <w:color w:val="212121"/>
          <w:sz w:val="29"/>
          <w:szCs w:val="29"/>
        </w:rPr>
        <w:t xml:space="preserve"> </w:t>
      </w:r>
      <w:r w:rsidR="00F55973" w:rsidRPr="00E01F75">
        <w:rPr>
          <w:rFonts w:ascii="Times New Roman" w:hAnsi="Times New Roman" w:cs="Times New Roman"/>
          <w:bCs/>
          <w:color w:val="000000" w:themeColor="text1"/>
          <w:sz w:val="28"/>
          <w:szCs w:val="28"/>
          <w:shd w:val="clear" w:color="auto" w:fill="FFFFFF"/>
        </w:rPr>
        <w:t>[</w:t>
      </w:r>
      <w:r w:rsidR="00F55973">
        <w:rPr>
          <w:rFonts w:ascii="Times New Roman" w:hAnsi="Times New Roman" w:cs="Times New Roman"/>
          <w:bCs/>
          <w:color w:val="000000" w:themeColor="text1"/>
          <w:sz w:val="28"/>
          <w:szCs w:val="28"/>
          <w:shd w:val="clear" w:color="auto" w:fill="FFFFFF"/>
        </w:rPr>
        <w:t>33</w:t>
      </w:r>
      <w:r w:rsidR="00F55973" w:rsidRPr="00E01F75">
        <w:rPr>
          <w:rFonts w:ascii="Times New Roman" w:hAnsi="Times New Roman" w:cs="Times New Roman"/>
          <w:bCs/>
          <w:color w:val="000000" w:themeColor="text1"/>
          <w:sz w:val="28"/>
          <w:szCs w:val="28"/>
          <w:shd w:val="clear" w:color="auto" w:fill="FFFFFF"/>
        </w:rPr>
        <w:t>]</w:t>
      </w:r>
      <w:r w:rsidR="0024063B">
        <w:rPr>
          <w:rFonts w:ascii="ProximaNova-Light" w:hAnsi="ProximaNova-Light"/>
          <w:color w:val="212121"/>
          <w:sz w:val="29"/>
          <w:szCs w:val="29"/>
        </w:rPr>
        <w:t xml:space="preserve">: </w:t>
      </w:r>
    </w:p>
    <w:p w:rsidR="00784C95" w:rsidRPr="00F55973" w:rsidRDefault="0024063B" w:rsidP="008D690F">
      <w:pPr>
        <w:pStyle w:val="a9"/>
        <w:numPr>
          <w:ilvl w:val="0"/>
          <w:numId w:val="35"/>
        </w:numPr>
        <w:spacing w:line="360" w:lineRule="auto"/>
        <w:jc w:val="both"/>
        <w:rPr>
          <w:rFonts w:ascii="ProximaNova-Light" w:hAnsi="ProximaNova-Light" w:hint="eastAsia"/>
          <w:color w:val="212121"/>
          <w:sz w:val="29"/>
          <w:szCs w:val="29"/>
        </w:rPr>
      </w:pPr>
      <w:r w:rsidRPr="00F55973">
        <w:rPr>
          <w:rFonts w:ascii="ProximaNova-Light" w:hAnsi="ProximaNova-Light"/>
          <w:color w:val="212121"/>
          <w:sz w:val="29"/>
          <w:szCs w:val="29"/>
        </w:rPr>
        <w:t xml:space="preserve">первинна медична допомога, </w:t>
      </w:r>
    </w:p>
    <w:p w:rsidR="00784C95" w:rsidRPr="00F55973" w:rsidRDefault="0024063B" w:rsidP="008D690F">
      <w:pPr>
        <w:pStyle w:val="a9"/>
        <w:numPr>
          <w:ilvl w:val="0"/>
          <w:numId w:val="35"/>
        </w:numPr>
        <w:spacing w:line="360" w:lineRule="auto"/>
        <w:jc w:val="both"/>
        <w:rPr>
          <w:rFonts w:ascii="ProximaNova-Light" w:hAnsi="ProximaNova-Light" w:hint="eastAsia"/>
          <w:color w:val="212121"/>
          <w:sz w:val="29"/>
          <w:szCs w:val="29"/>
        </w:rPr>
      </w:pPr>
      <w:r w:rsidRPr="00F55973">
        <w:rPr>
          <w:rFonts w:ascii="ProximaNova-Light" w:hAnsi="ProximaNova-Light"/>
          <w:color w:val="212121"/>
          <w:sz w:val="29"/>
          <w:szCs w:val="29"/>
        </w:rPr>
        <w:t xml:space="preserve">гострий інфаркт міокарда, </w:t>
      </w:r>
    </w:p>
    <w:p w:rsidR="00784C95" w:rsidRPr="00F55973" w:rsidRDefault="0024063B" w:rsidP="008D690F">
      <w:pPr>
        <w:pStyle w:val="a9"/>
        <w:numPr>
          <w:ilvl w:val="0"/>
          <w:numId w:val="35"/>
        </w:numPr>
        <w:spacing w:line="360" w:lineRule="auto"/>
        <w:jc w:val="both"/>
        <w:rPr>
          <w:rFonts w:ascii="ProximaNova-Light" w:hAnsi="ProximaNova-Light" w:hint="eastAsia"/>
          <w:color w:val="212121"/>
          <w:sz w:val="29"/>
          <w:szCs w:val="29"/>
        </w:rPr>
      </w:pPr>
      <w:r w:rsidRPr="00F55973">
        <w:rPr>
          <w:rFonts w:ascii="ProximaNova-Light" w:hAnsi="ProximaNova-Light"/>
          <w:color w:val="212121"/>
          <w:sz w:val="29"/>
          <w:szCs w:val="29"/>
        </w:rPr>
        <w:t xml:space="preserve">гострий мозковий інсульт, </w:t>
      </w:r>
    </w:p>
    <w:p w:rsidR="00784C95" w:rsidRPr="00F55973" w:rsidRDefault="0024063B" w:rsidP="008D690F">
      <w:pPr>
        <w:pStyle w:val="a9"/>
        <w:numPr>
          <w:ilvl w:val="0"/>
          <w:numId w:val="35"/>
        </w:numPr>
        <w:spacing w:line="360" w:lineRule="auto"/>
        <w:jc w:val="both"/>
        <w:rPr>
          <w:rFonts w:ascii="ProximaNova-Light" w:hAnsi="ProximaNova-Light" w:hint="eastAsia"/>
          <w:color w:val="212121"/>
          <w:sz w:val="29"/>
          <w:szCs w:val="29"/>
        </w:rPr>
      </w:pPr>
      <w:r w:rsidRPr="00F55973">
        <w:rPr>
          <w:rFonts w:ascii="ProximaNova-Light" w:hAnsi="ProximaNova-Light"/>
          <w:color w:val="212121"/>
          <w:sz w:val="29"/>
          <w:szCs w:val="29"/>
        </w:rPr>
        <w:t xml:space="preserve">амбулаторна реабілітація, </w:t>
      </w:r>
    </w:p>
    <w:p w:rsidR="00784C95" w:rsidRPr="00F55973" w:rsidRDefault="0024063B" w:rsidP="008D690F">
      <w:pPr>
        <w:pStyle w:val="a9"/>
        <w:numPr>
          <w:ilvl w:val="0"/>
          <w:numId w:val="35"/>
        </w:numPr>
        <w:spacing w:line="360" w:lineRule="auto"/>
        <w:jc w:val="both"/>
        <w:rPr>
          <w:rFonts w:ascii="ProximaNova-Light" w:hAnsi="ProximaNova-Light" w:hint="eastAsia"/>
          <w:color w:val="212121"/>
          <w:sz w:val="29"/>
          <w:szCs w:val="29"/>
        </w:rPr>
      </w:pPr>
      <w:r w:rsidRPr="00F55973">
        <w:rPr>
          <w:rFonts w:ascii="ProximaNova-Light" w:hAnsi="ProximaNova-Light"/>
          <w:color w:val="212121"/>
          <w:sz w:val="29"/>
          <w:szCs w:val="29"/>
        </w:rPr>
        <w:t xml:space="preserve">мобільна паліативна допомога, </w:t>
      </w:r>
    </w:p>
    <w:p w:rsidR="0024063B" w:rsidRPr="00F55973" w:rsidRDefault="0024063B" w:rsidP="008D690F">
      <w:pPr>
        <w:pStyle w:val="a9"/>
        <w:numPr>
          <w:ilvl w:val="0"/>
          <w:numId w:val="35"/>
        </w:numPr>
        <w:spacing w:line="360" w:lineRule="auto"/>
        <w:jc w:val="both"/>
        <w:rPr>
          <w:rFonts w:ascii="ProximaNova-Light" w:hAnsi="ProximaNova-Light" w:hint="eastAsia"/>
          <w:color w:val="212121"/>
          <w:sz w:val="29"/>
          <w:szCs w:val="29"/>
        </w:rPr>
      </w:pPr>
      <w:r w:rsidRPr="00F55973">
        <w:rPr>
          <w:rFonts w:ascii="ProximaNova-Light" w:hAnsi="ProximaNova-Light"/>
          <w:color w:val="212121"/>
          <w:sz w:val="29"/>
          <w:szCs w:val="29"/>
        </w:rPr>
        <w:t>діагностика, лікування та супровід пацієнтів з ВІЛ.</w:t>
      </w:r>
    </w:p>
    <w:p w:rsidR="0015389A" w:rsidRDefault="00784C95" w:rsidP="00764CFA">
      <w:pPr>
        <w:spacing w:line="360" w:lineRule="auto"/>
        <w:ind w:firstLine="708"/>
        <w:jc w:val="both"/>
        <w:rPr>
          <w:rFonts w:ascii="ProximaNova-Light" w:hAnsi="ProximaNova-Light" w:hint="eastAsia"/>
          <w:color w:val="212121"/>
          <w:sz w:val="29"/>
          <w:szCs w:val="29"/>
        </w:rPr>
      </w:pPr>
      <w:r w:rsidRPr="00784C95">
        <w:rPr>
          <w:rFonts w:ascii="ProximaNova-Light" w:hAnsi="ProximaNova-Light"/>
          <w:color w:val="212121"/>
          <w:sz w:val="29"/>
          <w:szCs w:val="29"/>
        </w:rPr>
        <w:t>Безкоштовне медичне обслуговування</w:t>
      </w:r>
      <w:r>
        <w:rPr>
          <w:rFonts w:ascii="ProximaNova-Light" w:hAnsi="ProximaNova-Light"/>
          <w:color w:val="212121"/>
          <w:sz w:val="29"/>
          <w:szCs w:val="29"/>
        </w:rPr>
        <w:t xml:space="preserve"> пацієнтів за Програмою медичних гарантій (6 пакетів з  НСЗУ) </w:t>
      </w:r>
      <w:r w:rsidRPr="00784C95">
        <w:rPr>
          <w:rFonts w:ascii="ProximaNova-Light" w:hAnsi="ProximaNova-Light"/>
          <w:color w:val="212121"/>
          <w:sz w:val="29"/>
          <w:szCs w:val="29"/>
        </w:rPr>
        <w:t xml:space="preserve"> в Медичному домі</w:t>
      </w:r>
      <w:r>
        <w:rPr>
          <w:rFonts w:ascii="ProximaNova-Light" w:hAnsi="ProximaNova-Light"/>
          <w:color w:val="212121"/>
          <w:sz w:val="29"/>
          <w:szCs w:val="29"/>
        </w:rPr>
        <w:t xml:space="preserve"> –</w:t>
      </w:r>
      <w:r w:rsidRPr="00784C95">
        <w:rPr>
          <w:rFonts w:ascii="ProximaNova-Light" w:hAnsi="ProximaNova-Light"/>
          <w:color w:val="212121"/>
          <w:sz w:val="29"/>
          <w:szCs w:val="29"/>
        </w:rPr>
        <w:t xml:space="preserve"> це</w:t>
      </w:r>
      <w:r>
        <w:rPr>
          <w:rFonts w:ascii="ProximaNova-Light" w:hAnsi="ProximaNova-Light"/>
          <w:color w:val="212121"/>
          <w:sz w:val="29"/>
          <w:szCs w:val="29"/>
        </w:rPr>
        <w:t xml:space="preserve"> можливості для пацієнтів отримати безкоштовно</w:t>
      </w:r>
      <w:r w:rsidRPr="00784C95">
        <w:rPr>
          <w:rFonts w:ascii="ProximaNova-Light" w:hAnsi="ProximaNova-Light"/>
          <w:color w:val="212121"/>
          <w:sz w:val="29"/>
          <w:szCs w:val="29"/>
        </w:rPr>
        <w:t xml:space="preserve"> </w:t>
      </w:r>
      <w:r>
        <w:rPr>
          <w:rFonts w:ascii="ProximaNova-Light" w:hAnsi="ProximaNova-Light"/>
          <w:color w:val="212121"/>
          <w:sz w:val="29"/>
          <w:szCs w:val="29"/>
        </w:rPr>
        <w:t>новітні</w:t>
      </w:r>
      <w:r w:rsidRPr="00784C95">
        <w:rPr>
          <w:rFonts w:ascii="ProximaNova-Light" w:hAnsi="ProximaNova-Light"/>
          <w:color w:val="212121"/>
          <w:sz w:val="29"/>
          <w:szCs w:val="29"/>
        </w:rPr>
        <w:t xml:space="preserve"> технології, сучасні міжнародні протоколи</w:t>
      </w:r>
      <w:r>
        <w:rPr>
          <w:rFonts w:ascii="ProximaNova-Light" w:hAnsi="ProximaNova-Light"/>
          <w:color w:val="212121"/>
          <w:sz w:val="29"/>
          <w:szCs w:val="29"/>
        </w:rPr>
        <w:t xml:space="preserve"> лікування</w:t>
      </w:r>
      <w:r w:rsidRPr="00784C95">
        <w:rPr>
          <w:rFonts w:ascii="ProximaNova-Light" w:hAnsi="ProximaNova-Light"/>
          <w:color w:val="212121"/>
          <w:sz w:val="29"/>
          <w:szCs w:val="29"/>
        </w:rPr>
        <w:t xml:space="preserve"> та сервіс </w:t>
      </w:r>
      <w:r>
        <w:rPr>
          <w:rFonts w:ascii="ProximaNova-Light" w:hAnsi="ProximaNova-Light"/>
          <w:color w:val="212121"/>
          <w:sz w:val="29"/>
          <w:szCs w:val="29"/>
        </w:rPr>
        <w:t>ефективного</w:t>
      </w:r>
      <w:r w:rsidRPr="00784C95">
        <w:rPr>
          <w:rFonts w:ascii="ProximaNova-Light" w:hAnsi="ProximaNova-Light"/>
          <w:color w:val="212121"/>
          <w:sz w:val="29"/>
          <w:szCs w:val="29"/>
        </w:rPr>
        <w:t xml:space="preserve"> приватного медичного центру Півдня України.</w:t>
      </w:r>
      <w:r w:rsidR="00F55973">
        <w:rPr>
          <w:rFonts w:ascii="ProximaNova-Light" w:hAnsi="ProximaNova-Light"/>
          <w:color w:val="212121"/>
          <w:sz w:val="29"/>
          <w:szCs w:val="29"/>
        </w:rPr>
        <w:t xml:space="preserve"> </w:t>
      </w:r>
    </w:p>
    <w:p w:rsidR="0015389A" w:rsidRPr="0018235E" w:rsidRDefault="0015389A" w:rsidP="0015389A">
      <w:pPr>
        <w:spacing w:line="360" w:lineRule="auto"/>
        <w:ind w:firstLine="709"/>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Клі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ка</w:t>
      </w:r>
      <w:r w:rsidRPr="0018235E">
        <w:rPr>
          <w:rFonts w:ascii="Times New Roman" w:hAnsi="Times New Roman" w:cs="Times New Roman"/>
          <w:color w:val="000000" w:themeColor="text1"/>
          <w:sz w:val="28"/>
          <w:szCs w:val="28"/>
        </w:rPr>
        <w:t xml:space="preserve"> забезпечує </w:t>
      </w:r>
      <w:r w:rsidRPr="0018235E">
        <w:rPr>
          <w:rFonts w:ascii="Times New Roman" w:eastAsia="Malgun Gothic Semilight" w:hAnsi="Times New Roman" w:cs="Times New Roman"/>
          <w:color w:val="000000" w:themeColor="text1"/>
          <w:sz w:val="28"/>
          <w:szCs w:val="28"/>
        </w:rPr>
        <w:t>безперервну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комун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кац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ю</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НСЗУ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проходить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вериф</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кац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ю</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персоналу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мон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торинг</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показник</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яльност</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участь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чних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аудитах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пода</w:t>
      </w:r>
      <w:r w:rsidRPr="0018235E">
        <w:rPr>
          <w:rFonts w:ascii="Times New Roman" w:hAnsi="Times New Roman" w:cs="Times New Roman"/>
          <w:color w:val="000000" w:themeColor="text1"/>
          <w:sz w:val="28"/>
          <w:szCs w:val="28"/>
        </w:rPr>
        <w:t xml:space="preserve">є </w:t>
      </w:r>
      <w:r w:rsidRPr="0018235E">
        <w:rPr>
          <w:rFonts w:ascii="Times New Roman" w:eastAsia="Malgun Gothic Semilight" w:hAnsi="Times New Roman" w:cs="Times New Roman"/>
          <w:color w:val="000000" w:themeColor="text1"/>
          <w:sz w:val="28"/>
          <w:szCs w:val="28"/>
        </w:rPr>
        <w:t>зв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тн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сть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електронному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формат</w:t>
      </w:r>
      <w:r w:rsidRPr="0018235E">
        <w:rPr>
          <w:rFonts w:ascii="Times New Roman" w:hAnsi="Times New Roman" w:cs="Times New Roman"/>
          <w:color w:val="000000" w:themeColor="text1"/>
          <w:sz w:val="28"/>
          <w:szCs w:val="28"/>
        </w:rPr>
        <w:t>і.</w:t>
      </w:r>
    </w:p>
    <w:p w:rsidR="0015389A" w:rsidRPr="0018235E" w:rsidRDefault="0015389A" w:rsidP="0015389A">
      <w:pPr>
        <w:spacing w:line="360" w:lineRule="auto"/>
        <w:ind w:firstLine="709"/>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Одним і</w:t>
      </w:r>
      <w:r w:rsidRPr="0018235E">
        <w:rPr>
          <w:rFonts w:ascii="Times New Roman" w:eastAsia="Malgun Gothic Semilight" w:hAnsi="Times New Roman" w:cs="Times New Roman"/>
          <w:color w:val="000000" w:themeColor="text1"/>
          <w:sz w:val="28"/>
          <w:szCs w:val="28"/>
        </w:rPr>
        <w:t>з</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ключових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напрямк</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державного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партнерства</w:t>
      </w:r>
      <w:r w:rsidRPr="0018235E">
        <w:rPr>
          <w:rFonts w:ascii="Times New Roman" w:hAnsi="Times New Roman" w:cs="Times New Roman"/>
          <w:color w:val="000000" w:themeColor="text1"/>
          <w:sz w:val="28"/>
          <w:szCs w:val="28"/>
        </w:rPr>
        <w:t xml:space="preserve"> є </w:t>
      </w:r>
      <w:r w:rsidRPr="0018235E">
        <w:rPr>
          <w:rFonts w:ascii="Times New Roman" w:eastAsia="Malgun Gothic Semilight" w:hAnsi="Times New Roman" w:cs="Times New Roman"/>
          <w:color w:val="000000" w:themeColor="text1"/>
          <w:sz w:val="28"/>
          <w:szCs w:val="28"/>
        </w:rPr>
        <w:t>надання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реаб</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тац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йно</w:t>
      </w:r>
      <w:r w:rsidRPr="0018235E">
        <w:rPr>
          <w:rFonts w:ascii="Times New Roman" w:hAnsi="Times New Roman" w:cs="Times New Roman"/>
          <w:color w:val="000000" w:themeColor="text1"/>
          <w:sz w:val="28"/>
          <w:szCs w:val="28"/>
        </w:rPr>
        <w:t xml:space="preserve">ї </w:t>
      </w:r>
      <w:r w:rsidRPr="0018235E">
        <w:rPr>
          <w:rFonts w:ascii="Times New Roman" w:eastAsia="Malgun Gothic Semilight" w:hAnsi="Times New Roman" w:cs="Times New Roman"/>
          <w:color w:val="000000" w:themeColor="text1"/>
          <w:sz w:val="28"/>
          <w:szCs w:val="28"/>
        </w:rPr>
        <w:t>допомоги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пац</w:t>
      </w:r>
      <w:r w:rsidRPr="0018235E">
        <w:rPr>
          <w:rFonts w:ascii="Times New Roman" w:hAnsi="Times New Roman" w:cs="Times New Roman"/>
          <w:color w:val="000000" w:themeColor="text1"/>
          <w:sz w:val="28"/>
          <w:szCs w:val="28"/>
        </w:rPr>
        <w:t>іє</w:t>
      </w:r>
      <w:r w:rsidRPr="0018235E">
        <w:rPr>
          <w:rFonts w:ascii="Times New Roman" w:eastAsia="Malgun Gothic Semilight" w:hAnsi="Times New Roman" w:cs="Times New Roman"/>
          <w:color w:val="000000" w:themeColor="text1"/>
          <w:sz w:val="28"/>
          <w:szCs w:val="28"/>
        </w:rPr>
        <w:t>нтам</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сля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гострих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стан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операц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й</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дпов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дно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вимог</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НСЗУ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«Одрекс»</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забезпечу</w:t>
      </w:r>
      <w:r w:rsidRPr="0018235E">
        <w:rPr>
          <w:rFonts w:ascii="Times New Roman" w:hAnsi="Times New Roman" w:cs="Times New Roman"/>
          <w:color w:val="000000" w:themeColor="text1"/>
          <w:sz w:val="28"/>
          <w:szCs w:val="28"/>
        </w:rPr>
        <w:t xml:space="preserve">є </w:t>
      </w:r>
      <w:r w:rsidRPr="0018235E">
        <w:rPr>
          <w:rFonts w:ascii="Times New Roman" w:eastAsia="Malgun Gothic Semilight" w:hAnsi="Times New Roman" w:cs="Times New Roman"/>
          <w:color w:val="000000" w:themeColor="text1"/>
          <w:sz w:val="28"/>
          <w:szCs w:val="28"/>
        </w:rPr>
        <w:t>комплексну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мультидисципл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нарну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реаб</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тац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ю</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що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включа</w:t>
      </w:r>
      <w:r w:rsidRPr="0018235E">
        <w:rPr>
          <w:rFonts w:ascii="Times New Roman" w:hAnsi="Times New Roman" w:cs="Times New Roman"/>
          <w:color w:val="000000" w:themeColor="text1"/>
          <w:sz w:val="28"/>
          <w:szCs w:val="28"/>
        </w:rPr>
        <w:t>є:</w:t>
      </w:r>
    </w:p>
    <w:p w:rsidR="0015389A" w:rsidRPr="0015389A" w:rsidRDefault="0015389A" w:rsidP="0015389A">
      <w:pPr>
        <w:pStyle w:val="a9"/>
        <w:numPr>
          <w:ilvl w:val="1"/>
          <w:numId w:val="40"/>
        </w:numPr>
        <w:spacing w:line="360" w:lineRule="auto"/>
        <w:ind w:left="993" w:hanging="284"/>
        <w:jc w:val="both"/>
        <w:rPr>
          <w:rFonts w:ascii="Times New Roman" w:hAnsi="Times New Roman" w:cs="Times New Roman"/>
          <w:color w:val="000000" w:themeColor="text1"/>
          <w:sz w:val="28"/>
          <w:szCs w:val="28"/>
        </w:rPr>
      </w:pPr>
      <w:r w:rsidRPr="0015389A">
        <w:rPr>
          <w:rFonts w:ascii="Times New Roman" w:hAnsi="Times New Roman" w:cs="Times New Roman"/>
          <w:color w:val="000000" w:themeColor="text1"/>
          <w:sz w:val="28"/>
          <w:szCs w:val="28"/>
        </w:rPr>
        <w:t>фі</w:t>
      </w:r>
      <w:r w:rsidRPr="0015389A">
        <w:rPr>
          <w:rFonts w:ascii="Times New Roman" w:eastAsia="Malgun Gothic Semilight" w:hAnsi="Times New Roman" w:cs="Times New Roman"/>
          <w:color w:val="000000" w:themeColor="text1"/>
          <w:sz w:val="28"/>
          <w:szCs w:val="28"/>
        </w:rPr>
        <w:t>зичну</w:t>
      </w:r>
      <w:r w:rsidRPr="0015389A">
        <w:rPr>
          <w:rFonts w:ascii="Times New Roman" w:hAnsi="Times New Roman" w:cs="Times New Roman"/>
          <w:color w:val="000000" w:themeColor="text1"/>
          <w:sz w:val="28"/>
          <w:szCs w:val="28"/>
        </w:rPr>
        <w:t xml:space="preserve"> </w:t>
      </w:r>
      <w:r w:rsidRPr="0015389A">
        <w:rPr>
          <w:rFonts w:ascii="Times New Roman" w:eastAsia="Malgun Gothic Semilight" w:hAnsi="Times New Roman" w:cs="Times New Roman"/>
          <w:color w:val="000000" w:themeColor="text1"/>
          <w:sz w:val="28"/>
          <w:szCs w:val="28"/>
        </w:rPr>
        <w:t>терап</w:t>
      </w:r>
      <w:r w:rsidRPr="0015389A">
        <w:rPr>
          <w:rFonts w:ascii="Times New Roman" w:hAnsi="Times New Roman" w:cs="Times New Roman"/>
          <w:color w:val="000000" w:themeColor="text1"/>
          <w:sz w:val="28"/>
          <w:szCs w:val="28"/>
        </w:rPr>
        <w:t>і</w:t>
      </w:r>
      <w:r w:rsidRPr="0015389A">
        <w:rPr>
          <w:rFonts w:ascii="Times New Roman" w:eastAsia="Malgun Gothic Semilight" w:hAnsi="Times New Roman" w:cs="Times New Roman"/>
          <w:color w:val="000000" w:themeColor="text1"/>
          <w:sz w:val="28"/>
          <w:szCs w:val="28"/>
        </w:rPr>
        <w:t>ю</w:t>
      </w:r>
      <w:r w:rsidRPr="0015389A">
        <w:rPr>
          <w:rFonts w:ascii="Times New Roman" w:hAnsi="Times New Roman" w:cs="Times New Roman"/>
          <w:color w:val="000000" w:themeColor="text1"/>
          <w:sz w:val="28"/>
          <w:szCs w:val="28"/>
        </w:rPr>
        <w:t>;</w:t>
      </w:r>
    </w:p>
    <w:p w:rsidR="0015389A" w:rsidRPr="0015389A" w:rsidRDefault="0015389A" w:rsidP="0015389A">
      <w:pPr>
        <w:pStyle w:val="a9"/>
        <w:numPr>
          <w:ilvl w:val="1"/>
          <w:numId w:val="40"/>
        </w:numPr>
        <w:spacing w:line="360" w:lineRule="auto"/>
        <w:ind w:left="993" w:hanging="284"/>
        <w:jc w:val="both"/>
        <w:rPr>
          <w:rFonts w:ascii="Times New Roman" w:hAnsi="Times New Roman" w:cs="Times New Roman"/>
          <w:color w:val="000000" w:themeColor="text1"/>
          <w:sz w:val="28"/>
          <w:szCs w:val="28"/>
        </w:rPr>
      </w:pPr>
      <w:r w:rsidRPr="0015389A">
        <w:rPr>
          <w:rFonts w:ascii="Times New Roman" w:hAnsi="Times New Roman" w:cs="Times New Roman"/>
          <w:color w:val="000000" w:themeColor="text1"/>
          <w:sz w:val="28"/>
          <w:szCs w:val="28"/>
        </w:rPr>
        <w:t>ерготерапі</w:t>
      </w:r>
      <w:r w:rsidRPr="0015389A">
        <w:rPr>
          <w:rFonts w:ascii="Times New Roman" w:eastAsia="Malgun Gothic Semilight" w:hAnsi="Times New Roman" w:cs="Times New Roman"/>
          <w:color w:val="000000" w:themeColor="text1"/>
          <w:sz w:val="28"/>
          <w:szCs w:val="28"/>
        </w:rPr>
        <w:t>ю</w:t>
      </w:r>
      <w:r w:rsidRPr="0015389A">
        <w:rPr>
          <w:rFonts w:ascii="Times New Roman" w:hAnsi="Times New Roman" w:cs="Times New Roman"/>
          <w:color w:val="000000" w:themeColor="text1"/>
          <w:sz w:val="28"/>
          <w:szCs w:val="28"/>
        </w:rPr>
        <w:t>;</w:t>
      </w:r>
    </w:p>
    <w:p w:rsidR="0015389A" w:rsidRPr="0015389A" w:rsidRDefault="0015389A" w:rsidP="0015389A">
      <w:pPr>
        <w:pStyle w:val="a9"/>
        <w:numPr>
          <w:ilvl w:val="1"/>
          <w:numId w:val="40"/>
        </w:numPr>
        <w:spacing w:line="360" w:lineRule="auto"/>
        <w:ind w:left="993" w:hanging="284"/>
        <w:jc w:val="both"/>
        <w:rPr>
          <w:rFonts w:ascii="Times New Roman" w:hAnsi="Times New Roman" w:cs="Times New Roman"/>
          <w:color w:val="000000" w:themeColor="text1"/>
          <w:sz w:val="28"/>
          <w:szCs w:val="28"/>
        </w:rPr>
      </w:pPr>
      <w:r w:rsidRPr="0015389A">
        <w:rPr>
          <w:rFonts w:ascii="Times New Roman" w:hAnsi="Times New Roman" w:cs="Times New Roman"/>
          <w:color w:val="000000" w:themeColor="text1"/>
          <w:sz w:val="28"/>
          <w:szCs w:val="28"/>
        </w:rPr>
        <w:t>логопедичну та психоемоці</w:t>
      </w:r>
      <w:r w:rsidRPr="0015389A">
        <w:rPr>
          <w:rFonts w:ascii="Times New Roman" w:eastAsia="Malgun Gothic Semilight" w:hAnsi="Times New Roman" w:cs="Times New Roman"/>
          <w:color w:val="000000" w:themeColor="text1"/>
          <w:sz w:val="28"/>
          <w:szCs w:val="28"/>
        </w:rPr>
        <w:t>йну</w:t>
      </w:r>
      <w:r w:rsidRPr="0015389A">
        <w:rPr>
          <w:rFonts w:ascii="Times New Roman" w:hAnsi="Times New Roman" w:cs="Times New Roman"/>
          <w:color w:val="000000" w:themeColor="text1"/>
          <w:sz w:val="28"/>
          <w:szCs w:val="28"/>
        </w:rPr>
        <w:t xml:space="preserve"> </w:t>
      </w:r>
      <w:r w:rsidRPr="0015389A">
        <w:rPr>
          <w:rFonts w:ascii="Times New Roman" w:eastAsia="Malgun Gothic Semilight" w:hAnsi="Times New Roman" w:cs="Times New Roman"/>
          <w:color w:val="000000" w:themeColor="text1"/>
          <w:sz w:val="28"/>
          <w:szCs w:val="28"/>
        </w:rPr>
        <w:t>п</w:t>
      </w:r>
      <w:r w:rsidRPr="0015389A">
        <w:rPr>
          <w:rFonts w:ascii="Times New Roman" w:hAnsi="Times New Roman" w:cs="Times New Roman"/>
          <w:color w:val="000000" w:themeColor="text1"/>
          <w:sz w:val="28"/>
          <w:szCs w:val="28"/>
        </w:rPr>
        <w:t>і</w:t>
      </w:r>
      <w:r w:rsidRPr="0015389A">
        <w:rPr>
          <w:rFonts w:ascii="Times New Roman" w:eastAsia="Malgun Gothic Semilight" w:hAnsi="Times New Roman" w:cs="Times New Roman"/>
          <w:color w:val="000000" w:themeColor="text1"/>
          <w:sz w:val="28"/>
          <w:szCs w:val="28"/>
        </w:rPr>
        <w:t>дтримку</w:t>
      </w:r>
      <w:r w:rsidRPr="0015389A">
        <w:rPr>
          <w:rFonts w:ascii="Times New Roman" w:hAnsi="Times New Roman" w:cs="Times New Roman"/>
          <w:color w:val="000000" w:themeColor="text1"/>
          <w:sz w:val="28"/>
          <w:szCs w:val="28"/>
        </w:rPr>
        <w:t>;</w:t>
      </w:r>
    </w:p>
    <w:p w:rsidR="0015389A" w:rsidRPr="0015389A" w:rsidRDefault="0015389A" w:rsidP="0015389A">
      <w:pPr>
        <w:pStyle w:val="a9"/>
        <w:numPr>
          <w:ilvl w:val="1"/>
          <w:numId w:val="40"/>
        </w:numPr>
        <w:spacing w:line="360" w:lineRule="auto"/>
        <w:ind w:left="993" w:hanging="284"/>
        <w:jc w:val="both"/>
        <w:rPr>
          <w:rFonts w:ascii="Times New Roman" w:hAnsi="Times New Roman" w:cs="Times New Roman"/>
          <w:color w:val="000000" w:themeColor="text1"/>
          <w:sz w:val="28"/>
          <w:szCs w:val="28"/>
        </w:rPr>
      </w:pPr>
      <w:r w:rsidRPr="0015389A">
        <w:rPr>
          <w:rFonts w:ascii="Times New Roman" w:hAnsi="Times New Roman" w:cs="Times New Roman"/>
          <w:color w:val="000000" w:themeColor="text1"/>
          <w:sz w:val="28"/>
          <w:szCs w:val="28"/>
        </w:rPr>
        <w:t xml:space="preserve">консультації </w:t>
      </w:r>
      <w:r w:rsidRPr="0015389A">
        <w:rPr>
          <w:rFonts w:ascii="Times New Roman" w:eastAsia="Malgun Gothic Semilight" w:hAnsi="Times New Roman" w:cs="Times New Roman"/>
          <w:color w:val="000000" w:themeColor="text1"/>
          <w:sz w:val="28"/>
          <w:szCs w:val="28"/>
        </w:rPr>
        <w:t>невролога</w:t>
      </w:r>
      <w:r w:rsidRPr="0015389A">
        <w:rPr>
          <w:rFonts w:ascii="Times New Roman" w:hAnsi="Times New Roman" w:cs="Times New Roman"/>
          <w:color w:val="000000" w:themeColor="text1"/>
          <w:sz w:val="28"/>
          <w:szCs w:val="28"/>
        </w:rPr>
        <w:t xml:space="preserve">, </w:t>
      </w:r>
      <w:r w:rsidRPr="0015389A">
        <w:rPr>
          <w:rFonts w:ascii="Times New Roman" w:eastAsia="Malgun Gothic Semilight" w:hAnsi="Times New Roman" w:cs="Times New Roman"/>
          <w:color w:val="000000" w:themeColor="text1"/>
          <w:sz w:val="28"/>
          <w:szCs w:val="28"/>
        </w:rPr>
        <w:t>реаб</w:t>
      </w:r>
      <w:r w:rsidRPr="0015389A">
        <w:rPr>
          <w:rFonts w:ascii="Times New Roman" w:hAnsi="Times New Roman" w:cs="Times New Roman"/>
          <w:color w:val="000000" w:themeColor="text1"/>
          <w:sz w:val="28"/>
          <w:szCs w:val="28"/>
        </w:rPr>
        <w:t>і</w:t>
      </w:r>
      <w:r w:rsidRPr="0015389A">
        <w:rPr>
          <w:rFonts w:ascii="Times New Roman" w:eastAsia="Malgun Gothic Semilight" w:hAnsi="Times New Roman" w:cs="Times New Roman"/>
          <w:color w:val="000000" w:themeColor="text1"/>
          <w:sz w:val="28"/>
          <w:szCs w:val="28"/>
        </w:rPr>
        <w:t>л</w:t>
      </w:r>
      <w:r w:rsidRPr="0015389A">
        <w:rPr>
          <w:rFonts w:ascii="Times New Roman" w:hAnsi="Times New Roman" w:cs="Times New Roman"/>
          <w:color w:val="000000" w:themeColor="text1"/>
          <w:sz w:val="28"/>
          <w:szCs w:val="28"/>
        </w:rPr>
        <w:t>і</w:t>
      </w:r>
      <w:r w:rsidRPr="0015389A">
        <w:rPr>
          <w:rFonts w:ascii="Times New Roman" w:eastAsia="Malgun Gothic Semilight" w:hAnsi="Times New Roman" w:cs="Times New Roman"/>
          <w:color w:val="000000" w:themeColor="text1"/>
          <w:sz w:val="28"/>
          <w:szCs w:val="28"/>
        </w:rPr>
        <w:t>толога</w:t>
      </w:r>
      <w:r w:rsidRPr="0015389A">
        <w:rPr>
          <w:rFonts w:ascii="Times New Roman" w:hAnsi="Times New Roman" w:cs="Times New Roman"/>
          <w:color w:val="000000" w:themeColor="text1"/>
          <w:sz w:val="28"/>
          <w:szCs w:val="28"/>
        </w:rPr>
        <w:t xml:space="preserve">, </w:t>
      </w:r>
      <w:r w:rsidRPr="0015389A">
        <w:rPr>
          <w:rFonts w:ascii="Times New Roman" w:eastAsia="Malgun Gothic Semilight" w:hAnsi="Times New Roman" w:cs="Times New Roman"/>
          <w:color w:val="000000" w:themeColor="text1"/>
          <w:sz w:val="28"/>
          <w:szCs w:val="28"/>
        </w:rPr>
        <w:t>кард</w:t>
      </w:r>
      <w:r w:rsidRPr="0015389A">
        <w:rPr>
          <w:rFonts w:ascii="Times New Roman" w:hAnsi="Times New Roman" w:cs="Times New Roman"/>
          <w:color w:val="000000" w:themeColor="text1"/>
          <w:sz w:val="28"/>
          <w:szCs w:val="28"/>
        </w:rPr>
        <w:t>і</w:t>
      </w:r>
      <w:r w:rsidRPr="0015389A">
        <w:rPr>
          <w:rFonts w:ascii="Times New Roman" w:eastAsia="Malgun Gothic Semilight" w:hAnsi="Times New Roman" w:cs="Times New Roman"/>
          <w:color w:val="000000" w:themeColor="text1"/>
          <w:sz w:val="28"/>
          <w:szCs w:val="28"/>
        </w:rPr>
        <w:t>олога</w:t>
      </w:r>
      <w:r w:rsidRPr="0015389A">
        <w:rPr>
          <w:rFonts w:ascii="Times New Roman" w:hAnsi="Times New Roman" w:cs="Times New Roman"/>
          <w:color w:val="000000" w:themeColor="text1"/>
          <w:sz w:val="28"/>
          <w:szCs w:val="28"/>
        </w:rPr>
        <w:t>;</w:t>
      </w:r>
    </w:p>
    <w:p w:rsidR="0015389A" w:rsidRPr="0015389A" w:rsidRDefault="0015389A" w:rsidP="0015389A">
      <w:pPr>
        <w:pStyle w:val="a9"/>
        <w:numPr>
          <w:ilvl w:val="1"/>
          <w:numId w:val="40"/>
        </w:numPr>
        <w:spacing w:line="360" w:lineRule="auto"/>
        <w:ind w:left="993" w:hanging="284"/>
        <w:jc w:val="both"/>
        <w:rPr>
          <w:rFonts w:ascii="Times New Roman" w:hAnsi="Times New Roman" w:cs="Times New Roman"/>
          <w:color w:val="000000" w:themeColor="text1"/>
          <w:sz w:val="28"/>
          <w:szCs w:val="28"/>
        </w:rPr>
      </w:pPr>
      <w:r w:rsidRPr="0015389A">
        <w:rPr>
          <w:rFonts w:ascii="Times New Roman" w:hAnsi="Times New Roman" w:cs="Times New Roman"/>
          <w:color w:val="000000" w:themeColor="text1"/>
          <w:sz w:val="28"/>
          <w:szCs w:val="28"/>
        </w:rPr>
        <w:t>навчання паціє</w:t>
      </w:r>
      <w:r w:rsidRPr="0015389A">
        <w:rPr>
          <w:rFonts w:ascii="Times New Roman" w:eastAsia="Malgun Gothic Semilight" w:hAnsi="Times New Roman" w:cs="Times New Roman"/>
          <w:color w:val="000000" w:themeColor="text1"/>
          <w:sz w:val="28"/>
          <w:szCs w:val="28"/>
        </w:rPr>
        <w:t>нт</w:t>
      </w:r>
      <w:r w:rsidRPr="0015389A">
        <w:rPr>
          <w:rFonts w:ascii="Times New Roman" w:hAnsi="Times New Roman" w:cs="Times New Roman"/>
          <w:color w:val="000000" w:themeColor="text1"/>
          <w:sz w:val="28"/>
          <w:szCs w:val="28"/>
        </w:rPr>
        <w:t>і</w:t>
      </w:r>
      <w:r w:rsidRPr="0015389A">
        <w:rPr>
          <w:rFonts w:ascii="Times New Roman" w:eastAsia="Malgun Gothic Semilight" w:hAnsi="Times New Roman" w:cs="Times New Roman"/>
          <w:color w:val="000000" w:themeColor="text1"/>
          <w:sz w:val="28"/>
          <w:szCs w:val="28"/>
        </w:rPr>
        <w:t>в</w:t>
      </w:r>
      <w:r w:rsidRPr="0015389A">
        <w:rPr>
          <w:rFonts w:ascii="Times New Roman" w:hAnsi="Times New Roman" w:cs="Times New Roman"/>
          <w:color w:val="000000" w:themeColor="text1"/>
          <w:sz w:val="28"/>
          <w:szCs w:val="28"/>
        </w:rPr>
        <w:t xml:space="preserve"> і </w:t>
      </w:r>
      <w:r w:rsidRPr="0015389A">
        <w:rPr>
          <w:rFonts w:ascii="Times New Roman" w:eastAsia="Malgun Gothic Semilight" w:hAnsi="Times New Roman" w:cs="Times New Roman"/>
          <w:color w:val="000000" w:themeColor="text1"/>
          <w:sz w:val="28"/>
          <w:szCs w:val="28"/>
        </w:rPr>
        <w:t>член</w:t>
      </w:r>
      <w:r w:rsidRPr="0015389A">
        <w:rPr>
          <w:rFonts w:ascii="Times New Roman" w:hAnsi="Times New Roman" w:cs="Times New Roman"/>
          <w:color w:val="000000" w:themeColor="text1"/>
          <w:sz w:val="28"/>
          <w:szCs w:val="28"/>
        </w:rPr>
        <w:t>і</w:t>
      </w:r>
      <w:r w:rsidRPr="0015389A">
        <w:rPr>
          <w:rFonts w:ascii="Times New Roman" w:eastAsia="Malgun Gothic Semilight" w:hAnsi="Times New Roman" w:cs="Times New Roman"/>
          <w:color w:val="000000" w:themeColor="text1"/>
          <w:sz w:val="28"/>
          <w:szCs w:val="28"/>
        </w:rPr>
        <w:t>в</w:t>
      </w:r>
      <w:r w:rsidRPr="0015389A">
        <w:rPr>
          <w:rFonts w:ascii="Times New Roman" w:hAnsi="Times New Roman" w:cs="Times New Roman"/>
          <w:color w:val="000000" w:themeColor="text1"/>
          <w:sz w:val="28"/>
          <w:szCs w:val="28"/>
        </w:rPr>
        <w:t xml:space="preserve"> </w:t>
      </w:r>
      <w:r w:rsidRPr="0015389A">
        <w:rPr>
          <w:rFonts w:ascii="Times New Roman" w:eastAsia="Malgun Gothic Semilight" w:hAnsi="Times New Roman" w:cs="Times New Roman"/>
          <w:color w:val="000000" w:themeColor="text1"/>
          <w:sz w:val="28"/>
          <w:szCs w:val="28"/>
        </w:rPr>
        <w:t>родини</w:t>
      </w:r>
      <w:r w:rsidRPr="0015389A">
        <w:rPr>
          <w:rFonts w:ascii="Times New Roman" w:hAnsi="Times New Roman" w:cs="Times New Roman"/>
          <w:color w:val="000000" w:themeColor="text1"/>
          <w:sz w:val="28"/>
          <w:szCs w:val="28"/>
        </w:rPr>
        <w:t xml:space="preserve"> </w:t>
      </w:r>
      <w:r w:rsidRPr="0015389A">
        <w:rPr>
          <w:rFonts w:ascii="Times New Roman" w:eastAsia="Malgun Gothic Semilight" w:hAnsi="Times New Roman" w:cs="Times New Roman"/>
          <w:color w:val="000000" w:themeColor="text1"/>
          <w:sz w:val="28"/>
          <w:szCs w:val="28"/>
        </w:rPr>
        <w:t>догляду</w:t>
      </w:r>
      <w:r w:rsidRPr="0015389A">
        <w:rPr>
          <w:rFonts w:ascii="Times New Roman" w:hAnsi="Times New Roman" w:cs="Times New Roman"/>
          <w:color w:val="000000" w:themeColor="text1"/>
          <w:sz w:val="28"/>
          <w:szCs w:val="28"/>
        </w:rPr>
        <w:t>;</w:t>
      </w:r>
    </w:p>
    <w:p w:rsidR="0015389A" w:rsidRPr="0015389A" w:rsidRDefault="0015389A" w:rsidP="0015389A">
      <w:pPr>
        <w:pStyle w:val="a9"/>
        <w:numPr>
          <w:ilvl w:val="1"/>
          <w:numId w:val="40"/>
        </w:numPr>
        <w:spacing w:line="360" w:lineRule="auto"/>
        <w:ind w:left="993" w:hanging="284"/>
        <w:jc w:val="both"/>
        <w:rPr>
          <w:rFonts w:ascii="Times New Roman" w:hAnsi="Times New Roman" w:cs="Times New Roman"/>
          <w:color w:val="000000" w:themeColor="text1"/>
          <w:sz w:val="28"/>
          <w:szCs w:val="28"/>
        </w:rPr>
      </w:pPr>
      <w:r w:rsidRPr="0015389A">
        <w:rPr>
          <w:rFonts w:ascii="Times New Roman" w:hAnsi="Times New Roman" w:cs="Times New Roman"/>
          <w:color w:val="000000" w:themeColor="text1"/>
          <w:sz w:val="28"/>
          <w:szCs w:val="28"/>
        </w:rPr>
        <w:t>складання і</w:t>
      </w:r>
      <w:r w:rsidRPr="0015389A">
        <w:rPr>
          <w:rFonts w:ascii="Times New Roman" w:eastAsia="Malgun Gothic Semilight" w:hAnsi="Times New Roman" w:cs="Times New Roman"/>
          <w:color w:val="000000" w:themeColor="text1"/>
          <w:sz w:val="28"/>
          <w:szCs w:val="28"/>
        </w:rPr>
        <w:t>ндив</w:t>
      </w:r>
      <w:r w:rsidRPr="0015389A">
        <w:rPr>
          <w:rFonts w:ascii="Times New Roman" w:hAnsi="Times New Roman" w:cs="Times New Roman"/>
          <w:color w:val="000000" w:themeColor="text1"/>
          <w:sz w:val="28"/>
          <w:szCs w:val="28"/>
        </w:rPr>
        <w:t>і</w:t>
      </w:r>
      <w:r w:rsidRPr="0015389A">
        <w:rPr>
          <w:rFonts w:ascii="Times New Roman" w:eastAsia="Malgun Gothic Semilight" w:hAnsi="Times New Roman" w:cs="Times New Roman"/>
          <w:color w:val="000000" w:themeColor="text1"/>
          <w:sz w:val="28"/>
          <w:szCs w:val="28"/>
        </w:rPr>
        <w:t>дуального</w:t>
      </w:r>
      <w:r w:rsidRPr="0015389A">
        <w:rPr>
          <w:rFonts w:ascii="Times New Roman" w:hAnsi="Times New Roman" w:cs="Times New Roman"/>
          <w:color w:val="000000" w:themeColor="text1"/>
          <w:sz w:val="28"/>
          <w:szCs w:val="28"/>
        </w:rPr>
        <w:t xml:space="preserve"> </w:t>
      </w:r>
      <w:r w:rsidRPr="0015389A">
        <w:rPr>
          <w:rFonts w:ascii="Times New Roman" w:eastAsia="Malgun Gothic Semilight" w:hAnsi="Times New Roman" w:cs="Times New Roman"/>
          <w:color w:val="000000" w:themeColor="text1"/>
          <w:sz w:val="28"/>
          <w:szCs w:val="28"/>
        </w:rPr>
        <w:t>плану</w:t>
      </w:r>
      <w:r w:rsidRPr="0015389A">
        <w:rPr>
          <w:rFonts w:ascii="Times New Roman" w:hAnsi="Times New Roman" w:cs="Times New Roman"/>
          <w:color w:val="000000" w:themeColor="text1"/>
          <w:sz w:val="28"/>
          <w:szCs w:val="28"/>
        </w:rPr>
        <w:t xml:space="preserve"> </w:t>
      </w:r>
      <w:r w:rsidRPr="0015389A">
        <w:rPr>
          <w:rFonts w:ascii="Times New Roman" w:eastAsia="Malgun Gothic Semilight" w:hAnsi="Times New Roman" w:cs="Times New Roman"/>
          <w:color w:val="000000" w:themeColor="text1"/>
          <w:sz w:val="28"/>
          <w:szCs w:val="28"/>
        </w:rPr>
        <w:t>в</w:t>
      </w:r>
      <w:r w:rsidRPr="0015389A">
        <w:rPr>
          <w:rFonts w:ascii="Times New Roman" w:hAnsi="Times New Roman" w:cs="Times New Roman"/>
          <w:color w:val="000000" w:themeColor="text1"/>
          <w:sz w:val="28"/>
          <w:szCs w:val="28"/>
        </w:rPr>
        <w:t>і</w:t>
      </w:r>
      <w:r w:rsidRPr="0015389A">
        <w:rPr>
          <w:rFonts w:ascii="Times New Roman" w:eastAsia="Malgun Gothic Semilight" w:hAnsi="Times New Roman" w:cs="Times New Roman"/>
          <w:color w:val="000000" w:themeColor="text1"/>
          <w:sz w:val="28"/>
          <w:szCs w:val="28"/>
        </w:rPr>
        <w:t>дновлення</w:t>
      </w:r>
      <w:r w:rsidRPr="0015389A">
        <w:rPr>
          <w:rFonts w:ascii="Times New Roman" w:hAnsi="Times New Roman" w:cs="Times New Roman"/>
          <w:color w:val="000000" w:themeColor="text1"/>
          <w:sz w:val="28"/>
          <w:szCs w:val="28"/>
        </w:rPr>
        <w:t xml:space="preserve"> (І</w:t>
      </w:r>
      <w:r w:rsidRPr="0015389A">
        <w:rPr>
          <w:rFonts w:ascii="Times New Roman" w:eastAsia="Malgun Gothic Semilight" w:hAnsi="Times New Roman" w:cs="Times New Roman"/>
          <w:color w:val="000000" w:themeColor="text1"/>
          <w:sz w:val="28"/>
          <w:szCs w:val="28"/>
        </w:rPr>
        <w:t>ПР</w:t>
      </w:r>
      <w:r w:rsidRPr="0015389A">
        <w:rPr>
          <w:rFonts w:ascii="Times New Roman" w:hAnsi="Times New Roman" w:cs="Times New Roman"/>
          <w:color w:val="000000" w:themeColor="text1"/>
          <w:sz w:val="28"/>
          <w:szCs w:val="28"/>
        </w:rPr>
        <w:t>).</w:t>
      </w:r>
    </w:p>
    <w:p w:rsidR="0015389A" w:rsidRPr="0018235E" w:rsidRDefault="0015389A" w:rsidP="0015389A">
      <w:pPr>
        <w:spacing w:line="360" w:lineRule="auto"/>
        <w:ind w:firstLine="709"/>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Управлі</w:t>
      </w:r>
      <w:r w:rsidRPr="0018235E">
        <w:rPr>
          <w:rFonts w:ascii="Times New Roman" w:eastAsia="Malgun Gothic Semilight" w:hAnsi="Times New Roman" w:cs="Times New Roman"/>
          <w:color w:val="000000" w:themeColor="text1"/>
          <w:sz w:val="28"/>
          <w:szCs w:val="28"/>
        </w:rPr>
        <w:t>нський</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аспект</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реал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зац</w:t>
      </w:r>
      <w:r w:rsidRPr="0018235E">
        <w:rPr>
          <w:rFonts w:ascii="Times New Roman" w:hAnsi="Times New Roman" w:cs="Times New Roman"/>
          <w:color w:val="000000" w:themeColor="text1"/>
          <w:sz w:val="28"/>
          <w:szCs w:val="28"/>
        </w:rPr>
        <w:t>ії програми медичних гаранті</w:t>
      </w:r>
      <w:r w:rsidRPr="0018235E">
        <w:rPr>
          <w:rFonts w:ascii="Times New Roman" w:eastAsia="Malgun Gothic Semilight" w:hAnsi="Times New Roman" w:cs="Times New Roman"/>
          <w:color w:val="000000" w:themeColor="text1"/>
          <w:sz w:val="28"/>
          <w:szCs w:val="28"/>
        </w:rPr>
        <w:t>й</w:t>
      </w:r>
      <w:r w:rsidRPr="0018235E">
        <w:rPr>
          <w:rFonts w:ascii="Times New Roman" w:hAnsi="Times New Roman" w:cs="Times New Roman"/>
          <w:color w:val="000000" w:themeColor="text1"/>
          <w:sz w:val="28"/>
          <w:szCs w:val="28"/>
        </w:rPr>
        <w:t xml:space="preserve"> у клі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ц</w:t>
      </w:r>
      <w:r w:rsidRPr="0018235E">
        <w:rPr>
          <w:rFonts w:ascii="Times New Roman" w:hAnsi="Times New Roman" w:cs="Times New Roman"/>
          <w:color w:val="000000" w:themeColor="text1"/>
          <w:sz w:val="28"/>
          <w:szCs w:val="28"/>
        </w:rPr>
        <w:t>і:</w:t>
      </w:r>
    </w:p>
    <w:p w:rsidR="0015389A" w:rsidRPr="0018235E" w:rsidRDefault="0015389A" w:rsidP="0015389A">
      <w:pPr>
        <w:spacing w:line="360" w:lineRule="auto"/>
        <w:ind w:firstLine="709"/>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Для ефективного адмі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стрування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послуг</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за</w:t>
      </w:r>
      <w:r w:rsidRPr="0018235E">
        <w:rPr>
          <w:rFonts w:ascii="Times New Roman" w:hAnsi="Times New Roman" w:cs="Times New Roman"/>
          <w:color w:val="000000" w:themeColor="text1"/>
          <w:sz w:val="28"/>
          <w:szCs w:val="28"/>
        </w:rPr>
        <w:t xml:space="preserve"> програми медичних </w:t>
      </w:r>
      <w:r w:rsidRPr="0018235E">
        <w:rPr>
          <w:rFonts w:ascii="Times New Roman" w:hAnsi="Times New Roman" w:cs="Times New Roman"/>
          <w:color w:val="000000" w:themeColor="text1"/>
          <w:sz w:val="28"/>
          <w:szCs w:val="28"/>
        </w:rPr>
        <w:lastRenderedPageBreak/>
        <w:t>гаранті</w:t>
      </w:r>
      <w:r w:rsidRPr="0018235E">
        <w:rPr>
          <w:rFonts w:ascii="Times New Roman" w:eastAsia="Malgun Gothic Semilight" w:hAnsi="Times New Roman" w:cs="Times New Roman"/>
          <w:color w:val="000000" w:themeColor="text1"/>
          <w:sz w:val="28"/>
          <w:szCs w:val="28"/>
        </w:rPr>
        <w:t>й</w:t>
      </w:r>
      <w:r w:rsidRPr="0018235E">
        <w:rPr>
          <w:rFonts w:ascii="Times New Roman" w:hAnsi="Times New Roman" w:cs="Times New Roman"/>
          <w:color w:val="000000" w:themeColor="text1"/>
          <w:sz w:val="28"/>
          <w:szCs w:val="28"/>
        </w:rPr>
        <w:t xml:space="preserve"> у клі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ц</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сформовано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окремий</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дрозд</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л</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дпов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дальний</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за</w:t>
      </w:r>
      <w:r w:rsidRPr="0018235E">
        <w:rPr>
          <w:rFonts w:ascii="Times New Roman" w:hAnsi="Times New Roman" w:cs="Times New Roman"/>
          <w:color w:val="000000" w:themeColor="text1"/>
          <w:sz w:val="28"/>
          <w:szCs w:val="28"/>
        </w:rPr>
        <w:t>:</w:t>
      </w:r>
    </w:p>
    <w:p w:rsidR="0015389A" w:rsidRPr="0018235E" w:rsidRDefault="0015389A" w:rsidP="0015389A">
      <w:pPr>
        <w:pStyle w:val="a9"/>
        <w:numPr>
          <w:ilvl w:val="1"/>
          <w:numId w:val="40"/>
        </w:numPr>
        <w:spacing w:line="360" w:lineRule="auto"/>
        <w:ind w:left="993"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Pr="0018235E">
        <w:rPr>
          <w:rFonts w:ascii="Times New Roman" w:hAnsi="Times New Roman" w:cs="Times New Roman"/>
          <w:color w:val="000000" w:themeColor="text1"/>
          <w:sz w:val="28"/>
          <w:szCs w:val="28"/>
        </w:rPr>
        <w:t>супрові</w:t>
      </w:r>
      <w:r w:rsidRPr="0015389A">
        <w:rPr>
          <w:rFonts w:ascii="Times New Roman" w:hAnsi="Times New Roman" w:cs="Times New Roman"/>
          <w:color w:val="000000" w:themeColor="text1"/>
          <w:sz w:val="28"/>
          <w:szCs w:val="28"/>
        </w:rPr>
        <w:t>д</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договор</w:t>
      </w:r>
      <w:r w:rsidRPr="0018235E">
        <w:rPr>
          <w:rFonts w:ascii="Times New Roman" w:hAnsi="Times New Roman" w:cs="Times New Roman"/>
          <w:color w:val="000000" w:themeColor="text1"/>
          <w:sz w:val="28"/>
          <w:szCs w:val="28"/>
        </w:rPr>
        <w:t>і</w:t>
      </w:r>
      <w:r w:rsidRPr="0015389A">
        <w:rPr>
          <w:rFonts w:ascii="Times New Roman"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з</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НСЗУ</w:t>
      </w:r>
      <w:r w:rsidRPr="0018235E">
        <w:rPr>
          <w:rFonts w:ascii="Times New Roman" w:hAnsi="Times New Roman" w:cs="Times New Roman"/>
          <w:color w:val="000000" w:themeColor="text1"/>
          <w:sz w:val="28"/>
          <w:szCs w:val="28"/>
        </w:rPr>
        <w:t>;</w:t>
      </w:r>
    </w:p>
    <w:p w:rsidR="0015389A" w:rsidRPr="0018235E" w:rsidRDefault="0015389A" w:rsidP="0015389A">
      <w:pPr>
        <w:pStyle w:val="a9"/>
        <w:numPr>
          <w:ilvl w:val="1"/>
          <w:numId w:val="40"/>
        </w:numPr>
        <w:spacing w:line="360" w:lineRule="auto"/>
        <w:ind w:left="993"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Pr="0018235E">
        <w:rPr>
          <w:rFonts w:ascii="Times New Roman" w:hAnsi="Times New Roman" w:cs="Times New Roman"/>
          <w:color w:val="000000" w:themeColor="text1"/>
          <w:sz w:val="28"/>
          <w:szCs w:val="28"/>
        </w:rPr>
        <w:t>реє</w:t>
      </w:r>
      <w:r w:rsidRPr="0015389A">
        <w:rPr>
          <w:rFonts w:ascii="Times New Roman" w:hAnsi="Times New Roman" w:cs="Times New Roman"/>
          <w:color w:val="000000" w:themeColor="text1"/>
          <w:sz w:val="28"/>
          <w:szCs w:val="28"/>
        </w:rPr>
        <w:t>страц</w:t>
      </w:r>
      <w:r w:rsidRPr="0018235E">
        <w:rPr>
          <w:rFonts w:ascii="Times New Roman" w:hAnsi="Times New Roman" w:cs="Times New Roman"/>
          <w:color w:val="000000" w:themeColor="text1"/>
          <w:sz w:val="28"/>
          <w:szCs w:val="28"/>
        </w:rPr>
        <w:t>і</w:t>
      </w:r>
      <w:r w:rsidRPr="0015389A">
        <w:rPr>
          <w:rFonts w:ascii="Times New Roman" w:hAnsi="Times New Roman" w:cs="Times New Roman"/>
          <w:color w:val="000000" w:themeColor="text1"/>
          <w:sz w:val="28"/>
          <w:szCs w:val="28"/>
        </w:rPr>
        <w:t>ю</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випадк</w:t>
      </w:r>
      <w:r w:rsidRPr="0018235E">
        <w:rPr>
          <w:rFonts w:ascii="Times New Roman" w:hAnsi="Times New Roman" w:cs="Times New Roman"/>
          <w:color w:val="000000" w:themeColor="text1"/>
          <w:sz w:val="28"/>
          <w:szCs w:val="28"/>
        </w:rPr>
        <w:t>і</w:t>
      </w:r>
      <w:r w:rsidRPr="0015389A">
        <w:rPr>
          <w:rFonts w:ascii="Times New Roman"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у</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ЕСОЗ</w:t>
      </w:r>
      <w:r w:rsidRPr="0018235E">
        <w:rPr>
          <w:rFonts w:ascii="Times New Roman" w:hAnsi="Times New Roman" w:cs="Times New Roman"/>
          <w:color w:val="000000" w:themeColor="text1"/>
          <w:sz w:val="28"/>
          <w:szCs w:val="28"/>
        </w:rPr>
        <w:t>;</w:t>
      </w:r>
    </w:p>
    <w:p w:rsidR="0015389A" w:rsidRPr="0018235E" w:rsidRDefault="0015389A" w:rsidP="0015389A">
      <w:pPr>
        <w:pStyle w:val="a9"/>
        <w:numPr>
          <w:ilvl w:val="1"/>
          <w:numId w:val="40"/>
        </w:numPr>
        <w:spacing w:line="360" w:lineRule="auto"/>
        <w:ind w:left="993"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Pr="0018235E">
        <w:rPr>
          <w:rFonts w:ascii="Times New Roman" w:hAnsi="Times New Roman" w:cs="Times New Roman"/>
          <w:color w:val="000000" w:themeColor="text1"/>
          <w:sz w:val="28"/>
          <w:szCs w:val="28"/>
        </w:rPr>
        <w:t>контроль за ві</w:t>
      </w:r>
      <w:r w:rsidRPr="0015389A">
        <w:rPr>
          <w:rFonts w:ascii="Times New Roman" w:hAnsi="Times New Roman" w:cs="Times New Roman"/>
          <w:color w:val="000000" w:themeColor="text1"/>
          <w:sz w:val="28"/>
          <w:szCs w:val="28"/>
        </w:rPr>
        <w:t>дпов</w:t>
      </w:r>
      <w:r w:rsidRPr="0018235E">
        <w:rPr>
          <w:rFonts w:ascii="Times New Roman" w:hAnsi="Times New Roman" w:cs="Times New Roman"/>
          <w:color w:val="000000" w:themeColor="text1"/>
          <w:sz w:val="28"/>
          <w:szCs w:val="28"/>
        </w:rPr>
        <w:t>і</w:t>
      </w:r>
      <w:r w:rsidRPr="0015389A">
        <w:rPr>
          <w:rFonts w:ascii="Times New Roman" w:hAnsi="Times New Roman" w:cs="Times New Roman"/>
          <w:color w:val="000000" w:themeColor="text1"/>
          <w:sz w:val="28"/>
          <w:szCs w:val="28"/>
        </w:rPr>
        <w:t>дн</w:t>
      </w:r>
      <w:r w:rsidRPr="0018235E">
        <w:rPr>
          <w:rFonts w:ascii="Times New Roman" w:hAnsi="Times New Roman" w:cs="Times New Roman"/>
          <w:color w:val="000000" w:themeColor="text1"/>
          <w:sz w:val="28"/>
          <w:szCs w:val="28"/>
        </w:rPr>
        <w:t>і</w:t>
      </w:r>
      <w:r w:rsidRPr="0015389A">
        <w:rPr>
          <w:rFonts w:ascii="Times New Roman" w:hAnsi="Times New Roman" w:cs="Times New Roman"/>
          <w:color w:val="000000" w:themeColor="text1"/>
          <w:sz w:val="28"/>
          <w:szCs w:val="28"/>
        </w:rPr>
        <w:t>стю</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послуг</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критер</w:t>
      </w:r>
      <w:r w:rsidRPr="0018235E">
        <w:rPr>
          <w:rFonts w:ascii="Times New Roman" w:hAnsi="Times New Roman" w:cs="Times New Roman"/>
          <w:color w:val="000000" w:themeColor="text1"/>
          <w:sz w:val="28"/>
          <w:szCs w:val="28"/>
        </w:rPr>
        <w:t>і</w:t>
      </w:r>
      <w:r w:rsidRPr="0015389A">
        <w:rPr>
          <w:rFonts w:ascii="Times New Roman" w:hAnsi="Times New Roman" w:cs="Times New Roman"/>
          <w:color w:val="000000" w:themeColor="text1"/>
          <w:sz w:val="28"/>
          <w:szCs w:val="28"/>
        </w:rPr>
        <w:t>ям</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програми</w:t>
      </w:r>
      <w:r w:rsidRPr="0018235E">
        <w:rPr>
          <w:rFonts w:ascii="Times New Roman" w:hAnsi="Times New Roman" w:cs="Times New Roman"/>
          <w:color w:val="000000" w:themeColor="text1"/>
          <w:sz w:val="28"/>
          <w:szCs w:val="28"/>
        </w:rPr>
        <w:t>;</w:t>
      </w:r>
    </w:p>
    <w:p w:rsidR="0015389A" w:rsidRPr="0018235E" w:rsidRDefault="0015389A" w:rsidP="0015389A">
      <w:pPr>
        <w:pStyle w:val="a9"/>
        <w:numPr>
          <w:ilvl w:val="1"/>
          <w:numId w:val="40"/>
        </w:numPr>
        <w:spacing w:line="360" w:lineRule="auto"/>
        <w:ind w:left="993"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Pr="0018235E">
        <w:rPr>
          <w:rFonts w:ascii="Times New Roman" w:hAnsi="Times New Roman" w:cs="Times New Roman"/>
          <w:color w:val="000000" w:themeColor="text1"/>
          <w:sz w:val="28"/>
          <w:szCs w:val="28"/>
        </w:rPr>
        <w:t>аналі</w:t>
      </w:r>
      <w:r w:rsidRPr="0015389A">
        <w:rPr>
          <w:rFonts w:ascii="Times New Roman" w:hAnsi="Times New Roman" w:cs="Times New Roman"/>
          <w:color w:val="000000" w:themeColor="text1"/>
          <w:sz w:val="28"/>
          <w:szCs w:val="28"/>
        </w:rPr>
        <w:t>з</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к</w:t>
      </w:r>
      <w:r w:rsidRPr="0018235E">
        <w:rPr>
          <w:rFonts w:ascii="Times New Roman" w:hAnsi="Times New Roman" w:cs="Times New Roman"/>
          <w:color w:val="000000" w:themeColor="text1"/>
          <w:sz w:val="28"/>
          <w:szCs w:val="28"/>
        </w:rPr>
        <w:t>і</w:t>
      </w:r>
      <w:r w:rsidRPr="0015389A">
        <w:rPr>
          <w:rFonts w:ascii="Times New Roman" w:hAnsi="Times New Roman" w:cs="Times New Roman"/>
          <w:color w:val="000000" w:themeColor="text1"/>
          <w:sz w:val="28"/>
          <w:szCs w:val="28"/>
        </w:rPr>
        <w:t>льк</w:t>
      </w:r>
      <w:r w:rsidRPr="0018235E">
        <w:rPr>
          <w:rFonts w:ascii="Times New Roman" w:hAnsi="Times New Roman" w:cs="Times New Roman"/>
          <w:color w:val="000000" w:themeColor="text1"/>
          <w:sz w:val="28"/>
          <w:szCs w:val="28"/>
        </w:rPr>
        <w:t>і</w:t>
      </w:r>
      <w:r w:rsidRPr="0015389A">
        <w:rPr>
          <w:rFonts w:ascii="Times New Roman" w:hAnsi="Times New Roman" w:cs="Times New Roman"/>
          <w:color w:val="000000" w:themeColor="text1"/>
          <w:sz w:val="28"/>
          <w:szCs w:val="28"/>
        </w:rPr>
        <w:t>сних</w:t>
      </w:r>
      <w:r w:rsidRPr="0018235E">
        <w:rPr>
          <w:rFonts w:ascii="Times New Roman" w:hAnsi="Times New Roman" w:cs="Times New Roman"/>
          <w:color w:val="000000" w:themeColor="text1"/>
          <w:sz w:val="28"/>
          <w:szCs w:val="28"/>
        </w:rPr>
        <w:t xml:space="preserve"> і </w:t>
      </w:r>
      <w:r w:rsidRPr="0015389A">
        <w:rPr>
          <w:rFonts w:ascii="Times New Roman" w:hAnsi="Times New Roman" w:cs="Times New Roman"/>
          <w:color w:val="000000" w:themeColor="text1"/>
          <w:sz w:val="28"/>
          <w:szCs w:val="28"/>
        </w:rPr>
        <w:t>як</w:t>
      </w:r>
      <w:r w:rsidRPr="0018235E">
        <w:rPr>
          <w:rFonts w:ascii="Times New Roman" w:hAnsi="Times New Roman" w:cs="Times New Roman"/>
          <w:color w:val="000000" w:themeColor="text1"/>
          <w:sz w:val="28"/>
          <w:szCs w:val="28"/>
        </w:rPr>
        <w:t>і</w:t>
      </w:r>
      <w:r w:rsidRPr="0015389A">
        <w:rPr>
          <w:rFonts w:ascii="Times New Roman" w:hAnsi="Times New Roman" w:cs="Times New Roman"/>
          <w:color w:val="000000" w:themeColor="text1"/>
          <w:sz w:val="28"/>
          <w:szCs w:val="28"/>
        </w:rPr>
        <w:t>сних</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показник</w:t>
      </w:r>
      <w:r w:rsidRPr="0018235E">
        <w:rPr>
          <w:rFonts w:ascii="Times New Roman" w:hAnsi="Times New Roman" w:cs="Times New Roman"/>
          <w:color w:val="000000" w:themeColor="text1"/>
          <w:sz w:val="28"/>
          <w:szCs w:val="28"/>
        </w:rPr>
        <w:t>і</w:t>
      </w:r>
      <w:r w:rsidRPr="0015389A">
        <w:rPr>
          <w:rFonts w:ascii="Times New Roman"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виконання</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пакету</w:t>
      </w:r>
      <w:r w:rsidRPr="0018235E">
        <w:rPr>
          <w:rFonts w:ascii="Times New Roman" w:hAnsi="Times New Roman" w:cs="Times New Roman"/>
          <w:color w:val="000000" w:themeColor="text1"/>
          <w:sz w:val="28"/>
          <w:szCs w:val="28"/>
        </w:rPr>
        <w:t>;</w:t>
      </w:r>
    </w:p>
    <w:p w:rsidR="0015389A" w:rsidRPr="0018235E" w:rsidRDefault="0015389A" w:rsidP="0015389A">
      <w:pPr>
        <w:pStyle w:val="a9"/>
        <w:numPr>
          <w:ilvl w:val="1"/>
          <w:numId w:val="40"/>
        </w:numPr>
        <w:spacing w:line="360" w:lineRule="auto"/>
        <w:ind w:left="993"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Pr="0018235E">
        <w:rPr>
          <w:rFonts w:ascii="Times New Roman" w:hAnsi="Times New Roman" w:cs="Times New Roman"/>
          <w:color w:val="000000" w:themeColor="text1"/>
          <w:sz w:val="28"/>
          <w:szCs w:val="28"/>
        </w:rPr>
        <w:t>розподі</w:t>
      </w:r>
      <w:r w:rsidRPr="0015389A">
        <w:rPr>
          <w:rFonts w:ascii="Times New Roman" w:hAnsi="Times New Roman" w:cs="Times New Roman"/>
          <w:color w:val="000000" w:themeColor="text1"/>
          <w:sz w:val="28"/>
          <w:szCs w:val="28"/>
        </w:rPr>
        <w:t>л</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отриманого</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ф</w:t>
      </w:r>
      <w:r w:rsidRPr="0018235E">
        <w:rPr>
          <w:rFonts w:ascii="Times New Roman" w:hAnsi="Times New Roman" w:cs="Times New Roman"/>
          <w:color w:val="000000" w:themeColor="text1"/>
          <w:sz w:val="28"/>
          <w:szCs w:val="28"/>
        </w:rPr>
        <w:t>і</w:t>
      </w:r>
      <w:r w:rsidRPr="0015389A">
        <w:rPr>
          <w:rFonts w:ascii="Times New Roman" w:hAnsi="Times New Roman" w:cs="Times New Roman"/>
          <w:color w:val="000000" w:themeColor="text1"/>
          <w:sz w:val="28"/>
          <w:szCs w:val="28"/>
        </w:rPr>
        <w:t>нансування</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м</w:t>
      </w:r>
      <w:r w:rsidRPr="0018235E">
        <w:rPr>
          <w:rFonts w:ascii="Times New Roman" w:hAnsi="Times New Roman" w:cs="Times New Roman"/>
          <w:color w:val="000000" w:themeColor="text1"/>
          <w:sz w:val="28"/>
          <w:szCs w:val="28"/>
        </w:rPr>
        <w:t>і</w:t>
      </w:r>
      <w:r w:rsidRPr="0015389A">
        <w:rPr>
          <w:rFonts w:ascii="Times New Roman" w:hAnsi="Times New Roman" w:cs="Times New Roman"/>
          <w:color w:val="000000" w:themeColor="text1"/>
          <w:sz w:val="28"/>
          <w:szCs w:val="28"/>
        </w:rPr>
        <w:t>ж</w:t>
      </w:r>
      <w:r w:rsidRPr="0018235E">
        <w:rPr>
          <w:rFonts w:ascii="Times New Roman" w:hAnsi="Times New Roman" w:cs="Times New Roman"/>
          <w:color w:val="000000" w:themeColor="text1"/>
          <w:sz w:val="28"/>
          <w:szCs w:val="28"/>
        </w:rPr>
        <w:t xml:space="preserve"> </w:t>
      </w:r>
      <w:r w:rsidRPr="0015389A">
        <w:rPr>
          <w:rFonts w:ascii="Times New Roman" w:hAnsi="Times New Roman" w:cs="Times New Roman"/>
          <w:color w:val="000000" w:themeColor="text1"/>
          <w:sz w:val="28"/>
          <w:szCs w:val="28"/>
        </w:rPr>
        <w:t>п</w:t>
      </w:r>
      <w:r w:rsidRPr="0018235E">
        <w:rPr>
          <w:rFonts w:ascii="Times New Roman" w:hAnsi="Times New Roman" w:cs="Times New Roman"/>
          <w:color w:val="000000" w:themeColor="text1"/>
          <w:sz w:val="28"/>
          <w:szCs w:val="28"/>
        </w:rPr>
        <w:t>і</w:t>
      </w:r>
      <w:r w:rsidRPr="0015389A">
        <w:rPr>
          <w:rFonts w:ascii="Times New Roman" w:hAnsi="Times New Roman" w:cs="Times New Roman"/>
          <w:color w:val="000000" w:themeColor="text1"/>
          <w:sz w:val="28"/>
          <w:szCs w:val="28"/>
        </w:rPr>
        <w:t>дрозд</w:t>
      </w:r>
      <w:r w:rsidRPr="0018235E">
        <w:rPr>
          <w:rFonts w:ascii="Times New Roman" w:hAnsi="Times New Roman" w:cs="Times New Roman"/>
          <w:color w:val="000000" w:themeColor="text1"/>
          <w:sz w:val="28"/>
          <w:szCs w:val="28"/>
        </w:rPr>
        <w:t>і</w:t>
      </w:r>
      <w:r w:rsidRPr="0015389A">
        <w:rPr>
          <w:rFonts w:ascii="Times New Roman" w:hAnsi="Times New Roman" w:cs="Times New Roman"/>
          <w:color w:val="000000" w:themeColor="text1"/>
          <w:sz w:val="28"/>
          <w:szCs w:val="28"/>
        </w:rPr>
        <w:t>лами</w:t>
      </w:r>
      <w:r w:rsidRPr="0018235E">
        <w:rPr>
          <w:rFonts w:ascii="Times New Roman" w:hAnsi="Times New Roman" w:cs="Times New Roman"/>
          <w:color w:val="000000" w:themeColor="text1"/>
          <w:sz w:val="28"/>
          <w:szCs w:val="28"/>
        </w:rPr>
        <w:t>.</w:t>
      </w:r>
    </w:p>
    <w:p w:rsidR="0015389A" w:rsidRDefault="0015389A" w:rsidP="0015389A">
      <w:pPr>
        <w:spacing w:line="360" w:lineRule="auto"/>
        <w:ind w:firstLine="709"/>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Такий пі</w:t>
      </w:r>
      <w:r w:rsidRPr="0018235E">
        <w:rPr>
          <w:rFonts w:ascii="Times New Roman" w:eastAsia="Malgun Gothic Semilight" w:hAnsi="Times New Roman" w:cs="Times New Roman"/>
          <w:color w:val="000000" w:themeColor="text1"/>
          <w:sz w:val="28"/>
          <w:szCs w:val="28"/>
        </w:rPr>
        <w:t>дх</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дозволя</w:t>
      </w:r>
      <w:r w:rsidRPr="0018235E">
        <w:rPr>
          <w:rFonts w:ascii="Times New Roman" w:hAnsi="Times New Roman" w:cs="Times New Roman"/>
          <w:color w:val="000000" w:themeColor="text1"/>
          <w:sz w:val="28"/>
          <w:szCs w:val="28"/>
        </w:rPr>
        <w:t xml:space="preserve">є </w:t>
      </w:r>
      <w:r w:rsidRPr="0018235E">
        <w:rPr>
          <w:rFonts w:ascii="Times New Roman" w:eastAsia="Malgun Gothic Semilight" w:hAnsi="Times New Roman" w:cs="Times New Roman"/>
          <w:color w:val="000000" w:themeColor="text1"/>
          <w:sz w:val="28"/>
          <w:szCs w:val="28"/>
        </w:rPr>
        <w:t>забезпечити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прозор</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сть</w:t>
      </w:r>
      <w:r w:rsidRPr="0018235E">
        <w:rPr>
          <w:rFonts w:ascii="Times New Roman" w:hAnsi="Times New Roman" w:cs="Times New Roman"/>
          <w:color w:val="000000" w:themeColor="text1"/>
          <w:sz w:val="28"/>
          <w:szCs w:val="28"/>
        </w:rPr>
        <w:t xml:space="preserve"> і </w:t>
      </w:r>
      <w:r w:rsidRPr="0018235E">
        <w:rPr>
          <w:rFonts w:ascii="Times New Roman" w:eastAsia="Malgun Gothic Semilight" w:hAnsi="Times New Roman" w:cs="Times New Roman"/>
          <w:color w:val="000000" w:themeColor="text1"/>
          <w:sz w:val="28"/>
          <w:szCs w:val="28"/>
        </w:rPr>
        <w:t>п</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дзв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тн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сть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яльност</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м</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м</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зувати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ризики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помилок</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гарантувати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як</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сть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безпечн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сть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допомоги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також</w:t>
      </w:r>
      <w:r w:rsidRPr="0018235E">
        <w:rPr>
          <w:rFonts w:ascii="Times New Roman" w:hAnsi="Times New Roman" w:cs="Times New Roman"/>
          <w:color w:val="000000" w:themeColor="text1"/>
          <w:sz w:val="28"/>
          <w:szCs w:val="28"/>
        </w:rPr>
        <w:t xml:space="preserve"> пі</w:t>
      </w:r>
      <w:r w:rsidRPr="0018235E">
        <w:rPr>
          <w:rFonts w:ascii="Times New Roman" w:eastAsia="Malgun Gothic Semilight" w:hAnsi="Times New Roman" w:cs="Times New Roman"/>
          <w:color w:val="000000" w:themeColor="text1"/>
          <w:sz w:val="28"/>
          <w:szCs w:val="28"/>
        </w:rPr>
        <w:t>двищити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ф</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нансову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ст</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йк</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сть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завдяки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частковому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покриттю</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витрат</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державними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коштами</w:t>
      </w:r>
      <w:r w:rsidRPr="0018235E">
        <w:rPr>
          <w:rFonts w:ascii="Times New Roman" w:hAnsi="Times New Roman" w:cs="Times New Roman"/>
          <w:color w:val="000000" w:themeColor="text1"/>
          <w:sz w:val="28"/>
          <w:szCs w:val="28"/>
        </w:rPr>
        <w:t>.</w:t>
      </w:r>
    </w:p>
    <w:p w:rsidR="00A738DA" w:rsidRDefault="0024063B" w:rsidP="00764CFA">
      <w:pPr>
        <w:spacing w:line="360" w:lineRule="auto"/>
        <w:ind w:firstLine="708"/>
        <w:jc w:val="both"/>
        <w:rPr>
          <w:rFonts w:ascii="ProximaNova-Light" w:hAnsi="ProximaNova-Light" w:hint="eastAsia"/>
          <w:color w:val="212121"/>
          <w:sz w:val="29"/>
          <w:szCs w:val="29"/>
        </w:rPr>
      </w:pPr>
      <w:r>
        <w:rPr>
          <w:rFonts w:ascii="ProximaNova-Light" w:hAnsi="ProximaNova-Light"/>
          <w:color w:val="212121"/>
          <w:sz w:val="29"/>
          <w:szCs w:val="29"/>
        </w:rPr>
        <w:t>Лікарі</w:t>
      </w:r>
      <w:r w:rsidR="00784C95">
        <w:rPr>
          <w:rFonts w:ascii="ProximaNova-Light" w:hAnsi="ProximaNova-Light"/>
          <w:color w:val="212121"/>
          <w:sz w:val="29"/>
          <w:szCs w:val="29"/>
        </w:rPr>
        <w:t xml:space="preserve"> більш 50х спеціалізацій</w:t>
      </w:r>
      <w:r>
        <w:rPr>
          <w:rFonts w:ascii="ProximaNova-Light" w:hAnsi="ProximaNova-Light"/>
          <w:color w:val="212121"/>
          <w:sz w:val="29"/>
          <w:szCs w:val="29"/>
        </w:rPr>
        <w:t xml:space="preserve"> Медичного дому Odrex – фахівці з багаторічним стажем</w:t>
      </w:r>
      <w:r w:rsidR="00F55973">
        <w:rPr>
          <w:rFonts w:ascii="ProximaNova-Light" w:hAnsi="ProximaNova-Light"/>
          <w:color w:val="212121"/>
          <w:sz w:val="29"/>
          <w:szCs w:val="29"/>
        </w:rPr>
        <w:t xml:space="preserve"> роботи</w:t>
      </w:r>
      <w:r>
        <w:rPr>
          <w:rFonts w:ascii="ProximaNova-Light" w:hAnsi="ProximaNova-Light"/>
          <w:color w:val="212121"/>
          <w:sz w:val="29"/>
          <w:szCs w:val="29"/>
        </w:rPr>
        <w:t>, визнані експерти</w:t>
      </w:r>
      <w:r w:rsidR="00F55973">
        <w:rPr>
          <w:rFonts w:ascii="ProximaNova-Light" w:hAnsi="ProximaNova-Light"/>
          <w:color w:val="212121"/>
          <w:sz w:val="29"/>
          <w:szCs w:val="29"/>
        </w:rPr>
        <w:t xml:space="preserve"> - практики</w:t>
      </w:r>
      <w:r>
        <w:rPr>
          <w:rFonts w:ascii="ProximaNova-Light" w:hAnsi="ProximaNova-Light"/>
          <w:color w:val="212121"/>
          <w:sz w:val="29"/>
          <w:szCs w:val="29"/>
        </w:rPr>
        <w:t>, учасники міжнародних медичних конференцій.</w:t>
      </w:r>
      <w:r w:rsidR="00F55973">
        <w:rPr>
          <w:rFonts w:ascii="ProximaNova-Light" w:hAnsi="ProximaNova-Light"/>
          <w:color w:val="212121"/>
          <w:sz w:val="29"/>
          <w:szCs w:val="29"/>
        </w:rPr>
        <w:t xml:space="preserve"> Медичний заклад в межах корпоративної структури має </w:t>
      </w:r>
      <w:r w:rsidR="00A738DA" w:rsidRPr="00A738DA">
        <w:rPr>
          <w:rFonts w:ascii="ProximaNova-Light" w:hAnsi="ProximaNova-Light"/>
          <w:color w:val="212121"/>
          <w:sz w:val="29"/>
          <w:szCs w:val="29"/>
        </w:rPr>
        <w:t>Medical Hub Odrex</w:t>
      </w:r>
      <w:r w:rsidR="00A738DA">
        <w:rPr>
          <w:rFonts w:ascii="ProximaNova-Light" w:hAnsi="ProximaNova-Light"/>
          <w:color w:val="212121"/>
          <w:sz w:val="29"/>
          <w:szCs w:val="29"/>
        </w:rPr>
        <w:t>, який надає можливість спілкуватися спеціалістам, обмінюватися досвідом, проводити наукові заходи.</w:t>
      </w:r>
    </w:p>
    <w:p w:rsidR="0024063B" w:rsidRDefault="000E79EE" w:rsidP="00764CFA">
      <w:pPr>
        <w:spacing w:line="360" w:lineRule="auto"/>
        <w:ind w:firstLine="708"/>
        <w:jc w:val="both"/>
        <w:rPr>
          <w:rFonts w:ascii="ProximaNova-Light" w:hAnsi="ProximaNova-Light" w:hint="eastAsia"/>
          <w:color w:val="212121"/>
          <w:sz w:val="29"/>
          <w:szCs w:val="29"/>
        </w:rPr>
      </w:pPr>
      <w:r w:rsidRPr="00A738DA">
        <w:rPr>
          <w:rFonts w:ascii="ProximaNova-Light" w:hAnsi="ProximaNova-Light"/>
          <w:color w:val="212121"/>
          <w:sz w:val="29"/>
          <w:szCs w:val="29"/>
        </w:rPr>
        <w:t xml:space="preserve">Medical Hub Odrex </w:t>
      </w:r>
      <w:r>
        <w:rPr>
          <w:rFonts w:ascii="ProximaNova-Light" w:hAnsi="ProximaNova-Light"/>
          <w:color w:val="212121"/>
          <w:sz w:val="29"/>
          <w:szCs w:val="29"/>
        </w:rPr>
        <w:t xml:space="preserve">структурно вмикає </w:t>
      </w:r>
      <w:r w:rsidR="00A738DA" w:rsidRPr="00A738DA">
        <w:rPr>
          <w:rFonts w:ascii="ProximaNova-Light" w:hAnsi="ProximaNova-Light"/>
          <w:color w:val="212121"/>
          <w:sz w:val="29"/>
          <w:szCs w:val="29"/>
        </w:rPr>
        <w:t>сучасн</w:t>
      </w:r>
      <w:r>
        <w:rPr>
          <w:rFonts w:ascii="ProximaNova-Light" w:hAnsi="ProximaNova-Light"/>
          <w:color w:val="212121"/>
          <w:sz w:val="29"/>
          <w:szCs w:val="29"/>
        </w:rPr>
        <w:t>у</w:t>
      </w:r>
      <w:r w:rsidR="00A738DA" w:rsidRPr="00A738DA">
        <w:rPr>
          <w:rFonts w:ascii="ProximaNova-Light" w:hAnsi="ProximaNova-Light"/>
          <w:color w:val="212121"/>
          <w:sz w:val="29"/>
          <w:szCs w:val="29"/>
        </w:rPr>
        <w:t xml:space="preserve"> конференц-зал</w:t>
      </w:r>
      <w:r>
        <w:rPr>
          <w:rFonts w:ascii="ProximaNova-Light" w:hAnsi="ProximaNova-Light"/>
          <w:color w:val="212121"/>
          <w:sz w:val="29"/>
          <w:szCs w:val="29"/>
        </w:rPr>
        <w:t>у</w:t>
      </w:r>
      <w:r w:rsidR="00A738DA" w:rsidRPr="00A738DA">
        <w:rPr>
          <w:rFonts w:ascii="ProximaNova-Light" w:hAnsi="ProximaNova-Light"/>
          <w:color w:val="212121"/>
          <w:sz w:val="29"/>
          <w:szCs w:val="29"/>
        </w:rPr>
        <w:t xml:space="preserve"> для обміну медичними знаннями і </w:t>
      </w:r>
      <w:r>
        <w:rPr>
          <w:rFonts w:ascii="ProximaNova-Light" w:hAnsi="ProximaNova-Light"/>
          <w:color w:val="212121"/>
          <w:sz w:val="29"/>
          <w:szCs w:val="29"/>
        </w:rPr>
        <w:t xml:space="preserve">новітнім </w:t>
      </w:r>
      <w:r w:rsidR="00A738DA" w:rsidRPr="00A738DA">
        <w:rPr>
          <w:rFonts w:ascii="ProximaNova-Light" w:hAnsi="ProximaNova-Light"/>
          <w:color w:val="212121"/>
          <w:sz w:val="29"/>
          <w:szCs w:val="29"/>
        </w:rPr>
        <w:t>досвідом.</w:t>
      </w:r>
      <w:r>
        <w:rPr>
          <w:rFonts w:ascii="ProximaNova-Light" w:hAnsi="ProximaNova-Light"/>
          <w:color w:val="212121"/>
          <w:sz w:val="29"/>
          <w:szCs w:val="29"/>
        </w:rPr>
        <w:t xml:space="preserve"> Р</w:t>
      </w:r>
      <w:r w:rsidR="00A738DA" w:rsidRPr="00A738DA">
        <w:rPr>
          <w:rFonts w:ascii="ProximaNova-Light" w:hAnsi="ProximaNova-Light"/>
          <w:color w:val="212121"/>
          <w:sz w:val="29"/>
          <w:szCs w:val="29"/>
        </w:rPr>
        <w:t>егулярно про</w:t>
      </w:r>
      <w:r>
        <w:rPr>
          <w:rFonts w:ascii="ProximaNova-Light" w:hAnsi="ProximaNova-Light"/>
          <w:color w:val="212121"/>
          <w:sz w:val="29"/>
          <w:szCs w:val="29"/>
        </w:rPr>
        <w:t>водяться</w:t>
      </w:r>
      <w:r w:rsidR="00A738DA" w:rsidRPr="00A738DA">
        <w:rPr>
          <w:rFonts w:ascii="ProximaNova-Light" w:hAnsi="ProximaNova-Light"/>
          <w:color w:val="212121"/>
          <w:sz w:val="29"/>
          <w:szCs w:val="29"/>
        </w:rPr>
        <w:t xml:space="preserve"> лекції</w:t>
      </w:r>
      <w:r>
        <w:rPr>
          <w:rFonts w:ascii="ProximaNova-Light" w:hAnsi="ProximaNova-Light"/>
          <w:color w:val="212121"/>
          <w:sz w:val="29"/>
          <w:szCs w:val="29"/>
        </w:rPr>
        <w:t xml:space="preserve"> експертів</w:t>
      </w:r>
      <w:r w:rsidR="00A738DA" w:rsidRPr="00A738DA">
        <w:rPr>
          <w:rFonts w:ascii="ProximaNova-Light" w:hAnsi="ProximaNova-Light"/>
          <w:color w:val="212121"/>
          <w:sz w:val="29"/>
          <w:szCs w:val="29"/>
        </w:rPr>
        <w:t>, панельні дискусії</w:t>
      </w:r>
      <w:r>
        <w:rPr>
          <w:rFonts w:ascii="ProximaNova-Light" w:hAnsi="ProximaNova-Light"/>
          <w:color w:val="212121"/>
          <w:sz w:val="29"/>
          <w:szCs w:val="29"/>
        </w:rPr>
        <w:t xml:space="preserve"> фахівців</w:t>
      </w:r>
      <w:r w:rsidR="00A738DA" w:rsidRPr="00A738DA">
        <w:rPr>
          <w:rFonts w:ascii="ProximaNova-Light" w:hAnsi="ProximaNova-Light"/>
          <w:color w:val="212121"/>
          <w:sz w:val="29"/>
          <w:szCs w:val="29"/>
        </w:rPr>
        <w:t>, форуми та тематичні конференції</w:t>
      </w:r>
      <w:r>
        <w:rPr>
          <w:rFonts w:ascii="ProximaNova-Light" w:hAnsi="ProximaNova-Light"/>
          <w:color w:val="212121"/>
          <w:sz w:val="29"/>
          <w:szCs w:val="29"/>
        </w:rPr>
        <w:t xml:space="preserve"> з участю партнерів</w:t>
      </w:r>
      <w:r w:rsidR="00A738DA" w:rsidRPr="00A738DA">
        <w:rPr>
          <w:rFonts w:ascii="ProximaNova-Light" w:hAnsi="ProximaNova-Light"/>
          <w:color w:val="212121"/>
          <w:sz w:val="29"/>
          <w:szCs w:val="29"/>
        </w:rPr>
        <w:t>.</w:t>
      </w:r>
      <w:r w:rsidR="00F55973">
        <w:rPr>
          <w:rFonts w:ascii="ProximaNova-Light" w:hAnsi="ProximaNova-Light"/>
          <w:color w:val="212121"/>
          <w:sz w:val="29"/>
          <w:szCs w:val="29"/>
        </w:rPr>
        <w:t xml:space="preserve"> </w:t>
      </w:r>
      <w:r w:rsidR="0024063B">
        <w:rPr>
          <w:rFonts w:ascii="ProximaNova-Light" w:hAnsi="ProximaNova-Light"/>
          <w:color w:val="212121"/>
          <w:sz w:val="29"/>
          <w:szCs w:val="29"/>
        </w:rPr>
        <w:t xml:space="preserve"> </w:t>
      </w:r>
      <w:r w:rsidR="00B0245F">
        <w:rPr>
          <w:rFonts w:ascii="Times New Roman" w:hAnsi="Times New Roman" w:cs="Times New Roman"/>
          <w:color w:val="212121"/>
          <w:sz w:val="28"/>
          <w:szCs w:val="28"/>
        </w:rPr>
        <w:t>ТОВ «Дім медицини»</w:t>
      </w:r>
      <w:r>
        <w:rPr>
          <w:rFonts w:ascii="ProximaNova-Light" w:hAnsi="ProximaNova-Light"/>
          <w:color w:val="212121"/>
          <w:sz w:val="29"/>
          <w:szCs w:val="29"/>
        </w:rPr>
        <w:t xml:space="preserve"> </w:t>
      </w:r>
      <w:r w:rsidR="0024063B">
        <w:rPr>
          <w:rFonts w:ascii="ProximaNova-Light" w:hAnsi="ProximaNova-Light"/>
          <w:color w:val="212121"/>
          <w:sz w:val="29"/>
          <w:szCs w:val="29"/>
        </w:rPr>
        <w:t>співпрацює з медичними навчальними закладами</w:t>
      </w:r>
      <w:r>
        <w:rPr>
          <w:rFonts w:ascii="ProximaNova-Light" w:hAnsi="ProximaNova-Light"/>
          <w:color w:val="212121"/>
          <w:sz w:val="29"/>
          <w:szCs w:val="29"/>
        </w:rPr>
        <w:t>, зокрема Одеським національним медичним університетом,</w:t>
      </w:r>
      <w:r w:rsidR="0024063B">
        <w:rPr>
          <w:rFonts w:ascii="ProximaNova-Light" w:hAnsi="ProximaNova-Light"/>
          <w:color w:val="212121"/>
          <w:sz w:val="29"/>
          <w:szCs w:val="29"/>
        </w:rPr>
        <w:t xml:space="preserve"> та навчає молодих спеціалістів</w:t>
      </w:r>
      <w:r>
        <w:rPr>
          <w:rFonts w:ascii="ProximaNova-Light" w:hAnsi="ProximaNova-Light"/>
          <w:color w:val="212121"/>
          <w:sz w:val="29"/>
          <w:szCs w:val="29"/>
        </w:rPr>
        <w:t xml:space="preserve"> (інтернів)</w:t>
      </w:r>
      <w:r w:rsidR="0024063B">
        <w:rPr>
          <w:rFonts w:ascii="ProximaNova-Light" w:hAnsi="ProximaNova-Light"/>
          <w:color w:val="212121"/>
          <w:sz w:val="29"/>
          <w:szCs w:val="29"/>
        </w:rPr>
        <w:t xml:space="preserve">. </w:t>
      </w:r>
    </w:p>
    <w:p w:rsidR="000E79EE" w:rsidRPr="0008194A" w:rsidRDefault="000E79EE" w:rsidP="00764CFA">
      <w:pPr>
        <w:spacing w:line="360" w:lineRule="auto"/>
        <w:ind w:firstLine="708"/>
        <w:jc w:val="both"/>
        <w:rPr>
          <w:rFonts w:ascii="ProximaNova-Light" w:hAnsi="ProximaNova-Light" w:hint="eastAsia"/>
          <w:color w:val="212121"/>
          <w:sz w:val="29"/>
          <w:szCs w:val="29"/>
        </w:rPr>
      </w:pPr>
      <w:r w:rsidRPr="0008194A">
        <w:rPr>
          <w:rFonts w:ascii="Times New Roman" w:hAnsi="Times New Roman" w:cs="Times New Roman"/>
          <w:color w:val="212121"/>
          <w:sz w:val="28"/>
          <w:szCs w:val="28"/>
        </w:rPr>
        <w:t xml:space="preserve">В таблиці </w:t>
      </w:r>
      <w:r w:rsidR="0008194A" w:rsidRPr="0008194A">
        <w:rPr>
          <w:rFonts w:ascii="Times New Roman" w:hAnsi="Times New Roman" w:cs="Times New Roman"/>
          <w:color w:val="212121"/>
          <w:sz w:val="28"/>
          <w:szCs w:val="28"/>
        </w:rPr>
        <w:t>2.1</w:t>
      </w:r>
      <w:r w:rsidR="0008194A" w:rsidRPr="0008194A">
        <w:rPr>
          <w:rFonts w:ascii="ProximaNova-Light" w:hAnsi="ProximaNova-Light"/>
          <w:color w:val="212121"/>
          <w:sz w:val="29"/>
          <w:szCs w:val="29"/>
        </w:rPr>
        <w:t xml:space="preserve"> представлені </w:t>
      </w:r>
      <w:r w:rsidR="0008194A">
        <w:rPr>
          <w:rFonts w:ascii="Times New Roman" w:eastAsia="Calibri" w:hAnsi="Times New Roman" w:cs="Times New Roman"/>
          <w:sz w:val="28"/>
          <w:szCs w:val="28"/>
          <w:lang w:eastAsia="en-US"/>
        </w:rPr>
        <w:t>с</w:t>
      </w:r>
      <w:r w:rsidR="0008194A" w:rsidRPr="00571A79">
        <w:rPr>
          <w:rFonts w:ascii="Times New Roman" w:eastAsia="Calibri" w:hAnsi="Times New Roman" w:cs="Times New Roman"/>
          <w:sz w:val="28"/>
          <w:szCs w:val="28"/>
          <w:lang w:eastAsia="en-US"/>
        </w:rPr>
        <w:t xml:space="preserve">труктурні </w:t>
      </w:r>
      <w:r w:rsidR="0008194A" w:rsidRPr="00571A79">
        <w:rPr>
          <w:rFonts w:ascii="Times New Roman" w:eastAsia="Malgun Gothic Semilight" w:hAnsi="Times New Roman" w:cs="Times New Roman"/>
          <w:sz w:val="28"/>
          <w:szCs w:val="28"/>
          <w:lang w:eastAsia="en-US"/>
        </w:rPr>
        <w:t>кл</w:t>
      </w:r>
      <w:r w:rsidR="0008194A" w:rsidRPr="00571A79">
        <w:rPr>
          <w:rFonts w:ascii="Times New Roman" w:eastAsia="Calibri" w:hAnsi="Times New Roman" w:cs="Times New Roman"/>
          <w:sz w:val="28"/>
          <w:szCs w:val="28"/>
          <w:lang w:eastAsia="en-US"/>
        </w:rPr>
        <w:t>і</w:t>
      </w:r>
      <w:r w:rsidR="0008194A" w:rsidRPr="00571A79">
        <w:rPr>
          <w:rFonts w:ascii="Times New Roman" w:eastAsia="Malgun Gothic Semilight" w:hAnsi="Times New Roman" w:cs="Times New Roman"/>
          <w:sz w:val="28"/>
          <w:szCs w:val="28"/>
          <w:lang w:eastAsia="en-US"/>
        </w:rPr>
        <w:t>н</w:t>
      </w:r>
      <w:r w:rsidR="0008194A" w:rsidRPr="00571A79">
        <w:rPr>
          <w:rFonts w:ascii="Times New Roman" w:eastAsia="Calibri" w:hAnsi="Times New Roman" w:cs="Times New Roman"/>
          <w:sz w:val="28"/>
          <w:szCs w:val="28"/>
          <w:lang w:eastAsia="en-US"/>
        </w:rPr>
        <w:t>і</w:t>
      </w:r>
      <w:r w:rsidR="0008194A" w:rsidRPr="00571A79">
        <w:rPr>
          <w:rFonts w:ascii="Times New Roman" w:eastAsia="Malgun Gothic Semilight" w:hAnsi="Times New Roman" w:cs="Times New Roman"/>
          <w:sz w:val="28"/>
          <w:szCs w:val="28"/>
          <w:lang w:eastAsia="en-US"/>
        </w:rPr>
        <w:t>чн</w:t>
      </w:r>
      <w:r w:rsidR="0008194A" w:rsidRPr="00571A79">
        <w:rPr>
          <w:rFonts w:ascii="Times New Roman" w:eastAsia="Calibri" w:hAnsi="Times New Roman" w:cs="Times New Roman"/>
          <w:sz w:val="28"/>
          <w:szCs w:val="28"/>
          <w:lang w:eastAsia="en-US"/>
        </w:rPr>
        <w:t xml:space="preserve">і </w:t>
      </w:r>
      <w:r w:rsidR="0008194A" w:rsidRPr="00571A79">
        <w:rPr>
          <w:rFonts w:ascii="Times New Roman" w:eastAsia="Malgun Gothic Semilight" w:hAnsi="Times New Roman" w:cs="Times New Roman"/>
          <w:sz w:val="28"/>
          <w:szCs w:val="28"/>
          <w:lang w:eastAsia="en-US"/>
        </w:rPr>
        <w:t>п</w:t>
      </w:r>
      <w:r w:rsidR="0008194A" w:rsidRPr="00571A79">
        <w:rPr>
          <w:rFonts w:ascii="Times New Roman" w:eastAsia="Calibri" w:hAnsi="Times New Roman" w:cs="Times New Roman"/>
          <w:sz w:val="28"/>
          <w:szCs w:val="28"/>
          <w:lang w:eastAsia="en-US"/>
        </w:rPr>
        <w:t>і</w:t>
      </w:r>
      <w:r w:rsidR="0008194A" w:rsidRPr="00571A79">
        <w:rPr>
          <w:rFonts w:ascii="Times New Roman" w:eastAsia="Malgun Gothic Semilight" w:hAnsi="Times New Roman" w:cs="Times New Roman"/>
          <w:sz w:val="28"/>
          <w:szCs w:val="28"/>
          <w:lang w:eastAsia="en-US"/>
        </w:rPr>
        <w:t>дрозд</w:t>
      </w:r>
      <w:r w:rsidR="0008194A" w:rsidRPr="00571A79">
        <w:rPr>
          <w:rFonts w:ascii="Times New Roman" w:eastAsia="Calibri" w:hAnsi="Times New Roman" w:cs="Times New Roman"/>
          <w:sz w:val="28"/>
          <w:szCs w:val="28"/>
          <w:lang w:eastAsia="en-US"/>
        </w:rPr>
        <w:t>і</w:t>
      </w:r>
      <w:r w:rsidR="0008194A" w:rsidRPr="00571A79">
        <w:rPr>
          <w:rFonts w:ascii="Times New Roman" w:eastAsia="Malgun Gothic Semilight" w:hAnsi="Times New Roman" w:cs="Times New Roman"/>
          <w:sz w:val="28"/>
          <w:szCs w:val="28"/>
          <w:lang w:eastAsia="en-US"/>
        </w:rPr>
        <w:t>ли</w:t>
      </w:r>
      <w:r w:rsidR="0008194A" w:rsidRPr="00571A79">
        <w:rPr>
          <w:rFonts w:ascii="Times New Roman" w:eastAsia="Calibri" w:hAnsi="Times New Roman" w:cs="Times New Roman"/>
          <w:sz w:val="28"/>
          <w:szCs w:val="28"/>
          <w:lang w:eastAsia="en-US"/>
        </w:rPr>
        <w:t xml:space="preserve"> </w:t>
      </w:r>
      <w:r w:rsidR="0008194A">
        <w:rPr>
          <w:rFonts w:ascii="Times New Roman" w:eastAsia="Calibri" w:hAnsi="Times New Roman" w:cs="Times New Roman"/>
          <w:sz w:val="28"/>
          <w:szCs w:val="28"/>
          <w:lang w:eastAsia="en-US"/>
        </w:rPr>
        <w:t xml:space="preserve"> </w:t>
      </w:r>
      <w:r w:rsidR="0008194A" w:rsidRPr="00571A79">
        <w:rPr>
          <w:rFonts w:ascii="Times New Roman" w:eastAsia="Malgun Gothic Semilight" w:hAnsi="Times New Roman" w:cs="Times New Roman"/>
          <w:sz w:val="28"/>
          <w:szCs w:val="28"/>
          <w:lang w:eastAsia="en-US"/>
        </w:rPr>
        <w:t>та</w:t>
      </w:r>
      <w:r w:rsidR="0015389A">
        <w:rPr>
          <w:rFonts w:ascii="Times New Roman" w:eastAsia="Malgun Gothic Semilight" w:hAnsi="Times New Roman" w:cs="Times New Roman"/>
          <w:sz w:val="28"/>
          <w:szCs w:val="28"/>
          <w:lang w:eastAsia="en-US"/>
        </w:rPr>
        <w:t xml:space="preserve"> орієнтовний</w:t>
      </w:r>
      <w:r w:rsidR="0008194A" w:rsidRPr="00571A79">
        <w:rPr>
          <w:rFonts w:ascii="Times New Roman" w:eastAsia="Calibri" w:hAnsi="Times New Roman" w:cs="Times New Roman"/>
          <w:sz w:val="28"/>
          <w:szCs w:val="28"/>
          <w:lang w:eastAsia="en-US"/>
        </w:rPr>
        <w:t xml:space="preserve"> </w:t>
      </w:r>
      <w:r w:rsidR="0008194A" w:rsidRPr="00571A79">
        <w:rPr>
          <w:rFonts w:ascii="Times New Roman" w:eastAsia="Malgun Gothic Semilight" w:hAnsi="Times New Roman" w:cs="Times New Roman"/>
          <w:sz w:val="28"/>
          <w:szCs w:val="28"/>
          <w:lang w:eastAsia="en-US"/>
        </w:rPr>
        <w:t>штатний</w:t>
      </w:r>
      <w:r w:rsidR="0008194A" w:rsidRPr="00571A79">
        <w:rPr>
          <w:rFonts w:ascii="Times New Roman" w:eastAsia="Calibri" w:hAnsi="Times New Roman" w:cs="Times New Roman"/>
          <w:sz w:val="28"/>
          <w:szCs w:val="28"/>
          <w:lang w:eastAsia="en-US"/>
        </w:rPr>
        <w:t xml:space="preserve"> </w:t>
      </w:r>
      <w:r w:rsidR="0008194A" w:rsidRPr="00571A79">
        <w:rPr>
          <w:rFonts w:ascii="Times New Roman" w:eastAsia="Malgun Gothic Semilight" w:hAnsi="Times New Roman" w:cs="Times New Roman"/>
          <w:sz w:val="28"/>
          <w:szCs w:val="28"/>
          <w:lang w:eastAsia="en-US"/>
        </w:rPr>
        <w:t>розклад</w:t>
      </w:r>
      <w:r w:rsidR="0008194A">
        <w:rPr>
          <w:rFonts w:ascii="Times New Roman" w:eastAsia="Malgun Gothic Semilight" w:hAnsi="Times New Roman" w:cs="Times New Roman"/>
          <w:sz w:val="28"/>
          <w:szCs w:val="28"/>
          <w:lang w:eastAsia="en-US"/>
        </w:rPr>
        <w:t xml:space="preserve">  </w:t>
      </w:r>
      <w:r w:rsidR="00B0245F">
        <w:rPr>
          <w:rFonts w:ascii="Times New Roman" w:hAnsi="Times New Roman" w:cs="Times New Roman"/>
          <w:color w:val="212121"/>
          <w:sz w:val="28"/>
          <w:szCs w:val="28"/>
        </w:rPr>
        <w:t>ТОВ «Дім медицини»</w:t>
      </w:r>
      <w:r w:rsidR="0008194A">
        <w:rPr>
          <w:rFonts w:ascii="ProximaNova-Light" w:hAnsi="ProximaNova-Light"/>
          <w:color w:val="212121"/>
          <w:sz w:val="29"/>
          <w:szCs w:val="29"/>
        </w:rPr>
        <w:t xml:space="preserve"> станом на початок 2025 року за матеріалами офіційного сайту медичного закладу.</w:t>
      </w:r>
    </w:p>
    <w:p w:rsidR="00571A79" w:rsidRPr="00571A79" w:rsidRDefault="00571A79" w:rsidP="001452CD">
      <w:pPr>
        <w:pageBreakBefore/>
        <w:spacing w:line="360" w:lineRule="auto"/>
        <w:ind w:firstLine="851"/>
        <w:jc w:val="right"/>
        <w:rPr>
          <w:rFonts w:ascii="Times New Roman" w:eastAsia="Calibri" w:hAnsi="Times New Roman" w:cs="Times New Roman"/>
          <w:sz w:val="28"/>
          <w:szCs w:val="28"/>
          <w:lang w:eastAsia="en-US"/>
        </w:rPr>
      </w:pPr>
      <w:r w:rsidRPr="00571A79">
        <w:rPr>
          <w:rFonts w:ascii="Times New Roman" w:eastAsia="Calibri" w:hAnsi="Times New Roman" w:cs="Times New Roman"/>
          <w:sz w:val="28"/>
          <w:szCs w:val="28"/>
          <w:lang w:eastAsia="en-US"/>
        </w:rPr>
        <w:lastRenderedPageBreak/>
        <w:t>Таблиця 2.</w:t>
      </w:r>
      <w:r w:rsidR="000E79EE">
        <w:rPr>
          <w:rFonts w:ascii="Times New Roman" w:eastAsia="Calibri" w:hAnsi="Times New Roman" w:cs="Times New Roman"/>
          <w:sz w:val="28"/>
          <w:szCs w:val="28"/>
          <w:lang w:eastAsia="en-US"/>
        </w:rPr>
        <w:t>1</w:t>
      </w:r>
    </w:p>
    <w:p w:rsidR="00571A79" w:rsidRPr="00571A79" w:rsidRDefault="00571A79" w:rsidP="00571A79">
      <w:pPr>
        <w:spacing w:line="360" w:lineRule="auto"/>
        <w:ind w:firstLine="851"/>
        <w:jc w:val="center"/>
        <w:rPr>
          <w:rFonts w:ascii="Times New Roman" w:eastAsia="Calibri" w:hAnsi="Times New Roman" w:cs="Times New Roman"/>
          <w:sz w:val="28"/>
          <w:szCs w:val="28"/>
          <w:lang w:eastAsia="en-US"/>
        </w:rPr>
      </w:pPr>
      <w:r w:rsidRPr="00571A79">
        <w:rPr>
          <w:rFonts w:ascii="Times New Roman" w:eastAsia="Calibri" w:hAnsi="Times New Roman" w:cs="Times New Roman"/>
          <w:sz w:val="28"/>
          <w:szCs w:val="28"/>
          <w:lang w:eastAsia="en-US"/>
        </w:rPr>
        <w:t xml:space="preserve">Структурні </w:t>
      </w:r>
      <w:r w:rsidRPr="00571A79">
        <w:rPr>
          <w:rFonts w:ascii="Times New Roman" w:eastAsia="Malgun Gothic Semilight" w:hAnsi="Times New Roman" w:cs="Times New Roman"/>
          <w:sz w:val="28"/>
          <w:szCs w:val="28"/>
          <w:lang w:eastAsia="en-US"/>
        </w:rPr>
        <w:t>кл</w:t>
      </w:r>
      <w:r w:rsidRPr="00571A79">
        <w:rPr>
          <w:rFonts w:ascii="Times New Roman" w:eastAsia="Calibri" w:hAnsi="Times New Roman" w:cs="Times New Roman"/>
          <w:sz w:val="28"/>
          <w:szCs w:val="28"/>
          <w:lang w:eastAsia="en-US"/>
        </w:rPr>
        <w:t>і</w:t>
      </w:r>
      <w:r w:rsidRPr="00571A79">
        <w:rPr>
          <w:rFonts w:ascii="Times New Roman" w:eastAsia="Malgun Gothic Semilight" w:hAnsi="Times New Roman" w:cs="Times New Roman"/>
          <w:sz w:val="28"/>
          <w:szCs w:val="28"/>
          <w:lang w:eastAsia="en-US"/>
        </w:rPr>
        <w:t>н</w:t>
      </w:r>
      <w:r w:rsidRPr="00571A79">
        <w:rPr>
          <w:rFonts w:ascii="Times New Roman" w:eastAsia="Calibri" w:hAnsi="Times New Roman" w:cs="Times New Roman"/>
          <w:sz w:val="28"/>
          <w:szCs w:val="28"/>
          <w:lang w:eastAsia="en-US"/>
        </w:rPr>
        <w:t>і</w:t>
      </w:r>
      <w:r w:rsidRPr="00571A79">
        <w:rPr>
          <w:rFonts w:ascii="Times New Roman" w:eastAsia="Malgun Gothic Semilight" w:hAnsi="Times New Roman" w:cs="Times New Roman"/>
          <w:sz w:val="28"/>
          <w:szCs w:val="28"/>
          <w:lang w:eastAsia="en-US"/>
        </w:rPr>
        <w:t>чн</w:t>
      </w:r>
      <w:r w:rsidRPr="00571A79">
        <w:rPr>
          <w:rFonts w:ascii="Times New Roman" w:eastAsia="Calibri" w:hAnsi="Times New Roman" w:cs="Times New Roman"/>
          <w:sz w:val="28"/>
          <w:szCs w:val="28"/>
          <w:lang w:eastAsia="en-US"/>
        </w:rPr>
        <w:t xml:space="preserve">і </w:t>
      </w:r>
      <w:r w:rsidRPr="00571A79">
        <w:rPr>
          <w:rFonts w:ascii="Times New Roman" w:eastAsia="Malgun Gothic Semilight" w:hAnsi="Times New Roman" w:cs="Times New Roman"/>
          <w:sz w:val="28"/>
          <w:szCs w:val="28"/>
          <w:lang w:eastAsia="en-US"/>
        </w:rPr>
        <w:t>п</w:t>
      </w:r>
      <w:r w:rsidRPr="00571A79">
        <w:rPr>
          <w:rFonts w:ascii="Times New Roman" w:eastAsia="Calibri" w:hAnsi="Times New Roman" w:cs="Times New Roman"/>
          <w:sz w:val="28"/>
          <w:szCs w:val="28"/>
          <w:lang w:eastAsia="en-US"/>
        </w:rPr>
        <w:t>і</w:t>
      </w:r>
      <w:r w:rsidRPr="00571A79">
        <w:rPr>
          <w:rFonts w:ascii="Times New Roman" w:eastAsia="Malgun Gothic Semilight" w:hAnsi="Times New Roman" w:cs="Times New Roman"/>
          <w:sz w:val="28"/>
          <w:szCs w:val="28"/>
          <w:lang w:eastAsia="en-US"/>
        </w:rPr>
        <w:t>дрозд</w:t>
      </w:r>
      <w:r w:rsidRPr="00571A79">
        <w:rPr>
          <w:rFonts w:ascii="Times New Roman" w:eastAsia="Calibri" w:hAnsi="Times New Roman" w:cs="Times New Roman"/>
          <w:sz w:val="28"/>
          <w:szCs w:val="28"/>
          <w:lang w:eastAsia="en-US"/>
        </w:rPr>
        <w:t>і</w:t>
      </w:r>
      <w:r w:rsidRPr="00571A79">
        <w:rPr>
          <w:rFonts w:ascii="Times New Roman" w:eastAsia="Malgun Gothic Semilight" w:hAnsi="Times New Roman" w:cs="Times New Roman"/>
          <w:sz w:val="28"/>
          <w:szCs w:val="28"/>
          <w:lang w:eastAsia="en-US"/>
        </w:rPr>
        <w:t>ли</w:t>
      </w:r>
      <w:r w:rsidRPr="00571A79">
        <w:rPr>
          <w:rFonts w:ascii="Times New Roman" w:eastAsia="Calibri" w:hAnsi="Times New Roman" w:cs="Times New Roman"/>
          <w:sz w:val="28"/>
          <w:szCs w:val="28"/>
          <w:lang w:eastAsia="en-US"/>
        </w:rPr>
        <w:t xml:space="preserve"> </w:t>
      </w:r>
      <w:r>
        <w:rPr>
          <w:rFonts w:ascii="Times New Roman" w:eastAsia="Calibri" w:hAnsi="Times New Roman" w:cs="Times New Roman"/>
          <w:sz w:val="28"/>
          <w:szCs w:val="28"/>
          <w:lang w:eastAsia="en-US"/>
        </w:rPr>
        <w:t xml:space="preserve"> </w:t>
      </w:r>
      <w:r w:rsidRPr="00571A79">
        <w:rPr>
          <w:rFonts w:ascii="Times New Roman" w:eastAsia="Malgun Gothic Semilight" w:hAnsi="Times New Roman" w:cs="Times New Roman"/>
          <w:sz w:val="28"/>
          <w:szCs w:val="28"/>
          <w:lang w:eastAsia="en-US"/>
        </w:rPr>
        <w:t>та</w:t>
      </w:r>
      <w:r w:rsidRPr="00571A79">
        <w:rPr>
          <w:rFonts w:ascii="Times New Roman" w:eastAsia="Calibri" w:hAnsi="Times New Roman" w:cs="Times New Roman"/>
          <w:sz w:val="28"/>
          <w:szCs w:val="28"/>
          <w:lang w:eastAsia="en-US"/>
        </w:rPr>
        <w:t xml:space="preserve"> </w:t>
      </w:r>
      <w:r w:rsidRPr="00571A79">
        <w:rPr>
          <w:rFonts w:ascii="Times New Roman" w:eastAsia="Malgun Gothic Semilight" w:hAnsi="Times New Roman" w:cs="Times New Roman"/>
          <w:sz w:val="28"/>
          <w:szCs w:val="28"/>
          <w:lang w:eastAsia="en-US"/>
        </w:rPr>
        <w:t>штатний</w:t>
      </w:r>
      <w:r w:rsidRPr="00571A79">
        <w:rPr>
          <w:rFonts w:ascii="Times New Roman" w:eastAsia="Calibri" w:hAnsi="Times New Roman" w:cs="Times New Roman"/>
          <w:sz w:val="28"/>
          <w:szCs w:val="28"/>
          <w:lang w:eastAsia="en-US"/>
        </w:rPr>
        <w:t xml:space="preserve"> </w:t>
      </w:r>
      <w:r w:rsidRPr="00571A79">
        <w:rPr>
          <w:rFonts w:ascii="Times New Roman" w:eastAsia="Malgun Gothic Semilight" w:hAnsi="Times New Roman" w:cs="Times New Roman"/>
          <w:sz w:val="28"/>
          <w:szCs w:val="28"/>
          <w:lang w:eastAsia="en-US"/>
        </w:rPr>
        <w:t>розклад</w:t>
      </w:r>
      <w:r w:rsidRPr="00571A79">
        <w:rPr>
          <w:rFonts w:ascii="Times New Roman" w:eastAsia="Calibri" w:hAnsi="Times New Roman" w:cs="Times New Roman"/>
          <w:sz w:val="28"/>
          <w:szCs w:val="28"/>
          <w:lang w:eastAsia="en-US"/>
        </w:rPr>
        <w:t xml:space="preserve"> </w:t>
      </w:r>
    </w:p>
    <w:tbl>
      <w:tblPr>
        <w:tblStyle w:val="a3"/>
        <w:tblW w:w="0" w:type="auto"/>
        <w:tblLook w:val="04A0" w:firstRow="1" w:lastRow="0" w:firstColumn="1" w:lastColumn="0" w:noHBand="0" w:noVBand="1"/>
      </w:tblPr>
      <w:tblGrid>
        <w:gridCol w:w="675"/>
        <w:gridCol w:w="3856"/>
        <w:gridCol w:w="1703"/>
        <w:gridCol w:w="1694"/>
        <w:gridCol w:w="1417"/>
      </w:tblGrid>
      <w:tr w:rsidR="00594D6A" w:rsidRPr="00571A79" w:rsidTr="00594D6A">
        <w:tc>
          <w:tcPr>
            <w:tcW w:w="675" w:type="dxa"/>
          </w:tcPr>
          <w:p w:rsidR="00594D6A" w:rsidRPr="00571A79" w:rsidRDefault="00594D6A" w:rsidP="005B3820">
            <w:pPr>
              <w:spacing w:line="276" w:lineRule="auto"/>
              <w:jc w:val="center"/>
              <w:rPr>
                <w:rFonts w:ascii="Times New Roman" w:eastAsia="Calibri" w:hAnsi="Times New Roman" w:cs="Times New Roman"/>
                <w:sz w:val="28"/>
                <w:szCs w:val="28"/>
                <w:lang w:eastAsia="en-US"/>
              </w:rPr>
            </w:pPr>
            <w:r w:rsidRPr="00571A79">
              <w:rPr>
                <w:rFonts w:ascii="Times New Roman" w:eastAsia="Calibri" w:hAnsi="Times New Roman" w:cs="Times New Roman"/>
                <w:sz w:val="28"/>
                <w:szCs w:val="28"/>
                <w:lang w:eastAsia="en-US"/>
              </w:rPr>
              <w:t>№</w:t>
            </w:r>
          </w:p>
        </w:tc>
        <w:tc>
          <w:tcPr>
            <w:tcW w:w="3856" w:type="dxa"/>
          </w:tcPr>
          <w:p w:rsidR="00594D6A" w:rsidRDefault="00594D6A" w:rsidP="005B3820">
            <w:pPr>
              <w:spacing w:line="276" w:lineRule="auto"/>
              <w:jc w:val="center"/>
              <w:rPr>
                <w:rFonts w:ascii="Times New Roman" w:eastAsia="Calibri" w:hAnsi="Times New Roman" w:cs="Times New Roman"/>
                <w:sz w:val="28"/>
                <w:szCs w:val="28"/>
                <w:lang w:eastAsia="en-US"/>
              </w:rPr>
            </w:pPr>
          </w:p>
          <w:p w:rsidR="00594D6A" w:rsidRPr="00571A79" w:rsidRDefault="00594D6A" w:rsidP="005B3820">
            <w:pPr>
              <w:spacing w:line="276" w:lineRule="auto"/>
              <w:jc w:val="center"/>
              <w:rPr>
                <w:rFonts w:ascii="Times New Roman" w:eastAsia="Calibri" w:hAnsi="Times New Roman" w:cs="Times New Roman"/>
                <w:sz w:val="28"/>
                <w:szCs w:val="28"/>
                <w:lang w:eastAsia="en-US"/>
              </w:rPr>
            </w:pPr>
            <w:r w:rsidRPr="00571A79">
              <w:rPr>
                <w:rFonts w:ascii="Times New Roman" w:eastAsia="Calibri" w:hAnsi="Times New Roman" w:cs="Times New Roman"/>
                <w:sz w:val="28"/>
                <w:szCs w:val="28"/>
                <w:lang w:eastAsia="en-US"/>
              </w:rPr>
              <w:t xml:space="preserve">СТРУКТУРНІ </w:t>
            </w:r>
            <w:r w:rsidRPr="00571A79">
              <w:rPr>
                <w:rFonts w:ascii="Times New Roman" w:eastAsia="Malgun Gothic Semilight" w:hAnsi="Times New Roman" w:cs="Times New Roman"/>
                <w:sz w:val="28"/>
                <w:szCs w:val="28"/>
                <w:lang w:eastAsia="en-US"/>
              </w:rPr>
              <w:t>КЛ</w:t>
            </w:r>
            <w:r w:rsidRPr="00571A79">
              <w:rPr>
                <w:rFonts w:ascii="Times New Roman" w:eastAsia="Calibri" w:hAnsi="Times New Roman" w:cs="Times New Roman"/>
                <w:sz w:val="28"/>
                <w:szCs w:val="28"/>
                <w:lang w:eastAsia="en-US"/>
              </w:rPr>
              <w:t>І</w:t>
            </w:r>
            <w:r w:rsidRPr="00571A79">
              <w:rPr>
                <w:rFonts w:ascii="Times New Roman" w:eastAsia="Malgun Gothic Semilight" w:hAnsi="Times New Roman" w:cs="Times New Roman"/>
                <w:sz w:val="28"/>
                <w:szCs w:val="28"/>
                <w:lang w:eastAsia="en-US"/>
              </w:rPr>
              <w:t>Н</w:t>
            </w:r>
            <w:r w:rsidRPr="00571A79">
              <w:rPr>
                <w:rFonts w:ascii="Times New Roman" w:eastAsia="Calibri" w:hAnsi="Times New Roman" w:cs="Times New Roman"/>
                <w:sz w:val="28"/>
                <w:szCs w:val="28"/>
                <w:lang w:eastAsia="en-US"/>
              </w:rPr>
              <w:t>І</w:t>
            </w:r>
            <w:r w:rsidRPr="00571A79">
              <w:rPr>
                <w:rFonts w:ascii="Times New Roman" w:eastAsia="Malgun Gothic Semilight" w:hAnsi="Times New Roman" w:cs="Times New Roman"/>
                <w:sz w:val="28"/>
                <w:szCs w:val="28"/>
                <w:lang w:eastAsia="en-US"/>
              </w:rPr>
              <w:t>ЧН</w:t>
            </w:r>
            <w:r w:rsidRPr="00571A79">
              <w:rPr>
                <w:rFonts w:ascii="Times New Roman" w:eastAsia="Calibri" w:hAnsi="Times New Roman" w:cs="Times New Roman"/>
                <w:sz w:val="28"/>
                <w:szCs w:val="28"/>
                <w:lang w:eastAsia="en-US"/>
              </w:rPr>
              <w:t xml:space="preserve">І </w:t>
            </w:r>
            <w:r w:rsidRPr="00571A79">
              <w:rPr>
                <w:rFonts w:ascii="Times New Roman" w:eastAsia="Malgun Gothic Semilight" w:hAnsi="Times New Roman" w:cs="Times New Roman"/>
                <w:sz w:val="28"/>
                <w:szCs w:val="28"/>
                <w:lang w:eastAsia="en-US"/>
              </w:rPr>
              <w:t>П</w:t>
            </w:r>
            <w:r w:rsidRPr="00571A79">
              <w:rPr>
                <w:rFonts w:ascii="Times New Roman" w:eastAsia="Calibri" w:hAnsi="Times New Roman" w:cs="Times New Roman"/>
                <w:sz w:val="28"/>
                <w:szCs w:val="28"/>
                <w:lang w:eastAsia="en-US"/>
              </w:rPr>
              <w:t>І</w:t>
            </w:r>
            <w:r w:rsidRPr="00571A79">
              <w:rPr>
                <w:rFonts w:ascii="Times New Roman" w:eastAsia="Malgun Gothic Semilight" w:hAnsi="Times New Roman" w:cs="Times New Roman"/>
                <w:sz w:val="28"/>
                <w:szCs w:val="28"/>
                <w:lang w:eastAsia="en-US"/>
              </w:rPr>
              <w:t>ДРОЗД</w:t>
            </w:r>
            <w:r w:rsidRPr="00571A79">
              <w:rPr>
                <w:rFonts w:ascii="Times New Roman" w:eastAsia="Calibri" w:hAnsi="Times New Roman" w:cs="Times New Roman"/>
                <w:sz w:val="28"/>
                <w:szCs w:val="28"/>
                <w:lang w:eastAsia="en-US"/>
              </w:rPr>
              <w:t>І</w:t>
            </w:r>
            <w:r w:rsidRPr="00571A79">
              <w:rPr>
                <w:rFonts w:ascii="Times New Roman" w:eastAsia="Malgun Gothic Semilight" w:hAnsi="Times New Roman" w:cs="Times New Roman"/>
                <w:sz w:val="28"/>
                <w:szCs w:val="28"/>
                <w:lang w:eastAsia="en-US"/>
              </w:rPr>
              <w:t>ЛИ</w:t>
            </w:r>
          </w:p>
        </w:tc>
        <w:tc>
          <w:tcPr>
            <w:tcW w:w="1703" w:type="dxa"/>
          </w:tcPr>
          <w:p w:rsidR="00594D6A" w:rsidRPr="00571A79" w:rsidRDefault="00594D6A" w:rsidP="005B3820">
            <w:pPr>
              <w:spacing w:line="276" w:lineRule="auto"/>
              <w:jc w:val="center"/>
              <w:rPr>
                <w:rFonts w:ascii="Times New Roman" w:eastAsia="Calibri" w:hAnsi="Times New Roman" w:cs="Times New Roman"/>
                <w:sz w:val="28"/>
                <w:szCs w:val="28"/>
                <w:lang w:eastAsia="en-US"/>
              </w:rPr>
            </w:pPr>
            <w:r w:rsidRPr="00571A79">
              <w:rPr>
                <w:rFonts w:ascii="Times New Roman" w:eastAsia="Calibri" w:hAnsi="Times New Roman" w:cs="Times New Roman"/>
                <w:sz w:val="28"/>
                <w:szCs w:val="28"/>
                <w:lang w:eastAsia="en-US"/>
              </w:rPr>
              <w:t>Штат склад</w:t>
            </w:r>
          </w:p>
          <w:p w:rsidR="00594D6A" w:rsidRDefault="00594D6A" w:rsidP="005B3820">
            <w:pPr>
              <w:spacing w:line="276" w:lineRule="auto"/>
              <w:jc w:val="center"/>
              <w:rPr>
                <w:rFonts w:ascii="Times New Roman" w:eastAsia="Calibri" w:hAnsi="Times New Roman" w:cs="Times New Roman"/>
                <w:sz w:val="28"/>
                <w:szCs w:val="28"/>
                <w:lang w:eastAsia="en-US"/>
              </w:rPr>
            </w:pPr>
            <w:r w:rsidRPr="00571A79">
              <w:rPr>
                <w:rFonts w:ascii="Times New Roman" w:eastAsia="Calibri" w:hAnsi="Times New Roman" w:cs="Times New Roman"/>
                <w:sz w:val="28"/>
                <w:szCs w:val="28"/>
                <w:lang w:eastAsia="en-US"/>
              </w:rPr>
              <w:t>(кері</w:t>
            </w:r>
            <w:r w:rsidRPr="00571A79">
              <w:rPr>
                <w:rFonts w:ascii="Times New Roman" w:eastAsia="Malgun Gothic Semilight" w:hAnsi="Times New Roman" w:cs="Times New Roman"/>
                <w:sz w:val="28"/>
                <w:szCs w:val="28"/>
                <w:lang w:eastAsia="en-US"/>
              </w:rPr>
              <w:t>вники</w:t>
            </w:r>
            <w:r w:rsidRPr="00571A79">
              <w:rPr>
                <w:rFonts w:ascii="Times New Roman" w:eastAsia="Calibri" w:hAnsi="Times New Roman" w:cs="Times New Roman"/>
                <w:sz w:val="28"/>
                <w:szCs w:val="28"/>
                <w:lang w:eastAsia="en-US"/>
              </w:rPr>
              <w:t xml:space="preserve">, </w:t>
            </w:r>
            <w:r w:rsidRPr="00571A79">
              <w:rPr>
                <w:rFonts w:ascii="Times New Roman" w:eastAsia="Malgun Gothic Semilight" w:hAnsi="Times New Roman" w:cs="Times New Roman"/>
                <w:sz w:val="28"/>
                <w:szCs w:val="28"/>
                <w:lang w:eastAsia="en-US"/>
              </w:rPr>
              <w:t>л</w:t>
            </w:r>
            <w:r w:rsidRPr="00571A79">
              <w:rPr>
                <w:rFonts w:ascii="Times New Roman" w:eastAsia="Calibri" w:hAnsi="Times New Roman" w:cs="Times New Roman"/>
                <w:sz w:val="28"/>
                <w:szCs w:val="28"/>
                <w:lang w:eastAsia="en-US"/>
              </w:rPr>
              <w:t>і</w:t>
            </w:r>
            <w:r w:rsidRPr="00571A79">
              <w:rPr>
                <w:rFonts w:ascii="Times New Roman" w:eastAsia="Malgun Gothic Semilight" w:hAnsi="Times New Roman" w:cs="Times New Roman"/>
                <w:sz w:val="28"/>
                <w:szCs w:val="28"/>
                <w:lang w:eastAsia="en-US"/>
              </w:rPr>
              <w:t>кар</w:t>
            </w:r>
            <w:r w:rsidRPr="00571A79">
              <w:rPr>
                <w:rFonts w:ascii="Times New Roman" w:eastAsia="Calibri" w:hAnsi="Times New Roman" w:cs="Times New Roman"/>
                <w:sz w:val="28"/>
                <w:szCs w:val="28"/>
                <w:lang w:eastAsia="en-US"/>
              </w:rPr>
              <w:t>і</w:t>
            </w:r>
            <w:r w:rsidR="002949D1">
              <w:rPr>
                <w:rFonts w:ascii="Times New Roman" w:eastAsia="Calibri" w:hAnsi="Times New Roman" w:cs="Times New Roman"/>
                <w:sz w:val="28"/>
                <w:szCs w:val="28"/>
                <w:lang w:eastAsia="en-US"/>
              </w:rPr>
              <w:t>, мед персонал</w:t>
            </w:r>
            <w:r w:rsidRPr="00571A79">
              <w:rPr>
                <w:rFonts w:ascii="Times New Roman" w:eastAsia="Calibri" w:hAnsi="Times New Roman" w:cs="Times New Roman"/>
                <w:sz w:val="28"/>
                <w:szCs w:val="28"/>
                <w:lang w:eastAsia="en-US"/>
              </w:rPr>
              <w:t>)</w:t>
            </w:r>
          </w:p>
          <w:p w:rsidR="00594D6A" w:rsidRPr="00571A79" w:rsidRDefault="00594D6A" w:rsidP="005B3820">
            <w:pPr>
              <w:spacing w:line="276"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2023 рік</w:t>
            </w:r>
          </w:p>
        </w:tc>
        <w:tc>
          <w:tcPr>
            <w:tcW w:w="1694" w:type="dxa"/>
          </w:tcPr>
          <w:p w:rsidR="00594D6A" w:rsidRPr="00571A79" w:rsidRDefault="00594D6A" w:rsidP="00594D6A">
            <w:pPr>
              <w:spacing w:line="276" w:lineRule="auto"/>
              <w:jc w:val="center"/>
              <w:rPr>
                <w:rFonts w:ascii="Times New Roman" w:eastAsia="Calibri" w:hAnsi="Times New Roman" w:cs="Times New Roman"/>
                <w:sz w:val="28"/>
                <w:szCs w:val="28"/>
                <w:lang w:eastAsia="en-US"/>
              </w:rPr>
            </w:pPr>
            <w:r w:rsidRPr="00571A79">
              <w:rPr>
                <w:rFonts w:ascii="Times New Roman" w:eastAsia="Calibri" w:hAnsi="Times New Roman" w:cs="Times New Roman"/>
                <w:sz w:val="28"/>
                <w:szCs w:val="28"/>
                <w:lang w:eastAsia="en-US"/>
              </w:rPr>
              <w:t>Штат склад</w:t>
            </w:r>
          </w:p>
          <w:p w:rsidR="00594D6A" w:rsidRDefault="00594D6A" w:rsidP="00594D6A">
            <w:pPr>
              <w:spacing w:line="276" w:lineRule="auto"/>
              <w:jc w:val="center"/>
              <w:rPr>
                <w:rFonts w:ascii="Times New Roman" w:eastAsia="Calibri" w:hAnsi="Times New Roman" w:cs="Times New Roman"/>
                <w:sz w:val="28"/>
                <w:szCs w:val="28"/>
                <w:lang w:eastAsia="en-US"/>
              </w:rPr>
            </w:pPr>
            <w:r w:rsidRPr="00571A79">
              <w:rPr>
                <w:rFonts w:ascii="Times New Roman" w:eastAsia="Calibri" w:hAnsi="Times New Roman" w:cs="Times New Roman"/>
                <w:sz w:val="28"/>
                <w:szCs w:val="28"/>
                <w:lang w:eastAsia="en-US"/>
              </w:rPr>
              <w:t>(кері</w:t>
            </w:r>
            <w:r w:rsidRPr="00571A79">
              <w:rPr>
                <w:rFonts w:ascii="Times New Roman" w:eastAsia="Malgun Gothic Semilight" w:hAnsi="Times New Roman" w:cs="Times New Roman"/>
                <w:sz w:val="28"/>
                <w:szCs w:val="28"/>
                <w:lang w:eastAsia="en-US"/>
              </w:rPr>
              <w:t>вники</w:t>
            </w:r>
            <w:r w:rsidRPr="00571A79">
              <w:rPr>
                <w:rFonts w:ascii="Times New Roman" w:eastAsia="Calibri" w:hAnsi="Times New Roman" w:cs="Times New Roman"/>
                <w:sz w:val="28"/>
                <w:szCs w:val="28"/>
                <w:lang w:eastAsia="en-US"/>
              </w:rPr>
              <w:t xml:space="preserve">, </w:t>
            </w:r>
            <w:r w:rsidRPr="00571A79">
              <w:rPr>
                <w:rFonts w:ascii="Times New Roman" w:eastAsia="Malgun Gothic Semilight" w:hAnsi="Times New Roman" w:cs="Times New Roman"/>
                <w:sz w:val="28"/>
                <w:szCs w:val="28"/>
                <w:lang w:eastAsia="en-US"/>
              </w:rPr>
              <w:t>л</w:t>
            </w:r>
            <w:r w:rsidRPr="00571A79">
              <w:rPr>
                <w:rFonts w:ascii="Times New Roman" w:eastAsia="Calibri" w:hAnsi="Times New Roman" w:cs="Times New Roman"/>
                <w:sz w:val="28"/>
                <w:szCs w:val="28"/>
                <w:lang w:eastAsia="en-US"/>
              </w:rPr>
              <w:t>і</w:t>
            </w:r>
            <w:r w:rsidRPr="00571A79">
              <w:rPr>
                <w:rFonts w:ascii="Times New Roman" w:eastAsia="Malgun Gothic Semilight" w:hAnsi="Times New Roman" w:cs="Times New Roman"/>
                <w:sz w:val="28"/>
                <w:szCs w:val="28"/>
                <w:lang w:eastAsia="en-US"/>
              </w:rPr>
              <w:t>кар</w:t>
            </w:r>
            <w:r w:rsidRPr="00571A79">
              <w:rPr>
                <w:rFonts w:ascii="Times New Roman" w:eastAsia="Calibri" w:hAnsi="Times New Roman" w:cs="Times New Roman"/>
                <w:sz w:val="28"/>
                <w:szCs w:val="28"/>
                <w:lang w:eastAsia="en-US"/>
              </w:rPr>
              <w:t>і</w:t>
            </w:r>
            <w:r w:rsidR="002949D1">
              <w:rPr>
                <w:rFonts w:ascii="Times New Roman" w:eastAsia="Calibri" w:hAnsi="Times New Roman" w:cs="Times New Roman"/>
                <w:sz w:val="28"/>
                <w:szCs w:val="28"/>
                <w:lang w:eastAsia="en-US"/>
              </w:rPr>
              <w:t>, мед персонал</w:t>
            </w:r>
            <w:r w:rsidRPr="00571A79">
              <w:rPr>
                <w:rFonts w:ascii="Times New Roman" w:eastAsia="Calibri" w:hAnsi="Times New Roman" w:cs="Times New Roman"/>
                <w:sz w:val="28"/>
                <w:szCs w:val="28"/>
                <w:lang w:eastAsia="en-US"/>
              </w:rPr>
              <w:t>)</w:t>
            </w:r>
          </w:p>
          <w:p w:rsidR="00594D6A" w:rsidRPr="00571A79" w:rsidRDefault="00594D6A" w:rsidP="00594D6A">
            <w:pPr>
              <w:spacing w:line="276"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2025 рік</w:t>
            </w:r>
          </w:p>
        </w:tc>
        <w:tc>
          <w:tcPr>
            <w:tcW w:w="1417" w:type="dxa"/>
          </w:tcPr>
          <w:p w:rsidR="00594D6A" w:rsidRPr="00571A79" w:rsidRDefault="00594D6A" w:rsidP="005B3820">
            <w:pPr>
              <w:spacing w:line="276" w:lineRule="auto"/>
              <w:jc w:val="center"/>
              <w:rPr>
                <w:rFonts w:ascii="Times New Roman" w:eastAsia="Calibri" w:hAnsi="Times New Roman" w:cs="Times New Roman"/>
                <w:sz w:val="28"/>
                <w:szCs w:val="28"/>
                <w:lang w:eastAsia="en-US"/>
              </w:rPr>
            </w:pPr>
            <w:r w:rsidRPr="00571A79">
              <w:rPr>
                <w:rFonts w:ascii="Times New Roman" w:eastAsia="Calibri" w:hAnsi="Times New Roman" w:cs="Times New Roman"/>
                <w:sz w:val="28"/>
                <w:szCs w:val="28"/>
                <w:lang w:eastAsia="en-US"/>
              </w:rPr>
              <w:t>% ві</w:t>
            </w:r>
            <w:r w:rsidRPr="00571A79">
              <w:rPr>
                <w:rFonts w:ascii="Times New Roman" w:eastAsia="Malgun Gothic Semilight" w:hAnsi="Times New Roman" w:cs="Times New Roman"/>
                <w:sz w:val="28"/>
                <w:szCs w:val="28"/>
                <w:lang w:eastAsia="en-US"/>
              </w:rPr>
              <w:t>д</w:t>
            </w:r>
            <w:r w:rsidRPr="00571A79">
              <w:rPr>
                <w:rFonts w:ascii="Times New Roman" w:eastAsia="Calibri" w:hAnsi="Times New Roman" w:cs="Times New Roman"/>
                <w:sz w:val="28"/>
                <w:szCs w:val="28"/>
                <w:lang w:eastAsia="en-US"/>
              </w:rPr>
              <w:t xml:space="preserve"> </w:t>
            </w:r>
            <w:r w:rsidRPr="00571A79">
              <w:rPr>
                <w:rFonts w:ascii="Times New Roman" w:eastAsia="Malgun Gothic Semilight" w:hAnsi="Times New Roman" w:cs="Times New Roman"/>
                <w:sz w:val="28"/>
                <w:szCs w:val="28"/>
                <w:lang w:eastAsia="en-US"/>
              </w:rPr>
              <w:t>заг</w:t>
            </w:r>
            <w:r w:rsidRPr="00571A79">
              <w:rPr>
                <w:rFonts w:ascii="Times New Roman" w:eastAsia="Calibri" w:hAnsi="Times New Roman" w:cs="Times New Roman"/>
                <w:sz w:val="28"/>
                <w:szCs w:val="28"/>
                <w:lang w:eastAsia="en-US"/>
              </w:rPr>
              <w:t xml:space="preserve">. </w:t>
            </w:r>
            <w:r w:rsidRPr="00571A79">
              <w:rPr>
                <w:rFonts w:ascii="Times New Roman" w:eastAsia="Malgun Gothic Semilight" w:hAnsi="Times New Roman" w:cs="Times New Roman"/>
                <w:sz w:val="28"/>
                <w:szCs w:val="28"/>
                <w:lang w:eastAsia="en-US"/>
              </w:rPr>
              <w:t>штат</w:t>
            </w:r>
            <w:r w:rsidRPr="00571A79">
              <w:rPr>
                <w:rFonts w:ascii="Times New Roman" w:eastAsia="Calibri" w:hAnsi="Times New Roman" w:cs="Times New Roman"/>
                <w:sz w:val="28"/>
                <w:szCs w:val="28"/>
                <w:lang w:eastAsia="en-US"/>
              </w:rPr>
              <w:t>. Складу (лі</w:t>
            </w:r>
            <w:r w:rsidRPr="00571A79">
              <w:rPr>
                <w:rFonts w:ascii="Times New Roman" w:eastAsia="Malgun Gothic Semilight" w:hAnsi="Times New Roman" w:cs="Times New Roman"/>
                <w:sz w:val="28"/>
                <w:szCs w:val="28"/>
                <w:lang w:eastAsia="en-US"/>
              </w:rPr>
              <w:t>кар</w:t>
            </w:r>
            <w:r w:rsidRPr="00571A79">
              <w:rPr>
                <w:rFonts w:ascii="Times New Roman" w:eastAsia="Calibri" w:hAnsi="Times New Roman" w:cs="Times New Roman"/>
                <w:sz w:val="28"/>
                <w:szCs w:val="28"/>
                <w:lang w:eastAsia="en-US"/>
              </w:rPr>
              <w:t>і)</w:t>
            </w:r>
          </w:p>
        </w:tc>
      </w:tr>
      <w:tr w:rsidR="00594D6A" w:rsidRPr="00571A79" w:rsidTr="00594D6A">
        <w:tc>
          <w:tcPr>
            <w:tcW w:w="675" w:type="dxa"/>
          </w:tcPr>
          <w:p w:rsidR="00594D6A" w:rsidRPr="00571A79" w:rsidRDefault="00594D6A" w:rsidP="00571A79">
            <w:pPr>
              <w:spacing w:line="276" w:lineRule="auto"/>
              <w:rPr>
                <w:rFonts w:ascii="Times New Roman" w:eastAsia="Calibri" w:hAnsi="Times New Roman" w:cs="Times New Roman"/>
                <w:sz w:val="32"/>
                <w:szCs w:val="32"/>
                <w:lang w:eastAsia="en-US"/>
              </w:rPr>
            </w:pPr>
            <w:r w:rsidRPr="00571A79">
              <w:rPr>
                <w:rFonts w:ascii="Times New Roman" w:eastAsia="Calibri" w:hAnsi="Times New Roman" w:cs="Times New Roman"/>
                <w:sz w:val="32"/>
                <w:szCs w:val="32"/>
                <w:lang w:eastAsia="en-US"/>
              </w:rPr>
              <w:t>1</w:t>
            </w:r>
          </w:p>
          <w:p w:rsidR="00594D6A" w:rsidRDefault="00594D6A" w:rsidP="00571A79">
            <w:pPr>
              <w:spacing w:before="120" w:line="276" w:lineRule="auto"/>
              <w:rPr>
                <w:rFonts w:ascii="Times New Roman" w:eastAsia="Calibri" w:hAnsi="Times New Roman" w:cs="Times New Roman"/>
                <w:sz w:val="32"/>
                <w:szCs w:val="32"/>
                <w:lang w:eastAsia="en-US"/>
              </w:rPr>
            </w:pPr>
          </w:p>
          <w:p w:rsidR="00594D6A" w:rsidRPr="00571A79" w:rsidRDefault="00594D6A" w:rsidP="00571A79">
            <w:pPr>
              <w:spacing w:before="120" w:line="276" w:lineRule="auto"/>
              <w:rPr>
                <w:rFonts w:ascii="Times New Roman" w:eastAsia="Calibri" w:hAnsi="Times New Roman" w:cs="Times New Roman"/>
                <w:sz w:val="32"/>
                <w:szCs w:val="32"/>
                <w:lang w:eastAsia="en-US"/>
              </w:rPr>
            </w:pPr>
            <w:r w:rsidRPr="00571A79">
              <w:rPr>
                <w:rFonts w:ascii="Times New Roman" w:eastAsia="Calibri" w:hAnsi="Times New Roman" w:cs="Times New Roman"/>
                <w:sz w:val="32"/>
                <w:szCs w:val="32"/>
                <w:lang w:eastAsia="en-US"/>
              </w:rPr>
              <w:t>2</w:t>
            </w:r>
          </w:p>
          <w:p w:rsidR="00594D6A" w:rsidRPr="00571A79" w:rsidRDefault="00594D6A" w:rsidP="00571A79">
            <w:pPr>
              <w:spacing w:before="120" w:line="276" w:lineRule="auto"/>
              <w:rPr>
                <w:rFonts w:ascii="Times New Roman" w:eastAsia="Calibri" w:hAnsi="Times New Roman" w:cs="Times New Roman"/>
                <w:sz w:val="32"/>
                <w:szCs w:val="32"/>
                <w:lang w:eastAsia="en-US"/>
              </w:rPr>
            </w:pPr>
            <w:r w:rsidRPr="00571A79">
              <w:rPr>
                <w:rFonts w:ascii="Times New Roman" w:eastAsia="Calibri" w:hAnsi="Times New Roman" w:cs="Times New Roman"/>
                <w:sz w:val="32"/>
                <w:szCs w:val="32"/>
                <w:lang w:eastAsia="en-US"/>
              </w:rPr>
              <w:t>3</w:t>
            </w:r>
          </w:p>
          <w:p w:rsidR="00594D6A" w:rsidRDefault="00594D6A" w:rsidP="00571A79">
            <w:pPr>
              <w:spacing w:line="276" w:lineRule="auto"/>
              <w:rPr>
                <w:rFonts w:ascii="Times New Roman" w:eastAsia="Calibri" w:hAnsi="Times New Roman" w:cs="Times New Roman"/>
                <w:sz w:val="32"/>
                <w:szCs w:val="32"/>
                <w:lang w:eastAsia="en-US"/>
              </w:rPr>
            </w:pPr>
          </w:p>
          <w:p w:rsidR="00594D6A" w:rsidRPr="00571A79" w:rsidRDefault="00594D6A" w:rsidP="00571A79">
            <w:pPr>
              <w:spacing w:line="276" w:lineRule="auto"/>
              <w:rPr>
                <w:rFonts w:ascii="Times New Roman" w:eastAsia="Calibri" w:hAnsi="Times New Roman" w:cs="Times New Roman"/>
                <w:sz w:val="32"/>
                <w:szCs w:val="32"/>
                <w:lang w:eastAsia="en-US"/>
              </w:rPr>
            </w:pPr>
            <w:r w:rsidRPr="00571A79">
              <w:rPr>
                <w:rFonts w:ascii="Times New Roman" w:eastAsia="Calibri" w:hAnsi="Times New Roman" w:cs="Times New Roman"/>
                <w:sz w:val="32"/>
                <w:szCs w:val="32"/>
                <w:lang w:eastAsia="en-US"/>
              </w:rPr>
              <w:t>4</w:t>
            </w:r>
          </w:p>
          <w:p w:rsidR="00594D6A" w:rsidRPr="00571A79" w:rsidRDefault="00594D6A" w:rsidP="00571A79">
            <w:pPr>
              <w:spacing w:after="120" w:line="276" w:lineRule="auto"/>
              <w:rPr>
                <w:rFonts w:ascii="Times New Roman" w:eastAsia="Calibri" w:hAnsi="Times New Roman" w:cs="Times New Roman"/>
                <w:sz w:val="32"/>
                <w:szCs w:val="32"/>
                <w:lang w:eastAsia="en-US"/>
              </w:rPr>
            </w:pPr>
            <w:r w:rsidRPr="00571A79">
              <w:rPr>
                <w:rFonts w:ascii="Times New Roman" w:eastAsia="Calibri" w:hAnsi="Times New Roman" w:cs="Times New Roman"/>
                <w:sz w:val="32"/>
                <w:szCs w:val="32"/>
                <w:lang w:eastAsia="en-US"/>
              </w:rPr>
              <w:t>5</w:t>
            </w:r>
          </w:p>
          <w:p w:rsidR="00594D6A" w:rsidRPr="00571A79" w:rsidRDefault="00594D6A" w:rsidP="00571A79">
            <w:pPr>
              <w:spacing w:after="120" w:line="276" w:lineRule="auto"/>
              <w:rPr>
                <w:rFonts w:ascii="Times New Roman" w:eastAsia="Calibri" w:hAnsi="Times New Roman" w:cs="Times New Roman"/>
                <w:sz w:val="32"/>
                <w:szCs w:val="32"/>
                <w:lang w:eastAsia="en-US"/>
              </w:rPr>
            </w:pPr>
            <w:r w:rsidRPr="00571A79">
              <w:rPr>
                <w:rFonts w:ascii="Times New Roman" w:eastAsia="Calibri" w:hAnsi="Times New Roman" w:cs="Times New Roman"/>
                <w:sz w:val="32"/>
                <w:szCs w:val="32"/>
                <w:lang w:eastAsia="en-US"/>
              </w:rPr>
              <w:t>6</w:t>
            </w:r>
          </w:p>
          <w:p w:rsidR="00594D6A" w:rsidRPr="00571A79" w:rsidRDefault="00594D6A" w:rsidP="00571A79">
            <w:pPr>
              <w:spacing w:line="276" w:lineRule="auto"/>
              <w:rPr>
                <w:rFonts w:ascii="Times New Roman" w:eastAsia="Calibri" w:hAnsi="Times New Roman" w:cs="Times New Roman"/>
                <w:sz w:val="32"/>
                <w:szCs w:val="32"/>
                <w:lang w:eastAsia="en-US"/>
              </w:rPr>
            </w:pPr>
            <w:r w:rsidRPr="00571A79">
              <w:rPr>
                <w:rFonts w:ascii="Times New Roman" w:eastAsia="Calibri" w:hAnsi="Times New Roman" w:cs="Times New Roman"/>
                <w:sz w:val="32"/>
                <w:szCs w:val="32"/>
                <w:lang w:eastAsia="en-US"/>
              </w:rPr>
              <w:t>7</w:t>
            </w:r>
          </w:p>
          <w:p w:rsidR="00594D6A" w:rsidRDefault="00594D6A" w:rsidP="00571A79">
            <w:pPr>
              <w:spacing w:after="120" w:line="276" w:lineRule="auto"/>
              <w:rPr>
                <w:rFonts w:ascii="Times New Roman" w:eastAsia="Calibri" w:hAnsi="Times New Roman" w:cs="Times New Roman"/>
                <w:sz w:val="32"/>
                <w:szCs w:val="32"/>
                <w:lang w:eastAsia="en-US"/>
              </w:rPr>
            </w:pPr>
          </w:p>
          <w:p w:rsidR="00594D6A" w:rsidRPr="00571A79" w:rsidRDefault="00594D6A" w:rsidP="00571A79">
            <w:pPr>
              <w:spacing w:after="120" w:line="276" w:lineRule="auto"/>
              <w:rPr>
                <w:rFonts w:ascii="Times New Roman" w:eastAsia="Calibri" w:hAnsi="Times New Roman" w:cs="Times New Roman"/>
                <w:sz w:val="32"/>
                <w:szCs w:val="32"/>
                <w:lang w:eastAsia="en-US"/>
              </w:rPr>
            </w:pPr>
            <w:r w:rsidRPr="00571A79">
              <w:rPr>
                <w:rFonts w:ascii="Times New Roman" w:eastAsia="Calibri" w:hAnsi="Times New Roman" w:cs="Times New Roman"/>
                <w:sz w:val="32"/>
                <w:szCs w:val="32"/>
                <w:lang w:eastAsia="en-US"/>
              </w:rPr>
              <w:t>8</w:t>
            </w:r>
          </w:p>
          <w:p w:rsidR="00594D6A" w:rsidRPr="00571A79" w:rsidRDefault="00594D6A" w:rsidP="00571A79">
            <w:pPr>
              <w:spacing w:after="120" w:line="276" w:lineRule="auto"/>
              <w:rPr>
                <w:rFonts w:ascii="Times New Roman" w:eastAsia="Calibri" w:hAnsi="Times New Roman" w:cs="Times New Roman"/>
                <w:sz w:val="32"/>
                <w:szCs w:val="32"/>
                <w:lang w:eastAsia="en-US"/>
              </w:rPr>
            </w:pPr>
            <w:r w:rsidRPr="00571A79">
              <w:rPr>
                <w:rFonts w:ascii="Times New Roman" w:eastAsia="Calibri" w:hAnsi="Times New Roman" w:cs="Times New Roman"/>
                <w:sz w:val="32"/>
                <w:szCs w:val="32"/>
                <w:lang w:eastAsia="en-US"/>
              </w:rPr>
              <w:t>9</w:t>
            </w:r>
          </w:p>
          <w:p w:rsidR="00594D6A" w:rsidRPr="00571A79" w:rsidRDefault="00594D6A" w:rsidP="00571A79">
            <w:pPr>
              <w:spacing w:line="276" w:lineRule="auto"/>
              <w:rPr>
                <w:rFonts w:ascii="Times New Roman" w:eastAsia="Calibri" w:hAnsi="Times New Roman" w:cs="Times New Roman"/>
                <w:sz w:val="32"/>
                <w:szCs w:val="32"/>
                <w:lang w:eastAsia="en-US"/>
              </w:rPr>
            </w:pPr>
            <w:r w:rsidRPr="00571A79">
              <w:rPr>
                <w:rFonts w:ascii="Times New Roman" w:eastAsia="Calibri" w:hAnsi="Times New Roman" w:cs="Times New Roman"/>
                <w:sz w:val="32"/>
                <w:szCs w:val="32"/>
                <w:lang w:eastAsia="en-US"/>
              </w:rPr>
              <w:t>10</w:t>
            </w:r>
          </w:p>
          <w:p w:rsidR="00594D6A" w:rsidRPr="00571A79" w:rsidRDefault="00594D6A" w:rsidP="00571A79">
            <w:pPr>
              <w:spacing w:line="276" w:lineRule="auto"/>
              <w:rPr>
                <w:rFonts w:ascii="Times New Roman" w:eastAsia="Calibri" w:hAnsi="Times New Roman" w:cs="Times New Roman"/>
                <w:sz w:val="32"/>
                <w:szCs w:val="32"/>
                <w:lang w:eastAsia="en-US"/>
              </w:rPr>
            </w:pPr>
            <w:r w:rsidRPr="00571A79">
              <w:rPr>
                <w:rFonts w:ascii="Times New Roman" w:eastAsia="Calibri" w:hAnsi="Times New Roman" w:cs="Times New Roman"/>
                <w:sz w:val="32"/>
                <w:szCs w:val="32"/>
                <w:lang w:eastAsia="en-US"/>
              </w:rPr>
              <w:t>11</w:t>
            </w:r>
          </w:p>
          <w:p w:rsidR="00594D6A" w:rsidRPr="00571A79" w:rsidRDefault="00594D6A" w:rsidP="00571A79">
            <w:pPr>
              <w:spacing w:line="36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12</w:t>
            </w:r>
          </w:p>
        </w:tc>
        <w:tc>
          <w:tcPr>
            <w:tcW w:w="3856" w:type="dxa"/>
          </w:tcPr>
          <w:p w:rsidR="00594D6A" w:rsidRPr="00571A79" w:rsidRDefault="00346706" w:rsidP="008D690F">
            <w:pPr>
              <w:widowControl/>
              <w:numPr>
                <w:ilvl w:val="0"/>
                <w:numId w:val="34"/>
              </w:numPr>
              <w:spacing w:line="360" w:lineRule="auto"/>
              <w:ind w:left="0"/>
              <w:rPr>
                <w:rFonts w:ascii="ProximaNova-Light" w:eastAsia="Times New Roman" w:hAnsi="ProximaNova-Light" w:cs="Times New Roman"/>
                <w:color w:val="auto"/>
                <w:sz w:val="29"/>
                <w:szCs w:val="29"/>
                <w:lang w:val="ru-RU" w:eastAsia="ru-RU" w:bidi="ar-SA"/>
              </w:rPr>
            </w:pPr>
            <w:hyperlink r:id="rId11" w:history="1">
              <w:r w:rsidR="00594D6A" w:rsidRPr="00571A79">
                <w:rPr>
                  <w:rStyle w:val="ad"/>
                  <w:rFonts w:ascii="ProximaNova-Light" w:hAnsi="ProximaNova-Light"/>
                  <w:color w:val="auto"/>
                  <w:sz w:val="29"/>
                  <w:szCs w:val="29"/>
                  <w:u w:val="none"/>
                </w:rPr>
                <w:t>Хірургічне лікування ожиріння</w:t>
              </w:r>
            </w:hyperlink>
          </w:p>
          <w:p w:rsidR="00594D6A" w:rsidRPr="00571A79" w:rsidRDefault="00346706" w:rsidP="008D690F">
            <w:pPr>
              <w:widowControl/>
              <w:numPr>
                <w:ilvl w:val="0"/>
                <w:numId w:val="34"/>
              </w:numPr>
              <w:spacing w:line="360" w:lineRule="auto"/>
              <w:ind w:left="0"/>
              <w:rPr>
                <w:rFonts w:ascii="ProximaNova-Light" w:hAnsi="ProximaNova-Light" w:hint="eastAsia"/>
                <w:color w:val="auto"/>
                <w:sz w:val="29"/>
                <w:szCs w:val="29"/>
              </w:rPr>
            </w:pPr>
            <w:hyperlink r:id="rId12" w:history="1">
              <w:r w:rsidR="00594D6A" w:rsidRPr="00571A79">
                <w:rPr>
                  <w:rStyle w:val="ad"/>
                  <w:rFonts w:ascii="ProximaNova-Light" w:hAnsi="ProximaNova-Light"/>
                  <w:color w:val="auto"/>
                  <w:sz w:val="29"/>
                  <w:szCs w:val="29"/>
                  <w:u w:val="none"/>
                </w:rPr>
                <w:t>Клініка Серця</w:t>
              </w:r>
            </w:hyperlink>
          </w:p>
          <w:p w:rsidR="00594D6A" w:rsidRPr="00571A79" w:rsidRDefault="00346706" w:rsidP="008D690F">
            <w:pPr>
              <w:widowControl/>
              <w:numPr>
                <w:ilvl w:val="0"/>
                <w:numId w:val="34"/>
              </w:numPr>
              <w:spacing w:line="360" w:lineRule="auto"/>
              <w:ind w:left="0"/>
              <w:rPr>
                <w:rFonts w:ascii="ProximaNova-Light" w:hAnsi="ProximaNova-Light" w:hint="eastAsia"/>
                <w:color w:val="auto"/>
                <w:sz w:val="29"/>
                <w:szCs w:val="29"/>
              </w:rPr>
            </w:pPr>
            <w:hyperlink r:id="rId13" w:history="1">
              <w:r w:rsidR="00594D6A" w:rsidRPr="00571A79">
                <w:rPr>
                  <w:rStyle w:val="ad"/>
                  <w:rFonts w:ascii="ProximaNova-Light" w:hAnsi="ProximaNova-Light"/>
                  <w:color w:val="auto"/>
                  <w:sz w:val="29"/>
                  <w:szCs w:val="29"/>
                  <w:u w:val="none"/>
                </w:rPr>
                <w:t>Декларація з сімейним лікарем</w:t>
              </w:r>
            </w:hyperlink>
          </w:p>
          <w:p w:rsidR="00594D6A" w:rsidRPr="00571A79" w:rsidRDefault="00346706" w:rsidP="008D690F">
            <w:pPr>
              <w:widowControl/>
              <w:numPr>
                <w:ilvl w:val="0"/>
                <w:numId w:val="34"/>
              </w:numPr>
              <w:spacing w:line="360" w:lineRule="auto"/>
              <w:ind w:left="0"/>
              <w:rPr>
                <w:rFonts w:ascii="ProximaNova-Light" w:hAnsi="ProximaNova-Light" w:hint="eastAsia"/>
                <w:color w:val="auto"/>
                <w:sz w:val="29"/>
                <w:szCs w:val="29"/>
              </w:rPr>
            </w:pPr>
            <w:hyperlink r:id="rId14" w:history="1">
              <w:r w:rsidR="00594D6A" w:rsidRPr="00571A79">
                <w:rPr>
                  <w:rStyle w:val="ad"/>
                  <w:rFonts w:ascii="ProximaNova-Light" w:hAnsi="ProximaNova-Light"/>
                  <w:color w:val="auto"/>
                  <w:sz w:val="29"/>
                  <w:szCs w:val="29"/>
                  <w:u w:val="none"/>
                </w:rPr>
                <w:t>Судинна хірургія</w:t>
              </w:r>
            </w:hyperlink>
          </w:p>
          <w:p w:rsidR="00594D6A" w:rsidRPr="00571A79" w:rsidRDefault="00346706" w:rsidP="008D690F">
            <w:pPr>
              <w:widowControl/>
              <w:numPr>
                <w:ilvl w:val="0"/>
                <w:numId w:val="34"/>
              </w:numPr>
              <w:spacing w:line="360" w:lineRule="auto"/>
              <w:ind w:left="0"/>
              <w:rPr>
                <w:rFonts w:ascii="ProximaNova-Light" w:hAnsi="ProximaNova-Light" w:hint="eastAsia"/>
                <w:color w:val="auto"/>
                <w:sz w:val="29"/>
                <w:szCs w:val="29"/>
              </w:rPr>
            </w:pPr>
            <w:hyperlink r:id="rId15" w:history="1">
              <w:r w:rsidR="00594D6A" w:rsidRPr="00571A79">
                <w:rPr>
                  <w:rStyle w:val="ad"/>
                  <w:rFonts w:ascii="ProximaNova-Light" w:hAnsi="ProximaNova-Light"/>
                  <w:color w:val="auto"/>
                  <w:sz w:val="29"/>
                  <w:szCs w:val="29"/>
                  <w:u w:val="none"/>
                </w:rPr>
                <w:t>Гінекологія</w:t>
              </w:r>
            </w:hyperlink>
          </w:p>
          <w:p w:rsidR="00594D6A" w:rsidRPr="00571A79" w:rsidRDefault="00346706" w:rsidP="008D690F">
            <w:pPr>
              <w:widowControl/>
              <w:numPr>
                <w:ilvl w:val="0"/>
                <w:numId w:val="34"/>
              </w:numPr>
              <w:spacing w:line="360" w:lineRule="auto"/>
              <w:ind w:left="0"/>
              <w:rPr>
                <w:rFonts w:ascii="ProximaNova-Light" w:hAnsi="ProximaNova-Light" w:hint="eastAsia"/>
                <w:color w:val="auto"/>
                <w:sz w:val="29"/>
                <w:szCs w:val="29"/>
              </w:rPr>
            </w:pPr>
            <w:hyperlink r:id="rId16" w:history="1">
              <w:r w:rsidR="00594D6A" w:rsidRPr="00571A79">
                <w:rPr>
                  <w:rStyle w:val="ad"/>
                  <w:rFonts w:ascii="ProximaNova-Light" w:hAnsi="ProximaNova-Light"/>
                  <w:color w:val="auto"/>
                  <w:sz w:val="29"/>
                  <w:szCs w:val="29"/>
                  <w:u w:val="none"/>
                </w:rPr>
                <w:t>Швидка допомога</w:t>
              </w:r>
            </w:hyperlink>
          </w:p>
          <w:p w:rsidR="00594D6A" w:rsidRPr="00571A79" w:rsidRDefault="00346706" w:rsidP="008D690F">
            <w:pPr>
              <w:widowControl/>
              <w:numPr>
                <w:ilvl w:val="0"/>
                <w:numId w:val="34"/>
              </w:numPr>
              <w:spacing w:line="360" w:lineRule="auto"/>
              <w:ind w:left="0"/>
              <w:rPr>
                <w:rFonts w:ascii="ProximaNova-Light" w:hAnsi="ProximaNova-Light" w:hint="eastAsia"/>
                <w:color w:val="auto"/>
                <w:sz w:val="29"/>
                <w:szCs w:val="29"/>
              </w:rPr>
            </w:pPr>
            <w:hyperlink r:id="rId17" w:history="1">
              <w:r w:rsidR="00594D6A" w:rsidRPr="00571A79">
                <w:rPr>
                  <w:rStyle w:val="ad"/>
                  <w:rFonts w:ascii="ProximaNova-Light" w:hAnsi="ProximaNova-Light"/>
                  <w:color w:val="auto"/>
                  <w:sz w:val="29"/>
                  <w:szCs w:val="29"/>
                  <w:u w:val="none"/>
                </w:rPr>
                <w:t>Нейрохірургія</w:t>
              </w:r>
            </w:hyperlink>
          </w:p>
          <w:p w:rsidR="00594D6A" w:rsidRPr="00571A79" w:rsidRDefault="00346706" w:rsidP="008D690F">
            <w:pPr>
              <w:widowControl/>
              <w:numPr>
                <w:ilvl w:val="0"/>
                <w:numId w:val="34"/>
              </w:numPr>
              <w:spacing w:line="360" w:lineRule="auto"/>
              <w:ind w:left="0"/>
              <w:rPr>
                <w:rFonts w:ascii="ProximaNova-Light" w:hAnsi="ProximaNova-Light" w:hint="eastAsia"/>
                <w:color w:val="auto"/>
                <w:sz w:val="29"/>
                <w:szCs w:val="29"/>
              </w:rPr>
            </w:pPr>
            <w:hyperlink r:id="rId18" w:history="1">
              <w:r w:rsidR="00594D6A" w:rsidRPr="00571A79">
                <w:rPr>
                  <w:rStyle w:val="ad"/>
                  <w:rFonts w:ascii="ProximaNova-Light" w:hAnsi="ProximaNova-Light"/>
                  <w:color w:val="auto"/>
                  <w:sz w:val="29"/>
                  <w:szCs w:val="29"/>
                  <w:u w:val="none"/>
                </w:rPr>
                <w:t>Відділення респіраторних захворювань</w:t>
              </w:r>
            </w:hyperlink>
          </w:p>
          <w:p w:rsidR="00594D6A" w:rsidRPr="00571A79" w:rsidRDefault="00346706" w:rsidP="008D690F">
            <w:pPr>
              <w:widowControl/>
              <w:numPr>
                <w:ilvl w:val="0"/>
                <w:numId w:val="34"/>
              </w:numPr>
              <w:spacing w:line="360" w:lineRule="auto"/>
              <w:ind w:left="0"/>
              <w:rPr>
                <w:rFonts w:ascii="ProximaNova-Light" w:hAnsi="ProximaNova-Light" w:hint="eastAsia"/>
                <w:color w:val="auto"/>
                <w:sz w:val="29"/>
                <w:szCs w:val="29"/>
              </w:rPr>
            </w:pPr>
            <w:hyperlink r:id="rId19" w:history="1">
              <w:r w:rsidR="00594D6A" w:rsidRPr="00571A79">
                <w:rPr>
                  <w:rStyle w:val="ad"/>
                  <w:rFonts w:ascii="ProximaNova-Light" w:hAnsi="ProximaNova-Light"/>
                  <w:color w:val="auto"/>
                  <w:sz w:val="29"/>
                  <w:szCs w:val="29"/>
                  <w:u w:val="none"/>
                </w:rPr>
                <w:t>Діагностика</w:t>
              </w:r>
            </w:hyperlink>
          </w:p>
          <w:p w:rsidR="00594D6A" w:rsidRPr="00571A79" w:rsidRDefault="00346706" w:rsidP="008D690F">
            <w:pPr>
              <w:widowControl/>
              <w:numPr>
                <w:ilvl w:val="0"/>
                <w:numId w:val="34"/>
              </w:numPr>
              <w:spacing w:line="360" w:lineRule="auto"/>
              <w:ind w:left="0"/>
              <w:rPr>
                <w:rFonts w:ascii="ProximaNova-Light" w:hAnsi="ProximaNova-Light" w:hint="eastAsia"/>
                <w:color w:val="auto"/>
                <w:sz w:val="29"/>
                <w:szCs w:val="29"/>
              </w:rPr>
            </w:pPr>
            <w:hyperlink r:id="rId20" w:history="1">
              <w:r w:rsidR="00594D6A" w:rsidRPr="00571A79">
                <w:rPr>
                  <w:rStyle w:val="ad"/>
                  <w:rFonts w:ascii="ProximaNova-Light" w:hAnsi="ProximaNova-Light"/>
                  <w:color w:val="auto"/>
                  <w:sz w:val="29"/>
                  <w:szCs w:val="29"/>
                  <w:u w:val="none"/>
                </w:rPr>
                <w:t>Онкологія</w:t>
              </w:r>
            </w:hyperlink>
          </w:p>
          <w:p w:rsidR="00594D6A" w:rsidRDefault="00346706" w:rsidP="00571A79">
            <w:pPr>
              <w:spacing w:line="360" w:lineRule="auto"/>
              <w:rPr>
                <w:rStyle w:val="ad"/>
                <w:rFonts w:ascii="ProximaNova-Light" w:hAnsi="ProximaNova-Light" w:hint="eastAsia"/>
                <w:color w:val="auto"/>
                <w:sz w:val="29"/>
                <w:szCs w:val="29"/>
                <w:u w:val="none"/>
              </w:rPr>
            </w:pPr>
            <w:hyperlink r:id="rId21" w:history="1">
              <w:r w:rsidR="00594D6A" w:rsidRPr="00571A79">
                <w:rPr>
                  <w:rStyle w:val="ad"/>
                  <w:rFonts w:ascii="ProximaNova-Light" w:hAnsi="ProximaNova-Light"/>
                  <w:color w:val="auto"/>
                  <w:sz w:val="29"/>
                  <w:szCs w:val="29"/>
                  <w:u w:val="none"/>
                </w:rPr>
                <w:t>Ортопедія і травматологія</w:t>
              </w:r>
            </w:hyperlink>
          </w:p>
          <w:p w:rsidR="00594D6A" w:rsidRPr="00594D6A" w:rsidRDefault="00594D6A" w:rsidP="00571A79">
            <w:pPr>
              <w:spacing w:line="360" w:lineRule="auto"/>
              <w:rPr>
                <w:rFonts w:ascii="Times New Roman" w:eastAsia="Calibri" w:hAnsi="Times New Roman" w:cs="Times New Roman"/>
                <w:sz w:val="28"/>
                <w:szCs w:val="28"/>
                <w:lang w:eastAsia="en-US"/>
              </w:rPr>
            </w:pPr>
            <w:r w:rsidRPr="00594D6A">
              <w:rPr>
                <w:rStyle w:val="ad"/>
                <w:rFonts w:ascii="Times New Roman" w:hAnsi="Times New Roman" w:cs="Times New Roman"/>
                <w:color w:val="auto"/>
                <w:sz w:val="28"/>
                <w:szCs w:val="28"/>
                <w:u w:val="none"/>
              </w:rPr>
              <w:t xml:space="preserve">Реабілітація </w:t>
            </w:r>
          </w:p>
        </w:tc>
        <w:tc>
          <w:tcPr>
            <w:tcW w:w="1703" w:type="dxa"/>
          </w:tcPr>
          <w:p w:rsidR="00594D6A"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34</w:t>
            </w:r>
          </w:p>
          <w:p w:rsidR="002949D1" w:rsidRDefault="002949D1" w:rsidP="00193D33">
            <w:pPr>
              <w:spacing w:line="360" w:lineRule="auto"/>
              <w:jc w:val="center"/>
              <w:rPr>
                <w:rFonts w:ascii="Times New Roman" w:eastAsia="Calibri" w:hAnsi="Times New Roman" w:cs="Times New Roman"/>
                <w:sz w:val="28"/>
                <w:szCs w:val="28"/>
                <w:lang w:eastAsia="en-US"/>
              </w:rPr>
            </w:pPr>
          </w:p>
          <w:p w:rsidR="002949D1" w:rsidRDefault="002949D1"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56</w:t>
            </w: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280</w:t>
            </w:r>
          </w:p>
          <w:p w:rsidR="00B32F30" w:rsidRDefault="00B32F30" w:rsidP="00193D33">
            <w:pPr>
              <w:spacing w:line="360" w:lineRule="auto"/>
              <w:jc w:val="center"/>
              <w:rPr>
                <w:rFonts w:ascii="Times New Roman" w:eastAsia="Calibri" w:hAnsi="Times New Roman" w:cs="Times New Roman"/>
                <w:sz w:val="28"/>
                <w:szCs w:val="28"/>
                <w:lang w:eastAsia="en-US"/>
              </w:rPr>
            </w:pP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65</w:t>
            </w: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72</w:t>
            </w: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37</w:t>
            </w: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28</w:t>
            </w:r>
          </w:p>
          <w:p w:rsidR="00B32F30" w:rsidRDefault="00B32F30" w:rsidP="00193D33">
            <w:pPr>
              <w:spacing w:line="360" w:lineRule="auto"/>
              <w:jc w:val="center"/>
              <w:rPr>
                <w:rFonts w:ascii="Times New Roman" w:eastAsia="Calibri" w:hAnsi="Times New Roman" w:cs="Times New Roman"/>
                <w:sz w:val="28"/>
                <w:szCs w:val="28"/>
                <w:lang w:eastAsia="en-US"/>
              </w:rPr>
            </w:pP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42</w:t>
            </w:r>
          </w:p>
          <w:p w:rsidR="00B32F30" w:rsidRDefault="004C575F"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36</w:t>
            </w:r>
          </w:p>
          <w:p w:rsidR="004C575F" w:rsidRDefault="004C575F"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38</w:t>
            </w:r>
          </w:p>
          <w:p w:rsidR="004C575F" w:rsidRDefault="004C575F"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27</w:t>
            </w:r>
          </w:p>
          <w:p w:rsidR="004C575F" w:rsidRPr="00571A79" w:rsidRDefault="004C575F"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w:t>
            </w:r>
          </w:p>
        </w:tc>
        <w:tc>
          <w:tcPr>
            <w:tcW w:w="1694" w:type="dxa"/>
          </w:tcPr>
          <w:p w:rsidR="004E4B95" w:rsidRDefault="00B32F30" w:rsidP="00B32F30">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26</w:t>
            </w:r>
          </w:p>
          <w:p w:rsidR="002949D1" w:rsidRDefault="002949D1" w:rsidP="00193D33">
            <w:pPr>
              <w:spacing w:line="360" w:lineRule="auto"/>
              <w:jc w:val="center"/>
              <w:rPr>
                <w:rFonts w:ascii="Times New Roman" w:eastAsia="Calibri" w:hAnsi="Times New Roman" w:cs="Times New Roman"/>
                <w:sz w:val="28"/>
                <w:szCs w:val="28"/>
                <w:lang w:eastAsia="en-US"/>
              </w:rPr>
            </w:pPr>
          </w:p>
          <w:p w:rsidR="002949D1" w:rsidRDefault="002949D1"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58</w:t>
            </w:r>
          </w:p>
          <w:p w:rsidR="002949D1"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312</w:t>
            </w:r>
          </w:p>
          <w:p w:rsidR="002949D1" w:rsidRDefault="002949D1" w:rsidP="00193D33">
            <w:pPr>
              <w:spacing w:line="360" w:lineRule="auto"/>
              <w:jc w:val="center"/>
              <w:rPr>
                <w:rFonts w:ascii="Times New Roman" w:eastAsia="Calibri" w:hAnsi="Times New Roman" w:cs="Times New Roman"/>
                <w:sz w:val="28"/>
                <w:szCs w:val="28"/>
                <w:lang w:eastAsia="en-US"/>
              </w:rPr>
            </w:pP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74</w:t>
            </w: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56</w:t>
            </w: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32</w:t>
            </w: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43</w:t>
            </w:r>
          </w:p>
          <w:p w:rsidR="00B32F30" w:rsidRDefault="00B32F30" w:rsidP="00193D33">
            <w:pPr>
              <w:spacing w:line="360" w:lineRule="auto"/>
              <w:jc w:val="center"/>
              <w:rPr>
                <w:rFonts w:ascii="Times New Roman" w:eastAsia="Calibri" w:hAnsi="Times New Roman" w:cs="Times New Roman"/>
                <w:sz w:val="28"/>
                <w:szCs w:val="28"/>
                <w:lang w:eastAsia="en-US"/>
              </w:rPr>
            </w:pP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26</w:t>
            </w:r>
          </w:p>
          <w:p w:rsidR="004C575F" w:rsidRDefault="004C575F"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59</w:t>
            </w:r>
          </w:p>
          <w:p w:rsidR="004C575F" w:rsidRDefault="004C575F"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84</w:t>
            </w:r>
          </w:p>
          <w:p w:rsidR="004C575F" w:rsidRDefault="004C575F"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58</w:t>
            </w:r>
          </w:p>
          <w:p w:rsidR="004C575F" w:rsidRPr="00571A79" w:rsidRDefault="004C575F"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26</w:t>
            </w:r>
          </w:p>
        </w:tc>
        <w:tc>
          <w:tcPr>
            <w:tcW w:w="1417" w:type="dxa"/>
          </w:tcPr>
          <w:p w:rsidR="00594D6A"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-28</w:t>
            </w:r>
          </w:p>
          <w:p w:rsidR="002949D1" w:rsidRDefault="002949D1" w:rsidP="00193D33">
            <w:pPr>
              <w:spacing w:line="360" w:lineRule="auto"/>
              <w:jc w:val="center"/>
              <w:rPr>
                <w:rFonts w:ascii="Times New Roman" w:eastAsia="Calibri" w:hAnsi="Times New Roman" w:cs="Times New Roman"/>
                <w:sz w:val="28"/>
                <w:szCs w:val="28"/>
                <w:lang w:eastAsia="en-US"/>
              </w:rPr>
            </w:pPr>
          </w:p>
          <w:p w:rsidR="002949D1"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w:t>
            </w:r>
            <w:r w:rsidR="002949D1">
              <w:rPr>
                <w:rFonts w:ascii="Times New Roman" w:eastAsia="Calibri" w:hAnsi="Times New Roman" w:cs="Times New Roman"/>
                <w:sz w:val="28"/>
                <w:szCs w:val="28"/>
                <w:lang w:eastAsia="en-US"/>
              </w:rPr>
              <w:t>5</w:t>
            </w: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+9</w:t>
            </w:r>
          </w:p>
          <w:p w:rsidR="00B32F30" w:rsidRDefault="00B32F30" w:rsidP="00193D33">
            <w:pPr>
              <w:spacing w:line="360" w:lineRule="auto"/>
              <w:jc w:val="center"/>
              <w:rPr>
                <w:rFonts w:ascii="Times New Roman" w:eastAsia="Calibri" w:hAnsi="Times New Roman" w:cs="Times New Roman"/>
                <w:sz w:val="28"/>
                <w:szCs w:val="28"/>
                <w:lang w:eastAsia="en-US"/>
              </w:rPr>
            </w:pP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+14</w:t>
            </w: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-15</w:t>
            </w: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-5</w:t>
            </w: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+34</w:t>
            </w:r>
          </w:p>
          <w:p w:rsidR="00B32F30" w:rsidRDefault="00B32F30" w:rsidP="00193D33">
            <w:pPr>
              <w:spacing w:line="360" w:lineRule="auto"/>
              <w:jc w:val="center"/>
              <w:rPr>
                <w:rFonts w:ascii="Times New Roman" w:eastAsia="Calibri" w:hAnsi="Times New Roman" w:cs="Times New Roman"/>
                <w:sz w:val="28"/>
                <w:szCs w:val="28"/>
                <w:lang w:eastAsia="en-US"/>
              </w:rPr>
            </w:pPr>
          </w:p>
          <w:p w:rsidR="00B32F30" w:rsidRDefault="00B32F30"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-38</w:t>
            </w:r>
          </w:p>
          <w:p w:rsidR="004C575F" w:rsidRDefault="004C575F"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+45</w:t>
            </w:r>
          </w:p>
          <w:p w:rsidR="004C575F" w:rsidRDefault="004C575F"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+114</w:t>
            </w:r>
          </w:p>
          <w:p w:rsidR="004C575F" w:rsidRPr="00571A79" w:rsidRDefault="004C575F" w:rsidP="00193D33">
            <w:pPr>
              <w:spacing w:line="360"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+108</w:t>
            </w:r>
          </w:p>
        </w:tc>
      </w:tr>
      <w:tr w:rsidR="00594D6A" w:rsidRPr="00571A79" w:rsidTr="00594D6A">
        <w:tc>
          <w:tcPr>
            <w:tcW w:w="675" w:type="dxa"/>
          </w:tcPr>
          <w:p w:rsidR="00594D6A" w:rsidRPr="00571A79" w:rsidRDefault="00594D6A" w:rsidP="005B3820">
            <w:pPr>
              <w:spacing w:line="276" w:lineRule="auto"/>
              <w:rPr>
                <w:rFonts w:ascii="Times New Roman" w:eastAsia="Calibri" w:hAnsi="Times New Roman" w:cs="Times New Roman"/>
                <w:sz w:val="28"/>
                <w:szCs w:val="28"/>
                <w:lang w:eastAsia="en-US"/>
              </w:rPr>
            </w:pPr>
          </w:p>
        </w:tc>
        <w:tc>
          <w:tcPr>
            <w:tcW w:w="3856" w:type="dxa"/>
          </w:tcPr>
          <w:p w:rsidR="00594D6A" w:rsidRPr="00571A79" w:rsidRDefault="00594D6A" w:rsidP="005B3820">
            <w:pPr>
              <w:spacing w:line="276" w:lineRule="auto"/>
              <w:rPr>
                <w:rFonts w:ascii="Times New Roman" w:eastAsia="Calibri" w:hAnsi="Times New Roman" w:cs="Times New Roman"/>
                <w:sz w:val="28"/>
                <w:szCs w:val="28"/>
                <w:lang w:eastAsia="en-US"/>
              </w:rPr>
            </w:pPr>
          </w:p>
        </w:tc>
        <w:tc>
          <w:tcPr>
            <w:tcW w:w="1703" w:type="dxa"/>
          </w:tcPr>
          <w:p w:rsidR="00594D6A" w:rsidRPr="002949D1" w:rsidRDefault="002949D1" w:rsidP="005B3820">
            <w:pPr>
              <w:spacing w:line="276" w:lineRule="auto"/>
              <w:jc w:val="center"/>
              <w:rPr>
                <w:rFonts w:ascii="Times New Roman" w:eastAsia="Calibri" w:hAnsi="Times New Roman" w:cs="Times New Roman"/>
                <w:sz w:val="28"/>
                <w:szCs w:val="28"/>
                <w:lang w:eastAsia="en-US"/>
              </w:rPr>
            </w:pPr>
            <w:r w:rsidRPr="002949D1">
              <w:rPr>
                <w:rFonts w:ascii="Times New Roman" w:hAnsi="Times New Roman" w:cs="Times New Roman"/>
                <w:sz w:val="28"/>
                <w:szCs w:val="28"/>
                <w:shd w:val="clear" w:color="auto" w:fill="FFFFFF"/>
              </w:rPr>
              <w:t>1 073</w:t>
            </w:r>
          </w:p>
        </w:tc>
        <w:tc>
          <w:tcPr>
            <w:tcW w:w="1694" w:type="dxa"/>
          </w:tcPr>
          <w:p w:rsidR="00594D6A" w:rsidRPr="00571A79" w:rsidRDefault="00594D6A" w:rsidP="005B3820">
            <w:pPr>
              <w:spacing w:line="276" w:lineRule="auto"/>
              <w:jc w:val="center"/>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1100</w:t>
            </w:r>
          </w:p>
        </w:tc>
        <w:tc>
          <w:tcPr>
            <w:tcW w:w="1417" w:type="dxa"/>
          </w:tcPr>
          <w:p w:rsidR="00594D6A" w:rsidRPr="00571A79" w:rsidRDefault="00594D6A" w:rsidP="005B3820">
            <w:pPr>
              <w:spacing w:line="276" w:lineRule="auto"/>
              <w:jc w:val="center"/>
              <w:rPr>
                <w:rFonts w:ascii="Times New Roman" w:eastAsia="Calibri" w:hAnsi="Times New Roman" w:cs="Times New Roman"/>
                <w:sz w:val="28"/>
                <w:szCs w:val="28"/>
                <w:lang w:eastAsia="en-US"/>
              </w:rPr>
            </w:pPr>
            <w:r w:rsidRPr="00571A79">
              <w:rPr>
                <w:rFonts w:ascii="Times New Roman" w:eastAsia="Calibri" w:hAnsi="Times New Roman" w:cs="Times New Roman"/>
                <w:sz w:val="28"/>
                <w:szCs w:val="28"/>
                <w:lang w:eastAsia="en-US"/>
              </w:rPr>
              <w:t>100%</w:t>
            </w:r>
          </w:p>
        </w:tc>
      </w:tr>
    </w:tbl>
    <w:p w:rsidR="00571A79" w:rsidRPr="00571A79" w:rsidRDefault="0008194A" w:rsidP="00571A79">
      <w:pPr>
        <w:spacing w:line="360" w:lineRule="auto"/>
        <w:ind w:firstLine="851"/>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Джерело </w:t>
      </w:r>
      <w:hyperlink r:id="rId22" w:history="1">
        <w:r w:rsidRPr="00E9139C">
          <w:rPr>
            <w:rStyle w:val="ad"/>
            <w:rFonts w:ascii="Times New Roman" w:eastAsia="Calibri" w:hAnsi="Times New Roman" w:cs="Times New Roman"/>
            <w:sz w:val="28"/>
            <w:szCs w:val="28"/>
            <w:lang w:eastAsia="en-US"/>
          </w:rPr>
          <w:t>https://odrex.ua/ua/</w:t>
        </w:r>
      </w:hyperlink>
      <w:r>
        <w:rPr>
          <w:rFonts w:ascii="Times New Roman" w:eastAsia="Calibri" w:hAnsi="Times New Roman" w:cs="Times New Roman"/>
          <w:sz w:val="28"/>
          <w:szCs w:val="28"/>
          <w:lang w:eastAsia="en-US"/>
        </w:rPr>
        <w:t xml:space="preserve"> </w:t>
      </w:r>
    </w:p>
    <w:p w:rsidR="00661EB8" w:rsidRDefault="00CF4BE1" w:rsidP="00CF4BE1">
      <w:pPr>
        <w:spacing w:line="360" w:lineRule="auto"/>
        <w:ind w:firstLine="851"/>
        <w:jc w:val="both"/>
        <w:rPr>
          <w:rFonts w:ascii="Times New Roman" w:hAnsi="Times New Roman" w:cs="Times New Roman"/>
          <w:color w:val="212121"/>
          <w:sz w:val="28"/>
          <w:szCs w:val="28"/>
        </w:rPr>
      </w:pPr>
      <w:r>
        <w:rPr>
          <w:rFonts w:ascii="Times New Roman" w:hAnsi="Times New Roman" w:cs="Times New Roman"/>
          <w:color w:val="212121"/>
          <w:sz w:val="28"/>
          <w:szCs w:val="28"/>
        </w:rPr>
        <w:t xml:space="preserve">Як бачимо з таблиці, за роки війни структура Медичного дому Одрекс не має суттєвих змін, та не має скорочення штату. Структурно додалося відділення реабілітації, за штатним розкладом кількість працівників так і залишилася близько 1100 </w:t>
      </w:r>
      <w:r w:rsidR="00661EB8">
        <w:rPr>
          <w:rFonts w:ascii="Times New Roman" w:hAnsi="Times New Roman" w:cs="Times New Roman"/>
          <w:color w:val="212121"/>
          <w:sz w:val="28"/>
          <w:szCs w:val="28"/>
        </w:rPr>
        <w:t>людей. Це свідчить про кризову стійкість медичного закладу, адаптивність та високий попит пацієнтів на медичні послуги приватного закладу.</w:t>
      </w:r>
    </w:p>
    <w:p w:rsidR="00B25170" w:rsidRPr="00CF4BE1" w:rsidRDefault="00CF4BE1" w:rsidP="00CF4BE1">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В</w:t>
      </w:r>
      <w:r w:rsidR="00B25170" w:rsidRPr="00CF4BE1">
        <w:rPr>
          <w:rFonts w:ascii="Times New Roman" w:hAnsi="Times New Roman" w:cs="Times New Roman"/>
          <w:sz w:val="28"/>
          <w:szCs w:val="28"/>
        </w:rPr>
        <w:t xml:space="preserve">ійна в Україні, яка триває з 2022 року, істотно вплинула на </w:t>
      </w:r>
      <w:r w:rsidR="00B25170" w:rsidRPr="00CF4BE1">
        <w:rPr>
          <w:rFonts w:ascii="Times New Roman" w:hAnsi="Times New Roman" w:cs="Times New Roman"/>
          <w:sz w:val="28"/>
          <w:szCs w:val="28"/>
        </w:rPr>
        <w:lastRenderedPageBreak/>
        <w:t xml:space="preserve">функціонування медичних закладів, включно з приватним сектором охорони здоров’я. </w:t>
      </w:r>
      <w:r w:rsidR="00D64FDD">
        <w:rPr>
          <w:rFonts w:ascii="Times New Roman" w:hAnsi="Times New Roman" w:cs="Times New Roman"/>
          <w:sz w:val="28"/>
          <w:szCs w:val="28"/>
        </w:rPr>
        <w:t>Медичний заклад</w:t>
      </w:r>
      <w:r w:rsidR="00B25170" w:rsidRPr="00CF4BE1">
        <w:rPr>
          <w:rFonts w:ascii="Times New Roman" w:hAnsi="Times New Roman" w:cs="Times New Roman"/>
          <w:sz w:val="28"/>
          <w:szCs w:val="28"/>
        </w:rPr>
        <w:t xml:space="preserve"> «Одрекс» адаптува</w:t>
      </w:r>
      <w:r w:rsidR="00D64FDD">
        <w:rPr>
          <w:rFonts w:ascii="Times New Roman" w:hAnsi="Times New Roman" w:cs="Times New Roman"/>
          <w:sz w:val="28"/>
          <w:szCs w:val="28"/>
        </w:rPr>
        <w:t>в</w:t>
      </w:r>
      <w:r w:rsidR="00B25170" w:rsidRPr="00CF4BE1">
        <w:rPr>
          <w:rFonts w:ascii="Times New Roman" w:hAnsi="Times New Roman" w:cs="Times New Roman"/>
          <w:sz w:val="28"/>
          <w:szCs w:val="28"/>
        </w:rPr>
        <w:t xml:space="preserve"> свою діяльність до умов воєнного стану, що супроводжується системними викликами:</w:t>
      </w:r>
    </w:p>
    <w:p w:rsidR="00B25170" w:rsidRPr="007B22DD" w:rsidRDefault="00B25170" w:rsidP="008D690F">
      <w:pPr>
        <w:pStyle w:val="a9"/>
        <w:numPr>
          <w:ilvl w:val="1"/>
          <w:numId w:val="36"/>
        </w:numPr>
        <w:spacing w:line="360" w:lineRule="auto"/>
        <w:ind w:left="0" w:firstLine="709"/>
        <w:jc w:val="both"/>
        <w:rPr>
          <w:rFonts w:ascii="Times New Roman" w:hAnsi="Times New Roman" w:cs="Times New Roman"/>
          <w:sz w:val="28"/>
          <w:szCs w:val="28"/>
        </w:rPr>
      </w:pPr>
      <w:r w:rsidRPr="007B22DD">
        <w:rPr>
          <w:rFonts w:ascii="Times New Roman" w:hAnsi="Times New Roman" w:cs="Times New Roman"/>
          <w:sz w:val="28"/>
          <w:szCs w:val="28"/>
        </w:rPr>
        <w:t>Зміна пацієнтського потоку: через внутрішню міграцію з окупованих і прифронтових територій відбулося зростання кількості нових пацієнтів, що потребують первинного огляду, діагностики, супроводу хронічних захворювань і психологічної допомоги.</w:t>
      </w:r>
    </w:p>
    <w:p w:rsidR="00B25170" w:rsidRPr="007B22DD" w:rsidRDefault="00B25170" w:rsidP="008D690F">
      <w:pPr>
        <w:pStyle w:val="a9"/>
        <w:numPr>
          <w:ilvl w:val="1"/>
          <w:numId w:val="36"/>
        </w:numPr>
        <w:spacing w:line="360" w:lineRule="auto"/>
        <w:ind w:left="0" w:firstLine="709"/>
        <w:jc w:val="both"/>
        <w:rPr>
          <w:rFonts w:ascii="Times New Roman" w:hAnsi="Times New Roman" w:cs="Times New Roman"/>
          <w:sz w:val="28"/>
          <w:szCs w:val="28"/>
        </w:rPr>
      </w:pPr>
      <w:r w:rsidRPr="007B22DD">
        <w:rPr>
          <w:rFonts w:ascii="Times New Roman" w:hAnsi="Times New Roman" w:cs="Times New Roman"/>
          <w:sz w:val="28"/>
          <w:szCs w:val="28"/>
        </w:rPr>
        <w:t>Підвищене навантаження на персонал: зростання навантаження на медичний персонал при збереженні високих стандартів якості потребує гнучкого менеджменту, мотиваційних програм і заходів підтримки персоналу.</w:t>
      </w:r>
    </w:p>
    <w:p w:rsidR="00B25170" w:rsidRPr="007B22DD" w:rsidRDefault="00B25170" w:rsidP="008D690F">
      <w:pPr>
        <w:pStyle w:val="a9"/>
        <w:numPr>
          <w:ilvl w:val="1"/>
          <w:numId w:val="36"/>
        </w:numPr>
        <w:spacing w:line="360" w:lineRule="auto"/>
        <w:ind w:left="0" w:firstLine="709"/>
        <w:jc w:val="both"/>
        <w:rPr>
          <w:rFonts w:ascii="Times New Roman" w:hAnsi="Times New Roman" w:cs="Times New Roman"/>
          <w:sz w:val="28"/>
          <w:szCs w:val="28"/>
        </w:rPr>
      </w:pPr>
      <w:r w:rsidRPr="007B22DD">
        <w:rPr>
          <w:rFonts w:ascii="Times New Roman" w:hAnsi="Times New Roman" w:cs="Times New Roman"/>
          <w:sz w:val="28"/>
          <w:szCs w:val="28"/>
        </w:rPr>
        <w:t>Проблеми з логістикою: періодичні порушення транспортних маршрутів, дефіцит витратних матеріалів, медичного обладнання, а також електроенергії вимагають від клініки автономних рішень, таких як генератори, склади резервних матеріалів тощо.</w:t>
      </w:r>
    </w:p>
    <w:p w:rsidR="00B25170" w:rsidRPr="007B22DD" w:rsidRDefault="00B25170" w:rsidP="008D690F">
      <w:pPr>
        <w:pStyle w:val="a9"/>
        <w:numPr>
          <w:ilvl w:val="1"/>
          <w:numId w:val="36"/>
        </w:numPr>
        <w:spacing w:line="360" w:lineRule="auto"/>
        <w:ind w:left="0" w:firstLine="709"/>
        <w:jc w:val="both"/>
        <w:rPr>
          <w:rFonts w:ascii="Times New Roman" w:hAnsi="Times New Roman" w:cs="Times New Roman"/>
          <w:sz w:val="28"/>
          <w:szCs w:val="28"/>
        </w:rPr>
      </w:pPr>
      <w:r w:rsidRPr="007B22DD">
        <w:rPr>
          <w:rFonts w:ascii="Times New Roman" w:hAnsi="Times New Roman" w:cs="Times New Roman"/>
          <w:sz w:val="28"/>
          <w:szCs w:val="28"/>
        </w:rPr>
        <w:t>Безпекові протоколи: введення систем оповіщення, облаштування укриттів, перепланування графіків прийому пацієнтів під час повітряних тривог стали частиною щоденної операційної діяльності.</w:t>
      </w:r>
    </w:p>
    <w:p w:rsidR="00B25170" w:rsidRDefault="00B25170" w:rsidP="008D690F">
      <w:pPr>
        <w:pStyle w:val="a9"/>
        <w:numPr>
          <w:ilvl w:val="1"/>
          <w:numId w:val="36"/>
        </w:numPr>
        <w:spacing w:line="360" w:lineRule="auto"/>
        <w:ind w:left="0" w:firstLine="709"/>
        <w:jc w:val="both"/>
        <w:rPr>
          <w:rFonts w:ascii="Times New Roman" w:hAnsi="Times New Roman" w:cs="Times New Roman"/>
          <w:sz w:val="28"/>
          <w:szCs w:val="28"/>
        </w:rPr>
      </w:pPr>
      <w:r w:rsidRPr="007B22DD">
        <w:rPr>
          <w:rFonts w:ascii="Times New Roman" w:hAnsi="Times New Roman" w:cs="Times New Roman"/>
          <w:sz w:val="28"/>
          <w:szCs w:val="28"/>
        </w:rPr>
        <w:t>Психоемоційна втома населення: воєнна тривожність спричинила збільшення звернень до психотерапевтів, неврологів, кардіологів, що посилило роль амбулаторного прийому та психологічної підтримки в структурі поліклінічного відділення.</w:t>
      </w:r>
    </w:p>
    <w:p w:rsidR="00BA3551" w:rsidRDefault="00242400" w:rsidP="00242400">
      <w:pPr>
        <w:pStyle w:val="a9"/>
        <w:spacing w:line="360" w:lineRule="auto"/>
        <w:ind w:left="0" w:firstLine="709"/>
        <w:jc w:val="both"/>
        <w:rPr>
          <w:color w:val="000000" w:themeColor="text1"/>
          <w:sz w:val="28"/>
          <w:szCs w:val="28"/>
        </w:rPr>
      </w:pPr>
      <w:r w:rsidRPr="00242400">
        <w:rPr>
          <w:rFonts w:ascii="Times New Roman" w:hAnsi="Times New Roman" w:cs="Times New Roman"/>
          <w:sz w:val="28"/>
          <w:szCs w:val="28"/>
        </w:rPr>
        <w:t xml:space="preserve">Пацієнти довіряють клініці: 70% звернень </w:t>
      </w:r>
      <w:r>
        <w:rPr>
          <w:rFonts w:ascii="Times New Roman" w:hAnsi="Times New Roman" w:cs="Times New Roman"/>
          <w:sz w:val="28"/>
          <w:szCs w:val="28"/>
        </w:rPr>
        <w:t>-</w:t>
      </w:r>
      <w:r w:rsidRPr="00242400">
        <w:rPr>
          <w:rFonts w:ascii="Times New Roman" w:hAnsi="Times New Roman" w:cs="Times New Roman"/>
          <w:sz w:val="28"/>
          <w:szCs w:val="28"/>
        </w:rPr>
        <w:t xml:space="preserve"> повторні. Рівень задоволеності послугами</w:t>
      </w:r>
      <w:r>
        <w:rPr>
          <w:rFonts w:ascii="Times New Roman" w:hAnsi="Times New Roman" w:cs="Times New Roman"/>
          <w:sz w:val="28"/>
          <w:szCs w:val="28"/>
        </w:rPr>
        <w:t xml:space="preserve"> за результатами анкетування пацієнтів</w:t>
      </w:r>
      <w:r w:rsidRPr="00242400">
        <w:rPr>
          <w:rFonts w:ascii="Times New Roman" w:hAnsi="Times New Roman" w:cs="Times New Roman"/>
          <w:sz w:val="28"/>
          <w:szCs w:val="28"/>
        </w:rPr>
        <w:t xml:space="preserve"> стабільно високий </w:t>
      </w:r>
      <w:r>
        <w:rPr>
          <w:rFonts w:ascii="Times New Roman" w:hAnsi="Times New Roman" w:cs="Times New Roman"/>
          <w:sz w:val="28"/>
          <w:szCs w:val="28"/>
        </w:rPr>
        <w:t>-</w:t>
      </w:r>
      <w:r w:rsidRPr="00242400">
        <w:rPr>
          <w:rFonts w:ascii="Times New Roman" w:hAnsi="Times New Roman" w:cs="Times New Roman"/>
          <w:sz w:val="28"/>
          <w:szCs w:val="28"/>
        </w:rPr>
        <w:t xml:space="preserve"> 4 з 5 балів. Водночас існують труднощі, зокрема кадровий дефіцит</w:t>
      </w:r>
      <w:r>
        <w:rPr>
          <w:rFonts w:ascii="Times New Roman" w:hAnsi="Times New Roman" w:cs="Times New Roman"/>
          <w:sz w:val="28"/>
          <w:szCs w:val="28"/>
        </w:rPr>
        <w:t xml:space="preserve"> (плинність кадрів по деяких відділеннях дорівнює 30% на рік)</w:t>
      </w:r>
      <w:r w:rsidRPr="00242400">
        <w:rPr>
          <w:rFonts w:ascii="Times New Roman" w:hAnsi="Times New Roman" w:cs="Times New Roman"/>
          <w:sz w:val="28"/>
          <w:szCs w:val="28"/>
        </w:rPr>
        <w:t xml:space="preserve">, що впливає на навантаження персоналу й швидкість обслуговування. </w:t>
      </w:r>
      <w:r>
        <w:rPr>
          <w:rFonts w:ascii="Times New Roman" w:hAnsi="Times New Roman" w:cs="Times New Roman"/>
          <w:sz w:val="28"/>
          <w:szCs w:val="28"/>
        </w:rPr>
        <w:t>Медичний заклад</w:t>
      </w:r>
      <w:r w:rsidRPr="00242400">
        <w:rPr>
          <w:rFonts w:ascii="Times New Roman" w:hAnsi="Times New Roman" w:cs="Times New Roman"/>
          <w:sz w:val="28"/>
          <w:szCs w:val="28"/>
        </w:rPr>
        <w:t xml:space="preserve"> активно співпрацює з НСЗУ та страховими компаніями, проте зростання кількості безкоштовних державних послуг зменшило потік комерційних звернень</w:t>
      </w:r>
      <w:r w:rsidRPr="00461551">
        <w:rPr>
          <w:color w:val="000000" w:themeColor="text1"/>
          <w:sz w:val="28"/>
          <w:szCs w:val="28"/>
        </w:rPr>
        <w:t>.</w:t>
      </w:r>
      <w:r>
        <w:rPr>
          <w:color w:val="000000" w:themeColor="text1"/>
          <w:sz w:val="28"/>
          <w:szCs w:val="28"/>
        </w:rPr>
        <w:t xml:space="preserve"> </w:t>
      </w:r>
      <w:r w:rsidR="00BA3551">
        <w:rPr>
          <w:rFonts w:ascii="Times New Roman" w:hAnsi="Times New Roman" w:cs="Times New Roman"/>
          <w:color w:val="212121"/>
          <w:sz w:val="28"/>
          <w:szCs w:val="28"/>
        </w:rPr>
        <w:t xml:space="preserve">Суттєві зміни торкнулися якісної роботи медичного закладу, а саме, </w:t>
      </w:r>
      <w:r w:rsidR="00BA3551">
        <w:rPr>
          <w:rFonts w:ascii="Times New Roman" w:hAnsi="Times New Roman" w:cs="Times New Roman"/>
          <w:color w:val="212121"/>
          <w:sz w:val="28"/>
          <w:szCs w:val="28"/>
        </w:rPr>
        <w:lastRenderedPageBreak/>
        <w:t>долучення до програми медичних гарантій за 6 пакетами і стабільне зростання фінансових показників щодо кожного пакету.</w:t>
      </w:r>
    </w:p>
    <w:p w:rsidR="00242400" w:rsidRPr="00BA3551" w:rsidRDefault="00242400" w:rsidP="00242400">
      <w:pPr>
        <w:pStyle w:val="a9"/>
        <w:spacing w:line="360" w:lineRule="auto"/>
        <w:ind w:left="0" w:firstLine="709"/>
        <w:jc w:val="both"/>
        <w:rPr>
          <w:rFonts w:ascii="Times New Roman" w:hAnsi="Times New Roman" w:cs="Times New Roman"/>
          <w:sz w:val="28"/>
          <w:szCs w:val="28"/>
        </w:rPr>
      </w:pPr>
      <w:r w:rsidRPr="00BA3551">
        <w:rPr>
          <w:rFonts w:ascii="Times New Roman" w:hAnsi="Times New Roman" w:cs="Times New Roman"/>
          <w:color w:val="000000" w:themeColor="text1"/>
          <w:sz w:val="28"/>
          <w:szCs w:val="28"/>
        </w:rPr>
        <w:t>Потрібно провести аналіз фінансових показників діяльності за останні 4 роки, що</w:t>
      </w:r>
      <w:r w:rsidR="00BA3551">
        <w:rPr>
          <w:rFonts w:ascii="Times New Roman" w:hAnsi="Times New Roman" w:cs="Times New Roman"/>
          <w:color w:val="000000" w:themeColor="text1"/>
          <w:sz w:val="28"/>
          <w:szCs w:val="28"/>
        </w:rPr>
        <w:t>б</w:t>
      </w:r>
      <w:r w:rsidRPr="00BA3551">
        <w:rPr>
          <w:rFonts w:ascii="Times New Roman" w:hAnsi="Times New Roman" w:cs="Times New Roman"/>
          <w:color w:val="000000" w:themeColor="text1"/>
          <w:sz w:val="28"/>
          <w:szCs w:val="28"/>
        </w:rPr>
        <w:t xml:space="preserve"> встановити кореляцію, </w:t>
      </w:r>
      <w:r w:rsidR="00BA3551">
        <w:rPr>
          <w:rFonts w:ascii="Times New Roman" w:hAnsi="Times New Roman" w:cs="Times New Roman"/>
          <w:color w:val="000000" w:themeColor="text1"/>
          <w:sz w:val="28"/>
          <w:szCs w:val="28"/>
        </w:rPr>
        <w:t>чи не вплине доєднання приватного медичного закладу до програми медичних гарантій з відповідними тарифами на медичні послуги на загальний фінансовий результат.</w:t>
      </w:r>
    </w:p>
    <w:p w:rsidR="00B372E0" w:rsidRPr="00CF4BE1" w:rsidRDefault="007B22DD" w:rsidP="007B22DD">
      <w:pPr>
        <w:spacing w:line="360" w:lineRule="auto"/>
        <w:ind w:firstLine="709"/>
        <w:jc w:val="both"/>
        <w:rPr>
          <w:rFonts w:ascii="Times New Roman" w:hAnsi="Times New Roman" w:cs="Times New Roman"/>
          <w:sz w:val="28"/>
          <w:szCs w:val="28"/>
        </w:rPr>
      </w:pPr>
      <w:r w:rsidRPr="00BA3551">
        <w:rPr>
          <w:rFonts w:ascii="Times New Roman" w:hAnsi="Times New Roman" w:cs="Times New Roman"/>
          <w:sz w:val="28"/>
          <w:szCs w:val="28"/>
        </w:rPr>
        <w:t xml:space="preserve">Приватний медичний заклад </w:t>
      </w:r>
      <w:r w:rsidR="00B25170" w:rsidRPr="00BA3551">
        <w:rPr>
          <w:rFonts w:ascii="Times New Roman" w:hAnsi="Times New Roman" w:cs="Times New Roman"/>
          <w:sz w:val="28"/>
          <w:szCs w:val="28"/>
        </w:rPr>
        <w:t>продовжує свою місію навіть у кризових умовах, забезпечуючи доступність, оперативність</w:t>
      </w:r>
      <w:r w:rsidR="00B25170" w:rsidRPr="00CF4BE1">
        <w:rPr>
          <w:rFonts w:ascii="Times New Roman" w:hAnsi="Times New Roman" w:cs="Times New Roman"/>
          <w:sz w:val="28"/>
          <w:szCs w:val="28"/>
        </w:rPr>
        <w:t xml:space="preserve"> і фаховість надання медичної допомоги. </w:t>
      </w:r>
      <w:r w:rsidR="001226E3">
        <w:rPr>
          <w:rFonts w:ascii="Times New Roman" w:hAnsi="Times New Roman" w:cs="Times New Roman"/>
          <w:color w:val="212121"/>
          <w:sz w:val="28"/>
          <w:szCs w:val="28"/>
        </w:rPr>
        <w:t>ТОВ «Дім медицини»</w:t>
      </w:r>
      <w:r w:rsidR="00B25170" w:rsidRPr="00CF4BE1">
        <w:rPr>
          <w:rFonts w:ascii="Times New Roman" w:hAnsi="Times New Roman" w:cs="Times New Roman"/>
          <w:sz w:val="28"/>
          <w:szCs w:val="28"/>
        </w:rPr>
        <w:t xml:space="preserve"> демонструє високу адаптивність, поєднуючи стратегічне планування з оперативним реагуванням на зовнішні загрози.</w:t>
      </w:r>
    </w:p>
    <w:p w:rsidR="0008194A" w:rsidRDefault="007B22DD" w:rsidP="007B22DD">
      <w:pPr>
        <w:spacing w:line="360" w:lineRule="auto"/>
        <w:ind w:firstLine="709"/>
        <w:jc w:val="both"/>
        <w:rPr>
          <w:rFonts w:ascii="Times New Roman" w:hAnsi="Times New Roman" w:cs="Times New Roman"/>
          <w:color w:val="212121"/>
          <w:sz w:val="28"/>
          <w:szCs w:val="28"/>
        </w:rPr>
      </w:pPr>
      <w:r>
        <w:rPr>
          <w:rFonts w:ascii="Times New Roman" w:hAnsi="Times New Roman" w:cs="Times New Roman"/>
          <w:color w:val="212121"/>
          <w:sz w:val="28"/>
          <w:szCs w:val="28"/>
        </w:rPr>
        <w:t xml:space="preserve">Для фактичного доведення рівня адаптивності приватного закладу </w:t>
      </w:r>
      <w:r w:rsidR="001226E3">
        <w:rPr>
          <w:rFonts w:ascii="Times New Roman" w:hAnsi="Times New Roman" w:cs="Times New Roman"/>
          <w:color w:val="212121"/>
          <w:sz w:val="28"/>
          <w:szCs w:val="28"/>
        </w:rPr>
        <w:t>ТОВ «Дім медицини»</w:t>
      </w:r>
      <w:r>
        <w:rPr>
          <w:rFonts w:ascii="Times New Roman" w:hAnsi="Times New Roman" w:cs="Times New Roman"/>
          <w:color w:val="212121"/>
          <w:sz w:val="28"/>
          <w:szCs w:val="28"/>
        </w:rPr>
        <w:t xml:space="preserve"> проаналізуємо фінансові показники за останні 4 роки (2020 – 2024 рр.) за даними офіційного сайту Опендатабот. Результати наведені в таблиці 2.2</w:t>
      </w:r>
    </w:p>
    <w:p w:rsidR="0008194A" w:rsidRDefault="007B22DD" w:rsidP="007B22DD">
      <w:pPr>
        <w:spacing w:line="360" w:lineRule="auto"/>
        <w:jc w:val="right"/>
        <w:rPr>
          <w:rFonts w:ascii="Times New Roman" w:hAnsi="Times New Roman" w:cs="Times New Roman"/>
          <w:color w:val="212121"/>
          <w:sz w:val="28"/>
          <w:szCs w:val="28"/>
        </w:rPr>
      </w:pPr>
      <w:r>
        <w:rPr>
          <w:rFonts w:ascii="Times New Roman" w:hAnsi="Times New Roman" w:cs="Times New Roman"/>
          <w:color w:val="212121"/>
          <w:sz w:val="28"/>
          <w:szCs w:val="28"/>
        </w:rPr>
        <w:t>Таблиця 2.2</w:t>
      </w:r>
    </w:p>
    <w:p w:rsidR="00B0245F" w:rsidRDefault="00242400" w:rsidP="00242400">
      <w:pPr>
        <w:spacing w:line="360" w:lineRule="auto"/>
        <w:jc w:val="center"/>
        <w:rPr>
          <w:rFonts w:ascii="Times New Roman" w:hAnsi="Times New Roman" w:cs="Times New Roman"/>
          <w:color w:val="212121"/>
          <w:sz w:val="28"/>
          <w:szCs w:val="28"/>
        </w:rPr>
      </w:pPr>
      <w:r>
        <w:rPr>
          <w:rFonts w:ascii="Times New Roman" w:hAnsi="Times New Roman" w:cs="Times New Roman"/>
          <w:color w:val="212121"/>
          <w:sz w:val="28"/>
          <w:szCs w:val="28"/>
        </w:rPr>
        <w:t xml:space="preserve">Фінансові показники діяльності приватного закладу охорони здоров’я </w:t>
      </w:r>
    </w:p>
    <w:p w:rsidR="0008194A" w:rsidRDefault="00E21749" w:rsidP="00242400">
      <w:pPr>
        <w:spacing w:line="360" w:lineRule="auto"/>
        <w:jc w:val="center"/>
        <w:rPr>
          <w:rFonts w:ascii="Times New Roman" w:hAnsi="Times New Roman" w:cs="Times New Roman"/>
          <w:color w:val="212121"/>
          <w:sz w:val="28"/>
          <w:szCs w:val="28"/>
        </w:rPr>
      </w:pPr>
      <w:r>
        <w:rPr>
          <w:rFonts w:ascii="Times New Roman" w:hAnsi="Times New Roman" w:cs="Times New Roman"/>
          <w:color w:val="212121"/>
          <w:sz w:val="28"/>
          <w:szCs w:val="28"/>
        </w:rPr>
        <w:t>ТОВ «Дім медицини»</w:t>
      </w:r>
      <w:r w:rsidR="009258CB">
        <w:rPr>
          <w:rFonts w:ascii="Times New Roman" w:hAnsi="Times New Roman" w:cs="Times New Roman"/>
          <w:color w:val="212121"/>
          <w:sz w:val="28"/>
          <w:szCs w:val="28"/>
        </w:rPr>
        <w:t>, грн.</w:t>
      </w:r>
    </w:p>
    <w:p w:rsidR="0008194A" w:rsidRPr="00BA3551" w:rsidRDefault="0008194A" w:rsidP="00BA3551">
      <w:pPr>
        <w:spacing w:line="360" w:lineRule="auto"/>
        <w:jc w:val="both"/>
        <w:rPr>
          <w:rFonts w:ascii="Times New Roman" w:hAnsi="Times New Roman" w:cs="Times New Roman"/>
          <w:color w:val="212121"/>
          <w:sz w:val="28"/>
          <w:szCs w:val="28"/>
        </w:rPr>
      </w:pPr>
    </w:p>
    <w:tbl>
      <w:tblPr>
        <w:tblW w:w="5000" w:type="pct"/>
        <w:shd w:val="clear" w:color="auto" w:fill="FFFFFF"/>
        <w:tblCellMar>
          <w:top w:w="15" w:type="dxa"/>
          <w:left w:w="15" w:type="dxa"/>
          <w:bottom w:w="15" w:type="dxa"/>
          <w:right w:w="15" w:type="dxa"/>
        </w:tblCellMar>
        <w:tblLook w:val="04A0" w:firstRow="1" w:lastRow="0" w:firstColumn="1" w:lastColumn="0" w:noHBand="0" w:noVBand="1"/>
      </w:tblPr>
      <w:tblGrid>
        <w:gridCol w:w="2514"/>
        <w:gridCol w:w="1866"/>
        <w:gridCol w:w="1657"/>
        <w:gridCol w:w="1657"/>
        <w:gridCol w:w="1655"/>
      </w:tblGrid>
      <w:tr w:rsidR="00BA3551" w:rsidRPr="00BA3551" w:rsidTr="00BA3551">
        <w:tc>
          <w:tcPr>
            <w:tcW w:w="1345" w:type="pct"/>
            <w:tcBorders>
              <w:top w:val="single" w:sz="2" w:space="0" w:color="auto"/>
              <w:left w:val="single" w:sz="2" w:space="0" w:color="auto"/>
              <w:bottom w:val="single" w:sz="4" w:space="0" w:color="auto"/>
              <w:right w:val="single" w:sz="2" w:space="0" w:color="auto"/>
            </w:tcBorders>
            <w:shd w:val="clear" w:color="auto" w:fill="FFFFFF"/>
            <w:vAlign w:val="center"/>
          </w:tcPr>
          <w:p w:rsidR="00BA3551" w:rsidRPr="00BA3551" w:rsidRDefault="00BA3551" w:rsidP="00BA3551">
            <w:pPr>
              <w:widowControl/>
              <w:spacing w:line="360" w:lineRule="auto"/>
              <w:jc w:val="center"/>
              <w:rPr>
                <w:rFonts w:ascii="Times New Roman" w:eastAsia="Times New Roman" w:hAnsi="Times New Roman" w:cs="Times New Roman"/>
                <w:b/>
                <w:bCs/>
                <w:sz w:val="28"/>
                <w:szCs w:val="28"/>
                <w:lang w:val="ru-RU" w:eastAsia="ru-RU" w:bidi="ar-SA"/>
              </w:rPr>
            </w:pPr>
            <w:r>
              <w:rPr>
                <w:rFonts w:ascii="Times New Roman" w:eastAsia="Times New Roman" w:hAnsi="Times New Roman" w:cs="Times New Roman"/>
                <w:b/>
                <w:bCs/>
                <w:sz w:val="28"/>
                <w:szCs w:val="28"/>
                <w:lang w:val="ru-RU" w:eastAsia="ru-RU" w:bidi="ar-SA"/>
              </w:rPr>
              <w:t>Показники діяльності</w:t>
            </w:r>
          </w:p>
        </w:tc>
        <w:tc>
          <w:tcPr>
            <w:tcW w:w="998" w:type="pct"/>
            <w:tcBorders>
              <w:top w:val="single" w:sz="2" w:space="0" w:color="auto"/>
              <w:left w:val="single" w:sz="2" w:space="0" w:color="auto"/>
              <w:bottom w:val="single" w:sz="4" w:space="0" w:color="auto"/>
              <w:right w:val="single" w:sz="2" w:space="0" w:color="auto"/>
            </w:tcBorders>
            <w:shd w:val="clear" w:color="auto" w:fill="FFFFFF"/>
            <w:vAlign w:val="center"/>
          </w:tcPr>
          <w:p w:rsidR="00BA3551" w:rsidRPr="00BA3551" w:rsidRDefault="00BA3551" w:rsidP="00BA3551">
            <w:pPr>
              <w:widowControl/>
              <w:spacing w:line="360" w:lineRule="auto"/>
              <w:jc w:val="center"/>
              <w:rPr>
                <w:rFonts w:ascii="Times New Roman" w:eastAsia="Times New Roman" w:hAnsi="Times New Roman" w:cs="Times New Roman"/>
                <w:b/>
                <w:bCs/>
                <w:sz w:val="28"/>
                <w:szCs w:val="28"/>
                <w:lang w:val="ru-RU" w:eastAsia="ru-RU" w:bidi="ar-SA"/>
              </w:rPr>
            </w:pPr>
            <w:r w:rsidRPr="00BA3551">
              <w:rPr>
                <w:rFonts w:ascii="Times New Roman" w:eastAsia="Times New Roman" w:hAnsi="Times New Roman" w:cs="Times New Roman"/>
                <w:b/>
                <w:bCs/>
                <w:sz w:val="28"/>
                <w:szCs w:val="28"/>
                <w:lang w:val="ru-RU" w:eastAsia="ru-RU" w:bidi="ar-SA"/>
              </w:rPr>
              <w:t>2024</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tcPr>
          <w:p w:rsidR="00BA3551" w:rsidRPr="00BA3551" w:rsidRDefault="00BA3551" w:rsidP="00BA3551">
            <w:pPr>
              <w:widowControl/>
              <w:spacing w:line="360" w:lineRule="auto"/>
              <w:jc w:val="center"/>
              <w:rPr>
                <w:rFonts w:ascii="Times New Roman" w:eastAsia="Times New Roman" w:hAnsi="Times New Roman" w:cs="Times New Roman"/>
                <w:b/>
                <w:bCs/>
                <w:sz w:val="28"/>
                <w:szCs w:val="28"/>
                <w:lang w:val="ru-RU" w:eastAsia="ru-RU" w:bidi="ar-SA"/>
              </w:rPr>
            </w:pPr>
            <w:r w:rsidRPr="00BA3551">
              <w:rPr>
                <w:rFonts w:ascii="Times New Roman" w:eastAsia="Times New Roman" w:hAnsi="Times New Roman" w:cs="Times New Roman"/>
                <w:b/>
                <w:bCs/>
                <w:sz w:val="28"/>
                <w:szCs w:val="28"/>
                <w:lang w:val="ru-RU" w:eastAsia="ru-RU" w:bidi="ar-SA"/>
              </w:rPr>
              <w:t>2023</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tcPr>
          <w:p w:rsidR="00BA3551" w:rsidRPr="00BA3551" w:rsidRDefault="00BA3551" w:rsidP="00BA3551">
            <w:pPr>
              <w:widowControl/>
              <w:spacing w:line="360" w:lineRule="auto"/>
              <w:jc w:val="center"/>
              <w:rPr>
                <w:rFonts w:ascii="Times New Roman" w:eastAsia="Times New Roman" w:hAnsi="Times New Roman" w:cs="Times New Roman"/>
                <w:b/>
                <w:bCs/>
                <w:sz w:val="28"/>
                <w:szCs w:val="28"/>
                <w:lang w:val="ru-RU" w:eastAsia="ru-RU" w:bidi="ar-SA"/>
              </w:rPr>
            </w:pPr>
            <w:r w:rsidRPr="00BA3551">
              <w:rPr>
                <w:rFonts w:ascii="Times New Roman" w:eastAsia="Times New Roman" w:hAnsi="Times New Roman" w:cs="Times New Roman"/>
                <w:b/>
                <w:bCs/>
                <w:sz w:val="28"/>
                <w:szCs w:val="28"/>
                <w:lang w:val="ru-RU" w:eastAsia="ru-RU" w:bidi="ar-SA"/>
              </w:rPr>
              <w:t>2022</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tcPr>
          <w:p w:rsidR="00BA3551" w:rsidRPr="00BA3551" w:rsidRDefault="00BA3551" w:rsidP="00BA3551">
            <w:pPr>
              <w:widowControl/>
              <w:spacing w:line="360" w:lineRule="auto"/>
              <w:jc w:val="center"/>
              <w:rPr>
                <w:rFonts w:ascii="Times New Roman" w:eastAsia="Times New Roman" w:hAnsi="Times New Roman" w:cs="Times New Roman"/>
                <w:b/>
                <w:bCs/>
                <w:sz w:val="28"/>
                <w:szCs w:val="28"/>
                <w:lang w:val="ru-RU" w:eastAsia="ru-RU" w:bidi="ar-SA"/>
              </w:rPr>
            </w:pPr>
            <w:r w:rsidRPr="00BA3551">
              <w:rPr>
                <w:rFonts w:ascii="Times New Roman" w:eastAsia="Times New Roman" w:hAnsi="Times New Roman" w:cs="Times New Roman"/>
                <w:b/>
                <w:bCs/>
                <w:sz w:val="28"/>
                <w:szCs w:val="28"/>
                <w:lang w:val="ru-RU" w:eastAsia="ru-RU" w:bidi="ar-SA"/>
              </w:rPr>
              <w:t>2020</w:t>
            </w:r>
          </w:p>
        </w:tc>
      </w:tr>
      <w:tr w:rsidR="00A7245A" w:rsidRPr="00BA3551" w:rsidTr="00BA3551">
        <w:tc>
          <w:tcPr>
            <w:tcW w:w="1345"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bCs/>
                <w:sz w:val="28"/>
                <w:szCs w:val="28"/>
                <w:lang w:val="ru-RU" w:eastAsia="ru-RU" w:bidi="ar-SA"/>
              </w:rPr>
            </w:pPr>
            <w:r w:rsidRPr="00BA3551">
              <w:rPr>
                <w:rFonts w:ascii="Times New Roman" w:eastAsia="Times New Roman" w:hAnsi="Times New Roman" w:cs="Times New Roman"/>
                <w:bCs/>
                <w:sz w:val="28"/>
                <w:szCs w:val="28"/>
                <w:lang w:val="ru-RU" w:eastAsia="ru-RU" w:bidi="ar-SA"/>
              </w:rPr>
              <w:t>Дохід</w:t>
            </w:r>
          </w:p>
        </w:tc>
        <w:tc>
          <w:tcPr>
            <w:tcW w:w="998"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1 102 125 000</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808 798 000</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599 886 000</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657 649 000</w:t>
            </w:r>
          </w:p>
        </w:tc>
      </w:tr>
      <w:tr w:rsidR="00A7245A" w:rsidRPr="00BA3551" w:rsidTr="00BA3551">
        <w:tc>
          <w:tcPr>
            <w:tcW w:w="1345"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bCs/>
                <w:sz w:val="28"/>
                <w:szCs w:val="28"/>
                <w:lang w:val="ru-RU" w:eastAsia="ru-RU" w:bidi="ar-SA"/>
              </w:rPr>
            </w:pPr>
            <w:r w:rsidRPr="00BA3551">
              <w:rPr>
                <w:rFonts w:ascii="Times New Roman" w:eastAsia="Times New Roman" w:hAnsi="Times New Roman" w:cs="Times New Roman"/>
                <w:bCs/>
                <w:sz w:val="28"/>
                <w:szCs w:val="28"/>
                <w:lang w:val="ru-RU" w:eastAsia="ru-RU" w:bidi="ar-SA"/>
              </w:rPr>
              <w:t>Чистий прибуток</w:t>
            </w:r>
          </w:p>
        </w:tc>
        <w:tc>
          <w:tcPr>
            <w:tcW w:w="998"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130 211 000</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83 242 000</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-39 779 000</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-23 734 000</w:t>
            </w:r>
          </w:p>
        </w:tc>
      </w:tr>
      <w:tr w:rsidR="00A7245A" w:rsidRPr="00BA3551" w:rsidTr="00BA3551">
        <w:tc>
          <w:tcPr>
            <w:tcW w:w="1345"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bCs/>
                <w:sz w:val="28"/>
                <w:szCs w:val="28"/>
                <w:lang w:val="ru-RU" w:eastAsia="ru-RU" w:bidi="ar-SA"/>
              </w:rPr>
            </w:pPr>
            <w:r w:rsidRPr="00BA3551">
              <w:rPr>
                <w:rFonts w:ascii="Times New Roman" w:eastAsia="Times New Roman" w:hAnsi="Times New Roman" w:cs="Times New Roman"/>
                <w:bCs/>
                <w:sz w:val="28"/>
                <w:szCs w:val="28"/>
                <w:lang w:val="ru-RU" w:eastAsia="ru-RU" w:bidi="ar-SA"/>
              </w:rPr>
              <w:t>Активи</w:t>
            </w:r>
          </w:p>
        </w:tc>
        <w:tc>
          <w:tcPr>
            <w:tcW w:w="998"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777 523 000</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744 194 000</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639 209 000</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755 058 000</w:t>
            </w:r>
          </w:p>
        </w:tc>
      </w:tr>
      <w:tr w:rsidR="00A7245A" w:rsidRPr="00BA3551" w:rsidTr="00BA3551">
        <w:tc>
          <w:tcPr>
            <w:tcW w:w="1345"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bCs/>
                <w:sz w:val="28"/>
                <w:szCs w:val="28"/>
                <w:lang w:val="ru-RU" w:eastAsia="ru-RU" w:bidi="ar-SA"/>
              </w:rPr>
            </w:pPr>
            <w:r w:rsidRPr="00BA3551">
              <w:rPr>
                <w:rFonts w:ascii="Times New Roman" w:eastAsia="Times New Roman" w:hAnsi="Times New Roman" w:cs="Times New Roman"/>
                <w:bCs/>
                <w:sz w:val="28"/>
                <w:szCs w:val="28"/>
                <w:lang w:val="ru-RU" w:eastAsia="ru-RU" w:bidi="ar-SA"/>
              </w:rPr>
              <w:t>Зобов'язання</w:t>
            </w:r>
          </w:p>
        </w:tc>
        <w:tc>
          <w:tcPr>
            <w:tcW w:w="998"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137 941 000</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70 508 000</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58 200 000</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167 376 000</w:t>
            </w:r>
          </w:p>
        </w:tc>
      </w:tr>
      <w:tr w:rsidR="00A7245A" w:rsidRPr="00BA3551" w:rsidTr="00BA3551">
        <w:tc>
          <w:tcPr>
            <w:tcW w:w="1345"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bCs/>
                <w:sz w:val="28"/>
                <w:szCs w:val="28"/>
                <w:lang w:val="ru-RU" w:eastAsia="ru-RU" w:bidi="ar-SA"/>
              </w:rPr>
            </w:pPr>
            <w:r w:rsidRPr="00BA3551">
              <w:rPr>
                <w:rFonts w:ascii="Times New Roman" w:eastAsia="Times New Roman" w:hAnsi="Times New Roman" w:cs="Times New Roman"/>
                <w:bCs/>
                <w:sz w:val="28"/>
                <w:szCs w:val="28"/>
                <w:lang w:val="ru-RU" w:eastAsia="ru-RU" w:bidi="ar-SA"/>
              </w:rPr>
              <w:t>Кількість працівників</w:t>
            </w:r>
            <w:r w:rsidR="009258CB">
              <w:rPr>
                <w:rFonts w:ascii="Times New Roman" w:eastAsia="Times New Roman" w:hAnsi="Times New Roman" w:cs="Times New Roman"/>
                <w:bCs/>
                <w:sz w:val="28"/>
                <w:szCs w:val="28"/>
                <w:lang w:val="ru-RU" w:eastAsia="ru-RU" w:bidi="ar-SA"/>
              </w:rPr>
              <w:t>, людей</w:t>
            </w:r>
          </w:p>
        </w:tc>
        <w:tc>
          <w:tcPr>
            <w:tcW w:w="998"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1 086</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1 073</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1 132</w:t>
            </w:r>
          </w:p>
        </w:tc>
        <w:tc>
          <w:tcPr>
            <w:tcW w:w="886"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9258CB">
            <w:pPr>
              <w:widowControl/>
              <w:spacing w:line="480" w:lineRule="auto"/>
              <w:jc w:val="center"/>
              <w:rPr>
                <w:rFonts w:ascii="Times New Roman" w:eastAsia="Times New Roman" w:hAnsi="Times New Roman" w:cs="Times New Roman"/>
                <w:sz w:val="28"/>
                <w:szCs w:val="28"/>
                <w:lang w:val="ru-RU" w:eastAsia="ru-RU" w:bidi="ar-SA"/>
              </w:rPr>
            </w:pPr>
            <w:r w:rsidRPr="00BA3551">
              <w:rPr>
                <w:rFonts w:ascii="Times New Roman" w:eastAsia="Times New Roman" w:hAnsi="Times New Roman" w:cs="Times New Roman"/>
                <w:sz w:val="28"/>
                <w:szCs w:val="28"/>
                <w:lang w:val="ru-RU" w:eastAsia="ru-RU" w:bidi="ar-SA"/>
              </w:rPr>
              <w:t>—</w:t>
            </w:r>
          </w:p>
        </w:tc>
      </w:tr>
    </w:tbl>
    <w:p w:rsidR="00617B64" w:rsidRDefault="009258CB" w:rsidP="00BA3551">
      <w:pPr>
        <w:spacing w:line="360" w:lineRule="auto"/>
        <w:ind w:firstLine="708"/>
        <w:jc w:val="both"/>
        <w:rPr>
          <w:rFonts w:ascii="Times New Roman" w:hAnsi="Times New Roman" w:cs="Times New Roman"/>
          <w:color w:val="212121"/>
          <w:sz w:val="28"/>
          <w:szCs w:val="28"/>
        </w:rPr>
      </w:pPr>
      <w:r>
        <w:rPr>
          <w:rFonts w:ascii="Times New Roman" w:hAnsi="Times New Roman" w:cs="Times New Roman"/>
          <w:sz w:val="28"/>
          <w:szCs w:val="28"/>
        </w:rPr>
        <w:t xml:space="preserve">Джерело:      </w:t>
      </w:r>
      <w:hyperlink r:id="rId23" w:history="1">
        <w:r w:rsidR="00A7245A" w:rsidRPr="00BA3551">
          <w:rPr>
            <w:rStyle w:val="ad"/>
            <w:rFonts w:ascii="Times New Roman" w:hAnsi="Times New Roman" w:cs="Times New Roman"/>
            <w:sz w:val="28"/>
            <w:szCs w:val="28"/>
          </w:rPr>
          <w:t>https://opendatabot.ua/c/38156360</w:t>
        </w:r>
      </w:hyperlink>
      <w:r w:rsidR="00A7245A" w:rsidRPr="00BA3551">
        <w:rPr>
          <w:rFonts w:ascii="Times New Roman" w:hAnsi="Times New Roman" w:cs="Times New Roman"/>
          <w:color w:val="212121"/>
          <w:sz w:val="28"/>
          <w:szCs w:val="28"/>
        </w:rPr>
        <w:t xml:space="preserve"> </w:t>
      </w:r>
    </w:p>
    <w:p w:rsidR="009258CB" w:rsidRDefault="009258CB" w:rsidP="00BA3551">
      <w:pPr>
        <w:spacing w:line="360" w:lineRule="auto"/>
        <w:ind w:firstLine="708"/>
        <w:jc w:val="both"/>
        <w:rPr>
          <w:rFonts w:ascii="Times New Roman" w:hAnsi="Times New Roman" w:cs="Times New Roman"/>
          <w:color w:val="212121"/>
          <w:sz w:val="28"/>
          <w:szCs w:val="28"/>
        </w:rPr>
      </w:pPr>
    </w:p>
    <w:p w:rsidR="007D2D9F" w:rsidRDefault="009258CB" w:rsidP="007D2D9F">
      <w:pPr>
        <w:spacing w:line="360" w:lineRule="auto"/>
        <w:ind w:firstLine="708"/>
        <w:jc w:val="both"/>
        <w:rPr>
          <w:rFonts w:ascii="Times New Roman" w:hAnsi="Times New Roman" w:cs="Times New Roman"/>
          <w:color w:val="212121"/>
          <w:sz w:val="28"/>
          <w:szCs w:val="28"/>
        </w:rPr>
      </w:pPr>
      <w:r>
        <w:rPr>
          <w:rFonts w:ascii="Times New Roman" w:hAnsi="Times New Roman" w:cs="Times New Roman"/>
          <w:color w:val="212121"/>
          <w:sz w:val="28"/>
          <w:szCs w:val="28"/>
        </w:rPr>
        <w:t xml:space="preserve">Як бачимо за даними таблиці 2.2, за усіма групами фінансових показників відбувається стабільне зростання </w:t>
      </w:r>
      <w:r w:rsidR="007D2D9F">
        <w:rPr>
          <w:rFonts w:ascii="Times New Roman" w:hAnsi="Times New Roman" w:cs="Times New Roman"/>
          <w:color w:val="212121"/>
          <w:sz w:val="28"/>
          <w:szCs w:val="28"/>
        </w:rPr>
        <w:t xml:space="preserve">за період війни, з 2022 року: </w:t>
      </w:r>
    </w:p>
    <w:p w:rsidR="007D2D9F" w:rsidRDefault="007D2D9F" w:rsidP="007D2D9F">
      <w:pPr>
        <w:spacing w:line="360" w:lineRule="auto"/>
        <w:ind w:firstLine="708"/>
        <w:jc w:val="both"/>
        <w:rPr>
          <w:rFonts w:ascii="Times New Roman" w:hAnsi="Times New Roman" w:cs="Times New Roman"/>
          <w:color w:val="212121"/>
          <w:sz w:val="28"/>
          <w:szCs w:val="28"/>
        </w:rPr>
      </w:pPr>
      <w:r>
        <w:rPr>
          <w:rFonts w:ascii="Times New Roman" w:hAnsi="Times New Roman" w:cs="Times New Roman"/>
          <w:color w:val="212121"/>
          <w:sz w:val="28"/>
          <w:szCs w:val="28"/>
        </w:rPr>
        <w:t>дохід на +20%,</w:t>
      </w:r>
      <w:r w:rsidRPr="007D2D9F">
        <w:rPr>
          <w:rFonts w:ascii="Times New Roman" w:hAnsi="Times New Roman" w:cs="Times New Roman"/>
          <w:color w:val="212121"/>
          <w:sz w:val="28"/>
          <w:szCs w:val="28"/>
        </w:rPr>
        <w:t xml:space="preserve"> </w:t>
      </w:r>
    </w:p>
    <w:p w:rsidR="007D2D9F" w:rsidRDefault="007D2D9F" w:rsidP="007D2D9F">
      <w:pPr>
        <w:spacing w:line="360" w:lineRule="auto"/>
        <w:ind w:firstLine="708"/>
        <w:jc w:val="both"/>
        <w:rPr>
          <w:rFonts w:ascii="Times New Roman" w:hAnsi="Times New Roman" w:cs="Times New Roman"/>
          <w:color w:val="212121"/>
          <w:sz w:val="28"/>
          <w:szCs w:val="28"/>
        </w:rPr>
      </w:pPr>
      <w:r>
        <w:rPr>
          <w:rFonts w:ascii="Times New Roman" w:hAnsi="Times New Roman" w:cs="Times New Roman"/>
          <w:color w:val="212121"/>
          <w:sz w:val="28"/>
          <w:szCs w:val="28"/>
        </w:rPr>
        <w:t>чистий прибуток</w:t>
      </w:r>
      <w:r w:rsidR="00B01740">
        <w:rPr>
          <w:rFonts w:ascii="Times New Roman" w:hAnsi="Times New Roman" w:cs="Times New Roman"/>
          <w:color w:val="212121"/>
          <w:sz w:val="28"/>
          <w:szCs w:val="28"/>
        </w:rPr>
        <w:t>: 2023/2022 +300%,  2024/2023</w:t>
      </w:r>
      <w:r>
        <w:rPr>
          <w:rFonts w:ascii="Times New Roman" w:hAnsi="Times New Roman" w:cs="Times New Roman"/>
          <w:color w:val="212121"/>
          <w:sz w:val="28"/>
          <w:szCs w:val="28"/>
        </w:rPr>
        <w:t xml:space="preserve"> +5</w:t>
      </w:r>
      <w:r w:rsidR="00B01740">
        <w:rPr>
          <w:rFonts w:ascii="Times New Roman" w:hAnsi="Times New Roman" w:cs="Times New Roman"/>
          <w:color w:val="212121"/>
          <w:sz w:val="28"/>
          <w:szCs w:val="28"/>
        </w:rPr>
        <w:t>5</w:t>
      </w:r>
      <w:r>
        <w:rPr>
          <w:rFonts w:ascii="Times New Roman" w:hAnsi="Times New Roman" w:cs="Times New Roman"/>
          <w:color w:val="212121"/>
          <w:sz w:val="28"/>
          <w:szCs w:val="28"/>
        </w:rPr>
        <w:t>%</w:t>
      </w:r>
      <w:r w:rsidRPr="007D2D9F">
        <w:rPr>
          <w:rFonts w:ascii="Times New Roman" w:hAnsi="Times New Roman" w:cs="Times New Roman"/>
          <w:color w:val="212121"/>
          <w:sz w:val="28"/>
          <w:szCs w:val="28"/>
        </w:rPr>
        <w:t xml:space="preserve"> </w:t>
      </w:r>
    </w:p>
    <w:p w:rsidR="009258CB" w:rsidRDefault="007D2D9F" w:rsidP="007D2D9F">
      <w:pPr>
        <w:spacing w:line="360" w:lineRule="auto"/>
        <w:ind w:firstLine="708"/>
        <w:jc w:val="both"/>
        <w:rPr>
          <w:rFonts w:ascii="Times New Roman" w:hAnsi="Times New Roman" w:cs="Times New Roman"/>
          <w:color w:val="212121"/>
          <w:sz w:val="28"/>
          <w:szCs w:val="28"/>
        </w:rPr>
      </w:pPr>
      <w:r>
        <w:rPr>
          <w:rFonts w:ascii="Times New Roman" w:hAnsi="Times New Roman" w:cs="Times New Roman"/>
          <w:color w:val="212121"/>
          <w:sz w:val="28"/>
          <w:szCs w:val="28"/>
        </w:rPr>
        <w:t>активи  на +10-15%</w:t>
      </w:r>
    </w:p>
    <w:p w:rsidR="007D2D9F" w:rsidRDefault="007D2D9F" w:rsidP="007D2D9F">
      <w:pPr>
        <w:spacing w:line="360" w:lineRule="auto"/>
        <w:ind w:firstLine="708"/>
        <w:jc w:val="both"/>
        <w:rPr>
          <w:rFonts w:ascii="Times New Roman" w:hAnsi="Times New Roman" w:cs="Times New Roman"/>
          <w:color w:val="212121"/>
          <w:sz w:val="28"/>
          <w:szCs w:val="28"/>
        </w:rPr>
      </w:pPr>
      <w:r>
        <w:rPr>
          <w:rFonts w:ascii="Times New Roman" w:hAnsi="Times New Roman" w:cs="Times New Roman"/>
          <w:color w:val="212121"/>
          <w:sz w:val="28"/>
          <w:szCs w:val="28"/>
        </w:rPr>
        <w:t>зобов’язання</w:t>
      </w:r>
      <w:r w:rsidR="00B01740">
        <w:rPr>
          <w:rFonts w:ascii="Times New Roman" w:hAnsi="Times New Roman" w:cs="Times New Roman"/>
          <w:color w:val="212121"/>
          <w:sz w:val="28"/>
          <w:szCs w:val="28"/>
        </w:rPr>
        <w:t>:</w:t>
      </w:r>
      <w:r>
        <w:rPr>
          <w:rFonts w:ascii="Times New Roman" w:hAnsi="Times New Roman" w:cs="Times New Roman"/>
          <w:color w:val="212121"/>
          <w:sz w:val="28"/>
          <w:szCs w:val="28"/>
        </w:rPr>
        <w:t xml:space="preserve">  2023/2022 рік +15%,    2024/2023 рік  +50%</w:t>
      </w:r>
    </w:p>
    <w:p w:rsidR="00947F59" w:rsidRDefault="00947F59" w:rsidP="007D2D9F">
      <w:pPr>
        <w:spacing w:line="360" w:lineRule="auto"/>
        <w:ind w:firstLine="708"/>
        <w:jc w:val="both"/>
        <w:rPr>
          <w:rFonts w:ascii="Times New Roman" w:hAnsi="Times New Roman" w:cs="Times New Roman"/>
          <w:color w:val="212121"/>
          <w:sz w:val="28"/>
          <w:szCs w:val="28"/>
        </w:rPr>
      </w:pPr>
      <w:r>
        <w:rPr>
          <w:rFonts w:ascii="Times New Roman" w:hAnsi="Times New Roman" w:cs="Times New Roman"/>
          <w:color w:val="212121"/>
          <w:sz w:val="28"/>
          <w:szCs w:val="28"/>
        </w:rPr>
        <w:t>За перший квартал 2025 року медичний заклад показав дохід в сумі 620101000 грн, чистий прибуток в сумі 72714000 грн. при</w:t>
      </w:r>
      <w:r w:rsidR="00726DF9">
        <w:rPr>
          <w:rFonts w:ascii="Times New Roman" w:hAnsi="Times New Roman" w:cs="Times New Roman"/>
          <w:color w:val="212121"/>
          <w:sz w:val="28"/>
          <w:szCs w:val="28"/>
        </w:rPr>
        <w:t xml:space="preserve"> </w:t>
      </w:r>
      <w:r>
        <w:rPr>
          <w:rFonts w:ascii="Times New Roman" w:hAnsi="Times New Roman" w:cs="Times New Roman"/>
          <w:color w:val="212121"/>
          <w:sz w:val="28"/>
          <w:szCs w:val="28"/>
        </w:rPr>
        <w:t xml:space="preserve">збереженні динаміки, результат за 2025 рік буде кращим за попередній 2024 рік. Це свідчить про те, що долучення  приватного медичного закладу до програми медичних гарантій не </w:t>
      </w:r>
      <w:r w:rsidR="00726DF9">
        <w:rPr>
          <w:rFonts w:ascii="Times New Roman" w:hAnsi="Times New Roman" w:cs="Times New Roman"/>
          <w:color w:val="212121"/>
          <w:sz w:val="28"/>
          <w:szCs w:val="28"/>
        </w:rPr>
        <w:t xml:space="preserve">має негативного впливу на отримання чистого прибутку для </w:t>
      </w:r>
      <w:r w:rsidR="001226E3">
        <w:rPr>
          <w:rFonts w:ascii="Times New Roman" w:hAnsi="Times New Roman" w:cs="Times New Roman"/>
          <w:color w:val="212121"/>
          <w:sz w:val="28"/>
          <w:szCs w:val="28"/>
        </w:rPr>
        <w:t>ТОВ «Дім медицини»</w:t>
      </w:r>
      <w:r w:rsidR="00726DF9">
        <w:rPr>
          <w:rFonts w:ascii="Times New Roman" w:hAnsi="Times New Roman" w:cs="Times New Roman"/>
          <w:color w:val="212121"/>
          <w:sz w:val="28"/>
          <w:szCs w:val="28"/>
        </w:rPr>
        <w:t>.</w:t>
      </w:r>
    </w:p>
    <w:p w:rsidR="001226E3" w:rsidRDefault="001226E3" w:rsidP="007D2D9F">
      <w:pPr>
        <w:spacing w:line="360" w:lineRule="auto"/>
        <w:ind w:firstLine="708"/>
        <w:jc w:val="both"/>
        <w:rPr>
          <w:rFonts w:ascii="Times New Roman" w:hAnsi="Times New Roman" w:cs="Times New Roman"/>
          <w:color w:val="212121"/>
          <w:sz w:val="28"/>
          <w:szCs w:val="28"/>
        </w:rPr>
      </w:pPr>
      <w:r>
        <w:rPr>
          <w:rFonts w:ascii="Times New Roman" w:hAnsi="Times New Roman" w:cs="Times New Roman"/>
          <w:color w:val="212121"/>
          <w:sz w:val="28"/>
          <w:szCs w:val="28"/>
        </w:rPr>
        <w:t>Збільшення зобов’язань у 2024 році порівняно з 2023 роком вказує на наявність інвестиційних проєктів медичного закладу. Відомо про активний розвиток відділення реабілітації та напрямів хірургічної допомоги.</w:t>
      </w:r>
    </w:p>
    <w:p w:rsidR="007D2D9F" w:rsidRDefault="007D2D9F" w:rsidP="007D2D9F">
      <w:pPr>
        <w:spacing w:line="360" w:lineRule="auto"/>
        <w:ind w:firstLine="708"/>
        <w:jc w:val="both"/>
        <w:rPr>
          <w:rFonts w:ascii="Times New Roman" w:hAnsi="Times New Roman" w:cs="Times New Roman"/>
          <w:color w:val="212121"/>
          <w:sz w:val="28"/>
          <w:szCs w:val="28"/>
        </w:rPr>
      </w:pPr>
      <w:r>
        <w:rPr>
          <w:rFonts w:ascii="Times New Roman" w:hAnsi="Times New Roman" w:cs="Times New Roman"/>
          <w:color w:val="212121"/>
          <w:sz w:val="28"/>
          <w:szCs w:val="28"/>
        </w:rPr>
        <w:t>Кількість працівників залишається стабільною, незважаючи на досить високий показник плинності кадрів (20-30% по різних відділеннях).</w:t>
      </w:r>
      <w:r w:rsidR="00B01740">
        <w:rPr>
          <w:rFonts w:ascii="Times New Roman" w:hAnsi="Times New Roman" w:cs="Times New Roman"/>
          <w:color w:val="212121"/>
          <w:sz w:val="28"/>
          <w:szCs w:val="28"/>
        </w:rPr>
        <w:t xml:space="preserve"> </w:t>
      </w:r>
    </w:p>
    <w:p w:rsidR="00B01740" w:rsidRDefault="00B01740" w:rsidP="007D2D9F">
      <w:pPr>
        <w:spacing w:line="360" w:lineRule="auto"/>
        <w:ind w:firstLine="708"/>
        <w:jc w:val="both"/>
        <w:rPr>
          <w:rFonts w:ascii="Times New Roman" w:hAnsi="Times New Roman" w:cs="Times New Roman"/>
          <w:color w:val="212121"/>
          <w:sz w:val="28"/>
          <w:szCs w:val="28"/>
        </w:rPr>
      </w:pPr>
      <w:r>
        <w:rPr>
          <w:rFonts w:ascii="Times New Roman" w:hAnsi="Times New Roman" w:cs="Times New Roman"/>
          <w:color w:val="212121"/>
          <w:sz w:val="28"/>
          <w:szCs w:val="28"/>
        </w:rPr>
        <w:t>Дані таблиці 2.2 характеризують заклад як фінансово-стійкий, стабільний та адаптивний до кризових явищ як зовнішнього, так і внутрішнього середовища.</w:t>
      </w:r>
      <w:r w:rsidR="00947F59">
        <w:rPr>
          <w:rFonts w:ascii="Times New Roman" w:hAnsi="Times New Roman" w:cs="Times New Roman"/>
          <w:color w:val="212121"/>
          <w:sz w:val="28"/>
          <w:szCs w:val="28"/>
        </w:rPr>
        <w:t xml:space="preserve"> Проаналізуємо показники фінансового стану та ефективності результатів діяльності</w:t>
      </w:r>
      <w:r w:rsidR="00726DF9">
        <w:rPr>
          <w:rFonts w:ascii="Times New Roman" w:hAnsi="Times New Roman" w:cs="Times New Roman"/>
          <w:color w:val="212121"/>
          <w:sz w:val="28"/>
          <w:szCs w:val="28"/>
        </w:rPr>
        <w:t xml:space="preserve"> за 2024 рік. Дані наведені в таблиці 2.3</w:t>
      </w:r>
    </w:p>
    <w:p w:rsidR="00726DF9" w:rsidRDefault="00726DF9" w:rsidP="00726DF9">
      <w:pPr>
        <w:spacing w:line="360" w:lineRule="auto"/>
        <w:ind w:firstLine="708"/>
        <w:jc w:val="right"/>
        <w:rPr>
          <w:rFonts w:ascii="Times New Roman" w:hAnsi="Times New Roman" w:cs="Times New Roman"/>
          <w:color w:val="212121"/>
          <w:sz w:val="28"/>
          <w:szCs w:val="28"/>
        </w:rPr>
      </w:pPr>
      <w:r>
        <w:rPr>
          <w:rFonts w:ascii="Times New Roman" w:hAnsi="Times New Roman" w:cs="Times New Roman"/>
          <w:color w:val="212121"/>
          <w:sz w:val="28"/>
          <w:szCs w:val="28"/>
        </w:rPr>
        <w:t>Таблиця 2.3.</w:t>
      </w:r>
    </w:p>
    <w:p w:rsidR="00726DF9" w:rsidRPr="00726DF9" w:rsidRDefault="00A7245A" w:rsidP="00726DF9">
      <w:pPr>
        <w:pStyle w:val="3"/>
        <w:spacing w:before="0" w:line="360" w:lineRule="auto"/>
        <w:jc w:val="center"/>
        <w:rPr>
          <w:rFonts w:ascii="Times New Roman" w:hAnsi="Times New Roman" w:cs="Times New Roman"/>
          <w:bCs/>
          <w:color w:val="212529"/>
          <w:sz w:val="28"/>
          <w:szCs w:val="28"/>
        </w:rPr>
      </w:pPr>
      <w:r w:rsidRPr="00726DF9">
        <w:rPr>
          <w:rFonts w:ascii="Times New Roman" w:hAnsi="Times New Roman" w:cs="Times New Roman"/>
          <w:bCs/>
          <w:color w:val="212529"/>
          <w:sz w:val="28"/>
          <w:szCs w:val="28"/>
        </w:rPr>
        <w:t xml:space="preserve">Показники фінансового стану </w:t>
      </w:r>
      <w:r w:rsidR="00726DF9" w:rsidRPr="00726DF9">
        <w:rPr>
          <w:rFonts w:ascii="Times New Roman" w:hAnsi="Times New Roman" w:cs="Times New Roman"/>
          <w:bCs/>
          <w:color w:val="212529"/>
          <w:sz w:val="28"/>
          <w:szCs w:val="28"/>
        </w:rPr>
        <w:t xml:space="preserve">медичного закладу </w:t>
      </w:r>
    </w:p>
    <w:p w:rsidR="00A7245A" w:rsidRPr="00BA3551" w:rsidRDefault="001226E3" w:rsidP="00726DF9">
      <w:pPr>
        <w:pStyle w:val="3"/>
        <w:spacing w:before="0" w:line="360" w:lineRule="auto"/>
        <w:jc w:val="center"/>
        <w:rPr>
          <w:rFonts w:ascii="Times New Roman" w:eastAsia="Times New Roman" w:hAnsi="Times New Roman" w:cs="Times New Roman"/>
          <w:color w:val="212529"/>
          <w:sz w:val="28"/>
          <w:szCs w:val="28"/>
          <w:lang w:val="ru-RU" w:eastAsia="ru-RU" w:bidi="ar-SA"/>
        </w:rPr>
      </w:pPr>
      <w:r>
        <w:rPr>
          <w:rFonts w:ascii="Times New Roman" w:hAnsi="Times New Roman" w:cs="Times New Roman"/>
          <w:color w:val="212121"/>
          <w:sz w:val="28"/>
          <w:szCs w:val="28"/>
        </w:rPr>
        <w:t>ТОВ «Дім медицини»</w:t>
      </w:r>
      <w:r w:rsidR="00726DF9" w:rsidRPr="00726DF9">
        <w:rPr>
          <w:rFonts w:ascii="Times New Roman" w:hAnsi="Times New Roman" w:cs="Times New Roman"/>
          <w:bCs/>
          <w:color w:val="212529"/>
          <w:sz w:val="28"/>
          <w:szCs w:val="28"/>
        </w:rPr>
        <w:t xml:space="preserve"> за 2024 рік</w:t>
      </w:r>
    </w:p>
    <w:tbl>
      <w:tblPr>
        <w:tblW w:w="5003" w:type="pct"/>
        <w:tblInd w:w="-3" w:type="dxa"/>
        <w:tblCellMar>
          <w:top w:w="15" w:type="dxa"/>
          <w:left w:w="15" w:type="dxa"/>
          <w:bottom w:w="15" w:type="dxa"/>
          <w:right w:w="15" w:type="dxa"/>
        </w:tblCellMar>
        <w:tblLook w:val="04A0" w:firstRow="1" w:lastRow="0" w:firstColumn="1" w:lastColumn="0" w:noHBand="0" w:noVBand="1"/>
      </w:tblPr>
      <w:tblGrid>
        <w:gridCol w:w="3452"/>
        <w:gridCol w:w="4666"/>
        <w:gridCol w:w="1237"/>
      </w:tblGrid>
      <w:tr w:rsidR="00A7245A" w:rsidRPr="00BA3551" w:rsidTr="00726DF9">
        <w:trPr>
          <w:tblHeader/>
        </w:trPr>
        <w:tc>
          <w:tcPr>
            <w:tcW w:w="1845"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BA3551">
            <w:pPr>
              <w:spacing w:line="360" w:lineRule="auto"/>
              <w:jc w:val="center"/>
              <w:rPr>
                <w:rFonts w:ascii="Times New Roman" w:hAnsi="Times New Roman" w:cs="Times New Roman"/>
                <w:b/>
                <w:bCs/>
                <w:sz w:val="28"/>
                <w:szCs w:val="28"/>
              </w:rPr>
            </w:pPr>
            <w:r w:rsidRPr="00BA3551">
              <w:rPr>
                <w:rFonts w:ascii="Times New Roman" w:hAnsi="Times New Roman" w:cs="Times New Roman"/>
                <w:b/>
                <w:bCs/>
                <w:sz w:val="28"/>
                <w:szCs w:val="28"/>
              </w:rPr>
              <w:t>Група</w:t>
            </w:r>
          </w:p>
        </w:tc>
        <w:tc>
          <w:tcPr>
            <w:tcW w:w="2494"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BA3551">
            <w:pPr>
              <w:spacing w:line="360" w:lineRule="auto"/>
              <w:jc w:val="center"/>
              <w:rPr>
                <w:rFonts w:ascii="Times New Roman" w:hAnsi="Times New Roman" w:cs="Times New Roman"/>
                <w:b/>
                <w:bCs/>
                <w:sz w:val="28"/>
                <w:szCs w:val="28"/>
              </w:rPr>
            </w:pPr>
            <w:r w:rsidRPr="00BA3551">
              <w:rPr>
                <w:rFonts w:ascii="Times New Roman" w:hAnsi="Times New Roman" w:cs="Times New Roman"/>
                <w:b/>
                <w:bCs/>
                <w:sz w:val="28"/>
                <w:szCs w:val="28"/>
              </w:rPr>
              <w:t>Показник</w:t>
            </w:r>
          </w:p>
        </w:tc>
        <w:tc>
          <w:tcPr>
            <w:tcW w:w="661"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BA3551">
            <w:pPr>
              <w:spacing w:line="360" w:lineRule="auto"/>
              <w:jc w:val="center"/>
              <w:rPr>
                <w:rFonts w:ascii="Times New Roman" w:hAnsi="Times New Roman" w:cs="Times New Roman"/>
                <w:b/>
                <w:bCs/>
                <w:sz w:val="28"/>
                <w:szCs w:val="28"/>
              </w:rPr>
            </w:pPr>
            <w:r w:rsidRPr="00BA3551">
              <w:rPr>
                <w:rFonts w:ascii="Times New Roman" w:hAnsi="Times New Roman" w:cs="Times New Roman"/>
                <w:b/>
                <w:bCs/>
                <w:sz w:val="28"/>
                <w:szCs w:val="28"/>
              </w:rPr>
              <w:t>Значення</w:t>
            </w:r>
          </w:p>
        </w:tc>
      </w:tr>
      <w:tr w:rsidR="00A7245A" w:rsidRPr="00BA3551" w:rsidTr="00726DF9">
        <w:tc>
          <w:tcPr>
            <w:tcW w:w="1845"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726DF9" w:rsidRDefault="00A7245A" w:rsidP="008D690F">
            <w:pPr>
              <w:pStyle w:val="a9"/>
              <w:numPr>
                <w:ilvl w:val="0"/>
                <w:numId w:val="37"/>
              </w:numPr>
              <w:spacing w:line="276" w:lineRule="auto"/>
              <w:rPr>
                <w:rFonts w:ascii="Times New Roman" w:hAnsi="Times New Roman" w:cs="Times New Roman"/>
                <w:bCs/>
                <w:sz w:val="28"/>
                <w:szCs w:val="28"/>
              </w:rPr>
            </w:pPr>
            <w:r w:rsidRPr="00726DF9">
              <w:rPr>
                <w:rFonts w:ascii="Times New Roman" w:hAnsi="Times New Roman" w:cs="Times New Roman"/>
                <w:bCs/>
                <w:sz w:val="28"/>
                <w:szCs w:val="28"/>
              </w:rPr>
              <w:t>Оці</w:t>
            </w:r>
            <w:r w:rsidRPr="00726DF9">
              <w:rPr>
                <w:rFonts w:ascii="Times New Roman" w:eastAsia="Malgun Gothic Semilight" w:hAnsi="Times New Roman" w:cs="Times New Roman"/>
                <w:bCs/>
                <w:sz w:val="28"/>
                <w:szCs w:val="28"/>
              </w:rPr>
              <w:t>нка</w:t>
            </w:r>
            <w:r w:rsidRPr="00726DF9">
              <w:rPr>
                <w:rFonts w:ascii="Times New Roman" w:hAnsi="Times New Roman" w:cs="Times New Roman"/>
                <w:bCs/>
                <w:sz w:val="28"/>
                <w:szCs w:val="28"/>
              </w:rPr>
              <w:t xml:space="preserve"> </w:t>
            </w:r>
            <w:r w:rsidRPr="00726DF9">
              <w:rPr>
                <w:rFonts w:ascii="Times New Roman" w:eastAsia="Malgun Gothic Semilight" w:hAnsi="Times New Roman" w:cs="Times New Roman"/>
                <w:bCs/>
                <w:sz w:val="28"/>
                <w:szCs w:val="28"/>
              </w:rPr>
              <w:t>рентабельност</w:t>
            </w:r>
            <w:r w:rsidRPr="00726DF9">
              <w:rPr>
                <w:rFonts w:ascii="Times New Roman" w:hAnsi="Times New Roman" w:cs="Times New Roman"/>
                <w:bCs/>
                <w:sz w:val="28"/>
                <w:szCs w:val="28"/>
              </w:rPr>
              <w:t>і</w:t>
            </w:r>
          </w:p>
        </w:tc>
        <w:tc>
          <w:tcPr>
            <w:tcW w:w="2494"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1226E3">
            <w:pPr>
              <w:spacing w:line="276" w:lineRule="auto"/>
              <w:jc w:val="center"/>
              <w:rPr>
                <w:rFonts w:ascii="Times New Roman" w:hAnsi="Times New Roman" w:cs="Times New Roman"/>
                <w:sz w:val="28"/>
                <w:szCs w:val="28"/>
              </w:rPr>
            </w:pPr>
            <w:r w:rsidRPr="00BA3551">
              <w:rPr>
                <w:rFonts w:ascii="Times New Roman" w:hAnsi="Times New Roman" w:cs="Times New Roman"/>
                <w:sz w:val="28"/>
                <w:szCs w:val="28"/>
              </w:rPr>
              <w:t>Рентабельні</w:t>
            </w:r>
            <w:r w:rsidRPr="00BA3551">
              <w:rPr>
                <w:rFonts w:ascii="Times New Roman" w:eastAsia="Malgun Gothic Semilight" w:hAnsi="Times New Roman" w:cs="Times New Roman"/>
                <w:sz w:val="28"/>
                <w:szCs w:val="28"/>
              </w:rPr>
              <w:t>сть</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продукц</w:t>
            </w:r>
            <w:r w:rsidRPr="00BA3551">
              <w:rPr>
                <w:rFonts w:ascii="Times New Roman" w:hAnsi="Times New Roman" w:cs="Times New Roman"/>
                <w:sz w:val="28"/>
                <w:szCs w:val="28"/>
              </w:rPr>
              <w:t>ії</w:t>
            </w:r>
          </w:p>
        </w:tc>
        <w:tc>
          <w:tcPr>
            <w:tcW w:w="661"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1226E3">
            <w:pPr>
              <w:spacing w:line="276" w:lineRule="auto"/>
              <w:jc w:val="center"/>
              <w:rPr>
                <w:rFonts w:ascii="Times New Roman" w:hAnsi="Times New Roman" w:cs="Times New Roman"/>
                <w:sz w:val="28"/>
                <w:szCs w:val="28"/>
              </w:rPr>
            </w:pPr>
            <w:r w:rsidRPr="00BA3551">
              <w:rPr>
                <w:rFonts w:ascii="Times New Roman" w:hAnsi="Times New Roman" w:cs="Times New Roman"/>
                <w:sz w:val="28"/>
                <w:szCs w:val="28"/>
              </w:rPr>
              <w:t>29.93 %</w:t>
            </w:r>
          </w:p>
        </w:tc>
      </w:tr>
      <w:tr w:rsidR="00A7245A" w:rsidRPr="00BA3551" w:rsidTr="00726DF9">
        <w:tc>
          <w:tcPr>
            <w:tcW w:w="1845"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726DF9" w:rsidRDefault="00A7245A" w:rsidP="008D690F">
            <w:pPr>
              <w:pStyle w:val="a9"/>
              <w:numPr>
                <w:ilvl w:val="0"/>
                <w:numId w:val="37"/>
              </w:numPr>
              <w:spacing w:line="276" w:lineRule="auto"/>
              <w:rPr>
                <w:rFonts w:ascii="Times New Roman" w:hAnsi="Times New Roman" w:cs="Times New Roman"/>
                <w:bCs/>
                <w:sz w:val="28"/>
                <w:szCs w:val="28"/>
              </w:rPr>
            </w:pPr>
            <w:r w:rsidRPr="00726DF9">
              <w:rPr>
                <w:rFonts w:ascii="Times New Roman" w:hAnsi="Times New Roman" w:cs="Times New Roman"/>
                <w:bCs/>
                <w:sz w:val="28"/>
                <w:szCs w:val="28"/>
              </w:rPr>
              <w:t>Показники оці</w:t>
            </w:r>
            <w:r w:rsidRPr="00726DF9">
              <w:rPr>
                <w:rFonts w:ascii="Times New Roman" w:eastAsia="Malgun Gothic Semilight" w:hAnsi="Times New Roman" w:cs="Times New Roman"/>
                <w:bCs/>
                <w:sz w:val="28"/>
                <w:szCs w:val="28"/>
              </w:rPr>
              <w:t>нки</w:t>
            </w:r>
            <w:r w:rsidRPr="00726DF9">
              <w:rPr>
                <w:rFonts w:ascii="Times New Roman" w:hAnsi="Times New Roman" w:cs="Times New Roman"/>
                <w:bCs/>
                <w:sz w:val="28"/>
                <w:szCs w:val="28"/>
              </w:rPr>
              <w:t xml:space="preserve"> </w:t>
            </w:r>
            <w:r w:rsidRPr="00726DF9">
              <w:rPr>
                <w:rFonts w:ascii="Times New Roman" w:eastAsia="Malgun Gothic Semilight" w:hAnsi="Times New Roman" w:cs="Times New Roman"/>
                <w:bCs/>
                <w:sz w:val="28"/>
                <w:szCs w:val="28"/>
              </w:rPr>
              <w:t>стану</w:t>
            </w:r>
            <w:r w:rsidRPr="00726DF9">
              <w:rPr>
                <w:rFonts w:ascii="Times New Roman" w:hAnsi="Times New Roman" w:cs="Times New Roman"/>
                <w:bCs/>
                <w:sz w:val="28"/>
                <w:szCs w:val="28"/>
              </w:rPr>
              <w:t xml:space="preserve"> </w:t>
            </w:r>
            <w:r w:rsidRPr="00726DF9">
              <w:rPr>
                <w:rFonts w:ascii="Times New Roman" w:eastAsia="Malgun Gothic Semilight" w:hAnsi="Times New Roman" w:cs="Times New Roman"/>
                <w:bCs/>
                <w:sz w:val="28"/>
                <w:szCs w:val="28"/>
              </w:rPr>
              <w:t>основних</w:t>
            </w:r>
            <w:r w:rsidRPr="00726DF9">
              <w:rPr>
                <w:rFonts w:ascii="Times New Roman" w:hAnsi="Times New Roman" w:cs="Times New Roman"/>
                <w:bCs/>
                <w:sz w:val="28"/>
                <w:szCs w:val="28"/>
              </w:rPr>
              <w:t xml:space="preserve"> </w:t>
            </w:r>
            <w:r w:rsidRPr="00726DF9">
              <w:rPr>
                <w:rFonts w:ascii="Times New Roman" w:eastAsia="Malgun Gothic Semilight" w:hAnsi="Times New Roman" w:cs="Times New Roman"/>
                <w:bCs/>
                <w:sz w:val="28"/>
                <w:szCs w:val="28"/>
              </w:rPr>
              <w:t>засоб</w:t>
            </w:r>
            <w:r w:rsidRPr="00726DF9">
              <w:rPr>
                <w:rFonts w:ascii="Times New Roman" w:hAnsi="Times New Roman" w:cs="Times New Roman"/>
                <w:bCs/>
                <w:sz w:val="28"/>
                <w:szCs w:val="28"/>
              </w:rPr>
              <w:t>ів</w:t>
            </w:r>
          </w:p>
        </w:tc>
        <w:tc>
          <w:tcPr>
            <w:tcW w:w="2494"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1226E3">
            <w:pPr>
              <w:spacing w:line="276" w:lineRule="auto"/>
              <w:jc w:val="center"/>
              <w:rPr>
                <w:rFonts w:ascii="Times New Roman" w:hAnsi="Times New Roman" w:cs="Times New Roman"/>
                <w:sz w:val="28"/>
                <w:szCs w:val="28"/>
              </w:rPr>
            </w:pPr>
            <w:r w:rsidRPr="00BA3551">
              <w:rPr>
                <w:rFonts w:ascii="Times New Roman" w:hAnsi="Times New Roman" w:cs="Times New Roman"/>
                <w:sz w:val="28"/>
                <w:szCs w:val="28"/>
              </w:rPr>
              <w:t>Частка основних засобі</w:t>
            </w:r>
            <w:r w:rsidRPr="00BA3551">
              <w:rPr>
                <w:rFonts w:ascii="Times New Roman" w:eastAsia="Malgun Gothic Semilight" w:hAnsi="Times New Roman" w:cs="Times New Roman"/>
                <w:sz w:val="28"/>
                <w:szCs w:val="28"/>
              </w:rPr>
              <w:t>в</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в</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активах</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п</w:t>
            </w:r>
            <w:r w:rsidRPr="00BA3551">
              <w:rPr>
                <w:rFonts w:ascii="Times New Roman" w:hAnsi="Times New Roman" w:cs="Times New Roman"/>
                <w:sz w:val="28"/>
                <w:szCs w:val="28"/>
              </w:rPr>
              <w:t>і</w:t>
            </w:r>
            <w:r w:rsidRPr="00BA3551">
              <w:rPr>
                <w:rFonts w:ascii="Times New Roman" w:eastAsia="Malgun Gothic Semilight" w:hAnsi="Times New Roman" w:cs="Times New Roman"/>
                <w:sz w:val="28"/>
                <w:szCs w:val="28"/>
              </w:rPr>
              <w:t>дпри</w:t>
            </w:r>
            <w:r w:rsidRPr="00BA3551">
              <w:rPr>
                <w:rFonts w:ascii="Times New Roman" w:hAnsi="Times New Roman" w:cs="Times New Roman"/>
                <w:sz w:val="28"/>
                <w:szCs w:val="28"/>
              </w:rPr>
              <w:t>є</w:t>
            </w:r>
            <w:r w:rsidRPr="00BA3551">
              <w:rPr>
                <w:rFonts w:ascii="Times New Roman" w:eastAsia="Malgun Gothic Semilight" w:hAnsi="Times New Roman" w:cs="Times New Roman"/>
                <w:sz w:val="28"/>
                <w:szCs w:val="28"/>
              </w:rPr>
              <w:t>мств</w:t>
            </w:r>
            <w:r w:rsidRPr="00BA3551">
              <w:rPr>
                <w:rFonts w:ascii="Times New Roman" w:hAnsi="Times New Roman" w:cs="Times New Roman"/>
                <w:sz w:val="28"/>
                <w:szCs w:val="28"/>
              </w:rPr>
              <w:t>а</w:t>
            </w:r>
          </w:p>
        </w:tc>
        <w:tc>
          <w:tcPr>
            <w:tcW w:w="661"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1226E3">
            <w:pPr>
              <w:spacing w:line="276" w:lineRule="auto"/>
              <w:jc w:val="center"/>
              <w:rPr>
                <w:rFonts w:ascii="Times New Roman" w:hAnsi="Times New Roman" w:cs="Times New Roman"/>
                <w:sz w:val="28"/>
                <w:szCs w:val="28"/>
              </w:rPr>
            </w:pPr>
            <w:r w:rsidRPr="00BA3551">
              <w:rPr>
                <w:rFonts w:ascii="Times New Roman" w:hAnsi="Times New Roman" w:cs="Times New Roman"/>
                <w:sz w:val="28"/>
                <w:szCs w:val="28"/>
              </w:rPr>
              <w:t>42.71 %</w:t>
            </w:r>
          </w:p>
        </w:tc>
      </w:tr>
      <w:tr w:rsidR="00A7245A" w:rsidRPr="00BA3551" w:rsidTr="00726DF9">
        <w:tc>
          <w:tcPr>
            <w:tcW w:w="1845"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726DF9" w:rsidRDefault="00A7245A" w:rsidP="008D690F">
            <w:pPr>
              <w:pStyle w:val="a9"/>
              <w:numPr>
                <w:ilvl w:val="0"/>
                <w:numId w:val="37"/>
              </w:numPr>
              <w:spacing w:line="276" w:lineRule="auto"/>
              <w:rPr>
                <w:rFonts w:ascii="Times New Roman" w:hAnsi="Times New Roman" w:cs="Times New Roman"/>
                <w:bCs/>
                <w:sz w:val="28"/>
                <w:szCs w:val="28"/>
              </w:rPr>
            </w:pPr>
            <w:r w:rsidRPr="00726DF9">
              <w:rPr>
                <w:rFonts w:ascii="Times New Roman" w:hAnsi="Times New Roman" w:cs="Times New Roman"/>
                <w:bCs/>
                <w:sz w:val="28"/>
                <w:szCs w:val="28"/>
              </w:rPr>
              <w:lastRenderedPageBreak/>
              <w:t>Лі</w:t>
            </w:r>
            <w:r w:rsidRPr="00726DF9">
              <w:rPr>
                <w:rFonts w:ascii="Times New Roman" w:eastAsia="Malgun Gothic Semilight" w:hAnsi="Times New Roman" w:cs="Times New Roman"/>
                <w:bCs/>
                <w:sz w:val="28"/>
                <w:szCs w:val="28"/>
              </w:rPr>
              <w:t>кв</w:t>
            </w:r>
            <w:r w:rsidRPr="00726DF9">
              <w:rPr>
                <w:rFonts w:ascii="Times New Roman" w:hAnsi="Times New Roman" w:cs="Times New Roman"/>
                <w:bCs/>
                <w:sz w:val="28"/>
                <w:szCs w:val="28"/>
              </w:rPr>
              <w:t>і</w:t>
            </w:r>
            <w:r w:rsidRPr="00726DF9">
              <w:rPr>
                <w:rFonts w:ascii="Times New Roman" w:eastAsia="Malgun Gothic Semilight" w:hAnsi="Times New Roman" w:cs="Times New Roman"/>
                <w:bCs/>
                <w:sz w:val="28"/>
                <w:szCs w:val="28"/>
              </w:rPr>
              <w:t>дн</w:t>
            </w:r>
            <w:r w:rsidRPr="00726DF9">
              <w:rPr>
                <w:rFonts w:ascii="Times New Roman" w:hAnsi="Times New Roman" w:cs="Times New Roman"/>
                <w:bCs/>
                <w:sz w:val="28"/>
                <w:szCs w:val="28"/>
              </w:rPr>
              <w:t>і</w:t>
            </w:r>
            <w:r w:rsidRPr="00726DF9">
              <w:rPr>
                <w:rFonts w:ascii="Times New Roman" w:eastAsia="Malgun Gothic Semilight" w:hAnsi="Times New Roman" w:cs="Times New Roman"/>
                <w:bCs/>
                <w:sz w:val="28"/>
                <w:szCs w:val="28"/>
              </w:rPr>
              <w:t>ст</w:t>
            </w:r>
            <w:r w:rsidRPr="00726DF9">
              <w:rPr>
                <w:rFonts w:ascii="Times New Roman" w:hAnsi="Times New Roman" w:cs="Times New Roman"/>
                <w:bCs/>
                <w:sz w:val="28"/>
                <w:szCs w:val="28"/>
              </w:rPr>
              <w:t>ь</w:t>
            </w:r>
          </w:p>
        </w:tc>
        <w:tc>
          <w:tcPr>
            <w:tcW w:w="2494"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1226E3">
            <w:pPr>
              <w:spacing w:line="276" w:lineRule="auto"/>
              <w:jc w:val="center"/>
              <w:rPr>
                <w:rFonts w:ascii="Times New Roman" w:hAnsi="Times New Roman" w:cs="Times New Roman"/>
                <w:sz w:val="28"/>
                <w:szCs w:val="28"/>
              </w:rPr>
            </w:pPr>
            <w:r w:rsidRPr="00BA3551">
              <w:rPr>
                <w:rFonts w:ascii="Times New Roman" w:hAnsi="Times New Roman" w:cs="Times New Roman"/>
                <w:sz w:val="28"/>
                <w:szCs w:val="28"/>
              </w:rPr>
              <w:t>Коефі</w:t>
            </w:r>
            <w:r w:rsidRPr="00BA3551">
              <w:rPr>
                <w:rFonts w:ascii="Times New Roman" w:eastAsia="Malgun Gothic Semilight" w:hAnsi="Times New Roman" w:cs="Times New Roman"/>
                <w:sz w:val="28"/>
                <w:szCs w:val="28"/>
              </w:rPr>
              <w:t>ц</w:t>
            </w:r>
            <w:r w:rsidRPr="00BA3551">
              <w:rPr>
                <w:rFonts w:ascii="Times New Roman" w:hAnsi="Times New Roman" w:cs="Times New Roman"/>
                <w:sz w:val="28"/>
                <w:szCs w:val="28"/>
              </w:rPr>
              <w:t>іє</w:t>
            </w:r>
            <w:r w:rsidRPr="00BA3551">
              <w:rPr>
                <w:rFonts w:ascii="Times New Roman" w:eastAsia="Malgun Gothic Semilight" w:hAnsi="Times New Roman" w:cs="Times New Roman"/>
                <w:sz w:val="28"/>
                <w:szCs w:val="28"/>
              </w:rPr>
              <w:t>нт</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поточно</w:t>
            </w:r>
            <w:r w:rsidRPr="00BA3551">
              <w:rPr>
                <w:rFonts w:ascii="Times New Roman" w:hAnsi="Times New Roman" w:cs="Times New Roman"/>
                <w:sz w:val="28"/>
                <w:szCs w:val="28"/>
              </w:rPr>
              <w:t>ї (</w:t>
            </w:r>
            <w:r w:rsidRPr="00BA3551">
              <w:rPr>
                <w:rFonts w:ascii="Times New Roman" w:eastAsia="Malgun Gothic Semilight" w:hAnsi="Times New Roman" w:cs="Times New Roman"/>
                <w:sz w:val="28"/>
                <w:szCs w:val="28"/>
              </w:rPr>
              <w:t>загально</w:t>
            </w:r>
            <w:r w:rsidRPr="00BA3551">
              <w:rPr>
                <w:rFonts w:ascii="Times New Roman" w:hAnsi="Times New Roman" w:cs="Times New Roman"/>
                <w:sz w:val="28"/>
                <w:szCs w:val="28"/>
              </w:rPr>
              <w:t xml:space="preserve">ї) </w:t>
            </w:r>
            <w:r w:rsidRPr="00BA3551">
              <w:rPr>
                <w:rFonts w:ascii="Times New Roman" w:eastAsia="Malgun Gothic Semilight" w:hAnsi="Times New Roman" w:cs="Times New Roman"/>
                <w:sz w:val="28"/>
                <w:szCs w:val="28"/>
              </w:rPr>
              <w:t>л</w:t>
            </w:r>
            <w:r w:rsidRPr="00BA3551">
              <w:rPr>
                <w:rFonts w:ascii="Times New Roman" w:hAnsi="Times New Roman" w:cs="Times New Roman"/>
                <w:sz w:val="28"/>
                <w:szCs w:val="28"/>
              </w:rPr>
              <w:t>і</w:t>
            </w:r>
            <w:r w:rsidRPr="00BA3551">
              <w:rPr>
                <w:rFonts w:ascii="Times New Roman" w:eastAsia="Malgun Gothic Semilight" w:hAnsi="Times New Roman" w:cs="Times New Roman"/>
                <w:sz w:val="28"/>
                <w:szCs w:val="28"/>
              </w:rPr>
              <w:t>кв</w:t>
            </w:r>
            <w:r w:rsidRPr="00BA3551">
              <w:rPr>
                <w:rFonts w:ascii="Times New Roman" w:hAnsi="Times New Roman" w:cs="Times New Roman"/>
                <w:sz w:val="28"/>
                <w:szCs w:val="28"/>
              </w:rPr>
              <w:t>і</w:t>
            </w:r>
            <w:r w:rsidRPr="00BA3551">
              <w:rPr>
                <w:rFonts w:ascii="Times New Roman" w:eastAsia="Malgun Gothic Semilight" w:hAnsi="Times New Roman" w:cs="Times New Roman"/>
                <w:sz w:val="28"/>
                <w:szCs w:val="28"/>
              </w:rPr>
              <w:t>дност</w:t>
            </w:r>
            <w:r w:rsidRPr="00BA3551">
              <w:rPr>
                <w:rFonts w:ascii="Times New Roman" w:hAnsi="Times New Roman" w:cs="Times New Roman"/>
                <w:sz w:val="28"/>
                <w:szCs w:val="28"/>
              </w:rPr>
              <w:t>і</w:t>
            </w:r>
          </w:p>
        </w:tc>
        <w:tc>
          <w:tcPr>
            <w:tcW w:w="661"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1226E3">
            <w:pPr>
              <w:spacing w:line="276" w:lineRule="auto"/>
              <w:jc w:val="center"/>
              <w:rPr>
                <w:rFonts w:ascii="Times New Roman" w:hAnsi="Times New Roman" w:cs="Times New Roman"/>
                <w:sz w:val="28"/>
                <w:szCs w:val="28"/>
              </w:rPr>
            </w:pPr>
            <w:r w:rsidRPr="00BA3551">
              <w:rPr>
                <w:rFonts w:ascii="Times New Roman" w:hAnsi="Times New Roman" w:cs="Times New Roman"/>
                <w:sz w:val="28"/>
                <w:szCs w:val="28"/>
              </w:rPr>
              <w:t>0.74</w:t>
            </w:r>
          </w:p>
        </w:tc>
      </w:tr>
      <w:tr w:rsidR="00A7245A" w:rsidRPr="00BA3551" w:rsidTr="00726DF9">
        <w:tc>
          <w:tcPr>
            <w:tcW w:w="1845" w:type="pct"/>
            <w:vMerge w:val="restar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726DF9" w:rsidRDefault="00A7245A" w:rsidP="008D690F">
            <w:pPr>
              <w:pStyle w:val="a9"/>
              <w:numPr>
                <w:ilvl w:val="0"/>
                <w:numId w:val="37"/>
              </w:numPr>
              <w:spacing w:line="276" w:lineRule="auto"/>
              <w:rPr>
                <w:rFonts w:ascii="Times New Roman" w:hAnsi="Times New Roman" w:cs="Times New Roman"/>
                <w:bCs/>
                <w:sz w:val="28"/>
                <w:szCs w:val="28"/>
              </w:rPr>
            </w:pPr>
            <w:r w:rsidRPr="00726DF9">
              <w:rPr>
                <w:rFonts w:ascii="Times New Roman" w:hAnsi="Times New Roman" w:cs="Times New Roman"/>
                <w:bCs/>
                <w:sz w:val="28"/>
                <w:szCs w:val="28"/>
              </w:rPr>
              <w:t>Оці</w:t>
            </w:r>
            <w:r w:rsidRPr="00726DF9">
              <w:rPr>
                <w:rFonts w:ascii="Times New Roman" w:eastAsia="Malgun Gothic Semilight" w:hAnsi="Times New Roman" w:cs="Times New Roman"/>
                <w:bCs/>
                <w:sz w:val="28"/>
                <w:szCs w:val="28"/>
              </w:rPr>
              <w:t>нка</w:t>
            </w:r>
            <w:r w:rsidRPr="00726DF9">
              <w:rPr>
                <w:rFonts w:ascii="Times New Roman" w:hAnsi="Times New Roman" w:cs="Times New Roman"/>
                <w:bCs/>
                <w:sz w:val="28"/>
                <w:szCs w:val="28"/>
              </w:rPr>
              <w:t xml:space="preserve"> </w:t>
            </w:r>
            <w:r w:rsidRPr="00726DF9">
              <w:rPr>
                <w:rFonts w:ascii="Times New Roman" w:eastAsia="Malgun Gothic Semilight" w:hAnsi="Times New Roman" w:cs="Times New Roman"/>
                <w:bCs/>
                <w:sz w:val="28"/>
                <w:szCs w:val="28"/>
              </w:rPr>
              <w:t>ф</w:t>
            </w:r>
            <w:r w:rsidRPr="00726DF9">
              <w:rPr>
                <w:rFonts w:ascii="Times New Roman" w:hAnsi="Times New Roman" w:cs="Times New Roman"/>
                <w:bCs/>
                <w:sz w:val="28"/>
                <w:szCs w:val="28"/>
              </w:rPr>
              <w:t>і</w:t>
            </w:r>
            <w:r w:rsidRPr="00726DF9">
              <w:rPr>
                <w:rFonts w:ascii="Times New Roman" w:eastAsia="Malgun Gothic Semilight" w:hAnsi="Times New Roman" w:cs="Times New Roman"/>
                <w:bCs/>
                <w:sz w:val="28"/>
                <w:szCs w:val="28"/>
              </w:rPr>
              <w:t>нансово</w:t>
            </w:r>
            <w:r w:rsidRPr="00726DF9">
              <w:rPr>
                <w:rFonts w:ascii="Times New Roman" w:hAnsi="Times New Roman" w:cs="Times New Roman"/>
                <w:bCs/>
                <w:sz w:val="28"/>
                <w:szCs w:val="28"/>
              </w:rPr>
              <w:t xml:space="preserve">ї </w:t>
            </w:r>
            <w:r w:rsidRPr="00726DF9">
              <w:rPr>
                <w:rFonts w:ascii="Times New Roman" w:eastAsia="Malgun Gothic Semilight" w:hAnsi="Times New Roman" w:cs="Times New Roman"/>
                <w:bCs/>
                <w:sz w:val="28"/>
                <w:szCs w:val="28"/>
              </w:rPr>
              <w:t>ст</w:t>
            </w:r>
            <w:r w:rsidRPr="00726DF9">
              <w:rPr>
                <w:rFonts w:ascii="Times New Roman" w:hAnsi="Times New Roman" w:cs="Times New Roman"/>
                <w:bCs/>
                <w:sz w:val="28"/>
                <w:szCs w:val="28"/>
              </w:rPr>
              <w:t>і</w:t>
            </w:r>
            <w:r w:rsidRPr="00726DF9">
              <w:rPr>
                <w:rFonts w:ascii="Times New Roman" w:eastAsia="Malgun Gothic Semilight" w:hAnsi="Times New Roman" w:cs="Times New Roman"/>
                <w:bCs/>
                <w:sz w:val="28"/>
                <w:szCs w:val="28"/>
              </w:rPr>
              <w:t>йкост</w:t>
            </w:r>
            <w:r w:rsidRPr="00726DF9">
              <w:rPr>
                <w:rFonts w:ascii="Times New Roman" w:hAnsi="Times New Roman" w:cs="Times New Roman"/>
                <w:bCs/>
                <w:sz w:val="28"/>
                <w:szCs w:val="28"/>
              </w:rPr>
              <w:t>і</w:t>
            </w:r>
          </w:p>
        </w:tc>
        <w:tc>
          <w:tcPr>
            <w:tcW w:w="2494"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1226E3">
            <w:pPr>
              <w:spacing w:line="276" w:lineRule="auto"/>
              <w:jc w:val="center"/>
              <w:rPr>
                <w:rFonts w:ascii="Times New Roman" w:hAnsi="Times New Roman" w:cs="Times New Roman"/>
                <w:sz w:val="28"/>
                <w:szCs w:val="28"/>
              </w:rPr>
            </w:pPr>
            <w:r w:rsidRPr="00BA3551">
              <w:rPr>
                <w:rFonts w:ascii="Times New Roman" w:hAnsi="Times New Roman" w:cs="Times New Roman"/>
                <w:sz w:val="28"/>
                <w:szCs w:val="28"/>
              </w:rPr>
              <w:t>Коефі</w:t>
            </w:r>
            <w:r w:rsidRPr="00BA3551">
              <w:rPr>
                <w:rFonts w:ascii="Times New Roman" w:eastAsia="Malgun Gothic Semilight" w:hAnsi="Times New Roman" w:cs="Times New Roman"/>
                <w:sz w:val="28"/>
                <w:szCs w:val="28"/>
              </w:rPr>
              <w:t>ц</w:t>
            </w:r>
            <w:r w:rsidRPr="00BA3551">
              <w:rPr>
                <w:rFonts w:ascii="Times New Roman" w:hAnsi="Times New Roman" w:cs="Times New Roman"/>
                <w:sz w:val="28"/>
                <w:szCs w:val="28"/>
              </w:rPr>
              <w:t>іє</w:t>
            </w:r>
            <w:r w:rsidRPr="00BA3551">
              <w:rPr>
                <w:rFonts w:ascii="Times New Roman" w:eastAsia="Malgun Gothic Semilight" w:hAnsi="Times New Roman" w:cs="Times New Roman"/>
                <w:sz w:val="28"/>
                <w:szCs w:val="28"/>
              </w:rPr>
              <w:t>нт</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ф</w:t>
            </w:r>
            <w:r w:rsidRPr="00BA3551">
              <w:rPr>
                <w:rFonts w:ascii="Times New Roman" w:hAnsi="Times New Roman" w:cs="Times New Roman"/>
                <w:sz w:val="28"/>
                <w:szCs w:val="28"/>
              </w:rPr>
              <w:t>і</w:t>
            </w:r>
            <w:r w:rsidRPr="00BA3551">
              <w:rPr>
                <w:rFonts w:ascii="Times New Roman" w:eastAsia="Malgun Gothic Semilight" w:hAnsi="Times New Roman" w:cs="Times New Roman"/>
                <w:sz w:val="28"/>
                <w:szCs w:val="28"/>
              </w:rPr>
              <w:t>нансово</w:t>
            </w:r>
            <w:r w:rsidRPr="00BA3551">
              <w:rPr>
                <w:rFonts w:ascii="Times New Roman" w:hAnsi="Times New Roman" w:cs="Times New Roman"/>
                <w:sz w:val="28"/>
                <w:szCs w:val="28"/>
              </w:rPr>
              <w:t xml:space="preserve">ї </w:t>
            </w:r>
            <w:r w:rsidRPr="00BA3551">
              <w:rPr>
                <w:rFonts w:ascii="Times New Roman" w:eastAsia="Malgun Gothic Semilight" w:hAnsi="Times New Roman" w:cs="Times New Roman"/>
                <w:sz w:val="28"/>
                <w:szCs w:val="28"/>
              </w:rPr>
              <w:t>залежност</w:t>
            </w:r>
            <w:r w:rsidRPr="00BA3551">
              <w:rPr>
                <w:rFonts w:ascii="Times New Roman" w:hAnsi="Times New Roman" w:cs="Times New Roman"/>
                <w:sz w:val="28"/>
                <w:szCs w:val="28"/>
              </w:rPr>
              <w:t>і</w:t>
            </w:r>
          </w:p>
        </w:tc>
        <w:tc>
          <w:tcPr>
            <w:tcW w:w="661"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1226E3">
            <w:pPr>
              <w:spacing w:line="276" w:lineRule="auto"/>
              <w:jc w:val="center"/>
              <w:rPr>
                <w:rFonts w:ascii="Times New Roman" w:hAnsi="Times New Roman" w:cs="Times New Roman"/>
                <w:sz w:val="28"/>
                <w:szCs w:val="28"/>
              </w:rPr>
            </w:pPr>
            <w:r w:rsidRPr="00BA3551">
              <w:rPr>
                <w:rFonts w:ascii="Times New Roman" w:hAnsi="Times New Roman" w:cs="Times New Roman"/>
                <w:sz w:val="28"/>
                <w:szCs w:val="28"/>
              </w:rPr>
              <w:t>1.3</w:t>
            </w:r>
          </w:p>
        </w:tc>
      </w:tr>
      <w:tr w:rsidR="00A7245A" w:rsidRPr="00BA3551" w:rsidTr="00726DF9">
        <w:tc>
          <w:tcPr>
            <w:tcW w:w="1845" w:type="pct"/>
            <w:vMerge/>
            <w:tcBorders>
              <w:top w:val="single" w:sz="2" w:space="0" w:color="auto"/>
              <w:left w:val="single" w:sz="2" w:space="0" w:color="auto"/>
              <w:bottom w:val="single" w:sz="4" w:space="0" w:color="auto"/>
              <w:right w:val="single" w:sz="2" w:space="0" w:color="auto"/>
            </w:tcBorders>
            <w:vAlign w:val="center"/>
            <w:hideMark/>
          </w:tcPr>
          <w:p w:rsidR="00A7245A" w:rsidRPr="00BA3551" w:rsidRDefault="00A7245A" w:rsidP="001226E3">
            <w:pPr>
              <w:spacing w:line="276" w:lineRule="auto"/>
              <w:rPr>
                <w:rFonts w:ascii="Times New Roman" w:hAnsi="Times New Roman" w:cs="Times New Roman"/>
                <w:b/>
                <w:bCs/>
                <w:sz w:val="28"/>
                <w:szCs w:val="28"/>
              </w:rPr>
            </w:pPr>
          </w:p>
        </w:tc>
        <w:tc>
          <w:tcPr>
            <w:tcW w:w="2494"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1226E3">
            <w:pPr>
              <w:spacing w:line="276" w:lineRule="auto"/>
              <w:jc w:val="center"/>
              <w:rPr>
                <w:rFonts w:ascii="Times New Roman" w:hAnsi="Times New Roman" w:cs="Times New Roman"/>
                <w:sz w:val="28"/>
                <w:szCs w:val="28"/>
              </w:rPr>
            </w:pPr>
            <w:r w:rsidRPr="00BA3551">
              <w:rPr>
                <w:rFonts w:ascii="Times New Roman" w:hAnsi="Times New Roman" w:cs="Times New Roman"/>
                <w:sz w:val="28"/>
                <w:szCs w:val="28"/>
              </w:rPr>
              <w:t>Коефі</w:t>
            </w:r>
            <w:r w:rsidRPr="00BA3551">
              <w:rPr>
                <w:rFonts w:ascii="Times New Roman" w:eastAsia="Malgun Gothic Semilight" w:hAnsi="Times New Roman" w:cs="Times New Roman"/>
                <w:sz w:val="28"/>
                <w:szCs w:val="28"/>
              </w:rPr>
              <w:t>ц</w:t>
            </w:r>
            <w:r w:rsidRPr="00BA3551">
              <w:rPr>
                <w:rFonts w:ascii="Times New Roman" w:hAnsi="Times New Roman" w:cs="Times New Roman"/>
                <w:sz w:val="28"/>
                <w:szCs w:val="28"/>
              </w:rPr>
              <w:t>іє</w:t>
            </w:r>
            <w:r w:rsidRPr="00BA3551">
              <w:rPr>
                <w:rFonts w:ascii="Times New Roman" w:eastAsia="Malgun Gothic Semilight" w:hAnsi="Times New Roman" w:cs="Times New Roman"/>
                <w:sz w:val="28"/>
                <w:szCs w:val="28"/>
              </w:rPr>
              <w:t>нт</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сп</w:t>
            </w:r>
            <w:r w:rsidRPr="00BA3551">
              <w:rPr>
                <w:rFonts w:ascii="Times New Roman" w:hAnsi="Times New Roman" w:cs="Times New Roman"/>
                <w:sz w:val="28"/>
                <w:szCs w:val="28"/>
              </w:rPr>
              <w:t>і</w:t>
            </w:r>
            <w:r w:rsidRPr="00BA3551">
              <w:rPr>
                <w:rFonts w:ascii="Times New Roman" w:eastAsia="Malgun Gothic Semilight" w:hAnsi="Times New Roman" w:cs="Times New Roman"/>
                <w:sz w:val="28"/>
                <w:szCs w:val="28"/>
              </w:rPr>
              <w:t>вв</w:t>
            </w:r>
            <w:r w:rsidRPr="00BA3551">
              <w:rPr>
                <w:rFonts w:ascii="Times New Roman" w:hAnsi="Times New Roman" w:cs="Times New Roman"/>
                <w:sz w:val="28"/>
                <w:szCs w:val="28"/>
              </w:rPr>
              <w:t>і</w:t>
            </w:r>
            <w:r w:rsidRPr="00BA3551">
              <w:rPr>
                <w:rFonts w:ascii="Times New Roman" w:eastAsia="Malgun Gothic Semilight" w:hAnsi="Times New Roman" w:cs="Times New Roman"/>
                <w:sz w:val="28"/>
                <w:szCs w:val="28"/>
              </w:rPr>
              <w:t>дношення</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позикових</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та</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власних</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кошт</w:t>
            </w:r>
            <w:r w:rsidRPr="00BA3551">
              <w:rPr>
                <w:rFonts w:ascii="Times New Roman" w:hAnsi="Times New Roman" w:cs="Times New Roman"/>
                <w:sz w:val="28"/>
                <w:szCs w:val="28"/>
              </w:rPr>
              <w:t>ів</w:t>
            </w:r>
          </w:p>
        </w:tc>
        <w:tc>
          <w:tcPr>
            <w:tcW w:w="661"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1226E3">
            <w:pPr>
              <w:spacing w:line="276" w:lineRule="auto"/>
              <w:jc w:val="center"/>
              <w:rPr>
                <w:rFonts w:ascii="Times New Roman" w:hAnsi="Times New Roman" w:cs="Times New Roman"/>
                <w:sz w:val="28"/>
                <w:szCs w:val="28"/>
              </w:rPr>
            </w:pPr>
            <w:r w:rsidRPr="00BA3551">
              <w:rPr>
                <w:rFonts w:ascii="Times New Roman" w:hAnsi="Times New Roman" w:cs="Times New Roman"/>
                <w:sz w:val="28"/>
                <w:szCs w:val="28"/>
              </w:rPr>
              <w:t>0.3</w:t>
            </w:r>
          </w:p>
        </w:tc>
      </w:tr>
      <w:tr w:rsidR="00A7245A" w:rsidRPr="00BA3551" w:rsidTr="00726DF9">
        <w:tc>
          <w:tcPr>
            <w:tcW w:w="1845" w:type="pct"/>
            <w:vMerge/>
            <w:tcBorders>
              <w:top w:val="single" w:sz="2" w:space="0" w:color="auto"/>
              <w:left w:val="single" w:sz="2" w:space="0" w:color="auto"/>
              <w:bottom w:val="single" w:sz="4" w:space="0" w:color="auto"/>
              <w:right w:val="single" w:sz="2" w:space="0" w:color="auto"/>
            </w:tcBorders>
            <w:vAlign w:val="center"/>
            <w:hideMark/>
          </w:tcPr>
          <w:p w:rsidR="00A7245A" w:rsidRPr="00BA3551" w:rsidRDefault="00A7245A" w:rsidP="001226E3">
            <w:pPr>
              <w:spacing w:line="276" w:lineRule="auto"/>
              <w:rPr>
                <w:rFonts w:ascii="Times New Roman" w:hAnsi="Times New Roman" w:cs="Times New Roman"/>
                <w:b/>
                <w:bCs/>
                <w:sz w:val="28"/>
                <w:szCs w:val="28"/>
              </w:rPr>
            </w:pPr>
          </w:p>
        </w:tc>
        <w:tc>
          <w:tcPr>
            <w:tcW w:w="2494"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1226E3">
            <w:pPr>
              <w:spacing w:line="276" w:lineRule="auto"/>
              <w:jc w:val="center"/>
              <w:rPr>
                <w:rFonts w:ascii="Times New Roman" w:hAnsi="Times New Roman" w:cs="Times New Roman"/>
                <w:sz w:val="28"/>
                <w:szCs w:val="28"/>
              </w:rPr>
            </w:pPr>
            <w:r w:rsidRPr="00BA3551">
              <w:rPr>
                <w:rFonts w:ascii="Times New Roman" w:hAnsi="Times New Roman" w:cs="Times New Roman"/>
                <w:sz w:val="28"/>
                <w:szCs w:val="28"/>
              </w:rPr>
              <w:t>Поточна платоспроможні</w:t>
            </w:r>
            <w:r w:rsidRPr="00BA3551">
              <w:rPr>
                <w:rFonts w:ascii="Times New Roman" w:eastAsia="Malgun Gothic Semilight" w:hAnsi="Times New Roman" w:cs="Times New Roman"/>
                <w:sz w:val="28"/>
                <w:szCs w:val="28"/>
              </w:rPr>
              <w:t>ст</w:t>
            </w:r>
            <w:r w:rsidRPr="00BA3551">
              <w:rPr>
                <w:rFonts w:ascii="Times New Roman" w:hAnsi="Times New Roman" w:cs="Times New Roman"/>
                <w:sz w:val="28"/>
                <w:szCs w:val="28"/>
              </w:rPr>
              <w:t>ь</w:t>
            </w:r>
            <w:r w:rsidR="00726DF9">
              <w:rPr>
                <w:rFonts w:ascii="Times New Roman" w:hAnsi="Times New Roman" w:cs="Times New Roman"/>
                <w:sz w:val="28"/>
                <w:szCs w:val="28"/>
              </w:rPr>
              <w:t>, грн</w:t>
            </w:r>
          </w:p>
        </w:tc>
        <w:tc>
          <w:tcPr>
            <w:tcW w:w="661" w:type="pct"/>
            <w:tcBorders>
              <w:top w:val="single" w:sz="2" w:space="0" w:color="auto"/>
              <w:left w:val="single" w:sz="2" w:space="0" w:color="auto"/>
              <w:bottom w:val="single" w:sz="4" w:space="0" w:color="auto"/>
              <w:right w:val="single" w:sz="2" w:space="0" w:color="auto"/>
            </w:tcBorders>
            <w:shd w:val="clear" w:color="auto" w:fill="FFFFFF"/>
            <w:vAlign w:val="center"/>
            <w:hideMark/>
          </w:tcPr>
          <w:p w:rsidR="00A7245A" w:rsidRPr="00BA3551" w:rsidRDefault="00A7245A" w:rsidP="001226E3">
            <w:pPr>
              <w:spacing w:line="276" w:lineRule="auto"/>
              <w:jc w:val="center"/>
              <w:rPr>
                <w:rFonts w:ascii="Times New Roman" w:hAnsi="Times New Roman" w:cs="Times New Roman"/>
                <w:sz w:val="28"/>
                <w:szCs w:val="28"/>
              </w:rPr>
            </w:pPr>
            <w:r w:rsidRPr="00BA3551">
              <w:rPr>
                <w:rFonts w:ascii="Times New Roman" w:hAnsi="Times New Roman" w:cs="Times New Roman"/>
                <w:sz w:val="28"/>
                <w:szCs w:val="28"/>
              </w:rPr>
              <w:t>-167 223</w:t>
            </w:r>
          </w:p>
        </w:tc>
      </w:tr>
    </w:tbl>
    <w:p w:rsidR="00617B64" w:rsidRDefault="00726DF9" w:rsidP="00764CFA">
      <w:pPr>
        <w:spacing w:line="360" w:lineRule="auto"/>
        <w:ind w:firstLine="708"/>
        <w:jc w:val="both"/>
        <w:rPr>
          <w:rFonts w:ascii="ProximaNova-Light" w:hAnsi="ProximaNova-Light" w:hint="eastAsia"/>
          <w:color w:val="212121"/>
          <w:sz w:val="29"/>
          <w:szCs w:val="29"/>
        </w:rPr>
      </w:pPr>
      <w:r>
        <w:rPr>
          <w:rFonts w:ascii="Times New Roman" w:hAnsi="Times New Roman" w:cs="Times New Roman"/>
          <w:color w:val="212121"/>
          <w:sz w:val="28"/>
          <w:szCs w:val="28"/>
        </w:rPr>
        <w:t xml:space="preserve">Джерело:    </w:t>
      </w:r>
      <w:hyperlink r:id="rId24" w:history="1">
        <w:r w:rsidR="00A7245A" w:rsidRPr="000D69DF">
          <w:rPr>
            <w:rStyle w:val="ad"/>
            <w:rFonts w:ascii="ProximaNova-Light" w:hAnsi="ProximaNova-Light"/>
            <w:sz w:val="29"/>
            <w:szCs w:val="29"/>
          </w:rPr>
          <w:t>https://opendatabot.ua/c/38156360</w:t>
        </w:r>
      </w:hyperlink>
      <w:r w:rsidR="00A7245A">
        <w:rPr>
          <w:rFonts w:ascii="ProximaNova-Light" w:hAnsi="ProximaNova-Light"/>
          <w:color w:val="212121"/>
          <w:sz w:val="29"/>
          <w:szCs w:val="29"/>
        </w:rPr>
        <w:t xml:space="preserve"> </w:t>
      </w:r>
    </w:p>
    <w:p w:rsidR="00617B64" w:rsidRDefault="001226E3" w:rsidP="00764CFA">
      <w:pPr>
        <w:spacing w:line="360" w:lineRule="auto"/>
        <w:ind w:firstLine="708"/>
        <w:jc w:val="both"/>
        <w:rPr>
          <w:rFonts w:ascii="ProximaNova-Light" w:hAnsi="ProximaNova-Light" w:hint="eastAsia"/>
          <w:color w:val="212121"/>
          <w:sz w:val="29"/>
          <w:szCs w:val="29"/>
        </w:rPr>
      </w:pPr>
      <w:r w:rsidRPr="001226E3">
        <w:rPr>
          <w:rFonts w:ascii="Times New Roman" w:hAnsi="Times New Roman" w:cs="Times New Roman"/>
          <w:color w:val="212121"/>
          <w:sz w:val="28"/>
          <w:szCs w:val="28"/>
        </w:rPr>
        <w:t xml:space="preserve">Високий </w:t>
      </w:r>
      <w:r>
        <w:rPr>
          <w:rFonts w:ascii="ProximaNova-Light" w:hAnsi="ProximaNova-Light"/>
          <w:color w:val="212121"/>
          <w:sz w:val="29"/>
          <w:szCs w:val="29"/>
        </w:rPr>
        <w:t xml:space="preserve">показник рентабельності : 30% свідчить про професійний підхід фінансового менеджменту медичного закладу щодо управління ресурсами та витратами. </w:t>
      </w:r>
      <w:r w:rsidRPr="005E1077">
        <w:rPr>
          <w:rFonts w:ascii="Times New Roman" w:hAnsi="Times New Roman" w:cs="Times New Roman"/>
          <w:color w:val="212121"/>
          <w:sz w:val="29"/>
          <w:szCs w:val="29"/>
        </w:rPr>
        <w:t>Ц</w:t>
      </w:r>
      <w:r>
        <w:rPr>
          <w:rFonts w:ascii="ProximaNova-Light" w:hAnsi="ProximaNova-Light"/>
          <w:color w:val="212121"/>
          <w:sz w:val="29"/>
          <w:szCs w:val="29"/>
        </w:rPr>
        <w:t xml:space="preserve">ей показник значно підвищує статус платоспроможності </w:t>
      </w:r>
      <w:r w:rsidR="005E1077">
        <w:rPr>
          <w:rFonts w:ascii="ProximaNova-Light" w:hAnsi="ProximaNova-Light"/>
          <w:color w:val="212121"/>
          <w:sz w:val="29"/>
          <w:szCs w:val="29"/>
        </w:rPr>
        <w:t>та фінансової стійкості медичного закладу , а також підтверджує високий рівень адаптивності до кризових ситуацій.</w:t>
      </w:r>
    </w:p>
    <w:p w:rsidR="00617B64" w:rsidRDefault="005E1077" w:rsidP="00764CFA">
      <w:pPr>
        <w:spacing w:line="360" w:lineRule="auto"/>
        <w:ind w:firstLine="708"/>
        <w:jc w:val="both"/>
        <w:rPr>
          <w:rFonts w:ascii="Times New Roman" w:eastAsia="Malgun Gothic Semilight" w:hAnsi="Times New Roman" w:cs="Times New Roman"/>
          <w:sz w:val="28"/>
          <w:szCs w:val="28"/>
        </w:rPr>
      </w:pPr>
      <w:r w:rsidRPr="00BA3551">
        <w:rPr>
          <w:rFonts w:ascii="Times New Roman" w:hAnsi="Times New Roman" w:cs="Times New Roman"/>
          <w:sz w:val="28"/>
          <w:szCs w:val="28"/>
        </w:rPr>
        <w:t>Частка основних засобі</w:t>
      </w:r>
      <w:r w:rsidRPr="00BA3551">
        <w:rPr>
          <w:rFonts w:ascii="Times New Roman" w:eastAsia="Malgun Gothic Semilight" w:hAnsi="Times New Roman" w:cs="Times New Roman"/>
          <w:sz w:val="28"/>
          <w:szCs w:val="28"/>
        </w:rPr>
        <w:t>в</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в</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активах</w:t>
      </w:r>
      <w:r w:rsidRPr="00BA3551">
        <w:rPr>
          <w:rFonts w:ascii="Times New Roman" w:hAnsi="Times New Roman" w:cs="Times New Roman"/>
          <w:sz w:val="28"/>
          <w:szCs w:val="28"/>
        </w:rPr>
        <w:t xml:space="preserve"> </w:t>
      </w:r>
      <w:r>
        <w:rPr>
          <w:rFonts w:ascii="Times New Roman" w:eastAsia="Malgun Gothic Semilight" w:hAnsi="Times New Roman" w:cs="Times New Roman"/>
          <w:sz w:val="28"/>
          <w:szCs w:val="28"/>
        </w:rPr>
        <w:t>42, 7% свідчить про достатній рівень автономії та досить високий рівень  ( 57,3%) оборотного капіталу в структурі балансу медичного закладу. Оборотний капітал (оборотні кошти, дебітори та власні кошти) надають можливість медичному закладу вільно маневрувати коштами та постійно тримати інвестиційний ресурс.</w:t>
      </w:r>
    </w:p>
    <w:p w:rsidR="00AD1C2C" w:rsidRDefault="005E1077" w:rsidP="00AD1C2C">
      <w:pPr>
        <w:spacing w:line="360" w:lineRule="auto"/>
        <w:ind w:firstLine="708"/>
        <w:jc w:val="both"/>
        <w:rPr>
          <w:rFonts w:ascii="Times New Roman" w:eastAsia="Malgun Gothic Semilight" w:hAnsi="Times New Roman" w:cs="Times New Roman"/>
          <w:sz w:val="28"/>
          <w:szCs w:val="28"/>
        </w:rPr>
      </w:pPr>
      <w:r>
        <w:rPr>
          <w:rFonts w:ascii="Times New Roman" w:eastAsia="Malgun Gothic Semilight" w:hAnsi="Times New Roman" w:cs="Times New Roman"/>
          <w:sz w:val="28"/>
          <w:szCs w:val="28"/>
        </w:rPr>
        <w:t>Наприклад, в кластерних державних лікарнях м. Одеси</w:t>
      </w:r>
      <w:r w:rsidR="00AD1C2C">
        <w:rPr>
          <w:rFonts w:ascii="Times New Roman" w:eastAsia="Malgun Gothic Semilight" w:hAnsi="Times New Roman" w:cs="Times New Roman"/>
          <w:sz w:val="28"/>
          <w:szCs w:val="28"/>
        </w:rPr>
        <w:t xml:space="preserve"> цей показник набагато консервативніший:</w:t>
      </w:r>
    </w:p>
    <w:p w:rsidR="00AD1C2C" w:rsidRDefault="00AD1C2C" w:rsidP="00AD1C2C">
      <w:pPr>
        <w:spacing w:line="360" w:lineRule="auto"/>
        <w:ind w:firstLine="708"/>
        <w:jc w:val="both"/>
        <w:rPr>
          <w:rFonts w:ascii="Times New Roman" w:eastAsia="Malgun Gothic Semilight" w:hAnsi="Times New Roman" w:cs="Times New Roman"/>
          <w:sz w:val="28"/>
          <w:szCs w:val="28"/>
        </w:rPr>
      </w:pPr>
      <w:r>
        <w:rPr>
          <w:rFonts w:ascii="Times New Roman" w:eastAsia="Malgun Gothic Semilight" w:hAnsi="Times New Roman" w:cs="Times New Roman"/>
          <w:sz w:val="28"/>
          <w:szCs w:val="28"/>
        </w:rPr>
        <w:t xml:space="preserve"> в КНП МКЛ №11  </w:t>
      </w:r>
      <w:r w:rsidRPr="00BA3551">
        <w:rPr>
          <w:rFonts w:ascii="Times New Roman" w:hAnsi="Times New Roman" w:cs="Times New Roman"/>
          <w:sz w:val="28"/>
          <w:szCs w:val="28"/>
        </w:rPr>
        <w:t>Частка основних засобі</w:t>
      </w:r>
      <w:r w:rsidRPr="00BA3551">
        <w:rPr>
          <w:rFonts w:ascii="Times New Roman" w:eastAsia="Malgun Gothic Semilight" w:hAnsi="Times New Roman" w:cs="Times New Roman"/>
          <w:sz w:val="28"/>
          <w:szCs w:val="28"/>
        </w:rPr>
        <w:t>в</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в</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активах</w:t>
      </w:r>
      <w:r>
        <w:rPr>
          <w:rFonts w:ascii="Times New Roman" w:eastAsia="Malgun Gothic Semilight" w:hAnsi="Times New Roman" w:cs="Times New Roman"/>
          <w:sz w:val="28"/>
          <w:szCs w:val="28"/>
        </w:rPr>
        <w:t xml:space="preserve"> за результатами 2024 року становить 60%,</w:t>
      </w:r>
    </w:p>
    <w:p w:rsidR="00AD1C2C" w:rsidRDefault="00AD1C2C" w:rsidP="00AD1C2C">
      <w:pPr>
        <w:spacing w:line="360" w:lineRule="auto"/>
        <w:ind w:firstLine="708"/>
        <w:jc w:val="both"/>
        <w:rPr>
          <w:rFonts w:ascii="Times New Roman" w:eastAsia="Malgun Gothic Semilight" w:hAnsi="Times New Roman" w:cs="Times New Roman"/>
          <w:sz w:val="28"/>
          <w:szCs w:val="28"/>
        </w:rPr>
      </w:pPr>
      <w:r>
        <w:rPr>
          <w:rFonts w:ascii="Times New Roman" w:eastAsia="Malgun Gothic Semilight" w:hAnsi="Times New Roman" w:cs="Times New Roman"/>
          <w:sz w:val="28"/>
          <w:szCs w:val="28"/>
        </w:rPr>
        <w:t xml:space="preserve">в КНП МКЛ №10 </w:t>
      </w:r>
      <w:r w:rsidRPr="00BA3551">
        <w:rPr>
          <w:rFonts w:ascii="Times New Roman" w:hAnsi="Times New Roman" w:cs="Times New Roman"/>
          <w:sz w:val="28"/>
          <w:szCs w:val="28"/>
        </w:rPr>
        <w:t>Частка основних засобі</w:t>
      </w:r>
      <w:r w:rsidRPr="00BA3551">
        <w:rPr>
          <w:rFonts w:ascii="Times New Roman" w:eastAsia="Malgun Gothic Semilight" w:hAnsi="Times New Roman" w:cs="Times New Roman"/>
          <w:sz w:val="28"/>
          <w:szCs w:val="28"/>
        </w:rPr>
        <w:t>в</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в</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активах</w:t>
      </w:r>
      <w:r>
        <w:rPr>
          <w:rFonts w:ascii="Times New Roman" w:eastAsia="Malgun Gothic Semilight" w:hAnsi="Times New Roman" w:cs="Times New Roman"/>
          <w:sz w:val="28"/>
          <w:szCs w:val="28"/>
        </w:rPr>
        <w:t xml:space="preserve"> за результатами 2024 року становить 69%, </w:t>
      </w:r>
    </w:p>
    <w:p w:rsidR="005E1077" w:rsidRDefault="00AD1C2C" w:rsidP="00AD1C2C">
      <w:pPr>
        <w:spacing w:line="360" w:lineRule="auto"/>
        <w:ind w:firstLine="708"/>
        <w:jc w:val="both"/>
        <w:rPr>
          <w:rFonts w:ascii="ProximaNova-Light" w:hAnsi="ProximaNova-Light" w:hint="eastAsia"/>
          <w:color w:val="212121"/>
          <w:sz w:val="29"/>
          <w:szCs w:val="29"/>
        </w:rPr>
      </w:pPr>
      <w:r>
        <w:rPr>
          <w:rFonts w:ascii="Times New Roman" w:eastAsia="Malgun Gothic Semilight" w:hAnsi="Times New Roman" w:cs="Times New Roman"/>
          <w:sz w:val="28"/>
          <w:szCs w:val="28"/>
        </w:rPr>
        <w:t xml:space="preserve">в КНП МКЛ №1 </w:t>
      </w:r>
      <w:r w:rsidRPr="00BA3551">
        <w:rPr>
          <w:rFonts w:ascii="Times New Roman" w:hAnsi="Times New Roman" w:cs="Times New Roman"/>
          <w:sz w:val="28"/>
          <w:szCs w:val="28"/>
        </w:rPr>
        <w:t>Частка основних засобі</w:t>
      </w:r>
      <w:r w:rsidRPr="00BA3551">
        <w:rPr>
          <w:rFonts w:ascii="Times New Roman" w:eastAsia="Malgun Gothic Semilight" w:hAnsi="Times New Roman" w:cs="Times New Roman"/>
          <w:sz w:val="28"/>
          <w:szCs w:val="28"/>
        </w:rPr>
        <w:t>в</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в</w:t>
      </w:r>
      <w:r w:rsidRPr="00BA3551">
        <w:rPr>
          <w:rFonts w:ascii="Times New Roman" w:hAnsi="Times New Roman" w:cs="Times New Roman"/>
          <w:sz w:val="28"/>
          <w:szCs w:val="28"/>
        </w:rPr>
        <w:t xml:space="preserve"> </w:t>
      </w:r>
      <w:r w:rsidRPr="00BA3551">
        <w:rPr>
          <w:rFonts w:ascii="Times New Roman" w:eastAsia="Malgun Gothic Semilight" w:hAnsi="Times New Roman" w:cs="Times New Roman"/>
          <w:sz w:val="28"/>
          <w:szCs w:val="28"/>
        </w:rPr>
        <w:t>активах</w:t>
      </w:r>
      <w:r>
        <w:rPr>
          <w:rFonts w:ascii="Times New Roman" w:eastAsia="Malgun Gothic Semilight" w:hAnsi="Times New Roman" w:cs="Times New Roman"/>
          <w:sz w:val="28"/>
          <w:szCs w:val="28"/>
        </w:rPr>
        <w:t xml:space="preserve"> за результатами 2024 року становить 80%</w:t>
      </w:r>
    </w:p>
    <w:p w:rsidR="00617B64" w:rsidRDefault="00AD1C2C" w:rsidP="00764CFA">
      <w:pPr>
        <w:spacing w:line="360" w:lineRule="auto"/>
        <w:ind w:firstLine="708"/>
        <w:jc w:val="both"/>
        <w:rPr>
          <w:rFonts w:ascii="Times New Roman" w:hAnsi="Times New Roman" w:cs="Times New Roman"/>
          <w:color w:val="212121"/>
          <w:sz w:val="28"/>
          <w:szCs w:val="28"/>
        </w:rPr>
      </w:pPr>
      <w:r>
        <w:rPr>
          <w:rFonts w:ascii="Times New Roman" w:hAnsi="Times New Roman" w:cs="Times New Roman"/>
          <w:color w:val="212121"/>
          <w:sz w:val="28"/>
          <w:szCs w:val="28"/>
        </w:rPr>
        <w:t>Ц</w:t>
      </w:r>
      <w:r w:rsidRPr="00AD1C2C">
        <w:rPr>
          <w:rFonts w:ascii="Times New Roman" w:hAnsi="Times New Roman" w:cs="Times New Roman"/>
          <w:color w:val="212121"/>
          <w:sz w:val="28"/>
          <w:szCs w:val="28"/>
        </w:rPr>
        <w:t xml:space="preserve">ей </w:t>
      </w:r>
      <w:r>
        <w:rPr>
          <w:rFonts w:ascii="Times New Roman" w:hAnsi="Times New Roman" w:cs="Times New Roman"/>
          <w:color w:val="212121"/>
          <w:sz w:val="28"/>
          <w:szCs w:val="28"/>
        </w:rPr>
        <w:t>показник в державних медичних закладах свідчить про низький рівень оборотних коштів та великі витрати на утримання основних засобів (споруд, обладнання).</w:t>
      </w:r>
    </w:p>
    <w:p w:rsidR="00AD1C2C" w:rsidRPr="00AD1C2C" w:rsidRDefault="00AD1C2C" w:rsidP="00764CFA">
      <w:pPr>
        <w:spacing w:line="360" w:lineRule="auto"/>
        <w:ind w:firstLine="708"/>
        <w:jc w:val="both"/>
        <w:rPr>
          <w:rFonts w:ascii="Times New Roman" w:hAnsi="Times New Roman" w:cs="Times New Roman"/>
          <w:color w:val="212121"/>
          <w:sz w:val="28"/>
          <w:szCs w:val="28"/>
        </w:rPr>
      </w:pPr>
      <w:r>
        <w:rPr>
          <w:rFonts w:ascii="Times New Roman" w:hAnsi="Times New Roman" w:cs="Times New Roman"/>
          <w:color w:val="212121"/>
          <w:sz w:val="28"/>
          <w:szCs w:val="28"/>
        </w:rPr>
        <w:t>Медичні заклади приватної форми власності, зокрема ТОВ Дім медицини</w:t>
      </w:r>
      <w:r w:rsidR="00B227D6">
        <w:rPr>
          <w:rFonts w:ascii="Times New Roman" w:hAnsi="Times New Roman" w:cs="Times New Roman"/>
          <w:color w:val="212121"/>
          <w:sz w:val="28"/>
          <w:szCs w:val="28"/>
        </w:rPr>
        <w:t xml:space="preserve"> мають вищі фінансові показники щодо фінансової автономії, </w:t>
      </w:r>
      <w:r w:rsidR="00B227D6">
        <w:rPr>
          <w:rFonts w:ascii="Times New Roman" w:hAnsi="Times New Roman" w:cs="Times New Roman"/>
          <w:color w:val="212121"/>
          <w:sz w:val="28"/>
          <w:szCs w:val="28"/>
        </w:rPr>
        <w:lastRenderedPageBreak/>
        <w:t>платоспроможності, ліквідності та рента</w:t>
      </w:r>
      <w:r w:rsidR="002A7278">
        <w:rPr>
          <w:rFonts w:ascii="Times New Roman" w:hAnsi="Times New Roman" w:cs="Times New Roman"/>
          <w:color w:val="212121"/>
          <w:sz w:val="28"/>
          <w:szCs w:val="28"/>
        </w:rPr>
        <w:t>бельності. Це надає приватним медичним закладам суттєві</w:t>
      </w:r>
      <w:r w:rsidR="00CB0D76">
        <w:rPr>
          <w:rFonts w:ascii="Times New Roman" w:hAnsi="Times New Roman" w:cs="Times New Roman"/>
          <w:color w:val="212121"/>
          <w:sz w:val="28"/>
          <w:szCs w:val="28"/>
        </w:rPr>
        <w:t xml:space="preserve"> стратегічні</w:t>
      </w:r>
      <w:r w:rsidR="002A7278">
        <w:rPr>
          <w:rFonts w:ascii="Times New Roman" w:hAnsi="Times New Roman" w:cs="Times New Roman"/>
          <w:color w:val="212121"/>
          <w:sz w:val="28"/>
          <w:szCs w:val="28"/>
        </w:rPr>
        <w:t xml:space="preserve"> переваги щодо формування ресурсної бази, залучення ресурсів, ефективного розподілу витрат, підвищення конкурентоспроможності задля оптимізації та ефективності </w:t>
      </w:r>
      <w:r w:rsidR="00CB0D76">
        <w:rPr>
          <w:rFonts w:ascii="Times New Roman" w:hAnsi="Times New Roman" w:cs="Times New Roman"/>
          <w:color w:val="212121"/>
          <w:sz w:val="28"/>
          <w:szCs w:val="28"/>
        </w:rPr>
        <w:t xml:space="preserve">стратегічної </w:t>
      </w:r>
      <w:r w:rsidR="002A7278">
        <w:rPr>
          <w:rFonts w:ascii="Times New Roman" w:hAnsi="Times New Roman" w:cs="Times New Roman"/>
          <w:color w:val="212121"/>
          <w:sz w:val="28"/>
          <w:szCs w:val="28"/>
        </w:rPr>
        <w:t>діяльності медичного закладу.</w:t>
      </w:r>
    </w:p>
    <w:p w:rsidR="00F02293" w:rsidRDefault="00F02293" w:rsidP="00764CFA">
      <w:pPr>
        <w:spacing w:line="360" w:lineRule="auto"/>
        <w:ind w:firstLine="708"/>
        <w:jc w:val="both"/>
        <w:rPr>
          <w:rFonts w:ascii="Times New Roman" w:hAnsi="Times New Roman" w:cs="Times New Roman"/>
          <w:sz w:val="28"/>
          <w:szCs w:val="28"/>
        </w:rPr>
      </w:pPr>
    </w:p>
    <w:p w:rsidR="00F02293" w:rsidRDefault="00F02293" w:rsidP="00764CFA">
      <w:pPr>
        <w:spacing w:line="360" w:lineRule="auto"/>
        <w:ind w:firstLine="708"/>
        <w:jc w:val="both"/>
        <w:rPr>
          <w:rFonts w:ascii="Times New Roman" w:hAnsi="Times New Roman" w:cs="Times New Roman"/>
          <w:sz w:val="28"/>
          <w:szCs w:val="28"/>
        </w:rPr>
      </w:pPr>
    </w:p>
    <w:p w:rsidR="007928D6" w:rsidRPr="009A0E79" w:rsidRDefault="00F02293" w:rsidP="00380870">
      <w:pPr>
        <w:spacing w:line="360" w:lineRule="auto"/>
        <w:ind w:firstLine="708"/>
        <w:jc w:val="center"/>
        <w:rPr>
          <w:rFonts w:ascii="Times New Roman" w:eastAsia="Times New Roman" w:hAnsi="Times New Roman" w:cs="Times New Roman"/>
          <w:b/>
          <w:sz w:val="28"/>
          <w:szCs w:val="28"/>
          <w:lang w:eastAsia="ru-RU"/>
        </w:rPr>
      </w:pPr>
      <w:r w:rsidRPr="009A0E79">
        <w:rPr>
          <w:rFonts w:ascii="Times New Roman" w:hAnsi="Times New Roman" w:cs="Times New Roman"/>
          <w:b/>
          <w:sz w:val="28"/>
          <w:szCs w:val="28"/>
        </w:rPr>
        <w:t>2.2.</w:t>
      </w:r>
      <w:r>
        <w:rPr>
          <w:rFonts w:ascii="Times New Roman" w:hAnsi="Times New Roman" w:cs="Times New Roman"/>
          <w:sz w:val="28"/>
          <w:szCs w:val="28"/>
        </w:rPr>
        <w:t xml:space="preserve"> </w:t>
      </w:r>
      <w:r w:rsidRPr="009A0E79">
        <w:rPr>
          <w:rFonts w:ascii="Times New Roman" w:eastAsia="Times New Roman" w:hAnsi="Times New Roman" w:cs="Times New Roman"/>
          <w:b/>
          <w:sz w:val="28"/>
          <w:szCs w:val="28"/>
          <w:lang w:eastAsia="ru-RU"/>
        </w:rPr>
        <w:t>Структурований аналі</w:t>
      </w:r>
      <w:r w:rsidRPr="009A0E79">
        <w:rPr>
          <w:rFonts w:ascii="Times New Roman" w:eastAsia="Times New Roman" w:hAnsi="Times New Roman" w:cs="Times New Roman" w:hint="eastAsia"/>
          <w:b/>
          <w:sz w:val="28"/>
          <w:szCs w:val="28"/>
          <w:lang w:eastAsia="ru-RU"/>
        </w:rPr>
        <w:t>з</w:t>
      </w:r>
      <w:r w:rsidRPr="009A0E79">
        <w:rPr>
          <w:rFonts w:ascii="Times New Roman" w:eastAsia="Times New Roman" w:hAnsi="Times New Roman" w:cs="Times New Roman"/>
          <w:b/>
          <w:sz w:val="28"/>
          <w:szCs w:val="28"/>
          <w:lang w:eastAsia="ru-RU"/>
        </w:rPr>
        <w:t xml:space="preserve"> </w:t>
      </w:r>
      <w:r w:rsidRPr="009A0E79">
        <w:rPr>
          <w:rFonts w:ascii="Times New Roman" w:eastAsia="Times New Roman" w:hAnsi="Times New Roman" w:cs="Times New Roman" w:hint="eastAsia"/>
          <w:b/>
          <w:sz w:val="28"/>
          <w:szCs w:val="28"/>
          <w:lang w:eastAsia="ru-RU"/>
        </w:rPr>
        <w:t>орган</w:t>
      </w:r>
      <w:r w:rsidRPr="009A0E79">
        <w:rPr>
          <w:rFonts w:ascii="Times New Roman" w:eastAsia="Times New Roman" w:hAnsi="Times New Roman" w:cs="Times New Roman"/>
          <w:b/>
          <w:sz w:val="28"/>
          <w:szCs w:val="28"/>
          <w:lang w:eastAsia="ru-RU"/>
        </w:rPr>
        <w:t>і</w:t>
      </w:r>
      <w:r w:rsidRPr="009A0E79">
        <w:rPr>
          <w:rFonts w:ascii="Times New Roman" w:eastAsia="Times New Roman" w:hAnsi="Times New Roman" w:cs="Times New Roman" w:hint="eastAsia"/>
          <w:b/>
          <w:sz w:val="28"/>
          <w:szCs w:val="28"/>
          <w:lang w:eastAsia="ru-RU"/>
        </w:rPr>
        <w:t>зац</w:t>
      </w:r>
      <w:r w:rsidRPr="009A0E79">
        <w:rPr>
          <w:rFonts w:ascii="Times New Roman" w:eastAsia="Times New Roman" w:hAnsi="Times New Roman" w:cs="Times New Roman"/>
          <w:b/>
          <w:sz w:val="28"/>
          <w:szCs w:val="28"/>
          <w:lang w:eastAsia="ru-RU"/>
        </w:rPr>
        <w:t>і</w:t>
      </w:r>
      <w:r w:rsidRPr="009A0E79">
        <w:rPr>
          <w:rFonts w:ascii="Times New Roman" w:eastAsia="Times New Roman" w:hAnsi="Times New Roman" w:cs="Times New Roman" w:hint="eastAsia"/>
          <w:b/>
          <w:sz w:val="28"/>
          <w:szCs w:val="28"/>
          <w:lang w:eastAsia="ru-RU"/>
        </w:rPr>
        <w:t>йно</w:t>
      </w:r>
      <w:r w:rsidRPr="009A0E79">
        <w:rPr>
          <w:rFonts w:ascii="Times New Roman" w:eastAsia="Times New Roman" w:hAnsi="Times New Roman" w:cs="Times New Roman"/>
          <w:b/>
          <w:sz w:val="28"/>
          <w:szCs w:val="28"/>
          <w:lang w:eastAsia="ru-RU"/>
        </w:rPr>
        <w:t xml:space="preserve">ї </w:t>
      </w:r>
      <w:r w:rsidRPr="009A0E79">
        <w:rPr>
          <w:rFonts w:ascii="Times New Roman" w:eastAsia="Times New Roman" w:hAnsi="Times New Roman" w:cs="Times New Roman" w:hint="eastAsia"/>
          <w:b/>
          <w:sz w:val="28"/>
          <w:szCs w:val="28"/>
          <w:lang w:eastAsia="ru-RU"/>
        </w:rPr>
        <w:t>структури</w:t>
      </w:r>
      <w:r w:rsidRPr="009A0E79">
        <w:rPr>
          <w:rFonts w:ascii="Times New Roman" w:eastAsia="Times New Roman" w:hAnsi="Times New Roman" w:cs="Times New Roman"/>
          <w:b/>
          <w:sz w:val="28"/>
          <w:szCs w:val="28"/>
          <w:lang w:eastAsia="ru-RU"/>
        </w:rPr>
        <w:t xml:space="preserve"> </w:t>
      </w:r>
      <w:r w:rsidRPr="009A0E79">
        <w:rPr>
          <w:rFonts w:ascii="Times New Roman" w:eastAsia="Times New Roman" w:hAnsi="Times New Roman" w:cs="Times New Roman" w:hint="eastAsia"/>
          <w:b/>
          <w:sz w:val="28"/>
          <w:szCs w:val="28"/>
          <w:lang w:eastAsia="ru-RU"/>
        </w:rPr>
        <w:t>управл</w:t>
      </w:r>
      <w:r w:rsidRPr="009A0E79">
        <w:rPr>
          <w:rFonts w:ascii="Times New Roman" w:eastAsia="Times New Roman" w:hAnsi="Times New Roman" w:cs="Times New Roman"/>
          <w:b/>
          <w:sz w:val="28"/>
          <w:szCs w:val="28"/>
          <w:lang w:eastAsia="ru-RU"/>
        </w:rPr>
        <w:t>і</w:t>
      </w:r>
      <w:r w:rsidRPr="009A0E79">
        <w:rPr>
          <w:rFonts w:ascii="Times New Roman" w:eastAsia="Times New Roman" w:hAnsi="Times New Roman" w:cs="Times New Roman" w:hint="eastAsia"/>
          <w:b/>
          <w:sz w:val="28"/>
          <w:szCs w:val="28"/>
          <w:lang w:eastAsia="ru-RU"/>
        </w:rPr>
        <w:t>ння</w:t>
      </w:r>
      <w:r w:rsidRPr="009A0E79">
        <w:rPr>
          <w:rFonts w:ascii="Times New Roman" w:eastAsia="Times New Roman" w:hAnsi="Times New Roman" w:cs="Times New Roman"/>
          <w:b/>
          <w:sz w:val="28"/>
          <w:szCs w:val="28"/>
          <w:lang w:eastAsia="ru-RU"/>
        </w:rPr>
        <w:t xml:space="preserve"> </w:t>
      </w:r>
    </w:p>
    <w:p w:rsidR="00F02293" w:rsidRDefault="00F02293" w:rsidP="00380870">
      <w:pPr>
        <w:spacing w:line="360" w:lineRule="auto"/>
        <w:ind w:firstLine="708"/>
        <w:jc w:val="center"/>
        <w:rPr>
          <w:rFonts w:ascii="Times New Roman" w:eastAsiaTheme="minorHAnsi" w:hAnsi="Times New Roman" w:cs="Times New Roman"/>
          <w:color w:val="auto"/>
          <w:sz w:val="28"/>
          <w:szCs w:val="28"/>
          <w:lang w:eastAsia="en-US" w:bidi="ar-SA"/>
        </w:rPr>
      </w:pPr>
      <w:r w:rsidRPr="009A0E79">
        <w:rPr>
          <w:rFonts w:ascii="Times New Roman" w:eastAsiaTheme="minorHAnsi" w:hAnsi="Times New Roman" w:cs="Times New Roman"/>
          <w:b/>
          <w:color w:val="auto"/>
          <w:sz w:val="28"/>
          <w:szCs w:val="28"/>
          <w:lang w:eastAsia="en-US" w:bidi="ar-SA"/>
        </w:rPr>
        <w:t>ТОВ ДІМ МЕДИЦИНИ</w:t>
      </w:r>
      <w:r w:rsidR="00380870" w:rsidRPr="009A0E79">
        <w:rPr>
          <w:rFonts w:ascii="Times New Roman" w:eastAsiaTheme="minorHAnsi" w:hAnsi="Times New Roman" w:cs="Times New Roman"/>
          <w:b/>
          <w:color w:val="auto"/>
          <w:sz w:val="28"/>
          <w:szCs w:val="28"/>
          <w:lang w:eastAsia="en-US" w:bidi="ar-SA"/>
        </w:rPr>
        <w:t xml:space="preserve"> та аналіз зовнішнього середовища</w:t>
      </w:r>
    </w:p>
    <w:p w:rsidR="001452CD" w:rsidRDefault="001452CD" w:rsidP="00A0189C">
      <w:pPr>
        <w:spacing w:line="360" w:lineRule="auto"/>
        <w:ind w:firstLine="709"/>
        <w:jc w:val="both"/>
        <w:rPr>
          <w:rFonts w:ascii="Times New Roman" w:hAnsi="Times New Roman" w:cs="Times New Roman"/>
          <w:color w:val="000000" w:themeColor="text1"/>
          <w:sz w:val="28"/>
          <w:szCs w:val="28"/>
        </w:rPr>
      </w:pP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Органі</w:t>
      </w:r>
      <w:r w:rsidRPr="00A0189C">
        <w:rPr>
          <w:rFonts w:ascii="Times New Roman" w:eastAsia="Malgun Gothic Semilight" w:hAnsi="Times New Roman" w:cs="Times New Roman"/>
          <w:color w:val="000000" w:themeColor="text1"/>
          <w:sz w:val="28"/>
          <w:szCs w:val="28"/>
        </w:rPr>
        <w:t>зац</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йна</w:t>
      </w:r>
      <w:r w:rsidRPr="00A0189C">
        <w:rPr>
          <w:rFonts w:ascii="Times New Roman" w:hAnsi="Times New Roman" w:cs="Times New Roman"/>
          <w:color w:val="000000" w:themeColor="text1"/>
          <w:sz w:val="28"/>
          <w:szCs w:val="28"/>
        </w:rPr>
        <w:t xml:space="preserve"> структура «Одрексу» побудована за класичною функці</w:t>
      </w:r>
      <w:r w:rsidRPr="00A0189C">
        <w:rPr>
          <w:rFonts w:ascii="Times New Roman" w:eastAsia="Malgun Gothic Semilight" w:hAnsi="Times New Roman" w:cs="Times New Roman"/>
          <w:color w:val="000000" w:themeColor="text1"/>
          <w:sz w:val="28"/>
          <w:szCs w:val="28"/>
        </w:rPr>
        <w:t>ональною</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моделлю</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ч</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тким</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вертикальним</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п</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дпорядкуванням</w:t>
      </w:r>
      <w:r w:rsidRPr="00A0189C">
        <w:rPr>
          <w:rFonts w:ascii="Times New Roman" w:hAnsi="Times New Roman" w:cs="Times New Roman"/>
          <w:color w:val="000000" w:themeColor="text1"/>
          <w:sz w:val="28"/>
          <w:szCs w:val="28"/>
        </w:rPr>
        <w:t xml:space="preserve"> і </w:t>
      </w:r>
      <w:r w:rsidRPr="00A0189C">
        <w:rPr>
          <w:rFonts w:ascii="Times New Roman" w:eastAsia="Malgun Gothic Semilight" w:hAnsi="Times New Roman" w:cs="Times New Roman"/>
          <w:color w:val="000000" w:themeColor="text1"/>
          <w:sz w:val="28"/>
          <w:szCs w:val="28"/>
        </w:rPr>
        <w:t>розпод</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лом</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дпов</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дальност</w:t>
      </w:r>
      <w:r w:rsidRPr="00A0189C">
        <w:rPr>
          <w:rFonts w:ascii="Times New Roman" w:hAnsi="Times New Roman" w:cs="Times New Roman"/>
          <w:color w:val="000000" w:themeColor="text1"/>
          <w:sz w:val="28"/>
          <w:szCs w:val="28"/>
        </w:rPr>
        <w:t>і з наступними рі</w:t>
      </w:r>
      <w:r w:rsidRPr="00A0189C">
        <w:rPr>
          <w:rFonts w:ascii="Times New Roman" w:eastAsia="Malgun Gothic Semilight" w:hAnsi="Times New Roman" w:cs="Times New Roman"/>
          <w:color w:val="000000" w:themeColor="text1"/>
          <w:sz w:val="28"/>
          <w:szCs w:val="28"/>
        </w:rPr>
        <w:t>вн</w:t>
      </w:r>
      <w:r w:rsidRPr="00A0189C">
        <w:rPr>
          <w:rFonts w:ascii="Times New Roman" w:hAnsi="Times New Roman" w:cs="Times New Roman"/>
          <w:color w:val="000000" w:themeColor="text1"/>
          <w:sz w:val="28"/>
          <w:szCs w:val="28"/>
        </w:rPr>
        <w:t>ями управлі</w:t>
      </w:r>
      <w:r w:rsidRPr="00A0189C">
        <w:rPr>
          <w:rFonts w:ascii="Times New Roman" w:eastAsia="Malgun Gothic Semilight" w:hAnsi="Times New Roman" w:cs="Times New Roman"/>
          <w:color w:val="000000" w:themeColor="text1"/>
          <w:sz w:val="28"/>
          <w:szCs w:val="28"/>
        </w:rPr>
        <w:t>ння</w:t>
      </w:r>
      <w:r w:rsidR="004C575F">
        <w:rPr>
          <w:rFonts w:ascii="Times New Roman" w:eastAsia="Malgun Gothic Semilight" w:hAnsi="Times New Roman" w:cs="Times New Roman"/>
          <w:color w:val="000000" w:themeColor="text1"/>
          <w:sz w:val="28"/>
          <w:szCs w:val="28"/>
        </w:rPr>
        <w:t xml:space="preserve"> (рис. 2.1)</w:t>
      </w:r>
      <w:r w:rsidRPr="00A0189C">
        <w:rPr>
          <w:rFonts w:ascii="Times New Roman" w:hAnsi="Times New Roman" w:cs="Times New Roman"/>
          <w:color w:val="000000" w:themeColor="text1"/>
          <w:sz w:val="28"/>
          <w:szCs w:val="28"/>
        </w:rPr>
        <w:t>:</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Вища ланка</w:t>
      </w:r>
      <w:r w:rsidR="004C575F">
        <w:rPr>
          <w:rFonts w:ascii="Times New Roman" w:hAnsi="Times New Roman" w:cs="Times New Roman"/>
          <w:color w:val="000000" w:themeColor="text1"/>
          <w:sz w:val="28"/>
          <w:szCs w:val="28"/>
        </w:rPr>
        <w:t xml:space="preserve"> (7 керівників – топ-менеджерів)</w:t>
      </w:r>
      <w:r w:rsidRPr="00A0189C">
        <w:rPr>
          <w:rFonts w:ascii="Times New Roman" w:hAnsi="Times New Roman" w:cs="Times New Roman"/>
          <w:color w:val="000000" w:themeColor="text1"/>
          <w:sz w:val="28"/>
          <w:szCs w:val="28"/>
        </w:rPr>
        <w:t>:</w:t>
      </w:r>
      <w:r w:rsidR="004C575F">
        <w:rPr>
          <w:rFonts w:ascii="Times New Roman" w:hAnsi="Times New Roman" w:cs="Times New Roman"/>
          <w:color w:val="000000" w:themeColor="text1"/>
          <w:sz w:val="28"/>
          <w:szCs w:val="28"/>
        </w:rPr>
        <w:t xml:space="preserve"> г</w:t>
      </w:r>
      <w:r w:rsidRPr="00A0189C">
        <w:rPr>
          <w:rFonts w:ascii="Times New Roman" w:hAnsi="Times New Roman" w:cs="Times New Roman"/>
          <w:color w:val="000000" w:themeColor="text1"/>
          <w:sz w:val="28"/>
          <w:szCs w:val="28"/>
        </w:rPr>
        <w:t>енеральний директор, медичний директор медичного департаменту, адмі</w:t>
      </w:r>
      <w:r w:rsidRPr="00A0189C">
        <w:rPr>
          <w:rFonts w:ascii="Times New Roman" w:eastAsia="Malgun Gothic Semilight" w:hAnsi="Times New Roman" w:cs="Times New Roman"/>
          <w:color w:val="000000" w:themeColor="text1"/>
          <w:sz w:val="28"/>
          <w:szCs w:val="28"/>
        </w:rPr>
        <w:t>н</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стра</w:t>
      </w:r>
      <w:r w:rsidRPr="00A0189C">
        <w:rPr>
          <w:rFonts w:ascii="Times New Roman" w:hAnsi="Times New Roman" w:cs="Times New Roman"/>
          <w:color w:val="000000" w:themeColor="text1"/>
          <w:sz w:val="28"/>
          <w:szCs w:val="28"/>
        </w:rPr>
        <w:t>тивний директор, техні</w:t>
      </w:r>
      <w:r w:rsidRPr="00A0189C">
        <w:rPr>
          <w:rFonts w:ascii="Times New Roman" w:eastAsia="Malgun Gothic Semilight" w:hAnsi="Times New Roman" w:cs="Times New Roman"/>
          <w:color w:val="000000" w:themeColor="text1"/>
          <w:sz w:val="28"/>
          <w:szCs w:val="28"/>
        </w:rPr>
        <w:t>чний</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директор</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директор</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маркетингу</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та</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ф</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нансовий</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директор</w:t>
      </w:r>
      <w:r w:rsidRPr="00A0189C">
        <w:rPr>
          <w:rFonts w:ascii="Times New Roman" w:hAnsi="Times New Roman" w:cs="Times New Roman"/>
          <w:color w:val="000000" w:themeColor="text1"/>
          <w:sz w:val="28"/>
          <w:szCs w:val="28"/>
        </w:rPr>
        <w:t>.</w:t>
      </w:r>
    </w:p>
    <w:p w:rsid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Середня ланка</w:t>
      </w:r>
      <w:r w:rsidR="004C575F">
        <w:rPr>
          <w:rFonts w:ascii="Times New Roman" w:hAnsi="Times New Roman" w:cs="Times New Roman"/>
          <w:color w:val="000000" w:themeColor="text1"/>
          <w:sz w:val="28"/>
          <w:szCs w:val="28"/>
        </w:rPr>
        <w:t xml:space="preserve"> (30 менеджерів)</w:t>
      </w:r>
      <w:r w:rsidRPr="00A0189C">
        <w:rPr>
          <w:rFonts w:ascii="Times New Roman" w:hAnsi="Times New Roman" w:cs="Times New Roman"/>
          <w:color w:val="000000" w:themeColor="text1"/>
          <w:sz w:val="28"/>
          <w:szCs w:val="28"/>
        </w:rPr>
        <w:t>:</w:t>
      </w:r>
      <w:r w:rsidR="004C575F">
        <w:rPr>
          <w:rFonts w:ascii="Times New Roman" w:hAnsi="Times New Roman" w:cs="Times New Roman"/>
          <w:color w:val="000000" w:themeColor="text1"/>
          <w:sz w:val="28"/>
          <w:szCs w:val="28"/>
        </w:rPr>
        <w:t xml:space="preserve"> </w:t>
      </w:r>
      <w:r w:rsidRPr="00A0189C">
        <w:rPr>
          <w:rFonts w:ascii="Times New Roman" w:hAnsi="Times New Roman" w:cs="Times New Roman"/>
          <w:color w:val="000000" w:themeColor="text1"/>
          <w:sz w:val="28"/>
          <w:szCs w:val="28"/>
        </w:rPr>
        <w:t>5 медичних директорі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головна</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медсестра</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зав</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дувач</w:t>
      </w:r>
      <w:r w:rsidRPr="00A0189C">
        <w:rPr>
          <w:rFonts w:ascii="Times New Roman" w:hAnsi="Times New Roman" w:cs="Times New Roman"/>
          <w:color w:val="000000" w:themeColor="text1"/>
          <w:sz w:val="28"/>
          <w:szCs w:val="28"/>
        </w:rPr>
        <w:t xml:space="preserve">і </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дд</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лень</w:t>
      </w:r>
      <w:r w:rsidRPr="00A0189C">
        <w:rPr>
          <w:rFonts w:ascii="Times New Roman" w:hAnsi="Times New Roman" w:cs="Times New Roman"/>
          <w:color w:val="000000" w:themeColor="text1"/>
          <w:sz w:val="28"/>
          <w:szCs w:val="28"/>
        </w:rPr>
        <w:t xml:space="preserve"> (≈20 </w:t>
      </w:r>
      <w:r w:rsidRPr="00A0189C">
        <w:rPr>
          <w:rFonts w:ascii="Times New Roman" w:eastAsia="Malgun Gothic Semilight" w:hAnsi="Times New Roman" w:cs="Times New Roman"/>
          <w:color w:val="000000" w:themeColor="text1"/>
          <w:sz w:val="28"/>
          <w:szCs w:val="28"/>
        </w:rPr>
        <w:t>ос</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б</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кер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вники</w:t>
      </w:r>
      <w:r w:rsidRPr="00A0189C">
        <w:rPr>
          <w:rFonts w:ascii="Times New Roman" w:hAnsi="Times New Roman" w:cs="Times New Roman"/>
          <w:color w:val="000000" w:themeColor="text1"/>
          <w:sz w:val="28"/>
          <w:szCs w:val="28"/>
        </w:rPr>
        <w:t xml:space="preserve"> HR, </w:t>
      </w:r>
      <w:r w:rsidRPr="00A0189C">
        <w:rPr>
          <w:rFonts w:ascii="Times New Roman" w:eastAsia="Malgun Gothic Semilight" w:hAnsi="Times New Roman" w:cs="Times New Roman"/>
          <w:color w:val="000000" w:themeColor="text1"/>
          <w:sz w:val="28"/>
          <w:szCs w:val="28"/>
        </w:rPr>
        <w:t>рецепц</w:t>
      </w:r>
      <w:r w:rsidRPr="00A0189C">
        <w:rPr>
          <w:rFonts w:ascii="Times New Roman" w:hAnsi="Times New Roman" w:cs="Times New Roman"/>
          <w:color w:val="000000" w:themeColor="text1"/>
          <w:sz w:val="28"/>
          <w:szCs w:val="28"/>
        </w:rPr>
        <w:t xml:space="preserve">ії, </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дд</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лу</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кл</w:t>
      </w:r>
      <w:r w:rsidRPr="00A0189C">
        <w:rPr>
          <w:rFonts w:ascii="Times New Roman" w:hAnsi="Times New Roman" w:cs="Times New Roman"/>
          <w:color w:val="000000" w:themeColor="text1"/>
          <w:sz w:val="28"/>
          <w:szCs w:val="28"/>
        </w:rPr>
        <w:t>іє</w:t>
      </w:r>
      <w:r w:rsidRPr="00A0189C">
        <w:rPr>
          <w:rFonts w:ascii="Times New Roman" w:eastAsia="Malgun Gothic Semilight" w:hAnsi="Times New Roman" w:cs="Times New Roman"/>
          <w:color w:val="000000" w:themeColor="text1"/>
          <w:sz w:val="28"/>
          <w:szCs w:val="28"/>
        </w:rPr>
        <w:t>нтами</w:t>
      </w:r>
      <w:r w:rsidRPr="00A0189C">
        <w:rPr>
          <w:rFonts w:ascii="Times New Roman" w:hAnsi="Times New Roman" w:cs="Times New Roman"/>
          <w:color w:val="000000" w:themeColor="text1"/>
          <w:sz w:val="28"/>
          <w:szCs w:val="28"/>
        </w:rPr>
        <w:t>, І</w:t>
      </w:r>
      <w:r w:rsidRPr="00A0189C">
        <w:rPr>
          <w:rFonts w:ascii="Times New Roman" w:eastAsia="Malgun Gothic Semilight" w:hAnsi="Times New Roman" w:cs="Times New Roman"/>
          <w:color w:val="000000" w:themeColor="text1"/>
          <w:sz w:val="28"/>
          <w:szCs w:val="28"/>
        </w:rPr>
        <w:t>Т</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техн</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чно</w:t>
      </w:r>
      <w:r w:rsidRPr="00A0189C">
        <w:rPr>
          <w:rFonts w:ascii="Times New Roman" w:hAnsi="Times New Roman" w:cs="Times New Roman"/>
          <w:color w:val="000000" w:themeColor="text1"/>
          <w:sz w:val="28"/>
          <w:szCs w:val="28"/>
        </w:rPr>
        <w:t xml:space="preserve">ї </w:t>
      </w:r>
      <w:r w:rsidRPr="00A0189C">
        <w:rPr>
          <w:rFonts w:ascii="Times New Roman" w:eastAsia="Malgun Gothic Semilight" w:hAnsi="Times New Roman" w:cs="Times New Roman"/>
          <w:color w:val="000000" w:themeColor="text1"/>
          <w:sz w:val="28"/>
          <w:szCs w:val="28"/>
        </w:rPr>
        <w:t>служби</w:t>
      </w:r>
      <w:r w:rsidRPr="00A0189C">
        <w:rPr>
          <w:rFonts w:ascii="Times New Roman" w:hAnsi="Times New Roman" w:cs="Times New Roman"/>
          <w:color w:val="000000" w:themeColor="text1"/>
          <w:sz w:val="28"/>
          <w:szCs w:val="28"/>
        </w:rPr>
        <w:t>.</w:t>
      </w:r>
    </w:p>
    <w:p w:rsidR="001452CD" w:rsidRDefault="00A0189C" w:rsidP="007E0474">
      <w:pPr>
        <w:spacing w:line="360" w:lineRule="auto"/>
        <w:ind w:firstLine="709"/>
        <w:jc w:val="both"/>
        <w:rPr>
          <w:rFonts w:ascii="Times New Roman" w:hAnsi="Times New Roman" w:cs="Times New Roman"/>
          <w:b/>
          <w:bCs/>
          <w:color w:val="000000" w:themeColor="text1"/>
          <w:sz w:val="28"/>
          <w:szCs w:val="28"/>
        </w:rPr>
      </w:pPr>
      <w:r w:rsidRPr="00A0189C">
        <w:rPr>
          <w:rFonts w:ascii="Times New Roman" w:hAnsi="Times New Roman" w:cs="Times New Roman"/>
          <w:color w:val="000000" w:themeColor="text1"/>
          <w:sz w:val="28"/>
          <w:szCs w:val="28"/>
        </w:rPr>
        <w:t>Операці</w:t>
      </w:r>
      <w:r w:rsidRPr="00A0189C">
        <w:rPr>
          <w:rFonts w:ascii="Times New Roman" w:eastAsia="Malgun Gothic Semilight" w:hAnsi="Times New Roman" w:cs="Times New Roman"/>
          <w:color w:val="000000" w:themeColor="text1"/>
          <w:sz w:val="28"/>
          <w:szCs w:val="28"/>
        </w:rPr>
        <w:t>йного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 xml:space="preserve">ня немає, </w:t>
      </w:r>
      <w:r w:rsidRPr="00A0189C">
        <w:rPr>
          <w:rFonts w:ascii="Times New Roman" w:eastAsia="Malgun Gothic Semilight" w:hAnsi="Times New Roman" w:cs="Times New Roman"/>
          <w:color w:val="000000" w:themeColor="text1"/>
          <w:sz w:val="28"/>
          <w:szCs w:val="28"/>
        </w:rPr>
        <w:t>що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означа</w:t>
      </w:r>
      <w:r w:rsidRPr="00A0189C">
        <w:rPr>
          <w:rFonts w:ascii="Times New Roman" w:hAnsi="Times New Roman" w:cs="Times New Roman"/>
          <w:color w:val="000000" w:themeColor="text1"/>
          <w:sz w:val="28"/>
          <w:szCs w:val="28"/>
        </w:rPr>
        <w:t xml:space="preserve">є </w:t>
      </w:r>
      <w:r w:rsidRPr="00A0189C">
        <w:rPr>
          <w:rFonts w:ascii="Times New Roman" w:eastAsia="Malgun Gothic Semilight" w:hAnsi="Times New Roman" w:cs="Times New Roman"/>
          <w:color w:val="000000" w:themeColor="text1"/>
          <w:sz w:val="28"/>
          <w:szCs w:val="28"/>
        </w:rPr>
        <w:t>централ</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зоване</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ухвалення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шень</w:t>
      </w:r>
      <w:r w:rsidRPr="00A0189C">
        <w:rPr>
          <w:rFonts w:ascii="Times New Roman" w:hAnsi="Times New Roman" w:cs="Times New Roman"/>
          <w:color w:val="000000" w:themeColor="text1"/>
          <w:sz w:val="28"/>
          <w:szCs w:val="28"/>
        </w:rPr>
        <w:t xml:space="preserve"> і </w:t>
      </w:r>
      <w:r w:rsidRPr="00A0189C">
        <w:rPr>
          <w:rFonts w:ascii="Times New Roman" w:eastAsia="Malgun Gothic Semilight" w:hAnsi="Times New Roman" w:cs="Times New Roman"/>
          <w:color w:val="000000" w:themeColor="text1"/>
          <w:sz w:val="28"/>
          <w:szCs w:val="28"/>
        </w:rPr>
        <w:t>високу</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залежн</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сть</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середньо</w:t>
      </w:r>
      <w:r w:rsidRPr="00A0189C">
        <w:rPr>
          <w:rFonts w:ascii="Times New Roman" w:hAnsi="Times New Roman" w:cs="Times New Roman"/>
          <w:color w:val="000000" w:themeColor="text1"/>
          <w:sz w:val="28"/>
          <w:szCs w:val="28"/>
        </w:rPr>
        <w:t xml:space="preserve">ї </w:t>
      </w:r>
      <w:r w:rsidRPr="00A0189C">
        <w:rPr>
          <w:rFonts w:ascii="Times New Roman" w:eastAsia="Malgun Gothic Semilight" w:hAnsi="Times New Roman" w:cs="Times New Roman"/>
          <w:color w:val="000000" w:themeColor="text1"/>
          <w:sz w:val="28"/>
          <w:szCs w:val="28"/>
        </w:rPr>
        <w:t>ланки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д</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кер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вництва</w:t>
      </w:r>
      <w:r w:rsidRPr="00A0189C">
        <w:rPr>
          <w:rFonts w:ascii="Times New Roman" w:hAnsi="Times New Roman" w:cs="Times New Roman"/>
          <w:color w:val="000000" w:themeColor="text1"/>
          <w:sz w:val="28"/>
          <w:szCs w:val="28"/>
        </w:rPr>
        <w:t>.</w:t>
      </w:r>
      <w:r w:rsidR="00417A10" w:rsidRPr="00417A10">
        <w:rPr>
          <w:rFonts w:ascii="Times New Roman" w:hAnsi="Times New Roman" w:cs="Times New Roman"/>
          <w:color w:val="000000" w:themeColor="text1"/>
          <w:sz w:val="28"/>
          <w:szCs w:val="28"/>
        </w:rPr>
        <w:t xml:space="preserve"> </w:t>
      </w:r>
    </w:p>
    <w:p w:rsidR="00A0189C" w:rsidRPr="00211D46" w:rsidRDefault="00A0189C" w:rsidP="00A0189C">
      <w:pPr>
        <w:spacing w:line="360" w:lineRule="auto"/>
        <w:ind w:firstLine="709"/>
        <w:jc w:val="both"/>
        <w:rPr>
          <w:rFonts w:ascii="Times New Roman" w:hAnsi="Times New Roman" w:cs="Times New Roman"/>
          <w:bCs/>
          <w:color w:val="000000" w:themeColor="text1"/>
          <w:sz w:val="28"/>
          <w:szCs w:val="28"/>
        </w:rPr>
      </w:pPr>
      <w:r w:rsidRPr="00211D46">
        <w:rPr>
          <w:rFonts w:ascii="Times New Roman" w:hAnsi="Times New Roman" w:cs="Times New Roman"/>
          <w:bCs/>
          <w:color w:val="000000" w:themeColor="text1"/>
          <w:sz w:val="28"/>
          <w:szCs w:val="28"/>
        </w:rPr>
        <w:t>Розподі</w:t>
      </w:r>
      <w:r w:rsidRPr="00211D46">
        <w:rPr>
          <w:rFonts w:ascii="Times New Roman" w:eastAsia="Malgun Gothic Semilight" w:hAnsi="Times New Roman" w:cs="Times New Roman"/>
          <w:bCs/>
          <w:color w:val="000000" w:themeColor="text1"/>
          <w:sz w:val="28"/>
          <w:szCs w:val="28"/>
        </w:rPr>
        <w:t>л</w:t>
      </w:r>
      <w:r w:rsidRPr="00211D46">
        <w:rPr>
          <w:rFonts w:ascii="Times New Roman" w:hAnsi="Times New Roman" w:cs="Times New Roman"/>
          <w:bCs/>
          <w:color w:val="000000" w:themeColor="text1"/>
          <w:sz w:val="28"/>
          <w:szCs w:val="28"/>
        </w:rPr>
        <w:t xml:space="preserve"> </w:t>
      </w:r>
      <w:r w:rsidRPr="00211D46">
        <w:rPr>
          <w:rFonts w:ascii="Times New Roman" w:eastAsia="Malgun Gothic Semilight" w:hAnsi="Times New Roman" w:cs="Times New Roman"/>
          <w:bCs/>
          <w:color w:val="000000" w:themeColor="text1"/>
          <w:sz w:val="28"/>
          <w:szCs w:val="28"/>
        </w:rPr>
        <w:t>повноважень</w:t>
      </w:r>
      <w:r w:rsidR="00D3088B" w:rsidRPr="00211D46">
        <w:rPr>
          <w:rFonts w:ascii="Times New Roman" w:eastAsia="Malgun Gothic Semilight" w:hAnsi="Times New Roman" w:cs="Times New Roman"/>
          <w:bCs/>
          <w:color w:val="000000" w:themeColor="text1"/>
          <w:sz w:val="28"/>
          <w:szCs w:val="28"/>
        </w:rPr>
        <w:t xml:space="preserve"> (функціонуючий)</w:t>
      </w:r>
      <w:r w:rsidRPr="00211D46">
        <w:rPr>
          <w:rFonts w:ascii="Times New Roman" w:hAnsi="Times New Roman" w:cs="Times New Roman"/>
          <w:bCs/>
          <w:color w:val="000000" w:themeColor="text1"/>
          <w:sz w:val="28"/>
          <w:szCs w:val="28"/>
        </w:rPr>
        <w:t>:</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Стратегі</w:t>
      </w:r>
      <w:r w:rsidRPr="00A0189C">
        <w:rPr>
          <w:rFonts w:ascii="Times New Roman" w:eastAsia="Malgun Gothic Semilight" w:hAnsi="Times New Roman" w:cs="Times New Roman"/>
          <w:color w:val="000000" w:themeColor="text1"/>
          <w:sz w:val="28"/>
          <w:szCs w:val="28"/>
        </w:rPr>
        <w:t>чн</w:t>
      </w:r>
      <w:r w:rsidRPr="00A0189C">
        <w:rPr>
          <w:rFonts w:ascii="Times New Roman" w:hAnsi="Times New Roman" w:cs="Times New Roman"/>
          <w:color w:val="000000" w:themeColor="text1"/>
          <w:sz w:val="28"/>
          <w:szCs w:val="28"/>
        </w:rPr>
        <w:t xml:space="preserve">і </w:t>
      </w:r>
      <w:r w:rsidRPr="00A0189C">
        <w:rPr>
          <w:rFonts w:ascii="Times New Roman" w:eastAsia="Malgun Gothic Semilight" w:hAnsi="Times New Roman" w:cs="Times New Roman"/>
          <w:color w:val="000000" w:themeColor="text1"/>
          <w:sz w:val="28"/>
          <w:szCs w:val="28"/>
        </w:rPr>
        <w:t>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шення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ухвалю</w:t>
      </w:r>
      <w:r w:rsidRPr="00A0189C">
        <w:rPr>
          <w:rFonts w:ascii="Times New Roman" w:hAnsi="Times New Roman" w:cs="Times New Roman"/>
          <w:color w:val="000000" w:themeColor="text1"/>
          <w:sz w:val="28"/>
          <w:szCs w:val="28"/>
        </w:rPr>
        <w:t xml:space="preserve">є </w:t>
      </w:r>
      <w:r w:rsidRPr="00A0189C">
        <w:rPr>
          <w:rFonts w:ascii="Times New Roman" w:eastAsia="Malgun Gothic Semilight" w:hAnsi="Times New Roman" w:cs="Times New Roman"/>
          <w:color w:val="000000" w:themeColor="text1"/>
          <w:sz w:val="28"/>
          <w:szCs w:val="28"/>
        </w:rPr>
        <w:t>генеральний</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директор</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сп</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льно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медичним</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директором</w:t>
      </w:r>
      <w:r w:rsidRPr="00A0189C">
        <w:rPr>
          <w:rFonts w:ascii="Times New Roman" w:hAnsi="Times New Roman" w:cs="Times New Roman"/>
          <w:color w:val="000000" w:themeColor="text1"/>
          <w:sz w:val="28"/>
          <w:szCs w:val="28"/>
        </w:rPr>
        <w:t xml:space="preserve"> медичного департаменту.</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Делегування централі</w:t>
      </w:r>
      <w:r w:rsidRPr="00A0189C">
        <w:rPr>
          <w:rFonts w:ascii="Times New Roman" w:eastAsia="Malgun Gothic Semilight" w:hAnsi="Times New Roman" w:cs="Times New Roman"/>
          <w:color w:val="000000" w:themeColor="text1"/>
          <w:sz w:val="28"/>
          <w:szCs w:val="28"/>
        </w:rPr>
        <w:t>зоване</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що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забезпечу</w:t>
      </w:r>
      <w:r w:rsidRPr="00A0189C">
        <w:rPr>
          <w:rFonts w:ascii="Times New Roman" w:hAnsi="Times New Roman" w:cs="Times New Roman"/>
          <w:color w:val="000000" w:themeColor="text1"/>
          <w:sz w:val="28"/>
          <w:szCs w:val="28"/>
        </w:rPr>
        <w:t xml:space="preserve">є </w:t>
      </w:r>
      <w:r w:rsidRPr="00A0189C">
        <w:rPr>
          <w:rFonts w:ascii="Times New Roman" w:eastAsia="Malgun Gothic Semilight" w:hAnsi="Times New Roman" w:cs="Times New Roman"/>
          <w:color w:val="000000" w:themeColor="text1"/>
          <w:sz w:val="28"/>
          <w:szCs w:val="28"/>
        </w:rPr>
        <w:t>контроль</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але</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може</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спов</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льнювати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реакц</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ю</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на</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локальн</w:t>
      </w:r>
      <w:r w:rsidRPr="00A0189C">
        <w:rPr>
          <w:rFonts w:ascii="Times New Roman" w:hAnsi="Times New Roman" w:cs="Times New Roman"/>
          <w:color w:val="000000" w:themeColor="text1"/>
          <w:sz w:val="28"/>
          <w:szCs w:val="28"/>
        </w:rPr>
        <w:t xml:space="preserve">і </w:t>
      </w:r>
      <w:r w:rsidRPr="00A0189C">
        <w:rPr>
          <w:rFonts w:ascii="Times New Roman" w:eastAsia="Malgun Gothic Semilight" w:hAnsi="Times New Roman" w:cs="Times New Roman"/>
          <w:color w:val="000000" w:themeColor="text1"/>
          <w:sz w:val="28"/>
          <w:szCs w:val="28"/>
        </w:rPr>
        <w:t>проблеми</w:t>
      </w:r>
      <w:r w:rsidRPr="00A0189C">
        <w:rPr>
          <w:rFonts w:ascii="Times New Roman" w:hAnsi="Times New Roman" w:cs="Times New Roman"/>
          <w:color w:val="000000" w:themeColor="text1"/>
          <w:sz w:val="28"/>
          <w:szCs w:val="28"/>
        </w:rPr>
        <w:t>.</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Адмі</w:t>
      </w:r>
      <w:r w:rsidRPr="00A0189C">
        <w:rPr>
          <w:rFonts w:ascii="Times New Roman" w:eastAsia="Malgun Gothic Semilight" w:hAnsi="Times New Roman" w:cs="Times New Roman"/>
          <w:color w:val="000000" w:themeColor="text1"/>
          <w:sz w:val="28"/>
          <w:szCs w:val="28"/>
        </w:rPr>
        <w:t>н</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стративний</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директор</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координу</w:t>
      </w:r>
      <w:r w:rsidRPr="00A0189C">
        <w:rPr>
          <w:rFonts w:ascii="Times New Roman" w:hAnsi="Times New Roman" w:cs="Times New Roman"/>
          <w:color w:val="000000" w:themeColor="text1"/>
          <w:sz w:val="28"/>
          <w:szCs w:val="28"/>
        </w:rPr>
        <w:t xml:space="preserve">є </w:t>
      </w:r>
      <w:r w:rsidRPr="00A0189C">
        <w:rPr>
          <w:rFonts w:ascii="Times New Roman" w:eastAsia="Malgun Gothic Semilight" w:hAnsi="Times New Roman" w:cs="Times New Roman"/>
          <w:color w:val="000000" w:themeColor="text1"/>
          <w:sz w:val="28"/>
          <w:szCs w:val="28"/>
        </w:rPr>
        <w:t>немедичн</w:t>
      </w:r>
      <w:r w:rsidRPr="00A0189C">
        <w:rPr>
          <w:rFonts w:ascii="Times New Roman" w:hAnsi="Times New Roman" w:cs="Times New Roman"/>
          <w:color w:val="000000" w:themeColor="text1"/>
          <w:sz w:val="28"/>
          <w:szCs w:val="28"/>
        </w:rPr>
        <w:t xml:space="preserve">і </w:t>
      </w:r>
      <w:r w:rsidRPr="00A0189C">
        <w:rPr>
          <w:rFonts w:ascii="Times New Roman" w:eastAsia="Malgun Gothic Semilight" w:hAnsi="Times New Roman" w:cs="Times New Roman"/>
          <w:color w:val="000000" w:themeColor="text1"/>
          <w:sz w:val="28"/>
          <w:szCs w:val="28"/>
        </w:rPr>
        <w:t>служби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забезпечуючи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розмежування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функц</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й</w:t>
      </w:r>
      <w:r w:rsidRPr="00A0189C">
        <w:rPr>
          <w:rFonts w:ascii="Times New Roman" w:hAnsi="Times New Roman" w:cs="Times New Roman"/>
          <w:color w:val="000000" w:themeColor="text1"/>
          <w:sz w:val="28"/>
          <w:szCs w:val="28"/>
        </w:rPr>
        <w:t>. Централі</w:t>
      </w:r>
      <w:r w:rsidRPr="00A0189C">
        <w:rPr>
          <w:rFonts w:ascii="Times New Roman" w:eastAsia="Malgun Gothic Semilight" w:hAnsi="Times New Roman" w:cs="Times New Roman"/>
          <w:color w:val="000000" w:themeColor="text1"/>
          <w:sz w:val="28"/>
          <w:szCs w:val="28"/>
        </w:rPr>
        <w:t>зац</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ухвалення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шень</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фокусом</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на</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стратег</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чне</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управл</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ння</w:t>
      </w:r>
      <w:r w:rsidRPr="00A0189C">
        <w:rPr>
          <w:rFonts w:ascii="Times New Roman" w:hAnsi="Times New Roman" w:cs="Times New Roman"/>
          <w:color w:val="000000" w:themeColor="text1"/>
          <w:sz w:val="28"/>
          <w:szCs w:val="28"/>
        </w:rPr>
        <w:t>.</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Фі</w:t>
      </w:r>
      <w:r w:rsidRPr="00A0189C">
        <w:rPr>
          <w:rFonts w:ascii="Times New Roman" w:eastAsia="Malgun Gothic Semilight" w:hAnsi="Times New Roman" w:cs="Times New Roman"/>
          <w:color w:val="000000" w:themeColor="text1"/>
          <w:sz w:val="28"/>
          <w:szCs w:val="28"/>
        </w:rPr>
        <w:t>нанс</w:t>
      </w:r>
      <w:r w:rsidRPr="00A0189C">
        <w:rPr>
          <w:rFonts w:ascii="Times New Roman" w:hAnsi="Times New Roman" w:cs="Times New Roman"/>
          <w:color w:val="000000" w:themeColor="text1"/>
          <w:sz w:val="28"/>
          <w:szCs w:val="28"/>
        </w:rPr>
        <w:t>ова автономі</w:t>
      </w:r>
      <w:r w:rsidRPr="00A0189C">
        <w:rPr>
          <w:rFonts w:ascii="Times New Roman" w:eastAsia="Malgun Gothic Semilight" w:hAnsi="Times New Roman" w:cs="Times New Roman"/>
          <w:color w:val="000000" w:themeColor="text1"/>
          <w:sz w:val="28"/>
          <w:szCs w:val="28"/>
        </w:rPr>
        <w:t>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через</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наявн</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сть</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окремого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ф</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нансового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директора</w:t>
      </w:r>
      <w:r w:rsidRPr="00A0189C">
        <w:rPr>
          <w:rFonts w:ascii="Times New Roman" w:hAnsi="Times New Roman" w:cs="Times New Roman"/>
          <w:color w:val="000000" w:themeColor="text1"/>
          <w:sz w:val="28"/>
          <w:szCs w:val="28"/>
        </w:rPr>
        <w:t>.</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lastRenderedPageBreak/>
        <w:t>Виді</w:t>
      </w:r>
      <w:r w:rsidRPr="00A0189C">
        <w:rPr>
          <w:rFonts w:ascii="Times New Roman" w:eastAsia="Malgun Gothic Semilight" w:hAnsi="Times New Roman" w:cs="Times New Roman"/>
          <w:color w:val="000000" w:themeColor="text1"/>
          <w:sz w:val="28"/>
          <w:szCs w:val="28"/>
        </w:rPr>
        <w:t>лення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маркетингу</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як</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стратег</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чного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п</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дрозд</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лу</w:t>
      </w:r>
      <w:r w:rsidRPr="00A0189C">
        <w:rPr>
          <w:rFonts w:ascii="Times New Roman" w:hAnsi="Times New Roman" w:cs="Times New Roman"/>
          <w:color w:val="000000" w:themeColor="text1"/>
          <w:sz w:val="28"/>
          <w:szCs w:val="28"/>
        </w:rPr>
        <w:t xml:space="preserve"> </w:t>
      </w:r>
      <w:r w:rsidR="00D3088B">
        <w:rPr>
          <w:rFonts w:ascii="Times New Roman" w:eastAsia="Malgun Gothic Semilight" w:hAnsi="Times New Roman" w:cs="Times New Roman"/>
          <w:color w:val="000000" w:themeColor="text1"/>
          <w:sz w:val="28"/>
          <w:szCs w:val="28"/>
        </w:rPr>
        <w:t>на наш погляд</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рне</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шення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умовах</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конкуренц</w:t>
      </w:r>
      <w:r w:rsidRPr="00A0189C">
        <w:rPr>
          <w:rFonts w:ascii="Times New Roman" w:hAnsi="Times New Roman" w:cs="Times New Roman"/>
          <w:color w:val="000000" w:themeColor="text1"/>
          <w:sz w:val="28"/>
          <w:szCs w:val="28"/>
        </w:rPr>
        <w:t>ії.</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Навантаження на адмі</w:t>
      </w:r>
      <w:r w:rsidRPr="00A0189C">
        <w:rPr>
          <w:rFonts w:ascii="Times New Roman" w:eastAsia="Malgun Gothic Semilight" w:hAnsi="Times New Roman" w:cs="Times New Roman"/>
          <w:color w:val="000000" w:themeColor="text1"/>
          <w:sz w:val="28"/>
          <w:szCs w:val="28"/>
        </w:rPr>
        <w:t>н</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стративного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директора</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через</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кер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вництво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одразу</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к</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лькома</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серв</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сними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дд</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лами</w:t>
      </w:r>
      <w:r w:rsidRPr="00A0189C">
        <w:rPr>
          <w:rFonts w:ascii="Times New Roman" w:hAnsi="Times New Roman" w:cs="Times New Roman"/>
          <w:color w:val="000000" w:themeColor="text1"/>
          <w:sz w:val="28"/>
          <w:szCs w:val="28"/>
        </w:rPr>
        <w:t xml:space="preserve"> (HR, </w:t>
      </w:r>
      <w:r w:rsidRPr="00A0189C">
        <w:rPr>
          <w:rFonts w:ascii="Times New Roman" w:eastAsia="Malgun Gothic Semilight" w:hAnsi="Times New Roman" w:cs="Times New Roman"/>
          <w:color w:val="000000" w:themeColor="text1"/>
          <w:sz w:val="28"/>
          <w:szCs w:val="28"/>
        </w:rPr>
        <w:t>рец</w:t>
      </w:r>
      <w:r w:rsidRPr="00A0189C">
        <w:rPr>
          <w:rFonts w:ascii="Times New Roman" w:hAnsi="Times New Roman" w:cs="Times New Roman"/>
          <w:color w:val="000000" w:themeColor="text1"/>
          <w:sz w:val="28"/>
          <w:szCs w:val="28"/>
        </w:rPr>
        <w:t>епці</w:t>
      </w:r>
      <w:r w:rsidRPr="00A0189C">
        <w:rPr>
          <w:rFonts w:ascii="Times New Roman" w:eastAsia="Malgun Gothic Semilight" w:hAnsi="Times New Roman" w:cs="Times New Roman"/>
          <w:color w:val="000000" w:themeColor="text1"/>
          <w:sz w:val="28"/>
          <w:szCs w:val="28"/>
        </w:rPr>
        <w:t>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кл</w:t>
      </w:r>
      <w:r w:rsidRPr="00A0189C">
        <w:rPr>
          <w:rFonts w:ascii="Times New Roman" w:hAnsi="Times New Roman" w:cs="Times New Roman"/>
          <w:color w:val="000000" w:themeColor="text1"/>
          <w:sz w:val="28"/>
          <w:szCs w:val="28"/>
        </w:rPr>
        <w:t>іє</w:t>
      </w:r>
      <w:r w:rsidRPr="00A0189C">
        <w:rPr>
          <w:rFonts w:ascii="Times New Roman" w:eastAsia="Malgun Gothic Semilight" w:hAnsi="Times New Roman" w:cs="Times New Roman"/>
          <w:color w:val="000000" w:themeColor="text1"/>
          <w:sz w:val="28"/>
          <w:szCs w:val="28"/>
        </w:rPr>
        <w:t>нти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кол</w:t>
      </w:r>
      <w:r w:rsidRPr="00A0189C">
        <w:rPr>
          <w:rFonts w:ascii="Times New Roman" w:hAnsi="Times New Roman" w:cs="Times New Roman"/>
          <w:color w:val="000000" w:themeColor="text1"/>
          <w:sz w:val="28"/>
          <w:szCs w:val="28"/>
        </w:rPr>
        <w:t>-</w:t>
      </w:r>
      <w:r w:rsidRPr="00A0189C">
        <w:rPr>
          <w:rFonts w:ascii="Times New Roman" w:eastAsia="Malgun Gothic Semilight" w:hAnsi="Times New Roman" w:cs="Times New Roman"/>
          <w:color w:val="000000" w:themeColor="text1"/>
          <w:sz w:val="28"/>
          <w:szCs w:val="28"/>
        </w:rPr>
        <w:t>центр</w:t>
      </w:r>
      <w:r w:rsidRPr="00A0189C">
        <w:rPr>
          <w:rFonts w:ascii="Times New Roman" w:hAnsi="Times New Roman" w:cs="Times New Roman"/>
          <w:color w:val="000000" w:themeColor="text1"/>
          <w:sz w:val="28"/>
          <w:szCs w:val="28"/>
        </w:rPr>
        <w:t>).</w:t>
      </w:r>
    </w:p>
    <w:p w:rsidR="00A0189C" w:rsidRPr="00211D46" w:rsidRDefault="00A0189C" w:rsidP="00A0189C">
      <w:pPr>
        <w:spacing w:line="360" w:lineRule="auto"/>
        <w:ind w:firstLine="709"/>
        <w:jc w:val="both"/>
        <w:rPr>
          <w:rFonts w:ascii="Times New Roman" w:hAnsi="Times New Roman" w:cs="Times New Roman"/>
          <w:bCs/>
          <w:color w:val="000000" w:themeColor="text1"/>
          <w:sz w:val="28"/>
          <w:szCs w:val="28"/>
        </w:rPr>
      </w:pPr>
      <w:r w:rsidRPr="00211D46">
        <w:rPr>
          <w:rFonts w:ascii="Times New Roman" w:hAnsi="Times New Roman" w:cs="Times New Roman"/>
          <w:bCs/>
          <w:color w:val="000000" w:themeColor="text1"/>
          <w:sz w:val="28"/>
          <w:szCs w:val="28"/>
        </w:rPr>
        <w:t>Комуні</w:t>
      </w:r>
      <w:r w:rsidRPr="00211D46">
        <w:rPr>
          <w:rFonts w:ascii="Times New Roman" w:eastAsia="Malgun Gothic Semilight" w:hAnsi="Times New Roman" w:cs="Times New Roman"/>
          <w:bCs/>
          <w:color w:val="000000" w:themeColor="text1"/>
          <w:sz w:val="28"/>
          <w:szCs w:val="28"/>
        </w:rPr>
        <w:t>кац</w:t>
      </w:r>
      <w:r w:rsidRPr="00211D46">
        <w:rPr>
          <w:rFonts w:ascii="Times New Roman" w:hAnsi="Times New Roman" w:cs="Times New Roman"/>
          <w:bCs/>
          <w:color w:val="000000" w:themeColor="text1"/>
          <w:sz w:val="28"/>
          <w:szCs w:val="28"/>
        </w:rPr>
        <w:t>і</w:t>
      </w:r>
      <w:r w:rsidRPr="00211D46">
        <w:rPr>
          <w:rFonts w:ascii="Times New Roman" w:eastAsia="Malgun Gothic Semilight" w:hAnsi="Times New Roman" w:cs="Times New Roman"/>
          <w:bCs/>
          <w:color w:val="000000" w:themeColor="text1"/>
          <w:sz w:val="28"/>
          <w:szCs w:val="28"/>
        </w:rPr>
        <w:t>я</w:t>
      </w:r>
      <w:r w:rsidRPr="00211D46">
        <w:rPr>
          <w:rFonts w:ascii="Times New Roman" w:hAnsi="Times New Roman" w:cs="Times New Roman"/>
          <w:bCs/>
          <w:color w:val="000000" w:themeColor="text1"/>
          <w:sz w:val="28"/>
          <w:szCs w:val="28"/>
        </w:rPr>
        <w:t xml:space="preserve"> </w:t>
      </w:r>
      <w:r w:rsidRPr="00211D46">
        <w:rPr>
          <w:rFonts w:ascii="Times New Roman" w:eastAsia="Malgun Gothic Semilight" w:hAnsi="Times New Roman" w:cs="Times New Roman"/>
          <w:bCs/>
          <w:color w:val="000000" w:themeColor="text1"/>
          <w:sz w:val="28"/>
          <w:szCs w:val="28"/>
        </w:rPr>
        <w:t>та</w:t>
      </w:r>
      <w:r w:rsidRPr="00211D46">
        <w:rPr>
          <w:rFonts w:ascii="Times New Roman" w:hAnsi="Times New Roman" w:cs="Times New Roman"/>
          <w:bCs/>
          <w:color w:val="000000" w:themeColor="text1"/>
          <w:sz w:val="28"/>
          <w:szCs w:val="28"/>
        </w:rPr>
        <w:t xml:space="preserve"> </w:t>
      </w:r>
      <w:r w:rsidRPr="00211D46">
        <w:rPr>
          <w:rFonts w:ascii="Times New Roman" w:eastAsia="Malgun Gothic Semilight" w:hAnsi="Times New Roman" w:cs="Times New Roman"/>
          <w:bCs/>
          <w:color w:val="000000" w:themeColor="text1"/>
          <w:sz w:val="28"/>
          <w:szCs w:val="28"/>
        </w:rPr>
        <w:t>контроль</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 xml:space="preserve">Працюють регулярні </w:t>
      </w:r>
      <w:r w:rsidRPr="00A0189C">
        <w:rPr>
          <w:rFonts w:ascii="Times New Roman" w:eastAsia="Malgun Gothic Semilight" w:hAnsi="Times New Roman" w:cs="Times New Roman"/>
          <w:color w:val="000000" w:themeColor="text1"/>
          <w:sz w:val="28"/>
          <w:szCs w:val="28"/>
        </w:rPr>
        <w:t>наради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та</w:t>
      </w:r>
      <w:r w:rsidRPr="00A0189C">
        <w:rPr>
          <w:rFonts w:ascii="Times New Roman" w:hAnsi="Times New Roman" w:cs="Times New Roman"/>
          <w:color w:val="000000" w:themeColor="text1"/>
          <w:sz w:val="28"/>
          <w:szCs w:val="28"/>
        </w:rPr>
        <w:t xml:space="preserve"> і</w:t>
      </w:r>
      <w:r w:rsidRPr="00A0189C">
        <w:rPr>
          <w:rFonts w:ascii="Times New Roman" w:eastAsia="Malgun Gothic Semilight" w:hAnsi="Times New Roman" w:cs="Times New Roman"/>
          <w:color w:val="000000" w:themeColor="text1"/>
          <w:sz w:val="28"/>
          <w:szCs w:val="28"/>
        </w:rPr>
        <w:t>ндив</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дуальн</w:t>
      </w:r>
      <w:r w:rsidRPr="00A0189C">
        <w:rPr>
          <w:rFonts w:ascii="Times New Roman" w:hAnsi="Times New Roman" w:cs="Times New Roman"/>
          <w:color w:val="000000" w:themeColor="text1"/>
          <w:sz w:val="28"/>
          <w:szCs w:val="28"/>
        </w:rPr>
        <w:t xml:space="preserve">і </w:t>
      </w:r>
      <w:r w:rsidRPr="00A0189C">
        <w:rPr>
          <w:rFonts w:ascii="Times New Roman" w:eastAsia="Malgun Gothic Semilight" w:hAnsi="Times New Roman" w:cs="Times New Roman"/>
          <w:color w:val="000000" w:themeColor="text1"/>
          <w:sz w:val="28"/>
          <w:szCs w:val="28"/>
        </w:rPr>
        <w:t>зустр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ч</w:t>
      </w:r>
      <w:r w:rsidRPr="00A0189C">
        <w:rPr>
          <w:rFonts w:ascii="Times New Roman" w:hAnsi="Times New Roman" w:cs="Times New Roman"/>
          <w:color w:val="000000" w:themeColor="text1"/>
          <w:sz w:val="28"/>
          <w:szCs w:val="28"/>
        </w:rPr>
        <w:t>і.</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Наявна система внутрі</w:t>
      </w:r>
      <w:r w:rsidRPr="00A0189C">
        <w:rPr>
          <w:rFonts w:ascii="Times New Roman" w:eastAsia="Malgun Gothic Semilight" w:hAnsi="Times New Roman" w:cs="Times New Roman"/>
          <w:color w:val="000000" w:themeColor="text1"/>
          <w:sz w:val="28"/>
          <w:szCs w:val="28"/>
        </w:rPr>
        <w:t>шнього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аудиту</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та</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сертиф</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кац</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я</w:t>
      </w:r>
      <w:r w:rsidRPr="00A0189C">
        <w:rPr>
          <w:rFonts w:ascii="Times New Roman" w:hAnsi="Times New Roman" w:cs="Times New Roman"/>
          <w:color w:val="000000" w:themeColor="text1"/>
          <w:sz w:val="28"/>
          <w:szCs w:val="28"/>
        </w:rPr>
        <w:t xml:space="preserve"> ISO, </w:t>
      </w:r>
      <w:r w:rsidRPr="00A0189C">
        <w:rPr>
          <w:rFonts w:ascii="Times New Roman" w:eastAsia="Malgun Gothic Semilight" w:hAnsi="Times New Roman" w:cs="Times New Roman"/>
          <w:color w:val="000000" w:themeColor="text1"/>
          <w:sz w:val="28"/>
          <w:szCs w:val="28"/>
        </w:rPr>
        <w:t>що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сприя</w:t>
      </w:r>
      <w:r w:rsidRPr="00A0189C">
        <w:rPr>
          <w:rFonts w:ascii="Times New Roman" w:hAnsi="Times New Roman" w:cs="Times New Roman"/>
          <w:color w:val="000000" w:themeColor="text1"/>
          <w:sz w:val="28"/>
          <w:szCs w:val="28"/>
        </w:rPr>
        <w:t xml:space="preserve">є </w:t>
      </w:r>
      <w:r w:rsidRPr="00A0189C">
        <w:rPr>
          <w:rFonts w:ascii="Times New Roman" w:eastAsia="Malgun Gothic Semilight" w:hAnsi="Times New Roman" w:cs="Times New Roman"/>
          <w:color w:val="000000" w:themeColor="text1"/>
          <w:sz w:val="28"/>
          <w:szCs w:val="28"/>
        </w:rPr>
        <w:t>стаб</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льност</w:t>
      </w:r>
      <w:r w:rsidRPr="00A0189C">
        <w:rPr>
          <w:rFonts w:ascii="Times New Roman" w:hAnsi="Times New Roman" w:cs="Times New Roman"/>
          <w:color w:val="000000" w:themeColor="text1"/>
          <w:sz w:val="28"/>
          <w:szCs w:val="28"/>
        </w:rPr>
        <w:t xml:space="preserve">і </w:t>
      </w:r>
      <w:r w:rsidRPr="00A0189C">
        <w:rPr>
          <w:rFonts w:ascii="Times New Roman" w:eastAsia="Malgun Gothic Semilight" w:hAnsi="Times New Roman" w:cs="Times New Roman"/>
          <w:color w:val="000000" w:themeColor="text1"/>
          <w:sz w:val="28"/>
          <w:szCs w:val="28"/>
        </w:rPr>
        <w:t>процес</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 Чі</w:t>
      </w:r>
      <w:r w:rsidRPr="00A0189C">
        <w:rPr>
          <w:rFonts w:ascii="Times New Roman" w:eastAsia="Malgun Gothic Semilight" w:hAnsi="Times New Roman" w:cs="Times New Roman"/>
          <w:color w:val="000000" w:themeColor="text1"/>
          <w:sz w:val="28"/>
          <w:szCs w:val="28"/>
        </w:rPr>
        <w:t>тка</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зв</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тн</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сть</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що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п</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двищу</w:t>
      </w:r>
      <w:r w:rsidRPr="00A0189C">
        <w:rPr>
          <w:rFonts w:ascii="Times New Roman" w:hAnsi="Times New Roman" w:cs="Times New Roman"/>
          <w:color w:val="000000" w:themeColor="text1"/>
          <w:sz w:val="28"/>
          <w:szCs w:val="28"/>
        </w:rPr>
        <w:t xml:space="preserve">є </w:t>
      </w:r>
      <w:r w:rsidRPr="00A0189C">
        <w:rPr>
          <w:rFonts w:ascii="Times New Roman" w:eastAsia="Malgun Gothic Semilight" w:hAnsi="Times New Roman" w:cs="Times New Roman"/>
          <w:color w:val="000000" w:themeColor="text1"/>
          <w:sz w:val="28"/>
          <w:szCs w:val="28"/>
        </w:rPr>
        <w:t>прозор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сть</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роботи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але</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при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великому</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навантаженн</w:t>
      </w:r>
      <w:r w:rsidRPr="00A0189C">
        <w:rPr>
          <w:rFonts w:ascii="Times New Roman" w:hAnsi="Times New Roman" w:cs="Times New Roman"/>
          <w:color w:val="000000" w:themeColor="text1"/>
          <w:sz w:val="28"/>
          <w:szCs w:val="28"/>
        </w:rPr>
        <w:t xml:space="preserve">і </w:t>
      </w:r>
      <w:r w:rsidRPr="00A0189C">
        <w:rPr>
          <w:rFonts w:ascii="Times New Roman" w:eastAsia="Malgun Gothic Semilight" w:hAnsi="Times New Roman" w:cs="Times New Roman"/>
          <w:color w:val="000000" w:themeColor="text1"/>
          <w:sz w:val="28"/>
          <w:szCs w:val="28"/>
        </w:rPr>
        <w:t>може</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демотивувати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персонал</w:t>
      </w:r>
      <w:r w:rsidRPr="00A0189C">
        <w:rPr>
          <w:rFonts w:ascii="Times New Roman" w:hAnsi="Times New Roman" w:cs="Times New Roman"/>
          <w:color w:val="000000" w:themeColor="text1"/>
          <w:sz w:val="28"/>
          <w:szCs w:val="28"/>
        </w:rPr>
        <w:t>.</w:t>
      </w:r>
    </w:p>
    <w:p w:rsidR="00A0189C" w:rsidRPr="00211D46" w:rsidRDefault="00A0189C" w:rsidP="00A0189C">
      <w:pPr>
        <w:spacing w:line="360" w:lineRule="auto"/>
        <w:ind w:firstLine="709"/>
        <w:jc w:val="both"/>
        <w:rPr>
          <w:rFonts w:ascii="Times New Roman" w:hAnsi="Times New Roman" w:cs="Times New Roman"/>
          <w:bCs/>
          <w:color w:val="000000" w:themeColor="text1"/>
          <w:sz w:val="28"/>
          <w:szCs w:val="28"/>
        </w:rPr>
      </w:pPr>
      <w:r w:rsidRPr="00211D46">
        <w:rPr>
          <w:rFonts w:ascii="Times New Roman" w:hAnsi="Times New Roman" w:cs="Times New Roman"/>
          <w:bCs/>
          <w:color w:val="000000" w:themeColor="text1"/>
          <w:sz w:val="28"/>
          <w:szCs w:val="28"/>
        </w:rPr>
        <w:t xml:space="preserve">Сильні </w:t>
      </w:r>
      <w:r w:rsidRPr="00211D46">
        <w:rPr>
          <w:rFonts w:ascii="Times New Roman" w:eastAsia="Malgun Gothic Semilight" w:hAnsi="Times New Roman" w:cs="Times New Roman"/>
          <w:bCs/>
          <w:color w:val="000000" w:themeColor="text1"/>
          <w:sz w:val="28"/>
          <w:szCs w:val="28"/>
        </w:rPr>
        <w:t>сторони</w:t>
      </w:r>
      <w:r w:rsidRPr="00211D46">
        <w:rPr>
          <w:rFonts w:ascii="Times New Roman" w:hAnsi="Times New Roman" w:cs="Times New Roman"/>
          <w:bCs/>
          <w:color w:val="000000" w:themeColor="text1"/>
          <w:sz w:val="28"/>
          <w:szCs w:val="28"/>
        </w:rPr>
        <w:t xml:space="preserve"> </w:t>
      </w:r>
      <w:r w:rsidRPr="00211D46">
        <w:rPr>
          <w:rFonts w:ascii="Times New Roman" w:eastAsia="Malgun Gothic Semilight" w:hAnsi="Times New Roman" w:cs="Times New Roman"/>
          <w:bCs/>
          <w:color w:val="000000" w:themeColor="text1"/>
          <w:sz w:val="28"/>
          <w:szCs w:val="28"/>
        </w:rPr>
        <w:t>структури</w:t>
      </w:r>
      <w:r w:rsidRPr="00211D46">
        <w:rPr>
          <w:rFonts w:ascii="Times New Roman" w:hAnsi="Times New Roman" w:cs="Times New Roman"/>
          <w:bCs/>
          <w:color w:val="000000" w:themeColor="text1"/>
          <w:sz w:val="28"/>
          <w:szCs w:val="28"/>
        </w:rPr>
        <w:t>:</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Чі</w:t>
      </w:r>
      <w:r w:rsidRPr="00A0189C">
        <w:rPr>
          <w:rFonts w:ascii="Times New Roman" w:eastAsia="Malgun Gothic Semilight" w:hAnsi="Times New Roman" w:cs="Times New Roman"/>
          <w:color w:val="000000" w:themeColor="text1"/>
          <w:sz w:val="28"/>
          <w:szCs w:val="28"/>
        </w:rPr>
        <w:t>тка</w:t>
      </w:r>
      <w:r w:rsidRPr="00A0189C">
        <w:rPr>
          <w:rFonts w:ascii="Times New Roman" w:hAnsi="Times New Roman" w:cs="Times New Roman"/>
          <w:color w:val="000000" w:themeColor="text1"/>
          <w:sz w:val="28"/>
          <w:szCs w:val="28"/>
        </w:rPr>
        <w:t xml:space="preserve"> іє</w:t>
      </w:r>
      <w:r w:rsidRPr="00A0189C">
        <w:rPr>
          <w:rFonts w:ascii="Times New Roman" w:eastAsia="Malgun Gothic Semilight" w:hAnsi="Times New Roman" w:cs="Times New Roman"/>
          <w:color w:val="000000" w:themeColor="text1"/>
          <w:sz w:val="28"/>
          <w:szCs w:val="28"/>
        </w:rPr>
        <w:t>рарх</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я</w:t>
      </w:r>
      <w:r w:rsidRPr="00A0189C">
        <w:rPr>
          <w:rFonts w:ascii="Times New Roman" w:hAnsi="Times New Roman" w:cs="Times New Roman"/>
          <w:color w:val="000000" w:themeColor="text1"/>
          <w:sz w:val="28"/>
          <w:szCs w:val="28"/>
        </w:rPr>
        <w:t xml:space="preserve"> дозволяє </w:t>
      </w:r>
      <w:r w:rsidRPr="00A0189C">
        <w:rPr>
          <w:rFonts w:ascii="Times New Roman" w:eastAsia="Malgun Gothic Semilight" w:hAnsi="Times New Roman" w:cs="Times New Roman"/>
          <w:color w:val="000000" w:themeColor="text1"/>
          <w:sz w:val="28"/>
          <w:szCs w:val="28"/>
        </w:rPr>
        <w:t>координувати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великий</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колектив</w:t>
      </w:r>
      <w:r w:rsidRPr="00A0189C">
        <w:rPr>
          <w:rFonts w:ascii="Times New Roman" w:hAnsi="Times New Roman" w:cs="Times New Roman"/>
          <w:color w:val="000000" w:themeColor="text1"/>
          <w:sz w:val="28"/>
          <w:szCs w:val="28"/>
        </w:rPr>
        <w:t>. Наявні</w:t>
      </w:r>
      <w:r w:rsidRPr="00A0189C">
        <w:rPr>
          <w:rFonts w:ascii="Times New Roman" w:eastAsia="Malgun Gothic Semilight" w:hAnsi="Times New Roman" w:cs="Times New Roman"/>
          <w:color w:val="000000" w:themeColor="text1"/>
          <w:sz w:val="28"/>
          <w:szCs w:val="28"/>
        </w:rPr>
        <w:t>сть</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високоспец</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ал</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зованих</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директор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 Пі</w:t>
      </w:r>
      <w:r w:rsidRPr="00A0189C">
        <w:rPr>
          <w:rFonts w:ascii="Times New Roman" w:eastAsia="Malgun Gothic Semilight" w:hAnsi="Times New Roman" w:cs="Times New Roman"/>
          <w:color w:val="000000" w:themeColor="text1"/>
          <w:sz w:val="28"/>
          <w:szCs w:val="28"/>
        </w:rPr>
        <w:t>дтримка</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якост</w:t>
      </w:r>
      <w:r w:rsidRPr="00A0189C">
        <w:rPr>
          <w:rFonts w:ascii="Times New Roman" w:hAnsi="Times New Roman" w:cs="Times New Roman"/>
          <w:color w:val="000000" w:themeColor="text1"/>
          <w:sz w:val="28"/>
          <w:szCs w:val="28"/>
        </w:rPr>
        <w:t xml:space="preserve">і </w:t>
      </w:r>
      <w:r w:rsidRPr="00A0189C">
        <w:rPr>
          <w:rFonts w:ascii="Times New Roman" w:eastAsia="Malgun Gothic Semilight" w:hAnsi="Times New Roman" w:cs="Times New Roman"/>
          <w:color w:val="000000" w:themeColor="text1"/>
          <w:sz w:val="28"/>
          <w:szCs w:val="28"/>
        </w:rPr>
        <w:t>через</w:t>
      </w:r>
      <w:r w:rsidRPr="00A0189C">
        <w:rPr>
          <w:rFonts w:ascii="Times New Roman" w:hAnsi="Times New Roman" w:cs="Times New Roman"/>
          <w:color w:val="000000" w:themeColor="text1"/>
          <w:sz w:val="28"/>
          <w:szCs w:val="28"/>
        </w:rPr>
        <w:t xml:space="preserve"> ISO та внутрі</w:t>
      </w:r>
      <w:r w:rsidRPr="00A0189C">
        <w:rPr>
          <w:rFonts w:ascii="Times New Roman" w:eastAsia="Malgun Gothic Semilight" w:hAnsi="Times New Roman" w:cs="Times New Roman"/>
          <w:color w:val="000000" w:themeColor="text1"/>
          <w:sz w:val="28"/>
          <w:szCs w:val="28"/>
        </w:rPr>
        <w:t>шн</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й</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аудит</w:t>
      </w:r>
      <w:r w:rsidRPr="00A0189C">
        <w:rPr>
          <w:rFonts w:ascii="Times New Roman" w:hAnsi="Times New Roman" w:cs="Times New Roman"/>
          <w:color w:val="000000" w:themeColor="text1"/>
          <w:sz w:val="28"/>
          <w:szCs w:val="28"/>
        </w:rPr>
        <w:t>. Поді</w:t>
      </w:r>
      <w:r w:rsidRPr="00A0189C">
        <w:rPr>
          <w:rFonts w:ascii="Times New Roman" w:eastAsia="Malgun Gothic Semilight" w:hAnsi="Times New Roman" w:cs="Times New Roman"/>
          <w:color w:val="000000" w:themeColor="text1"/>
          <w:sz w:val="28"/>
          <w:szCs w:val="28"/>
        </w:rPr>
        <w:t>л</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медичних</w:t>
      </w:r>
      <w:r w:rsidRPr="00A0189C">
        <w:rPr>
          <w:rFonts w:ascii="Times New Roman" w:hAnsi="Times New Roman" w:cs="Times New Roman"/>
          <w:color w:val="000000" w:themeColor="text1"/>
          <w:sz w:val="28"/>
          <w:szCs w:val="28"/>
        </w:rPr>
        <w:t xml:space="preserve"> і </w:t>
      </w:r>
      <w:r w:rsidRPr="00A0189C">
        <w:rPr>
          <w:rFonts w:ascii="Times New Roman" w:eastAsia="Malgun Gothic Semilight" w:hAnsi="Times New Roman" w:cs="Times New Roman"/>
          <w:color w:val="000000" w:themeColor="text1"/>
          <w:sz w:val="28"/>
          <w:szCs w:val="28"/>
        </w:rPr>
        <w:t>немедичних</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функц</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й</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м</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ж</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кер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вниками</w:t>
      </w:r>
      <w:r w:rsidRPr="00A0189C">
        <w:rPr>
          <w:rFonts w:ascii="Times New Roman" w:hAnsi="Times New Roman" w:cs="Times New Roman"/>
          <w:color w:val="000000" w:themeColor="text1"/>
          <w:sz w:val="28"/>
          <w:szCs w:val="28"/>
        </w:rPr>
        <w:t>.</w:t>
      </w:r>
    </w:p>
    <w:p w:rsidR="00A0189C" w:rsidRPr="00211D46" w:rsidRDefault="00A0189C" w:rsidP="00A0189C">
      <w:pPr>
        <w:spacing w:line="360" w:lineRule="auto"/>
        <w:ind w:firstLine="709"/>
        <w:jc w:val="both"/>
        <w:rPr>
          <w:rFonts w:ascii="Times New Roman" w:hAnsi="Times New Roman" w:cs="Times New Roman"/>
          <w:bCs/>
          <w:color w:val="000000" w:themeColor="text1"/>
          <w:sz w:val="28"/>
          <w:szCs w:val="28"/>
        </w:rPr>
      </w:pPr>
      <w:r w:rsidRPr="00211D46">
        <w:rPr>
          <w:rFonts w:ascii="Times New Roman" w:hAnsi="Times New Roman" w:cs="Times New Roman"/>
          <w:bCs/>
          <w:color w:val="000000" w:themeColor="text1"/>
          <w:sz w:val="28"/>
          <w:szCs w:val="28"/>
        </w:rPr>
        <w:t xml:space="preserve">Слабкі </w:t>
      </w:r>
      <w:r w:rsidRPr="00211D46">
        <w:rPr>
          <w:rFonts w:ascii="Times New Roman" w:eastAsia="Malgun Gothic Semilight" w:hAnsi="Times New Roman" w:cs="Times New Roman"/>
          <w:bCs/>
          <w:color w:val="000000" w:themeColor="text1"/>
          <w:sz w:val="28"/>
          <w:szCs w:val="28"/>
        </w:rPr>
        <w:t>м</w:t>
      </w:r>
      <w:r w:rsidRPr="00211D46">
        <w:rPr>
          <w:rFonts w:ascii="Times New Roman" w:hAnsi="Times New Roman" w:cs="Times New Roman"/>
          <w:bCs/>
          <w:color w:val="000000" w:themeColor="text1"/>
          <w:sz w:val="28"/>
          <w:szCs w:val="28"/>
        </w:rPr>
        <w:t>і</w:t>
      </w:r>
      <w:r w:rsidRPr="00211D46">
        <w:rPr>
          <w:rFonts w:ascii="Times New Roman" w:eastAsia="Malgun Gothic Semilight" w:hAnsi="Times New Roman" w:cs="Times New Roman"/>
          <w:bCs/>
          <w:color w:val="000000" w:themeColor="text1"/>
          <w:sz w:val="28"/>
          <w:szCs w:val="28"/>
        </w:rPr>
        <w:t>сця</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Нестача операці</w:t>
      </w:r>
      <w:r w:rsidRPr="00A0189C">
        <w:rPr>
          <w:rFonts w:ascii="Times New Roman" w:eastAsia="Malgun Gothic Semilight" w:hAnsi="Times New Roman" w:cs="Times New Roman"/>
          <w:color w:val="000000" w:themeColor="text1"/>
          <w:sz w:val="28"/>
          <w:szCs w:val="28"/>
        </w:rPr>
        <w:t>йного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вня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управл</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ння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зменшу</w:t>
      </w:r>
      <w:r w:rsidRPr="00A0189C">
        <w:rPr>
          <w:rFonts w:ascii="Times New Roman" w:hAnsi="Times New Roman" w:cs="Times New Roman"/>
          <w:color w:val="000000" w:themeColor="text1"/>
          <w:sz w:val="28"/>
          <w:szCs w:val="28"/>
        </w:rPr>
        <w:t xml:space="preserve">є </w:t>
      </w:r>
      <w:r w:rsidRPr="00A0189C">
        <w:rPr>
          <w:rFonts w:ascii="Times New Roman" w:eastAsia="Malgun Gothic Semilight" w:hAnsi="Times New Roman" w:cs="Times New Roman"/>
          <w:color w:val="000000" w:themeColor="text1"/>
          <w:sz w:val="28"/>
          <w:szCs w:val="28"/>
        </w:rPr>
        <w:t>гнучк</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сть</w:t>
      </w:r>
      <w:r w:rsidRPr="00A0189C">
        <w:rPr>
          <w:rFonts w:ascii="Times New Roman" w:hAnsi="Times New Roman" w:cs="Times New Roman"/>
          <w:color w:val="000000" w:themeColor="text1"/>
          <w:sz w:val="28"/>
          <w:szCs w:val="28"/>
        </w:rPr>
        <w:t xml:space="preserve"> і </w:t>
      </w:r>
      <w:r w:rsidRPr="00A0189C">
        <w:rPr>
          <w:rFonts w:ascii="Times New Roman" w:eastAsia="Malgun Gothic Semilight" w:hAnsi="Times New Roman" w:cs="Times New Roman"/>
          <w:color w:val="000000" w:themeColor="text1"/>
          <w:sz w:val="28"/>
          <w:szCs w:val="28"/>
        </w:rPr>
        <w:t>оперативн</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сть</w:t>
      </w:r>
      <w:r w:rsidRPr="00A0189C">
        <w:rPr>
          <w:rFonts w:ascii="Times New Roman" w:hAnsi="Times New Roman" w:cs="Times New Roman"/>
          <w:color w:val="000000" w:themeColor="text1"/>
          <w:sz w:val="28"/>
          <w:szCs w:val="28"/>
        </w:rPr>
        <w:t>.</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Кадровий голод та висока плинні</w:t>
      </w:r>
      <w:r w:rsidRPr="00A0189C">
        <w:rPr>
          <w:rFonts w:ascii="Times New Roman" w:eastAsia="Malgun Gothic Semilight" w:hAnsi="Times New Roman" w:cs="Times New Roman"/>
          <w:color w:val="000000" w:themeColor="text1"/>
          <w:sz w:val="28"/>
          <w:szCs w:val="28"/>
        </w:rPr>
        <w:t>сть</w:t>
      </w:r>
      <w:r w:rsidRPr="00A0189C">
        <w:rPr>
          <w:rFonts w:ascii="Times New Roman" w:hAnsi="Times New Roman" w:cs="Times New Roman"/>
          <w:color w:val="000000" w:themeColor="text1"/>
          <w:sz w:val="28"/>
          <w:szCs w:val="28"/>
        </w:rPr>
        <w:t xml:space="preserve"> </w:t>
      </w:r>
      <w:r w:rsidR="00D3088B">
        <w:rPr>
          <w:rFonts w:ascii="Times New Roman" w:hAnsi="Times New Roman" w:cs="Times New Roman"/>
          <w:color w:val="000000" w:themeColor="text1"/>
          <w:sz w:val="28"/>
          <w:szCs w:val="28"/>
        </w:rPr>
        <w:t xml:space="preserve">кадрів (по деяких підрозділах до 30% щорічно) </w:t>
      </w:r>
      <w:r w:rsidRPr="00A0189C">
        <w:rPr>
          <w:rFonts w:ascii="Times New Roman" w:eastAsia="Malgun Gothic Semilight" w:hAnsi="Times New Roman" w:cs="Times New Roman"/>
          <w:color w:val="000000" w:themeColor="text1"/>
          <w:sz w:val="28"/>
          <w:szCs w:val="28"/>
        </w:rPr>
        <w:t>створюють</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ризики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для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стаб</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льност</w:t>
      </w:r>
      <w:r w:rsidRPr="00A0189C">
        <w:rPr>
          <w:rFonts w:ascii="Times New Roman" w:hAnsi="Times New Roman" w:cs="Times New Roman"/>
          <w:color w:val="000000" w:themeColor="text1"/>
          <w:sz w:val="28"/>
          <w:szCs w:val="28"/>
        </w:rPr>
        <w:t xml:space="preserve">і </w:t>
      </w:r>
      <w:r w:rsidRPr="00A0189C">
        <w:rPr>
          <w:rFonts w:ascii="Times New Roman" w:eastAsia="Malgun Gothic Semilight" w:hAnsi="Times New Roman" w:cs="Times New Roman"/>
          <w:color w:val="000000" w:themeColor="text1"/>
          <w:sz w:val="28"/>
          <w:szCs w:val="28"/>
        </w:rPr>
        <w:t>роботи</w:t>
      </w:r>
      <w:r w:rsidRPr="00A0189C">
        <w:rPr>
          <w:rFonts w:ascii="Times New Roman" w:hAnsi="Times New Roman" w:cs="Times New Roman"/>
          <w:color w:val="000000" w:themeColor="text1"/>
          <w:sz w:val="28"/>
          <w:szCs w:val="28"/>
        </w:rPr>
        <w:t xml:space="preserve">. Перевантаження персоналу впливає </w:t>
      </w:r>
      <w:r w:rsidRPr="00A0189C">
        <w:rPr>
          <w:rFonts w:ascii="Times New Roman" w:eastAsia="Malgun Gothic Semilight" w:hAnsi="Times New Roman" w:cs="Times New Roman"/>
          <w:color w:val="000000" w:themeColor="text1"/>
          <w:sz w:val="28"/>
          <w:szCs w:val="28"/>
        </w:rPr>
        <w:t>на</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як</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сть</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обслуговування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та</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профес</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йне</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вигорання</w:t>
      </w:r>
      <w:r w:rsidRPr="00A0189C">
        <w:rPr>
          <w:rFonts w:ascii="Times New Roman" w:hAnsi="Times New Roman" w:cs="Times New Roman"/>
          <w:color w:val="000000" w:themeColor="text1"/>
          <w:sz w:val="28"/>
          <w:szCs w:val="28"/>
        </w:rPr>
        <w:t>. Централі</w:t>
      </w:r>
      <w:r w:rsidRPr="00A0189C">
        <w:rPr>
          <w:rFonts w:ascii="Times New Roman" w:eastAsia="Malgun Gothic Semilight" w:hAnsi="Times New Roman" w:cs="Times New Roman"/>
          <w:color w:val="000000" w:themeColor="text1"/>
          <w:sz w:val="28"/>
          <w:szCs w:val="28"/>
        </w:rPr>
        <w:t>зована</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модель</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ускладню</w:t>
      </w:r>
      <w:r w:rsidRPr="00A0189C">
        <w:rPr>
          <w:rFonts w:ascii="Times New Roman" w:hAnsi="Times New Roman" w:cs="Times New Roman"/>
          <w:color w:val="000000" w:themeColor="text1"/>
          <w:sz w:val="28"/>
          <w:szCs w:val="28"/>
        </w:rPr>
        <w:t xml:space="preserve">є </w:t>
      </w:r>
      <w:r w:rsidRPr="00A0189C">
        <w:rPr>
          <w:rFonts w:ascii="Times New Roman" w:eastAsia="Malgun Gothic Semilight" w:hAnsi="Times New Roman" w:cs="Times New Roman"/>
          <w:color w:val="000000" w:themeColor="text1"/>
          <w:sz w:val="28"/>
          <w:szCs w:val="28"/>
        </w:rPr>
        <w:t>адаптац</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ю</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зм</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н</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без</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розширення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повноважень</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середньо</w:t>
      </w:r>
      <w:r w:rsidRPr="00A0189C">
        <w:rPr>
          <w:rFonts w:ascii="Times New Roman" w:hAnsi="Times New Roman" w:cs="Times New Roman"/>
          <w:color w:val="000000" w:themeColor="text1"/>
          <w:sz w:val="28"/>
          <w:szCs w:val="28"/>
        </w:rPr>
        <w:t xml:space="preserve">ї </w:t>
      </w:r>
      <w:r w:rsidRPr="00A0189C">
        <w:rPr>
          <w:rFonts w:ascii="Times New Roman" w:eastAsia="Malgun Gothic Semilight" w:hAnsi="Times New Roman" w:cs="Times New Roman"/>
          <w:color w:val="000000" w:themeColor="text1"/>
          <w:sz w:val="28"/>
          <w:szCs w:val="28"/>
        </w:rPr>
        <w:t>ланки</w:t>
      </w:r>
      <w:r w:rsidRPr="00A0189C">
        <w:rPr>
          <w:rFonts w:ascii="Times New Roman" w:hAnsi="Times New Roman" w:cs="Times New Roman"/>
          <w:color w:val="000000" w:themeColor="text1"/>
          <w:sz w:val="28"/>
          <w:szCs w:val="28"/>
        </w:rPr>
        <w:t>.</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Враховуючи проведений вищевказаний аналі</w:t>
      </w:r>
      <w:r w:rsidRPr="00A0189C">
        <w:rPr>
          <w:rFonts w:ascii="Times New Roman" w:eastAsia="Malgun Gothic Semilight" w:hAnsi="Times New Roman" w:cs="Times New Roman"/>
          <w:color w:val="000000" w:themeColor="text1"/>
          <w:sz w:val="28"/>
          <w:szCs w:val="28"/>
        </w:rPr>
        <w:t>з</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w:t>
      </w:r>
      <w:r w:rsidRPr="00A0189C">
        <w:rPr>
          <w:rFonts w:ascii="Times New Roman" w:hAnsi="Times New Roman" w:cs="Times New Roman"/>
          <w:color w:val="000000" w:themeColor="text1"/>
          <w:sz w:val="28"/>
          <w:szCs w:val="28"/>
        </w:rPr>
        <w:t xml:space="preserve">екомендації </w:t>
      </w:r>
      <w:r w:rsidRPr="00A0189C">
        <w:rPr>
          <w:rFonts w:ascii="Times New Roman" w:eastAsia="Malgun Gothic Semilight" w:hAnsi="Times New Roman" w:cs="Times New Roman"/>
          <w:color w:val="000000" w:themeColor="text1"/>
          <w:sz w:val="28"/>
          <w:szCs w:val="28"/>
        </w:rPr>
        <w:t>для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оптим</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зац</w:t>
      </w:r>
      <w:r w:rsidRPr="00A0189C">
        <w:rPr>
          <w:rFonts w:ascii="Times New Roman" w:hAnsi="Times New Roman" w:cs="Times New Roman"/>
          <w:color w:val="000000" w:themeColor="text1"/>
          <w:sz w:val="28"/>
          <w:szCs w:val="28"/>
        </w:rPr>
        <w:t>ії наступні:</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1. Створити операці</w:t>
      </w:r>
      <w:r w:rsidRPr="00A0189C">
        <w:rPr>
          <w:rFonts w:ascii="Times New Roman" w:eastAsia="Malgun Gothic Semilight" w:hAnsi="Times New Roman" w:cs="Times New Roman"/>
          <w:color w:val="000000" w:themeColor="text1"/>
          <w:sz w:val="28"/>
          <w:szCs w:val="28"/>
        </w:rPr>
        <w:t>йний</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вень</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управл</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ння</w:t>
      </w:r>
      <w:r w:rsidR="00A40E7A">
        <w:rPr>
          <w:rFonts w:ascii="Times New Roman" w:eastAsia="Malgun Gothic Semilight" w:hAnsi="Times New Roman" w:cs="Times New Roman"/>
          <w:color w:val="000000" w:themeColor="text1"/>
          <w:sz w:val="28"/>
          <w:szCs w:val="28"/>
        </w:rPr>
        <w:t xml:space="preserve"> (як показано на рис. 2.1)</w:t>
      </w:r>
      <w:r w:rsidRPr="00A0189C">
        <w:rPr>
          <w:rFonts w:ascii="Times New Roman" w:hAnsi="Times New Roman" w:cs="Times New Roman"/>
          <w:color w:val="000000" w:themeColor="text1"/>
          <w:sz w:val="28"/>
          <w:szCs w:val="28"/>
        </w:rPr>
        <w:t>:</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Наприклад, ввести старших адмі</w:t>
      </w:r>
      <w:r w:rsidRPr="00A0189C">
        <w:rPr>
          <w:rFonts w:ascii="Times New Roman" w:eastAsia="Malgun Gothic Semilight" w:hAnsi="Times New Roman" w:cs="Times New Roman"/>
          <w:color w:val="000000" w:themeColor="text1"/>
          <w:sz w:val="28"/>
          <w:szCs w:val="28"/>
        </w:rPr>
        <w:t>н</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стратор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або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координатор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напрям</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для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швидкого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вир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шення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щоденних</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питань</w:t>
      </w:r>
      <w:r w:rsidRPr="00A0189C">
        <w:rPr>
          <w:rFonts w:ascii="Times New Roman" w:hAnsi="Times New Roman" w:cs="Times New Roman"/>
          <w:color w:val="000000" w:themeColor="text1"/>
          <w:sz w:val="28"/>
          <w:szCs w:val="28"/>
        </w:rPr>
        <w:t>.</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2. Посилити кадрову полі</w:t>
      </w:r>
      <w:r w:rsidRPr="00A0189C">
        <w:rPr>
          <w:rFonts w:ascii="Times New Roman" w:eastAsia="Malgun Gothic Semilight" w:hAnsi="Times New Roman" w:cs="Times New Roman"/>
          <w:color w:val="000000" w:themeColor="text1"/>
          <w:sz w:val="28"/>
          <w:szCs w:val="28"/>
        </w:rPr>
        <w:t>тику</w:t>
      </w:r>
      <w:r w:rsidRPr="00A0189C">
        <w:rPr>
          <w:rFonts w:ascii="Times New Roman" w:hAnsi="Times New Roman" w:cs="Times New Roman"/>
          <w:color w:val="000000" w:themeColor="text1"/>
          <w:sz w:val="28"/>
          <w:szCs w:val="28"/>
        </w:rPr>
        <w:t>:</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Впровадити програми утримання персоналу, наставництва, навчання молодих спеці</w:t>
      </w:r>
      <w:r w:rsidRPr="00A0189C">
        <w:rPr>
          <w:rFonts w:ascii="Times New Roman" w:eastAsia="Malgun Gothic Semilight" w:hAnsi="Times New Roman" w:cs="Times New Roman"/>
          <w:color w:val="000000" w:themeColor="text1"/>
          <w:sz w:val="28"/>
          <w:szCs w:val="28"/>
        </w:rPr>
        <w:t>ал</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w:t>
      </w:r>
      <w:r w:rsidR="00A40E7A">
        <w:rPr>
          <w:rFonts w:ascii="Times New Roman" w:hAnsi="Times New Roman" w:cs="Times New Roman"/>
          <w:color w:val="000000" w:themeColor="text1"/>
          <w:sz w:val="28"/>
          <w:szCs w:val="28"/>
        </w:rPr>
        <w:t xml:space="preserve"> інтернів,</w:t>
      </w:r>
      <w:r w:rsidRPr="00A0189C">
        <w:rPr>
          <w:rFonts w:ascii="Times New Roman" w:hAnsi="Times New Roman" w:cs="Times New Roman"/>
          <w:color w:val="000000" w:themeColor="text1"/>
          <w:sz w:val="28"/>
          <w:szCs w:val="28"/>
        </w:rPr>
        <w:t xml:space="preserve"> адаптації </w:t>
      </w:r>
      <w:r w:rsidRPr="00A0189C">
        <w:rPr>
          <w:rFonts w:ascii="Times New Roman" w:eastAsia="Malgun Gothic Semilight" w:hAnsi="Times New Roman" w:cs="Times New Roman"/>
          <w:color w:val="000000" w:themeColor="text1"/>
          <w:sz w:val="28"/>
          <w:szCs w:val="28"/>
        </w:rPr>
        <w:t>новачк</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3. Децентралі</w:t>
      </w:r>
      <w:r w:rsidRPr="00A0189C">
        <w:rPr>
          <w:rFonts w:ascii="Times New Roman" w:eastAsia="Malgun Gothic Semilight" w:hAnsi="Times New Roman" w:cs="Times New Roman"/>
          <w:color w:val="000000" w:themeColor="text1"/>
          <w:sz w:val="28"/>
          <w:szCs w:val="28"/>
        </w:rPr>
        <w:t>зувати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окрем</w:t>
      </w:r>
      <w:r w:rsidRPr="00A0189C">
        <w:rPr>
          <w:rFonts w:ascii="Times New Roman" w:hAnsi="Times New Roman" w:cs="Times New Roman"/>
          <w:color w:val="000000" w:themeColor="text1"/>
          <w:sz w:val="28"/>
          <w:szCs w:val="28"/>
        </w:rPr>
        <w:t xml:space="preserve">і </w:t>
      </w:r>
      <w:r w:rsidRPr="00A0189C">
        <w:rPr>
          <w:rFonts w:ascii="Times New Roman" w:eastAsia="Malgun Gothic Semilight" w:hAnsi="Times New Roman" w:cs="Times New Roman"/>
          <w:color w:val="000000" w:themeColor="text1"/>
          <w:sz w:val="28"/>
          <w:szCs w:val="28"/>
        </w:rPr>
        <w:t>функц</w:t>
      </w:r>
      <w:r w:rsidRPr="00A0189C">
        <w:rPr>
          <w:rFonts w:ascii="Times New Roman" w:hAnsi="Times New Roman" w:cs="Times New Roman"/>
          <w:color w:val="000000" w:themeColor="text1"/>
          <w:sz w:val="28"/>
          <w:szCs w:val="28"/>
        </w:rPr>
        <w:t>ії:</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lastRenderedPageBreak/>
        <w:t>Наприклад, дозволити заві</w:t>
      </w:r>
      <w:r w:rsidRPr="00A0189C">
        <w:rPr>
          <w:rFonts w:ascii="Times New Roman" w:eastAsia="Malgun Gothic Semilight" w:hAnsi="Times New Roman" w:cs="Times New Roman"/>
          <w:color w:val="000000" w:themeColor="text1"/>
          <w:sz w:val="28"/>
          <w:szCs w:val="28"/>
        </w:rPr>
        <w:t>дувачам</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оперативно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вир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шувати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кадров</w:t>
      </w:r>
      <w:r w:rsidRPr="00A0189C">
        <w:rPr>
          <w:rFonts w:ascii="Times New Roman" w:hAnsi="Times New Roman" w:cs="Times New Roman"/>
          <w:color w:val="000000" w:themeColor="text1"/>
          <w:sz w:val="28"/>
          <w:szCs w:val="28"/>
        </w:rPr>
        <w:t xml:space="preserve">і </w:t>
      </w:r>
      <w:r w:rsidRPr="00A0189C">
        <w:rPr>
          <w:rFonts w:ascii="Times New Roman" w:eastAsia="Malgun Gothic Semilight" w:hAnsi="Times New Roman" w:cs="Times New Roman"/>
          <w:color w:val="000000" w:themeColor="text1"/>
          <w:sz w:val="28"/>
          <w:szCs w:val="28"/>
        </w:rPr>
        <w:t>або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матер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альн</w:t>
      </w:r>
      <w:r w:rsidRPr="00A0189C">
        <w:rPr>
          <w:rFonts w:ascii="Times New Roman" w:hAnsi="Times New Roman" w:cs="Times New Roman"/>
          <w:color w:val="000000" w:themeColor="text1"/>
          <w:sz w:val="28"/>
          <w:szCs w:val="28"/>
        </w:rPr>
        <w:t xml:space="preserve">і </w:t>
      </w:r>
      <w:r w:rsidRPr="00A0189C">
        <w:rPr>
          <w:rFonts w:ascii="Times New Roman" w:eastAsia="Malgun Gothic Semilight" w:hAnsi="Times New Roman" w:cs="Times New Roman"/>
          <w:color w:val="000000" w:themeColor="text1"/>
          <w:sz w:val="28"/>
          <w:szCs w:val="28"/>
        </w:rPr>
        <w:t>питання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межах</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бюджету</w:t>
      </w:r>
      <w:r w:rsidRPr="00A0189C">
        <w:rPr>
          <w:rFonts w:ascii="Times New Roman" w:hAnsi="Times New Roman" w:cs="Times New Roman"/>
          <w:color w:val="000000" w:themeColor="text1"/>
          <w:sz w:val="28"/>
          <w:szCs w:val="28"/>
        </w:rPr>
        <w:t>.</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4. Зменшити навантаження через автоматизаці</w:t>
      </w:r>
      <w:r w:rsidRPr="00A0189C">
        <w:rPr>
          <w:rFonts w:ascii="Times New Roman" w:eastAsia="Malgun Gothic Semilight" w:hAnsi="Times New Roman" w:cs="Times New Roman"/>
          <w:color w:val="000000" w:themeColor="text1"/>
          <w:sz w:val="28"/>
          <w:szCs w:val="28"/>
        </w:rPr>
        <w:t>ю</w:t>
      </w:r>
      <w:r w:rsidRPr="00A0189C">
        <w:rPr>
          <w:rFonts w:ascii="Times New Roman" w:hAnsi="Times New Roman" w:cs="Times New Roman"/>
          <w:color w:val="000000" w:themeColor="text1"/>
          <w:sz w:val="28"/>
          <w:szCs w:val="28"/>
        </w:rPr>
        <w:t>:</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Активні</w:t>
      </w:r>
      <w:r w:rsidRPr="00A0189C">
        <w:rPr>
          <w:rFonts w:ascii="Times New Roman" w:eastAsia="Malgun Gothic Semilight" w:hAnsi="Times New Roman" w:cs="Times New Roman"/>
          <w:color w:val="000000" w:themeColor="text1"/>
          <w:sz w:val="28"/>
          <w:szCs w:val="28"/>
        </w:rPr>
        <w:t>ше</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залучати</w:t>
      </w:r>
      <w:r w:rsidRPr="00A0189C">
        <w:rPr>
          <w:rFonts w:ascii="Times New Roman" w:hAnsi="Times New Roman" w:cs="Times New Roman"/>
          <w:color w:val="000000" w:themeColor="text1"/>
          <w:sz w:val="28"/>
          <w:szCs w:val="28"/>
        </w:rPr>
        <w:t xml:space="preserve"> І</w:t>
      </w:r>
      <w:r w:rsidRPr="00A0189C">
        <w:rPr>
          <w:rFonts w:ascii="Times New Roman" w:eastAsia="Malgun Gothic Semilight" w:hAnsi="Times New Roman" w:cs="Times New Roman"/>
          <w:color w:val="000000" w:themeColor="text1"/>
          <w:sz w:val="28"/>
          <w:szCs w:val="28"/>
        </w:rPr>
        <w:t>Т</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для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рутинних</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процес</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роз</w:t>
      </w:r>
      <w:r w:rsidRPr="00A0189C">
        <w:rPr>
          <w:rFonts w:ascii="Times New Roman" w:hAnsi="Times New Roman" w:cs="Times New Roman"/>
          <w:color w:val="000000" w:themeColor="text1"/>
          <w:sz w:val="28"/>
          <w:szCs w:val="28"/>
        </w:rPr>
        <w:t>клад, аналі</w:t>
      </w:r>
      <w:r w:rsidRPr="00A0189C">
        <w:rPr>
          <w:rFonts w:ascii="Times New Roman" w:eastAsia="Malgun Gothic Semilight" w:hAnsi="Times New Roman" w:cs="Times New Roman"/>
          <w:color w:val="000000" w:themeColor="text1"/>
          <w:sz w:val="28"/>
          <w:szCs w:val="28"/>
        </w:rPr>
        <w:t>тика</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документооб</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г</w:t>
      </w:r>
      <w:r w:rsidRPr="00A0189C">
        <w:rPr>
          <w:rFonts w:ascii="Times New Roman" w:hAnsi="Times New Roman" w:cs="Times New Roman"/>
          <w:color w:val="000000" w:themeColor="text1"/>
          <w:sz w:val="28"/>
          <w:szCs w:val="28"/>
        </w:rPr>
        <w:t>).</w:t>
      </w:r>
    </w:p>
    <w:p w:rsidR="00A0189C" w:rsidRPr="00A0189C" w:rsidRDefault="00A0189C" w:rsidP="00A0189C">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5. Оці</w:t>
      </w:r>
      <w:r w:rsidRPr="00A0189C">
        <w:rPr>
          <w:rFonts w:ascii="Times New Roman" w:eastAsia="Malgun Gothic Semilight" w:hAnsi="Times New Roman" w:cs="Times New Roman"/>
          <w:color w:val="000000" w:themeColor="text1"/>
          <w:sz w:val="28"/>
          <w:szCs w:val="28"/>
        </w:rPr>
        <w:t>нити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ефективн</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сть</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зав</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дувач</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та</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директор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за</w:t>
      </w:r>
      <w:r w:rsidRPr="00A0189C">
        <w:rPr>
          <w:rFonts w:ascii="Times New Roman" w:hAnsi="Times New Roman" w:cs="Times New Roman"/>
          <w:color w:val="000000" w:themeColor="text1"/>
          <w:sz w:val="28"/>
          <w:szCs w:val="28"/>
        </w:rPr>
        <w:t xml:space="preserve"> KPI, </w:t>
      </w:r>
      <w:r w:rsidRPr="00A0189C">
        <w:rPr>
          <w:rFonts w:ascii="Times New Roman" w:eastAsia="Malgun Gothic Semilight" w:hAnsi="Times New Roman" w:cs="Times New Roman"/>
          <w:color w:val="000000" w:themeColor="text1"/>
          <w:sz w:val="28"/>
          <w:szCs w:val="28"/>
        </w:rPr>
        <w:t>що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враховують</w:t>
      </w:r>
      <w:r w:rsidRPr="00A0189C">
        <w:rPr>
          <w:rFonts w:ascii="Times New Roman" w:hAnsi="Times New Roman" w:cs="Times New Roman"/>
          <w:color w:val="000000" w:themeColor="text1"/>
          <w:sz w:val="28"/>
          <w:szCs w:val="28"/>
        </w:rPr>
        <w:t xml:space="preserve"> і </w:t>
      </w:r>
      <w:r w:rsidRPr="00A0189C">
        <w:rPr>
          <w:rFonts w:ascii="Times New Roman" w:eastAsia="Malgun Gothic Semilight" w:hAnsi="Times New Roman" w:cs="Times New Roman"/>
          <w:color w:val="000000" w:themeColor="text1"/>
          <w:sz w:val="28"/>
          <w:szCs w:val="28"/>
        </w:rPr>
        <w:t>як</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сть</w:t>
      </w:r>
      <w:r w:rsidRPr="00A0189C">
        <w:rPr>
          <w:rFonts w:ascii="Times New Roman" w:hAnsi="Times New Roman" w:cs="Times New Roman"/>
          <w:color w:val="000000" w:themeColor="text1"/>
          <w:sz w:val="28"/>
          <w:szCs w:val="28"/>
        </w:rPr>
        <w:t xml:space="preserve">, і </w:t>
      </w:r>
      <w:r w:rsidRPr="00A0189C">
        <w:rPr>
          <w:rFonts w:ascii="Times New Roman" w:eastAsia="Malgun Gothic Semilight" w:hAnsi="Times New Roman" w:cs="Times New Roman"/>
          <w:color w:val="000000" w:themeColor="text1"/>
          <w:sz w:val="28"/>
          <w:szCs w:val="28"/>
        </w:rPr>
        <w:t>збереження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персоналу</w:t>
      </w:r>
      <w:r w:rsidRPr="00A0189C">
        <w:rPr>
          <w:rFonts w:ascii="Times New Roman" w:hAnsi="Times New Roman" w:cs="Times New Roman"/>
          <w:color w:val="000000" w:themeColor="text1"/>
          <w:sz w:val="28"/>
          <w:szCs w:val="28"/>
        </w:rPr>
        <w:t>.</w:t>
      </w:r>
    </w:p>
    <w:p w:rsidR="0018235E" w:rsidRPr="0018235E" w:rsidRDefault="0018235E" w:rsidP="0018235E">
      <w:pPr>
        <w:spacing w:line="360" w:lineRule="auto"/>
        <w:ind w:firstLine="709"/>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Полі</w:t>
      </w:r>
      <w:r w:rsidRPr="0018235E">
        <w:rPr>
          <w:rFonts w:ascii="Times New Roman" w:eastAsia="Malgun Gothic Semilight" w:hAnsi="Times New Roman" w:cs="Times New Roman"/>
          <w:color w:val="000000" w:themeColor="text1"/>
          <w:sz w:val="28"/>
          <w:szCs w:val="28"/>
        </w:rPr>
        <w:t>кл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чна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служба</w:t>
      </w:r>
      <w:r w:rsidRPr="0018235E">
        <w:rPr>
          <w:rFonts w:ascii="Times New Roman" w:hAnsi="Times New Roman" w:cs="Times New Roman"/>
          <w:color w:val="000000" w:themeColor="text1"/>
          <w:sz w:val="28"/>
          <w:szCs w:val="28"/>
        </w:rPr>
        <w:t xml:space="preserve"> </w:t>
      </w:r>
      <w:r w:rsidR="00A40E7A">
        <w:rPr>
          <w:rFonts w:ascii="Times New Roman" w:eastAsia="Malgun Gothic Semilight" w:hAnsi="Times New Roman" w:cs="Times New Roman"/>
          <w:color w:val="000000" w:themeColor="text1"/>
          <w:sz w:val="28"/>
          <w:szCs w:val="28"/>
        </w:rPr>
        <w:t>ТОВ Медичний дім</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«Одрекс»</w:t>
      </w:r>
      <w:r w:rsidRPr="0018235E">
        <w:rPr>
          <w:rFonts w:ascii="Times New Roman" w:hAnsi="Times New Roman" w:cs="Times New Roman"/>
          <w:color w:val="000000" w:themeColor="text1"/>
          <w:sz w:val="28"/>
          <w:szCs w:val="28"/>
        </w:rPr>
        <w:t xml:space="preserve"> є </w:t>
      </w:r>
      <w:r w:rsidRPr="0018235E">
        <w:rPr>
          <w:rFonts w:ascii="Times New Roman" w:eastAsia="Malgun Gothic Semilight" w:hAnsi="Times New Roman" w:cs="Times New Roman"/>
          <w:color w:val="000000" w:themeColor="text1"/>
          <w:sz w:val="28"/>
          <w:szCs w:val="28"/>
        </w:rPr>
        <w:t>центральн</w:t>
      </w:r>
      <w:r w:rsidRPr="0018235E">
        <w:rPr>
          <w:rFonts w:ascii="Times New Roman" w:hAnsi="Times New Roman" w:cs="Times New Roman"/>
          <w:color w:val="000000" w:themeColor="text1"/>
          <w:sz w:val="28"/>
          <w:szCs w:val="28"/>
        </w:rPr>
        <w:t xml:space="preserve">ою складовою в побудові </w:t>
      </w:r>
      <w:r w:rsidRPr="0018235E">
        <w:rPr>
          <w:rFonts w:ascii="Times New Roman" w:eastAsia="Malgun Gothic Semilight" w:hAnsi="Times New Roman" w:cs="Times New Roman"/>
          <w:color w:val="000000" w:themeColor="text1"/>
          <w:sz w:val="28"/>
          <w:szCs w:val="28"/>
        </w:rPr>
        <w:t>довготривалих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дносин</w:t>
      </w:r>
      <w:r w:rsidRPr="0018235E">
        <w:rPr>
          <w:rFonts w:ascii="Times New Roman" w:hAnsi="Times New Roman" w:cs="Times New Roman"/>
          <w:color w:val="000000" w:themeColor="text1"/>
          <w:sz w:val="28"/>
          <w:szCs w:val="28"/>
        </w:rPr>
        <w:t xml:space="preserve"> і</w:t>
      </w:r>
      <w:r w:rsidRPr="0018235E">
        <w:rPr>
          <w:rFonts w:ascii="Times New Roman" w:eastAsia="Malgun Gothic Semilight" w:hAnsi="Times New Roman" w:cs="Times New Roman"/>
          <w:color w:val="000000" w:themeColor="text1"/>
          <w:sz w:val="28"/>
          <w:szCs w:val="28"/>
        </w:rPr>
        <w:t>з</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пац</w:t>
      </w:r>
      <w:r w:rsidRPr="0018235E">
        <w:rPr>
          <w:rFonts w:ascii="Times New Roman" w:hAnsi="Times New Roman" w:cs="Times New Roman"/>
          <w:color w:val="000000" w:themeColor="text1"/>
          <w:sz w:val="28"/>
          <w:szCs w:val="28"/>
        </w:rPr>
        <w:t>іє</w:t>
      </w:r>
      <w:r w:rsidRPr="0018235E">
        <w:rPr>
          <w:rFonts w:ascii="Times New Roman" w:eastAsia="Malgun Gothic Semilight" w:hAnsi="Times New Roman" w:cs="Times New Roman"/>
          <w:color w:val="000000" w:themeColor="text1"/>
          <w:sz w:val="28"/>
          <w:szCs w:val="28"/>
        </w:rPr>
        <w:t>нтами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Саме</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тут</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почина</w:t>
      </w:r>
      <w:r w:rsidRPr="0018235E">
        <w:rPr>
          <w:rFonts w:ascii="Times New Roman" w:hAnsi="Times New Roman" w:cs="Times New Roman"/>
          <w:color w:val="000000" w:themeColor="text1"/>
          <w:sz w:val="28"/>
          <w:szCs w:val="28"/>
        </w:rPr>
        <w:t>є</w:t>
      </w:r>
      <w:r w:rsidRPr="0018235E">
        <w:rPr>
          <w:rFonts w:ascii="Times New Roman" w:eastAsia="Malgun Gothic Semilight" w:hAnsi="Times New Roman" w:cs="Times New Roman"/>
          <w:color w:val="000000" w:themeColor="text1"/>
          <w:sz w:val="28"/>
          <w:szCs w:val="28"/>
        </w:rPr>
        <w:t>ться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маршрут</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пац</w:t>
      </w:r>
      <w:r w:rsidRPr="0018235E">
        <w:rPr>
          <w:rFonts w:ascii="Times New Roman" w:hAnsi="Times New Roman" w:cs="Times New Roman"/>
          <w:color w:val="000000" w:themeColor="text1"/>
          <w:sz w:val="28"/>
          <w:szCs w:val="28"/>
        </w:rPr>
        <w:t>іє</w:t>
      </w:r>
      <w:r w:rsidRPr="0018235E">
        <w:rPr>
          <w:rFonts w:ascii="Times New Roman" w:eastAsia="Malgun Gothic Semilight" w:hAnsi="Times New Roman" w:cs="Times New Roman"/>
          <w:color w:val="000000" w:themeColor="text1"/>
          <w:sz w:val="28"/>
          <w:szCs w:val="28"/>
        </w:rPr>
        <w:t>нта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первинно</w:t>
      </w:r>
      <w:r w:rsidRPr="0018235E">
        <w:rPr>
          <w:rFonts w:ascii="Times New Roman" w:hAnsi="Times New Roman" w:cs="Times New Roman"/>
          <w:color w:val="000000" w:themeColor="text1"/>
          <w:sz w:val="28"/>
          <w:szCs w:val="28"/>
        </w:rPr>
        <w:t xml:space="preserve">ї </w:t>
      </w:r>
      <w:r w:rsidRPr="0018235E">
        <w:rPr>
          <w:rFonts w:ascii="Times New Roman" w:eastAsia="Malgun Gothic Semilight" w:hAnsi="Times New Roman" w:cs="Times New Roman"/>
          <w:color w:val="000000" w:themeColor="text1"/>
          <w:sz w:val="28"/>
          <w:szCs w:val="28"/>
        </w:rPr>
        <w:t>консультац</w:t>
      </w:r>
      <w:r w:rsidRPr="0018235E">
        <w:rPr>
          <w:rFonts w:ascii="Times New Roman" w:hAnsi="Times New Roman" w:cs="Times New Roman"/>
          <w:color w:val="000000" w:themeColor="text1"/>
          <w:sz w:val="28"/>
          <w:szCs w:val="28"/>
        </w:rPr>
        <w:t xml:space="preserve">ії </w:t>
      </w:r>
      <w:r w:rsidRPr="0018235E">
        <w:rPr>
          <w:rFonts w:ascii="Times New Roman" w:eastAsia="Malgun Gothic Semilight" w:hAnsi="Times New Roman" w:cs="Times New Roman"/>
          <w:color w:val="000000" w:themeColor="text1"/>
          <w:sz w:val="28"/>
          <w:szCs w:val="28"/>
        </w:rPr>
        <w:t>до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спостереження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агностики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проф</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лактики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скерування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на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подальше</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кування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або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реаб</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тац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ю</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представлена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дд</w:t>
      </w:r>
      <w:r w:rsidRPr="0018235E">
        <w:rPr>
          <w:rFonts w:ascii="Times New Roman" w:hAnsi="Times New Roman" w:cs="Times New Roman"/>
          <w:color w:val="000000" w:themeColor="text1"/>
          <w:sz w:val="28"/>
          <w:szCs w:val="28"/>
        </w:rPr>
        <w:t>іленнями для дорослих та ді</w:t>
      </w:r>
      <w:r w:rsidRPr="0018235E">
        <w:rPr>
          <w:rFonts w:ascii="Times New Roman" w:eastAsia="Malgun Gothic Semilight" w:hAnsi="Times New Roman" w:cs="Times New Roman"/>
          <w:color w:val="000000" w:themeColor="text1"/>
          <w:sz w:val="28"/>
          <w:szCs w:val="28"/>
        </w:rPr>
        <w:t>тей</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обслугову</w:t>
      </w:r>
      <w:r w:rsidRPr="0018235E">
        <w:rPr>
          <w:rFonts w:ascii="Times New Roman" w:hAnsi="Times New Roman" w:cs="Times New Roman"/>
          <w:color w:val="000000" w:themeColor="text1"/>
          <w:sz w:val="28"/>
          <w:szCs w:val="28"/>
        </w:rPr>
        <w:t xml:space="preserve">є </w:t>
      </w:r>
      <w:r w:rsidRPr="0018235E">
        <w:rPr>
          <w:rFonts w:ascii="Times New Roman" w:eastAsia="Malgun Gothic Semilight" w:hAnsi="Times New Roman" w:cs="Times New Roman"/>
          <w:color w:val="000000" w:themeColor="text1"/>
          <w:sz w:val="28"/>
          <w:szCs w:val="28"/>
        </w:rPr>
        <w:t>тисяч</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пац</w:t>
      </w:r>
      <w:r w:rsidRPr="0018235E">
        <w:rPr>
          <w:rFonts w:ascii="Times New Roman" w:hAnsi="Times New Roman" w:cs="Times New Roman"/>
          <w:color w:val="000000" w:themeColor="text1"/>
          <w:sz w:val="28"/>
          <w:szCs w:val="28"/>
        </w:rPr>
        <w:t>іє</w:t>
      </w:r>
      <w:r w:rsidRPr="0018235E">
        <w:rPr>
          <w:rFonts w:ascii="Times New Roman" w:eastAsia="Malgun Gothic Semilight" w:hAnsi="Times New Roman" w:cs="Times New Roman"/>
          <w:color w:val="000000" w:themeColor="text1"/>
          <w:sz w:val="28"/>
          <w:szCs w:val="28"/>
        </w:rPr>
        <w:t>нт</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щом</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сячно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нада</w:t>
      </w:r>
      <w:r w:rsidRPr="0018235E">
        <w:rPr>
          <w:rFonts w:ascii="Times New Roman" w:hAnsi="Times New Roman" w:cs="Times New Roman"/>
          <w:color w:val="000000" w:themeColor="text1"/>
          <w:sz w:val="28"/>
          <w:szCs w:val="28"/>
        </w:rPr>
        <w:t xml:space="preserve">є </w:t>
      </w:r>
      <w:r w:rsidRPr="0018235E">
        <w:rPr>
          <w:rFonts w:ascii="Times New Roman" w:eastAsia="Malgun Gothic Semilight" w:hAnsi="Times New Roman" w:cs="Times New Roman"/>
          <w:color w:val="000000" w:themeColor="text1"/>
          <w:sz w:val="28"/>
          <w:szCs w:val="28"/>
        </w:rPr>
        <w:t>допомогу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понад</w:t>
      </w:r>
      <w:r w:rsidRPr="0018235E">
        <w:rPr>
          <w:rFonts w:ascii="Times New Roman" w:hAnsi="Times New Roman" w:cs="Times New Roman"/>
          <w:color w:val="000000" w:themeColor="text1"/>
          <w:sz w:val="28"/>
          <w:szCs w:val="28"/>
        </w:rPr>
        <w:t xml:space="preserve"> 50 </w:t>
      </w:r>
      <w:r w:rsidRPr="0018235E">
        <w:rPr>
          <w:rFonts w:ascii="Times New Roman" w:eastAsia="Malgun Gothic Semilight" w:hAnsi="Times New Roman" w:cs="Times New Roman"/>
          <w:color w:val="000000" w:themeColor="text1"/>
          <w:sz w:val="28"/>
          <w:szCs w:val="28"/>
        </w:rPr>
        <w:t>медичних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напрямах</w:t>
      </w:r>
      <w:r w:rsidRPr="0018235E">
        <w:rPr>
          <w:rFonts w:ascii="Times New Roman" w:hAnsi="Times New Roman" w:cs="Times New Roman"/>
          <w:color w:val="000000" w:themeColor="text1"/>
          <w:sz w:val="28"/>
          <w:szCs w:val="28"/>
        </w:rPr>
        <w:t>.</w:t>
      </w:r>
    </w:p>
    <w:p w:rsidR="0018235E" w:rsidRPr="0018235E" w:rsidRDefault="0018235E" w:rsidP="0018235E">
      <w:pPr>
        <w:spacing w:line="360" w:lineRule="auto"/>
        <w:ind w:firstLine="709"/>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Особливу увагу приді</w:t>
      </w:r>
      <w:r w:rsidRPr="0018235E">
        <w:rPr>
          <w:rFonts w:ascii="Times New Roman" w:eastAsia="Malgun Gothic Semilight" w:hAnsi="Times New Roman" w:cs="Times New Roman"/>
          <w:color w:val="000000" w:themeColor="text1"/>
          <w:sz w:val="28"/>
          <w:szCs w:val="28"/>
        </w:rPr>
        <w:t>лено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пац</w:t>
      </w:r>
      <w:r w:rsidRPr="0018235E">
        <w:rPr>
          <w:rFonts w:ascii="Times New Roman" w:hAnsi="Times New Roman" w:cs="Times New Roman"/>
          <w:color w:val="000000" w:themeColor="text1"/>
          <w:sz w:val="28"/>
          <w:szCs w:val="28"/>
        </w:rPr>
        <w:t>іє</w:t>
      </w:r>
      <w:r w:rsidRPr="0018235E">
        <w:rPr>
          <w:rFonts w:ascii="Times New Roman" w:eastAsia="Malgun Gothic Semilight" w:hAnsi="Times New Roman" w:cs="Times New Roman"/>
          <w:color w:val="000000" w:themeColor="text1"/>
          <w:sz w:val="28"/>
          <w:szCs w:val="28"/>
        </w:rPr>
        <w:t>нто</w:t>
      </w:r>
      <w:r w:rsidR="00A40E7A">
        <w:rPr>
          <w:rFonts w:ascii="Times New Roman" w:eastAsia="Malgun Gothic Semilight"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ор</w:t>
      </w:r>
      <w:r w:rsidRPr="0018235E">
        <w:rPr>
          <w:rFonts w:ascii="Times New Roman" w:hAnsi="Times New Roman" w:cs="Times New Roman"/>
          <w:color w:val="000000" w:themeColor="text1"/>
          <w:sz w:val="28"/>
          <w:szCs w:val="28"/>
        </w:rPr>
        <w:t>іє</w:t>
      </w:r>
      <w:r w:rsidRPr="0018235E">
        <w:rPr>
          <w:rFonts w:ascii="Times New Roman" w:eastAsia="Malgun Gothic Semilight" w:hAnsi="Times New Roman" w:cs="Times New Roman"/>
          <w:color w:val="000000" w:themeColor="text1"/>
          <w:sz w:val="28"/>
          <w:szCs w:val="28"/>
        </w:rPr>
        <w:t>нтованост</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зручне</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електронне</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бронювання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дсутн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сть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черг</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прозора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гнучкий</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граф</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прийому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кар</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комун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кац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мес</w:t>
      </w:r>
      <w:r w:rsidR="00A40E7A">
        <w:rPr>
          <w:rFonts w:ascii="Times New Roman" w:eastAsia="Malgun Gothic Semilight" w:hAnsi="Times New Roman" w:cs="Times New Roman"/>
          <w:color w:val="000000" w:themeColor="text1"/>
          <w:sz w:val="28"/>
          <w:szCs w:val="28"/>
        </w:rPr>
        <w:t>с</w:t>
      </w:r>
      <w:r w:rsidRPr="0018235E">
        <w:rPr>
          <w:rFonts w:ascii="Times New Roman" w:eastAsia="Malgun Gothic Semilight" w:hAnsi="Times New Roman" w:cs="Times New Roman"/>
          <w:color w:val="000000" w:themeColor="text1"/>
          <w:sz w:val="28"/>
          <w:szCs w:val="28"/>
        </w:rPr>
        <w:t>енджерах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доступ</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результат</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онлайн</w:t>
      </w:r>
      <w:r w:rsidRPr="0018235E">
        <w:rPr>
          <w:rFonts w:ascii="Times New Roman" w:hAnsi="Times New Roman" w:cs="Times New Roman"/>
          <w:color w:val="000000" w:themeColor="text1"/>
          <w:sz w:val="28"/>
          <w:szCs w:val="28"/>
        </w:rPr>
        <w:t>.</w:t>
      </w:r>
    </w:p>
    <w:p w:rsidR="0018235E" w:rsidRPr="0018235E" w:rsidRDefault="0018235E" w:rsidP="0018235E">
      <w:pPr>
        <w:spacing w:line="360" w:lineRule="auto"/>
        <w:ind w:firstLine="709"/>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нфраструктура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управл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ння</w:t>
      </w:r>
    </w:p>
    <w:p w:rsidR="0018235E" w:rsidRPr="0018235E" w:rsidRDefault="0018235E" w:rsidP="0018235E">
      <w:pPr>
        <w:spacing w:line="360" w:lineRule="auto"/>
        <w:ind w:firstLine="709"/>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Клі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ма</w:t>
      </w:r>
      <w:r w:rsidRPr="0018235E">
        <w:rPr>
          <w:rFonts w:ascii="Times New Roman" w:hAnsi="Times New Roman" w:cs="Times New Roman"/>
          <w:color w:val="000000" w:themeColor="text1"/>
          <w:sz w:val="28"/>
          <w:szCs w:val="28"/>
        </w:rPr>
        <w:t xml:space="preserve">є </w:t>
      </w:r>
      <w:r w:rsidRPr="0018235E">
        <w:rPr>
          <w:rFonts w:ascii="Times New Roman" w:eastAsia="Malgun Gothic Semilight" w:hAnsi="Times New Roman" w:cs="Times New Roman"/>
          <w:color w:val="000000" w:themeColor="text1"/>
          <w:sz w:val="28"/>
          <w:szCs w:val="28"/>
        </w:rPr>
        <w:t>ч</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тко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структуровану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систему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управл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адм</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страц</w:t>
      </w:r>
      <w:r w:rsidRPr="0018235E">
        <w:rPr>
          <w:rFonts w:ascii="Times New Roman" w:hAnsi="Times New Roman" w:cs="Times New Roman"/>
          <w:color w:val="000000" w:themeColor="text1"/>
          <w:sz w:val="28"/>
          <w:szCs w:val="28"/>
        </w:rPr>
        <w:t xml:space="preserve">ії </w:t>
      </w:r>
      <w:r w:rsidRPr="0018235E">
        <w:rPr>
          <w:rFonts w:ascii="Times New Roman" w:eastAsia="Malgun Gothic Semilight" w:hAnsi="Times New Roman" w:cs="Times New Roman"/>
          <w:color w:val="000000" w:themeColor="text1"/>
          <w:sz w:val="28"/>
          <w:szCs w:val="28"/>
        </w:rPr>
        <w:t>до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кер</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вник</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дд</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лень</w:t>
      </w:r>
      <w:r w:rsidRPr="0018235E">
        <w:rPr>
          <w:rFonts w:ascii="Times New Roman" w:hAnsi="Times New Roman" w:cs="Times New Roman"/>
          <w:color w:val="000000" w:themeColor="text1"/>
          <w:sz w:val="28"/>
          <w:szCs w:val="28"/>
        </w:rPr>
        <w:t xml:space="preserve"> і </w:t>
      </w:r>
      <w:r w:rsidRPr="0018235E">
        <w:rPr>
          <w:rFonts w:ascii="Times New Roman" w:eastAsia="Malgun Gothic Semilight" w:hAnsi="Times New Roman" w:cs="Times New Roman"/>
          <w:color w:val="000000" w:themeColor="text1"/>
          <w:sz w:val="28"/>
          <w:szCs w:val="28"/>
        </w:rPr>
        <w:t>менеджер</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напрям</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чн</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п</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дрозд</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ли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функц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онують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як</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окрем</w:t>
      </w:r>
      <w:r w:rsidRPr="0018235E">
        <w:rPr>
          <w:rFonts w:ascii="Times New Roman" w:hAnsi="Times New Roman" w:cs="Times New Roman"/>
          <w:color w:val="000000" w:themeColor="text1"/>
          <w:sz w:val="28"/>
          <w:szCs w:val="28"/>
        </w:rPr>
        <w:t>і бі</w:t>
      </w:r>
      <w:r w:rsidRPr="0018235E">
        <w:rPr>
          <w:rFonts w:ascii="Times New Roman" w:eastAsia="Malgun Gothic Semilight" w:hAnsi="Times New Roman" w:cs="Times New Roman"/>
          <w:color w:val="000000" w:themeColor="text1"/>
          <w:sz w:val="28"/>
          <w:szCs w:val="28"/>
        </w:rPr>
        <w:t>знес</w:t>
      </w:r>
      <w:r w:rsidRPr="0018235E">
        <w:rPr>
          <w:rFonts w:ascii="Times New Roman" w:hAnsi="Times New Roman" w:cs="Times New Roman"/>
          <w:color w:val="000000" w:themeColor="text1"/>
          <w:sz w:val="28"/>
          <w:szCs w:val="28"/>
        </w:rPr>
        <w:t>-</w:t>
      </w:r>
      <w:r w:rsidRPr="0018235E">
        <w:rPr>
          <w:rFonts w:ascii="Times New Roman" w:eastAsia="Malgun Gothic Semilight" w:hAnsi="Times New Roman" w:cs="Times New Roman"/>
          <w:color w:val="000000" w:themeColor="text1"/>
          <w:sz w:val="28"/>
          <w:szCs w:val="28"/>
        </w:rPr>
        <w:t>одиниц</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що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дозволя</w:t>
      </w:r>
      <w:r w:rsidRPr="0018235E">
        <w:rPr>
          <w:rFonts w:ascii="Times New Roman" w:hAnsi="Times New Roman" w:cs="Times New Roman"/>
          <w:color w:val="000000" w:themeColor="text1"/>
          <w:sz w:val="28"/>
          <w:szCs w:val="28"/>
        </w:rPr>
        <w:t xml:space="preserve">є </w:t>
      </w:r>
      <w:r w:rsidRPr="0018235E">
        <w:rPr>
          <w:rFonts w:ascii="Times New Roman" w:eastAsia="Malgun Gothic Semilight" w:hAnsi="Times New Roman" w:cs="Times New Roman"/>
          <w:color w:val="000000" w:themeColor="text1"/>
          <w:sz w:val="28"/>
          <w:szCs w:val="28"/>
        </w:rPr>
        <w:t>ефективно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управляти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витрат</w:t>
      </w:r>
      <w:r w:rsidR="00A40E7A">
        <w:rPr>
          <w:rFonts w:ascii="Times New Roman" w:eastAsia="Malgun Gothic Semilight" w:hAnsi="Times New Roman" w:cs="Times New Roman"/>
          <w:color w:val="000000" w:themeColor="text1"/>
          <w:sz w:val="28"/>
          <w:szCs w:val="28"/>
        </w:rPr>
        <w:t>а</w:t>
      </w:r>
      <w:r w:rsidRPr="0018235E">
        <w:rPr>
          <w:rFonts w:ascii="Times New Roman" w:eastAsia="Malgun Gothic Semilight" w:hAnsi="Times New Roman" w:cs="Times New Roman"/>
          <w:color w:val="000000" w:themeColor="text1"/>
          <w:sz w:val="28"/>
          <w:szCs w:val="28"/>
        </w:rPr>
        <w:t>ми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завантаженням</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маркетингом</w:t>
      </w:r>
      <w:r w:rsidRPr="0018235E">
        <w:rPr>
          <w:rFonts w:ascii="Times New Roman" w:hAnsi="Times New Roman" w:cs="Times New Roman"/>
          <w:color w:val="000000" w:themeColor="text1"/>
          <w:sz w:val="28"/>
          <w:szCs w:val="28"/>
        </w:rPr>
        <w:t xml:space="preserve"> і </w:t>
      </w:r>
      <w:r w:rsidRPr="0018235E">
        <w:rPr>
          <w:rFonts w:ascii="Times New Roman" w:eastAsia="Malgun Gothic Semilight" w:hAnsi="Times New Roman" w:cs="Times New Roman"/>
          <w:color w:val="000000" w:themeColor="text1"/>
          <w:sz w:val="28"/>
          <w:szCs w:val="28"/>
        </w:rPr>
        <w:t>як</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стю</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послуг</w:t>
      </w:r>
      <w:r w:rsidRPr="0018235E">
        <w:rPr>
          <w:rFonts w:ascii="Times New Roman" w:hAnsi="Times New Roman" w:cs="Times New Roman"/>
          <w:color w:val="000000" w:themeColor="text1"/>
          <w:sz w:val="28"/>
          <w:szCs w:val="28"/>
        </w:rPr>
        <w:t>.</w:t>
      </w:r>
    </w:p>
    <w:p w:rsidR="0018235E" w:rsidRPr="0018235E" w:rsidRDefault="0018235E" w:rsidP="0018235E">
      <w:pPr>
        <w:spacing w:line="360" w:lineRule="auto"/>
        <w:ind w:firstLine="709"/>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Рі</w:t>
      </w:r>
      <w:r w:rsidRPr="0018235E">
        <w:rPr>
          <w:rFonts w:ascii="Times New Roman" w:eastAsia="Malgun Gothic Semilight" w:hAnsi="Times New Roman" w:cs="Times New Roman"/>
          <w:color w:val="000000" w:themeColor="text1"/>
          <w:sz w:val="28"/>
          <w:szCs w:val="28"/>
        </w:rPr>
        <w:t>вень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джитал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зац</w:t>
      </w:r>
      <w:r w:rsidRPr="0018235E">
        <w:rPr>
          <w:rFonts w:ascii="Times New Roman" w:hAnsi="Times New Roman" w:cs="Times New Roman"/>
          <w:color w:val="000000" w:themeColor="text1"/>
          <w:sz w:val="28"/>
          <w:szCs w:val="28"/>
        </w:rPr>
        <w:t xml:space="preserve">ії </w:t>
      </w:r>
      <w:r w:rsidRPr="0018235E">
        <w:rPr>
          <w:rFonts w:ascii="Times New Roman" w:eastAsia="Malgun Gothic Semilight" w:hAnsi="Times New Roman" w:cs="Times New Roman"/>
          <w:color w:val="000000" w:themeColor="text1"/>
          <w:sz w:val="28"/>
          <w:szCs w:val="28"/>
        </w:rPr>
        <w:t>кл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дозволя</w:t>
      </w:r>
      <w:r w:rsidRPr="0018235E">
        <w:rPr>
          <w:rFonts w:ascii="Times New Roman" w:hAnsi="Times New Roman" w:cs="Times New Roman"/>
          <w:color w:val="000000" w:themeColor="text1"/>
          <w:sz w:val="28"/>
          <w:szCs w:val="28"/>
        </w:rPr>
        <w:t xml:space="preserve">є </w:t>
      </w:r>
      <w:r w:rsidRPr="0018235E">
        <w:rPr>
          <w:rFonts w:ascii="Times New Roman" w:eastAsia="Malgun Gothic Semilight" w:hAnsi="Times New Roman" w:cs="Times New Roman"/>
          <w:color w:val="000000" w:themeColor="text1"/>
          <w:sz w:val="28"/>
          <w:szCs w:val="28"/>
        </w:rPr>
        <w:t>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карям</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вести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електронн</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медичн</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картки</w:t>
      </w:r>
      <w:r w:rsidRPr="0018235E">
        <w:rPr>
          <w:rFonts w:ascii="Times New Roman" w:hAnsi="Times New Roman" w:cs="Times New Roman"/>
          <w:color w:val="000000" w:themeColor="text1"/>
          <w:sz w:val="28"/>
          <w:szCs w:val="28"/>
        </w:rPr>
        <w:t>, і</w:t>
      </w:r>
      <w:r w:rsidRPr="0018235E">
        <w:rPr>
          <w:rFonts w:ascii="Times New Roman" w:eastAsia="Malgun Gothic Semilight" w:hAnsi="Times New Roman" w:cs="Times New Roman"/>
          <w:color w:val="000000" w:themeColor="text1"/>
          <w:sz w:val="28"/>
          <w:szCs w:val="28"/>
        </w:rPr>
        <w:t>нтегруватися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лабораторними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агностичними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модулями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також</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прово</w:t>
      </w:r>
      <w:r w:rsidRPr="0018235E">
        <w:rPr>
          <w:rFonts w:ascii="Times New Roman" w:hAnsi="Times New Roman" w:cs="Times New Roman"/>
          <w:color w:val="000000" w:themeColor="text1"/>
          <w:sz w:val="28"/>
          <w:szCs w:val="28"/>
        </w:rPr>
        <w:t xml:space="preserve">дити телемедичні </w:t>
      </w:r>
      <w:r w:rsidRPr="0018235E">
        <w:rPr>
          <w:rFonts w:ascii="Times New Roman" w:eastAsia="Malgun Gothic Semilight" w:hAnsi="Times New Roman" w:cs="Times New Roman"/>
          <w:color w:val="000000" w:themeColor="text1"/>
          <w:sz w:val="28"/>
          <w:szCs w:val="28"/>
        </w:rPr>
        <w:t>консультац</w:t>
      </w:r>
      <w:r w:rsidRPr="0018235E">
        <w:rPr>
          <w:rFonts w:ascii="Times New Roman" w:hAnsi="Times New Roman" w:cs="Times New Roman"/>
          <w:color w:val="000000" w:themeColor="text1"/>
          <w:sz w:val="28"/>
          <w:szCs w:val="28"/>
        </w:rPr>
        <w:t>ії.</w:t>
      </w:r>
    </w:p>
    <w:p w:rsidR="0018235E" w:rsidRPr="0018235E" w:rsidRDefault="0018235E" w:rsidP="0018235E">
      <w:pPr>
        <w:spacing w:line="360" w:lineRule="auto"/>
        <w:ind w:firstLine="709"/>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Система внутрі</w:t>
      </w:r>
      <w:r w:rsidRPr="0018235E">
        <w:rPr>
          <w:rFonts w:ascii="Times New Roman" w:eastAsia="Malgun Gothic Semilight" w:hAnsi="Times New Roman" w:cs="Times New Roman"/>
          <w:color w:val="000000" w:themeColor="text1"/>
          <w:sz w:val="28"/>
          <w:szCs w:val="28"/>
        </w:rPr>
        <w:t>шнього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контролю</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якост</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експертна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нка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роботи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кар</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та медичних сестер:</w:t>
      </w:r>
    </w:p>
    <w:p w:rsidR="0018235E" w:rsidRPr="0018235E" w:rsidRDefault="0018235E" w:rsidP="0018235E">
      <w:pPr>
        <w:spacing w:line="360" w:lineRule="auto"/>
        <w:ind w:firstLine="709"/>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Одним і</w:t>
      </w:r>
      <w:r w:rsidRPr="0018235E">
        <w:rPr>
          <w:rFonts w:ascii="Times New Roman" w:eastAsia="Malgun Gothic Semilight" w:hAnsi="Times New Roman" w:cs="Times New Roman"/>
          <w:color w:val="000000" w:themeColor="text1"/>
          <w:sz w:val="28"/>
          <w:szCs w:val="28"/>
        </w:rPr>
        <w:t>з</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ключових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елемент</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ефективного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управл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ц</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«Одрекс»</w:t>
      </w:r>
      <w:r w:rsidRPr="0018235E">
        <w:rPr>
          <w:rFonts w:ascii="Times New Roman" w:hAnsi="Times New Roman" w:cs="Times New Roman"/>
          <w:color w:val="000000" w:themeColor="text1"/>
          <w:sz w:val="28"/>
          <w:szCs w:val="28"/>
        </w:rPr>
        <w:t xml:space="preserve"> є </w:t>
      </w:r>
      <w:r w:rsidRPr="0018235E">
        <w:rPr>
          <w:rFonts w:ascii="Times New Roman" w:eastAsia="Malgun Gothic Semilight" w:hAnsi="Times New Roman" w:cs="Times New Roman"/>
          <w:color w:val="000000" w:themeColor="text1"/>
          <w:sz w:val="28"/>
          <w:szCs w:val="28"/>
        </w:rPr>
        <w:t>впроваджена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система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внутр</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шнього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чного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аудиту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експертного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нювання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медично</w:t>
      </w:r>
      <w:r w:rsidRPr="0018235E">
        <w:rPr>
          <w:rFonts w:ascii="Times New Roman" w:hAnsi="Times New Roman" w:cs="Times New Roman"/>
          <w:color w:val="000000" w:themeColor="text1"/>
          <w:sz w:val="28"/>
          <w:szCs w:val="28"/>
        </w:rPr>
        <w:t xml:space="preserve">ї </w:t>
      </w:r>
      <w:r w:rsidRPr="0018235E">
        <w:rPr>
          <w:rFonts w:ascii="Times New Roman" w:eastAsia="Malgun Gothic Semilight" w:hAnsi="Times New Roman" w:cs="Times New Roman"/>
          <w:color w:val="000000" w:themeColor="text1"/>
          <w:sz w:val="28"/>
          <w:szCs w:val="28"/>
        </w:rPr>
        <w:t>д</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яльност</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яку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очолюють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зав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дувач</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lastRenderedPageBreak/>
        <w:t>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дд</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лень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медичн</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кер</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вники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напрямк</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Такий</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дх</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дозволя</w:t>
      </w:r>
      <w:r w:rsidRPr="0018235E">
        <w:rPr>
          <w:rFonts w:ascii="Times New Roman" w:hAnsi="Times New Roman" w:cs="Times New Roman"/>
          <w:color w:val="000000" w:themeColor="text1"/>
          <w:sz w:val="28"/>
          <w:szCs w:val="28"/>
        </w:rPr>
        <w:t xml:space="preserve">є </w:t>
      </w:r>
      <w:r w:rsidRPr="0018235E">
        <w:rPr>
          <w:rFonts w:ascii="Times New Roman" w:eastAsia="Malgun Gothic Semilight" w:hAnsi="Times New Roman" w:cs="Times New Roman"/>
          <w:color w:val="000000" w:themeColor="text1"/>
          <w:sz w:val="28"/>
          <w:szCs w:val="28"/>
        </w:rPr>
        <w:t>не</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лише</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дтримувати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висок</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стандарти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медично</w:t>
      </w:r>
      <w:r w:rsidRPr="0018235E">
        <w:rPr>
          <w:rFonts w:ascii="Times New Roman" w:hAnsi="Times New Roman" w:cs="Times New Roman"/>
          <w:color w:val="000000" w:themeColor="text1"/>
          <w:sz w:val="28"/>
          <w:szCs w:val="28"/>
        </w:rPr>
        <w:t xml:space="preserve">ї </w:t>
      </w:r>
      <w:r w:rsidRPr="0018235E">
        <w:rPr>
          <w:rFonts w:ascii="Times New Roman" w:eastAsia="Malgun Gothic Semilight" w:hAnsi="Times New Roman" w:cs="Times New Roman"/>
          <w:color w:val="000000" w:themeColor="text1"/>
          <w:sz w:val="28"/>
          <w:szCs w:val="28"/>
        </w:rPr>
        <w:t>допомоги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й</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пост</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й</w:t>
      </w:r>
      <w:r w:rsidRPr="0018235E">
        <w:rPr>
          <w:rFonts w:ascii="Times New Roman" w:hAnsi="Times New Roman" w:cs="Times New Roman"/>
          <w:color w:val="000000" w:themeColor="text1"/>
          <w:sz w:val="28"/>
          <w:szCs w:val="28"/>
        </w:rPr>
        <w:t>но вдосконалювати внутрі</w:t>
      </w:r>
      <w:r w:rsidRPr="0018235E">
        <w:rPr>
          <w:rFonts w:ascii="Times New Roman" w:eastAsia="Malgun Gothic Semilight" w:hAnsi="Times New Roman" w:cs="Times New Roman"/>
          <w:color w:val="000000" w:themeColor="text1"/>
          <w:sz w:val="28"/>
          <w:szCs w:val="28"/>
        </w:rPr>
        <w:t>шн</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процеси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на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основ</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анал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зу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практики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пац</w:t>
      </w:r>
      <w:r w:rsidRPr="0018235E">
        <w:rPr>
          <w:rFonts w:ascii="Times New Roman" w:hAnsi="Times New Roman" w:cs="Times New Roman"/>
          <w:color w:val="000000" w:themeColor="text1"/>
          <w:sz w:val="28"/>
          <w:szCs w:val="28"/>
        </w:rPr>
        <w:t>іє</w:t>
      </w:r>
      <w:r w:rsidRPr="0018235E">
        <w:rPr>
          <w:rFonts w:ascii="Times New Roman" w:eastAsia="Malgun Gothic Semilight" w:hAnsi="Times New Roman" w:cs="Times New Roman"/>
          <w:color w:val="000000" w:themeColor="text1"/>
          <w:sz w:val="28"/>
          <w:szCs w:val="28"/>
        </w:rPr>
        <w:t>нтського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досв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ду</w:t>
      </w:r>
      <w:r w:rsidRPr="0018235E">
        <w:rPr>
          <w:rFonts w:ascii="Times New Roman" w:hAnsi="Times New Roman" w:cs="Times New Roman"/>
          <w:color w:val="000000" w:themeColor="text1"/>
          <w:sz w:val="28"/>
          <w:szCs w:val="28"/>
        </w:rPr>
        <w:t>.</w:t>
      </w:r>
    </w:p>
    <w:p w:rsidR="0018235E" w:rsidRPr="0018235E" w:rsidRDefault="0018235E" w:rsidP="0018235E">
      <w:pPr>
        <w:spacing w:line="360" w:lineRule="auto"/>
        <w:ind w:firstLine="709"/>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 xml:space="preserve">Функції </w:t>
      </w:r>
      <w:r w:rsidRPr="0018235E">
        <w:rPr>
          <w:rFonts w:ascii="Times New Roman" w:eastAsia="Malgun Gothic Semilight" w:hAnsi="Times New Roman" w:cs="Times New Roman"/>
          <w:color w:val="000000" w:themeColor="text1"/>
          <w:sz w:val="28"/>
          <w:szCs w:val="28"/>
        </w:rPr>
        <w:t>експертно</w:t>
      </w:r>
      <w:r w:rsidRPr="0018235E">
        <w:rPr>
          <w:rFonts w:ascii="Times New Roman" w:hAnsi="Times New Roman" w:cs="Times New Roman"/>
          <w:color w:val="000000" w:themeColor="text1"/>
          <w:sz w:val="28"/>
          <w:szCs w:val="28"/>
        </w:rPr>
        <w:t xml:space="preserve">ї </w:t>
      </w:r>
      <w:r w:rsidRPr="0018235E">
        <w:rPr>
          <w:rFonts w:ascii="Times New Roman" w:eastAsia="Malgun Gothic Semilight" w:hAnsi="Times New Roman" w:cs="Times New Roman"/>
          <w:color w:val="000000" w:themeColor="text1"/>
          <w:sz w:val="28"/>
          <w:szCs w:val="28"/>
        </w:rPr>
        <w:t>оц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нки</w:t>
      </w:r>
      <w:r w:rsidRPr="0018235E">
        <w:rPr>
          <w:rFonts w:ascii="Times New Roman" w:hAnsi="Times New Roman" w:cs="Times New Roman"/>
          <w:color w:val="000000" w:themeColor="text1"/>
          <w:sz w:val="28"/>
          <w:szCs w:val="28"/>
        </w:rPr>
        <w:t>:</w:t>
      </w:r>
    </w:p>
    <w:p w:rsidR="0018235E" w:rsidRPr="0018235E" w:rsidRDefault="0018235E" w:rsidP="00EC33BE">
      <w:pPr>
        <w:spacing w:line="360" w:lineRule="auto"/>
        <w:ind w:firstLine="284"/>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ab/>
        <w:t>•</w:t>
      </w:r>
      <w:r w:rsidRPr="0018235E">
        <w:rPr>
          <w:rFonts w:ascii="Times New Roman" w:hAnsi="Times New Roman" w:cs="Times New Roman"/>
          <w:color w:val="000000" w:themeColor="text1"/>
          <w:sz w:val="28"/>
          <w:szCs w:val="28"/>
        </w:rPr>
        <w:tab/>
        <w:t>Аналі</w:t>
      </w:r>
      <w:r w:rsidRPr="0018235E">
        <w:rPr>
          <w:rFonts w:ascii="Times New Roman" w:eastAsia="Malgun Gothic Semilight" w:hAnsi="Times New Roman" w:cs="Times New Roman"/>
          <w:color w:val="000000" w:themeColor="text1"/>
          <w:sz w:val="28"/>
          <w:szCs w:val="28"/>
        </w:rPr>
        <w:t>з</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медичних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запис</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карт</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амбулаторного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пац</w:t>
      </w:r>
      <w:r w:rsidRPr="0018235E">
        <w:rPr>
          <w:rFonts w:ascii="Times New Roman" w:hAnsi="Times New Roman" w:cs="Times New Roman"/>
          <w:color w:val="000000" w:themeColor="text1"/>
          <w:sz w:val="28"/>
          <w:szCs w:val="28"/>
        </w:rPr>
        <w:t>іє</w:t>
      </w:r>
      <w:r w:rsidRPr="0018235E">
        <w:rPr>
          <w:rFonts w:ascii="Times New Roman" w:eastAsia="Malgun Gothic Semilight" w:hAnsi="Times New Roman" w:cs="Times New Roman"/>
          <w:color w:val="000000" w:themeColor="text1"/>
          <w:sz w:val="28"/>
          <w:szCs w:val="28"/>
        </w:rPr>
        <w:t>нта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агностичних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маршрут</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w:t>
      </w:r>
    </w:p>
    <w:p w:rsidR="0018235E" w:rsidRPr="0018235E" w:rsidRDefault="0018235E" w:rsidP="00EC33BE">
      <w:pPr>
        <w:spacing w:line="360" w:lineRule="auto"/>
        <w:ind w:firstLine="284"/>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ab/>
        <w:t>•</w:t>
      </w:r>
      <w:r w:rsidRPr="0018235E">
        <w:rPr>
          <w:rFonts w:ascii="Times New Roman" w:hAnsi="Times New Roman" w:cs="Times New Roman"/>
          <w:color w:val="000000" w:themeColor="text1"/>
          <w:sz w:val="28"/>
          <w:szCs w:val="28"/>
        </w:rPr>
        <w:tab/>
        <w:t>Переві</w:t>
      </w:r>
      <w:r w:rsidRPr="0018235E">
        <w:rPr>
          <w:rFonts w:ascii="Times New Roman" w:eastAsia="Malgun Gothic Semilight" w:hAnsi="Times New Roman" w:cs="Times New Roman"/>
          <w:color w:val="000000" w:themeColor="text1"/>
          <w:sz w:val="28"/>
          <w:szCs w:val="28"/>
        </w:rPr>
        <w:t>рка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дпов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дност</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кування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чним</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протоколам</w:t>
      </w:r>
      <w:r w:rsidRPr="0018235E">
        <w:rPr>
          <w:rFonts w:ascii="Times New Roman" w:hAnsi="Times New Roman" w:cs="Times New Roman"/>
          <w:color w:val="000000" w:themeColor="text1"/>
          <w:sz w:val="28"/>
          <w:szCs w:val="28"/>
        </w:rPr>
        <w:t xml:space="preserve"> (наці</w:t>
      </w:r>
      <w:r w:rsidRPr="0018235E">
        <w:rPr>
          <w:rFonts w:ascii="Times New Roman" w:eastAsia="Malgun Gothic Semilight" w:hAnsi="Times New Roman" w:cs="Times New Roman"/>
          <w:color w:val="000000" w:themeColor="text1"/>
          <w:sz w:val="28"/>
          <w:szCs w:val="28"/>
        </w:rPr>
        <w:t>ональним</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або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жнародним</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залежно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агнозу</w:t>
      </w:r>
      <w:r w:rsidRPr="0018235E">
        <w:rPr>
          <w:rFonts w:ascii="Times New Roman" w:hAnsi="Times New Roman" w:cs="Times New Roman"/>
          <w:color w:val="000000" w:themeColor="text1"/>
          <w:sz w:val="28"/>
          <w:szCs w:val="28"/>
        </w:rPr>
        <w:t>);</w:t>
      </w:r>
    </w:p>
    <w:p w:rsidR="0018235E" w:rsidRPr="0018235E" w:rsidRDefault="0018235E" w:rsidP="00EC33BE">
      <w:pPr>
        <w:spacing w:line="360" w:lineRule="auto"/>
        <w:ind w:firstLine="284"/>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ab/>
        <w:t>•</w:t>
      </w:r>
      <w:r w:rsidRPr="0018235E">
        <w:rPr>
          <w:rFonts w:ascii="Times New Roman" w:hAnsi="Times New Roman" w:cs="Times New Roman"/>
          <w:color w:val="000000" w:themeColor="text1"/>
          <w:sz w:val="28"/>
          <w:szCs w:val="28"/>
        </w:rPr>
        <w:tab/>
        <w:t>Моні</w:t>
      </w:r>
      <w:r w:rsidRPr="0018235E">
        <w:rPr>
          <w:rFonts w:ascii="Times New Roman" w:eastAsia="Malgun Gothic Semilight" w:hAnsi="Times New Roman" w:cs="Times New Roman"/>
          <w:color w:val="000000" w:themeColor="text1"/>
          <w:sz w:val="28"/>
          <w:szCs w:val="28"/>
        </w:rPr>
        <w:t>торинг</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правильност</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постановки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агнозу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об</w:t>
      </w:r>
      <w:r w:rsidRPr="0018235E">
        <w:rPr>
          <w:rFonts w:ascii="Times New Roman" w:hAnsi="Times New Roman" w:cs="Times New Roman"/>
          <w:color w:val="000000" w:themeColor="text1"/>
          <w:sz w:val="28"/>
          <w:szCs w:val="28"/>
        </w:rPr>
        <w:t>ґ</w:t>
      </w:r>
      <w:r w:rsidRPr="0018235E">
        <w:rPr>
          <w:rFonts w:ascii="Times New Roman" w:eastAsia="Malgun Gothic Semilight" w:hAnsi="Times New Roman" w:cs="Times New Roman"/>
          <w:color w:val="000000" w:themeColor="text1"/>
          <w:sz w:val="28"/>
          <w:szCs w:val="28"/>
        </w:rPr>
        <w:t>рунтованост</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призначених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досл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джень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медикамент</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w:t>
      </w:r>
    </w:p>
    <w:p w:rsidR="0018235E" w:rsidRPr="0018235E" w:rsidRDefault="0018235E" w:rsidP="00EC33BE">
      <w:pPr>
        <w:spacing w:line="360" w:lineRule="auto"/>
        <w:ind w:firstLine="284"/>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ab/>
        <w:t>•</w:t>
      </w:r>
      <w:r w:rsidRPr="0018235E">
        <w:rPr>
          <w:rFonts w:ascii="Times New Roman" w:hAnsi="Times New Roman" w:cs="Times New Roman"/>
          <w:color w:val="000000" w:themeColor="text1"/>
          <w:sz w:val="28"/>
          <w:szCs w:val="28"/>
        </w:rPr>
        <w:tab/>
        <w:t>Оці</w:t>
      </w:r>
      <w:r w:rsidRPr="0018235E">
        <w:rPr>
          <w:rFonts w:ascii="Times New Roman" w:eastAsia="Malgun Gothic Semilight" w:hAnsi="Times New Roman" w:cs="Times New Roman"/>
          <w:color w:val="000000" w:themeColor="text1"/>
          <w:sz w:val="28"/>
          <w:szCs w:val="28"/>
        </w:rPr>
        <w:t>нка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дотримання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стандарт</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комун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кац</w:t>
      </w:r>
      <w:r w:rsidRPr="0018235E">
        <w:rPr>
          <w:rFonts w:ascii="Times New Roman" w:hAnsi="Times New Roman" w:cs="Times New Roman"/>
          <w:color w:val="000000" w:themeColor="text1"/>
          <w:sz w:val="28"/>
          <w:szCs w:val="28"/>
        </w:rPr>
        <w:t xml:space="preserve">ії </w:t>
      </w:r>
      <w:r w:rsidRPr="0018235E">
        <w:rPr>
          <w:rFonts w:ascii="Times New Roman" w:eastAsia="Malgun Gothic Semilight" w:hAnsi="Times New Roman" w:cs="Times New Roman"/>
          <w:color w:val="000000" w:themeColor="text1"/>
          <w:sz w:val="28"/>
          <w:szCs w:val="28"/>
        </w:rPr>
        <w:t>з</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пац</w:t>
      </w:r>
      <w:r w:rsidRPr="0018235E">
        <w:rPr>
          <w:rFonts w:ascii="Times New Roman" w:hAnsi="Times New Roman" w:cs="Times New Roman"/>
          <w:color w:val="000000" w:themeColor="text1"/>
          <w:sz w:val="28"/>
          <w:szCs w:val="28"/>
        </w:rPr>
        <w:t>іє</w:t>
      </w:r>
      <w:r w:rsidRPr="0018235E">
        <w:rPr>
          <w:rFonts w:ascii="Times New Roman" w:eastAsia="Malgun Gothic Semilight" w:hAnsi="Times New Roman" w:cs="Times New Roman"/>
          <w:color w:val="000000" w:themeColor="text1"/>
          <w:sz w:val="28"/>
          <w:szCs w:val="28"/>
        </w:rPr>
        <w:t>нтом</w:t>
      </w:r>
      <w:r w:rsidRPr="0018235E">
        <w:rPr>
          <w:rFonts w:ascii="Times New Roman" w:hAnsi="Times New Roman" w:cs="Times New Roman"/>
          <w:color w:val="000000" w:themeColor="text1"/>
          <w:sz w:val="28"/>
          <w:szCs w:val="28"/>
        </w:rPr>
        <w:t>;</w:t>
      </w:r>
    </w:p>
    <w:p w:rsidR="0018235E" w:rsidRPr="0018235E" w:rsidRDefault="0018235E" w:rsidP="00EC33BE">
      <w:pPr>
        <w:spacing w:line="360" w:lineRule="auto"/>
        <w:ind w:firstLine="284"/>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ab/>
        <w:t>•</w:t>
      </w:r>
      <w:r w:rsidRPr="0018235E">
        <w:rPr>
          <w:rFonts w:ascii="Times New Roman" w:hAnsi="Times New Roman" w:cs="Times New Roman"/>
          <w:color w:val="000000" w:themeColor="text1"/>
          <w:sz w:val="28"/>
          <w:szCs w:val="28"/>
        </w:rPr>
        <w:tab/>
        <w:t>Аналі</w:t>
      </w:r>
      <w:r w:rsidRPr="0018235E">
        <w:rPr>
          <w:rFonts w:ascii="Times New Roman" w:eastAsia="Malgun Gothic Semilight" w:hAnsi="Times New Roman" w:cs="Times New Roman"/>
          <w:color w:val="000000" w:themeColor="text1"/>
          <w:sz w:val="28"/>
          <w:szCs w:val="28"/>
        </w:rPr>
        <w:t>з</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випадк</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повторних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звернень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у</w:t>
      </w:r>
      <w:r w:rsidRPr="0018235E">
        <w:rPr>
          <w:rFonts w:ascii="Times New Roman" w:hAnsi="Times New Roman" w:cs="Times New Roman"/>
          <w:color w:val="000000" w:themeColor="text1"/>
          <w:sz w:val="28"/>
          <w:szCs w:val="28"/>
        </w:rPr>
        <w:t>складнень або негативного досві</w:t>
      </w:r>
      <w:r w:rsidRPr="0018235E">
        <w:rPr>
          <w:rFonts w:ascii="Times New Roman" w:eastAsia="Malgun Gothic Semilight" w:hAnsi="Times New Roman" w:cs="Times New Roman"/>
          <w:color w:val="000000" w:themeColor="text1"/>
          <w:sz w:val="28"/>
          <w:szCs w:val="28"/>
        </w:rPr>
        <w:t>ду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пац</w:t>
      </w:r>
      <w:r w:rsidRPr="0018235E">
        <w:rPr>
          <w:rFonts w:ascii="Times New Roman" w:hAnsi="Times New Roman" w:cs="Times New Roman"/>
          <w:color w:val="000000" w:themeColor="text1"/>
          <w:sz w:val="28"/>
          <w:szCs w:val="28"/>
        </w:rPr>
        <w:t>іє</w:t>
      </w:r>
      <w:r w:rsidRPr="0018235E">
        <w:rPr>
          <w:rFonts w:ascii="Times New Roman" w:eastAsia="Malgun Gothic Semilight" w:hAnsi="Times New Roman" w:cs="Times New Roman"/>
          <w:color w:val="000000" w:themeColor="text1"/>
          <w:sz w:val="28"/>
          <w:szCs w:val="28"/>
        </w:rPr>
        <w:t>нт</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w:t>
      </w:r>
    </w:p>
    <w:p w:rsidR="0018235E" w:rsidRPr="0018235E" w:rsidRDefault="0018235E" w:rsidP="00EC33BE">
      <w:pPr>
        <w:spacing w:line="360" w:lineRule="auto"/>
        <w:ind w:firstLine="284"/>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ab/>
        <w:t>•</w:t>
      </w:r>
      <w:r w:rsidRPr="0018235E">
        <w:rPr>
          <w:rFonts w:ascii="Times New Roman" w:hAnsi="Times New Roman" w:cs="Times New Roman"/>
          <w:color w:val="000000" w:themeColor="text1"/>
          <w:sz w:val="28"/>
          <w:szCs w:val="28"/>
        </w:rPr>
        <w:tab/>
        <w:t>Надання рекомендаці</w:t>
      </w:r>
      <w:r w:rsidRPr="0018235E">
        <w:rPr>
          <w:rFonts w:ascii="Times New Roman" w:eastAsia="Malgun Gothic Semilight" w:hAnsi="Times New Roman" w:cs="Times New Roman"/>
          <w:color w:val="000000" w:themeColor="text1"/>
          <w:sz w:val="28"/>
          <w:szCs w:val="28"/>
        </w:rPr>
        <w:t>й</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щодо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двищення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ефективност</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безпеки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медично</w:t>
      </w:r>
      <w:r w:rsidRPr="0018235E">
        <w:rPr>
          <w:rFonts w:ascii="Times New Roman" w:hAnsi="Times New Roman" w:cs="Times New Roman"/>
          <w:color w:val="000000" w:themeColor="text1"/>
          <w:sz w:val="28"/>
          <w:szCs w:val="28"/>
        </w:rPr>
        <w:t xml:space="preserve">ї </w:t>
      </w:r>
      <w:r w:rsidRPr="0018235E">
        <w:rPr>
          <w:rFonts w:ascii="Times New Roman" w:eastAsia="Malgun Gothic Semilight" w:hAnsi="Times New Roman" w:cs="Times New Roman"/>
          <w:color w:val="000000" w:themeColor="text1"/>
          <w:sz w:val="28"/>
          <w:szCs w:val="28"/>
        </w:rPr>
        <w:t>допомоги</w:t>
      </w:r>
      <w:r w:rsidRPr="0018235E">
        <w:rPr>
          <w:rFonts w:ascii="Times New Roman" w:hAnsi="Times New Roman" w:cs="Times New Roman"/>
          <w:color w:val="000000" w:themeColor="text1"/>
          <w:sz w:val="28"/>
          <w:szCs w:val="28"/>
        </w:rPr>
        <w:t>.</w:t>
      </w:r>
    </w:p>
    <w:p w:rsidR="0018235E" w:rsidRPr="0018235E" w:rsidRDefault="0018235E" w:rsidP="0018235E">
      <w:pPr>
        <w:spacing w:line="360" w:lineRule="auto"/>
        <w:ind w:firstLine="709"/>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Заві</w:t>
      </w:r>
      <w:r w:rsidRPr="0018235E">
        <w:rPr>
          <w:rFonts w:ascii="Times New Roman" w:eastAsia="Malgun Gothic Semilight" w:hAnsi="Times New Roman" w:cs="Times New Roman"/>
          <w:color w:val="000000" w:themeColor="text1"/>
          <w:sz w:val="28"/>
          <w:szCs w:val="28"/>
        </w:rPr>
        <w:t>дувач</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медичн</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координатори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проводять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регулярн</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кл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чн</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наради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час</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яких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розглядають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типов</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нетипов</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кл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чн</w:t>
      </w:r>
      <w:r w:rsidRPr="0018235E">
        <w:rPr>
          <w:rFonts w:ascii="Times New Roman" w:hAnsi="Times New Roman" w:cs="Times New Roman"/>
          <w:color w:val="000000" w:themeColor="text1"/>
          <w:sz w:val="28"/>
          <w:szCs w:val="28"/>
        </w:rPr>
        <w:t>і випадки, органі</w:t>
      </w:r>
      <w:r w:rsidRPr="0018235E">
        <w:rPr>
          <w:rFonts w:ascii="Times New Roman" w:eastAsia="Malgun Gothic Semilight" w:hAnsi="Times New Roman" w:cs="Times New Roman"/>
          <w:color w:val="000000" w:themeColor="text1"/>
          <w:sz w:val="28"/>
          <w:szCs w:val="28"/>
        </w:rPr>
        <w:t>зовують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перехресн</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аудити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ж</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фах</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вцями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також</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вивчають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показники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роботи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кар</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розр</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з</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спец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альностей</w:t>
      </w:r>
      <w:r w:rsidRPr="0018235E">
        <w:rPr>
          <w:rFonts w:ascii="Times New Roman" w:hAnsi="Times New Roman" w:cs="Times New Roman"/>
          <w:color w:val="000000" w:themeColor="text1"/>
          <w:sz w:val="28"/>
          <w:szCs w:val="28"/>
        </w:rPr>
        <w:t>.</w:t>
      </w:r>
    </w:p>
    <w:p w:rsidR="0018235E" w:rsidRPr="0018235E" w:rsidRDefault="0018235E" w:rsidP="0018235E">
      <w:pPr>
        <w:spacing w:line="360" w:lineRule="auto"/>
        <w:ind w:firstLine="709"/>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Результати оці</w:t>
      </w:r>
      <w:r w:rsidRPr="0018235E">
        <w:rPr>
          <w:rFonts w:ascii="Times New Roman" w:eastAsia="Malgun Gothic Semilight" w:hAnsi="Times New Roman" w:cs="Times New Roman"/>
          <w:color w:val="000000" w:themeColor="text1"/>
          <w:sz w:val="28"/>
          <w:szCs w:val="28"/>
        </w:rPr>
        <w:t>нювання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враховуються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управл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нн</w:t>
      </w:r>
      <w:r w:rsidRPr="0018235E">
        <w:rPr>
          <w:rFonts w:ascii="Times New Roman" w:hAnsi="Times New Roman" w:cs="Times New Roman"/>
          <w:color w:val="000000" w:themeColor="text1"/>
          <w:sz w:val="28"/>
          <w:szCs w:val="28"/>
        </w:rPr>
        <w:t>і:</w:t>
      </w:r>
    </w:p>
    <w:p w:rsidR="0018235E" w:rsidRPr="0018235E" w:rsidRDefault="0018235E" w:rsidP="00211D46">
      <w:pPr>
        <w:spacing w:line="360" w:lineRule="auto"/>
        <w:ind w:firstLine="426"/>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ab/>
        <w:t>•</w:t>
      </w:r>
      <w:r w:rsidRPr="0018235E">
        <w:rPr>
          <w:rFonts w:ascii="Times New Roman" w:hAnsi="Times New Roman" w:cs="Times New Roman"/>
          <w:color w:val="000000" w:themeColor="text1"/>
          <w:sz w:val="28"/>
          <w:szCs w:val="28"/>
        </w:rPr>
        <w:tab/>
        <w:t xml:space="preserve">Формуванні </w:t>
      </w:r>
      <w:r w:rsidRPr="0018235E">
        <w:rPr>
          <w:rFonts w:ascii="Times New Roman" w:eastAsia="Malgun Gothic Semilight" w:hAnsi="Times New Roman" w:cs="Times New Roman"/>
          <w:color w:val="000000" w:themeColor="text1"/>
          <w:sz w:val="28"/>
          <w:szCs w:val="28"/>
        </w:rPr>
        <w:t>плану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двищення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квал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ф</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кац</w:t>
      </w:r>
      <w:r w:rsidRPr="0018235E">
        <w:rPr>
          <w:rFonts w:ascii="Times New Roman" w:hAnsi="Times New Roman" w:cs="Times New Roman"/>
          <w:color w:val="000000" w:themeColor="text1"/>
          <w:sz w:val="28"/>
          <w:szCs w:val="28"/>
        </w:rPr>
        <w:t xml:space="preserve">ії </w:t>
      </w:r>
      <w:r w:rsidRPr="0018235E">
        <w:rPr>
          <w:rFonts w:ascii="Times New Roman" w:eastAsia="Malgun Gothic Semilight" w:hAnsi="Times New Roman" w:cs="Times New Roman"/>
          <w:color w:val="000000" w:themeColor="text1"/>
          <w:sz w:val="28"/>
          <w:szCs w:val="28"/>
        </w:rPr>
        <w:t>персоналу</w:t>
      </w:r>
      <w:r w:rsidRPr="0018235E">
        <w:rPr>
          <w:rFonts w:ascii="Times New Roman" w:hAnsi="Times New Roman" w:cs="Times New Roman"/>
          <w:color w:val="000000" w:themeColor="text1"/>
          <w:sz w:val="28"/>
          <w:szCs w:val="28"/>
        </w:rPr>
        <w:t>;</w:t>
      </w:r>
    </w:p>
    <w:p w:rsidR="0018235E" w:rsidRPr="0018235E" w:rsidRDefault="0018235E" w:rsidP="00211D46">
      <w:pPr>
        <w:spacing w:line="360" w:lineRule="auto"/>
        <w:ind w:firstLine="426"/>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ab/>
        <w:t>•</w:t>
      </w:r>
      <w:r w:rsidRPr="0018235E">
        <w:rPr>
          <w:rFonts w:ascii="Times New Roman" w:hAnsi="Times New Roman" w:cs="Times New Roman"/>
          <w:color w:val="000000" w:themeColor="text1"/>
          <w:sz w:val="28"/>
          <w:szCs w:val="28"/>
        </w:rPr>
        <w:tab/>
        <w:t xml:space="preserve">Перегляді </w:t>
      </w:r>
      <w:r w:rsidRPr="0018235E">
        <w:rPr>
          <w:rFonts w:ascii="Times New Roman" w:eastAsia="Malgun Gothic Semilight" w:hAnsi="Times New Roman" w:cs="Times New Roman"/>
          <w:color w:val="000000" w:themeColor="text1"/>
          <w:sz w:val="28"/>
          <w:szCs w:val="28"/>
        </w:rPr>
        <w:t>внутр</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шн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кл</w:t>
      </w:r>
      <w:r w:rsidRPr="0018235E">
        <w:rPr>
          <w:rFonts w:ascii="Times New Roman" w:hAnsi="Times New Roman" w:cs="Times New Roman"/>
          <w:color w:val="000000" w:themeColor="text1"/>
          <w:sz w:val="28"/>
          <w:szCs w:val="28"/>
        </w:rPr>
        <w:t>іні</w:t>
      </w:r>
      <w:r w:rsidRPr="0018235E">
        <w:rPr>
          <w:rFonts w:ascii="Times New Roman" w:eastAsia="Malgun Gothic Semilight" w:hAnsi="Times New Roman" w:cs="Times New Roman"/>
          <w:color w:val="000000" w:themeColor="text1"/>
          <w:sz w:val="28"/>
          <w:szCs w:val="28"/>
        </w:rPr>
        <w:t>чних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маршрут</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w:t>
      </w:r>
    </w:p>
    <w:p w:rsidR="0018235E" w:rsidRPr="0018235E" w:rsidRDefault="0018235E" w:rsidP="00211D46">
      <w:pPr>
        <w:spacing w:line="360" w:lineRule="auto"/>
        <w:ind w:firstLine="426"/>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ab/>
        <w:t>•</w:t>
      </w:r>
      <w:r w:rsidRPr="0018235E">
        <w:rPr>
          <w:rFonts w:ascii="Times New Roman" w:hAnsi="Times New Roman" w:cs="Times New Roman"/>
          <w:color w:val="000000" w:themeColor="text1"/>
          <w:sz w:val="28"/>
          <w:szCs w:val="28"/>
        </w:rPr>
        <w:tab/>
        <w:t xml:space="preserve">Коригуванні </w:t>
      </w:r>
      <w:r w:rsidRPr="0018235E">
        <w:rPr>
          <w:rFonts w:ascii="Times New Roman" w:eastAsia="Malgun Gothic Semilight" w:hAnsi="Times New Roman" w:cs="Times New Roman"/>
          <w:color w:val="000000" w:themeColor="text1"/>
          <w:sz w:val="28"/>
          <w:szCs w:val="28"/>
        </w:rPr>
        <w:t>обсяг</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навантаження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чи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розпод</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л</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пац</w:t>
      </w:r>
      <w:r w:rsidRPr="0018235E">
        <w:rPr>
          <w:rFonts w:ascii="Times New Roman" w:hAnsi="Times New Roman" w:cs="Times New Roman"/>
          <w:color w:val="000000" w:themeColor="text1"/>
          <w:sz w:val="28"/>
          <w:szCs w:val="28"/>
        </w:rPr>
        <w:t>іє</w:t>
      </w:r>
      <w:r w:rsidRPr="0018235E">
        <w:rPr>
          <w:rFonts w:ascii="Times New Roman" w:eastAsia="Malgun Gothic Semilight" w:hAnsi="Times New Roman" w:cs="Times New Roman"/>
          <w:color w:val="000000" w:themeColor="text1"/>
          <w:sz w:val="28"/>
          <w:szCs w:val="28"/>
        </w:rPr>
        <w:t>нтських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поток</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w:t>
      </w:r>
    </w:p>
    <w:p w:rsidR="0018235E" w:rsidRPr="0018235E" w:rsidRDefault="0018235E" w:rsidP="00211D46">
      <w:pPr>
        <w:spacing w:line="360" w:lineRule="auto"/>
        <w:ind w:firstLine="426"/>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ab/>
        <w:t>•</w:t>
      </w:r>
      <w:r w:rsidRPr="0018235E">
        <w:rPr>
          <w:rFonts w:ascii="Times New Roman" w:hAnsi="Times New Roman" w:cs="Times New Roman"/>
          <w:color w:val="000000" w:themeColor="text1"/>
          <w:sz w:val="28"/>
          <w:szCs w:val="28"/>
        </w:rPr>
        <w:tab/>
        <w:t>У кадрових рі</w:t>
      </w:r>
      <w:r w:rsidRPr="0018235E">
        <w:rPr>
          <w:rFonts w:ascii="Times New Roman" w:eastAsia="Malgun Gothic Semilight" w:hAnsi="Times New Roman" w:cs="Times New Roman"/>
          <w:color w:val="000000" w:themeColor="text1"/>
          <w:sz w:val="28"/>
          <w:szCs w:val="28"/>
        </w:rPr>
        <w:t>шеннях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зм</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посади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наставництво</w:t>
      </w:r>
      <w:r w:rsidRPr="0018235E">
        <w:rPr>
          <w:rFonts w:ascii="Times New Roman" w:hAnsi="Times New Roman" w:cs="Times New Roman"/>
          <w:color w:val="000000" w:themeColor="text1"/>
          <w:sz w:val="28"/>
          <w:szCs w:val="28"/>
        </w:rPr>
        <w:t>).</w:t>
      </w:r>
    </w:p>
    <w:p w:rsidR="0018235E" w:rsidRPr="0018235E" w:rsidRDefault="0018235E" w:rsidP="00211D46">
      <w:pPr>
        <w:spacing w:line="360" w:lineRule="auto"/>
        <w:ind w:firstLine="426"/>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нструменти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нки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якост</w:t>
      </w:r>
      <w:r w:rsidRPr="0018235E">
        <w:rPr>
          <w:rFonts w:ascii="Times New Roman" w:hAnsi="Times New Roman" w:cs="Times New Roman"/>
          <w:color w:val="000000" w:themeColor="text1"/>
          <w:sz w:val="28"/>
          <w:szCs w:val="28"/>
        </w:rPr>
        <w:t>і:</w:t>
      </w:r>
    </w:p>
    <w:p w:rsidR="0018235E" w:rsidRPr="0018235E" w:rsidRDefault="0018235E" w:rsidP="00211D46">
      <w:pPr>
        <w:spacing w:line="360" w:lineRule="auto"/>
        <w:ind w:firstLine="426"/>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ab/>
        <w:t>•</w:t>
      </w:r>
      <w:r w:rsidRPr="0018235E">
        <w:rPr>
          <w:rFonts w:ascii="Times New Roman" w:hAnsi="Times New Roman" w:cs="Times New Roman"/>
          <w:color w:val="000000" w:themeColor="text1"/>
          <w:sz w:val="28"/>
          <w:szCs w:val="28"/>
        </w:rPr>
        <w:tab/>
        <w:t>І</w:t>
      </w:r>
      <w:r w:rsidRPr="0018235E">
        <w:rPr>
          <w:rFonts w:ascii="Times New Roman" w:eastAsia="Malgun Gothic Semilight" w:hAnsi="Times New Roman" w:cs="Times New Roman"/>
          <w:color w:val="000000" w:themeColor="text1"/>
          <w:sz w:val="28"/>
          <w:szCs w:val="28"/>
        </w:rPr>
        <w:t>ндив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дуальн</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зв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ти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кар</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та медичних сестер з зі</w:t>
      </w:r>
      <w:r w:rsidRPr="0018235E">
        <w:rPr>
          <w:rFonts w:ascii="Times New Roman" w:eastAsia="Malgun Gothic Semilight" w:hAnsi="Times New Roman" w:cs="Times New Roman"/>
          <w:color w:val="000000" w:themeColor="text1"/>
          <w:sz w:val="28"/>
          <w:szCs w:val="28"/>
        </w:rPr>
        <w:t>браною</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статистикою</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час</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зиту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обсяг</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призначень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задоволен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сть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пац</w:t>
      </w:r>
      <w:r w:rsidRPr="0018235E">
        <w:rPr>
          <w:rFonts w:ascii="Times New Roman" w:hAnsi="Times New Roman" w:cs="Times New Roman"/>
          <w:color w:val="000000" w:themeColor="text1"/>
          <w:sz w:val="28"/>
          <w:szCs w:val="28"/>
        </w:rPr>
        <w:t>іє</w:t>
      </w:r>
      <w:r w:rsidRPr="0018235E">
        <w:rPr>
          <w:rFonts w:ascii="Times New Roman" w:eastAsia="Malgun Gothic Semilight" w:hAnsi="Times New Roman" w:cs="Times New Roman"/>
          <w:color w:val="000000" w:themeColor="text1"/>
          <w:sz w:val="28"/>
          <w:szCs w:val="28"/>
        </w:rPr>
        <w:t>нт</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w:t>
      </w:r>
    </w:p>
    <w:p w:rsidR="0018235E" w:rsidRPr="0018235E" w:rsidRDefault="0018235E" w:rsidP="00211D46">
      <w:pPr>
        <w:spacing w:line="360" w:lineRule="auto"/>
        <w:ind w:firstLine="426"/>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ab/>
        <w:t>•</w:t>
      </w:r>
      <w:r w:rsidRPr="0018235E">
        <w:rPr>
          <w:rFonts w:ascii="Times New Roman" w:hAnsi="Times New Roman" w:cs="Times New Roman"/>
          <w:color w:val="000000" w:themeColor="text1"/>
          <w:sz w:val="28"/>
          <w:szCs w:val="28"/>
        </w:rPr>
        <w:tab/>
        <w:t>Аноні</w:t>
      </w:r>
      <w:r w:rsidRPr="0018235E">
        <w:rPr>
          <w:rFonts w:ascii="Times New Roman" w:eastAsia="Malgun Gothic Semilight" w:hAnsi="Times New Roman" w:cs="Times New Roman"/>
          <w:color w:val="000000" w:themeColor="text1"/>
          <w:sz w:val="28"/>
          <w:szCs w:val="28"/>
        </w:rPr>
        <w:t>мн</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анкетування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пац</w:t>
      </w:r>
      <w:r w:rsidRPr="0018235E">
        <w:rPr>
          <w:rFonts w:ascii="Times New Roman" w:hAnsi="Times New Roman" w:cs="Times New Roman"/>
          <w:color w:val="000000" w:themeColor="text1"/>
          <w:sz w:val="28"/>
          <w:szCs w:val="28"/>
        </w:rPr>
        <w:t>іє</w:t>
      </w:r>
      <w:r w:rsidRPr="0018235E">
        <w:rPr>
          <w:rFonts w:ascii="Times New Roman" w:eastAsia="Malgun Gothic Semilight" w:hAnsi="Times New Roman" w:cs="Times New Roman"/>
          <w:color w:val="000000" w:themeColor="text1"/>
          <w:sz w:val="28"/>
          <w:szCs w:val="28"/>
        </w:rPr>
        <w:t>нт</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щодо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р</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обслуговування</w:t>
      </w:r>
      <w:r w:rsidRPr="0018235E">
        <w:rPr>
          <w:rFonts w:ascii="Times New Roman" w:hAnsi="Times New Roman" w:cs="Times New Roman"/>
          <w:color w:val="000000" w:themeColor="text1"/>
          <w:sz w:val="28"/>
          <w:szCs w:val="28"/>
        </w:rPr>
        <w:t>;</w:t>
      </w:r>
    </w:p>
    <w:p w:rsidR="0018235E" w:rsidRPr="0018235E" w:rsidRDefault="0018235E" w:rsidP="00211D46">
      <w:pPr>
        <w:spacing w:line="360" w:lineRule="auto"/>
        <w:ind w:firstLine="426"/>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lastRenderedPageBreak/>
        <w:tab/>
        <w:t>•</w:t>
      </w:r>
      <w:r w:rsidRPr="0018235E">
        <w:rPr>
          <w:rFonts w:ascii="Times New Roman" w:hAnsi="Times New Roman" w:cs="Times New Roman"/>
          <w:color w:val="000000" w:themeColor="text1"/>
          <w:sz w:val="28"/>
          <w:szCs w:val="28"/>
        </w:rPr>
        <w:tab/>
        <w:t xml:space="preserve">Медичні </w:t>
      </w:r>
      <w:r w:rsidRPr="0018235E">
        <w:rPr>
          <w:rFonts w:ascii="Times New Roman" w:eastAsia="Malgun Gothic Semilight" w:hAnsi="Times New Roman" w:cs="Times New Roman"/>
          <w:color w:val="000000" w:themeColor="text1"/>
          <w:sz w:val="28"/>
          <w:szCs w:val="28"/>
        </w:rPr>
        <w:t>консил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уми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складними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випадками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або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скаргами</w:t>
      </w:r>
      <w:r w:rsidRPr="0018235E">
        <w:rPr>
          <w:rFonts w:ascii="Times New Roman" w:hAnsi="Times New Roman" w:cs="Times New Roman"/>
          <w:color w:val="000000" w:themeColor="text1"/>
          <w:sz w:val="28"/>
          <w:szCs w:val="28"/>
        </w:rPr>
        <w:t>;</w:t>
      </w:r>
    </w:p>
    <w:p w:rsidR="0018235E" w:rsidRPr="0018235E" w:rsidRDefault="0018235E" w:rsidP="00211D46">
      <w:pPr>
        <w:spacing w:line="360" w:lineRule="auto"/>
        <w:ind w:firstLine="426"/>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ab/>
        <w:t>•</w:t>
      </w:r>
      <w:r w:rsidRPr="0018235E">
        <w:rPr>
          <w:rFonts w:ascii="Times New Roman" w:hAnsi="Times New Roman" w:cs="Times New Roman"/>
          <w:color w:val="000000" w:themeColor="text1"/>
          <w:sz w:val="28"/>
          <w:szCs w:val="28"/>
        </w:rPr>
        <w:tab/>
        <w:t>Перегляд ві</w:t>
      </w:r>
      <w:r w:rsidRPr="0018235E">
        <w:rPr>
          <w:rFonts w:ascii="Times New Roman" w:eastAsia="Malgun Gothic Semilight" w:hAnsi="Times New Roman" w:cs="Times New Roman"/>
          <w:color w:val="000000" w:themeColor="text1"/>
          <w:sz w:val="28"/>
          <w:szCs w:val="28"/>
        </w:rPr>
        <w:t>деозапис</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консультац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й</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згодою</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пац</w:t>
      </w:r>
      <w:r w:rsidRPr="0018235E">
        <w:rPr>
          <w:rFonts w:ascii="Times New Roman" w:hAnsi="Times New Roman" w:cs="Times New Roman"/>
          <w:color w:val="000000" w:themeColor="text1"/>
          <w:sz w:val="28"/>
          <w:szCs w:val="28"/>
        </w:rPr>
        <w:t>іє</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 xml:space="preserve">та) для навчальних і </w:t>
      </w:r>
      <w:r w:rsidRPr="0018235E">
        <w:rPr>
          <w:rFonts w:ascii="Times New Roman" w:eastAsia="Malgun Gothic Semilight" w:hAnsi="Times New Roman" w:cs="Times New Roman"/>
          <w:color w:val="000000" w:themeColor="text1"/>
          <w:sz w:val="28"/>
          <w:szCs w:val="28"/>
        </w:rPr>
        <w:t>контрольних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лей</w:t>
      </w:r>
      <w:r w:rsidRPr="0018235E">
        <w:rPr>
          <w:rFonts w:ascii="Times New Roman" w:hAnsi="Times New Roman" w:cs="Times New Roman"/>
          <w:color w:val="000000" w:themeColor="text1"/>
          <w:sz w:val="28"/>
          <w:szCs w:val="28"/>
        </w:rPr>
        <w:t>.</w:t>
      </w:r>
    </w:p>
    <w:p w:rsidR="0018235E" w:rsidRPr="0018235E" w:rsidRDefault="0018235E" w:rsidP="0018235E">
      <w:pPr>
        <w:spacing w:line="360" w:lineRule="auto"/>
        <w:ind w:firstLine="709"/>
        <w:jc w:val="both"/>
        <w:rPr>
          <w:rFonts w:ascii="Times New Roman" w:hAnsi="Times New Roman" w:cs="Times New Roman"/>
          <w:color w:val="000000" w:themeColor="text1"/>
          <w:sz w:val="28"/>
          <w:szCs w:val="28"/>
        </w:rPr>
      </w:pPr>
      <w:r w:rsidRPr="0018235E">
        <w:rPr>
          <w:rFonts w:ascii="Times New Roman" w:hAnsi="Times New Roman" w:cs="Times New Roman"/>
          <w:color w:val="000000" w:themeColor="text1"/>
          <w:sz w:val="28"/>
          <w:szCs w:val="28"/>
        </w:rPr>
        <w:t>Таким чином, система управлі</w:t>
      </w:r>
      <w:r w:rsidRPr="0018235E">
        <w:rPr>
          <w:rFonts w:ascii="Times New Roman" w:eastAsia="Malgun Gothic Semilight" w:hAnsi="Times New Roman" w:cs="Times New Roman"/>
          <w:color w:val="000000" w:themeColor="text1"/>
          <w:sz w:val="28"/>
          <w:szCs w:val="28"/>
        </w:rPr>
        <w:t>ння</w:t>
      </w:r>
      <w:r w:rsidRPr="0018235E">
        <w:rPr>
          <w:rFonts w:ascii="Times New Roman" w:hAnsi="Times New Roman" w:cs="Times New Roman"/>
          <w:color w:val="000000" w:themeColor="text1"/>
          <w:sz w:val="28"/>
          <w:szCs w:val="28"/>
        </w:rPr>
        <w:t xml:space="preserve"> </w:t>
      </w:r>
      <w:r w:rsidR="00211D46">
        <w:rPr>
          <w:rFonts w:ascii="Times New Roman" w:eastAsia="Malgun Gothic Semilight" w:hAnsi="Times New Roman" w:cs="Times New Roman"/>
          <w:color w:val="000000" w:themeColor="text1"/>
          <w:sz w:val="28"/>
          <w:szCs w:val="28"/>
        </w:rPr>
        <w:t>ТОВ Медічний дім</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«Одрекс»</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це</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по</w:t>
      </w:r>
      <w:r w:rsidRPr="0018235E">
        <w:rPr>
          <w:rFonts w:ascii="Times New Roman" w:hAnsi="Times New Roman" w:cs="Times New Roman"/>
          <w:color w:val="000000" w:themeColor="text1"/>
          <w:sz w:val="28"/>
          <w:szCs w:val="28"/>
        </w:rPr>
        <w:t>є</w:t>
      </w:r>
      <w:r w:rsidRPr="0018235E">
        <w:rPr>
          <w:rFonts w:ascii="Times New Roman" w:eastAsia="Malgun Gothic Semilight" w:hAnsi="Times New Roman" w:cs="Times New Roman"/>
          <w:color w:val="000000" w:themeColor="text1"/>
          <w:sz w:val="28"/>
          <w:szCs w:val="28"/>
        </w:rPr>
        <w:t>днання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сучасних</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адм</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стративних</w:t>
      </w:r>
      <w:r w:rsidRPr="0018235E">
        <w:rPr>
          <w:rFonts w:ascii="Times New Roman" w:hAnsi="Times New Roman" w:cs="Times New Roman"/>
          <w:color w:val="000000" w:themeColor="text1"/>
          <w:sz w:val="28"/>
          <w:szCs w:val="28"/>
        </w:rPr>
        <w:t xml:space="preserve"> і</w:t>
      </w:r>
      <w:r w:rsidRPr="0018235E">
        <w:rPr>
          <w:rFonts w:ascii="Times New Roman" w:eastAsia="Malgun Gothic Semilight" w:hAnsi="Times New Roman" w:cs="Times New Roman"/>
          <w:color w:val="000000" w:themeColor="text1"/>
          <w:sz w:val="28"/>
          <w:szCs w:val="28"/>
        </w:rPr>
        <w:t>нструмент</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цифрово</w:t>
      </w:r>
      <w:r w:rsidRPr="0018235E">
        <w:rPr>
          <w:rFonts w:ascii="Times New Roman" w:hAnsi="Times New Roman" w:cs="Times New Roman"/>
          <w:color w:val="000000" w:themeColor="text1"/>
          <w:sz w:val="28"/>
          <w:szCs w:val="28"/>
        </w:rPr>
        <w:t xml:space="preserve">ї </w:t>
      </w:r>
      <w:r w:rsidRPr="0018235E">
        <w:rPr>
          <w:rFonts w:ascii="Times New Roman" w:eastAsia="Malgun Gothic Semilight" w:hAnsi="Times New Roman" w:cs="Times New Roman"/>
          <w:color w:val="000000" w:themeColor="text1"/>
          <w:sz w:val="28"/>
          <w:szCs w:val="28"/>
        </w:rPr>
        <w:t>п</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дтримки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ефективного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менеджменту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персоналу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активно</w:t>
      </w:r>
      <w:r w:rsidRPr="0018235E">
        <w:rPr>
          <w:rFonts w:ascii="Times New Roman" w:hAnsi="Times New Roman" w:cs="Times New Roman"/>
          <w:color w:val="000000" w:themeColor="text1"/>
          <w:sz w:val="28"/>
          <w:szCs w:val="28"/>
        </w:rPr>
        <w:t xml:space="preserve">ї </w:t>
      </w:r>
      <w:r w:rsidRPr="0018235E">
        <w:rPr>
          <w:rFonts w:ascii="Times New Roman" w:eastAsia="Malgun Gothic Semilight" w:hAnsi="Times New Roman" w:cs="Times New Roman"/>
          <w:color w:val="000000" w:themeColor="text1"/>
          <w:sz w:val="28"/>
          <w:szCs w:val="28"/>
        </w:rPr>
        <w:t>вза</w:t>
      </w:r>
      <w:r w:rsidRPr="0018235E">
        <w:rPr>
          <w:rFonts w:ascii="Times New Roman" w:hAnsi="Times New Roman" w:cs="Times New Roman"/>
          <w:color w:val="000000" w:themeColor="text1"/>
          <w:sz w:val="28"/>
          <w:szCs w:val="28"/>
        </w:rPr>
        <w:t>є</w:t>
      </w:r>
      <w:r w:rsidRPr="0018235E">
        <w:rPr>
          <w:rFonts w:ascii="Times New Roman" w:eastAsia="Malgun Gothic Semilight" w:hAnsi="Times New Roman" w:cs="Times New Roman"/>
          <w:color w:val="000000" w:themeColor="text1"/>
          <w:sz w:val="28"/>
          <w:szCs w:val="28"/>
        </w:rPr>
        <w:t>мод</w:t>
      </w:r>
      <w:r w:rsidRPr="0018235E">
        <w:rPr>
          <w:rFonts w:ascii="Times New Roman" w:hAnsi="Times New Roman" w:cs="Times New Roman"/>
          <w:color w:val="000000" w:themeColor="text1"/>
          <w:sz w:val="28"/>
          <w:szCs w:val="28"/>
        </w:rPr>
        <w:t xml:space="preserve">ії </w:t>
      </w:r>
      <w:r w:rsidRPr="0018235E">
        <w:rPr>
          <w:rFonts w:ascii="Times New Roman" w:eastAsia="Malgun Gothic Semilight" w:hAnsi="Times New Roman" w:cs="Times New Roman"/>
          <w:color w:val="000000" w:themeColor="text1"/>
          <w:sz w:val="28"/>
          <w:szCs w:val="28"/>
        </w:rPr>
        <w:t>з</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державними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структурами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НСЗУ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w:t>
      </w:r>
      <w:r w:rsidRPr="0018235E">
        <w:rPr>
          <w:rFonts w:ascii="Times New Roman" w:hAnsi="Times New Roman" w:cs="Times New Roman"/>
          <w:color w:val="000000" w:themeColor="text1"/>
          <w:sz w:val="28"/>
          <w:szCs w:val="28"/>
        </w:rPr>
        <w:t>ості</w:t>
      </w:r>
      <w:r w:rsidRPr="0018235E">
        <w:rPr>
          <w:rFonts w:ascii="Times New Roman" w:eastAsia="Malgun Gothic Semilight" w:hAnsi="Times New Roman" w:cs="Times New Roman"/>
          <w:color w:val="000000" w:themeColor="text1"/>
          <w:sz w:val="28"/>
          <w:szCs w:val="28"/>
        </w:rPr>
        <w:t>йного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внутр</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шнього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профес</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йного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контролю</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що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реал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зу</w:t>
      </w:r>
      <w:r w:rsidRPr="0018235E">
        <w:rPr>
          <w:rFonts w:ascii="Times New Roman" w:hAnsi="Times New Roman" w:cs="Times New Roman"/>
          <w:color w:val="000000" w:themeColor="text1"/>
          <w:sz w:val="28"/>
          <w:szCs w:val="28"/>
        </w:rPr>
        <w:t>є</w:t>
      </w:r>
      <w:r w:rsidRPr="0018235E">
        <w:rPr>
          <w:rFonts w:ascii="Times New Roman" w:eastAsia="Malgun Gothic Semilight" w:hAnsi="Times New Roman" w:cs="Times New Roman"/>
          <w:color w:val="000000" w:themeColor="text1"/>
          <w:sz w:val="28"/>
          <w:szCs w:val="28"/>
        </w:rPr>
        <w:t>ться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через</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експертну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оц</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нку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та</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медичний</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аудит</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Цей</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п</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дх</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дозволя</w:t>
      </w:r>
      <w:r w:rsidRPr="0018235E">
        <w:rPr>
          <w:rFonts w:ascii="Times New Roman" w:hAnsi="Times New Roman" w:cs="Times New Roman"/>
          <w:color w:val="000000" w:themeColor="text1"/>
          <w:sz w:val="28"/>
          <w:szCs w:val="28"/>
        </w:rPr>
        <w:t xml:space="preserve">є </w:t>
      </w:r>
      <w:r w:rsidRPr="0018235E">
        <w:rPr>
          <w:rFonts w:ascii="Times New Roman" w:eastAsia="Malgun Gothic Semilight" w:hAnsi="Times New Roman" w:cs="Times New Roman"/>
          <w:color w:val="000000" w:themeColor="text1"/>
          <w:sz w:val="28"/>
          <w:szCs w:val="28"/>
        </w:rPr>
        <w:t>закладу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залишатися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серед</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л</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дер</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галуз</w:t>
      </w:r>
      <w:r w:rsidRPr="0018235E">
        <w:rPr>
          <w:rFonts w:ascii="Times New Roman" w:hAnsi="Times New Roman" w:cs="Times New Roman"/>
          <w:color w:val="000000" w:themeColor="text1"/>
          <w:sz w:val="28"/>
          <w:szCs w:val="28"/>
        </w:rPr>
        <w:t xml:space="preserve">і, </w:t>
      </w:r>
      <w:r w:rsidRPr="0018235E">
        <w:rPr>
          <w:rFonts w:ascii="Times New Roman" w:eastAsia="Malgun Gothic Semilight" w:hAnsi="Times New Roman" w:cs="Times New Roman"/>
          <w:color w:val="000000" w:themeColor="text1"/>
          <w:sz w:val="28"/>
          <w:szCs w:val="28"/>
        </w:rPr>
        <w:t>п</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дтримувати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високу</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як</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сть</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допомоги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й</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адаптуватися</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до</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виклик</w:t>
      </w:r>
      <w:r w:rsidRPr="0018235E">
        <w:rPr>
          <w:rFonts w:ascii="Times New Roman" w:hAnsi="Times New Roman" w:cs="Times New Roman"/>
          <w:color w:val="000000" w:themeColor="text1"/>
          <w:sz w:val="28"/>
          <w:szCs w:val="28"/>
        </w:rPr>
        <w:t>і</w:t>
      </w:r>
      <w:r w:rsidRPr="0018235E">
        <w:rPr>
          <w:rFonts w:ascii="Times New Roman" w:eastAsia="Malgun Gothic Semilight" w:hAnsi="Times New Roman" w:cs="Times New Roman"/>
          <w:color w:val="000000" w:themeColor="text1"/>
          <w:sz w:val="28"/>
          <w:szCs w:val="28"/>
        </w:rPr>
        <w:t>в</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системи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охорони</w:t>
      </w:r>
      <w:r w:rsidRPr="0018235E">
        <w:rPr>
          <w:rFonts w:ascii="Times New Roman" w:hAnsi="Times New Roman" w:cs="Times New Roman"/>
          <w:color w:val="000000" w:themeColor="text1"/>
          <w:sz w:val="28"/>
          <w:szCs w:val="28"/>
        </w:rPr>
        <w:t xml:space="preserve"> </w:t>
      </w:r>
      <w:r w:rsidRPr="0018235E">
        <w:rPr>
          <w:rFonts w:ascii="Times New Roman" w:eastAsia="Malgun Gothic Semilight" w:hAnsi="Times New Roman" w:cs="Times New Roman"/>
          <w:color w:val="000000" w:themeColor="text1"/>
          <w:sz w:val="28"/>
          <w:szCs w:val="28"/>
        </w:rPr>
        <w:t>здоров’я</w:t>
      </w:r>
      <w:r w:rsidRPr="0018235E">
        <w:rPr>
          <w:rFonts w:ascii="Times New Roman" w:hAnsi="Times New Roman" w:cs="Times New Roman"/>
          <w:color w:val="000000" w:themeColor="text1"/>
          <w:sz w:val="28"/>
          <w:szCs w:val="28"/>
        </w:rPr>
        <w:t>.</w:t>
      </w:r>
    </w:p>
    <w:p w:rsidR="00380870" w:rsidRPr="00380870" w:rsidRDefault="00380870" w:rsidP="00211D46">
      <w:pPr>
        <w:spacing w:line="360" w:lineRule="auto"/>
        <w:ind w:firstLine="709"/>
        <w:jc w:val="both"/>
        <w:rPr>
          <w:rFonts w:ascii="Times New Roman" w:hAnsi="Times New Roman" w:cs="Times New Roman"/>
          <w:b/>
          <w:bCs/>
          <w:color w:val="000000" w:themeColor="text1"/>
          <w:sz w:val="28"/>
          <w:szCs w:val="28"/>
        </w:rPr>
      </w:pPr>
      <w:r w:rsidRPr="00211D46">
        <w:rPr>
          <w:rFonts w:ascii="Times New Roman" w:hAnsi="Times New Roman" w:cs="Times New Roman"/>
          <w:bCs/>
          <w:color w:val="000000" w:themeColor="text1"/>
          <w:sz w:val="28"/>
          <w:szCs w:val="28"/>
        </w:rPr>
        <w:t>Аналі</w:t>
      </w:r>
      <w:r w:rsidRPr="00211D46">
        <w:rPr>
          <w:rFonts w:ascii="Times New Roman" w:eastAsia="Malgun Gothic Semilight" w:hAnsi="Times New Roman" w:cs="Times New Roman"/>
          <w:bCs/>
          <w:color w:val="000000" w:themeColor="text1"/>
          <w:sz w:val="28"/>
          <w:szCs w:val="28"/>
        </w:rPr>
        <w:t>з</w:t>
      </w:r>
      <w:r w:rsidRPr="00211D46">
        <w:rPr>
          <w:rFonts w:ascii="Times New Roman" w:hAnsi="Times New Roman" w:cs="Times New Roman"/>
          <w:bCs/>
          <w:color w:val="000000" w:themeColor="text1"/>
          <w:sz w:val="28"/>
          <w:szCs w:val="28"/>
        </w:rPr>
        <w:t xml:space="preserve"> </w:t>
      </w:r>
      <w:r w:rsidRPr="00211D46">
        <w:rPr>
          <w:rFonts w:ascii="Times New Roman" w:eastAsia="Malgun Gothic Semilight" w:hAnsi="Times New Roman" w:cs="Times New Roman"/>
          <w:bCs/>
          <w:color w:val="000000" w:themeColor="text1"/>
          <w:sz w:val="28"/>
          <w:szCs w:val="28"/>
        </w:rPr>
        <w:t>зовн</w:t>
      </w:r>
      <w:r w:rsidRPr="00211D46">
        <w:rPr>
          <w:rFonts w:ascii="Times New Roman" w:hAnsi="Times New Roman" w:cs="Times New Roman"/>
          <w:bCs/>
          <w:color w:val="000000" w:themeColor="text1"/>
          <w:sz w:val="28"/>
          <w:szCs w:val="28"/>
        </w:rPr>
        <w:t>і</w:t>
      </w:r>
      <w:r w:rsidRPr="00211D46">
        <w:rPr>
          <w:rFonts w:ascii="Times New Roman" w:eastAsia="Malgun Gothic Semilight" w:hAnsi="Times New Roman" w:cs="Times New Roman"/>
          <w:bCs/>
          <w:color w:val="000000" w:themeColor="text1"/>
          <w:sz w:val="28"/>
          <w:szCs w:val="28"/>
        </w:rPr>
        <w:t>шнього</w:t>
      </w:r>
      <w:r w:rsidRPr="00211D46">
        <w:rPr>
          <w:rFonts w:ascii="Times New Roman" w:hAnsi="Times New Roman" w:cs="Times New Roman"/>
          <w:bCs/>
          <w:color w:val="000000" w:themeColor="text1"/>
          <w:sz w:val="28"/>
          <w:szCs w:val="28"/>
        </w:rPr>
        <w:t xml:space="preserve"> </w:t>
      </w:r>
      <w:r w:rsidRPr="00211D46">
        <w:rPr>
          <w:rFonts w:ascii="Times New Roman" w:eastAsia="Malgun Gothic Semilight" w:hAnsi="Times New Roman" w:cs="Times New Roman"/>
          <w:bCs/>
          <w:color w:val="000000" w:themeColor="text1"/>
          <w:sz w:val="28"/>
          <w:szCs w:val="28"/>
        </w:rPr>
        <w:t>середовища</w:t>
      </w:r>
      <w:r w:rsidRPr="00380870">
        <w:rPr>
          <w:rFonts w:ascii="Times New Roman" w:hAnsi="Times New Roman" w:cs="Times New Roman"/>
          <w:b/>
          <w:bCs/>
          <w:color w:val="000000" w:themeColor="text1"/>
          <w:sz w:val="28"/>
          <w:szCs w:val="28"/>
        </w:rPr>
        <w:t xml:space="preserve"> </w:t>
      </w:r>
      <w:r w:rsidR="00211D46">
        <w:rPr>
          <w:rFonts w:ascii="Times New Roman" w:eastAsia="Malgun Gothic Semilight" w:hAnsi="Times New Roman" w:cs="Times New Roman"/>
          <w:color w:val="000000" w:themeColor="text1"/>
          <w:sz w:val="28"/>
          <w:szCs w:val="28"/>
        </w:rPr>
        <w:t>ТОВ Медічний дім</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Ді</w:t>
      </w:r>
      <w:r w:rsidRPr="00380870">
        <w:rPr>
          <w:rFonts w:ascii="Times New Roman" w:eastAsia="Malgun Gothic Semilight" w:hAnsi="Times New Roman" w:cs="Times New Roman"/>
          <w:color w:val="000000" w:themeColor="text1"/>
          <w:sz w:val="28"/>
          <w:szCs w:val="28"/>
        </w:rPr>
        <w:t>яльн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сть</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медичного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закладу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зокрема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такого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масштабного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й</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багатопроф</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льного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як</w:t>
      </w:r>
      <w:r w:rsidRPr="00380870">
        <w:rPr>
          <w:rFonts w:ascii="Times New Roman" w:hAnsi="Times New Roman" w:cs="Times New Roman"/>
          <w:color w:val="000000" w:themeColor="text1"/>
          <w:sz w:val="28"/>
          <w:szCs w:val="28"/>
        </w:rPr>
        <w:t xml:space="preserve"> </w:t>
      </w:r>
      <w:r w:rsidR="00211D46">
        <w:rPr>
          <w:rFonts w:ascii="Times New Roman" w:eastAsia="Malgun Gothic Semilight" w:hAnsi="Times New Roman" w:cs="Times New Roman"/>
          <w:color w:val="000000" w:themeColor="text1"/>
          <w:sz w:val="28"/>
          <w:szCs w:val="28"/>
        </w:rPr>
        <w:t>ТОВ Медічний дім</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«Одрекс»</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значною</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рою</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залежить</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умов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зовн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шнього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середовища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Воно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форму</w:t>
      </w:r>
      <w:r w:rsidRPr="00380870">
        <w:rPr>
          <w:rFonts w:ascii="Times New Roman" w:hAnsi="Times New Roman" w:cs="Times New Roman"/>
          <w:color w:val="000000" w:themeColor="text1"/>
          <w:sz w:val="28"/>
          <w:szCs w:val="28"/>
        </w:rPr>
        <w:t xml:space="preserve">є </w:t>
      </w:r>
      <w:r w:rsidRPr="00380870">
        <w:rPr>
          <w:rFonts w:ascii="Times New Roman" w:eastAsia="Malgun Gothic Semilight" w:hAnsi="Times New Roman" w:cs="Times New Roman"/>
          <w:color w:val="000000" w:themeColor="text1"/>
          <w:sz w:val="28"/>
          <w:szCs w:val="28"/>
        </w:rPr>
        <w:t>як</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виклики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так</w:t>
      </w:r>
      <w:r w:rsidRPr="00380870">
        <w:rPr>
          <w:rFonts w:ascii="Times New Roman" w:hAnsi="Times New Roman" w:cs="Times New Roman"/>
          <w:color w:val="000000" w:themeColor="text1"/>
          <w:sz w:val="28"/>
          <w:szCs w:val="28"/>
        </w:rPr>
        <w:t xml:space="preserve"> і </w:t>
      </w:r>
      <w:r w:rsidRPr="00380870">
        <w:rPr>
          <w:rFonts w:ascii="Times New Roman" w:eastAsia="Malgun Gothic Semilight" w:hAnsi="Times New Roman" w:cs="Times New Roman"/>
          <w:color w:val="000000" w:themeColor="text1"/>
          <w:sz w:val="28"/>
          <w:szCs w:val="28"/>
        </w:rPr>
        <w:t>можли</w:t>
      </w:r>
      <w:r w:rsidRPr="00380870">
        <w:rPr>
          <w:rFonts w:ascii="Times New Roman" w:hAnsi="Times New Roman" w:cs="Times New Roman"/>
          <w:color w:val="000000" w:themeColor="text1"/>
          <w:sz w:val="28"/>
          <w:szCs w:val="28"/>
        </w:rPr>
        <w:t xml:space="preserve">вості </w:t>
      </w:r>
      <w:r w:rsidRPr="00380870">
        <w:rPr>
          <w:rFonts w:ascii="Times New Roman" w:eastAsia="Malgun Gothic Semilight" w:hAnsi="Times New Roman" w:cs="Times New Roman"/>
          <w:color w:val="000000" w:themeColor="text1"/>
          <w:sz w:val="28"/>
          <w:szCs w:val="28"/>
        </w:rPr>
        <w:t>для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зростання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вплива</w:t>
      </w:r>
      <w:r w:rsidRPr="00380870">
        <w:rPr>
          <w:rFonts w:ascii="Times New Roman" w:hAnsi="Times New Roman" w:cs="Times New Roman"/>
          <w:color w:val="000000" w:themeColor="text1"/>
          <w:sz w:val="28"/>
          <w:szCs w:val="28"/>
        </w:rPr>
        <w:t xml:space="preserve">є </w:t>
      </w:r>
      <w:r w:rsidRPr="00380870">
        <w:rPr>
          <w:rFonts w:ascii="Times New Roman" w:eastAsia="Malgun Gothic Semilight" w:hAnsi="Times New Roman" w:cs="Times New Roman"/>
          <w:color w:val="000000" w:themeColor="text1"/>
          <w:sz w:val="28"/>
          <w:szCs w:val="28"/>
        </w:rPr>
        <w:t>на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обсяг</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попиту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структуру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медичних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послуг</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кадрову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тику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також</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конкурентну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позиц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ю</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медичному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простор</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Одеси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рег</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ону</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1. Медичний ринок Одеси та регі</w:t>
      </w:r>
      <w:r w:rsidRPr="00380870">
        <w:rPr>
          <w:rFonts w:ascii="Times New Roman" w:eastAsia="Malgun Gothic Semilight" w:hAnsi="Times New Roman" w:cs="Times New Roman"/>
          <w:color w:val="000000" w:themeColor="text1"/>
          <w:sz w:val="28"/>
          <w:szCs w:val="28"/>
        </w:rPr>
        <w:t>ону</w:t>
      </w:r>
    </w:p>
    <w:p w:rsidR="00380870" w:rsidRPr="00380870" w:rsidRDefault="00EC33BE" w:rsidP="0018235E">
      <w:pPr>
        <w:spacing w:line="360" w:lineRule="auto"/>
        <w:ind w:firstLine="709"/>
        <w:jc w:val="both"/>
        <w:rPr>
          <w:rFonts w:ascii="Times New Roman" w:hAnsi="Times New Roman" w:cs="Times New Roman"/>
          <w:color w:val="000000" w:themeColor="text1"/>
          <w:sz w:val="28"/>
          <w:szCs w:val="28"/>
        </w:rPr>
      </w:pPr>
      <w:r>
        <w:rPr>
          <w:rFonts w:ascii="Times New Roman" w:eastAsia="Malgun Gothic Semilight" w:hAnsi="Times New Roman" w:cs="Times New Roman"/>
          <w:color w:val="000000" w:themeColor="text1"/>
          <w:sz w:val="28"/>
          <w:szCs w:val="28"/>
        </w:rPr>
        <w:t>ТОВ Медічний дім</w:t>
      </w:r>
      <w:r w:rsidR="00380870" w:rsidRPr="00380870">
        <w:rPr>
          <w:rFonts w:ascii="Times New Roman" w:hAnsi="Times New Roman" w:cs="Times New Roman"/>
          <w:color w:val="000000" w:themeColor="text1"/>
          <w:sz w:val="28"/>
          <w:szCs w:val="28"/>
        </w:rPr>
        <w:t xml:space="preserve"> працює </w:t>
      </w:r>
      <w:r w:rsidR="00380870" w:rsidRPr="00380870">
        <w:rPr>
          <w:rFonts w:ascii="Times New Roman" w:eastAsia="Malgun Gothic Semilight" w:hAnsi="Times New Roman" w:cs="Times New Roman"/>
          <w:color w:val="000000" w:themeColor="text1"/>
          <w:sz w:val="28"/>
          <w:szCs w:val="28"/>
        </w:rPr>
        <w:t>в</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умовах</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сформованого</w:t>
      </w:r>
      <w:r w:rsidR="00380870" w:rsidRPr="00380870">
        <w:rPr>
          <w:rFonts w:ascii="Times New Roman" w:hAnsi="Times New Roman" w:cs="Times New Roman"/>
          <w:color w:val="000000" w:themeColor="text1"/>
          <w:sz w:val="28"/>
          <w:szCs w:val="28"/>
        </w:rPr>
        <w:t xml:space="preserve"> і </w:t>
      </w:r>
      <w:r w:rsidR="00380870" w:rsidRPr="00380870">
        <w:rPr>
          <w:rFonts w:ascii="Times New Roman" w:eastAsia="Malgun Gothic Semilight" w:hAnsi="Times New Roman" w:cs="Times New Roman"/>
          <w:color w:val="000000" w:themeColor="text1"/>
          <w:sz w:val="28"/>
          <w:szCs w:val="28"/>
        </w:rPr>
        <w:t>насиченого</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ринку</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приватних</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медичних</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послуг</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Одеса</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одне</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з</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найб</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льших</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м</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ст</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Укра</w:t>
      </w:r>
      <w:r w:rsidR="00380870" w:rsidRPr="00380870">
        <w:rPr>
          <w:rFonts w:ascii="Times New Roman" w:hAnsi="Times New Roman" w:cs="Times New Roman"/>
          <w:color w:val="000000" w:themeColor="text1"/>
          <w:sz w:val="28"/>
          <w:szCs w:val="28"/>
        </w:rPr>
        <w:t>ї</w:t>
      </w:r>
      <w:r w:rsidR="00380870" w:rsidRPr="00380870">
        <w:rPr>
          <w:rFonts w:ascii="Times New Roman" w:eastAsia="Malgun Gothic Semilight" w:hAnsi="Times New Roman" w:cs="Times New Roman"/>
          <w:color w:val="000000" w:themeColor="text1"/>
          <w:sz w:val="28"/>
          <w:szCs w:val="28"/>
        </w:rPr>
        <w:t>ни</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з</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розвиненою</w:t>
      </w:r>
      <w:r w:rsidR="00380870" w:rsidRPr="00380870">
        <w:rPr>
          <w:rFonts w:ascii="Times New Roman" w:hAnsi="Times New Roman" w:cs="Times New Roman"/>
          <w:color w:val="000000" w:themeColor="text1"/>
          <w:sz w:val="28"/>
          <w:szCs w:val="28"/>
        </w:rPr>
        <w:t xml:space="preserve"> і</w:t>
      </w:r>
      <w:r w:rsidR="00380870" w:rsidRPr="00380870">
        <w:rPr>
          <w:rFonts w:ascii="Times New Roman" w:eastAsia="Malgun Gothic Semilight" w:hAnsi="Times New Roman" w:cs="Times New Roman"/>
          <w:color w:val="000000" w:themeColor="text1"/>
          <w:sz w:val="28"/>
          <w:szCs w:val="28"/>
        </w:rPr>
        <w:t>нфраструктурою</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охорони</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здоров’я</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де</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представлено</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десятки</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приватних</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кл</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н</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к</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д</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агностичних</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центр</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в</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та</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багатопроф</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льних</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медичних</w:t>
      </w:r>
      <w:r w:rsidR="00380870" w:rsidRPr="00380870">
        <w:rPr>
          <w:rFonts w:ascii="Times New Roman" w:hAnsi="Times New Roman" w:cs="Times New Roman"/>
          <w:color w:val="000000" w:themeColor="text1"/>
          <w:sz w:val="28"/>
          <w:szCs w:val="28"/>
        </w:rPr>
        <w:t xml:space="preserve"> закладі</w:t>
      </w:r>
      <w:r w:rsidR="00380870" w:rsidRPr="00380870">
        <w:rPr>
          <w:rFonts w:ascii="Times New Roman" w:eastAsia="Malgun Gothic Semilight" w:hAnsi="Times New Roman" w:cs="Times New Roman"/>
          <w:color w:val="000000" w:themeColor="text1"/>
          <w:sz w:val="28"/>
          <w:szCs w:val="28"/>
        </w:rPr>
        <w:t>в</w:t>
      </w:r>
      <w:r w:rsidR="00380870"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 xml:space="preserve">Особливості </w:t>
      </w:r>
      <w:r w:rsidRPr="00380870">
        <w:rPr>
          <w:rFonts w:ascii="Times New Roman" w:eastAsia="Malgun Gothic Semilight" w:hAnsi="Times New Roman" w:cs="Times New Roman"/>
          <w:color w:val="000000" w:themeColor="text1"/>
          <w:sz w:val="28"/>
          <w:szCs w:val="28"/>
        </w:rPr>
        <w:t>ринку</w:t>
      </w:r>
      <w:r w:rsidRPr="00380870">
        <w:rPr>
          <w:rFonts w:ascii="Times New Roman" w:hAnsi="Times New Roman" w:cs="Times New Roman"/>
          <w:color w:val="000000" w:themeColor="text1"/>
          <w:sz w:val="28"/>
          <w:szCs w:val="28"/>
        </w:rPr>
        <w:t>:</w:t>
      </w:r>
    </w:p>
    <w:p w:rsidR="00380870" w:rsidRPr="00380870" w:rsidRDefault="00380870" w:rsidP="00EC33BE">
      <w:pPr>
        <w:spacing w:line="360" w:lineRule="auto"/>
        <w:ind w:firstLine="284"/>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Висока концентраці</w:t>
      </w:r>
      <w:r w:rsidRPr="00380870">
        <w:rPr>
          <w:rFonts w:ascii="Times New Roman" w:eastAsia="Malgun Gothic Semilight" w:hAnsi="Times New Roman" w:cs="Times New Roman"/>
          <w:color w:val="000000" w:themeColor="text1"/>
          <w:sz w:val="28"/>
          <w:szCs w:val="28"/>
        </w:rPr>
        <w:t>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медичних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установ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ст</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спричиня</w:t>
      </w:r>
      <w:r w:rsidRPr="00380870">
        <w:rPr>
          <w:rFonts w:ascii="Times New Roman" w:hAnsi="Times New Roman" w:cs="Times New Roman"/>
          <w:color w:val="000000" w:themeColor="text1"/>
          <w:sz w:val="28"/>
          <w:szCs w:val="28"/>
        </w:rPr>
        <w:t xml:space="preserve">є </w:t>
      </w:r>
      <w:r w:rsidRPr="00380870">
        <w:rPr>
          <w:rFonts w:ascii="Times New Roman" w:eastAsia="Malgun Gothic Semilight" w:hAnsi="Times New Roman" w:cs="Times New Roman"/>
          <w:color w:val="000000" w:themeColor="text1"/>
          <w:sz w:val="28"/>
          <w:szCs w:val="28"/>
        </w:rPr>
        <w:t>пост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йну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конкуренц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ю</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пац</w:t>
      </w:r>
      <w:r w:rsidRPr="00380870">
        <w:rPr>
          <w:rFonts w:ascii="Times New Roman" w:hAnsi="Times New Roman" w:cs="Times New Roman"/>
          <w:color w:val="000000" w:themeColor="text1"/>
          <w:sz w:val="28"/>
          <w:szCs w:val="28"/>
        </w:rPr>
        <w:t>іє</w:t>
      </w:r>
      <w:r w:rsidRPr="00380870">
        <w:rPr>
          <w:rFonts w:ascii="Times New Roman" w:eastAsia="Malgun Gothic Semilight" w:hAnsi="Times New Roman" w:cs="Times New Roman"/>
          <w:color w:val="000000" w:themeColor="text1"/>
          <w:sz w:val="28"/>
          <w:szCs w:val="28"/>
        </w:rPr>
        <w:t>нта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зокрема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сфер</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первинно</w:t>
      </w:r>
      <w:r w:rsidRPr="00380870">
        <w:rPr>
          <w:rFonts w:ascii="Times New Roman" w:hAnsi="Times New Roman" w:cs="Times New Roman"/>
          <w:color w:val="000000" w:themeColor="text1"/>
          <w:sz w:val="28"/>
          <w:szCs w:val="28"/>
        </w:rPr>
        <w:t xml:space="preserve">ї </w:t>
      </w:r>
      <w:r w:rsidRPr="00380870">
        <w:rPr>
          <w:rFonts w:ascii="Times New Roman" w:eastAsia="Malgun Gothic Semilight" w:hAnsi="Times New Roman" w:cs="Times New Roman"/>
          <w:color w:val="000000" w:themeColor="text1"/>
          <w:sz w:val="28"/>
          <w:szCs w:val="28"/>
        </w:rPr>
        <w:t>медично</w:t>
      </w:r>
      <w:r w:rsidRPr="00380870">
        <w:rPr>
          <w:rFonts w:ascii="Times New Roman" w:hAnsi="Times New Roman" w:cs="Times New Roman"/>
          <w:color w:val="000000" w:themeColor="text1"/>
          <w:sz w:val="28"/>
          <w:szCs w:val="28"/>
        </w:rPr>
        <w:t xml:space="preserve">ї </w:t>
      </w:r>
      <w:r w:rsidRPr="00380870">
        <w:rPr>
          <w:rFonts w:ascii="Times New Roman" w:eastAsia="Malgun Gothic Semilight" w:hAnsi="Times New Roman" w:cs="Times New Roman"/>
          <w:color w:val="000000" w:themeColor="text1"/>
          <w:sz w:val="28"/>
          <w:szCs w:val="28"/>
        </w:rPr>
        <w:t>допомоги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вузькопроф</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льних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консультац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й</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агностики</w:t>
      </w:r>
      <w:r w:rsidRPr="00380870">
        <w:rPr>
          <w:rFonts w:ascii="Times New Roman" w:hAnsi="Times New Roman" w:cs="Times New Roman"/>
          <w:color w:val="000000" w:themeColor="text1"/>
          <w:sz w:val="28"/>
          <w:szCs w:val="28"/>
        </w:rPr>
        <w:t>;</w:t>
      </w:r>
    </w:p>
    <w:p w:rsidR="00380870" w:rsidRPr="00380870" w:rsidRDefault="00380870" w:rsidP="00EC33BE">
      <w:pPr>
        <w:spacing w:line="360" w:lineRule="auto"/>
        <w:ind w:firstLine="284"/>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 xml:space="preserve">Ринок вимагає </w:t>
      </w:r>
      <w:r w:rsidRPr="00380870">
        <w:rPr>
          <w:rFonts w:ascii="Times New Roman" w:eastAsia="Malgun Gothic Semilight" w:hAnsi="Times New Roman" w:cs="Times New Roman"/>
          <w:color w:val="000000" w:themeColor="text1"/>
          <w:sz w:val="28"/>
          <w:szCs w:val="28"/>
        </w:rPr>
        <w:t>високо</w:t>
      </w:r>
      <w:r w:rsidRPr="00380870">
        <w:rPr>
          <w:rFonts w:ascii="Times New Roman" w:hAnsi="Times New Roman" w:cs="Times New Roman"/>
          <w:color w:val="000000" w:themeColor="text1"/>
          <w:sz w:val="28"/>
          <w:szCs w:val="28"/>
        </w:rPr>
        <w:t xml:space="preserve">ї </w:t>
      </w:r>
      <w:r w:rsidRPr="00380870">
        <w:rPr>
          <w:rFonts w:ascii="Times New Roman" w:eastAsia="Malgun Gothic Semilight" w:hAnsi="Times New Roman" w:cs="Times New Roman"/>
          <w:color w:val="000000" w:themeColor="text1"/>
          <w:sz w:val="28"/>
          <w:szCs w:val="28"/>
        </w:rPr>
        <w:t>якост</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послуг</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суча</w:t>
      </w:r>
      <w:r w:rsidRPr="00380870">
        <w:rPr>
          <w:rFonts w:ascii="Times New Roman" w:hAnsi="Times New Roman" w:cs="Times New Roman"/>
          <w:color w:val="000000" w:themeColor="text1"/>
          <w:sz w:val="28"/>
          <w:szCs w:val="28"/>
        </w:rPr>
        <w:t>сного обладнання та серві</w:t>
      </w:r>
      <w:r w:rsidRPr="00380870">
        <w:rPr>
          <w:rFonts w:ascii="Times New Roman" w:eastAsia="Malgun Gothic Semilight" w:hAnsi="Times New Roman" w:cs="Times New Roman"/>
          <w:color w:val="000000" w:themeColor="text1"/>
          <w:sz w:val="28"/>
          <w:szCs w:val="28"/>
        </w:rPr>
        <w:t>су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що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зумовлю</w:t>
      </w:r>
      <w:r w:rsidRPr="00380870">
        <w:rPr>
          <w:rFonts w:ascii="Times New Roman" w:hAnsi="Times New Roman" w:cs="Times New Roman"/>
          <w:color w:val="000000" w:themeColor="text1"/>
          <w:sz w:val="28"/>
          <w:szCs w:val="28"/>
        </w:rPr>
        <w:t xml:space="preserve">є </w:t>
      </w:r>
      <w:r w:rsidRPr="00380870">
        <w:rPr>
          <w:rFonts w:ascii="Times New Roman" w:eastAsia="Malgun Gothic Semilight" w:hAnsi="Times New Roman" w:cs="Times New Roman"/>
          <w:color w:val="000000" w:themeColor="text1"/>
          <w:sz w:val="28"/>
          <w:szCs w:val="28"/>
        </w:rPr>
        <w:t>пост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йне</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оновлення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дход</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орган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зац</w:t>
      </w:r>
      <w:r w:rsidRPr="00380870">
        <w:rPr>
          <w:rFonts w:ascii="Times New Roman" w:hAnsi="Times New Roman" w:cs="Times New Roman"/>
          <w:color w:val="000000" w:themeColor="text1"/>
          <w:sz w:val="28"/>
          <w:szCs w:val="28"/>
        </w:rPr>
        <w:t xml:space="preserve">ії </w:t>
      </w:r>
      <w:r w:rsidRPr="00380870">
        <w:rPr>
          <w:rFonts w:ascii="Times New Roman" w:eastAsia="Malgun Gothic Semilight" w:hAnsi="Times New Roman" w:cs="Times New Roman"/>
          <w:color w:val="000000" w:themeColor="text1"/>
          <w:sz w:val="28"/>
          <w:szCs w:val="28"/>
        </w:rPr>
        <w:t>медично</w:t>
      </w:r>
      <w:r w:rsidRPr="00380870">
        <w:rPr>
          <w:rFonts w:ascii="Times New Roman" w:hAnsi="Times New Roman" w:cs="Times New Roman"/>
          <w:color w:val="000000" w:themeColor="text1"/>
          <w:sz w:val="28"/>
          <w:szCs w:val="28"/>
        </w:rPr>
        <w:t xml:space="preserve">ї </w:t>
      </w:r>
      <w:r w:rsidRPr="00380870">
        <w:rPr>
          <w:rFonts w:ascii="Times New Roman" w:eastAsia="Malgun Gothic Semilight" w:hAnsi="Times New Roman" w:cs="Times New Roman"/>
          <w:color w:val="000000" w:themeColor="text1"/>
          <w:sz w:val="28"/>
          <w:szCs w:val="28"/>
        </w:rPr>
        <w:t>допомоги</w:t>
      </w:r>
      <w:r w:rsidRPr="00380870">
        <w:rPr>
          <w:rFonts w:ascii="Times New Roman" w:hAnsi="Times New Roman" w:cs="Times New Roman"/>
          <w:color w:val="000000" w:themeColor="text1"/>
          <w:sz w:val="28"/>
          <w:szCs w:val="28"/>
        </w:rPr>
        <w:t>;</w:t>
      </w:r>
    </w:p>
    <w:p w:rsidR="00380870" w:rsidRPr="00380870" w:rsidRDefault="00380870" w:rsidP="00EC33BE">
      <w:pPr>
        <w:spacing w:line="360" w:lineRule="auto"/>
        <w:ind w:firstLine="284"/>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lastRenderedPageBreak/>
        <w:tab/>
        <w:t>•</w:t>
      </w:r>
      <w:r w:rsidRPr="00380870">
        <w:rPr>
          <w:rFonts w:ascii="Times New Roman" w:hAnsi="Times New Roman" w:cs="Times New Roman"/>
          <w:color w:val="000000" w:themeColor="text1"/>
          <w:sz w:val="28"/>
          <w:szCs w:val="28"/>
        </w:rPr>
        <w:tab/>
        <w:t>Збі</w:t>
      </w:r>
      <w:r w:rsidRPr="00380870">
        <w:rPr>
          <w:rFonts w:ascii="Times New Roman" w:eastAsia="Malgun Gothic Semilight" w:hAnsi="Times New Roman" w:cs="Times New Roman"/>
          <w:color w:val="000000" w:themeColor="text1"/>
          <w:sz w:val="28"/>
          <w:szCs w:val="28"/>
        </w:rPr>
        <w:t>льшення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попиту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мультидисципл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нарн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медичн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центри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як</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здатн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забезпечити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повний</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цикл</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консультац</w:t>
      </w:r>
      <w:r w:rsidRPr="00380870">
        <w:rPr>
          <w:rFonts w:ascii="Times New Roman" w:hAnsi="Times New Roman" w:cs="Times New Roman"/>
          <w:color w:val="000000" w:themeColor="text1"/>
          <w:sz w:val="28"/>
          <w:szCs w:val="28"/>
        </w:rPr>
        <w:t xml:space="preserve">ії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агностики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стац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онарного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куван</w:t>
      </w:r>
      <w:r w:rsidRPr="00380870">
        <w:rPr>
          <w:rFonts w:ascii="Times New Roman" w:hAnsi="Times New Roman" w:cs="Times New Roman"/>
          <w:color w:val="000000" w:themeColor="text1"/>
          <w:sz w:val="28"/>
          <w:szCs w:val="28"/>
        </w:rPr>
        <w:t>ня та реабі</w:t>
      </w:r>
      <w:r w:rsidRPr="00380870">
        <w:rPr>
          <w:rFonts w:ascii="Times New Roman" w:eastAsia="Malgun Gothic Semilight" w:hAnsi="Times New Roman" w:cs="Times New Roman"/>
          <w:color w:val="000000" w:themeColor="text1"/>
          <w:sz w:val="28"/>
          <w:szCs w:val="28"/>
        </w:rPr>
        <w:t>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тац</w:t>
      </w:r>
      <w:r w:rsidRPr="00380870">
        <w:rPr>
          <w:rFonts w:ascii="Times New Roman" w:hAnsi="Times New Roman" w:cs="Times New Roman"/>
          <w:color w:val="000000" w:themeColor="text1"/>
          <w:sz w:val="28"/>
          <w:szCs w:val="28"/>
        </w:rPr>
        <w:t>ії.</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2. Конкурентне середовище</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Серед основних конкуренті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00EC33BE">
        <w:rPr>
          <w:rFonts w:ascii="Times New Roman" w:eastAsia="Malgun Gothic Semilight" w:hAnsi="Times New Roman" w:cs="Times New Roman"/>
          <w:color w:val="000000" w:themeColor="text1"/>
          <w:sz w:val="28"/>
          <w:szCs w:val="28"/>
        </w:rPr>
        <w:t>ТОВ Медічний дім</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можна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дзначити</w:t>
      </w:r>
      <w:r w:rsidRPr="00380870">
        <w:rPr>
          <w:rFonts w:ascii="Times New Roman" w:hAnsi="Times New Roman" w:cs="Times New Roman"/>
          <w:color w:val="000000" w:themeColor="text1"/>
          <w:sz w:val="28"/>
          <w:szCs w:val="28"/>
        </w:rPr>
        <w:t>:</w:t>
      </w:r>
    </w:p>
    <w:p w:rsidR="00380870" w:rsidRPr="00380870" w:rsidRDefault="00380870" w:rsidP="00EC33BE">
      <w:pPr>
        <w:spacing w:line="360" w:lineRule="auto"/>
        <w:ind w:firstLine="284"/>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 xml:space="preserve">великі </w:t>
      </w:r>
      <w:r w:rsidRPr="00380870">
        <w:rPr>
          <w:rFonts w:ascii="Times New Roman" w:eastAsia="Malgun Gothic Semilight" w:hAnsi="Times New Roman" w:cs="Times New Roman"/>
          <w:color w:val="000000" w:themeColor="text1"/>
          <w:sz w:val="28"/>
          <w:szCs w:val="28"/>
        </w:rPr>
        <w:t>приватн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медичн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мереж</w:t>
      </w:r>
      <w:r w:rsidRPr="00380870">
        <w:rPr>
          <w:rFonts w:ascii="Times New Roman" w:hAnsi="Times New Roman" w:cs="Times New Roman"/>
          <w:color w:val="000000" w:themeColor="text1"/>
          <w:sz w:val="28"/>
          <w:szCs w:val="28"/>
        </w:rPr>
        <w:t>і (</w:t>
      </w:r>
      <w:r w:rsidRPr="00380870">
        <w:rPr>
          <w:rFonts w:ascii="Times New Roman" w:eastAsia="Malgun Gothic Semilight" w:hAnsi="Times New Roman" w:cs="Times New Roman"/>
          <w:color w:val="000000" w:themeColor="text1"/>
          <w:sz w:val="28"/>
          <w:szCs w:val="28"/>
        </w:rPr>
        <w:t>«</w:t>
      </w:r>
      <w:r w:rsidRPr="00380870">
        <w:rPr>
          <w:rFonts w:ascii="Times New Roman" w:hAnsi="Times New Roman" w:cs="Times New Roman"/>
          <w:color w:val="000000" w:themeColor="text1"/>
          <w:sz w:val="28"/>
          <w:szCs w:val="28"/>
        </w:rPr>
        <w:t>Into-Sana</w:t>
      </w:r>
      <w:r w:rsidRPr="00380870">
        <w:rPr>
          <w:rFonts w:ascii="Times New Roman" w:eastAsia="Malgun Gothic Semilight" w:hAnsi="Times New Roman" w:cs="Times New Roman"/>
          <w:color w:val="000000" w:themeColor="text1"/>
          <w:sz w:val="28"/>
          <w:szCs w:val="28"/>
        </w:rPr>
        <w:t>»</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«Свята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Катерина»</w:t>
      </w:r>
      <w:r w:rsidRPr="00380870">
        <w:rPr>
          <w:rFonts w:ascii="Times New Roman" w:hAnsi="Times New Roman" w:cs="Times New Roman"/>
          <w:color w:val="000000" w:themeColor="text1"/>
          <w:sz w:val="28"/>
          <w:szCs w:val="28"/>
        </w:rPr>
        <w:t>),</w:t>
      </w:r>
    </w:p>
    <w:p w:rsidR="00380870" w:rsidRPr="00380870" w:rsidRDefault="00380870" w:rsidP="00EC33BE">
      <w:pPr>
        <w:spacing w:line="360" w:lineRule="auto"/>
        <w:ind w:firstLine="284"/>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 xml:space="preserve">окремі </w:t>
      </w:r>
      <w:r w:rsidRPr="00380870">
        <w:rPr>
          <w:rFonts w:ascii="Times New Roman" w:eastAsia="Malgun Gothic Semilight" w:hAnsi="Times New Roman" w:cs="Times New Roman"/>
          <w:color w:val="000000" w:themeColor="text1"/>
          <w:sz w:val="28"/>
          <w:szCs w:val="28"/>
        </w:rPr>
        <w:t>проф</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льн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центри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наприклад</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естетична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медицина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офтальмолог</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стомат</w:t>
      </w:r>
      <w:r w:rsidRPr="00380870">
        <w:rPr>
          <w:rFonts w:ascii="Times New Roman" w:hAnsi="Times New Roman" w:cs="Times New Roman"/>
          <w:color w:val="000000" w:themeColor="text1"/>
          <w:sz w:val="28"/>
          <w:szCs w:val="28"/>
        </w:rPr>
        <w:t>ологі</w:t>
      </w:r>
      <w:r w:rsidRPr="00380870">
        <w:rPr>
          <w:rFonts w:ascii="Times New Roman" w:eastAsia="Malgun Gothic Semilight" w:hAnsi="Times New Roman" w:cs="Times New Roman"/>
          <w:color w:val="000000" w:themeColor="text1"/>
          <w:sz w:val="28"/>
          <w:szCs w:val="28"/>
        </w:rPr>
        <w:t>я</w:t>
      </w:r>
      <w:r w:rsidRPr="00380870">
        <w:rPr>
          <w:rFonts w:ascii="Times New Roman" w:hAnsi="Times New Roman" w:cs="Times New Roman"/>
          <w:color w:val="000000" w:themeColor="text1"/>
          <w:sz w:val="28"/>
          <w:szCs w:val="28"/>
        </w:rPr>
        <w:t>),</w:t>
      </w:r>
    </w:p>
    <w:p w:rsidR="00380870" w:rsidRPr="00380870" w:rsidRDefault="00380870" w:rsidP="00EC33BE">
      <w:pPr>
        <w:spacing w:line="360" w:lineRule="auto"/>
        <w:ind w:firstLine="284"/>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 xml:space="preserve">державні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комунальн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медичн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заклади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як</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п</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сля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контрактування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НСЗУ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також</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можуть</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надавати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певн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послуги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безоплатно</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 xml:space="preserve">Найближчі </w:t>
      </w:r>
      <w:r w:rsidRPr="00380870">
        <w:rPr>
          <w:rFonts w:ascii="Times New Roman" w:eastAsia="Malgun Gothic Semilight" w:hAnsi="Times New Roman" w:cs="Times New Roman"/>
          <w:color w:val="000000" w:themeColor="text1"/>
          <w:sz w:val="28"/>
          <w:szCs w:val="28"/>
        </w:rPr>
        <w:t>конкуренти</w:t>
      </w:r>
      <w:r w:rsidRPr="00380870">
        <w:rPr>
          <w:rFonts w:ascii="Times New Roman" w:hAnsi="Times New Roman" w:cs="Times New Roman"/>
          <w:color w:val="000000" w:themeColor="text1"/>
          <w:sz w:val="28"/>
          <w:szCs w:val="28"/>
        </w:rPr>
        <w:t xml:space="preserve"> </w:t>
      </w:r>
      <w:r w:rsidR="00EC33BE">
        <w:rPr>
          <w:rFonts w:ascii="Times New Roman" w:eastAsia="Malgun Gothic Semilight" w:hAnsi="Times New Roman" w:cs="Times New Roman"/>
          <w:color w:val="000000" w:themeColor="text1"/>
          <w:sz w:val="28"/>
          <w:szCs w:val="28"/>
        </w:rPr>
        <w:t>-</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це</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державн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медзаклади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зокрема</w:t>
      </w:r>
      <w:r w:rsidRPr="00380870">
        <w:rPr>
          <w:rFonts w:ascii="Times New Roman" w:hAnsi="Times New Roman" w:cs="Times New Roman"/>
          <w:color w:val="000000" w:themeColor="text1"/>
          <w:sz w:val="28"/>
          <w:szCs w:val="28"/>
        </w:rPr>
        <w:t xml:space="preserve"> </w:t>
      </w:r>
      <w:r w:rsidR="00EC33BE">
        <w:rPr>
          <w:rFonts w:ascii="Times New Roman" w:hAnsi="Times New Roman" w:cs="Times New Roman"/>
          <w:color w:val="000000" w:themeColor="text1"/>
          <w:sz w:val="28"/>
          <w:szCs w:val="28"/>
        </w:rPr>
        <w:t>КНП№</w:t>
      </w:r>
      <w:r w:rsidRPr="00380870">
        <w:rPr>
          <w:rFonts w:ascii="Times New Roman" w:hAnsi="Times New Roman" w:cs="Times New Roman"/>
          <w:color w:val="000000" w:themeColor="text1"/>
          <w:sz w:val="28"/>
          <w:szCs w:val="28"/>
        </w:rPr>
        <w:t xml:space="preserve">11 </w:t>
      </w:r>
      <w:r w:rsidR="00EC33BE">
        <w:rPr>
          <w:rFonts w:ascii="Times New Roman" w:hAnsi="Times New Roman" w:cs="Times New Roman"/>
          <w:color w:val="000000" w:themeColor="text1"/>
          <w:sz w:val="28"/>
          <w:szCs w:val="28"/>
        </w:rPr>
        <w:t xml:space="preserve">ОМР </w:t>
      </w:r>
      <w:r w:rsidRPr="00380870">
        <w:rPr>
          <w:rFonts w:ascii="Times New Roman" w:eastAsia="Malgun Gothic Semilight" w:hAnsi="Times New Roman" w:cs="Times New Roman"/>
          <w:color w:val="000000" w:themeColor="text1"/>
          <w:sz w:val="28"/>
          <w:szCs w:val="28"/>
        </w:rPr>
        <w:t>м</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ська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карня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w:t>
      </w:r>
      <w:r w:rsidR="00EC33BE">
        <w:rPr>
          <w:rFonts w:ascii="Times New Roman" w:hAnsi="Times New Roman" w:cs="Times New Roman"/>
          <w:color w:val="000000" w:themeColor="text1"/>
          <w:sz w:val="28"/>
          <w:szCs w:val="28"/>
        </w:rPr>
        <w:t xml:space="preserve">КНП ООДЛ </w:t>
      </w:r>
      <w:r w:rsidRPr="00380870">
        <w:rPr>
          <w:rFonts w:ascii="Times New Roman" w:eastAsia="Malgun Gothic Semilight" w:hAnsi="Times New Roman" w:cs="Times New Roman"/>
          <w:color w:val="000000" w:themeColor="text1"/>
          <w:sz w:val="28"/>
          <w:szCs w:val="28"/>
        </w:rPr>
        <w:t>обласна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дитяча</w:t>
      </w:r>
      <w:r w:rsidRPr="00380870">
        <w:rPr>
          <w:rFonts w:ascii="Times New Roman" w:hAnsi="Times New Roman" w:cs="Times New Roman"/>
          <w:color w:val="000000" w:themeColor="text1"/>
          <w:sz w:val="28"/>
          <w:szCs w:val="28"/>
        </w:rPr>
        <w:t>. Ї</w:t>
      </w:r>
      <w:r w:rsidRPr="00380870">
        <w:rPr>
          <w:rFonts w:ascii="Times New Roman" w:eastAsia="Malgun Gothic Semilight" w:hAnsi="Times New Roman" w:cs="Times New Roman"/>
          <w:color w:val="000000" w:themeColor="text1"/>
          <w:sz w:val="28"/>
          <w:szCs w:val="28"/>
        </w:rPr>
        <w:t>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перевага</w:t>
      </w:r>
      <w:r w:rsidRPr="00380870">
        <w:rPr>
          <w:rFonts w:ascii="Times New Roman" w:hAnsi="Times New Roman" w:cs="Times New Roman"/>
          <w:color w:val="000000" w:themeColor="text1"/>
          <w:sz w:val="28"/>
          <w:szCs w:val="28"/>
        </w:rPr>
        <w:t xml:space="preserve"> </w:t>
      </w:r>
      <w:r w:rsidR="00EC33BE">
        <w:rPr>
          <w:rFonts w:ascii="Times New Roman" w:eastAsia="Malgun Gothic Semilight" w:hAnsi="Times New Roman" w:cs="Times New Roman"/>
          <w:color w:val="000000" w:themeColor="text1"/>
          <w:sz w:val="28"/>
          <w:szCs w:val="28"/>
        </w:rPr>
        <w:t>-</w:t>
      </w:r>
      <w:r w:rsidRPr="00380870">
        <w:rPr>
          <w:rFonts w:ascii="Times New Roman" w:hAnsi="Times New Roman" w:cs="Times New Roman"/>
          <w:color w:val="000000" w:themeColor="text1"/>
          <w:sz w:val="28"/>
          <w:szCs w:val="28"/>
        </w:rPr>
        <w:t xml:space="preserve"> </w:t>
      </w:r>
      <w:r w:rsidR="00EC33BE">
        <w:rPr>
          <w:rFonts w:ascii="Times New Roman" w:hAnsi="Times New Roman" w:cs="Times New Roman"/>
          <w:color w:val="000000" w:themeColor="text1"/>
          <w:sz w:val="28"/>
          <w:szCs w:val="28"/>
        </w:rPr>
        <w:t xml:space="preserve"> максимальна кількість пакетів з НСЗУ, шо надають можливість надання </w:t>
      </w:r>
      <w:r w:rsidRPr="00380870">
        <w:rPr>
          <w:rFonts w:ascii="Times New Roman" w:eastAsia="Malgun Gothic Semilight" w:hAnsi="Times New Roman" w:cs="Times New Roman"/>
          <w:color w:val="000000" w:themeColor="text1"/>
          <w:sz w:val="28"/>
          <w:szCs w:val="28"/>
        </w:rPr>
        <w:t>безкоштовн</w:t>
      </w:r>
      <w:r w:rsidR="00EC33BE">
        <w:rPr>
          <w:rFonts w:ascii="Times New Roman" w:hAnsi="Times New Roman" w:cs="Times New Roman"/>
          <w:color w:val="000000" w:themeColor="text1"/>
          <w:sz w:val="28"/>
          <w:szCs w:val="28"/>
        </w:rPr>
        <w:t>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w:t>
      </w:r>
      <w:r w:rsidRPr="00380870">
        <w:rPr>
          <w:rFonts w:ascii="Times New Roman" w:hAnsi="Times New Roman" w:cs="Times New Roman"/>
          <w:color w:val="000000" w:themeColor="text1"/>
          <w:sz w:val="28"/>
          <w:szCs w:val="28"/>
        </w:rPr>
        <w:t>ослуг, але недолі</w:t>
      </w:r>
      <w:r w:rsidRPr="00380870">
        <w:rPr>
          <w:rFonts w:ascii="Times New Roman" w:eastAsia="Malgun Gothic Semilight" w:hAnsi="Times New Roman" w:cs="Times New Roman"/>
          <w:color w:val="000000" w:themeColor="text1"/>
          <w:sz w:val="28"/>
          <w:szCs w:val="28"/>
        </w:rPr>
        <w:t>ки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очевидн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черги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застар</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ле</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обладнання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дсутн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сть</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комфорту</w:t>
      </w:r>
      <w:r w:rsidRPr="00380870">
        <w:rPr>
          <w:rFonts w:ascii="Times New Roman" w:hAnsi="Times New Roman" w:cs="Times New Roman"/>
          <w:color w:val="000000" w:themeColor="text1"/>
          <w:sz w:val="28"/>
          <w:szCs w:val="28"/>
        </w:rPr>
        <w:t>.</w:t>
      </w:r>
    </w:p>
    <w:p w:rsidR="00380870" w:rsidRPr="00380870" w:rsidRDefault="00EC33BE" w:rsidP="0018235E">
      <w:pPr>
        <w:spacing w:line="360" w:lineRule="auto"/>
        <w:ind w:firstLine="709"/>
        <w:jc w:val="both"/>
        <w:rPr>
          <w:rFonts w:ascii="Times New Roman" w:hAnsi="Times New Roman" w:cs="Times New Roman"/>
          <w:color w:val="000000" w:themeColor="text1"/>
          <w:sz w:val="28"/>
          <w:szCs w:val="28"/>
        </w:rPr>
      </w:pPr>
      <w:r>
        <w:rPr>
          <w:rFonts w:ascii="Times New Roman" w:eastAsia="Malgun Gothic Semilight" w:hAnsi="Times New Roman" w:cs="Times New Roman"/>
          <w:color w:val="000000" w:themeColor="text1"/>
          <w:sz w:val="28"/>
          <w:szCs w:val="28"/>
        </w:rPr>
        <w:t>ТОВ Медічний дім</w:t>
      </w:r>
      <w:r w:rsidR="00380870" w:rsidRPr="00380870">
        <w:rPr>
          <w:rFonts w:ascii="Times New Roman" w:hAnsi="Times New Roman" w:cs="Times New Roman"/>
          <w:color w:val="000000" w:themeColor="text1"/>
          <w:sz w:val="28"/>
          <w:szCs w:val="28"/>
        </w:rPr>
        <w:t xml:space="preserve"> виграє </w:t>
      </w:r>
      <w:r w:rsidR="00380870" w:rsidRPr="00380870">
        <w:rPr>
          <w:rFonts w:ascii="Times New Roman" w:eastAsia="Malgun Gothic Semilight" w:hAnsi="Times New Roman" w:cs="Times New Roman"/>
          <w:color w:val="000000" w:themeColor="text1"/>
          <w:sz w:val="28"/>
          <w:szCs w:val="28"/>
        </w:rPr>
        <w:t>у</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зручност</w:t>
      </w:r>
      <w:r w:rsidR="00380870" w:rsidRPr="00380870">
        <w:rPr>
          <w:rFonts w:ascii="Times New Roman" w:hAnsi="Times New Roman" w:cs="Times New Roman"/>
          <w:color w:val="000000" w:themeColor="text1"/>
          <w:sz w:val="28"/>
          <w:szCs w:val="28"/>
        </w:rPr>
        <w:t xml:space="preserve">і, </w:t>
      </w:r>
      <w:r w:rsidR="00380870" w:rsidRPr="00380870">
        <w:rPr>
          <w:rFonts w:ascii="Times New Roman" w:eastAsia="Malgun Gothic Semilight" w:hAnsi="Times New Roman" w:cs="Times New Roman"/>
          <w:color w:val="000000" w:themeColor="text1"/>
          <w:sz w:val="28"/>
          <w:szCs w:val="28"/>
        </w:rPr>
        <w:t>серв</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с</w:t>
      </w:r>
      <w:r w:rsidR="00380870" w:rsidRPr="00380870">
        <w:rPr>
          <w:rFonts w:ascii="Times New Roman" w:hAnsi="Times New Roman" w:cs="Times New Roman"/>
          <w:color w:val="000000" w:themeColor="text1"/>
          <w:sz w:val="28"/>
          <w:szCs w:val="28"/>
        </w:rPr>
        <w:t xml:space="preserve">і </w:t>
      </w:r>
      <w:r w:rsidR="00380870" w:rsidRPr="00380870">
        <w:rPr>
          <w:rFonts w:ascii="Times New Roman" w:eastAsia="Malgun Gothic Semilight" w:hAnsi="Times New Roman" w:cs="Times New Roman"/>
          <w:color w:val="000000" w:themeColor="text1"/>
          <w:sz w:val="28"/>
          <w:szCs w:val="28"/>
        </w:rPr>
        <w:t>та</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оснащенн</w:t>
      </w:r>
      <w:r w:rsidR="00380870" w:rsidRPr="00380870">
        <w:rPr>
          <w:rFonts w:ascii="Times New Roman" w:hAnsi="Times New Roman" w:cs="Times New Roman"/>
          <w:color w:val="000000" w:themeColor="text1"/>
          <w:sz w:val="28"/>
          <w:szCs w:val="28"/>
        </w:rPr>
        <w:t xml:space="preserve">і. </w:t>
      </w:r>
      <w:r w:rsidR="00380870" w:rsidRPr="00380870">
        <w:rPr>
          <w:rFonts w:ascii="Times New Roman" w:eastAsia="Malgun Gothic Semilight" w:hAnsi="Times New Roman" w:cs="Times New Roman"/>
          <w:color w:val="000000" w:themeColor="text1"/>
          <w:sz w:val="28"/>
          <w:szCs w:val="28"/>
        </w:rPr>
        <w:t>Ризики</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виникають</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тод</w:t>
      </w:r>
      <w:r w:rsidR="00380870" w:rsidRPr="00380870">
        <w:rPr>
          <w:rFonts w:ascii="Times New Roman" w:hAnsi="Times New Roman" w:cs="Times New Roman"/>
          <w:color w:val="000000" w:themeColor="text1"/>
          <w:sz w:val="28"/>
          <w:szCs w:val="28"/>
        </w:rPr>
        <w:t xml:space="preserve">і, </w:t>
      </w:r>
      <w:r w:rsidR="00380870" w:rsidRPr="00380870">
        <w:rPr>
          <w:rFonts w:ascii="Times New Roman" w:eastAsia="Malgun Gothic Semilight" w:hAnsi="Times New Roman" w:cs="Times New Roman"/>
          <w:color w:val="000000" w:themeColor="text1"/>
          <w:sz w:val="28"/>
          <w:szCs w:val="28"/>
        </w:rPr>
        <w:t>коли</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населення</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через</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економ</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чну</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скруту</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обира</w:t>
      </w:r>
      <w:r w:rsidR="00380870" w:rsidRPr="00380870">
        <w:rPr>
          <w:rFonts w:ascii="Times New Roman" w:hAnsi="Times New Roman" w:cs="Times New Roman"/>
          <w:color w:val="000000" w:themeColor="text1"/>
          <w:sz w:val="28"/>
          <w:szCs w:val="28"/>
        </w:rPr>
        <w:t xml:space="preserve">є </w:t>
      </w:r>
      <w:r w:rsidR="00380870" w:rsidRPr="00380870">
        <w:rPr>
          <w:rFonts w:ascii="Times New Roman" w:eastAsia="Malgun Gothic Semilight" w:hAnsi="Times New Roman" w:cs="Times New Roman"/>
          <w:color w:val="000000" w:themeColor="text1"/>
          <w:sz w:val="28"/>
          <w:szCs w:val="28"/>
        </w:rPr>
        <w:t>безкоштовну</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допомогу</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нав</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ть</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на</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шкоду</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якост</w:t>
      </w:r>
      <w:r w:rsidR="00380870" w:rsidRPr="00380870">
        <w:rPr>
          <w:rFonts w:ascii="Times New Roman" w:hAnsi="Times New Roman" w:cs="Times New Roman"/>
          <w:color w:val="000000" w:themeColor="text1"/>
          <w:sz w:val="28"/>
          <w:szCs w:val="28"/>
        </w:rPr>
        <w:t>і.</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 xml:space="preserve">Конкурентні </w:t>
      </w:r>
      <w:r w:rsidRPr="00380870">
        <w:rPr>
          <w:rFonts w:ascii="Times New Roman" w:eastAsia="Malgun Gothic Semilight" w:hAnsi="Times New Roman" w:cs="Times New Roman"/>
          <w:color w:val="000000" w:themeColor="text1"/>
          <w:sz w:val="28"/>
          <w:szCs w:val="28"/>
        </w:rPr>
        <w:t>переваги</w:t>
      </w:r>
      <w:r w:rsidRPr="00380870">
        <w:rPr>
          <w:rFonts w:ascii="Times New Roman" w:hAnsi="Times New Roman" w:cs="Times New Roman"/>
          <w:color w:val="000000" w:themeColor="text1"/>
          <w:sz w:val="28"/>
          <w:szCs w:val="28"/>
        </w:rPr>
        <w:t xml:space="preserve"> </w:t>
      </w:r>
      <w:r w:rsidR="00EC33BE">
        <w:rPr>
          <w:rFonts w:ascii="Times New Roman" w:eastAsia="Malgun Gothic Semilight" w:hAnsi="Times New Roman" w:cs="Times New Roman"/>
          <w:color w:val="000000" w:themeColor="text1"/>
          <w:sz w:val="28"/>
          <w:szCs w:val="28"/>
        </w:rPr>
        <w:t>ТОВ Медічний дім</w:t>
      </w:r>
      <w:r w:rsidRPr="00380870">
        <w:rPr>
          <w:rFonts w:ascii="Times New Roman" w:hAnsi="Times New Roman" w:cs="Times New Roman"/>
          <w:color w:val="000000" w:themeColor="text1"/>
          <w:sz w:val="28"/>
          <w:szCs w:val="28"/>
        </w:rPr>
        <w:t>:</w:t>
      </w:r>
    </w:p>
    <w:p w:rsidR="00380870" w:rsidRPr="00380870" w:rsidRDefault="00380870" w:rsidP="00EC33BE">
      <w:pPr>
        <w:spacing w:line="360" w:lineRule="auto"/>
        <w:ind w:firstLine="142"/>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наявні</w:t>
      </w:r>
      <w:r w:rsidRPr="00380870">
        <w:rPr>
          <w:rFonts w:ascii="Times New Roman" w:eastAsia="Malgun Gothic Semilight" w:hAnsi="Times New Roman" w:cs="Times New Roman"/>
          <w:color w:val="000000" w:themeColor="text1"/>
          <w:sz w:val="28"/>
          <w:szCs w:val="28"/>
        </w:rPr>
        <w:t>сть</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сучасного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стац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онару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х</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рург</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чного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центру</w:t>
      </w:r>
      <w:r w:rsidRPr="00380870">
        <w:rPr>
          <w:rFonts w:ascii="Times New Roman" w:hAnsi="Times New Roman" w:cs="Times New Roman"/>
          <w:color w:val="000000" w:themeColor="text1"/>
          <w:sz w:val="28"/>
          <w:szCs w:val="28"/>
        </w:rPr>
        <w:t>;</w:t>
      </w:r>
    </w:p>
    <w:p w:rsidR="00380870" w:rsidRPr="00380870" w:rsidRDefault="00380870" w:rsidP="00EC33BE">
      <w:pPr>
        <w:spacing w:line="360" w:lineRule="auto"/>
        <w:ind w:firstLine="142"/>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потужне полі</w:t>
      </w:r>
      <w:r w:rsidRPr="00380870">
        <w:rPr>
          <w:rFonts w:ascii="Times New Roman" w:eastAsia="Malgun Gothic Semilight" w:hAnsi="Times New Roman" w:cs="Times New Roman"/>
          <w:color w:val="000000" w:themeColor="text1"/>
          <w:sz w:val="28"/>
          <w:szCs w:val="28"/>
        </w:rPr>
        <w:t>кл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чне</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дд</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лення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широким</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спектром</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спец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ал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w:t>
      </w:r>
    </w:p>
    <w:p w:rsidR="00380870" w:rsidRPr="00380870" w:rsidRDefault="00380870" w:rsidP="00EC33BE">
      <w:pPr>
        <w:spacing w:line="360" w:lineRule="auto"/>
        <w:ind w:firstLine="142"/>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і</w:t>
      </w:r>
      <w:r w:rsidRPr="00380870">
        <w:rPr>
          <w:rFonts w:ascii="Times New Roman" w:eastAsia="Malgun Gothic Semilight" w:hAnsi="Times New Roman" w:cs="Times New Roman"/>
          <w:color w:val="000000" w:themeColor="text1"/>
          <w:sz w:val="28"/>
          <w:szCs w:val="28"/>
        </w:rPr>
        <w:t>нтеграц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лабораторно</w:t>
      </w:r>
      <w:r w:rsidRPr="00380870">
        <w:rPr>
          <w:rFonts w:ascii="Times New Roman" w:hAnsi="Times New Roman" w:cs="Times New Roman"/>
          <w:color w:val="000000" w:themeColor="text1"/>
          <w:sz w:val="28"/>
          <w:szCs w:val="28"/>
        </w:rPr>
        <w:t>ї, і</w:t>
      </w:r>
      <w:r w:rsidRPr="00380870">
        <w:rPr>
          <w:rFonts w:ascii="Times New Roman" w:eastAsia="Malgun Gothic Semilight" w:hAnsi="Times New Roman" w:cs="Times New Roman"/>
          <w:color w:val="000000" w:themeColor="text1"/>
          <w:sz w:val="28"/>
          <w:szCs w:val="28"/>
        </w:rPr>
        <w:t>нструментально</w:t>
      </w:r>
      <w:r w:rsidRPr="00380870">
        <w:rPr>
          <w:rFonts w:ascii="Times New Roman" w:hAnsi="Times New Roman" w:cs="Times New Roman"/>
          <w:color w:val="000000" w:themeColor="text1"/>
          <w:sz w:val="28"/>
          <w:szCs w:val="28"/>
        </w:rPr>
        <w:t xml:space="preserve">ї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реаб</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тац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йно</w:t>
      </w:r>
      <w:r w:rsidRPr="00380870">
        <w:rPr>
          <w:rFonts w:ascii="Times New Roman" w:hAnsi="Times New Roman" w:cs="Times New Roman"/>
          <w:color w:val="000000" w:themeColor="text1"/>
          <w:sz w:val="28"/>
          <w:szCs w:val="28"/>
        </w:rPr>
        <w:t xml:space="preserve">ї </w:t>
      </w:r>
      <w:r w:rsidRPr="00380870">
        <w:rPr>
          <w:rFonts w:ascii="Times New Roman" w:eastAsia="Malgun Gothic Semilight" w:hAnsi="Times New Roman" w:cs="Times New Roman"/>
          <w:color w:val="000000" w:themeColor="text1"/>
          <w:sz w:val="28"/>
          <w:szCs w:val="28"/>
        </w:rPr>
        <w:t>допомоги</w:t>
      </w:r>
      <w:r w:rsidRPr="00380870">
        <w:rPr>
          <w:rFonts w:ascii="Times New Roman" w:hAnsi="Times New Roman" w:cs="Times New Roman"/>
          <w:color w:val="000000" w:themeColor="text1"/>
          <w:sz w:val="28"/>
          <w:szCs w:val="28"/>
        </w:rPr>
        <w:t>;</w:t>
      </w:r>
    </w:p>
    <w:p w:rsidR="00380870" w:rsidRPr="00380870" w:rsidRDefault="00380870" w:rsidP="00EC33BE">
      <w:pPr>
        <w:spacing w:line="360" w:lineRule="auto"/>
        <w:ind w:firstLine="142"/>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 xml:space="preserve">участь у програмі </w:t>
      </w:r>
      <w:r w:rsidRPr="00380870">
        <w:rPr>
          <w:rFonts w:ascii="Times New Roman" w:eastAsia="Malgun Gothic Semilight" w:hAnsi="Times New Roman" w:cs="Times New Roman"/>
          <w:color w:val="000000" w:themeColor="text1"/>
          <w:sz w:val="28"/>
          <w:szCs w:val="28"/>
        </w:rPr>
        <w:t>НСЗУ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що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дозво</w:t>
      </w:r>
      <w:r w:rsidRPr="00380870">
        <w:rPr>
          <w:rFonts w:ascii="Times New Roman" w:hAnsi="Times New Roman" w:cs="Times New Roman"/>
          <w:color w:val="000000" w:themeColor="text1"/>
          <w:sz w:val="28"/>
          <w:szCs w:val="28"/>
        </w:rPr>
        <w:t xml:space="preserve">ляє </w:t>
      </w:r>
      <w:r w:rsidRPr="00380870">
        <w:rPr>
          <w:rFonts w:ascii="Times New Roman" w:eastAsia="Malgun Gothic Semilight" w:hAnsi="Times New Roman" w:cs="Times New Roman"/>
          <w:color w:val="000000" w:themeColor="text1"/>
          <w:sz w:val="28"/>
          <w:szCs w:val="28"/>
        </w:rPr>
        <w:t>по</w:t>
      </w:r>
      <w:r w:rsidRPr="00380870">
        <w:rPr>
          <w:rFonts w:ascii="Times New Roman" w:hAnsi="Times New Roman" w:cs="Times New Roman"/>
          <w:color w:val="000000" w:themeColor="text1"/>
          <w:sz w:val="28"/>
          <w:szCs w:val="28"/>
        </w:rPr>
        <w:t>є</w:t>
      </w:r>
      <w:r w:rsidRPr="00380870">
        <w:rPr>
          <w:rFonts w:ascii="Times New Roman" w:eastAsia="Malgun Gothic Semilight" w:hAnsi="Times New Roman" w:cs="Times New Roman"/>
          <w:color w:val="000000" w:themeColor="text1"/>
          <w:sz w:val="28"/>
          <w:szCs w:val="28"/>
        </w:rPr>
        <w:t>днувати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приватне</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державне</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ф</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нансування</w:t>
      </w:r>
      <w:r w:rsidRPr="00380870">
        <w:rPr>
          <w:rFonts w:ascii="Times New Roman" w:hAnsi="Times New Roman" w:cs="Times New Roman"/>
          <w:color w:val="000000" w:themeColor="text1"/>
          <w:sz w:val="28"/>
          <w:szCs w:val="28"/>
        </w:rPr>
        <w:t>;</w:t>
      </w:r>
    </w:p>
    <w:p w:rsidR="00380870" w:rsidRPr="00380870" w:rsidRDefault="00380870" w:rsidP="00EC33BE">
      <w:pPr>
        <w:spacing w:line="360" w:lineRule="auto"/>
        <w:ind w:firstLine="142"/>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бренд клі</w:t>
      </w:r>
      <w:r w:rsidRPr="00380870">
        <w:rPr>
          <w:rFonts w:ascii="Times New Roman" w:eastAsia="Malgun Gothic Semilight" w:hAnsi="Times New Roman" w:cs="Times New Roman"/>
          <w:color w:val="000000" w:themeColor="text1"/>
          <w:sz w:val="28"/>
          <w:szCs w:val="28"/>
        </w:rPr>
        <w:t>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який</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асоц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ю</w:t>
      </w:r>
      <w:r w:rsidRPr="00380870">
        <w:rPr>
          <w:rFonts w:ascii="Times New Roman" w:hAnsi="Times New Roman" w:cs="Times New Roman"/>
          <w:color w:val="000000" w:themeColor="text1"/>
          <w:sz w:val="28"/>
          <w:szCs w:val="28"/>
        </w:rPr>
        <w:t>є</w:t>
      </w:r>
      <w:r w:rsidRPr="00380870">
        <w:rPr>
          <w:rFonts w:ascii="Times New Roman" w:eastAsia="Malgun Gothic Semilight" w:hAnsi="Times New Roman" w:cs="Times New Roman"/>
          <w:color w:val="000000" w:themeColor="text1"/>
          <w:sz w:val="28"/>
          <w:szCs w:val="28"/>
        </w:rPr>
        <w:t>ться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як</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стю</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доступн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стю</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і</w:t>
      </w:r>
      <w:r w:rsidRPr="00380870">
        <w:rPr>
          <w:rFonts w:ascii="Times New Roman" w:eastAsia="Malgun Gothic Semilight" w:hAnsi="Times New Roman" w:cs="Times New Roman"/>
          <w:color w:val="000000" w:themeColor="text1"/>
          <w:sz w:val="28"/>
          <w:szCs w:val="28"/>
        </w:rPr>
        <w:t>нновац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ями</w:t>
      </w:r>
      <w:r w:rsidRPr="00380870">
        <w:rPr>
          <w:rFonts w:ascii="Times New Roman" w:hAnsi="Times New Roman" w:cs="Times New Roman"/>
          <w:color w:val="000000" w:themeColor="text1"/>
          <w:sz w:val="28"/>
          <w:szCs w:val="28"/>
        </w:rPr>
        <w:t>.</w:t>
      </w:r>
    </w:p>
    <w:p w:rsidR="00380870" w:rsidRPr="00380870" w:rsidRDefault="00EC33BE" w:rsidP="0018235E">
      <w:pPr>
        <w:spacing w:line="360" w:lineRule="auto"/>
        <w:ind w:firstLine="709"/>
        <w:jc w:val="both"/>
        <w:rPr>
          <w:rFonts w:ascii="Times New Roman" w:hAnsi="Times New Roman" w:cs="Times New Roman"/>
          <w:color w:val="000000" w:themeColor="text1"/>
          <w:sz w:val="28"/>
          <w:szCs w:val="28"/>
        </w:rPr>
      </w:pPr>
      <w:r>
        <w:rPr>
          <w:rFonts w:ascii="Times New Roman" w:eastAsia="Malgun Gothic Semilight" w:hAnsi="Times New Roman" w:cs="Times New Roman"/>
          <w:color w:val="000000" w:themeColor="text1"/>
          <w:sz w:val="28"/>
          <w:szCs w:val="28"/>
        </w:rPr>
        <w:t>ТОВ Медічний дім</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впровади</w:t>
      </w:r>
      <w:r>
        <w:rPr>
          <w:rFonts w:ascii="Times New Roman" w:eastAsia="Malgun Gothic Semilight" w:hAnsi="Times New Roman" w:cs="Times New Roman"/>
          <w:color w:val="000000" w:themeColor="text1"/>
          <w:sz w:val="28"/>
          <w:szCs w:val="28"/>
        </w:rPr>
        <w:t>в</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проф</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лактичн</w:t>
      </w:r>
      <w:r w:rsidR="00380870" w:rsidRPr="00380870">
        <w:rPr>
          <w:rFonts w:ascii="Times New Roman" w:hAnsi="Times New Roman" w:cs="Times New Roman"/>
          <w:color w:val="000000" w:themeColor="text1"/>
          <w:sz w:val="28"/>
          <w:szCs w:val="28"/>
        </w:rPr>
        <w:t xml:space="preserve">і </w:t>
      </w:r>
      <w:r w:rsidR="00380870" w:rsidRPr="00380870">
        <w:rPr>
          <w:rFonts w:ascii="Times New Roman" w:eastAsia="Malgun Gothic Semilight" w:hAnsi="Times New Roman" w:cs="Times New Roman"/>
          <w:color w:val="000000" w:themeColor="text1"/>
          <w:sz w:val="28"/>
          <w:szCs w:val="28"/>
        </w:rPr>
        <w:t>програми</w:t>
      </w:r>
      <w:r w:rsidR="00380870" w:rsidRPr="00380870">
        <w:rPr>
          <w:rFonts w:ascii="Times New Roman" w:hAnsi="Times New Roman" w:cs="Times New Roman"/>
          <w:color w:val="000000" w:themeColor="text1"/>
          <w:sz w:val="28"/>
          <w:szCs w:val="28"/>
        </w:rPr>
        <w:t xml:space="preserve"> </w:t>
      </w:r>
      <w:r>
        <w:rPr>
          <w:rFonts w:ascii="Times New Roman" w:eastAsia="Malgun Gothic Semilight" w:hAnsi="Times New Roman" w:cs="Times New Roman"/>
          <w:color w:val="000000" w:themeColor="text1"/>
          <w:sz w:val="28"/>
          <w:szCs w:val="28"/>
        </w:rPr>
        <w:t>-</w:t>
      </w:r>
      <w:r w:rsidR="00380870" w:rsidRPr="00380870">
        <w:rPr>
          <w:rFonts w:ascii="Times New Roman" w:hAnsi="Times New Roman" w:cs="Times New Roman"/>
          <w:color w:val="000000" w:themeColor="text1"/>
          <w:sz w:val="28"/>
          <w:szCs w:val="28"/>
        </w:rPr>
        <w:t xml:space="preserve"> і</w:t>
      </w:r>
      <w:r w:rsidR="00380870" w:rsidRPr="00380870">
        <w:rPr>
          <w:rFonts w:ascii="Times New Roman" w:eastAsia="Malgun Gothic Semilight" w:hAnsi="Times New Roman" w:cs="Times New Roman"/>
          <w:color w:val="000000" w:themeColor="text1"/>
          <w:sz w:val="28"/>
          <w:szCs w:val="28"/>
        </w:rPr>
        <w:t>ндив</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дуальн</w:t>
      </w:r>
      <w:r w:rsidR="00380870" w:rsidRPr="00380870">
        <w:rPr>
          <w:rFonts w:ascii="Times New Roman" w:hAnsi="Times New Roman" w:cs="Times New Roman"/>
          <w:color w:val="000000" w:themeColor="text1"/>
          <w:sz w:val="28"/>
          <w:szCs w:val="28"/>
        </w:rPr>
        <w:t xml:space="preserve">і </w:t>
      </w:r>
      <w:r w:rsidR="00380870" w:rsidRPr="00380870">
        <w:rPr>
          <w:rFonts w:ascii="Times New Roman" w:eastAsia="Malgun Gothic Semilight" w:hAnsi="Times New Roman" w:cs="Times New Roman"/>
          <w:color w:val="000000" w:themeColor="text1"/>
          <w:sz w:val="28"/>
          <w:szCs w:val="28"/>
        </w:rPr>
        <w:t>та</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корпоративн</w:t>
      </w:r>
      <w:r w:rsidR="00380870" w:rsidRPr="00380870">
        <w:rPr>
          <w:rFonts w:ascii="Times New Roman" w:hAnsi="Times New Roman" w:cs="Times New Roman"/>
          <w:color w:val="000000" w:themeColor="text1"/>
          <w:sz w:val="28"/>
          <w:szCs w:val="28"/>
        </w:rPr>
        <w:t xml:space="preserve">і </w:t>
      </w:r>
      <w:r w:rsidR="00380870" w:rsidRPr="00380870">
        <w:rPr>
          <w:rFonts w:ascii="Times New Roman" w:hAnsi="Times New Roman" w:cs="Times New Roman"/>
          <w:color w:val="000000" w:themeColor="text1"/>
          <w:sz w:val="28"/>
          <w:szCs w:val="28"/>
          <w:lang w:val="en-US"/>
        </w:rPr>
        <w:t>check</w:t>
      </w:r>
      <w:r w:rsidR="00380870" w:rsidRPr="00380870">
        <w:rPr>
          <w:rFonts w:ascii="Times New Roman" w:hAnsi="Times New Roman" w:cs="Times New Roman"/>
          <w:color w:val="000000" w:themeColor="text1"/>
          <w:sz w:val="28"/>
          <w:szCs w:val="28"/>
        </w:rPr>
        <w:t>-</w:t>
      </w:r>
      <w:r w:rsidR="00380870" w:rsidRPr="00380870">
        <w:rPr>
          <w:rFonts w:ascii="Times New Roman" w:hAnsi="Times New Roman" w:cs="Times New Roman"/>
          <w:color w:val="000000" w:themeColor="text1"/>
          <w:sz w:val="28"/>
          <w:szCs w:val="28"/>
          <w:lang w:val="en-US"/>
        </w:rPr>
        <w:t>up</w:t>
      </w:r>
      <w:r w:rsidR="00380870" w:rsidRPr="00380870">
        <w:rPr>
          <w:rFonts w:ascii="Times New Roman" w:hAnsi="Times New Roman" w:cs="Times New Roman"/>
          <w:color w:val="000000" w:themeColor="text1"/>
          <w:sz w:val="28"/>
          <w:szCs w:val="28"/>
        </w:rPr>
        <w:t xml:space="preserve"> пакети. Розроблено пакети для чолові</w:t>
      </w:r>
      <w:r w:rsidR="00380870" w:rsidRPr="00380870">
        <w:rPr>
          <w:rFonts w:ascii="Times New Roman" w:eastAsia="Malgun Gothic Semilight" w:hAnsi="Times New Roman" w:cs="Times New Roman"/>
          <w:color w:val="000000" w:themeColor="text1"/>
          <w:sz w:val="28"/>
          <w:szCs w:val="28"/>
        </w:rPr>
        <w:t>к</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в</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ж</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нок</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д</w:t>
      </w:r>
      <w:r w:rsidR="00380870" w:rsidRPr="00380870">
        <w:rPr>
          <w:rFonts w:ascii="Times New Roman" w:hAnsi="Times New Roman" w:cs="Times New Roman"/>
          <w:color w:val="000000" w:themeColor="text1"/>
          <w:sz w:val="28"/>
          <w:szCs w:val="28"/>
        </w:rPr>
        <w:t xml:space="preserve">ітей і </w:t>
      </w:r>
      <w:r w:rsidR="00380870" w:rsidRPr="00380870">
        <w:rPr>
          <w:rFonts w:ascii="Times New Roman" w:eastAsia="Malgun Gothic Semilight" w:hAnsi="Times New Roman" w:cs="Times New Roman"/>
          <w:color w:val="000000" w:themeColor="text1"/>
          <w:sz w:val="28"/>
          <w:szCs w:val="28"/>
        </w:rPr>
        <w:t>людей</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старшого</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в</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ку</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Це</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дозволя</w:t>
      </w:r>
      <w:r w:rsidR="00380870" w:rsidRPr="00380870">
        <w:rPr>
          <w:rFonts w:ascii="Times New Roman" w:hAnsi="Times New Roman" w:cs="Times New Roman"/>
          <w:color w:val="000000" w:themeColor="text1"/>
          <w:sz w:val="28"/>
          <w:szCs w:val="28"/>
        </w:rPr>
        <w:t xml:space="preserve">є </w:t>
      </w:r>
      <w:r w:rsidR="00380870" w:rsidRPr="00380870">
        <w:rPr>
          <w:rFonts w:ascii="Times New Roman" w:eastAsia="Malgun Gothic Semilight" w:hAnsi="Times New Roman" w:cs="Times New Roman"/>
          <w:color w:val="000000" w:themeColor="text1"/>
          <w:sz w:val="28"/>
          <w:szCs w:val="28"/>
        </w:rPr>
        <w:t>залучити</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св</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домих</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пац</w:t>
      </w:r>
      <w:r w:rsidR="00380870" w:rsidRPr="00380870">
        <w:rPr>
          <w:rFonts w:ascii="Times New Roman" w:hAnsi="Times New Roman" w:cs="Times New Roman"/>
          <w:color w:val="000000" w:themeColor="text1"/>
          <w:sz w:val="28"/>
          <w:szCs w:val="28"/>
        </w:rPr>
        <w:t>іє</w:t>
      </w:r>
      <w:r w:rsidR="00380870" w:rsidRPr="00380870">
        <w:rPr>
          <w:rFonts w:ascii="Times New Roman" w:eastAsia="Malgun Gothic Semilight" w:hAnsi="Times New Roman" w:cs="Times New Roman"/>
          <w:color w:val="000000" w:themeColor="text1"/>
          <w:sz w:val="28"/>
          <w:szCs w:val="28"/>
        </w:rPr>
        <w:t>нт</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в</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як</w:t>
      </w:r>
      <w:r w:rsidR="00380870" w:rsidRPr="00380870">
        <w:rPr>
          <w:rFonts w:ascii="Times New Roman" w:hAnsi="Times New Roman" w:cs="Times New Roman"/>
          <w:color w:val="000000" w:themeColor="text1"/>
          <w:sz w:val="28"/>
          <w:szCs w:val="28"/>
        </w:rPr>
        <w:t xml:space="preserve">і </w:t>
      </w:r>
      <w:r w:rsidR="00380870" w:rsidRPr="00380870">
        <w:rPr>
          <w:rFonts w:ascii="Times New Roman" w:eastAsia="Malgun Gothic Semilight" w:hAnsi="Times New Roman" w:cs="Times New Roman"/>
          <w:color w:val="000000" w:themeColor="text1"/>
          <w:sz w:val="28"/>
          <w:szCs w:val="28"/>
        </w:rPr>
        <w:lastRenderedPageBreak/>
        <w:t>обирають</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здоров</w:t>
      </w:r>
      <w:r w:rsidR="00380870" w:rsidRPr="00380870">
        <w:rPr>
          <w:rFonts w:ascii="Times New Roman" w:hAnsi="Times New Roman" w:cs="Times New Roman"/>
          <w:color w:val="000000" w:themeColor="text1"/>
          <w:sz w:val="28"/>
          <w:szCs w:val="28"/>
        </w:rPr>
        <w:t>'</w:t>
      </w:r>
      <w:r w:rsidR="00380870" w:rsidRPr="00380870">
        <w:rPr>
          <w:rFonts w:ascii="Times New Roman" w:eastAsia="Malgun Gothic Semilight" w:hAnsi="Times New Roman" w:cs="Times New Roman"/>
          <w:color w:val="000000" w:themeColor="text1"/>
          <w:sz w:val="28"/>
          <w:szCs w:val="28"/>
        </w:rPr>
        <w:t>я</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на</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випередження</w:t>
      </w:r>
      <w:r w:rsidR="00380870"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 xml:space="preserve">Телемедицина охоплює </w:t>
      </w:r>
      <w:r w:rsidRPr="00380870">
        <w:rPr>
          <w:rFonts w:ascii="Times New Roman" w:eastAsia="Malgun Gothic Semilight" w:hAnsi="Times New Roman" w:cs="Times New Roman"/>
          <w:color w:val="000000" w:themeColor="text1"/>
          <w:sz w:val="28"/>
          <w:szCs w:val="28"/>
        </w:rPr>
        <w:t>не</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лише</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консультац</w:t>
      </w:r>
      <w:r w:rsidRPr="00380870">
        <w:rPr>
          <w:rFonts w:ascii="Times New Roman" w:hAnsi="Times New Roman" w:cs="Times New Roman"/>
          <w:color w:val="000000" w:themeColor="text1"/>
          <w:sz w:val="28"/>
          <w:szCs w:val="28"/>
        </w:rPr>
        <w:t xml:space="preserve">ії, </w:t>
      </w:r>
      <w:r w:rsidRPr="00380870">
        <w:rPr>
          <w:rFonts w:ascii="Times New Roman" w:eastAsia="Malgun Gothic Semilight" w:hAnsi="Times New Roman" w:cs="Times New Roman"/>
          <w:color w:val="000000" w:themeColor="text1"/>
          <w:sz w:val="28"/>
          <w:szCs w:val="28"/>
        </w:rPr>
        <w:t>але</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й</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спостереження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хрон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чних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пац</w:t>
      </w:r>
      <w:r w:rsidRPr="00380870">
        <w:rPr>
          <w:rFonts w:ascii="Times New Roman" w:hAnsi="Times New Roman" w:cs="Times New Roman"/>
          <w:color w:val="000000" w:themeColor="text1"/>
          <w:sz w:val="28"/>
          <w:szCs w:val="28"/>
        </w:rPr>
        <w:t>іє</w:t>
      </w:r>
      <w:r w:rsidRPr="00380870">
        <w:rPr>
          <w:rFonts w:ascii="Times New Roman" w:eastAsia="Malgun Gothic Semilight" w:hAnsi="Times New Roman" w:cs="Times New Roman"/>
          <w:color w:val="000000" w:themeColor="text1"/>
          <w:sz w:val="28"/>
          <w:szCs w:val="28"/>
        </w:rPr>
        <w:t>нт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Розробка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алгоритм</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баз</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Ш</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для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сортування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запит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00EC33BE">
        <w:rPr>
          <w:rFonts w:ascii="Times New Roman" w:eastAsia="Malgun Gothic Semilight" w:hAnsi="Times New Roman" w:cs="Times New Roman"/>
          <w:color w:val="000000" w:themeColor="text1"/>
          <w:sz w:val="28"/>
          <w:szCs w:val="28"/>
        </w:rPr>
        <w:t>-</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планах</w:t>
      </w:r>
      <w:r w:rsidRPr="00380870">
        <w:rPr>
          <w:rFonts w:ascii="Times New Roman" w:hAnsi="Times New Roman" w:cs="Times New Roman"/>
          <w:color w:val="000000" w:themeColor="text1"/>
          <w:sz w:val="28"/>
          <w:szCs w:val="28"/>
        </w:rPr>
        <w:t xml:space="preserve"> на наступний рі</w:t>
      </w:r>
      <w:r w:rsidRPr="00380870">
        <w:rPr>
          <w:rFonts w:ascii="Times New Roman" w:eastAsia="Malgun Gothic Semilight" w:hAnsi="Times New Roman" w:cs="Times New Roman"/>
          <w:color w:val="000000" w:themeColor="text1"/>
          <w:sz w:val="28"/>
          <w:szCs w:val="28"/>
        </w:rPr>
        <w:t>к</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Водночас зростаюча кі</w:t>
      </w:r>
      <w:r w:rsidRPr="00380870">
        <w:rPr>
          <w:rFonts w:ascii="Times New Roman" w:eastAsia="Malgun Gothic Semilight" w:hAnsi="Times New Roman" w:cs="Times New Roman"/>
          <w:color w:val="000000" w:themeColor="text1"/>
          <w:sz w:val="28"/>
          <w:szCs w:val="28"/>
        </w:rPr>
        <w:t>льк</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сть</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приватних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спонука</w:t>
      </w:r>
      <w:r w:rsidRPr="00380870">
        <w:rPr>
          <w:rFonts w:ascii="Times New Roman" w:hAnsi="Times New Roman" w:cs="Times New Roman"/>
          <w:color w:val="000000" w:themeColor="text1"/>
          <w:sz w:val="28"/>
          <w:szCs w:val="28"/>
        </w:rPr>
        <w:t xml:space="preserve">є </w:t>
      </w:r>
      <w:r w:rsidRPr="00380870">
        <w:rPr>
          <w:rFonts w:ascii="Times New Roman" w:eastAsia="Malgun Gothic Semilight" w:hAnsi="Times New Roman" w:cs="Times New Roman"/>
          <w:color w:val="000000" w:themeColor="text1"/>
          <w:sz w:val="28"/>
          <w:szCs w:val="28"/>
        </w:rPr>
        <w:t>до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пост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йного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удосконалення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серв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розширення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перел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послуг</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впровадження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нових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технолог</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й</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двищення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квал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ф</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кац</w:t>
      </w:r>
      <w:r w:rsidRPr="00380870">
        <w:rPr>
          <w:rFonts w:ascii="Times New Roman" w:hAnsi="Times New Roman" w:cs="Times New Roman"/>
          <w:color w:val="000000" w:themeColor="text1"/>
          <w:sz w:val="28"/>
          <w:szCs w:val="28"/>
        </w:rPr>
        <w:t xml:space="preserve">ії </w:t>
      </w:r>
      <w:r w:rsidRPr="00380870">
        <w:rPr>
          <w:rFonts w:ascii="Times New Roman" w:eastAsia="Malgun Gothic Semilight" w:hAnsi="Times New Roman" w:cs="Times New Roman"/>
          <w:color w:val="000000" w:themeColor="text1"/>
          <w:sz w:val="28"/>
          <w:szCs w:val="28"/>
        </w:rPr>
        <w:t>персоналу</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3. Демографі</w:t>
      </w:r>
      <w:r w:rsidRPr="00380870">
        <w:rPr>
          <w:rFonts w:ascii="Times New Roman" w:eastAsia="Malgun Gothic Semilight" w:hAnsi="Times New Roman" w:cs="Times New Roman"/>
          <w:color w:val="000000" w:themeColor="text1"/>
          <w:sz w:val="28"/>
          <w:szCs w:val="28"/>
        </w:rPr>
        <w:t>чн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соц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альн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умови</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Одеса як велике портове, осві</w:t>
      </w:r>
      <w:r w:rsidRPr="00380870">
        <w:rPr>
          <w:rFonts w:ascii="Times New Roman" w:eastAsia="Malgun Gothic Semilight" w:hAnsi="Times New Roman" w:cs="Times New Roman"/>
          <w:color w:val="000000" w:themeColor="text1"/>
          <w:sz w:val="28"/>
          <w:szCs w:val="28"/>
        </w:rPr>
        <w:t>тн</w:t>
      </w:r>
      <w:r w:rsidRPr="00380870">
        <w:rPr>
          <w:rFonts w:ascii="Times New Roman" w:hAnsi="Times New Roman" w:cs="Times New Roman"/>
          <w:color w:val="000000" w:themeColor="text1"/>
          <w:sz w:val="28"/>
          <w:szCs w:val="28"/>
        </w:rPr>
        <w:t xml:space="preserve">є </w:t>
      </w:r>
      <w:r w:rsidRPr="00380870">
        <w:rPr>
          <w:rFonts w:ascii="Times New Roman" w:eastAsia="Malgun Gothic Semilight" w:hAnsi="Times New Roman" w:cs="Times New Roman"/>
          <w:color w:val="000000" w:themeColor="text1"/>
          <w:sz w:val="28"/>
          <w:szCs w:val="28"/>
        </w:rPr>
        <w:t>й</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туристичне</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сто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ма</w:t>
      </w:r>
      <w:r w:rsidRPr="00380870">
        <w:rPr>
          <w:rFonts w:ascii="Times New Roman" w:hAnsi="Times New Roman" w:cs="Times New Roman"/>
          <w:color w:val="000000" w:themeColor="text1"/>
          <w:sz w:val="28"/>
          <w:szCs w:val="28"/>
        </w:rPr>
        <w:t xml:space="preserve">є </w:t>
      </w:r>
      <w:r w:rsidRPr="00380870">
        <w:rPr>
          <w:rFonts w:ascii="Times New Roman" w:eastAsia="Malgun Gothic Semilight" w:hAnsi="Times New Roman" w:cs="Times New Roman"/>
          <w:color w:val="000000" w:themeColor="text1"/>
          <w:sz w:val="28"/>
          <w:szCs w:val="28"/>
        </w:rPr>
        <w:t>р</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зноман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тний</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демограф</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чний</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склад</w:t>
      </w:r>
      <w:r w:rsidRPr="00380870">
        <w:rPr>
          <w:rFonts w:ascii="Times New Roman" w:hAnsi="Times New Roman" w:cs="Times New Roman"/>
          <w:color w:val="000000" w:themeColor="text1"/>
          <w:sz w:val="28"/>
          <w:szCs w:val="28"/>
        </w:rPr>
        <w:t>:</w:t>
      </w:r>
    </w:p>
    <w:p w:rsidR="00380870" w:rsidRPr="00380870" w:rsidRDefault="00380870" w:rsidP="00EC33BE">
      <w:pPr>
        <w:spacing w:line="360" w:lineRule="auto"/>
        <w:ind w:firstLine="284"/>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висока щі</w:t>
      </w:r>
      <w:r w:rsidRPr="00380870">
        <w:rPr>
          <w:rFonts w:ascii="Times New Roman" w:eastAsia="Malgun Gothic Semilight" w:hAnsi="Times New Roman" w:cs="Times New Roman"/>
          <w:color w:val="000000" w:themeColor="text1"/>
          <w:sz w:val="28"/>
          <w:szCs w:val="28"/>
        </w:rPr>
        <w:t>льн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сть</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населення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включаючи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людей</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похилого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ос</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б</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хрон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чними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хворобами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активну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молодь</w:t>
      </w:r>
      <w:r w:rsidRPr="00380870">
        <w:rPr>
          <w:rFonts w:ascii="Times New Roman" w:hAnsi="Times New Roman" w:cs="Times New Roman"/>
          <w:color w:val="000000" w:themeColor="text1"/>
          <w:sz w:val="28"/>
          <w:szCs w:val="28"/>
        </w:rPr>
        <w:t>;</w:t>
      </w:r>
    </w:p>
    <w:p w:rsidR="00380870" w:rsidRPr="00380870" w:rsidRDefault="00380870" w:rsidP="00EC33BE">
      <w:pPr>
        <w:spacing w:line="360" w:lineRule="auto"/>
        <w:ind w:firstLine="284"/>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мі</w:t>
      </w:r>
      <w:r w:rsidRPr="00380870">
        <w:rPr>
          <w:rFonts w:ascii="Times New Roman" w:eastAsia="Malgun Gothic Semilight" w:hAnsi="Times New Roman" w:cs="Times New Roman"/>
          <w:color w:val="000000" w:themeColor="text1"/>
          <w:sz w:val="28"/>
          <w:szCs w:val="28"/>
        </w:rPr>
        <w:t>грац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йн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процеси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спричинен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во</w:t>
      </w:r>
      <w:r w:rsidRPr="00380870">
        <w:rPr>
          <w:rFonts w:ascii="Times New Roman" w:hAnsi="Times New Roman" w:cs="Times New Roman"/>
          <w:color w:val="000000" w:themeColor="text1"/>
          <w:sz w:val="28"/>
          <w:szCs w:val="28"/>
        </w:rPr>
        <w:t>є</w:t>
      </w:r>
      <w:r w:rsidRPr="00380870">
        <w:rPr>
          <w:rFonts w:ascii="Times New Roman" w:eastAsia="Malgun Gothic Semilight" w:hAnsi="Times New Roman" w:cs="Times New Roman"/>
          <w:color w:val="000000" w:themeColor="text1"/>
          <w:sz w:val="28"/>
          <w:szCs w:val="28"/>
        </w:rPr>
        <w:t>нним</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станом</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впливають</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зм</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ну</w:t>
      </w:r>
      <w:r w:rsidRPr="00380870">
        <w:rPr>
          <w:rFonts w:ascii="Times New Roman" w:hAnsi="Times New Roman" w:cs="Times New Roman"/>
          <w:color w:val="000000" w:themeColor="text1"/>
          <w:sz w:val="28"/>
          <w:szCs w:val="28"/>
        </w:rPr>
        <w:t xml:space="preserve"> кі</w:t>
      </w:r>
      <w:r w:rsidRPr="00380870">
        <w:rPr>
          <w:rFonts w:ascii="Times New Roman" w:eastAsia="Malgun Gothic Semilight" w:hAnsi="Times New Roman" w:cs="Times New Roman"/>
          <w:color w:val="000000" w:themeColor="text1"/>
          <w:sz w:val="28"/>
          <w:szCs w:val="28"/>
        </w:rPr>
        <w:t>лькост</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пац</w:t>
      </w:r>
      <w:r w:rsidRPr="00380870">
        <w:rPr>
          <w:rFonts w:ascii="Times New Roman" w:hAnsi="Times New Roman" w:cs="Times New Roman"/>
          <w:color w:val="000000" w:themeColor="text1"/>
          <w:sz w:val="28"/>
          <w:szCs w:val="28"/>
        </w:rPr>
        <w:t>іє</w:t>
      </w:r>
      <w:r w:rsidRPr="00380870">
        <w:rPr>
          <w:rFonts w:ascii="Times New Roman" w:eastAsia="Malgun Gothic Semilight" w:hAnsi="Times New Roman" w:cs="Times New Roman"/>
          <w:color w:val="000000" w:themeColor="text1"/>
          <w:sz w:val="28"/>
          <w:szCs w:val="28"/>
        </w:rPr>
        <w:t>нт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рег</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он</w:t>
      </w:r>
      <w:r w:rsidRPr="00380870">
        <w:rPr>
          <w:rFonts w:ascii="Times New Roman" w:hAnsi="Times New Roman" w:cs="Times New Roman"/>
          <w:color w:val="000000" w:themeColor="text1"/>
          <w:sz w:val="28"/>
          <w:szCs w:val="28"/>
        </w:rPr>
        <w:t>і;</w:t>
      </w:r>
    </w:p>
    <w:p w:rsidR="00380870" w:rsidRPr="00380870" w:rsidRDefault="00380870" w:rsidP="00EC33BE">
      <w:pPr>
        <w:spacing w:line="360" w:lineRule="auto"/>
        <w:ind w:firstLine="284"/>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сформований попит на які</w:t>
      </w:r>
      <w:r w:rsidRPr="00380870">
        <w:rPr>
          <w:rFonts w:ascii="Times New Roman" w:eastAsia="Malgun Gothic Semilight" w:hAnsi="Times New Roman" w:cs="Times New Roman"/>
          <w:color w:val="000000" w:themeColor="text1"/>
          <w:sz w:val="28"/>
          <w:szCs w:val="28"/>
        </w:rPr>
        <w:t>сн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медичн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послуги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особливо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серед</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працюючого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населення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представник</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малого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й</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середнього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б</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знесу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турист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і</w:t>
      </w:r>
      <w:r w:rsidRPr="00380870">
        <w:rPr>
          <w:rFonts w:ascii="Times New Roman" w:eastAsia="Malgun Gothic Semilight" w:hAnsi="Times New Roman" w:cs="Times New Roman"/>
          <w:color w:val="000000" w:themeColor="text1"/>
          <w:sz w:val="28"/>
          <w:szCs w:val="28"/>
        </w:rPr>
        <w:t>ноземц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 xml:space="preserve">Населення демонструє </w:t>
      </w:r>
      <w:r w:rsidRPr="00380870">
        <w:rPr>
          <w:rFonts w:ascii="Times New Roman" w:eastAsia="Malgun Gothic Semilight" w:hAnsi="Times New Roman" w:cs="Times New Roman"/>
          <w:color w:val="000000" w:themeColor="text1"/>
          <w:sz w:val="28"/>
          <w:szCs w:val="28"/>
        </w:rPr>
        <w:t>зростаючу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зац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кавлен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сть</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проф</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лактичн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й</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медицин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р</w:t>
      </w:r>
      <w:r w:rsidRPr="00380870">
        <w:rPr>
          <w:rFonts w:ascii="Times New Roman" w:hAnsi="Times New Roman" w:cs="Times New Roman"/>
          <w:color w:val="000000" w:themeColor="text1"/>
          <w:sz w:val="28"/>
          <w:szCs w:val="28"/>
        </w:rPr>
        <w:t xml:space="preserve">егулярних check-up програмах, вакцинації, </w:t>
      </w:r>
      <w:r w:rsidRPr="00380870">
        <w:rPr>
          <w:rFonts w:ascii="Times New Roman" w:eastAsia="Malgun Gothic Semilight" w:hAnsi="Times New Roman" w:cs="Times New Roman"/>
          <w:color w:val="000000" w:themeColor="text1"/>
          <w:sz w:val="28"/>
          <w:szCs w:val="28"/>
        </w:rPr>
        <w:t>естетичн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й</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медицин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що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визнача</w:t>
      </w:r>
      <w:r w:rsidRPr="00380870">
        <w:rPr>
          <w:rFonts w:ascii="Times New Roman" w:hAnsi="Times New Roman" w:cs="Times New Roman"/>
          <w:color w:val="000000" w:themeColor="text1"/>
          <w:sz w:val="28"/>
          <w:szCs w:val="28"/>
        </w:rPr>
        <w:t xml:space="preserve">є </w:t>
      </w:r>
      <w:r w:rsidRPr="00380870">
        <w:rPr>
          <w:rFonts w:ascii="Times New Roman" w:eastAsia="Malgun Gothic Semilight" w:hAnsi="Times New Roman" w:cs="Times New Roman"/>
          <w:color w:val="000000" w:themeColor="text1"/>
          <w:sz w:val="28"/>
          <w:szCs w:val="28"/>
        </w:rPr>
        <w:t>вектор</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розвитку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чного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дд</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лення</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4. Регуляторна й нормативна база</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Формування умов ді</w:t>
      </w:r>
      <w:r w:rsidRPr="00380870">
        <w:rPr>
          <w:rFonts w:ascii="Times New Roman" w:eastAsia="Malgun Gothic Semilight" w:hAnsi="Times New Roman" w:cs="Times New Roman"/>
          <w:color w:val="000000" w:themeColor="text1"/>
          <w:sz w:val="28"/>
          <w:szCs w:val="28"/>
        </w:rPr>
        <w:t>яльност</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кл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значною</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рою</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залежить</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законодавчих змі</w:t>
      </w:r>
      <w:r w:rsidRPr="00380870">
        <w:rPr>
          <w:rFonts w:ascii="Times New Roman" w:eastAsia="Malgun Gothic Semilight" w:hAnsi="Times New Roman" w:cs="Times New Roman"/>
          <w:color w:val="000000" w:themeColor="text1"/>
          <w:sz w:val="28"/>
          <w:szCs w:val="28"/>
        </w:rPr>
        <w:t>н</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сфер</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охорони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здор</w:t>
      </w:r>
      <w:r w:rsidRPr="00380870">
        <w:rPr>
          <w:rFonts w:ascii="Times New Roman" w:hAnsi="Times New Roman" w:cs="Times New Roman"/>
          <w:color w:val="000000" w:themeColor="text1"/>
          <w:sz w:val="28"/>
          <w:szCs w:val="28"/>
        </w:rPr>
        <w:t>ов’я;</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полі</w:t>
      </w:r>
      <w:r w:rsidRPr="00380870">
        <w:rPr>
          <w:rFonts w:ascii="Times New Roman" w:eastAsia="Malgun Gothic Semilight" w:hAnsi="Times New Roman" w:cs="Times New Roman"/>
          <w:color w:val="000000" w:themeColor="text1"/>
          <w:sz w:val="28"/>
          <w:szCs w:val="28"/>
        </w:rPr>
        <w:t>тики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державного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ф</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нансування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особливо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через</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НСЗУ</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 xml:space="preserve">порядку ведення електронної </w:t>
      </w:r>
      <w:r w:rsidRPr="00380870">
        <w:rPr>
          <w:rFonts w:ascii="Times New Roman" w:eastAsia="Malgun Gothic Semilight" w:hAnsi="Times New Roman" w:cs="Times New Roman"/>
          <w:color w:val="000000" w:themeColor="text1"/>
          <w:sz w:val="28"/>
          <w:szCs w:val="28"/>
        </w:rPr>
        <w:t>документац</w:t>
      </w:r>
      <w:r w:rsidRPr="00380870">
        <w:rPr>
          <w:rFonts w:ascii="Times New Roman" w:hAnsi="Times New Roman" w:cs="Times New Roman"/>
          <w:color w:val="000000" w:themeColor="text1"/>
          <w:sz w:val="28"/>
          <w:szCs w:val="28"/>
        </w:rPr>
        <w:t xml:space="preserve">ії, </w:t>
      </w:r>
      <w:r w:rsidRPr="00380870">
        <w:rPr>
          <w:rFonts w:ascii="Times New Roman" w:eastAsia="Malgun Gothic Semilight" w:hAnsi="Times New Roman" w:cs="Times New Roman"/>
          <w:color w:val="000000" w:themeColor="text1"/>
          <w:sz w:val="28"/>
          <w:szCs w:val="28"/>
        </w:rPr>
        <w:t>обл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послуг</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формування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тариф</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пі</w:t>
      </w:r>
      <w:r w:rsidRPr="00380870">
        <w:rPr>
          <w:rFonts w:ascii="Times New Roman" w:eastAsia="Malgun Gothic Semilight" w:hAnsi="Times New Roman" w:cs="Times New Roman"/>
          <w:color w:val="000000" w:themeColor="text1"/>
          <w:sz w:val="28"/>
          <w:szCs w:val="28"/>
        </w:rPr>
        <w:t>двищення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вимог</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сертиф</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кац</w:t>
      </w:r>
      <w:r w:rsidRPr="00380870">
        <w:rPr>
          <w:rFonts w:ascii="Times New Roman" w:hAnsi="Times New Roman" w:cs="Times New Roman"/>
          <w:color w:val="000000" w:themeColor="text1"/>
          <w:sz w:val="28"/>
          <w:szCs w:val="28"/>
        </w:rPr>
        <w:t xml:space="preserve">ії, </w:t>
      </w:r>
      <w:r w:rsidRPr="00380870">
        <w:rPr>
          <w:rFonts w:ascii="Times New Roman" w:eastAsia="Malgun Gothic Semilight" w:hAnsi="Times New Roman" w:cs="Times New Roman"/>
          <w:color w:val="000000" w:themeColor="text1"/>
          <w:sz w:val="28"/>
          <w:szCs w:val="28"/>
        </w:rPr>
        <w:t>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цензування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охорони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прац</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захисту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персональних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даних</w:t>
      </w:r>
      <w:r w:rsidRPr="00380870">
        <w:rPr>
          <w:rFonts w:ascii="Times New Roman" w:hAnsi="Times New Roman" w:cs="Times New Roman"/>
          <w:color w:val="000000" w:themeColor="text1"/>
          <w:sz w:val="28"/>
          <w:szCs w:val="28"/>
        </w:rPr>
        <w:t>.</w:t>
      </w:r>
    </w:p>
    <w:p w:rsidR="00380870" w:rsidRPr="00380870" w:rsidRDefault="00EC33BE" w:rsidP="0018235E">
      <w:pPr>
        <w:spacing w:line="360" w:lineRule="auto"/>
        <w:ind w:firstLine="709"/>
        <w:jc w:val="both"/>
        <w:rPr>
          <w:rFonts w:ascii="Times New Roman" w:hAnsi="Times New Roman" w:cs="Times New Roman"/>
          <w:color w:val="000000" w:themeColor="text1"/>
          <w:sz w:val="28"/>
          <w:szCs w:val="28"/>
        </w:rPr>
      </w:pPr>
      <w:r>
        <w:rPr>
          <w:rFonts w:ascii="Times New Roman" w:eastAsia="Malgun Gothic Semilight" w:hAnsi="Times New Roman" w:cs="Times New Roman"/>
          <w:color w:val="000000" w:themeColor="text1"/>
          <w:sz w:val="28"/>
          <w:szCs w:val="28"/>
        </w:rPr>
        <w:t>ТОВ Медічний дім</w:t>
      </w:r>
      <w:r w:rsidR="00380870" w:rsidRPr="00380870">
        <w:rPr>
          <w:rFonts w:ascii="Times New Roman" w:hAnsi="Times New Roman" w:cs="Times New Roman"/>
          <w:color w:val="000000" w:themeColor="text1"/>
          <w:sz w:val="28"/>
          <w:szCs w:val="28"/>
        </w:rPr>
        <w:t xml:space="preserve"> успі</w:t>
      </w:r>
      <w:r w:rsidR="00380870" w:rsidRPr="00380870">
        <w:rPr>
          <w:rFonts w:ascii="Times New Roman" w:eastAsia="Malgun Gothic Semilight" w:hAnsi="Times New Roman" w:cs="Times New Roman"/>
          <w:color w:val="000000" w:themeColor="text1"/>
          <w:sz w:val="28"/>
          <w:szCs w:val="28"/>
        </w:rPr>
        <w:t>шно</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адаптува</w:t>
      </w:r>
      <w:r>
        <w:rPr>
          <w:rFonts w:ascii="Times New Roman" w:eastAsia="Malgun Gothic Semilight" w:hAnsi="Times New Roman" w:cs="Times New Roman"/>
          <w:color w:val="000000" w:themeColor="text1"/>
          <w:sz w:val="28"/>
          <w:szCs w:val="28"/>
        </w:rPr>
        <w:t>вся</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до</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нових</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вимог</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включно</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з</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lastRenderedPageBreak/>
        <w:t>роботою</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в</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електронн</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й</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систем</w:t>
      </w:r>
      <w:r w:rsidR="00380870" w:rsidRPr="00380870">
        <w:rPr>
          <w:rFonts w:ascii="Times New Roman" w:hAnsi="Times New Roman" w:cs="Times New Roman"/>
          <w:color w:val="000000" w:themeColor="text1"/>
          <w:sz w:val="28"/>
          <w:szCs w:val="28"/>
        </w:rPr>
        <w:t xml:space="preserve">і </w:t>
      </w:r>
      <w:r w:rsidR="00380870" w:rsidRPr="00380870">
        <w:rPr>
          <w:rFonts w:ascii="Times New Roman" w:eastAsia="Malgun Gothic Semilight" w:hAnsi="Times New Roman" w:cs="Times New Roman"/>
          <w:color w:val="000000" w:themeColor="text1"/>
          <w:sz w:val="28"/>
          <w:szCs w:val="28"/>
        </w:rPr>
        <w:t>охорони</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здоров’я</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ЕСОЗ</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оформленням</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електронних</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направлень</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вза</w:t>
      </w:r>
      <w:r w:rsidR="00380870" w:rsidRPr="00380870">
        <w:rPr>
          <w:rFonts w:ascii="Times New Roman" w:hAnsi="Times New Roman" w:cs="Times New Roman"/>
          <w:color w:val="000000" w:themeColor="text1"/>
          <w:sz w:val="28"/>
          <w:szCs w:val="28"/>
        </w:rPr>
        <w:t>є</w:t>
      </w:r>
      <w:r w:rsidR="00380870" w:rsidRPr="00380870">
        <w:rPr>
          <w:rFonts w:ascii="Times New Roman" w:eastAsia="Malgun Gothic Semilight" w:hAnsi="Times New Roman" w:cs="Times New Roman"/>
          <w:color w:val="000000" w:themeColor="text1"/>
          <w:sz w:val="28"/>
          <w:szCs w:val="28"/>
        </w:rPr>
        <w:t>мод</w:t>
      </w:r>
      <w:r w:rsidR="00380870" w:rsidRPr="00380870">
        <w:rPr>
          <w:rFonts w:ascii="Times New Roman" w:hAnsi="Times New Roman" w:cs="Times New Roman"/>
          <w:color w:val="000000" w:themeColor="text1"/>
          <w:sz w:val="28"/>
          <w:szCs w:val="28"/>
        </w:rPr>
        <w:t>іє</w:t>
      </w:r>
      <w:r w:rsidR="00380870" w:rsidRPr="00380870">
        <w:rPr>
          <w:rFonts w:ascii="Times New Roman" w:eastAsia="Malgun Gothic Semilight" w:hAnsi="Times New Roman" w:cs="Times New Roman"/>
          <w:color w:val="000000" w:themeColor="text1"/>
          <w:sz w:val="28"/>
          <w:szCs w:val="28"/>
        </w:rPr>
        <w:t>ю</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з</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л</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карями</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первинно</w:t>
      </w:r>
      <w:r w:rsidR="00380870" w:rsidRPr="00380870">
        <w:rPr>
          <w:rFonts w:ascii="Times New Roman" w:hAnsi="Times New Roman" w:cs="Times New Roman"/>
          <w:color w:val="000000" w:themeColor="text1"/>
          <w:sz w:val="28"/>
          <w:szCs w:val="28"/>
        </w:rPr>
        <w:t xml:space="preserve">ї </w:t>
      </w:r>
      <w:r w:rsidR="00380870" w:rsidRPr="00380870">
        <w:rPr>
          <w:rFonts w:ascii="Times New Roman" w:eastAsia="Malgun Gothic Semilight" w:hAnsi="Times New Roman" w:cs="Times New Roman"/>
          <w:color w:val="000000" w:themeColor="text1"/>
          <w:sz w:val="28"/>
          <w:szCs w:val="28"/>
        </w:rPr>
        <w:t>ланки</w:t>
      </w:r>
      <w:r w:rsidR="00380870"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5. Взає</w:t>
      </w:r>
      <w:r w:rsidRPr="00380870">
        <w:rPr>
          <w:rFonts w:ascii="Times New Roman" w:eastAsia="Malgun Gothic Semilight" w:hAnsi="Times New Roman" w:cs="Times New Roman"/>
          <w:color w:val="000000" w:themeColor="text1"/>
          <w:sz w:val="28"/>
          <w:szCs w:val="28"/>
        </w:rPr>
        <w:t>мод</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НСЗУ</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Одним і</w:t>
      </w:r>
      <w:r w:rsidRPr="00380870">
        <w:rPr>
          <w:rFonts w:ascii="Times New Roman" w:eastAsia="Malgun Gothic Semilight" w:hAnsi="Times New Roman" w:cs="Times New Roman"/>
          <w:color w:val="000000" w:themeColor="text1"/>
          <w:sz w:val="28"/>
          <w:szCs w:val="28"/>
        </w:rPr>
        <w:t>з</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ключових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зовн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шн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фактор</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є </w:t>
      </w:r>
      <w:r w:rsidRPr="00380870">
        <w:rPr>
          <w:rFonts w:ascii="Times New Roman" w:eastAsia="Malgun Gothic Semilight" w:hAnsi="Times New Roman" w:cs="Times New Roman"/>
          <w:color w:val="000000" w:themeColor="text1"/>
          <w:sz w:val="28"/>
          <w:szCs w:val="28"/>
        </w:rPr>
        <w:t>сп</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впраця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она</w:t>
      </w:r>
      <w:r w:rsidRPr="00380870">
        <w:rPr>
          <w:rFonts w:ascii="Times New Roman" w:hAnsi="Times New Roman" w:cs="Times New Roman"/>
          <w:color w:val="000000" w:themeColor="text1"/>
          <w:sz w:val="28"/>
          <w:szCs w:val="28"/>
        </w:rPr>
        <w:t>льною службою здоров’я Украї</w:t>
      </w:r>
      <w:r w:rsidRPr="00380870">
        <w:rPr>
          <w:rFonts w:ascii="Times New Roman" w:eastAsia="Malgun Gothic Semilight" w:hAnsi="Times New Roman" w:cs="Times New Roman"/>
          <w:color w:val="000000" w:themeColor="text1"/>
          <w:sz w:val="28"/>
          <w:szCs w:val="28"/>
        </w:rPr>
        <w:t>ни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уклала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низку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договор</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і</w:t>
      </w:r>
      <w:r w:rsidRPr="00380870">
        <w:rPr>
          <w:rFonts w:ascii="Times New Roman" w:eastAsia="Malgun Gothic Semilight" w:hAnsi="Times New Roman" w:cs="Times New Roman"/>
          <w:color w:val="000000" w:themeColor="text1"/>
          <w:sz w:val="28"/>
          <w:szCs w:val="28"/>
        </w:rPr>
        <w:t>з</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НСЗУ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напрямами</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реабі</w:t>
      </w:r>
      <w:r w:rsidRPr="00380870">
        <w:rPr>
          <w:rFonts w:ascii="Times New Roman" w:eastAsia="Malgun Gothic Semilight" w:hAnsi="Times New Roman" w:cs="Times New Roman"/>
          <w:color w:val="000000" w:themeColor="text1"/>
          <w:sz w:val="28"/>
          <w:szCs w:val="28"/>
        </w:rPr>
        <w:t>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тац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сля</w:t>
      </w:r>
      <w:r w:rsidRPr="00380870">
        <w:rPr>
          <w:rFonts w:ascii="Times New Roman" w:hAnsi="Times New Roman" w:cs="Times New Roman"/>
          <w:color w:val="000000" w:themeColor="text1"/>
          <w:sz w:val="28"/>
          <w:szCs w:val="28"/>
        </w:rPr>
        <w:t xml:space="preserve"> і</w:t>
      </w:r>
      <w:r w:rsidRPr="00380870">
        <w:rPr>
          <w:rFonts w:ascii="Times New Roman" w:eastAsia="Malgun Gothic Semilight" w:hAnsi="Times New Roman" w:cs="Times New Roman"/>
          <w:color w:val="000000" w:themeColor="text1"/>
          <w:sz w:val="28"/>
          <w:szCs w:val="28"/>
        </w:rPr>
        <w:t>нсульту</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ведення паціє</w:t>
      </w:r>
      <w:r w:rsidRPr="00380870">
        <w:rPr>
          <w:rFonts w:ascii="Times New Roman" w:eastAsia="Malgun Gothic Semilight" w:hAnsi="Times New Roman" w:cs="Times New Roman"/>
          <w:color w:val="000000" w:themeColor="text1"/>
          <w:sz w:val="28"/>
          <w:szCs w:val="28"/>
        </w:rPr>
        <w:t>нт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і</w:t>
      </w:r>
      <w:r w:rsidRPr="00380870">
        <w:rPr>
          <w:rFonts w:ascii="Times New Roman" w:eastAsia="Malgun Gothic Semilight" w:hAnsi="Times New Roman" w:cs="Times New Roman"/>
          <w:color w:val="000000" w:themeColor="text1"/>
          <w:sz w:val="28"/>
          <w:szCs w:val="28"/>
        </w:rPr>
        <w:t>з</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хрон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чними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захворюваннями</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ді</w:t>
      </w:r>
      <w:r w:rsidRPr="00380870">
        <w:rPr>
          <w:rFonts w:ascii="Times New Roman" w:eastAsia="Malgun Gothic Semilight" w:hAnsi="Times New Roman" w:cs="Times New Roman"/>
          <w:color w:val="000000" w:themeColor="text1"/>
          <w:sz w:val="28"/>
          <w:szCs w:val="28"/>
        </w:rPr>
        <w:t>агностика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направленням</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 xml:space="preserve">Це забезпечує </w:t>
      </w:r>
      <w:r w:rsidRPr="00380870">
        <w:rPr>
          <w:rFonts w:ascii="Times New Roman" w:eastAsia="Malgun Gothic Semilight" w:hAnsi="Times New Roman" w:cs="Times New Roman"/>
          <w:color w:val="000000" w:themeColor="text1"/>
          <w:sz w:val="28"/>
          <w:szCs w:val="28"/>
        </w:rPr>
        <w:t>прит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пац</w:t>
      </w:r>
      <w:r w:rsidRPr="00380870">
        <w:rPr>
          <w:rFonts w:ascii="Times New Roman" w:hAnsi="Times New Roman" w:cs="Times New Roman"/>
          <w:color w:val="000000" w:themeColor="text1"/>
          <w:sz w:val="28"/>
          <w:szCs w:val="28"/>
        </w:rPr>
        <w:t>іє</w:t>
      </w:r>
      <w:r w:rsidRPr="00380870">
        <w:rPr>
          <w:rFonts w:ascii="Times New Roman" w:eastAsia="Malgun Gothic Semilight" w:hAnsi="Times New Roman" w:cs="Times New Roman"/>
          <w:color w:val="000000" w:themeColor="text1"/>
          <w:sz w:val="28"/>
          <w:szCs w:val="28"/>
        </w:rPr>
        <w:t>нт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як</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ран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ше</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не</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могли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дозв</w:t>
      </w:r>
      <w:r w:rsidRPr="00380870">
        <w:rPr>
          <w:rFonts w:ascii="Times New Roman" w:hAnsi="Times New Roman" w:cs="Times New Roman"/>
          <w:color w:val="000000" w:themeColor="text1"/>
          <w:sz w:val="28"/>
          <w:szCs w:val="28"/>
        </w:rPr>
        <w:t xml:space="preserve">олити собі </w:t>
      </w:r>
      <w:r w:rsidRPr="00380870">
        <w:rPr>
          <w:rFonts w:ascii="Times New Roman" w:eastAsia="Malgun Gothic Semilight" w:hAnsi="Times New Roman" w:cs="Times New Roman"/>
          <w:color w:val="000000" w:themeColor="text1"/>
          <w:sz w:val="28"/>
          <w:szCs w:val="28"/>
        </w:rPr>
        <w:t>приватну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медицину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зм</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цню</w:t>
      </w:r>
      <w:r w:rsidRPr="00380870">
        <w:rPr>
          <w:rFonts w:ascii="Times New Roman" w:hAnsi="Times New Roman" w:cs="Times New Roman"/>
          <w:color w:val="000000" w:themeColor="text1"/>
          <w:sz w:val="28"/>
          <w:szCs w:val="28"/>
        </w:rPr>
        <w:t xml:space="preserve">є </w:t>
      </w:r>
      <w:r w:rsidRPr="00380870">
        <w:rPr>
          <w:rFonts w:ascii="Times New Roman" w:eastAsia="Malgun Gothic Semilight" w:hAnsi="Times New Roman" w:cs="Times New Roman"/>
          <w:color w:val="000000" w:themeColor="text1"/>
          <w:sz w:val="28"/>
          <w:szCs w:val="28"/>
        </w:rPr>
        <w:t>роль</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як</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ун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версального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постачальника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як</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сних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медичних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послуг</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6. І</w:t>
      </w:r>
      <w:r w:rsidRPr="00380870">
        <w:rPr>
          <w:rFonts w:ascii="Times New Roman" w:eastAsia="Malgun Gothic Semilight" w:hAnsi="Times New Roman" w:cs="Times New Roman"/>
          <w:color w:val="000000" w:themeColor="text1"/>
          <w:sz w:val="28"/>
          <w:szCs w:val="28"/>
        </w:rPr>
        <w:t>нформац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йний</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прост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р</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комун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кац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я</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Сучасне зовні</w:t>
      </w:r>
      <w:r w:rsidRPr="00380870">
        <w:rPr>
          <w:rFonts w:ascii="Times New Roman" w:eastAsia="Malgun Gothic Semilight" w:hAnsi="Times New Roman" w:cs="Times New Roman"/>
          <w:color w:val="000000" w:themeColor="text1"/>
          <w:sz w:val="28"/>
          <w:szCs w:val="28"/>
        </w:rPr>
        <w:t>шн</w:t>
      </w:r>
      <w:r w:rsidRPr="00380870">
        <w:rPr>
          <w:rFonts w:ascii="Times New Roman" w:hAnsi="Times New Roman" w:cs="Times New Roman"/>
          <w:color w:val="000000" w:themeColor="text1"/>
          <w:sz w:val="28"/>
          <w:szCs w:val="28"/>
        </w:rPr>
        <w:t xml:space="preserve">є </w:t>
      </w:r>
      <w:r w:rsidRPr="00380870">
        <w:rPr>
          <w:rFonts w:ascii="Times New Roman" w:eastAsia="Malgun Gothic Semilight" w:hAnsi="Times New Roman" w:cs="Times New Roman"/>
          <w:color w:val="000000" w:themeColor="text1"/>
          <w:sz w:val="28"/>
          <w:szCs w:val="28"/>
        </w:rPr>
        <w:t>середовище</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вимага</w:t>
      </w:r>
      <w:r w:rsidRPr="00380870">
        <w:rPr>
          <w:rFonts w:ascii="Times New Roman" w:hAnsi="Times New Roman" w:cs="Times New Roman"/>
          <w:color w:val="000000" w:themeColor="text1"/>
          <w:sz w:val="28"/>
          <w:szCs w:val="28"/>
        </w:rPr>
        <w:t xml:space="preserve">є </w:t>
      </w:r>
      <w:r w:rsidRPr="00380870">
        <w:rPr>
          <w:rFonts w:ascii="Times New Roman" w:eastAsia="Malgun Gothic Semilight" w:hAnsi="Times New Roman" w:cs="Times New Roman"/>
          <w:color w:val="000000" w:themeColor="text1"/>
          <w:sz w:val="28"/>
          <w:szCs w:val="28"/>
        </w:rPr>
        <w:t>активно</w:t>
      </w:r>
      <w:r w:rsidRPr="00380870">
        <w:rPr>
          <w:rFonts w:ascii="Times New Roman" w:hAnsi="Times New Roman" w:cs="Times New Roman"/>
          <w:color w:val="000000" w:themeColor="text1"/>
          <w:sz w:val="28"/>
          <w:szCs w:val="28"/>
        </w:rPr>
        <w:t xml:space="preserve">ї </w:t>
      </w:r>
      <w:r w:rsidRPr="00380870">
        <w:rPr>
          <w:rFonts w:ascii="Times New Roman" w:eastAsia="Malgun Gothic Semilight" w:hAnsi="Times New Roman" w:cs="Times New Roman"/>
          <w:color w:val="000000" w:themeColor="text1"/>
          <w:sz w:val="28"/>
          <w:szCs w:val="28"/>
        </w:rPr>
        <w:t>присутност</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цифровому</w:t>
      </w:r>
      <w:r w:rsidRPr="00380870">
        <w:rPr>
          <w:rFonts w:ascii="Times New Roman" w:hAnsi="Times New Roman" w:cs="Times New Roman"/>
          <w:color w:val="000000" w:themeColor="text1"/>
          <w:sz w:val="28"/>
          <w:szCs w:val="28"/>
        </w:rPr>
        <w:t xml:space="preserve"> і</w:t>
      </w:r>
      <w:r w:rsidRPr="00380870">
        <w:rPr>
          <w:rFonts w:ascii="Times New Roman" w:eastAsia="Malgun Gothic Semilight" w:hAnsi="Times New Roman" w:cs="Times New Roman"/>
          <w:color w:val="000000" w:themeColor="text1"/>
          <w:sz w:val="28"/>
          <w:szCs w:val="28"/>
        </w:rPr>
        <w:t>нформац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йному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пол</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сайт</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w:t>
      </w:r>
      <w:r w:rsidRPr="00380870">
        <w:rPr>
          <w:rFonts w:ascii="Times New Roman" w:hAnsi="Times New Roman" w:cs="Times New Roman"/>
          <w:color w:val="000000" w:themeColor="text1"/>
          <w:sz w:val="28"/>
          <w:szCs w:val="28"/>
        </w:rPr>
        <w:t>и, соці</w:t>
      </w:r>
      <w:r w:rsidRPr="00380870">
        <w:rPr>
          <w:rFonts w:ascii="Times New Roman" w:eastAsia="Malgun Gothic Semilight" w:hAnsi="Times New Roman" w:cs="Times New Roman"/>
          <w:color w:val="000000" w:themeColor="text1"/>
          <w:sz w:val="28"/>
          <w:szCs w:val="28"/>
        </w:rPr>
        <w:t>альн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мереж</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онлайн</w:t>
      </w:r>
      <w:r w:rsidRPr="00380870">
        <w:rPr>
          <w:rFonts w:ascii="Times New Roman" w:hAnsi="Times New Roman" w:cs="Times New Roman"/>
          <w:color w:val="000000" w:themeColor="text1"/>
          <w:sz w:val="28"/>
          <w:szCs w:val="28"/>
        </w:rPr>
        <w:t>-</w:t>
      </w:r>
      <w:r w:rsidRPr="00380870">
        <w:rPr>
          <w:rFonts w:ascii="Times New Roman" w:eastAsia="Malgun Gothic Semilight" w:hAnsi="Times New Roman" w:cs="Times New Roman"/>
          <w:color w:val="000000" w:themeColor="text1"/>
          <w:sz w:val="28"/>
          <w:szCs w:val="28"/>
        </w:rPr>
        <w:t>консультац</w:t>
      </w:r>
      <w:r w:rsidRPr="00380870">
        <w:rPr>
          <w:rFonts w:ascii="Times New Roman" w:hAnsi="Times New Roman" w:cs="Times New Roman"/>
          <w:color w:val="000000" w:themeColor="text1"/>
          <w:sz w:val="28"/>
          <w:szCs w:val="28"/>
        </w:rPr>
        <w:t xml:space="preserve">ії, </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дгуки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просування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через</w:t>
      </w:r>
      <w:r w:rsidRPr="00380870">
        <w:rPr>
          <w:rFonts w:ascii="Times New Roman" w:hAnsi="Times New Roman" w:cs="Times New Roman"/>
          <w:color w:val="000000" w:themeColor="text1"/>
          <w:sz w:val="28"/>
          <w:szCs w:val="28"/>
        </w:rPr>
        <w:t xml:space="preserve"> Google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Facebook.</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Паціє</w:t>
      </w:r>
      <w:r w:rsidRPr="00380870">
        <w:rPr>
          <w:rFonts w:ascii="Times New Roman" w:eastAsia="Malgun Gothic Semilight" w:hAnsi="Times New Roman" w:cs="Times New Roman"/>
          <w:color w:val="000000" w:themeColor="text1"/>
          <w:sz w:val="28"/>
          <w:szCs w:val="28"/>
        </w:rPr>
        <w:t>нт</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форму</w:t>
      </w:r>
      <w:r w:rsidRPr="00380870">
        <w:rPr>
          <w:rFonts w:ascii="Times New Roman" w:hAnsi="Times New Roman" w:cs="Times New Roman"/>
          <w:color w:val="000000" w:themeColor="text1"/>
          <w:sz w:val="28"/>
          <w:szCs w:val="28"/>
        </w:rPr>
        <w:t xml:space="preserve">є </w:t>
      </w:r>
      <w:r w:rsidRPr="00380870">
        <w:rPr>
          <w:rFonts w:ascii="Times New Roman" w:eastAsia="Malgun Gothic Semilight" w:hAnsi="Times New Roman" w:cs="Times New Roman"/>
          <w:color w:val="000000" w:themeColor="text1"/>
          <w:sz w:val="28"/>
          <w:szCs w:val="28"/>
        </w:rPr>
        <w:t>сво</w:t>
      </w:r>
      <w:r w:rsidRPr="00380870">
        <w:rPr>
          <w:rFonts w:ascii="Times New Roman" w:hAnsi="Times New Roman" w:cs="Times New Roman"/>
          <w:color w:val="000000" w:themeColor="text1"/>
          <w:sz w:val="28"/>
          <w:szCs w:val="28"/>
        </w:rPr>
        <w:t xml:space="preserve">є </w:t>
      </w:r>
      <w:r w:rsidRPr="00380870">
        <w:rPr>
          <w:rFonts w:ascii="Times New Roman" w:eastAsia="Malgun Gothic Semilight" w:hAnsi="Times New Roman" w:cs="Times New Roman"/>
          <w:color w:val="000000" w:themeColor="text1"/>
          <w:sz w:val="28"/>
          <w:szCs w:val="28"/>
        </w:rPr>
        <w:t>р</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шення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основ</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дкрито</w:t>
      </w:r>
      <w:r w:rsidRPr="00380870">
        <w:rPr>
          <w:rFonts w:ascii="Times New Roman" w:hAnsi="Times New Roman" w:cs="Times New Roman"/>
          <w:color w:val="000000" w:themeColor="text1"/>
          <w:sz w:val="28"/>
          <w:szCs w:val="28"/>
        </w:rPr>
        <w:t>ї і</w:t>
      </w:r>
      <w:r w:rsidRPr="00380870">
        <w:rPr>
          <w:rFonts w:ascii="Times New Roman" w:eastAsia="Malgun Gothic Semilight" w:hAnsi="Times New Roman" w:cs="Times New Roman"/>
          <w:color w:val="000000" w:themeColor="text1"/>
          <w:sz w:val="28"/>
          <w:szCs w:val="28"/>
        </w:rPr>
        <w:t>нформац</w:t>
      </w:r>
      <w:r w:rsidRPr="00380870">
        <w:rPr>
          <w:rFonts w:ascii="Times New Roman" w:hAnsi="Times New Roman" w:cs="Times New Roman"/>
          <w:color w:val="000000" w:themeColor="text1"/>
          <w:sz w:val="28"/>
          <w:szCs w:val="28"/>
        </w:rPr>
        <w:t xml:space="preserve">ії, </w:t>
      </w:r>
      <w:r w:rsidRPr="00380870">
        <w:rPr>
          <w:rFonts w:ascii="Times New Roman" w:eastAsia="Malgun Gothic Semilight" w:hAnsi="Times New Roman" w:cs="Times New Roman"/>
          <w:color w:val="000000" w:themeColor="text1"/>
          <w:sz w:val="28"/>
          <w:szCs w:val="28"/>
        </w:rPr>
        <w:t>пор</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вняння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серв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н</w:t>
      </w:r>
      <w:r w:rsidRPr="00380870">
        <w:rPr>
          <w:rFonts w:ascii="Times New Roman" w:hAnsi="Times New Roman" w:cs="Times New Roman"/>
          <w:color w:val="000000" w:themeColor="text1"/>
          <w:sz w:val="28"/>
          <w:szCs w:val="28"/>
        </w:rPr>
        <w:t xml:space="preserve"> і </w:t>
      </w:r>
      <w:r w:rsidRPr="00380870">
        <w:rPr>
          <w:rFonts w:ascii="Times New Roman" w:eastAsia="Malgun Gothic Semilight" w:hAnsi="Times New Roman" w:cs="Times New Roman"/>
          <w:color w:val="000000" w:themeColor="text1"/>
          <w:sz w:val="28"/>
          <w:szCs w:val="28"/>
        </w:rPr>
        <w:t>досв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ду</w:t>
      </w:r>
      <w:r w:rsidRPr="00380870">
        <w:rPr>
          <w:rFonts w:ascii="Times New Roman" w:hAnsi="Times New Roman" w:cs="Times New Roman"/>
          <w:color w:val="000000" w:themeColor="text1"/>
          <w:sz w:val="28"/>
          <w:szCs w:val="28"/>
        </w:rPr>
        <w:t xml:space="preserve"> і</w:t>
      </w:r>
      <w:r w:rsidRPr="00380870">
        <w:rPr>
          <w:rFonts w:ascii="Times New Roman" w:eastAsia="Malgun Gothic Semilight" w:hAnsi="Times New Roman" w:cs="Times New Roman"/>
          <w:color w:val="000000" w:themeColor="text1"/>
          <w:sz w:val="28"/>
          <w:szCs w:val="28"/>
        </w:rPr>
        <w:t>нших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кл</w:t>
      </w:r>
      <w:r w:rsidRPr="00380870">
        <w:rPr>
          <w:rFonts w:ascii="Times New Roman" w:hAnsi="Times New Roman" w:cs="Times New Roman"/>
          <w:color w:val="000000" w:themeColor="text1"/>
          <w:sz w:val="28"/>
          <w:szCs w:val="28"/>
        </w:rPr>
        <w:t>іє</w:t>
      </w:r>
      <w:r w:rsidRPr="00380870">
        <w:rPr>
          <w:rFonts w:ascii="Times New Roman" w:eastAsia="Malgun Gothic Semilight" w:hAnsi="Times New Roman" w:cs="Times New Roman"/>
          <w:color w:val="000000" w:themeColor="text1"/>
          <w:sz w:val="28"/>
          <w:szCs w:val="28"/>
        </w:rPr>
        <w:t>нт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Клі</w:t>
      </w:r>
      <w:r w:rsidRPr="00380870">
        <w:rPr>
          <w:rFonts w:ascii="Times New Roman" w:eastAsia="Malgun Gothic Semilight" w:hAnsi="Times New Roman" w:cs="Times New Roman"/>
          <w:color w:val="000000" w:themeColor="text1"/>
          <w:sz w:val="28"/>
          <w:szCs w:val="28"/>
        </w:rPr>
        <w:t>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активно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веде</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осв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тню</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роботу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через</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власн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ме</w:t>
      </w:r>
      <w:r w:rsidRPr="00380870">
        <w:rPr>
          <w:rFonts w:ascii="Times New Roman" w:hAnsi="Times New Roman" w:cs="Times New Roman"/>
          <w:color w:val="000000" w:themeColor="text1"/>
          <w:sz w:val="28"/>
          <w:szCs w:val="28"/>
        </w:rPr>
        <w:t>ді</w:t>
      </w:r>
      <w:r w:rsidRPr="00380870">
        <w:rPr>
          <w:rFonts w:ascii="Times New Roman" w:eastAsia="Malgun Gothic Semilight" w:hAnsi="Times New Roman" w:cs="Times New Roman"/>
          <w:color w:val="000000" w:themeColor="text1"/>
          <w:sz w:val="28"/>
          <w:szCs w:val="28"/>
        </w:rPr>
        <w:t>а</w:t>
      </w:r>
      <w:r w:rsidRPr="00380870">
        <w:rPr>
          <w:rFonts w:ascii="Times New Roman" w:hAnsi="Times New Roman" w:cs="Times New Roman"/>
          <w:color w:val="000000" w:themeColor="text1"/>
          <w:sz w:val="28"/>
          <w:szCs w:val="28"/>
        </w:rPr>
        <w:t>-</w:t>
      </w:r>
      <w:r w:rsidRPr="00380870">
        <w:rPr>
          <w:rFonts w:ascii="Times New Roman" w:eastAsia="Malgun Gothic Semilight" w:hAnsi="Times New Roman" w:cs="Times New Roman"/>
          <w:color w:val="000000" w:themeColor="text1"/>
          <w:sz w:val="28"/>
          <w:szCs w:val="28"/>
        </w:rPr>
        <w:t>канали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що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форму</w:t>
      </w:r>
      <w:r w:rsidRPr="00380870">
        <w:rPr>
          <w:rFonts w:ascii="Times New Roman" w:hAnsi="Times New Roman" w:cs="Times New Roman"/>
          <w:color w:val="000000" w:themeColor="text1"/>
          <w:sz w:val="28"/>
          <w:szCs w:val="28"/>
        </w:rPr>
        <w:t xml:space="preserve">є </w:t>
      </w:r>
      <w:r w:rsidRPr="00380870">
        <w:rPr>
          <w:rFonts w:ascii="Times New Roman" w:eastAsia="Malgun Gothic Semilight" w:hAnsi="Times New Roman" w:cs="Times New Roman"/>
          <w:color w:val="000000" w:themeColor="text1"/>
          <w:sz w:val="28"/>
          <w:szCs w:val="28"/>
        </w:rPr>
        <w:t>дов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ру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бренду</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7. Вплив ві</w:t>
      </w:r>
      <w:r w:rsidRPr="00380870">
        <w:rPr>
          <w:rFonts w:ascii="Times New Roman" w:eastAsia="Malgun Gothic Semilight" w:hAnsi="Times New Roman" w:cs="Times New Roman"/>
          <w:color w:val="000000" w:themeColor="text1"/>
          <w:sz w:val="28"/>
          <w:szCs w:val="28"/>
        </w:rPr>
        <w:t>йськового</w:t>
      </w:r>
      <w:r w:rsidRPr="00380870">
        <w:rPr>
          <w:rFonts w:ascii="Times New Roman" w:hAnsi="Times New Roman" w:cs="Times New Roman"/>
          <w:color w:val="000000" w:themeColor="text1"/>
          <w:sz w:val="28"/>
          <w:szCs w:val="28"/>
        </w:rPr>
        <w:t xml:space="preserve"> стану</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Повномасштабна ві</w:t>
      </w:r>
      <w:r w:rsidRPr="00380870">
        <w:rPr>
          <w:rFonts w:ascii="Times New Roman" w:eastAsia="Malgun Gothic Semilight" w:hAnsi="Times New Roman" w:cs="Times New Roman"/>
          <w:color w:val="000000" w:themeColor="text1"/>
          <w:sz w:val="28"/>
          <w:szCs w:val="28"/>
        </w:rPr>
        <w:t>йна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Укра</w:t>
      </w:r>
      <w:r w:rsidRPr="00380870">
        <w:rPr>
          <w:rFonts w:ascii="Times New Roman" w:hAnsi="Times New Roman" w:cs="Times New Roman"/>
          <w:color w:val="000000" w:themeColor="text1"/>
          <w:sz w:val="28"/>
          <w:szCs w:val="28"/>
        </w:rPr>
        <w:t>ї</w:t>
      </w:r>
      <w:r w:rsidRPr="00380870">
        <w:rPr>
          <w:rFonts w:ascii="Times New Roman" w:eastAsia="Malgun Gothic Semilight" w:hAnsi="Times New Roman" w:cs="Times New Roman"/>
          <w:color w:val="000000" w:themeColor="text1"/>
          <w:sz w:val="28"/>
          <w:szCs w:val="28"/>
        </w:rPr>
        <w:t>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яка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трива</w:t>
      </w:r>
      <w:r w:rsidRPr="00380870">
        <w:rPr>
          <w:rFonts w:ascii="Times New Roman" w:hAnsi="Times New Roman" w:cs="Times New Roman"/>
          <w:color w:val="000000" w:themeColor="text1"/>
          <w:sz w:val="28"/>
          <w:szCs w:val="28"/>
        </w:rPr>
        <w:t xml:space="preserve">є </w:t>
      </w:r>
      <w:r w:rsidRPr="00380870">
        <w:rPr>
          <w:rFonts w:ascii="Times New Roman" w:eastAsia="Malgun Gothic Semilight" w:hAnsi="Times New Roman" w:cs="Times New Roman"/>
          <w:color w:val="000000" w:themeColor="text1"/>
          <w:sz w:val="28"/>
          <w:szCs w:val="28"/>
        </w:rPr>
        <w:t>з</w:t>
      </w:r>
      <w:r w:rsidRPr="00380870">
        <w:rPr>
          <w:rFonts w:ascii="Times New Roman" w:hAnsi="Times New Roman" w:cs="Times New Roman"/>
          <w:color w:val="000000" w:themeColor="text1"/>
          <w:sz w:val="28"/>
          <w:szCs w:val="28"/>
        </w:rPr>
        <w:t xml:space="preserve"> 2022 </w:t>
      </w:r>
      <w:r w:rsidRPr="00380870">
        <w:rPr>
          <w:rFonts w:ascii="Times New Roman" w:eastAsia="Malgun Gothic Semilight" w:hAnsi="Times New Roman" w:cs="Times New Roman"/>
          <w:color w:val="000000" w:themeColor="text1"/>
          <w:sz w:val="28"/>
          <w:szCs w:val="28"/>
        </w:rPr>
        <w:t>року</w:t>
      </w:r>
      <w:r w:rsidRPr="00380870">
        <w:rPr>
          <w:rFonts w:ascii="Times New Roman" w:hAnsi="Times New Roman" w:cs="Times New Roman"/>
          <w:color w:val="000000" w:themeColor="text1"/>
          <w:sz w:val="28"/>
          <w:szCs w:val="28"/>
        </w:rPr>
        <w:t>, і</w:t>
      </w:r>
      <w:r w:rsidRPr="00380870">
        <w:rPr>
          <w:rFonts w:ascii="Times New Roman" w:eastAsia="Malgun Gothic Semilight" w:hAnsi="Times New Roman" w:cs="Times New Roman"/>
          <w:color w:val="000000" w:themeColor="text1"/>
          <w:sz w:val="28"/>
          <w:szCs w:val="28"/>
        </w:rPr>
        <w:t>стотно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вплинула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функц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онування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медичних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заклад</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включно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приватним</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сектором</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охорони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здоров’я</w:t>
      </w:r>
      <w:r w:rsidRPr="00380870">
        <w:rPr>
          <w:rFonts w:ascii="Times New Roman" w:hAnsi="Times New Roman" w:cs="Times New Roman"/>
          <w:color w:val="000000" w:themeColor="text1"/>
          <w:sz w:val="28"/>
          <w:szCs w:val="28"/>
        </w:rPr>
        <w:t xml:space="preserve">. </w:t>
      </w:r>
      <w:r w:rsidR="00EC33BE">
        <w:rPr>
          <w:rFonts w:ascii="Times New Roman" w:eastAsia="Malgun Gothic Semilight" w:hAnsi="Times New Roman" w:cs="Times New Roman"/>
          <w:color w:val="000000" w:themeColor="text1"/>
          <w:sz w:val="28"/>
          <w:szCs w:val="28"/>
        </w:rPr>
        <w:t>ТОВ Медічний дім</w:t>
      </w:r>
      <w:r w:rsidRPr="00380870">
        <w:rPr>
          <w:rFonts w:ascii="Times New Roman" w:hAnsi="Times New Roman" w:cs="Times New Roman"/>
          <w:color w:val="000000" w:themeColor="text1"/>
          <w:sz w:val="28"/>
          <w:szCs w:val="28"/>
        </w:rPr>
        <w:t xml:space="preserve"> адаптува</w:t>
      </w:r>
      <w:r w:rsidR="005B7C53">
        <w:rPr>
          <w:rFonts w:ascii="Times New Roman"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свою ді</w:t>
      </w:r>
      <w:r w:rsidRPr="00380870">
        <w:rPr>
          <w:rFonts w:ascii="Times New Roman" w:eastAsia="Malgun Gothic Semilight" w:hAnsi="Times New Roman" w:cs="Times New Roman"/>
          <w:color w:val="000000" w:themeColor="text1"/>
          <w:sz w:val="28"/>
          <w:szCs w:val="28"/>
        </w:rPr>
        <w:t>яльн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сть</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умов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во</w:t>
      </w:r>
      <w:r w:rsidRPr="00380870">
        <w:rPr>
          <w:rFonts w:ascii="Times New Roman" w:hAnsi="Times New Roman" w:cs="Times New Roman"/>
          <w:color w:val="000000" w:themeColor="text1"/>
          <w:sz w:val="28"/>
          <w:szCs w:val="28"/>
        </w:rPr>
        <w:t>є</w:t>
      </w:r>
      <w:r w:rsidRPr="00380870">
        <w:rPr>
          <w:rFonts w:ascii="Times New Roman" w:eastAsia="Malgun Gothic Semilight" w:hAnsi="Times New Roman" w:cs="Times New Roman"/>
          <w:color w:val="000000" w:themeColor="text1"/>
          <w:sz w:val="28"/>
          <w:szCs w:val="28"/>
        </w:rPr>
        <w:t>нного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стану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що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супроводжу</w:t>
      </w:r>
      <w:r w:rsidRPr="00380870">
        <w:rPr>
          <w:rFonts w:ascii="Times New Roman" w:hAnsi="Times New Roman" w:cs="Times New Roman"/>
          <w:color w:val="000000" w:themeColor="text1"/>
          <w:sz w:val="28"/>
          <w:szCs w:val="28"/>
        </w:rPr>
        <w:t>є</w:t>
      </w:r>
      <w:r w:rsidRPr="00380870">
        <w:rPr>
          <w:rFonts w:ascii="Times New Roman" w:eastAsia="Malgun Gothic Semilight" w:hAnsi="Times New Roman" w:cs="Times New Roman"/>
          <w:color w:val="000000" w:themeColor="text1"/>
          <w:sz w:val="28"/>
          <w:szCs w:val="28"/>
        </w:rPr>
        <w:t>ться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системними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викликами</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Змі</w:t>
      </w:r>
      <w:r w:rsidRPr="00380870">
        <w:rPr>
          <w:rFonts w:ascii="Times New Roman" w:eastAsia="Malgun Gothic Semilight" w:hAnsi="Times New Roman" w:cs="Times New Roman"/>
          <w:color w:val="000000" w:themeColor="text1"/>
          <w:sz w:val="28"/>
          <w:szCs w:val="28"/>
        </w:rPr>
        <w:t>на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пац</w:t>
      </w:r>
      <w:r w:rsidRPr="00380870">
        <w:rPr>
          <w:rFonts w:ascii="Times New Roman" w:hAnsi="Times New Roman" w:cs="Times New Roman"/>
          <w:color w:val="000000" w:themeColor="text1"/>
          <w:sz w:val="28"/>
          <w:szCs w:val="28"/>
        </w:rPr>
        <w:t>іє</w:t>
      </w:r>
      <w:r w:rsidRPr="00380870">
        <w:rPr>
          <w:rFonts w:ascii="Times New Roman" w:eastAsia="Malgun Gothic Semilight" w:hAnsi="Times New Roman" w:cs="Times New Roman"/>
          <w:color w:val="000000" w:themeColor="text1"/>
          <w:sz w:val="28"/>
          <w:szCs w:val="28"/>
        </w:rPr>
        <w:t>нтського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потоку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через</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внутр</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шню</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грац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ю</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окупованих</w:t>
      </w:r>
      <w:r w:rsidRPr="00380870">
        <w:rPr>
          <w:rFonts w:ascii="Times New Roman" w:hAnsi="Times New Roman" w:cs="Times New Roman"/>
          <w:color w:val="000000" w:themeColor="text1"/>
          <w:sz w:val="28"/>
          <w:szCs w:val="28"/>
        </w:rPr>
        <w:t xml:space="preserve"> і </w:t>
      </w:r>
      <w:r w:rsidRPr="00380870">
        <w:rPr>
          <w:rFonts w:ascii="Times New Roman" w:eastAsia="Malgun Gothic Semilight" w:hAnsi="Times New Roman" w:cs="Times New Roman"/>
          <w:color w:val="000000" w:themeColor="text1"/>
          <w:sz w:val="28"/>
          <w:szCs w:val="28"/>
        </w:rPr>
        <w:t>прифронтових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територ</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й</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дбулося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зростання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лькост</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нових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пац</w:t>
      </w:r>
      <w:r w:rsidRPr="00380870">
        <w:rPr>
          <w:rFonts w:ascii="Times New Roman" w:hAnsi="Times New Roman" w:cs="Times New Roman"/>
          <w:color w:val="000000" w:themeColor="text1"/>
          <w:sz w:val="28"/>
          <w:szCs w:val="28"/>
        </w:rPr>
        <w:t>іє</w:t>
      </w:r>
      <w:r w:rsidRPr="00380870">
        <w:rPr>
          <w:rFonts w:ascii="Times New Roman" w:eastAsia="Malgun Gothic Semilight" w:hAnsi="Times New Roman" w:cs="Times New Roman"/>
          <w:color w:val="000000" w:themeColor="text1"/>
          <w:sz w:val="28"/>
          <w:szCs w:val="28"/>
        </w:rPr>
        <w:t>нт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що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потребують</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первинного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огляду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аг</w:t>
      </w:r>
      <w:r w:rsidRPr="00380870">
        <w:rPr>
          <w:rFonts w:ascii="Times New Roman" w:hAnsi="Times New Roman" w:cs="Times New Roman"/>
          <w:color w:val="000000" w:themeColor="text1"/>
          <w:sz w:val="28"/>
          <w:szCs w:val="28"/>
        </w:rPr>
        <w:t>ностики, супроводу хроні</w:t>
      </w:r>
      <w:r w:rsidRPr="00380870">
        <w:rPr>
          <w:rFonts w:ascii="Times New Roman" w:eastAsia="Malgun Gothic Semilight" w:hAnsi="Times New Roman" w:cs="Times New Roman"/>
          <w:color w:val="000000" w:themeColor="text1"/>
          <w:sz w:val="28"/>
          <w:szCs w:val="28"/>
        </w:rPr>
        <w:t>чних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захворювань</w:t>
      </w:r>
      <w:r w:rsidRPr="00380870">
        <w:rPr>
          <w:rFonts w:ascii="Times New Roman" w:hAnsi="Times New Roman" w:cs="Times New Roman"/>
          <w:color w:val="000000" w:themeColor="text1"/>
          <w:sz w:val="28"/>
          <w:szCs w:val="28"/>
        </w:rPr>
        <w:t xml:space="preserve"> і </w:t>
      </w:r>
      <w:r w:rsidRPr="00380870">
        <w:rPr>
          <w:rFonts w:ascii="Times New Roman" w:eastAsia="Malgun Gothic Semilight" w:hAnsi="Times New Roman" w:cs="Times New Roman"/>
          <w:color w:val="000000" w:themeColor="text1"/>
          <w:sz w:val="28"/>
          <w:szCs w:val="28"/>
        </w:rPr>
        <w:t>психолог</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чно</w:t>
      </w:r>
      <w:r w:rsidRPr="00380870">
        <w:rPr>
          <w:rFonts w:ascii="Times New Roman" w:hAnsi="Times New Roman" w:cs="Times New Roman"/>
          <w:color w:val="000000" w:themeColor="text1"/>
          <w:sz w:val="28"/>
          <w:szCs w:val="28"/>
        </w:rPr>
        <w:t xml:space="preserve">ї </w:t>
      </w:r>
      <w:r w:rsidRPr="00380870">
        <w:rPr>
          <w:rFonts w:ascii="Times New Roman" w:eastAsia="Malgun Gothic Semilight" w:hAnsi="Times New Roman" w:cs="Times New Roman"/>
          <w:color w:val="000000" w:themeColor="text1"/>
          <w:sz w:val="28"/>
          <w:szCs w:val="28"/>
        </w:rPr>
        <w:t>допомоги</w:t>
      </w:r>
      <w:r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lastRenderedPageBreak/>
        <w:tab/>
        <w:t>•</w:t>
      </w:r>
      <w:r w:rsidRPr="00380870">
        <w:rPr>
          <w:rFonts w:ascii="Times New Roman" w:hAnsi="Times New Roman" w:cs="Times New Roman"/>
          <w:color w:val="000000" w:themeColor="text1"/>
          <w:sz w:val="28"/>
          <w:szCs w:val="28"/>
        </w:rPr>
        <w:tab/>
        <w:t>Пі</w:t>
      </w:r>
      <w:r w:rsidRPr="00380870">
        <w:rPr>
          <w:rFonts w:ascii="Times New Roman" w:eastAsia="Malgun Gothic Semilight" w:hAnsi="Times New Roman" w:cs="Times New Roman"/>
          <w:color w:val="000000" w:themeColor="text1"/>
          <w:sz w:val="28"/>
          <w:szCs w:val="28"/>
        </w:rPr>
        <w:t>двищене</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навантаження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персонал</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зростання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навантаження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медичний</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персонал</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при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збереженн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високих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стандарт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якост</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потребу</w:t>
      </w:r>
      <w:r w:rsidRPr="00380870">
        <w:rPr>
          <w:rFonts w:ascii="Times New Roman" w:hAnsi="Times New Roman" w:cs="Times New Roman"/>
          <w:color w:val="000000" w:themeColor="text1"/>
          <w:sz w:val="28"/>
          <w:szCs w:val="28"/>
        </w:rPr>
        <w:t xml:space="preserve">є </w:t>
      </w:r>
      <w:r w:rsidRPr="00380870">
        <w:rPr>
          <w:rFonts w:ascii="Times New Roman" w:eastAsia="Malgun Gothic Semilight" w:hAnsi="Times New Roman" w:cs="Times New Roman"/>
          <w:color w:val="000000" w:themeColor="text1"/>
          <w:sz w:val="28"/>
          <w:szCs w:val="28"/>
        </w:rPr>
        <w:t>гнучкого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менеджменту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мотивац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йних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програм</w:t>
      </w:r>
      <w:r w:rsidRPr="00380870">
        <w:rPr>
          <w:rFonts w:ascii="Times New Roman" w:hAnsi="Times New Roman" w:cs="Times New Roman"/>
          <w:color w:val="000000" w:themeColor="text1"/>
          <w:sz w:val="28"/>
          <w:szCs w:val="28"/>
        </w:rPr>
        <w:t xml:space="preserve"> і </w:t>
      </w:r>
      <w:r w:rsidRPr="00380870">
        <w:rPr>
          <w:rFonts w:ascii="Times New Roman" w:eastAsia="Malgun Gothic Semilight" w:hAnsi="Times New Roman" w:cs="Times New Roman"/>
          <w:color w:val="000000" w:themeColor="text1"/>
          <w:sz w:val="28"/>
          <w:szCs w:val="28"/>
        </w:rPr>
        <w:t>заход</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w:t>
      </w:r>
      <w:r w:rsidRPr="00380870">
        <w:rPr>
          <w:rFonts w:ascii="Times New Roman" w:hAnsi="Times New Roman" w:cs="Times New Roman"/>
          <w:color w:val="000000" w:themeColor="text1"/>
          <w:sz w:val="28"/>
          <w:szCs w:val="28"/>
        </w:rPr>
        <w:t>тримки персоналу.</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Проблеми з логі</w:t>
      </w:r>
      <w:r w:rsidRPr="00380870">
        <w:rPr>
          <w:rFonts w:ascii="Times New Roman" w:eastAsia="Malgun Gothic Semilight" w:hAnsi="Times New Roman" w:cs="Times New Roman"/>
          <w:color w:val="000000" w:themeColor="text1"/>
          <w:sz w:val="28"/>
          <w:szCs w:val="28"/>
        </w:rPr>
        <w:t>стикою</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пер</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одичн</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порушення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транспортних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маршрут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деф</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цит</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витратних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матер</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ал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медичного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обладнання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також</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електроенерг</w:t>
      </w:r>
      <w:r w:rsidRPr="00380870">
        <w:rPr>
          <w:rFonts w:ascii="Times New Roman" w:hAnsi="Times New Roman" w:cs="Times New Roman"/>
          <w:color w:val="000000" w:themeColor="text1"/>
          <w:sz w:val="28"/>
          <w:szCs w:val="28"/>
        </w:rPr>
        <w:t xml:space="preserve">ії </w:t>
      </w:r>
      <w:r w:rsidRPr="00380870">
        <w:rPr>
          <w:rFonts w:ascii="Times New Roman" w:eastAsia="Malgun Gothic Semilight" w:hAnsi="Times New Roman" w:cs="Times New Roman"/>
          <w:color w:val="000000" w:themeColor="text1"/>
          <w:sz w:val="28"/>
          <w:szCs w:val="28"/>
        </w:rPr>
        <w:t>вимагають</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автономних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р</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шень</w:t>
      </w:r>
      <w:r w:rsidRPr="00380870">
        <w:rPr>
          <w:rFonts w:ascii="Times New Roman" w:hAnsi="Times New Roman" w:cs="Times New Roman"/>
          <w:color w:val="000000" w:themeColor="text1"/>
          <w:sz w:val="28"/>
          <w:szCs w:val="28"/>
        </w:rPr>
        <w:t>, таких як генератори, склади резервних матері</w:t>
      </w:r>
      <w:r w:rsidRPr="00380870">
        <w:rPr>
          <w:rFonts w:ascii="Times New Roman" w:eastAsia="Malgun Gothic Semilight" w:hAnsi="Times New Roman" w:cs="Times New Roman"/>
          <w:color w:val="000000" w:themeColor="text1"/>
          <w:sz w:val="28"/>
          <w:szCs w:val="28"/>
        </w:rPr>
        <w:t>ал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тощо.</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 xml:space="preserve">Безпекові </w:t>
      </w:r>
      <w:r w:rsidRPr="00380870">
        <w:rPr>
          <w:rFonts w:ascii="Times New Roman" w:eastAsia="Malgun Gothic Semilight" w:hAnsi="Times New Roman" w:cs="Times New Roman"/>
          <w:color w:val="000000" w:themeColor="text1"/>
          <w:sz w:val="28"/>
          <w:szCs w:val="28"/>
        </w:rPr>
        <w:t>протоколи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введення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систем</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опов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щення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облаштування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укритт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перепланування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граф</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прийому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пац</w:t>
      </w:r>
      <w:r w:rsidRPr="00380870">
        <w:rPr>
          <w:rFonts w:ascii="Times New Roman" w:hAnsi="Times New Roman" w:cs="Times New Roman"/>
          <w:color w:val="000000" w:themeColor="text1"/>
          <w:sz w:val="28"/>
          <w:szCs w:val="28"/>
        </w:rPr>
        <w:t>іє</w:t>
      </w:r>
      <w:r w:rsidRPr="00380870">
        <w:rPr>
          <w:rFonts w:ascii="Times New Roman" w:eastAsia="Malgun Gothic Semilight" w:hAnsi="Times New Roman" w:cs="Times New Roman"/>
          <w:color w:val="000000" w:themeColor="text1"/>
          <w:sz w:val="28"/>
          <w:szCs w:val="28"/>
        </w:rPr>
        <w:t>нт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час</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тряних</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тривог</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стали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частиною</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щоденно</w:t>
      </w:r>
      <w:r w:rsidRPr="00380870">
        <w:rPr>
          <w:rFonts w:ascii="Times New Roman" w:hAnsi="Times New Roman" w:cs="Times New Roman"/>
          <w:color w:val="000000" w:themeColor="text1"/>
          <w:sz w:val="28"/>
          <w:szCs w:val="28"/>
        </w:rPr>
        <w:t xml:space="preserve">ї </w:t>
      </w:r>
      <w:r w:rsidRPr="00380870">
        <w:rPr>
          <w:rFonts w:ascii="Times New Roman" w:eastAsia="Malgun Gothic Semilight" w:hAnsi="Times New Roman" w:cs="Times New Roman"/>
          <w:color w:val="000000" w:themeColor="text1"/>
          <w:sz w:val="28"/>
          <w:szCs w:val="28"/>
        </w:rPr>
        <w:t>операц</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йно</w:t>
      </w:r>
      <w:r w:rsidRPr="00380870">
        <w:rPr>
          <w:rFonts w:ascii="Times New Roman" w:hAnsi="Times New Roman" w:cs="Times New Roman"/>
          <w:color w:val="000000" w:themeColor="text1"/>
          <w:sz w:val="28"/>
          <w:szCs w:val="28"/>
        </w:rPr>
        <w:t xml:space="preserve">ї </w:t>
      </w:r>
      <w:r w:rsidRPr="00380870">
        <w:rPr>
          <w:rFonts w:ascii="Times New Roman" w:eastAsia="Malgun Gothic Semilight" w:hAnsi="Times New Roman" w:cs="Times New Roman"/>
          <w:color w:val="000000" w:themeColor="text1"/>
          <w:sz w:val="28"/>
          <w:szCs w:val="28"/>
        </w:rPr>
        <w:t>д</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яльност</w:t>
      </w:r>
      <w:r w:rsidRPr="00380870">
        <w:rPr>
          <w:rFonts w:ascii="Times New Roman" w:hAnsi="Times New Roman" w:cs="Times New Roman"/>
          <w:color w:val="000000" w:themeColor="text1"/>
          <w:sz w:val="28"/>
          <w:szCs w:val="28"/>
        </w:rPr>
        <w:t>і.</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r w:rsidRPr="00380870">
        <w:rPr>
          <w:rFonts w:ascii="Times New Roman" w:hAnsi="Times New Roman" w:cs="Times New Roman"/>
          <w:color w:val="000000" w:themeColor="text1"/>
          <w:sz w:val="28"/>
          <w:szCs w:val="28"/>
        </w:rPr>
        <w:tab/>
        <w:t>•</w:t>
      </w:r>
      <w:r w:rsidRPr="00380870">
        <w:rPr>
          <w:rFonts w:ascii="Times New Roman" w:hAnsi="Times New Roman" w:cs="Times New Roman"/>
          <w:color w:val="000000" w:themeColor="text1"/>
          <w:sz w:val="28"/>
          <w:szCs w:val="28"/>
        </w:rPr>
        <w:tab/>
        <w:t>Психоемоці</w:t>
      </w:r>
      <w:r w:rsidRPr="00380870">
        <w:rPr>
          <w:rFonts w:ascii="Times New Roman" w:eastAsia="Malgun Gothic Semilight" w:hAnsi="Times New Roman" w:cs="Times New Roman"/>
          <w:color w:val="000000" w:themeColor="text1"/>
          <w:sz w:val="28"/>
          <w:szCs w:val="28"/>
        </w:rPr>
        <w:t>йна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втома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населення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во</w:t>
      </w:r>
      <w:r w:rsidRPr="00380870">
        <w:rPr>
          <w:rFonts w:ascii="Times New Roman" w:hAnsi="Times New Roman" w:cs="Times New Roman"/>
          <w:color w:val="000000" w:themeColor="text1"/>
          <w:sz w:val="28"/>
          <w:szCs w:val="28"/>
        </w:rPr>
        <w:t>є</w:t>
      </w:r>
      <w:r w:rsidRPr="00380870">
        <w:rPr>
          <w:rFonts w:ascii="Times New Roman" w:eastAsia="Malgun Gothic Semilight" w:hAnsi="Times New Roman" w:cs="Times New Roman"/>
          <w:color w:val="000000" w:themeColor="text1"/>
          <w:sz w:val="28"/>
          <w:szCs w:val="28"/>
        </w:rPr>
        <w:t>нна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тривожн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сть</w:t>
      </w:r>
      <w:r w:rsidRPr="00380870">
        <w:rPr>
          <w:rFonts w:ascii="Times New Roman" w:hAnsi="Times New Roman" w:cs="Times New Roman"/>
          <w:color w:val="000000" w:themeColor="text1"/>
          <w:sz w:val="28"/>
          <w:szCs w:val="28"/>
        </w:rPr>
        <w:t xml:space="preserve"> спричинила збі</w:t>
      </w:r>
      <w:r w:rsidRPr="00380870">
        <w:rPr>
          <w:rFonts w:ascii="Times New Roman" w:eastAsia="Malgun Gothic Semilight" w:hAnsi="Times New Roman" w:cs="Times New Roman"/>
          <w:color w:val="000000" w:themeColor="text1"/>
          <w:sz w:val="28"/>
          <w:szCs w:val="28"/>
        </w:rPr>
        <w:t>льшення</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звернень</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до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психотерапевт</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невролог</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кард</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олог</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що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посилило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роль</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амбулаторного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прийому</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та</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психолог</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чно</w:t>
      </w:r>
      <w:r w:rsidRPr="00380870">
        <w:rPr>
          <w:rFonts w:ascii="Times New Roman" w:hAnsi="Times New Roman" w:cs="Times New Roman"/>
          <w:color w:val="000000" w:themeColor="text1"/>
          <w:sz w:val="28"/>
          <w:szCs w:val="28"/>
        </w:rPr>
        <w:t xml:space="preserve">ї </w:t>
      </w:r>
      <w:r w:rsidRPr="00380870">
        <w:rPr>
          <w:rFonts w:ascii="Times New Roman" w:eastAsia="Malgun Gothic Semilight" w:hAnsi="Times New Roman" w:cs="Times New Roman"/>
          <w:color w:val="000000" w:themeColor="text1"/>
          <w:sz w:val="28"/>
          <w:szCs w:val="28"/>
        </w:rPr>
        <w:t>п</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дтримки</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структур</w:t>
      </w:r>
      <w:r w:rsidRPr="00380870">
        <w:rPr>
          <w:rFonts w:ascii="Times New Roman" w:hAnsi="Times New Roman" w:cs="Times New Roman"/>
          <w:color w:val="000000" w:themeColor="text1"/>
          <w:sz w:val="28"/>
          <w:szCs w:val="28"/>
        </w:rPr>
        <w:t xml:space="preserve">і </w:t>
      </w:r>
      <w:r w:rsidRPr="00380870">
        <w:rPr>
          <w:rFonts w:ascii="Times New Roman" w:eastAsia="Malgun Gothic Semilight" w:hAnsi="Times New Roman" w:cs="Times New Roman"/>
          <w:color w:val="000000" w:themeColor="text1"/>
          <w:sz w:val="28"/>
          <w:szCs w:val="28"/>
        </w:rPr>
        <w:t>пол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кл</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н</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чного</w:t>
      </w:r>
      <w:r w:rsidRPr="00380870">
        <w:rPr>
          <w:rFonts w:ascii="Times New Roman" w:hAnsi="Times New Roman" w:cs="Times New Roman"/>
          <w:color w:val="000000" w:themeColor="text1"/>
          <w:sz w:val="28"/>
          <w:szCs w:val="28"/>
        </w:rPr>
        <w:t xml:space="preserve"> </w:t>
      </w:r>
      <w:r w:rsidRPr="00380870">
        <w:rPr>
          <w:rFonts w:ascii="Times New Roman" w:eastAsia="Malgun Gothic Semilight" w:hAnsi="Times New Roman" w:cs="Times New Roman"/>
          <w:color w:val="000000" w:themeColor="text1"/>
          <w:sz w:val="28"/>
          <w:szCs w:val="28"/>
        </w:rPr>
        <w:t>в</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дд</w:t>
      </w:r>
      <w:r w:rsidRPr="00380870">
        <w:rPr>
          <w:rFonts w:ascii="Times New Roman" w:hAnsi="Times New Roman" w:cs="Times New Roman"/>
          <w:color w:val="000000" w:themeColor="text1"/>
          <w:sz w:val="28"/>
          <w:szCs w:val="28"/>
        </w:rPr>
        <w:t>і</w:t>
      </w:r>
      <w:r w:rsidRPr="00380870">
        <w:rPr>
          <w:rFonts w:ascii="Times New Roman" w:eastAsia="Malgun Gothic Semilight" w:hAnsi="Times New Roman" w:cs="Times New Roman"/>
          <w:color w:val="000000" w:themeColor="text1"/>
          <w:sz w:val="28"/>
          <w:szCs w:val="28"/>
        </w:rPr>
        <w:t>лення</w:t>
      </w:r>
      <w:r w:rsidRPr="00380870">
        <w:rPr>
          <w:rFonts w:ascii="Times New Roman" w:hAnsi="Times New Roman" w:cs="Times New Roman"/>
          <w:color w:val="000000" w:themeColor="text1"/>
          <w:sz w:val="28"/>
          <w:szCs w:val="28"/>
        </w:rPr>
        <w:t>.</w:t>
      </w:r>
    </w:p>
    <w:p w:rsidR="00380870" w:rsidRPr="00380870" w:rsidRDefault="005B7C53" w:rsidP="0018235E">
      <w:pPr>
        <w:spacing w:line="360" w:lineRule="auto"/>
        <w:ind w:firstLine="709"/>
        <w:jc w:val="both"/>
        <w:rPr>
          <w:rFonts w:ascii="Times New Roman" w:hAnsi="Times New Roman" w:cs="Times New Roman"/>
          <w:color w:val="000000" w:themeColor="text1"/>
          <w:sz w:val="28"/>
          <w:szCs w:val="28"/>
        </w:rPr>
      </w:pPr>
      <w:r>
        <w:rPr>
          <w:rFonts w:ascii="Times New Roman" w:eastAsia="Malgun Gothic Semilight" w:hAnsi="Times New Roman" w:cs="Times New Roman"/>
          <w:color w:val="000000" w:themeColor="text1"/>
          <w:sz w:val="28"/>
          <w:szCs w:val="28"/>
        </w:rPr>
        <w:t>ТОВ Медічний дім</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продовжу</w:t>
      </w:r>
      <w:r w:rsidR="00380870" w:rsidRPr="00380870">
        <w:rPr>
          <w:rFonts w:ascii="Times New Roman" w:hAnsi="Times New Roman" w:cs="Times New Roman"/>
          <w:color w:val="000000" w:themeColor="text1"/>
          <w:sz w:val="28"/>
          <w:szCs w:val="28"/>
        </w:rPr>
        <w:t xml:space="preserve">є </w:t>
      </w:r>
      <w:r w:rsidR="00380870" w:rsidRPr="00380870">
        <w:rPr>
          <w:rFonts w:ascii="Times New Roman" w:eastAsia="Malgun Gothic Semilight" w:hAnsi="Times New Roman" w:cs="Times New Roman"/>
          <w:color w:val="000000" w:themeColor="text1"/>
          <w:sz w:val="28"/>
          <w:szCs w:val="28"/>
        </w:rPr>
        <w:t>свою</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м</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с</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ю</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нав</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ть</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у</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кризових</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умовах</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забезпечуючи</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доступ</w:t>
      </w:r>
      <w:r w:rsidR="00380870" w:rsidRPr="00380870">
        <w:rPr>
          <w:rFonts w:ascii="Times New Roman" w:hAnsi="Times New Roman" w:cs="Times New Roman"/>
          <w:color w:val="000000" w:themeColor="text1"/>
          <w:sz w:val="28"/>
          <w:szCs w:val="28"/>
        </w:rPr>
        <w:t>ні</w:t>
      </w:r>
      <w:r w:rsidR="00380870" w:rsidRPr="00380870">
        <w:rPr>
          <w:rFonts w:ascii="Times New Roman" w:eastAsia="Malgun Gothic Semilight" w:hAnsi="Times New Roman" w:cs="Times New Roman"/>
          <w:color w:val="000000" w:themeColor="text1"/>
          <w:sz w:val="28"/>
          <w:szCs w:val="28"/>
        </w:rPr>
        <w:t>сть</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оперативн</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сть</w:t>
      </w:r>
      <w:r w:rsidR="00380870" w:rsidRPr="00380870">
        <w:rPr>
          <w:rFonts w:ascii="Times New Roman" w:hAnsi="Times New Roman" w:cs="Times New Roman"/>
          <w:color w:val="000000" w:themeColor="text1"/>
          <w:sz w:val="28"/>
          <w:szCs w:val="28"/>
        </w:rPr>
        <w:t xml:space="preserve"> і </w:t>
      </w:r>
      <w:r w:rsidR="00380870" w:rsidRPr="00380870">
        <w:rPr>
          <w:rFonts w:ascii="Times New Roman" w:eastAsia="Malgun Gothic Semilight" w:hAnsi="Times New Roman" w:cs="Times New Roman"/>
          <w:color w:val="000000" w:themeColor="text1"/>
          <w:sz w:val="28"/>
          <w:szCs w:val="28"/>
        </w:rPr>
        <w:t>фахов</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сть</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надання</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медично</w:t>
      </w:r>
      <w:r w:rsidR="00380870" w:rsidRPr="00380870">
        <w:rPr>
          <w:rFonts w:ascii="Times New Roman" w:hAnsi="Times New Roman" w:cs="Times New Roman"/>
          <w:color w:val="000000" w:themeColor="text1"/>
          <w:sz w:val="28"/>
          <w:szCs w:val="28"/>
        </w:rPr>
        <w:t xml:space="preserve">ї </w:t>
      </w:r>
      <w:r w:rsidR="00380870" w:rsidRPr="00380870">
        <w:rPr>
          <w:rFonts w:ascii="Times New Roman" w:eastAsia="Malgun Gothic Semilight" w:hAnsi="Times New Roman" w:cs="Times New Roman"/>
          <w:color w:val="000000" w:themeColor="text1"/>
          <w:sz w:val="28"/>
          <w:szCs w:val="28"/>
        </w:rPr>
        <w:t>допомоги</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«Одрекс»</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демонстру</w:t>
      </w:r>
      <w:r w:rsidR="00380870" w:rsidRPr="00380870">
        <w:rPr>
          <w:rFonts w:ascii="Times New Roman" w:hAnsi="Times New Roman" w:cs="Times New Roman"/>
          <w:color w:val="000000" w:themeColor="text1"/>
          <w:sz w:val="28"/>
          <w:szCs w:val="28"/>
        </w:rPr>
        <w:t xml:space="preserve">є </w:t>
      </w:r>
      <w:r w:rsidR="00380870" w:rsidRPr="00380870">
        <w:rPr>
          <w:rFonts w:ascii="Times New Roman" w:eastAsia="Malgun Gothic Semilight" w:hAnsi="Times New Roman" w:cs="Times New Roman"/>
          <w:color w:val="000000" w:themeColor="text1"/>
          <w:sz w:val="28"/>
          <w:szCs w:val="28"/>
        </w:rPr>
        <w:t>високу</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адаптивн</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сть</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по</w:t>
      </w:r>
      <w:r w:rsidR="00380870" w:rsidRPr="00380870">
        <w:rPr>
          <w:rFonts w:ascii="Times New Roman" w:hAnsi="Times New Roman" w:cs="Times New Roman"/>
          <w:color w:val="000000" w:themeColor="text1"/>
          <w:sz w:val="28"/>
          <w:szCs w:val="28"/>
        </w:rPr>
        <w:t>є</w:t>
      </w:r>
      <w:r w:rsidR="00380870" w:rsidRPr="00380870">
        <w:rPr>
          <w:rFonts w:ascii="Times New Roman" w:eastAsia="Malgun Gothic Semilight" w:hAnsi="Times New Roman" w:cs="Times New Roman"/>
          <w:color w:val="000000" w:themeColor="text1"/>
          <w:sz w:val="28"/>
          <w:szCs w:val="28"/>
        </w:rPr>
        <w:t>днуючи</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стратег</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чне</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планування</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з</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оперативним</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реагуванням</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на</w:t>
      </w:r>
      <w:r w:rsidR="00380870" w:rsidRPr="00380870">
        <w:rPr>
          <w:rFonts w:ascii="Times New Roman" w:hAnsi="Times New Roman" w:cs="Times New Roman"/>
          <w:color w:val="000000" w:themeColor="text1"/>
          <w:sz w:val="28"/>
          <w:szCs w:val="28"/>
        </w:rPr>
        <w:t xml:space="preserve"> </w:t>
      </w:r>
      <w:r w:rsidR="00380870" w:rsidRPr="00380870">
        <w:rPr>
          <w:rFonts w:ascii="Times New Roman" w:eastAsia="Malgun Gothic Semilight" w:hAnsi="Times New Roman" w:cs="Times New Roman"/>
          <w:color w:val="000000" w:themeColor="text1"/>
          <w:sz w:val="28"/>
          <w:szCs w:val="28"/>
        </w:rPr>
        <w:t>зовн</w:t>
      </w:r>
      <w:r w:rsidR="00380870" w:rsidRPr="00380870">
        <w:rPr>
          <w:rFonts w:ascii="Times New Roman" w:hAnsi="Times New Roman" w:cs="Times New Roman"/>
          <w:color w:val="000000" w:themeColor="text1"/>
          <w:sz w:val="28"/>
          <w:szCs w:val="28"/>
        </w:rPr>
        <w:t>і</w:t>
      </w:r>
      <w:r w:rsidR="00380870" w:rsidRPr="00380870">
        <w:rPr>
          <w:rFonts w:ascii="Times New Roman" w:eastAsia="Malgun Gothic Semilight" w:hAnsi="Times New Roman" w:cs="Times New Roman"/>
          <w:color w:val="000000" w:themeColor="text1"/>
          <w:sz w:val="28"/>
          <w:szCs w:val="28"/>
        </w:rPr>
        <w:t>шн</w:t>
      </w:r>
      <w:r w:rsidR="00380870" w:rsidRPr="00380870">
        <w:rPr>
          <w:rFonts w:ascii="Times New Roman" w:hAnsi="Times New Roman" w:cs="Times New Roman"/>
          <w:color w:val="000000" w:themeColor="text1"/>
          <w:sz w:val="28"/>
          <w:szCs w:val="28"/>
        </w:rPr>
        <w:t xml:space="preserve">і </w:t>
      </w:r>
      <w:r w:rsidR="00380870" w:rsidRPr="00380870">
        <w:rPr>
          <w:rFonts w:ascii="Times New Roman" w:eastAsia="Malgun Gothic Semilight" w:hAnsi="Times New Roman" w:cs="Times New Roman"/>
          <w:color w:val="000000" w:themeColor="text1"/>
          <w:sz w:val="28"/>
          <w:szCs w:val="28"/>
        </w:rPr>
        <w:t>загрози</w:t>
      </w:r>
      <w:r w:rsidR="00380870" w:rsidRPr="00380870">
        <w:rPr>
          <w:rFonts w:ascii="Times New Roman" w:hAnsi="Times New Roman" w:cs="Times New Roman"/>
          <w:color w:val="000000" w:themeColor="text1"/>
          <w:sz w:val="28"/>
          <w:szCs w:val="28"/>
        </w:rPr>
        <w:t>.</w:t>
      </w:r>
    </w:p>
    <w:p w:rsidR="00380870" w:rsidRPr="00380870" w:rsidRDefault="00380870" w:rsidP="0018235E">
      <w:pPr>
        <w:spacing w:line="360" w:lineRule="auto"/>
        <w:ind w:firstLine="709"/>
        <w:jc w:val="both"/>
        <w:rPr>
          <w:rFonts w:ascii="Times New Roman" w:hAnsi="Times New Roman" w:cs="Times New Roman"/>
          <w:color w:val="000000" w:themeColor="text1"/>
          <w:sz w:val="28"/>
          <w:szCs w:val="28"/>
        </w:rPr>
      </w:pPr>
    </w:p>
    <w:p w:rsidR="00A0189C" w:rsidRPr="00380870" w:rsidRDefault="00A0189C" w:rsidP="0018235E">
      <w:pPr>
        <w:spacing w:line="360" w:lineRule="auto"/>
        <w:ind w:firstLine="709"/>
        <w:jc w:val="both"/>
        <w:rPr>
          <w:rFonts w:ascii="Times New Roman" w:hAnsi="Times New Roman" w:cs="Times New Roman"/>
          <w:color w:val="000000" w:themeColor="text1"/>
          <w:sz w:val="28"/>
          <w:szCs w:val="28"/>
        </w:rPr>
      </w:pPr>
    </w:p>
    <w:p w:rsidR="00F02293" w:rsidRPr="00D7507D" w:rsidRDefault="00621A0F" w:rsidP="00D7507D">
      <w:pPr>
        <w:spacing w:line="360" w:lineRule="auto"/>
        <w:ind w:firstLine="567"/>
        <w:jc w:val="both"/>
        <w:rPr>
          <w:rStyle w:val="a4"/>
        </w:rPr>
      </w:pPr>
      <w:r>
        <w:rPr>
          <w:rFonts w:ascii="Times New Roman" w:eastAsiaTheme="minorHAnsi" w:hAnsi="Times New Roman" w:cs="Times New Roman"/>
          <w:color w:val="auto"/>
          <w:sz w:val="28"/>
          <w:szCs w:val="28"/>
          <w:lang w:eastAsia="en-US" w:bidi="ar-SA"/>
        </w:rPr>
        <w:t>2.3</w:t>
      </w:r>
      <w:r w:rsidRPr="00D7507D">
        <w:rPr>
          <w:rStyle w:val="a4"/>
        </w:rPr>
        <w:t xml:space="preserve">.  </w:t>
      </w:r>
      <w:r w:rsidR="00D7507D" w:rsidRPr="00D7507D">
        <w:rPr>
          <w:rStyle w:val="a4"/>
          <w:rFonts w:ascii="Times New Roman" w:hAnsi="Times New Roman" w:cs="Times New Roman"/>
          <w:sz w:val="28"/>
          <w:szCs w:val="28"/>
        </w:rPr>
        <w:t>Вдосконалення структури </w:t>
      </w:r>
      <w:r w:rsidR="00D7507D" w:rsidRPr="00D7507D">
        <w:rPr>
          <w:rStyle w:val="a4"/>
          <w:rFonts w:ascii="Times New Roman" w:hAnsi="Times New Roman" w:cs="Times New Roman"/>
          <w:bCs w:val="0"/>
          <w:sz w:val="28"/>
          <w:szCs w:val="28"/>
        </w:rPr>
        <w:t>управління</w:t>
      </w:r>
      <w:r w:rsidR="00D7507D" w:rsidRPr="00D7507D">
        <w:rPr>
          <w:rStyle w:val="a4"/>
          <w:rFonts w:ascii="Times New Roman" w:hAnsi="Times New Roman" w:cs="Times New Roman"/>
          <w:sz w:val="28"/>
          <w:szCs w:val="28"/>
        </w:rPr>
        <w:t> закупівельною діяльністю</w:t>
      </w:r>
    </w:p>
    <w:p w:rsidR="00764CFA" w:rsidRPr="00327CD4" w:rsidRDefault="005B7C53" w:rsidP="00764CFA">
      <w:pPr>
        <w:spacing w:line="360" w:lineRule="auto"/>
        <w:ind w:firstLine="708"/>
        <w:jc w:val="both"/>
        <w:rPr>
          <w:rFonts w:ascii="Times New Roman" w:hAnsi="Times New Roman" w:cs="Times New Roman"/>
          <w:sz w:val="28"/>
          <w:szCs w:val="28"/>
        </w:rPr>
      </w:pPr>
      <w:r>
        <w:rPr>
          <w:rStyle w:val="a4"/>
          <w:rFonts w:ascii="Times New Roman" w:hAnsi="Times New Roman" w:cs="Times New Roman"/>
          <w:b w:val="0"/>
          <w:sz w:val="28"/>
          <w:szCs w:val="28"/>
        </w:rPr>
        <w:t>Організація, п</w:t>
      </w:r>
      <w:r w:rsidR="00764CFA" w:rsidRPr="00327CD4">
        <w:rPr>
          <w:rStyle w:val="a4"/>
          <w:rFonts w:ascii="Times New Roman" w:hAnsi="Times New Roman" w:cs="Times New Roman"/>
          <w:b w:val="0"/>
          <w:sz w:val="28"/>
          <w:szCs w:val="28"/>
        </w:rPr>
        <w:t>ланування та проведення закупівель</w:t>
      </w:r>
      <w:r w:rsidR="00764CFA" w:rsidRPr="00327CD4">
        <w:rPr>
          <w:rFonts w:ascii="Times New Roman" w:hAnsi="Times New Roman" w:cs="Times New Roman"/>
          <w:sz w:val="28"/>
          <w:szCs w:val="28"/>
        </w:rPr>
        <w:t xml:space="preserve"> </w:t>
      </w:r>
      <w:r>
        <w:rPr>
          <w:rFonts w:ascii="Times New Roman" w:hAnsi="Times New Roman" w:cs="Times New Roman"/>
          <w:sz w:val="28"/>
          <w:szCs w:val="28"/>
        </w:rPr>
        <w:t>медичних засобів</w:t>
      </w:r>
      <w:r w:rsidR="00764CFA" w:rsidRPr="00327CD4">
        <w:rPr>
          <w:rFonts w:ascii="Times New Roman" w:hAnsi="Times New Roman" w:cs="Times New Roman"/>
          <w:sz w:val="28"/>
          <w:szCs w:val="28"/>
        </w:rPr>
        <w:t xml:space="preserve"> – визначення обсягу та періодичності закупівель для забезпечення безперебійного постачання медикаментів. </w:t>
      </w:r>
      <w:r>
        <w:rPr>
          <w:rFonts w:ascii="Times New Roman" w:hAnsi="Times New Roman" w:cs="Times New Roman"/>
          <w:sz w:val="28"/>
          <w:szCs w:val="28"/>
        </w:rPr>
        <w:t>Організація та участь у тендерах.</w:t>
      </w:r>
    </w:p>
    <w:p w:rsidR="00764CFA"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Ефективне управління закупівлями включає ретельний відбір постачальників, проведення тендерів, укладання контрактів та забезпечення контролю якості закуплених </w:t>
      </w:r>
      <w:r w:rsidR="005B7C53">
        <w:rPr>
          <w:rFonts w:ascii="Times New Roman" w:hAnsi="Times New Roman" w:cs="Times New Roman"/>
          <w:sz w:val="28"/>
          <w:szCs w:val="28"/>
        </w:rPr>
        <w:t>медичних засобів</w:t>
      </w:r>
      <w:r w:rsidRPr="00327CD4">
        <w:rPr>
          <w:rFonts w:ascii="Times New Roman" w:hAnsi="Times New Roman" w:cs="Times New Roman"/>
          <w:sz w:val="28"/>
          <w:szCs w:val="28"/>
        </w:rPr>
        <w:t xml:space="preserve">. Особливо важливою є співпраця з надійними постачальниками та використання довгострокових договорів, що дозволяє стабілізувати ціни та мінімізувати ризики збоїв у </w:t>
      </w:r>
      <w:r w:rsidRPr="00327CD4">
        <w:rPr>
          <w:rFonts w:ascii="Times New Roman" w:hAnsi="Times New Roman" w:cs="Times New Roman"/>
          <w:sz w:val="28"/>
          <w:szCs w:val="28"/>
        </w:rPr>
        <w:lastRenderedPageBreak/>
        <w:t>постачанні</w:t>
      </w:r>
      <w:r w:rsidR="005A54C9">
        <w:rPr>
          <w:rFonts w:ascii="Times New Roman" w:hAnsi="Times New Roman" w:cs="Times New Roman"/>
          <w:sz w:val="28"/>
          <w:szCs w:val="28"/>
        </w:rPr>
        <w:t xml:space="preserve"> (рис. 2.1)</w:t>
      </w:r>
      <w:r w:rsidRPr="00327CD4">
        <w:rPr>
          <w:rFonts w:ascii="Times New Roman" w:hAnsi="Times New Roman" w:cs="Times New Roman"/>
          <w:sz w:val="28"/>
          <w:szCs w:val="28"/>
        </w:rPr>
        <w:t xml:space="preserve">. </w:t>
      </w:r>
    </w:p>
    <w:p w:rsidR="005A54C9" w:rsidRPr="00327CD4" w:rsidRDefault="005A54C9" w:rsidP="005A54C9">
      <w:pPr>
        <w:spacing w:line="360" w:lineRule="auto"/>
        <w:jc w:val="both"/>
        <w:rPr>
          <w:rFonts w:ascii="Times New Roman" w:hAnsi="Times New Roman" w:cs="Times New Roman"/>
          <w:sz w:val="28"/>
          <w:szCs w:val="28"/>
        </w:rPr>
      </w:pPr>
      <w:r>
        <w:rPr>
          <w:noProof/>
          <w:lang w:val="ru-RU" w:eastAsia="ru-RU" w:bidi="ar-SA"/>
        </w:rPr>
        <w:drawing>
          <wp:inline distT="0" distB="0" distL="0" distR="0" wp14:anchorId="49AB62E5" wp14:editId="4B99BAEA">
            <wp:extent cx="5940425" cy="3342005"/>
            <wp:effectExtent l="0" t="0" r="317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0425" cy="3342005"/>
                    </a:xfrm>
                    <a:prstGeom prst="rect">
                      <a:avLst/>
                    </a:prstGeom>
                  </pic:spPr>
                </pic:pic>
              </a:graphicData>
            </a:graphic>
          </wp:inline>
        </w:drawing>
      </w:r>
    </w:p>
    <w:p w:rsidR="005A54C9" w:rsidRDefault="005A54C9" w:rsidP="005A54C9">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2.1. Основні питання щодо політики закупівлі медичних засобів</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Крім того, важливими є аспекти оптимізації витрат та контролю якості. </w:t>
      </w:r>
      <w:r w:rsidRPr="00327CD4">
        <w:rPr>
          <w:rStyle w:val="a4"/>
          <w:rFonts w:ascii="Times New Roman" w:hAnsi="Times New Roman" w:cs="Times New Roman"/>
          <w:b w:val="0"/>
          <w:sz w:val="28"/>
          <w:szCs w:val="28"/>
        </w:rPr>
        <w:t>Оптимізація витрат</w:t>
      </w:r>
      <w:r w:rsidR="005A54C9">
        <w:rPr>
          <w:rStyle w:val="a4"/>
          <w:rFonts w:ascii="Times New Roman" w:hAnsi="Times New Roman" w:cs="Times New Roman"/>
          <w:b w:val="0"/>
          <w:sz w:val="28"/>
          <w:szCs w:val="28"/>
        </w:rPr>
        <w:t xml:space="preserve"> (рис. 2.2)</w:t>
      </w:r>
      <w:r w:rsidRPr="00327CD4">
        <w:rPr>
          <w:rFonts w:ascii="Times New Roman" w:hAnsi="Times New Roman" w:cs="Times New Roman"/>
          <w:sz w:val="28"/>
          <w:szCs w:val="28"/>
        </w:rPr>
        <w:t xml:space="preserve"> реалізується через використання прозорих тендерних процедур, пошук альтернативних постачальників, обрання найвигідніших умов. </w:t>
      </w:r>
      <w:r w:rsidRPr="00327CD4">
        <w:rPr>
          <w:rStyle w:val="a4"/>
          <w:rFonts w:ascii="Times New Roman" w:hAnsi="Times New Roman" w:cs="Times New Roman"/>
          <w:b w:val="0"/>
          <w:sz w:val="28"/>
          <w:szCs w:val="28"/>
        </w:rPr>
        <w:t>Контроль якості</w:t>
      </w:r>
      <w:r w:rsidRPr="00327CD4">
        <w:rPr>
          <w:rFonts w:ascii="Times New Roman" w:hAnsi="Times New Roman" w:cs="Times New Roman"/>
          <w:sz w:val="28"/>
          <w:szCs w:val="28"/>
        </w:rPr>
        <w:t xml:space="preserve"> – це забезпечення відповідності закуплених ліків стандартам якості та сертифікації відповідно до українського законодавства.</w:t>
      </w:r>
    </w:p>
    <w:p w:rsidR="005A54C9" w:rsidRDefault="005A54C9" w:rsidP="005A54C9">
      <w:pPr>
        <w:spacing w:line="360" w:lineRule="auto"/>
        <w:jc w:val="both"/>
        <w:rPr>
          <w:rFonts w:ascii="Times New Roman" w:hAnsi="Times New Roman" w:cs="Times New Roman"/>
          <w:sz w:val="28"/>
          <w:szCs w:val="28"/>
        </w:rPr>
      </w:pPr>
      <w:r>
        <w:rPr>
          <w:noProof/>
          <w:lang w:val="ru-RU" w:eastAsia="ru-RU" w:bidi="ar-SA"/>
        </w:rPr>
        <w:drawing>
          <wp:inline distT="0" distB="0" distL="0" distR="0" wp14:anchorId="4305EA20" wp14:editId="0D5B52D4">
            <wp:extent cx="5940425" cy="2978150"/>
            <wp:effectExtent l="0" t="0" r="317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0425" cy="2978150"/>
                    </a:xfrm>
                    <a:prstGeom prst="rect">
                      <a:avLst/>
                    </a:prstGeom>
                  </pic:spPr>
                </pic:pic>
              </a:graphicData>
            </a:graphic>
          </wp:inline>
        </w:drawing>
      </w:r>
    </w:p>
    <w:p w:rsidR="005A54C9" w:rsidRDefault="005A54C9" w:rsidP="005A54C9">
      <w:pPr>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2.2. Оптимізація процесу управління закупівлями</w:t>
      </w:r>
    </w:p>
    <w:p w:rsidR="005A54C9" w:rsidRPr="00327CD4" w:rsidRDefault="005A54C9" w:rsidP="005A54C9">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lastRenderedPageBreak/>
        <w:t xml:space="preserve">3. </w:t>
      </w:r>
      <w:r w:rsidRPr="00327CD4">
        <w:rPr>
          <w:rStyle w:val="a4"/>
          <w:rFonts w:ascii="Times New Roman" w:hAnsi="Times New Roman" w:cs="Times New Roman"/>
          <w:b w:val="0"/>
          <w:sz w:val="28"/>
          <w:szCs w:val="28"/>
        </w:rPr>
        <w:t>Управління запасами</w:t>
      </w:r>
      <w:r w:rsidRPr="00327CD4">
        <w:rPr>
          <w:rFonts w:ascii="Times New Roman" w:hAnsi="Times New Roman" w:cs="Times New Roman"/>
          <w:sz w:val="28"/>
          <w:szCs w:val="28"/>
        </w:rPr>
        <w:t xml:space="preserve"> </w:t>
      </w:r>
      <w:r>
        <w:rPr>
          <w:rFonts w:ascii="Times New Roman" w:hAnsi="Times New Roman" w:cs="Times New Roman"/>
          <w:sz w:val="28"/>
          <w:szCs w:val="28"/>
        </w:rPr>
        <w:t>медичних засобів</w:t>
      </w:r>
      <w:r w:rsidRPr="00327CD4">
        <w:rPr>
          <w:rFonts w:ascii="Times New Roman" w:hAnsi="Times New Roman" w:cs="Times New Roman"/>
          <w:sz w:val="28"/>
          <w:szCs w:val="28"/>
        </w:rPr>
        <w:t xml:space="preserve"> – ефективне управління наявними запасами з урахуванням термінів придатності та критичного мінімуму запасів для уникнення дефіциту або надлишкових запасів.</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Управління запасами є ключовим елементом, що допомагає забезпечити доступність медикаментів та мінімізувати втрати через прострочення терміну придатності. В управлінні запасами використовуються такі підходи, як:</w:t>
      </w:r>
    </w:p>
    <w:p w:rsidR="00764CFA" w:rsidRPr="00327CD4" w:rsidRDefault="00764CFA" w:rsidP="00704F02">
      <w:pPr>
        <w:pStyle w:val="a9"/>
        <w:numPr>
          <w:ilvl w:val="0"/>
          <w:numId w:val="6"/>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ABC-аналіз</w:t>
      </w:r>
      <w:r w:rsidRPr="00327CD4">
        <w:rPr>
          <w:rFonts w:ascii="Times New Roman" w:hAnsi="Times New Roman" w:cs="Times New Roman"/>
          <w:sz w:val="28"/>
          <w:szCs w:val="28"/>
        </w:rPr>
        <w:t xml:space="preserve"> – класифікація </w:t>
      </w:r>
      <w:r w:rsidR="005B7C53">
        <w:rPr>
          <w:rFonts w:ascii="Times New Roman" w:hAnsi="Times New Roman" w:cs="Times New Roman"/>
          <w:sz w:val="28"/>
          <w:szCs w:val="28"/>
        </w:rPr>
        <w:t>медичних засобів</w:t>
      </w:r>
      <w:r w:rsidRPr="00327CD4">
        <w:rPr>
          <w:rFonts w:ascii="Times New Roman" w:hAnsi="Times New Roman" w:cs="Times New Roman"/>
          <w:sz w:val="28"/>
          <w:szCs w:val="28"/>
        </w:rPr>
        <w:t xml:space="preserve"> за важливістю та вартістю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26</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 xml:space="preserve">. Наприклад, категорія "А" включає найцінніші та найнеобхідніші ліки, на які слід спрямовувати основні ресурси. </w:t>
      </w:r>
      <w:r w:rsidRPr="00327CD4">
        <w:rPr>
          <w:rFonts w:ascii="Times New Roman" w:eastAsia="Times New Roman" w:hAnsi="Times New Roman" w:cs="Times New Roman"/>
          <w:bCs/>
          <w:sz w:val="28"/>
          <w:szCs w:val="28"/>
          <w:lang w:eastAsia="ru-RU"/>
        </w:rPr>
        <w:t>Категорія A</w:t>
      </w:r>
      <w:r w:rsidRPr="00327CD4">
        <w:rPr>
          <w:rFonts w:ascii="Times New Roman" w:eastAsia="Times New Roman" w:hAnsi="Times New Roman" w:cs="Times New Roman"/>
          <w:sz w:val="28"/>
          <w:szCs w:val="28"/>
          <w:lang w:eastAsia="ru-RU"/>
        </w:rPr>
        <w:t xml:space="preserve">: найважливіші та найдорожчі препарати, що складають приблизно 70-80% витрат на запаси. </w:t>
      </w:r>
      <w:r w:rsidRPr="00327CD4">
        <w:rPr>
          <w:rFonts w:ascii="Times New Roman" w:eastAsia="Times New Roman" w:hAnsi="Times New Roman" w:cs="Times New Roman"/>
          <w:bCs/>
          <w:sz w:val="28"/>
          <w:szCs w:val="28"/>
          <w:lang w:eastAsia="ru-RU"/>
        </w:rPr>
        <w:t>Категорія B</w:t>
      </w:r>
      <w:r w:rsidRPr="00327CD4">
        <w:rPr>
          <w:rFonts w:ascii="Times New Roman" w:eastAsia="Times New Roman" w:hAnsi="Times New Roman" w:cs="Times New Roman"/>
          <w:sz w:val="28"/>
          <w:szCs w:val="28"/>
          <w:lang w:eastAsia="ru-RU"/>
        </w:rPr>
        <w:t xml:space="preserve">: менш важливі препарати, які становлять близько 15-20% витрат. </w:t>
      </w:r>
      <w:r w:rsidRPr="00327CD4">
        <w:rPr>
          <w:rFonts w:ascii="Times New Roman" w:eastAsia="Times New Roman" w:hAnsi="Times New Roman" w:cs="Times New Roman"/>
          <w:bCs/>
          <w:sz w:val="28"/>
          <w:szCs w:val="28"/>
          <w:lang w:eastAsia="ru-RU"/>
        </w:rPr>
        <w:t>Категорія C</w:t>
      </w:r>
      <w:r w:rsidRPr="00327CD4">
        <w:rPr>
          <w:rFonts w:ascii="Times New Roman" w:eastAsia="Times New Roman" w:hAnsi="Times New Roman" w:cs="Times New Roman"/>
          <w:sz w:val="28"/>
          <w:szCs w:val="28"/>
          <w:lang w:eastAsia="ru-RU"/>
        </w:rPr>
        <w:t xml:space="preserve">: препарати з невеликою вартістю, які не є критичними для забезпечення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26; 52</w:t>
      </w:r>
      <w:r w:rsidRPr="002A72EB">
        <w:rPr>
          <w:rFonts w:ascii="Times New Roman" w:hAnsi="Times New Roman" w:cs="Times New Roman"/>
          <w:bCs/>
          <w:sz w:val="28"/>
          <w:szCs w:val="28"/>
          <w:shd w:val="clear" w:color="auto" w:fill="FFFFFF"/>
          <w:lang w:val="ru-RU"/>
        </w:rPr>
        <w:t>]</w:t>
      </w:r>
      <w:r w:rsidRPr="00327CD4">
        <w:rPr>
          <w:rFonts w:ascii="Times New Roman" w:eastAsia="Times New Roman" w:hAnsi="Times New Roman" w:cs="Times New Roman"/>
          <w:sz w:val="28"/>
          <w:szCs w:val="28"/>
          <w:lang w:eastAsia="ru-RU"/>
        </w:rPr>
        <w:t>.</w:t>
      </w:r>
    </w:p>
    <w:p w:rsidR="00764CFA" w:rsidRPr="00327CD4" w:rsidRDefault="00764CFA" w:rsidP="00704F02">
      <w:pPr>
        <w:pStyle w:val="a9"/>
        <w:numPr>
          <w:ilvl w:val="0"/>
          <w:numId w:val="6"/>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XYZ-аналіз</w:t>
      </w:r>
      <w:r w:rsidRPr="00327CD4">
        <w:rPr>
          <w:rFonts w:ascii="Times New Roman" w:hAnsi="Times New Roman" w:cs="Times New Roman"/>
          <w:sz w:val="28"/>
          <w:szCs w:val="28"/>
        </w:rPr>
        <w:t xml:space="preserve"> – класифікація за частотою використання, що дозволяє визначити найбільш і найменш затребувані ліки. </w:t>
      </w:r>
      <w:r w:rsidRPr="00327CD4">
        <w:rPr>
          <w:rFonts w:ascii="Times New Roman" w:eastAsia="Times New Roman" w:hAnsi="Times New Roman" w:cs="Times New Roman"/>
          <w:bCs/>
          <w:sz w:val="28"/>
          <w:szCs w:val="28"/>
          <w:lang w:eastAsia="ru-RU"/>
        </w:rPr>
        <w:t>XYZ-аналіз</w:t>
      </w:r>
      <w:r w:rsidRPr="00327CD4">
        <w:rPr>
          <w:rFonts w:ascii="Times New Roman" w:eastAsia="Times New Roman" w:hAnsi="Times New Roman" w:cs="Times New Roman"/>
          <w:sz w:val="28"/>
          <w:szCs w:val="28"/>
          <w:lang w:eastAsia="ru-RU"/>
        </w:rPr>
        <w:t xml:space="preserve"> доповнює ABC-аналіз, класифікуючи ліки за стабільністю попиту </w:t>
      </w:r>
      <w:r w:rsidRPr="002A72EB">
        <w:rPr>
          <w:rFonts w:ascii="Times New Roman" w:hAnsi="Times New Roman" w:cs="Times New Roman"/>
          <w:bCs/>
          <w:sz w:val="28"/>
          <w:szCs w:val="28"/>
          <w:shd w:val="clear" w:color="auto" w:fill="FFFFFF"/>
        </w:rPr>
        <w:t>[</w:t>
      </w:r>
      <w:r w:rsidRPr="00327CD4">
        <w:rPr>
          <w:rFonts w:ascii="Times New Roman" w:hAnsi="Times New Roman" w:cs="Times New Roman"/>
          <w:bCs/>
          <w:sz w:val="28"/>
          <w:szCs w:val="28"/>
          <w:shd w:val="clear" w:color="auto" w:fill="FFFFFF"/>
        </w:rPr>
        <w:t>50</w:t>
      </w:r>
      <w:r w:rsidRPr="002A72EB">
        <w:rPr>
          <w:rFonts w:ascii="Times New Roman" w:hAnsi="Times New Roman" w:cs="Times New Roman"/>
          <w:bCs/>
          <w:sz w:val="28"/>
          <w:szCs w:val="28"/>
          <w:shd w:val="clear" w:color="auto" w:fill="FFFFFF"/>
        </w:rPr>
        <w:t>]</w:t>
      </w:r>
      <w:r w:rsidRPr="00327CD4">
        <w:rPr>
          <w:rFonts w:ascii="Times New Roman" w:eastAsia="Times New Roman" w:hAnsi="Times New Roman" w:cs="Times New Roman"/>
          <w:sz w:val="28"/>
          <w:szCs w:val="28"/>
          <w:lang w:eastAsia="ru-RU"/>
        </w:rPr>
        <w:t>:</w:t>
      </w:r>
    </w:p>
    <w:p w:rsidR="00764CFA" w:rsidRPr="00327CD4" w:rsidRDefault="00764CFA" w:rsidP="00764CFA">
      <w:pPr>
        <w:spacing w:line="360" w:lineRule="auto"/>
        <w:ind w:firstLine="360"/>
        <w:jc w:val="both"/>
        <w:rPr>
          <w:rFonts w:ascii="Times New Roman" w:hAnsi="Times New Roman" w:cs="Times New Roman"/>
          <w:sz w:val="28"/>
          <w:szCs w:val="28"/>
        </w:rPr>
      </w:pPr>
      <w:r w:rsidRPr="00327CD4">
        <w:rPr>
          <w:rFonts w:ascii="Times New Roman" w:eastAsia="Times New Roman" w:hAnsi="Times New Roman" w:cs="Times New Roman"/>
          <w:bCs/>
          <w:sz w:val="28"/>
          <w:szCs w:val="28"/>
          <w:lang w:eastAsia="ru-RU"/>
        </w:rPr>
        <w:t>Категорія X</w:t>
      </w:r>
      <w:r w:rsidRPr="00327CD4">
        <w:rPr>
          <w:rFonts w:ascii="Times New Roman" w:eastAsia="Times New Roman" w:hAnsi="Times New Roman" w:cs="Times New Roman"/>
          <w:sz w:val="28"/>
          <w:szCs w:val="28"/>
          <w:lang w:eastAsia="ru-RU"/>
        </w:rPr>
        <w:t>: ліки з постійним попитом.</w:t>
      </w:r>
    </w:p>
    <w:p w:rsidR="00764CFA" w:rsidRPr="00327CD4" w:rsidRDefault="00764CFA" w:rsidP="00764CFA">
      <w:pPr>
        <w:spacing w:line="360" w:lineRule="auto"/>
        <w:ind w:firstLine="360"/>
        <w:jc w:val="both"/>
        <w:rPr>
          <w:rFonts w:ascii="Times New Roman" w:hAnsi="Times New Roman" w:cs="Times New Roman"/>
          <w:sz w:val="28"/>
          <w:szCs w:val="28"/>
        </w:rPr>
      </w:pPr>
      <w:r w:rsidRPr="00327CD4">
        <w:rPr>
          <w:rFonts w:ascii="Times New Roman" w:eastAsia="Times New Roman" w:hAnsi="Times New Roman" w:cs="Times New Roman"/>
          <w:bCs/>
          <w:sz w:val="28"/>
          <w:szCs w:val="28"/>
          <w:lang w:eastAsia="ru-RU"/>
        </w:rPr>
        <w:t>Категорія Y</w:t>
      </w:r>
      <w:r w:rsidRPr="00327CD4">
        <w:rPr>
          <w:rFonts w:ascii="Times New Roman" w:eastAsia="Times New Roman" w:hAnsi="Times New Roman" w:cs="Times New Roman"/>
          <w:sz w:val="28"/>
          <w:szCs w:val="28"/>
          <w:lang w:eastAsia="ru-RU"/>
        </w:rPr>
        <w:t>: ліки з помірною мінливістю попиту.</w:t>
      </w:r>
    </w:p>
    <w:p w:rsidR="00764CFA" w:rsidRPr="00327CD4" w:rsidRDefault="00764CFA" w:rsidP="00764CFA">
      <w:pPr>
        <w:spacing w:line="360" w:lineRule="auto"/>
        <w:ind w:left="360"/>
        <w:jc w:val="both"/>
        <w:rPr>
          <w:rFonts w:ascii="Times New Roman" w:hAnsi="Times New Roman" w:cs="Times New Roman"/>
          <w:sz w:val="28"/>
          <w:szCs w:val="28"/>
        </w:rPr>
      </w:pPr>
      <w:r w:rsidRPr="00327CD4">
        <w:rPr>
          <w:rFonts w:ascii="Times New Roman" w:eastAsia="Times New Roman" w:hAnsi="Times New Roman" w:cs="Times New Roman"/>
          <w:bCs/>
          <w:sz w:val="28"/>
          <w:szCs w:val="28"/>
          <w:lang w:eastAsia="ru-RU"/>
        </w:rPr>
        <w:t>Категорія Z</w:t>
      </w:r>
      <w:r w:rsidRPr="00327CD4">
        <w:rPr>
          <w:rFonts w:ascii="Times New Roman" w:eastAsia="Times New Roman" w:hAnsi="Times New Roman" w:cs="Times New Roman"/>
          <w:sz w:val="28"/>
          <w:szCs w:val="28"/>
          <w:lang w:eastAsia="ru-RU"/>
        </w:rPr>
        <w:t>: ліки з високою мінливістю попиту, потреба в яких важко передбачити.</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eastAsia="Times New Roman" w:hAnsi="Times New Roman" w:cs="Times New Roman"/>
          <w:sz w:val="28"/>
          <w:szCs w:val="28"/>
          <w:lang w:eastAsia="ru-RU"/>
        </w:rPr>
        <w:t xml:space="preserve">Комбінуючи ABC і XYZ-аналіз, медичні установи можуть визначати пріоритети для кожної групи препаратів, зосереджуючи основні ресурси на найважливіших та найбільш затребуваних препаратах </w:t>
      </w:r>
      <w:r w:rsidRPr="002A72EB">
        <w:rPr>
          <w:rFonts w:ascii="Times New Roman" w:hAnsi="Times New Roman" w:cs="Times New Roman"/>
          <w:bCs/>
          <w:sz w:val="28"/>
          <w:szCs w:val="28"/>
          <w:shd w:val="clear" w:color="auto" w:fill="FFFFFF"/>
        </w:rPr>
        <w:t>[</w:t>
      </w:r>
      <w:r w:rsidRPr="00327CD4">
        <w:rPr>
          <w:rFonts w:ascii="Times New Roman" w:hAnsi="Times New Roman" w:cs="Times New Roman"/>
          <w:bCs/>
          <w:sz w:val="28"/>
          <w:szCs w:val="28"/>
          <w:shd w:val="clear" w:color="auto" w:fill="FFFFFF"/>
        </w:rPr>
        <w:t>50</w:t>
      </w:r>
      <w:r w:rsidRPr="002A72EB">
        <w:rPr>
          <w:rFonts w:ascii="Times New Roman" w:hAnsi="Times New Roman" w:cs="Times New Roman"/>
          <w:bCs/>
          <w:sz w:val="28"/>
          <w:szCs w:val="28"/>
          <w:shd w:val="clear" w:color="auto" w:fill="FFFFFF"/>
        </w:rPr>
        <w:t>]</w:t>
      </w:r>
      <w:r w:rsidRPr="00327CD4">
        <w:rPr>
          <w:rFonts w:ascii="Times New Roman" w:eastAsia="Times New Roman" w:hAnsi="Times New Roman" w:cs="Times New Roman"/>
          <w:sz w:val="28"/>
          <w:szCs w:val="28"/>
          <w:lang w:eastAsia="ru-RU"/>
        </w:rPr>
        <w:t>.</w:t>
      </w:r>
    </w:p>
    <w:p w:rsidR="00764CFA" w:rsidRPr="00327CD4" w:rsidRDefault="00764CFA" w:rsidP="00704F02">
      <w:pPr>
        <w:pStyle w:val="a9"/>
        <w:numPr>
          <w:ilvl w:val="0"/>
          <w:numId w:val="7"/>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FIFO (перший прийшов – перший вийшов)</w:t>
      </w:r>
      <w:r w:rsidRPr="00327CD4">
        <w:rPr>
          <w:rFonts w:ascii="Times New Roman" w:hAnsi="Times New Roman" w:cs="Times New Roman"/>
          <w:sz w:val="28"/>
          <w:szCs w:val="28"/>
        </w:rPr>
        <w:t xml:space="preserve"> – метод управління запасами, який забезпечує пріоритетне використання лікарських препаратів з коротшим терміном придатності. Згідно з цим методом, препарати, які надходять на склад першими, мають бути використані в першу чергу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45</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 xml:space="preserve">. </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Основні переваги методу FIFO для управління запасами </w:t>
      </w:r>
      <w:r w:rsidR="005B7C53">
        <w:rPr>
          <w:rFonts w:ascii="Times New Roman" w:hAnsi="Times New Roman" w:cs="Times New Roman"/>
          <w:sz w:val="28"/>
          <w:szCs w:val="28"/>
        </w:rPr>
        <w:t>медичних засобів</w:t>
      </w:r>
      <w:r w:rsidRPr="00327CD4">
        <w:rPr>
          <w:rFonts w:ascii="Times New Roman" w:hAnsi="Times New Roman" w:cs="Times New Roman"/>
          <w:sz w:val="28"/>
          <w:szCs w:val="28"/>
        </w:rPr>
        <w:t xml:space="preserve"> – це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45</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 </w:t>
      </w:r>
      <w:r w:rsidRPr="00327CD4">
        <w:rPr>
          <w:rStyle w:val="a4"/>
          <w:rFonts w:ascii="Times New Roman" w:hAnsi="Times New Roman" w:cs="Times New Roman"/>
          <w:b w:val="0"/>
          <w:sz w:val="28"/>
          <w:szCs w:val="28"/>
        </w:rPr>
        <w:t>Забезпечення якості та безпеки</w:t>
      </w:r>
      <w:r w:rsidRPr="00327CD4">
        <w:rPr>
          <w:rFonts w:ascii="Times New Roman" w:hAnsi="Times New Roman" w:cs="Times New Roman"/>
          <w:sz w:val="28"/>
          <w:szCs w:val="28"/>
        </w:rPr>
        <w:t xml:space="preserve">: Препарати з коротшим терміном </w:t>
      </w:r>
      <w:r w:rsidRPr="00327CD4">
        <w:rPr>
          <w:rFonts w:ascii="Times New Roman" w:hAnsi="Times New Roman" w:cs="Times New Roman"/>
          <w:sz w:val="28"/>
          <w:szCs w:val="28"/>
        </w:rPr>
        <w:lastRenderedPageBreak/>
        <w:t>придатності використовуються першими, що знижує ризик їхнього псування. Це особливо важливо для препаратів, чутливих до умов зберігання, та тих, що мають обмежений термін придатності.</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 </w:t>
      </w:r>
      <w:r w:rsidRPr="00327CD4">
        <w:rPr>
          <w:rStyle w:val="a4"/>
          <w:rFonts w:ascii="Times New Roman" w:hAnsi="Times New Roman" w:cs="Times New Roman"/>
          <w:b w:val="0"/>
          <w:sz w:val="28"/>
          <w:szCs w:val="28"/>
        </w:rPr>
        <w:t>Зменшення втрат через прострочення</w:t>
      </w:r>
      <w:r w:rsidRPr="00327CD4">
        <w:rPr>
          <w:rFonts w:ascii="Times New Roman" w:hAnsi="Times New Roman" w:cs="Times New Roman"/>
          <w:sz w:val="28"/>
          <w:szCs w:val="28"/>
        </w:rPr>
        <w:t>: FIFO допомагає запобігти накопиченню на складі ліків, що можуть стати непридатними до використання через закінчення терміну придатності, таким чином знижуючи витрати на утилізацію.</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 </w:t>
      </w:r>
      <w:r w:rsidRPr="00327CD4">
        <w:rPr>
          <w:rStyle w:val="a4"/>
          <w:rFonts w:ascii="Times New Roman" w:hAnsi="Times New Roman" w:cs="Times New Roman"/>
          <w:b w:val="0"/>
          <w:sz w:val="28"/>
          <w:szCs w:val="28"/>
        </w:rPr>
        <w:t>Підвищення ефективності використання ресурсів</w:t>
      </w:r>
      <w:r w:rsidRPr="00327CD4">
        <w:rPr>
          <w:rFonts w:ascii="Times New Roman" w:hAnsi="Times New Roman" w:cs="Times New Roman"/>
          <w:sz w:val="28"/>
          <w:szCs w:val="28"/>
        </w:rPr>
        <w:t>: За рахунок оптимального обігу запасів метод дозволяє зменшити потребу в повторному замовленні та складуванні надлишкових обсягів медикаментів.</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 </w:t>
      </w:r>
      <w:r w:rsidRPr="00327CD4">
        <w:rPr>
          <w:rStyle w:val="a4"/>
          <w:rFonts w:ascii="Times New Roman" w:hAnsi="Times New Roman" w:cs="Times New Roman"/>
          <w:b w:val="0"/>
          <w:sz w:val="28"/>
          <w:szCs w:val="28"/>
        </w:rPr>
        <w:t>Систематичний контроль запасів</w:t>
      </w:r>
      <w:r w:rsidRPr="00327CD4">
        <w:rPr>
          <w:rFonts w:ascii="Times New Roman" w:hAnsi="Times New Roman" w:cs="Times New Roman"/>
          <w:sz w:val="28"/>
          <w:szCs w:val="28"/>
        </w:rPr>
        <w:t>: Використання FIFO спрощує моніторинг запасів, адже медичний персонал має чіткий порядок використання препаратів, що також полегшує управління складом.</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Для успішного впровадження FIFO у медичних закладах важливо забезпечити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46</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 xml:space="preserve">: </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м</w:t>
      </w:r>
      <w:r w:rsidRPr="00327CD4">
        <w:rPr>
          <w:rStyle w:val="a4"/>
          <w:rFonts w:ascii="Times New Roman" w:hAnsi="Times New Roman" w:cs="Times New Roman"/>
          <w:b w:val="0"/>
          <w:sz w:val="28"/>
          <w:szCs w:val="28"/>
        </w:rPr>
        <w:t>аркування та контроль запасів (п</w:t>
      </w:r>
      <w:r w:rsidRPr="00327CD4">
        <w:rPr>
          <w:rFonts w:ascii="Times New Roman" w:hAnsi="Times New Roman" w:cs="Times New Roman"/>
          <w:sz w:val="28"/>
          <w:szCs w:val="28"/>
        </w:rPr>
        <w:t xml:space="preserve">репарати повинні бути чітко марковані з зазначенням дати надходження і терміну придатності, щоб легко визначати їхній пріоритет використання); </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с</w:t>
      </w:r>
      <w:r w:rsidRPr="00327CD4">
        <w:rPr>
          <w:rStyle w:val="a4"/>
          <w:rFonts w:ascii="Times New Roman" w:hAnsi="Times New Roman" w:cs="Times New Roman"/>
          <w:b w:val="0"/>
          <w:sz w:val="28"/>
          <w:szCs w:val="28"/>
        </w:rPr>
        <w:t>истему обліку та управління (</w:t>
      </w:r>
      <w:r w:rsidRPr="00327CD4">
        <w:rPr>
          <w:rFonts w:ascii="Times New Roman" w:hAnsi="Times New Roman" w:cs="Times New Roman"/>
          <w:sz w:val="28"/>
          <w:szCs w:val="28"/>
        </w:rPr>
        <w:t xml:space="preserve">ERP-системи або інші системи управління запасами можуть автоматизувати відстеження і використання препаратів за методом FIFO); </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н</w:t>
      </w:r>
      <w:r w:rsidRPr="00327CD4">
        <w:rPr>
          <w:rStyle w:val="a4"/>
          <w:rFonts w:ascii="Times New Roman" w:hAnsi="Times New Roman" w:cs="Times New Roman"/>
          <w:b w:val="0"/>
          <w:sz w:val="28"/>
          <w:szCs w:val="28"/>
        </w:rPr>
        <w:t>авчання персоналу (м</w:t>
      </w:r>
      <w:r w:rsidRPr="00327CD4">
        <w:rPr>
          <w:rFonts w:ascii="Times New Roman" w:hAnsi="Times New Roman" w:cs="Times New Roman"/>
          <w:sz w:val="28"/>
          <w:szCs w:val="28"/>
        </w:rPr>
        <w:t xml:space="preserve">едичний та складський персонал повинні розуміти важливість дотримання FIFO та дотримуватися цього принципу в повсякденній роботі)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45</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До недоліків методу FIFO відноситься те, що у разі недостатнього контролю за умовами зберігання, препарати можуть бути пошкоджені ще до їх використання, навіть якщо вони зберігаються за принципом FIFO. Також, метод не враховує можливі коливання попиту, і в разі різкої зміни потреб у певних препаратах може знадобитися додаткове планування. Загалом, FIFO – це надійний метод управління запасами, який забезпечує безпеку, економічну </w:t>
      </w:r>
      <w:r w:rsidRPr="00327CD4">
        <w:rPr>
          <w:rFonts w:ascii="Times New Roman" w:hAnsi="Times New Roman" w:cs="Times New Roman"/>
          <w:sz w:val="28"/>
          <w:szCs w:val="28"/>
        </w:rPr>
        <w:lastRenderedPageBreak/>
        <w:t xml:space="preserve">ефективність та систематичний підхід до використання </w:t>
      </w:r>
      <w:r w:rsidR="005B7C53">
        <w:rPr>
          <w:rFonts w:ascii="Times New Roman" w:hAnsi="Times New Roman" w:cs="Times New Roman"/>
          <w:sz w:val="28"/>
          <w:szCs w:val="28"/>
        </w:rPr>
        <w:t>медичних засобів</w:t>
      </w:r>
      <w:r w:rsidRPr="00327CD4">
        <w:rPr>
          <w:rFonts w:ascii="Times New Roman" w:hAnsi="Times New Roman" w:cs="Times New Roman"/>
          <w:sz w:val="28"/>
          <w:szCs w:val="28"/>
        </w:rPr>
        <w:t xml:space="preserve"> у медичних установах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46</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Важливу роль в управлінні запасами </w:t>
      </w:r>
      <w:r w:rsidR="005B7C53">
        <w:rPr>
          <w:rFonts w:ascii="Times New Roman" w:hAnsi="Times New Roman" w:cs="Times New Roman"/>
          <w:sz w:val="28"/>
          <w:szCs w:val="28"/>
        </w:rPr>
        <w:t>медичних засобів</w:t>
      </w:r>
      <w:r w:rsidRPr="00327CD4">
        <w:rPr>
          <w:rFonts w:ascii="Times New Roman" w:hAnsi="Times New Roman" w:cs="Times New Roman"/>
          <w:sz w:val="28"/>
          <w:szCs w:val="28"/>
        </w:rPr>
        <w:t xml:space="preserve"> відіграє використання інформаційних систем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12</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 xml:space="preserve">. Сучасні інформаційні системи, такі як ERP-системи або електронні системи управління запасами, дозволяють автоматизувати багато процесів у забезпеченні лікарськими засобами. Інформаційні системи та ERP допомагають інтегрувати всі процеси управління запасами, закупівлями та логістикою в єдину систему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51</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 xml:space="preserve">. </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Ці системи забезпечують </w:t>
      </w:r>
      <w:r w:rsidRPr="00327CD4">
        <w:rPr>
          <w:rFonts w:ascii="Times New Roman" w:hAnsi="Times New Roman" w:cs="Times New Roman"/>
          <w:bCs/>
          <w:sz w:val="28"/>
          <w:szCs w:val="28"/>
          <w:shd w:val="clear" w:color="auto" w:fill="FFFFFF"/>
          <w:lang w:val="en-US"/>
        </w:rPr>
        <w:t>[</w:t>
      </w:r>
      <w:r w:rsidRPr="00327CD4">
        <w:rPr>
          <w:rFonts w:ascii="Times New Roman" w:hAnsi="Times New Roman" w:cs="Times New Roman"/>
          <w:bCs/>
          <w:sz w:val="28"/>
          <w:szCs w:val="28"/>
          <w:shd w:val="clear" w:color="auto" w:fill="FFFFFF"/>
        </w:rPr>
        <w:t>61</w:t>
      </w:r>
      <w:r w:rsidRPr="00327CD4">
        <w:rPr>
          <w:rFonts w:ascii="Times New Roman" w:hAnsi="Times New Roman" w:cs="Times New Roman"/>
          <w:bCs/>
          <w:sz w:val="28"/>
          <w:szCs w:val="28"/>
          <w:shd w:val="clear" w:color="auto" w:fill="FFFFFF"/>
          <w:lang w:val="en-US"/>
        </w:rPr>
        <w:t>]</w:t>
      </w:r>
      <w:r w:rsidRPr="00327CD4">
        <w:rPr>
          <w:rFonts w:ascii="Times New Roman" w:hAnsi="Times New Roman" w:cs="Times New Roman"/>
          <w:sz w:val="28"/>
          <w:szCs w:val="28"/>
        </w:rPr>
        <w:t>:</w:t>
      </w:r>
    </w:p>
    <w:p w:rsidR="00764CFA" w:rsidRPr="00327CD4" w:rsidRDefault="00764CFA" w:rsidP="00704F02">
      <w:pPr>
        <w:pStyle w:val="a9"/>
        <w:numPr>
          <w:ilvl w:val="0"/>
          <w:numId w:val="8"/>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Автоматичний облік та контроль запасів</w:t>
      </w:r>
      <w:r w:rsidRPr="00327CD4">
        <w:rPr>
          <w:rFonts w:ascii="Times New Roman" w:hAnsi="Times New Roman" w:cs="Times New Roman"/>
          <w:sz w:val="28"/>
          <w:szCs w:val="28"/>
        </w:rPr>
        <w:t xml:space="preserve"> – ведення даних про кількість наявних медикаментів, терміни їх придатності, а також створення автоматичних нагадувань про необхідність поповнення запасів. Це дозволяє знизити ймовірність помилок. Також, це надає можливість відстежувати динаміку попиту на лікарські засоби та своєчасно поповнювати запаси.</w:t>
      </w:r>
    </w:p>
    <w:p w:rsidR="00764CFA" w:rsidRPr="00327CD4" w:rsidRDefault="00764CFA" w:rsidP="00704F02">
      <w:pPr>
        <w:pStyle w:val="a9"/>
        <w:numPr>
          <w:ilvl w:val="0"/>
          <w:numId w:val="8"/>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Моніторинг закупівель та витрат</w:t>
      </w:r>
      <w:r w:rsidRPr="00327CD4">
        <w:rPr>
          <w:rFonts w:ascii="Times New Roman" w:hAnsi="Times New Roman" w:cs="Times New Roman"/>
          <w:sz w:val="28"/>
          <w:szCs w:val="28"/>
        </w:rPr>
        <w:t xml:space="preserve"> – відстеження витрат на закупівлі та аналіз ефективності використання коштів. Це дозволяє забезпечувати прозорість і контроль над усіма етапами постачання </w:t>
      </w:r>
      <w:r w:rsidR="005B7C53">
        <w:rPr>
          <w:rFonts w:ascii="Times New Roman" w:hAnsi="Times New Roman" w:cs="Times New Roman"/>
          <w:sz w:val="28"/>
          <w:szCs w:val="28"/>
        </w:rPr>
        <w:t>медичних засобів</w:t>
      </w:r>
      <w:r w:rsidRPr="00327CD4">
        <w:rPr>
          <w:rFonts w:ascii="Times New Roman" w:hAnsi="Times New Roman" w:cs="Times New Roman"/>
          <w:sz w:val="28"/>
          <w:szCs w:val="28"/>
        </w:rPr>
        <w:t>.</w:t>
      </w:r>
    </w:p>
    <w:p w:rsidR="00764CFA" w:rsidRPr="00327CD4" w:rsidRDefault="00764CFA" w:rsidP="00704F02">
      <w:pPr>
        <w:pStyle w:val="a9"/>
        <w:numPr>
          <w:ilvl w:val="0"/>
          <w:numId w:val="8"/>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Спрощення звітності</w:t>
      </w:r>
      <w:r w:rsidRPr="00327CD4">
        <w:rPr>
          <w:rFonts w:ascii="Times New Roman" w:hAnsi="Times New Roman" w:cs="Times New Roman"/>
          <w:sz w:val="28"/>
          <w:szCs w:val="28"/>
        </w:rPr>
        <w:t xml:space="preserve"> – можливість швидкого доступу до даних для складання звітів та планування подальших закупівель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61</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В умовах нестабільної економічної ситуації та залежності від імпорту багатьох препаратів, особливо актуальним стає управління ризиками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11</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 Основні ризики у забезпеченні медичних закладів  лікарськими засобами включають:</w:t>
      </w:r>
    </w:p>
    <w:p w:rsidR="00764CFA" w:rsidRPr="00327CD4" w:rsidRDefault="00764CFA" w:rsidP="00704F02">
      <w:pPr>
        <w:pStyle w:val="a9"/>
        <w:numPr>
          <w:ilvl w:val="0"/>
          <w:numId w:val="9"/>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Ризик порушення постачання</w:t>
      </w:r>
      <w:r w:rsidRPr="00327CD4">
        <w:rPr>
          <w:rFonts w:ascii="Times New Roman" w:hAnsi="Times New Roman" w:cs="Times New Roman"/>
          <w:sz w:val="28"/>
          <w:szCs w:val="28"/>
        </w:rPr>
        <w:t xml:space="preserve"> – можливість збоїв через політичні або економічні фактори, які можуть впливати на імпорт ліків.</w:t>
      </w:r>
    </w:p>
    <w:p w:rsidR="00764CFA" w:rsidRPr="00327CD4" w:rsidRDefault="00764CFA" w:rsidP="00704F02">
      <w:pPr>
        <w:pStyle w:val="a9"/>
        <w:numPr>
          <w:ilvl w:val="0"/>
          <w:numId w:val="9"/>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Ризик дефіциту фінансування</w:t>
      </w:r>
      <w:r w:rsidRPr="00327CD4">
        <w:rPr>
          <w:rFonts w:ascii="Times New Roman" w:hAnsi="Times New Roman" w:cs="Times New Roman"/>
          <w:sz w:val="28"/>
          <w:szCs w:val="28"/>
        </w:rPr>
        <w:t xml:space="preserve"> – обмеженість коштів, що може ускладнити придбання необхідних препаратів.</w:t>
      </w:r>
    </w:p>
    <w:p w:rsidR="00764CFA" w:rsidRPr="00327CD4" w:rsidRDefault="00764CFA" w:rsidP="00704F02">
      <w:pPr>
        <w:pStyle w:val="a9"/>
        <w:numPr>
          <w:ilvl w:val="0"/>
          <w:numId w:val="9"/>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Ризик невідповідності якості</w:t>
      </w:r>
      <w:r w:rsidRPr="00327CD4">
        <w:rPr>
          <w:rFonts w:ascii="Times New Roman" w:hAnsi="Times New Roman" w:cs="Times New Roman"/>
          <w:sz w:val="28"/>
          <w:szCs w:val="28"/>
        </w:rPr>
        <w:t xml:space="preserve"> – можливість придбання неякісних препаратів, які не відповідають стандартам або мають недостатній </w:t>
      </w:r>
      <w:r w:rsidRPr="00327CD4">
        <w:rPr>
          <w:rFonts w:ascii="Times New Roman" w:hAnsi="Times New Roman" w:cs="Times New Roman"/>
          <w:sz w:val="28"/>
          <w:szCs w:val="28"/>
        </w:rPr>
        <w:lastRenderedPageBreak/>
        <w:t>терапевтичний ефект.</w:t>
      </w:r>
    </w:p>
    <w:p w:rsidR="00764CFA" w:rsidRPr="00327CD4" w:rsidRDefault="00FE2C6B" w:rsidP="00764CFA">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Політика закупівель</w:t>
      </w:r>
      <w:r w:rsidR="00764CFA" w:rsidRPr="00327CD4">
        <w:rPr>
          <w:rFonts w:ascii="Times New Roman" w:hAnsi="Times New Roman" w:cs="Times New Roman"/>
          <w:sz w:val="28"/>
          <w:szCs w:val="28"/>
        </w:rPr>
        <w:t xml:space="preserve"> </w:t>
      </w:r>
      <w:r w:rsidR="005B7C53">
        <w:rPr>
          <w:rFonts w:ascii="Times New Roman" w:hAnsi="Times New Roman" w:cs="Times New Roman"/>
          <w:sz w:val="28"/>
          <w:szCs w:val="28"/>
        </w:rPr>
        <w:t>медичних засобів</w:t>
      </w:r>
      <w:r w:rsidR="00764CFA" w:rsidRPr="00327CD4">
        <w:rPr>
          <w:rFonts w:ascii="Times New Roman" w:hAnsi="Times New Roman" w:cs="Times New Roman"/>
          <w:sz w:val="28"/>
          <w:szCs w:val="28"/>
        </w:rPr>
        <w:t xml:space="preserve"> є багатокомпонентним процесом, який вимагає стратегічного підходу, сучасних інформаційних технологій та ефективного управління ризиками</w:t>
      </w:r>
      <w:r w:rsidR="0071760A">
        <w:rPr>
          <w:rFonts w:ascii="Times New Roman" w:hAnsi="Times New Roman" w:cs="Times New Roman"/>
          <w:sz w:val="28"/>
          <w:szCs w:val="28"/>
        </w:rPr>
        <w:t xml:space="preserve"> (рис.2.3)</w:t>
      </w:r>
      <w:r w:rsidR="00764CFA" w:rsidRPr="00327CD4">
        <w:rPr>
          <w:rFonts w:ascii="Times New Roman" w:hAnsi="Times New Roman" w:cs="Times New Roman"/>
          <w:sz w:val="28"/>
          <w:szCs w:val="28"/>
        </w:rPr>
        <w:t xml:space="preserve">. Завдяки використанню технологій стратегічного менеджменту, таких як прогнозування попиту, оптимізація закупівель, управління запасами та використання інформаційних систем, медичні заклади можуть забезпечити стабільність і якість надання медичних послуг. </w:t>
      </w:r>
    </w:p>
    <w:p w:rsidR="005A54C9" w:rsidRDefault="005A54C9" w:rsidP="005A54C9">
      <w:pPr>
        <w:spacing w:line="360" w:lineRule="auto"/>
        <w:jc w:val="both"/>
        <w:rPr>
          <w:rFonts w:ascii="Times New Roman" w:hAnsi="Times New Roman" w:cs="Times New Roman"/>
          <w:sz w:val="28"/>
          <w:szCs w:val="28"/>
        </w:rPr>
      </w:pPr>
      <w:r>
        <w:rPr>
          <w:noProof/>
          <w:lang w:val="ru-RU" w:eastAsia="ru-RU" w:bidi="ar-SA"/>
        </w:rPr>
        <w:drawing>
          <wp:inline distT="0" distB="0" distL="0" distR="0" wp14:anchorId="2D999292" wp14:editId="08E76EE9">
            <wp:extent cx="5940425" cy="4324350"/>
            <wp:effectExtent l="0" t="0" r="317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0425" cy="4324350"/>
                    </a:xfrm>
                    <a:prstGeom prst="rect">
                      <a:avLst/>
                    </a:prstGeom>
                  </pic:spPr>
                </pic:pic>
              </a:graphicData>
            </a:graphic>
          </wp:inline>
        </w:drawing>
      </w:r>
    </w:p>
    <w:p w:rsidR="005A54C9" w:rsidRDefault="0071760A" w:rsidP="00764CFA">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Рис. 2.3. Ризики (перешкоди) в процесі закупівельної діяльності</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В умовах обмежених фінансових ресурсів і нестабільності ринку ці підходи дозволяють ефективніше використовувати наявні ресурси та задовольнити потреби населення в якісній медичній допомозі.</w:t>
      </w:r>
    </w:p>
    <w:bookmarkEnd w:id="1"/>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Ефективне стратегічне управління забезпеченням лікарськими засобами допомагає медичним установам оптимізувати свої ресурси, забезпечити безперервність лікувального процесу та мінімізувати ризики. </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lastRenderedPageBreak/>
        <w:t xml:space="preserve">До основних методів та моделей стратегічного управління, які застосовуються для планування, управління запасами, оптимізації логістики та підвищення ефективності постачання </w:t>
      </w:r>
      <w:r w:rsidR="005B7C53">
        <w:rPr>
          <w:rFonts w:ascii="Times New Roman" w:hAnsi="Times New Roman" w:cs="Times New Roman"/>
          <w:sz w:val="28"/>
          <w:szCs w:val="28"/>
        </w:rPr>
        <w:t>медичних засобів</w:t>
      </w:r>
      <w:r w:rsidRPr="00327CD4">
        <w:rPr>
          <w:rFonts w:ascii="Times New Roman" w:hAnsi="Times New Roman" w:cs="Times New Roman"/>
          <w:sz w:val="28"/>
          <w:szCs w:val="28"/>
        </w:rPr>
        <w:t>, окрім згадуваних раніше методів SWOT-аналізу, ABC-аналізу та XYZ-аналізу, відносяться:</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1. Модель управління запасами EOQ (Economic Order Quantity) </w:t>
      </w:r>
      <w:r w:rsidRPr="002A72EB">
        <w:rPr>
          <w:rFonts w:ascii="Times New Roman" w:hAnsi="Times New Roman" w:cs="Times New Roman"/>
          <w:bCs/>
          <w:sz w:val="28"/>
          <w:szCs w:val="28"/>
          <w:shd w:val="clear" w:color="auto" w:fill="FFFFFF"/>
        </w:rPr>
        <w:t>[</w:t>
      </w:r>
      <w:r w:rsidRPr="00327CD4">
        <w:rPr>
          <w:rFonts w:ascii="Times New Roman" w:hAnsi="Times New Roman" w:cs="Times New Roman"/>
          <w:bCs/>
          <w:sz w:val="28"/>
          <w:szCs w:val="28"/>
          <w:shd w:val="clear" w:color="auto" w:fill="FFFFFF"/>
        </w:rPr>
        <w:t>22</w:t>
      </w:r>
      <w:r w:rsidRPr="002A72EB">
        <w:rPr>
          <w:rFonts w:ascii="Times New Roman" w:hAnsi="Times New Roman" w:cs="Times New Roman"/>
          <w:bCs/>
          <w:sz w:val="28"/>
          <w:szCs w:val="28"/>
          <w:shd w:val="clear" w:color="auto" w:fill="FFFFFF"/>
        </w:rPr>
        <w:t>]</w:t>
      </w:r>
      <w:r w:rsidRPr="00327CD4">
        <w:rPr>
          <w:rFonts w:ascii="Times New Roman" w:hAnsi="Times New Roman" w:cs="Times New Roman"/>
          <w:sz w:val="28"/>
          <w:szCs w:val="28"/>
        </w:rPr>
        <w:t>.</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Модель </w:t>
      </w:r>
      <w:r w:rsidRPr="00327CD4">
        <w:rPr>
          <w:rStyle w:val="a4"/>
          <w:rFonts w:ascii="Times New Roman" w:hAnsi="Times New Roman" w:cs="Times New Roman"/>
          <w:b w:val="0"/>
          <w:sz w:val="28"/>
          <w:szCs w:val="28"/>
        </w:rPr>
        <w:t>EOQ</w:t>
      </w:r>
      <w:r w:rsidRPr="00327CD4">
        <w:rPr>
          <w:rFonts w:ascii="Times New Roman" w:hAnsi="Times New Roman" w:cs="Times New Roman"/>
          <w:sz w:val="28"/>
          <w:szCs w:val="28"/>
        </w:rPr>
        <w:t xml:space="preserve"> (економічний обсяг замовлення) допомагає визначити оптимальний розмір замовлення для мінімізації загальних витрат на утримання запасів і постачання. Вона враховує витрати на зберігання запасів, витрати на замовлення та потребу в лікарських засобах, що дозволяє уникнути дефіциту та надлишкових запасів. EOQ використовується для </w:t>
      </w:r>
      <w:r w:rsidRPr="00327CD4">
        <w:rPr>
          <w:rFonts w:ascii="Times New Roman" w:hAnsi="Times New Roman" w:cs="Times New Roman"/>
          <w:bCs/>
          <w:sz w:val="28"/>
          <w:szCs w:val="28"/>
          <w:shd w:val="clear" w:color="auto" w:fill="FFFFFF"/>
          <w:lang w:val="en-US"/>
        </w:rPr>
        <w:t>[</w:t>
      </w:r>
      <w:r w:rsidRPr="00327CD4">
        <w:rPr>
          <w:rFonts w:ascii="Times New Roman" w:hAnsi="Times New Roman" w:cs="Times New Roman"/>
          <w:bCs/>
          <w:sz w:val="28"/>
          <w:szCs w:val="28"/>
          <w:shd w:val="clear" w:color="auto" w:fill="FFFFFF"/>
        </w:rPr>
        <w:t>22</w:t>
      </w:r>
      <w:r w:rsidRPr="00327CD4">
        <w:rPr>
          <w:rFonts w:ascii="Times New Roman" w:hAnsi="Times New Roman" w:cs="Times New Roman"/>
          <w:bCs/>
          <w:sz w:val="28"/>
          <w:szCs w:val="28"/>
          <w:shd w:val="clear" w:color="auto" w:fill="FFFFFF"/>
          <w:lang w:val="en-US"/>
        </w:rPr>
        <w:t>]</w:t>
      </w:r>
      <w:r w:rsidRPr="00327CD4">
        <w:rPr>
          <w:rFonts w:ascii="Times New Roman" w:hAnsi="Times New Roman" w:cs="Times New Roman"/>
          <w:sz w:val="28"/>
          <w:szCs w:val="28"/>
        </w:rPr>
        <w:t>:</w:t>
      </w:r>
    </w:p>
    <w:p w:rsidR="00764CFA" w:rsidRPr="00327CD4" w:rsidRDefault="00764CFA" w:rsidP="008D690F">
      <w:pPr>
        <w:pStyle w:val="a9"/>
        <w:numPr>
          <w:ilvl w:val="0"/>
          <w:numId w:val="10"/>
        </w:numPr>
        <w:spacing w:line="360" w:lineRule="auto"/>
        <w:jc w:val="both"/>
        <w:rPr>
          <w:rFonts w:ascii="Times New Roman" w:hAnsi="Times New Roman" w:cs="Times New Roman"/>
          <w:sz w:val="28"/>
          <w:szCs w:val="28"/>
        </w:rPr>
      </w:pPr>
      <w:r w:rsidRPr="00327CD4">
        <w:rPr>
          <w:rFonts w:ascii="Times New Roman" w:hAnsi="Times New Roman" w:cs="Times New Roman"/>
          <w:sz w:val="28"/>
          <w:szCs w:val="28"/>
        </w:rPr>
        <w:t>Розрахунку оптимального обсягу замовлення, щоб мінімізувати витрати на доставку та зберігання.</w:t>
      </w:r>
    </w:p>
    <w:p w:rsidR="00764CFA" w:rsidRPr="00327CD4" w:rsidRDefault="00764CFA" w:rsidP="008D690F">
      <w:pPr>
        <w:pStyle w:val="a9"/>
        <w:numPr>
          <w:ilvl w:val="0"/>
          <w:numId w:val="10"/>
        </w:numPr>
        <w:spacing w:line="360" w:lineRule="auto"/>
        <w:jc w:val="both"/>
        <w:rPr>
          <w:rFonts w:ascii="Times New Roman" w:hAnsi="Times New Roman" w:cs="Times New Roman"/>
          <w:sz w:val="28"/>
          <w:szCs w:val="28"/>
        </w:rPr>
      </w:pPr>
      <w:r w:rsidRPr="00327CD4">
        <w:rPr>
          <w:rFonts w:ascii="Times New Roman" w:hAnsi="Times New Roman" w:cs="Times New Roman"/>
          <w:sz w:val="28"/>
          <w:szCs w:val="28"/>
        </w:rPr>
        <w:t xml:space="preserve">Забезпечення безперебійного доступу до </w:t>
      </w:r>
      <w:r w:rsidR="005B7C53">
        <w:rPr>
          <w:rFonts w:ascii="Times New Roman" w:hAnsi="Times New Roman" w:cs="Times New Roman"/>
          <w:sz w:val="28"/>
          <w:szCs w:val="28"/>
        </w:rPr>
        <w:t>медичних засобів</w:t>
      </w:r>
      <w:r w:rsidRPr="00327CD4">
        <w:rPr>
          <w:rFonts w:ascii="Times New Roman" w:hAnsi="Times New Roman" w:cs="Times New Roman"/>
          <w:sz w:val="28"/>
          <w:szCs w:val="28"/>
        </w:rPr>
        <w:t xml:space="preserve"> без ризику виникнення дефіциту.</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2. Модель «Lean – менеджмент» </w:t>
      </w:r>
      <w:r w:rsidRPr="002A72EB">
        <w:rPr>
          <w:rFonts w:ascii="Times New Roman" w:hAnsi="Times New Roman" w:cs="Times New Roman"/>
          <w:bCs/>
          <w:sz w:val="28"/>
          <w:szCs w:val="28"/>
          <w:shd w:val="clear" w:color="auto" w:fill="FFFFFF"/>
        </w:rPr>
        <w:t>[</w:t>
      </w:r>
      <w:r w:rsidRPr="00327CD4">
        <w:rPr>
          <w:rFonts w:ascii="Times New Roman" w:hAnsi="Times New Roman" w:cs="Times New Roman"/>
          <w:bCs/>
          <w:sz w:val="28"/>
          <w:szCs w:val="28"/>
          <w:shd w:val="clear" w:color="auto" w:fill="FFFFFF"/>
        </w:rPr>
        <w:t>17</w:t>
      </w:r>
      <w:r w:rsidRPr="002A72EB">
        <w:rPr>
          <w:rFonts w:ascii="Times New Roman" w:hAnsi="Times New Roman" w:cs="Times New Roman"/>
          <w:bCs/>
          <w:sz w:val="28"/>
          <w:szCs w:val="28"/>
          <w:shd w:val="clear" w:color="auto" w:fill="FFFFFF"/>
        </w:rPr>
        <w:t>]</w:t>
      </w:r>
      <w:r w:rsidRPr="00327CD4">
        <w:rPr>
          <w:rFonts w:ascii="Times New Roman" w:hAnsi="Times New Roman" w:cs="Times New Roman"/>
          <w:sz w:val="28"/>
          <w:szCs w:val="28"/>
        </w:rPr>
        <w:t>.</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Style w:val="a4"/>
          <w:rFonts w:ascii="Times New Roman" w:hAnsi="Times New Roman" w:cs="Times New Roman"/>
          <w:b w:val="0"/>
          <w:sz w:val="28"/>
          <w:szCs w:val="28"/>
        </w:rPr>
        <w:t>Lean-менеджмент</w:t>
      </w:r>
      <w:r w:rsidRPr="00327CD4">
        <w:rPr>
          <w:rFonts w:ascii="Times New Roman" w:hAnsi="Times New Roman" w:cs="Times New Roman"/>
          <w:sz w:val="28"/>
          <w:szCs w:val="28"/>
        </w:rPr>
        <w:t xml:space="preserve"> орієнтований на зниження витрат і підвищення ефективності за рахунок мінімізації надлишкових запасів та оптимізації процесів постачання </w:t>
      </w:r>
      <w:r w:rsidRPr="002A72EB">
        <w:rPr>
          <w:rFonts w:ascii="Times New Roman" w:hAnsi="Times New Roman" w:cs="Times New Roman"/>
          <w:bCs/>
          <w:sz w:val="28"/>
          <w:szCs w:val="28"/>
          <w:shd w:val="clear" w:color="auto" w:fill="FFFFFF"/>
        </w:rPr>
        <w:t>[</w:t>
      </w:r>
      <w:r w:rsidRPr="00327CD4">
        <w:rPr>
          <w:rFonts w:ascii="Times New Roman" w:hAnsi="Times New Roman" w:cs="Times New Roman"/>
          <w:bCs/>
          <w:sz w:val="28"/>
          <w:szCs w:val="28"/>
          <w:shd w:val="clear" w:color="auto" w:fill="FFFFFF"/>
        </w:rPr>
        <w:t>17</w:t>
      </w:r>
      <w:r w:rsidRPr="002A72EB">
        <w:rPr>
          <w:rFonts w:ascii="Times New Roman" w:hAnsi="Times New Roman" w:cs="Times New Roman"/>
          <w:bCs/>
          <w:sz w:val="28"/>
          <w:szCs w:val="28"/>
          <w:shd w:val="clear" w:color="auto" w:fill="FFFFFF"/>
        </w:rPr>
        <w:t>]</w:t>
      </w:r>
      <w:r w:rsidRPr="00327CD4">
        <w:rPr>
          <w:rFonts w:ascii="Times New Roman" w:hAnsi="Times New Roman" w:cs="Times New Roman"/>
          <w:sz w:val="28"/>
          <w:szCs w:val="28"/>
        </w:rPr>
        <w:t>. У сфері медичних послуг Lean-методи допомагають:</w:t>
      </w:r>
    </w:p>
    <w:p w:rsidR="00764CFA" w:rsidRPr="00327CD4" w:rsidRDefault="00764CFA" w:rsidP="008D690F">
      <w:pPr>
        <w:pStyle w:val="a9"/>
        <w:numPr>
          <w:ilvl w:val="0"/>
          <w:numId w:val="11"/>
        </w:numPr>
        <w:spacing w:line="360" w:lineRule="auto"/>
        <w:jc w:val="both"/>
        <w:rPr>
          <w:rFonts w:ascii="Times New Roman" w:hAnsi="Times New Roman" w:cs="Times New Roman"/>
          <w:sz w:val="28"/>
          <w:szCs w:val="28"/>
        </w:rPr>
      </w:pPr>
      <w:r w:rsidRPr="00327CD4">
        <w:rPr>
          <w:rFonts w:ascii="Times New Roman" w:hAnsi="Times New Roman" w:cs="Times New Roman"/>
          <w:sz w:val="28"/>
          <w:szCs w:val="28"/>
        </w:rPr>
        <w:t xml:space="preserve">Виявити та усунути неефективні процеси в логістиці </w:t>
      </w:r>
      <w:r w:rsidR="005B7C53">
        <w:rPr>
          <w:rFonts w:ascii="Times New Roman" w:hAnsi="Times New Roman" w:cs="Times New Roman"/>
          <w:sz w:val="28"/>
          <w:szCs w:val="28"/>
        </w:rPr>
        <w:t>медичних засобів</w:t>
      </w:r>
      <w:r w:rsidRPr="00327CD4">
        <w:rPr>
          <w:rFonts w:ascii="Times New Roman" w:hAnsi="Times New Roman" w:cs="Times New Roman"/>
          <w:sz w:val="28"/>
          <w:szCs w:val="28"/>
        </w:rPr>
        <w:t>.</w:t>
      </w:r>
    </w:p>
    <w:p w:rsidR="00764CFA" w:rsidRPr="00327CD4" w:rsidRDefault="00764CFA" w:rsidP="008D690F">
      <w:pPr>
        <w:pStyle w:val="a9"/>
        <w:numPr>
          <w:ilvl w:val="0"/>
          <w:numId w:val="11"/>
        </w:numPr>
        <w:spacing w:line="360" w:lineRule="auto"/>
        <w:jc w:val="both"/>
        <w:rPr>
          <w:rFonts w:ascii="Times New Roman" w:hAnsi="Times New Roman" w:cs="Times New Roman"/>
          <w:sz w:val="28"/>
          <w:szCs w:val="28"/>
        </w:rPr>
      </w:pPr>
      <w:r w:rsidRPr="00327CD4">
        <w:rPr>
          <w:rFonts w:ascii="Times New Roman" w:hAnsi="Times New Roman" w:cs="Times New Roman"/>
          <w:sz w:val="28"/>
          <w:szCs w:val="28"/>
        </w:rPr>
        <w:t xml:space="preserve">Забезпечити "точно вчасно" (Just-In-Time) постачання, що дозволяє уникнути перевантаження складських приміщень і скоротити втрати через прострочення препаратів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16</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w:t>
      </w:r>
    </w:p>
    <w:p w:rsidR="00764CFA" w:rsidRPr="00327CD4" w:rsidRDefault="00764CFA" w:rsidP="008D690F">
      <w:pPr>
        <w:pStyle w:val="a9"/>
        <w:numPr>
          <w:ilvl w:val="0"/>
          <w:numId w:val="11"/>
        </w:numPr>
        <w:spacing w:line="360" w:lineRule="auto"/>
        <w:jc w:val="both"/>
        <w:rPr>
          <w:rFonts w:ascii="Times New Roman" w:hAnsi="Times New Roman" w:cs="Times New Roman"/>
          <w:sz w:val="28"/>
          <w:szCs w:val="28"/>
        </w:rPr>
      </w:pPr>
      <w:r w:rsidRPr="00327CD4">
        <w:rPr>
          <w:rFonts w:ascii="Times New Roman" w:hAnsi="Times New Roman" w:cs="Times New Roman"/>
          <w:sz w:val="28"/>
          <w:szCs w:val="28"/>
        </w:rPr>
        <w:t>Підвищити якість обслуговування за рахунок оптимізації операцій та використання ресурсів.</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Метод </w:t>
      </w:r>
      <w:r w:rsidRPr="00327CD4">
        <w:rPr>
          <w:rStyle w:val="a4"/>
          <w:rFonts w:ascii="Times New Roman" w:hAnsi="Times New Roman" w:cs="Times New Roman"/>
          <w:b w:val="0"/>
          <w:sz w:val="28"/>
          <w:szCs w:val="28"/>
        </w:rPr>
        <w:t>Just-In-Time</w:t>
      </w:r>
      <w:r w:rsidRPr="00327CD4">
        <w:rPr>
          <w:rFonts w:ascii="Times New Roman" w:hAnsi="Times New Roman" w:cs="Times New Roman"/>
          <w:sz w:val="28"/>
          <w:szCs w:val="28"/>
        </w:rPr>
        <w:t xml:space="preserve"> (JIT) застосовується для того, щоб постачати лікарські засоби безпосередньо в момент, коли вони необхідні, з мінімальними запасами на складі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16</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 Основні переваги методу - це:</w:t>
      </w:r>
    </w:p>
    <w:p w:rsidR="00764CFA" w:rsidRPr="00327CD4" w:rsidRDefault="00764CFA" w:rsidP="008D690F">
      <w:pPr>
        <w:pStyle w:val="a9"/>
        <w:numPr>
          <w:ilvl w:val="0"/>
          <w:numId w:val="12"/>
        </w:numPr>
        <w:spacing w:line="360" w:lineRule="auto"/>
        <w:jc w:val="both"/>
        <w:rPr>
          <w:rFonts w:ascii="Times New Roman" w:hAnsi="Times New Roman" w:cs="Times New Roman"/>
          <w:sz w:val="28"/>
          <w:szCs w:val="28"/>
        </w:rPr>
      </w:pPr>
      <w:r w:rsidRPr="00327CD4">
        <w:rPr>
          <w:rFonts w:ascii="Times New Roman" w:hAnsi="Times New Roman" w:cs="Times New Roman"/>
          <w:sz w:val="28"/>
          <w:szCs w:val="28"/>
        </w:rPr>
        <w:t>Зниження витрат на зберігання запасів, що дозволяє використовувати ресурси більш ефективно.</w:t>
      </w:r>
    </w:p>
    <w:p w:rsidR="00764CFA" w:rsidRPr="00327CD4" w:rsidRDefault="00764CFA" w:rsidP="008D690F">
      <w:pPr>
        <w:pStyle w:val="a9"/>
        <w:numPr>
          <w:ilvl w:val="0"/>
          <w:numId w:val="12"/>
        </w:numPr>
        <w:spacing w:line="360" w:lineRule="auto"/>
        <w:jc w:val="both"/>
        <w:rPr>
          <w:rFonts w:ascii="Times New Roman" w:hAnsi="Times New Roman" w:cs="Times New Roman"/>
          <w:sz w:val="28"/>
          <w:szCs w:val="28"/>
        </w:rPr>
      </w:pPr>
      <w:r w:rsidRPr="00327CD4">
        <w:rPr>
          <w:rFonts w:ascii="Times New Roman" w:hAnsi="Times New Roman" w:cs="Times New Roman"/>
          <w:sz w:val="28"/>
          <w:szCs w:val="28"/>
        </w:rPr>
        <w:t>Зменшення ризику прострочення термінів придатності препаратів.</w:t>
      </w:r>
    </w:p>
    <w:p w:rsidR="00764CFA" w:rsidRPr="00327CD4" w:rsidRDefault="00764CFA" w:rsidP="008D690F">
      <w:pPr>
        <w:pStyle w:val="a9"/>
        <w:numPr>
          <w:ilvl w:val="0"/>
          <w:numId w:val="12"/>
        </w:numPr>
        <w:spacing w:line="360" w:lineRule="auto"/>
        <w:jc w:val="both"/>
        <w:rPr>
          <w:rFonts w:ascii="Times New Roman" w:hAnsi="Times New Roman" w:cs="Times New Roman"/>
          <w:sz w:val="28"/>
          <w:szCs w:val="28"/>
        </w:rPr>
      </w:pPr>
      <w:r w:rsidRPr="00327CD4">
        <w:rPr>
          <w:rFonts w:ascii="Times New Roman" w:hAnsi="Times New Roman" w:cs="Times New Roman"/>
          <w:sz w:val="28"/>
          <w:szCs w:val="28"/>
        </w:rPr>
        <w:lastRenderedPageBreak/>
        <w:t>Підвищення гнучкості в управлінні запасами завдяки можливості швидко адаптуватися до змін попиту.</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Однак JIT має ризики в разі перебоїв постачання або затримок з боку постачальників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16</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3. Модель </w:t>
      </w:r>
      <w:r w:rsidRPr="00327CD4">
        <w:rPr>
          <w:rStyle w:val="a4"/>
          <w:rFonts w:ascii="Times New Roman" w:hAnsi="Times New Roman" w:cs="Times New Roman"/>
          <w:b w:val="0"/>
          <w:sz w:val="28"/>
          <w:szCs w:val="28"/>
        </w:rPr>
        <w:t>п'яти сил Портера (</w:t>
      </w:r>
      <w:r w:rsidRPr="00327CD4">
        <w:rPr>
          <w:rFonts w:ascii="Times New Roman" w:hAnsi="Times New Roman" w:cs="Times New Roman"/>
          <w:sz w:val="28"/>
          <w:szCs w:val="28"/>
        </w:rPr>
        <w:t xml:space="preserve">Porter’s Five Forces) для оцінки ринку постачання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39</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 xml:space="preserve">. </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Style w:val="a4"/>
          <w:rFonts w:ascii="Times New Roman" w:hAnsi="Times New Roman" w:cs="Times New Roman"/>
          <w:b w:val="0"/>
          <w:sz w:val="28"/>
          <w:szCs w:val="28"/>
        </w:rPr>
        <w:t>Модель Портера</w:t>
      </w:r>
      <w:r w:rsidRPr="00327CD4">
        <w:rPr>
          <w:rFonts w:ascii="Times New Roman" w:hAnsi="Times New Roman" w:cs="Times New Roman"/>
          <w:sz w:val="28"/>
          <w:szCs w:val="28"/>
        </w:rPr>
        <w:t xml:space="preserve"> застосовується для аналізу конкурентного середовища та оцінки ринку постачання </w:t>
      </w:r>
      <w:r w:rsidR="005B7C53">
        <w:rPr>
          <w:rFonts w:ascii="Times New Roman" w:hAnsi="Times New Roman" w:cs="Times New Roman"/>
          <w:sz w:val="28"/>
          <w:szCs w:val="28"/>
        </w:rPr>
        <w:t>медичних засобів</w:t>
      </w:r>
      <w:r w:rsidRPr="00327CD4">
        <w:rPr>
          <w:rFonts w:ascii="Times New Roman" w:hAnsi="Times New Roman" w:cs="Times New Roman"/>
          <w:sz w:val="28"/>
          <w:szCs w:val="28"/>
        </w:rPr>
        <w:t xml:space="preserve">. Вона враховує </w:t>
      </w:r>
      <w:r w:rsidRPr="005B7C53">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39</w:t>
      </w:r>
      <w:r w:rsidRPr="005B7C53">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 xml:space="preserve">: </w:t>
      </w:r>
    </w:p>
    <w:p w:rsidR="00764CFA" w:rsidRPr="00327CD4" w:rsidRDefault="00764CFA" w:rsidP="008D690F">
      <w:pPr>
        <w:pStyle w:val="a9"/>
        <w:numPr>
          <w:ilvl w:val="0"/>
          <w:numId w:val="13"/>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Конкуренцію серед існуючих постачальників</w:t>
      </w:r>
      <w:r w:rsidRPr="00327CD4">
        <w:rPr>
          <w:rFonts w:ascii="Times New Roman" w:hAnsi="Times New Roman" w:cs="Times New Roman"/>
          <w:sz w:val="28"/>
          <w:szCs w:val="28"/>
        </w:rPr>
        <w:t xml:space="preserve"> – аналіз стабільності та надійності наявних партнерів.</w:t>
      </w:r>
    </w:p>
    <w:p w:rsidR="00764CFA" w:rsidRPr="00327CD4" w:rsidRDefault="00764CFA" w:rsidP="008D690F">
      <w:pPr>
        <w:pStyle w:val="a9"/>
        <w:numPr>
          <w:ilvl w:val="0"/>
          <w:numId w:val="13"/>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Загрозу нових постачальників</w:t>
      </w:r>
      <w:r w:rsidRPr="00327CD4">
        <w:rPr>
          <w:rFonts w:ascii="Times New Roman" w:hAnsi="Times New Roman" w:cs="Times New Roman"/>
          <w:sz w:val="28"/>
          <w:szCs w:val="28"/>
        </w:rPr>
        <w:t xml:space="preserve"> – можливість розширення ринку та залучення нових, більш вигідних постачальників.</w:t>
      </w:r>
    </w:p>
    <w:p w:rsidR="00764CFA" w:rsidRPr="00327CD4" w:rsidRDefault="00764CFA" w:rsidP="008D690F">
      <w:pPr>
        <w:pStyle w:val="a9"/>
        <w:numPr>
          <w:ilvl w:val="0"/>
          <w:numId w:val="13"/>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Загрозу замінників</w:t>
      </w:r>
      <w:r w:rsidRPr="00327CD4">
        <w:rPr>
          <w:rFonts w:ascii="Times New Roman" w:hAnsi="Times New Roman" w:cs="Times New Roman"/>
          <w:sz w:val="28"/>
          <w:szCs w:val="28"/>
        </w:rPr>
        <w:t xml:space="preserve"> – наявність аналогів або генериків, що можуть знизити залежність від одного виробника.</w:t>
      </w:r>
    </w:p>
    <w:p w:rsidR="00764CFA" w:rsidRPr="00327CD4" w:rsidRDefault="00764CFA" w:rsidP="008D690F">
      <w:pPr>
        <w:pStyle w:val="a9"/>
        <w:numPr>
          <w:ilvl w:val="0"/>
          <w:numId w:val="13"/>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Силу постачальників</w:t>
      </w:r>
      <w:r w:rsidRPr="00327CD4">
        <w:rPr>
          <w:rFonts w:ascii="Times New Roman" w:hAnsi="Times New Roman" w:cs="Times New Roman"/>
          <w:sz w:val="28"/>
          <w:szCs w:val="28"/>
        </w:rPr>
        <w:t xml:space="preserve"> – залежність медичного закладу від окремих постачальників і здатність установи впливати на умови договорів.</w:t>
      </w:r>
    </w:p>
    <w:p w:rsidR="00764CFA" w:rsidRPr="00327CD4" w:rsidRDefault="00764CFA" w:rsidP="008D690F">
      <w:pPr>
        <w:pStyle w:val="a9"/>
        <w:numPr>
          <w:ilvl w:val="0"/>
          <w:numId w:val="13"/>
        </w:numPr>
        <w:spacing w:line="360" w:lineRule="auto"/>
        <w:jc w:val="both"/>
        <w:rPr>
          <w:rFonts w:ascii="Times New Roman" w:hAnsi="Times New Roman" w:cs="Times New Roman"/>
          <w:sz w:val="28"/>
          <w:szCs w:val="28"/>
        </w:rPr>
      </w:pPr>
      <w:r w:rsidRPr="00327CD4">
        <w:rPr>
          <w:rStyle w:val="a4"/>
          <w:rFonts w:ascii="Times New Roman" w:hAnsi="Times New Roman" w:cs="Times New Roman"/>
          <w:b w:val="0"/>
          <w:sz w:val="28"/>
          <w:szCs w:val="28"/>
        </w:rPr>
        <w:t>Силу покупців</w:t>
      </w:r>
      <w:r w:rsidRPr="00327CD4">
        <w:rPr>
          <w:rFonts w:ascii="Times New Roman" w:hAnsi="Times New Roman" w:cs="Times New Roman"/>
          <w:sz w:val="28"/>
          <w:szCs w:val="28"/>
        </w:rPr>
        <w:t xml:space="preserve"> – вимоги закладу охорони здоров'я до якості, ціни та умов доставки </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bCs/>
          <w:sz w:val="28"/>
          <w:szCs w:val="28"/>
          <w:shd w:val="clear" w:color="auto" w:fill="FFFFFF"/>
        </w:rPr>
        <w:t>39</w:t>
      </w:r>
      <w:r w:rsidRPr="002A72EB">
        <w:rPr>
          <w:rFonts w:ascii="Times New Roman" w:hAnsi="Times New Roman" w:cs="Times New Roman"/>
          <w:bCs/>
          <w:sz w:val="28"/>
          <w:szCs w:val="28"/>
          <w:shd w:val="clear" w:color="auto" w:fill="FFFFFF"/>
          <w:lang w:val="ru-RU"/>
        </w:rPr>
        <w:t>]</w:t>
      </w:r>
      <w:r w:rsidRPr="00327CD4">
        <w:rPr>
          <w:rFonts w:ascii="Times New Roman" w:hAnsi="Times New Roman" w:cs="Times New Roman"/>
          <w:sz w:val="28"/>
          <w:szCs w:val="28"/>
        </w:rPr>
        <w:t>.</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Цей аналіз допомагає розробити стратегію співпраці з постачальниками та визначити можливі точки оптимізації.</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Застосування стратегічних методів і моделей управління забезпеченням лікарськими засобами дозволяє медичним установам ефективно планувати свої потреби, контролювати витрати, забезпечувати стабільне постачання та підвищувати якість медичного обслуговування. Використання SWOT-аналізу, ABC / XYZ-аналізу, моделі EOQ, Lean-менеджменту, ERP-систем та моделі JIT сприяє оптимізації логістики, зниженню ризиків дефіциту та забезпеченню раціонального використання ресурсів.</w:t>
      </w:r>
    </w:p>
    <w:p w:rsidR="00764CFA" w:rsidRPr="00327CD4" w:rsidRDefault="00764CFA" w:rsidP="00764CFA">
      <w:pPr>
        <w:spacing w:line="360" w:lineRule="auto"/>
        <w:ind w:firstLine="708"/>
        <w:jc w:val="both"/>
        <w:rPr>
          <w:rStyle w:val="fontstyle11"/>
          <w:rFonts w:ascii="Times New Roman" w:hAnsi="Times New Roman" w:cs="Times New Roman"/>
          <w:color w:val="auto"/>
          <w:sz w:val="28"/>
          <w:szCs w:val="28"/>
          <w:highlight w:val="yellow"/>
        </w:rPr>
      </w:pPr>
    </w:p>
    <w:p w:rsidR="007E0474" w:rsidRDefault="007E0474" w:rsidP="00764CFA">
      <w:pPr>
        <w:spacing w:line="360" w:lineRule="auto"/>
        <w:ind w:firstLine="709"/>
        <w:jc w:val="both"/>
        <w:rPr>
          <w:rStyle w:val="fontstyle11"/>
          <w:rFonts w:ascii="Times New Roman" w:hAnsi="Times New Roman" w:cs="Times New Roman"/>
          <w:b/>
          <w:color w:val="auto"/>
          <w:sz w:val="28"/>
          <w:szCs w:val="28"/>
        </w:rPr>
      </w:pPr>
    </w:p>
    <w:p w:rsidR="007E0474" w:rsidRDefault="007E0474" w:rsidP="00764CFA">
      <w:pPr>
        <w:spacing w:line="360" w:lineRule="auto"/>
        <w:ind w:firstLine="709"/>
        <w:jc w:val="both"/>
        <w:rPr>
          <w:rStyle w:val="fontstyle11"/>
          <w:rFonts w:ascii="Times New Roman" w:hAnsi="Times New Roman" w:cs="Times New Roman"/>
          <w:b/>
          <w:color w:val="auto"/>
          <w:sz w:val="28"/>
          <w:szCs w:val="28"/>
        </w:rPr>
      </w:pPr>
    </w:p>
    <w:p w:rsidR="00764CFA" w:rsidRPr="00327CD4" w:rsidRDefault="00764CFA" w:rsidP="00764CFA">
      <w:pPr>
        <w:spacing w:line="360" w:lineRule="auto"/>
        <w:ind w:firstLine="709"/>
        <w:jc w:val="both"/>
        <w:rPr>
          <w:rStyle w:val="fontstyle11"/>
          <w:rFonts w:ascii="Times New Roman" w:hAnsi="Times New Roman" w:cs="Times New Roman"/>
          <w:b/>
          <w:color w:val="auto"/>
          <w:sz w:val="28"/>
          <w:szCs w:val="28"/>
        </w:rPr>
      </w:pPr>
      <w:r w:rsidRPr="00327CD4">
        <w:rPr>
          <w:rStyle w:val="fontstyle11"/>
          <w:rFonts w:ascii="Times New Roman" w:hAnsi="Times New Roman" w:cs="Times New Roman"/>
          <w:b/>
          <w:color w:val="auto"/>
          <w:sz w:val="28"/>
          <w:szCs w:val="28"/>
        </w:rPr>
        <w:lastRenderedPageBreak/>
        <w:t>Висновок до розділу 2</w:t>
      </w:r>
    </w:p>
    <w:p w:rsidR="00FE2C6B" w:rsidRDefault="00FE2C6B" w:rsidP="00764CFA">
      <w:pPr>
        <w:spacing w:line="360" w:lineRule="auto"/>
        <w:ind w:firstLine="708"/>
        <w:jc w:val="both"/>
        <w:rPr>
          <w:rFonts w:ascii="Times New Roman" w:hAnsi="Times New Roman" w:cs="Times New Roman"/>
          <w:sz w:val="28"/>
          <w:szCs w:val="28"/>
        </w:rPr>
      </w:pPr>
    </w:p>
    <w:p w:rsidR="00F13117" w:rsidRDefault="00F13117" w:rsidP="00F13117">
      <w:pPr>
        <w:spacing w:line="360" w:lineRule="auto"/>
        <w:ind w:firstLine="708"/>
        <w:jc w:val="both"/>
        <w:rPr>
          <w:rFonts w:ascii="Times New Roman" w:hAnsi="Times New Roman" w:cs="Times New Roman"/>
          <w:color w:val="212121"/>
          <w:sz w:val="28"/>
          <w:szCs w:val="28"/>
        </w:rPr>
      </w:pPr>
      <w:r>
        <w:rPr>
          <w:rFonts w:ascii="Times New Roman" w:hAnsi="Times New Roman" w:cs="Times New Roman"/>
          <w:sz w:val="28"/>
          <w:szCs w:val="28"/>
        </w:rPr>
        <w:t xml:space="preserve">Аналіз фінансового стану надав можливість зробити наступні висновки: медичний заклад має стабільні фінансові показники за останні 3 роки, незважаючи на вплив зовнішніх кризових явищ, воєнного стану та перманентної реформи системи охорони здоров’я. Навіть </w:t>
      </w:r>
      <w:r>
        <w:rPr>
          <w:rFonts w:ascii="Times New Roman" w:hAnsi="Times New Roman" w:cs="Times New Roman"/>
          <w:color w:val="212121"/>
          <w:sz w:val="28"/>
          <w:szCs w:val="28"/>
        </w:rPr>
        <w:t>за перший квартал 2025 року медичний заклад показав дохід в сумі 620101000 грн, чистий прибуток в сумі 72714000 грн. при збереженні динаміки, результат за 2025 рік буде кращим за попередній 2024 рік. Це свідчить про те, що долучення  приватного медичного закладу до програми медичних гарантій не має негативного впливу на отримання чистого прибутку для ТОВ «Дім медицини».</w:t>
      </w:r>
    </w:p>
    <w:p w:rsidR="009A2E50" w:rsidRDefault="009A2E50" w:rsidP="00F13117">
      <w:pPr>
        <w:spacing w:line="360" w:lineRule="auto"/>
        <w:ind w:firstLine="708"/>
        <w:jc w:val="both"/>
        <w:rPr>
          <w:rFonts w:ascii="Times New Roman" w:hAnsi="Times New Roman" w:cs="Times New Roman"/>
          <w:color w:val="212121"/>
          <w:sz w:val="28"/>
          <w:szCs w:val="28"/>
        </w:rPr>
      </w:pPr>
      <w:r>
        <w:rPr>
          <w:rFonts w:ascii="Times New Roman" w:hAnsi="Times New Roman" w:cs="Times New Roman"/>
          <w:color w:val="212121"/>
          <w:sz w:val="28"/>
          <w:szCs w:val="28"/>
        </w:rPr>
        <w:t>Рекомендується розширяти співпрацю з НСЗУ, збільшувати кількість пакетів  (на сьогодні 6), аналізуючи їх рівень економічної ефективності.</w:t>
      </w:r>
    </w:p>
    <w:p w:rsidR="009A2E50" w:rsidRDefault="009A2E50" w:rsidP="007E0474">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Структурований аналіз організаційної структури допоміг зробити висновки щодо оптимізації та впровадження операційного рівня управління. На зараз о</w:t>
      </w:r>
      <w:r w:rsidRPr="00A0189C">
        <w:rPr>
          <w:rFonts w:ascii="Times New Roman" w:hAnsi="Times New Roman" w:cs="Times New Roman"/>
          <w:color w:val="000000" w:themeColor="text1"/>
          <w:sz w:val="28"/>
          <w:szCs w:val="28"/>
        </w:rPr>
        <w:t>пераці</w:t>
      </w:r>
      <w:r w:rsidRPr="00A0189C">
        <w:rPr>
          <w:rFonts w:ascii="Times New Roman" w:eastAsia="Malgun Gothic Semilight" w:hAnsi="Times New Roman" w:cs="Times New Roman"/>
          <w:color w:val="000000" w:themeColor="text1"/>
          <w:sz w:val="28"/>
          <w:szCs w:val="28"/>
        </w:rPr>
        <w:t>йного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 xml:space="preserve">ня немає, </w:t>
      </w:r>
      <w:r w:rsidRPr="00A0189C">
        <w:rPr>
          <w:rFonts w:ascii="Times New Roman" w:eastAsia="Malgun Gothic Semilight" w:hAnsi="Times New Roman" w:cs="Times New Roman"/>
          <w:color w:val="000000" w:themeColor="text1"/>
          <w:sz w:val="28"/>
          <w:szCs w:val="28"/>
        </w:rPr>
        <w:t>що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означа</w:t>
      </w:r>
      <w:r w:rsidRPr="00A0189C">
        <w:rPr>
          <w:rFonts w:ascii="Times New Roman" w:hAnsi="Times New Roman" w:cs="Times New Roman"/>
          <w:color w:val="000000" w:themeColor="text1"/>
          <w:sz w:val="28"/>
          <w:szCs w:val="28"/>
        </w:rPr>
        <w:t xml:space="preserve">є </w:t>
      </w:r>
      <w:r w:rsidRPr="00A0189C">
        <w:rPr>
          <w:rFonts w:ascii="Times New Roman" w:eastAsia="Malgun Gothic Semilight" w:hAnsi="Times New Roman" w:cs="Times New Roman"/>
          <w:color w:val="000000" w:themeColor="text1"/>
          <w:sz w:val="28"/>
          <w:szCs w:val="28"/>
        </w:rPr>
        <w:t>централ</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зоване</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ухвалення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шень</w:t>
      </w:r>
      <w:r w:rsidRPr="00A0189C">
        <w:rPr>
          <w:rFonts w:ascii="Times New Roman" w:hAnsi="Times New Roman" w:cs="Times New Roman"/>
          <w:color w:val="000000" w:themeColor="text1"/>
          <w:sz w:val="28"/>
          <w:szCs w:val="28"/>
        </w:rPr>
        <w:t xml:space="preserve"> і </w:t>
      </w:r>
      <w:r w:rsidRPr="00A0189C">
        <w:rPr>
          <w:rFonts w:ascii="Times New Roman" w:eastAsia="Malgun Gothic Semilight" w:hAnsi="Times New Roman" w:cs="Times New Roman"/>
          <w:color w:val="000000" w:themeColor="text1"/>
          <w:sz w:val="28"/>
          <w:szCs w:val="28"/>
        </w:rPr>
        <w:t>високу</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залежн</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сть</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середньо</w:t>
      </w:r>
      <w:r w:rsidRPr="00A0189C">
        <w:rPr>
          <w:rFonts w:ascii="Times New Roman" w:hAnsi="Times New Roman" w:cs="Times New Roman"/>
          <w:color w:val="000000" w:themeColor="text1"/>
          <w:sz w:val="28"/>
          <w:szCs w:val="28"/>
        </w:rPr>
        <w:t xml:space="preserve">ї </w:t>
      </w:r>
      <w:r w:rsidRPr="00A0189C">
        <w:rPr>
          <w:rFonts w:ascii="Times New Roman" w:eastAsia="Malgun Gothic Semilight" w:hAnsi="Times New Roman" w:cs="Times New Roman"/>
          <w:color w:val="000000" w:themeColor="text1"/>
          <w:sz w:val="28"/>
          <w:szCs w:val="28"/>
        </w:rPr>
        <w:t>ланки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д</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кер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вництва</w:t>
      </w:r>
      <w:r w:rsidRPr="00A0189C">
        <w:rPr>
          <w:rFonts w:ascii="Times New Roman" w:hAnsi="Times New Roman" w:cs="Times New Roman"/>
          <w:color w:val="000000" w:themeColor="text1"/>
          <w:sz w:val="28"/>
          <w:szCs w:val="28"/>
        </w:rPr>
        <w:t>.</w:t>
      </w:r>
      <w:r w:rsidRPr="00417A10">
        <w:rPr>
          <w:rFonts w:ascii="Times New Roman" w:hAnsi="Times New Roman" w:cs="Times New Roman"/>
          <w:color w:val="000000" w:themeColor="text1"/>
          <w:sz w:val="28"/>
          <w:szCs w:val="28"/>
        </w:rPr>
        <w:t xml:space="preserve"> </w:t>
      </w:r>
    </w:p>
    <w:p w:rsidR="00764CFA" w:rsidRPr="00327CD4" w:rsidRDefault="00764CFA" w:rsidP="00764CFA">
      <w:pPr>
        <w:spacing w:line="360" w:lineRule="auto"/>
        <w:ind w:firstLine="708"/>
        <w:jc w:val="both"/>
        <w:rPr>
          <w:rFonts w:ascii="Times New Roman" w:hAnsi="Times New Roman" w:cs="Times New Roman"/>
          <w:sz w:val="28"/>
          <w:szCs w:val="28"/>
        </w:rPr>
      </w:pPr>
      <w:r w:rsidRPr="00327CD4">
        <w:rPr>
          <w:rFonts w:ascii="Times New Roman" w:hAnsi="Times New Roman" w:cs="Times New Roman"/>
          <w:sz w:val="28"/>
          <w:szCs w:val="28"/>
        </w:rPr>
        <w:t xml:space="preserve">Управління запасами </w:t>
      </w:r>
      <w:r w:rsidR="005B7C53">
        <w:rPr>
          <w:rFonts w:ascii="Times New Roman" w:hAnsi="Times New Roman" w:cs="Times New Roman"/>
          <w:sz w:val="28"/>
          <w:szCs w:val="28"/>
        </w:rPr>
        <w:t>медичних засобів</w:t>
      </w:r>
      <w:r w:rsidRPr="00327CD4">
        <w:rPr>
          <w:rFonts w:ascii="Times New Roman" w:hAnsi="Times New Roman" w:cs="Times New Roman"/>
          <w:sz w:val="28"/>
          <w:szCs w:val="28"/>
        </w:rPr>
        <w:t xml:space="preserve"> – ефективне управління наявними запасами з урахуванням термінів придатності та критичного мінімуму запасів для уникнення дефіциту або надлишкових запасів. В управлінні запасами використовуються такі підходи, як: </w:t>
      </w:r>
      <w:r w:rsidRPr="00327CD4">
        <w:rPr>
          <w:rStyle w:val="a4"/>
          <w:rFonts w:ascii="Times New Roman" w:hAnsi="Times New Roman" w:cs="Times New Roman"/>
          <w:b w:val="0"/>
          <w:sz w:val="28"/>
          <w:szCs w:val="28"/>
        </w:rPr>
        <w:t>ABC-аналіз, XYZ-аналіз, метод FIFO, с</w:t>
      </w:r>
      <w:r w:rsidRPr="00327CD4">
        <w:rPr>
          <w:rFonts w:ascii="Times New Roman" w:hAnsi="Times New Roman" w:cs="Times New Roman"/>
          <w:sz w:val="28"/>
          <w:szCs w:val="28"/>
        </w:rPr>
        <w:t>учасні інформаційні ERP-системи або електронні системи управління запасами.</w:t>
      </w:r>
      <w:r w:rsidR="0071760A">
        <w:rPr>
          <w:rFonts w:ascii="Times New Roman" w:hAnsi="Times New Roman" w:cs="Times New Roman"/>
          <w:sz w:val="28"/>
          <w:szCs w:val="28"/>
        </w:rPr>
        <w:t xml:space="preserve"> </w:t>
      </w:r>
      <w:r w:rsidRPr="00327CD4">
        <w:rPr>
          <w:rFonts w:ascii="Times New Roman" w:hAnsi="Times New Roman" w:cs="Times New Roman"/>
          <w:sz w:val="28"/>
          <w:szCs w:val="28"/>
        </w:rPr>
        <w:t>Ефективна логістика дозволяє оптимізувати витрати, підвищити оперативність постачання та знизити ризики дефіциту або надлишкових запасів.</w:t>
      </w:r>
      <w:r w:rsidR="0071760A">
        <w:rPr>
          <w:rFonts w:ascii="Times New Roman" w:hAnsi="Times New Roman" w:cs="Times New Roman"/>
          <w:sz w:val="28"/>
          <w:szCs w:val="28"/>
        </w:rPr>
        <w:t xml:space="preserve"> </w:t>
      </w:r>
      <w:r w:rsidRPr="00327CD4">
        <w:rPr>
          <w:rFonts w:ascii="Times New Roman" w:hAnsi="Times New Roman" w:cs="Times New Roman"/>
          <w:sz w:val="28"/>
          <w:szCs w:val="28"/>
        </w:rPr>
        <w:t xml:space="preserve">До основних методів та моделей стратегічного управління, які застосовуються для планування, управління запасами, оптимізації логістики та підвищення ефективності постачання </w:t>
      </w:r>
      <w:r w:rsidR="005B7C53">
        <w:rPr>
          <w:rFonts w:ascii="Times New Roman" w:hAnsi="Times New Roman" w:cs="Times New Roman"/>
          <w:sz w:val="28"/>
          <w:szCs w:val="28"/>
        </w:rPr>
        <w:t>медичних засобів</w:t>
      </w:r>
      <w:r w:rsidRPr="00327CD4">
        <w:rPr>
          <w:rFonts w:ascii="Times New Roman" w:hAnsi="Times New Roman" w:cs="Times New Roman"/>
          <w:sz w:val="28"/>
          <w:szCs w:val="28"/>
        </w:rPr>
        <w:t xml:space="preserve">, окрім згадуваних раніше, відносяться: модель управління запасами EOQ (Economic Order Quantity), модель «Lean – менеджмент», метод </w:t>
      </w:r>
      <w:r w:rsidRPr="00327CD4">
        <w:rPr>
          <w:rStyle w:val="a4"/>
          <w:rFonts w:ascii="Times New Roman" w:hAnsi="Times New Roman" w:cs="Times New Roman"/>
          <w:b w:val="0"/>
          <w:sz w:val="28"/>
          <w:szCs w:val="28"/>
        </w:rPr>
        <w:t>Just-In-Time</w:t>
      </w:r>
      <w:r w:rsidRPr="00327CD4">
        <w:rPr>
          <w:rFonts w:ascii="Times New Roman" w:hAnsi="Times New Roman" w:cs="Times New Roman"/>
          <w:sz w:val="28"/>
          <w:szCs w:val="28"/>
        </w:rPr>
        <w:t xml:space="preserve"> (JIT), модель </w:t>
      </w:r>
      <w:r w:rsidRPr="00327CD4">
        <w:rPr>
          <w:rStyle w:val="a4"/>
          <w:rFonts w:ascii="Times New Roman" w:hAnsi="Times New Roman" w:cs="Times New Roman"/>
          <w:b w:val="0"/>
          <w:sz w:val="28"/>
          <w:szCs w:val="28"/>
        </w:rPr>
        <w:t>п'яти сил Портера (</w:t>
      </w:r>
      <w:r w:rsidRPr="00327CD4">
        <w:rPr>
          <w:rFonts w:ascii="Times New Roman" w:hAnsi="Times New Roman" w:cs="Times New Roman"/>
          <w:sz w:val="28"/>
          <w:szCs w:val="28"/>
        </w:rPr>
        <w:t xml:space="preserve">Porter’s Five Forces). </w:t>
      </w:r>
    </w:p>
    <w:p w:rsidR="00764CFA" w:rsidRPr="009A0E79" w:rsidRDefault="00764CFA" w:rsidP="00FE2C6B">
      <w:pPr>
        <w:pageBreakBefore/>
        <w:spacing w:line="360" w:lineRule="auto"/>
        <w:jc w:val="center"/>
        <w:rPr>
          <w:rStyle w:val="fontstyle11"/>
          <w:rFonts w:ascii="Times New Roman" w:hAnsi="Times New Roman" w:cs="Times New Roman"/>
          <w:b/>
          <w:caps/>
          <w:color w:val="auto"/>
          <w:sz w:val="28"/>
          <w:szCs w:val="28"/>
        </w:rPr>
      </w:pPr>
      <w:r w:rsidRPr="009A0E79">
        <w:rPr>
          <w:rStyle w:val="fontstyle11"/>
          <w:rFonts w:ascii="Times New Roman" w:hAnsi="Times New Roman" w:cs="Times New Roman"/>
          <w:b/>
          <w:caps/>
          <w:color w:val="auto"/>
          <w:sz w:val="28"/>
          <w:szCs w:val="28"/>
        </w:rPr>
        <w:lastRenderedPageBreak/>
        <w:t xml:space="preserve">РОЗДІЛ 3. </w:t>
      </w:r>
    </w:p>
    <w:p w:rsidR="00764CFA" w:rsidRPr="009A0E79" w:rsidRDefault="00C470F6" w:rsidP="00764CFA">
      <w:pPr>
        <w:spacing w:line="360" w:lineRule="auto"/>
        <w:jc w:val="center"/>
        <w:rPr>
          <w:rStyle w:val="fontstyle11"/>
          <w:rFonts w:ascii="Times New Roman" w:hAnsi="Times New Roman" w:cs="Times New Roman"/>
          <w:b/>
          <w:caps/>
          <w:color w:val="auto"/>
          <w:sz w:val="28"/>
          <w:szCs w:val="28"/>
          <w:highlight w:val="yellow"/>
        </w:rPr>
      </w:pPr>
      <w:r w:rsidRPr="009A0E79">
        <w:rPr>
          <w:rStyle w:val="fontstyle11"/>
          <w:rFonts w:ascii="Times New Roman" w:hAnsi="Times New Roman" w:cs="Times New Roman"/>
          <w:b/>
          <w:caps/>
          <w:color w:val="auto"/>
          <w:sz w:val="28"/>
          <w:szCs w:val="28"/>
        </w:rPr>
        <w:t xml:space="preserve">ВПРОВАДЖЕННЯ ТА УДОСКОНАЛЕННЯ стратегічного менеджменту В ПРИВАТНИХ МЕДИЧНИХ УСТАНОВАХ на прикладі </w:t>
      </w:r>
      <w:r w:rsidRPr="009A0E79">
        <w:rPr>
          <w:rFonts w:ascii="Times New Roman" w:eastAsiaTheme="minorHAnsi" w:hAnsi="Times New Roman" w:cs="Times New Roman"/>
          <w:b/>
          <w:color w:val="auto"/>
          <w:sz w:val="28"/>
          <w:szCs w:val="28"/>
          <w:lang w:eastAsia="en-US" w:bidi="ar-SA"/>
        </w:rPr>
        <w:t>ТОВ ДІМ МЕДИЦИНИ «ОДРЕКС»</w:t>
      </w:r>
    </w:p>
    <w:p w:rsidR="00F52BBA" w:rsidRPr="009A0E79" w:rsidRDefault="00F52BBA" w:rsidP="006C4E6F">
      <w:pPr>
        <w:spacing w:line="360" w:lineRule="auto"/>
        <w:ind w:firstLine="708"/>
        <w:jc w:val="center"/>
        <w:rPr>
          <w:rFonts w:ascii="Times New Roman" w:hAnsi="Times New Roman" w:cs="Times New Roman"/>
          <w:b/>
          <w:sz w:val="28"/>
          <w:szCs w:val="28"/>
        </w:rPr>
      </w:pPr>
    </w:p>
    <w:p w:rsidR="00C470F6" w:rsidRPr="009A0E79" w:rsidRDefault="00C470F6" w:rsidP="006C4E6F">
      <w:pPr>
        <w:spacing w:line="360" w:lineRule="auto"/>
        <w:ind w:firstLine="708"/>
        <w:jc w:val="center"/>
        <w:rPr>
          <w:rFonts w:ascii="Times New Roman" w:hAnsi="Times New Roman" w:cs="Times New Roman"/>
          <w:b/>
          <w:sz w:val="28"/>
          <w:szCs w:val="28"/>
          <w:lang w:val="ru-RU"/>
        </w:rPr>
      </w:pPr>
      <w:r w:rsidRPr="009A0E79">
        <w:rPr>
          <w:rFonts w:ascii="Times New Roman" w:hAnsi="Times New Roman" w:cs="Times New Roman"/>
          <w:b/>
          <w:sz w:val="28"/>
          <w:szCs w:val="28"/>
        </w:rPr>
        <w:t xml:space="preserve">3.1. </w:t>
      </w:r>
      <w:r w:rsidRPr="009A0E79">
        <w:rPr>
          <w:rFonts w:ascii="Times New Roman" w:eastAsia="Times New Roman" w:hAnsi="Times New Roman" w:cs="Times New Roman"/>
          <w:b/>
          <w:sz w:val="28"/>
          <w:szCs w:val="28"/>
          <w:lang w:eastAsia="ru-RU"/>
        </w:rPr>
        <w:t xml:space="preserve">Удосконалення </w:t>
      </w:r>
      <w:r w:rsidR="00945AC3" w:rsidRPr="009A0E79">
        <w:rPr>
          <w:rFonts w:ascii="Times New Roman" w:eastAsia="Times New Roman" w:hAnsi="Times New Roman" w:cs="Times New Roman"/>
          <w:b/>
          <w:sz w:val="28"/>
          <w:szCs w:val="28"/>
          <w:lang w:eastAsia="ru-RU"/>
        </w:rPr>
        <w:t xml:space="preserve">організації </w:t>
      </w:r>
      <w:r w:rsidRPr="009A0E79">
        <w:rPr>
          <w:rFonts w:ascii="Times New Roman" w:eastAsia="Times New Roman" w:hAnsi="Times New Roman" w:cs="Times New Roman"/>
          <w:b/>
          <w:sz w:val="28"/>
          <w:szCs w:val="28"/>
          <w:lang w:eastAsia="ru-RU"/>
        </w:rPr>
        <w:t>управлі</w:t>
      </w:r>
      <w:r w:rsidRPr="009A0E79">
        <w:rPr>
          <w:rFonts w:ascii="Times New Roman" w:eastAsia="Times New Roman" w:hAnsi="Times New Roman" w:cs="Times New Roman" w:hint="eastAsia"/>
          <w:b/>
          <w:sz w:val="28"/>
          <w:szCs w:val="28"/>
          <w:lang w:eastAsia="ru-RU"/>
        </w:rPr>
        <w:t>нського</w:t>
      </w:r>
      <w:r w:rsidRPr="009A0E79">
        <w:rPr>
          <w:rFonts w:ascii="Times New Roman" w:eastAsia="Times New Roman" w:hAnsi="Times New Roman" w:cs="Times New Roman"/>
          <w:b/>
          <w:sz w:val="28"/>
          <w:szCs w:val="28"/>
          <w:lang w:eastAsia="ru-RU"/>
        </w:rPr>
        <w:t xml:space="preserve"> </w:t>
      </w:r>
      <w:r w:rsidRPr="009A0E79">
        <w:rPr>
          <w:rFonts w:ascii="Times New Roman" w:eastAsia="Times New Roman" w:hAnsi="Times New Roman" w:cs="Times New Roman" w:hint="eastAsia"/>
          <w:b/>
          <w:sz w:val="28"/>
          <w:szCs w:val="28"/>
          <w:lang w:eastAsia="ru-RU"/>
        </w:rPr>
        <w:t>процесу</w:t>
      </w:r>
      <w:r w:rsidR="00945AC3" w:rsidRPr="009A0E79">
        <w:rPr>
          <w:rFonts w:ascii="Times New Roman" w:eastAsia="Times New Roman" w:hAnsi="Times New Roman" w:cs="Times New Roman"/>
          <w:b/>
          <w:sz w:val="28"/>
          <w:szCs w:val="28"/>
          <w:lang w:eastAsia="ru-RU"/>
        </w:rPr>
        <w:t>, кадрового забезпечення</w:t>
      </w:r>
      <w:r w:rsidRPr="009A0E79">
        <w:rPr>
          <w:rFonts w:ascii="Times New Roman" w:eastAsia="Times New Roman" w:hAnsi="Times New Roman" w:cs="Times New Roman"/>
          <w:b/>
          <w:sz w:val="28"/>
          <w:szCs w:val="28"/>
          <w:lang w:eastAsia="ru-RU"/>
        </w:rPr>
        <w:t xml:space="preserve"> </w:t>
      </w:r>
      <w:r w:rsidRPr="009A0E79">
        <w:rPr>
          <w:rFonts w:ascii="Times New Roman" w:eastAsia="Times New Roman" w:hAnsi="Times New Roman" w:cs="Times New Roman" w:hint="eastAsia"/>
          <w:b/>
          <w:sz w:val="28"/>
          <w:szCs w:val="28"/>
          <w:lang w:eastAsia="ru-RU"/>
        </w:rPr>
        <w:t>та</w:t>
      </w:r>
      <w:r w:rsidRPr="009A0E79">
        <w:rPr>
          <w:rFonts w:ascii="Times New Roman" w:eastAsia="Times New Roman" w:hAnsi="Times New Roman" w:cs="Times New Roman"/>
          <w:b/>
          <w:sz w:val="28"/>
          <w:szCs w:val="28"/>
          <w:lang w:eastAsia="ru-RU"/>
        </w:rPr>
        <w:t xml:space="preserve"> </w:t>
      </w:r>
      <w:r w:rsidRPr="009A0E79">
        <w:rPr>
          <w:rFonts w:ascii="Times New Roman" w:eastAsia="Times New Roman" w:hAnsi="Times New Roman" w:cs="Times New Roman" w:hint="eastAsia"/>
          <w:b/>
          <w:sz w:val="28"/>
          <w:szCs w:val="28"/>
          <w:lang w:eastAsia="ru-RU"/>
        </w:rPr>
        <w:t>системи</w:t>
      </w:r>
      <w:r w:rsidRPr="009A0E79">
        <w:rPr>
          <w:rFonts w:ascii="Times New Roman" w:eastAsia="Times New Roman" w:hAnsi="Times New Roman" w:cs="Times New Roman"/>
          <w:b/>
          <w:sz w:val="28"/>
          <w:szCs w:val="28"/>
          <w:lang w:eastAsia="ru-RU"/>
        </w:rPr>
        <w:t xml:space="preserve"> </w:t>
      </w:r>
      <w:r w:rsidR="00945AC3" w:rsidRPr="009A0E79">
        <w:rPr>
          <w:rFonts w:ascii="Times New Roman" w:eastAsia="Times New Roman" w:hAnsi="Times New Roman" w:cs="Times New Roman" w:hint="eastAsia"/>
          <w:b/>
          <w:sz w:val="28"/>
          <w:szCs w:val="28"/>
          <w:lang w:val="ru-RU" w:eastAsia="ru-RU"/>
        </w:rPr>
        <w:t>навантаження</w:t>
      </w:r>
    </w:p>
    <w:p w:rsidR="006C4E6F" w:rsidRPr="00386C3F" w:rsidRDefault="006C4E6F" w:rsidP="006C4E6F">
      <w:pPr>
        <w:spacing w:line="360" w:lineRule="auto"/>
        <w:ind w:firstLine="709"/>
        <w:jc w:val="both"/>
        <w:rPr>
          <w:rFonts w:ascii="Times New Roman" w:hAnsi="Times New Roman" w:cs="Times New Roman"/>
          <w:bCs/>
          <w:color w:val="000000" w:themeColor="text1"/>
          <w:sz w:val="28"/>
          <w:szCs w:val="28"/>
        </w:rPr>
      </w:pPr>
      <w:r w:rsidRPr="00386C3F">
        <w:rPr>
          <w:rFonts w:ascii="Times New Roman" w:hAnsi="Times New Roman" w:cs="Times New Roman"/>
          <w:bCs/>
          <w:color w:val="000000" w:themeColor="text1"/>
          <w:sz w:val="28"/>
          <w:szCs w:val="28"/>
        </w:rPr>
        <w:t xml:space="preserve">Виявлені </w:t>
      </w:r>
      <w:r w:rsidRPr="00386C3F">
        <w:rPr>
          <w:rFonts w:ascii="Times New Roman" w:eastAsia="Malgun Gothic Semilight" w:hAnsi="Times New Roman" w:cs="Times New Roman"/>
          <w:bCs/>
          <w:color w:val="000000" w:themeColor="text1"/>
          <w:sz w:val="28"/>
          <w:szCs w:val="28"/>
        </w:rPr>
        <w:t>проблемн</w:t>
      </w:r>
      <w:r w:rsidRPr="00386C3F">
        <w:rPr>
          <w:rFonts w:ascii="Times New Roman" w:hAnsi="Times New Roman" w:cs="Times New Roman"/>
          <w:bCs/>
          <w:color w:val="000000" w:themeColor="text1"/>
          <w:sz w:val="28"/>
          <w:szCs w:val="28"/>
        </w:rPr>
        <w:t xml:space="preserve">і </w:t>
      </w:r>
      <w:r w:rsidRPr="00386C3F">
        <w:rPr>
          <w:rFonts w:ascii="Times New Roman" w:eastAsia="Malgun Gothic Semilight" w:hAnsi="Times New Roman" w:cs="Times New Roman"/>
          <w:bCs/>
          <w:color w:val="000000" w:themeColor="text1"/>
          <w:sz w:val="28"/>
          <w:szCs w:val="28"/>
        </w:rPr>
        <w:t>зони</w:t>
      </w:r>
      <w:r w:rsidRPr="00386C3F">
        <w:rPr>
          <w:rFonts w:ascii="Times New Roman" w:hAnsi="Times New Roman" w:cs="Times New Roman"/>
          <w:bCs/>
          <w:color w:val="000000" w:themeColor="text1"/>
          <w:sz w:val="28"/>
          <w:szCs w:val="28"/>
        </w:rPr>
        <w:t xml:space="preserve"> </w:t>
      </w:r>
      <w:r w:rsidRPr="00386C3F">
        <w:rPr>
          <w:rFonts w:ascii="Times New Roman" w:eastAsia="Malgun Gothic Semilight" w:hAnsi="Times New Roman" w:cs="Times New Roman"/>
          <w:bCs/>
          <w:color w:val="000000" w:themeColor="text1"/>
          <w:sz w:val="28"/>
          <w:szCs w:val="28"/>
        </w:rPr>
        <w:t>в</w:t>
      </w:r>
      <w:r w:rsidRPr="00386C3F">
        <w:rPr>
          <w:rFonts w:ascii="Times New Roman" w:hAnsi="Times New Roman" w:cs="Times New Roman"/>
          <w:bCs/>
          <w:color w:val="000000" w:themeColor="text1"/>
          <w:sz w:val="28"/>
          <w:szCs w:val="28"/>
        </w:rPr>
        <w:t xml:space="preserve"> </w:t>
      </w:r>
      <w:r w:rsidRPr="00386C3F">
        <w:rPr>
          <w:rFonts w:ascii="Times New Roman" w:eastAsia="Malgun Gothic Semilight" w:hAnsi="Times New Roman" w:cs="Times New Roman"/>
          <w:bCs/>
          <w:color w:val="000000" w:themeColor="text1"/>
          <w:sz w:val="28"/>
          <w:szCs w:val="28"/>
        </w:rPr>
        <w:t>систем</w:t>
      </w:r>
      <w:r w:rsidRPr="00386C3F">
        <w:rPr>
          <w:rFonts w:ascii="Times New Roman" w:hAnsi="Times New Roman" w:cs="Times New Roman"/>
          <w:bCs/>
          <w:color w:val="000000" w:themeColor="text1"/>
          <w:sz w:val="28"/>
          <w:szCs w:val="28"/>
        </w:rPr>
        <w:t xml:space="preserve">і </w:t>
      </w:r>
      <w:r w:rsidRPr="00386C3F">
        <w:rPr>
          <w:rFonts w:ascii="Times New Roman" w:eastAsia="Malgun Gothic Semilight" w:hAnsi="Times New Roman" w:cs="Times New Roman"/>
          <w:bCs/>
          <w:color w:val="000000" w:themeColor="text1"/>
          <w:sz w:val="28"/>
          <w:szCs w:val="28"/>
        </w:rPr>
        <w:t>управл</w:t>
      </w:r>
      <w:r w:rsidRPr="00386C3F">
        <w:rPr>
          <w:rFonts w:ascii="Times New Roman" w:hAnsi="Times New Roman" w:cs="Times New Roman"/>
          <w:bCs/>
          <w:color w:val="000000" w:themeColor="text1"/>
          <w:sz w:val="28"/>
          <w:szCs w:val="28"/>
        </w:rPr>
        <w:t>і</w:t>
      </w:r>
      <w:r w:rsidRPr="00386C3F">
        <w:rPr>
          <w:rFonts w:ascii="Times New Roman" w:eastAsia="Malgun Gothic Semilight" w:hAnsi="Times New Roman" w:cs="Times New Roman"/>
          <w:bCs/>
          <w:color w:val="000000" w:themeColor="text1"/>
          <w:sz w:val="28"/>
          <w:szCs w:val="28"/>
        </w:rPr>
        <w:t>ння</w:t>
      </w:r>
      <w:r w:rsidRPr="00386C3F">
        <w:rPr>
          <w:rFonts w:ascii="Times New Roman" w:hAnsi="Times New Roman" w:cs="Times New Roman"/>
          <w:bCs/>
          <w:color w:val="000000" w:themeColor="text1"/>
          <w:sz w:val="28"/>
          <w:szCs w:val="28"/>
        </w:rPr>
        <w:t>:</w:t>
      </w:r>
    </w:p>
    <w:p w:rsidR="006C4E6F" w:rsidRPr="006C4E6F" w:rsidRDefault="006C4E6F" w:rsidP="006C4E6F">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1. Кадрова нестабі</w:t>
      </w:r>
      <w:r w:rsidRPr="006C4E6F">
        <w:rPr>
          <w:rFonts w:ascii="Times New Roman" w:eastAsia="Malgun Gothic Semilight" w:hAnsi="Times New Roman" w:cs="Times New Roman"/>
          <w:color w:val="000000" w:themeColor="text1"/>
          <w:sz w:val="28"/>
          <w:szCs w:val="28"/>
        </w:rPr>
        <w:t>льн</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сть</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та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плинн</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сть</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персоналу</w:t>
      </w:r>
    </w:p>
    <w:p w:rsidR="006C4E6F" w:rsidRPr="006C4E6F" w:rsidRDefault="006C4E6F" w:rsidP="006C4E6F">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Найбі</w:t>
      </w:r>
      <w:r w:rsidRPr="006C4E6F">
        <w:rPr>
          <w:rFonts w:ascii="Times New Roman" w:eastAsia="Malgun Gothic Semilight" w:hAnsi="Times New Roman" w:cs="Times New Roman"/>
          <w:color w:val="000000" w:themeColor="text1"/>
          <w:sz w:val="28"/>
          <w:szCs w:val="28"/>
        </w:rPr>
        <w:t>льш</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болюча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точка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кл</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н</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ки</w:t>
      </w:r>
      <w:r w:rsidRPr="006C4E6F">
        <w:rPr>
          <w:rFonts w:ascii="Times New Roman" w:hAnsi="Times New Roman" w:cs="Times New Roman"/>
          <w:color w:val="000000" w:themeColor="text1"/>
          <w:sz w:val="28"/>
          <w:szCs w:val="28"/>
        </w:rPr>
        <w:t xml:space="preserve"> </w:t>
      </w:r>
      <w:r w:rsidR="00A15380">
        <w:rPr>
          <w:rFonts w:ascii="Times New Roman" w:eastAsia="Malgun Gothic Semilight" w:hAnsi="Times New Roman" w:cs="Times New Roman"/>
          <w:color w:val="000000" w:themeColor="text1"/>
          <w:sz w:val="28"/>
          <w:szCs w:val="28"/>
        </w:rPr>
        <w:t>-</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висока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плинн</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сть</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серед</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медсестер</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та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молодших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спец</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ал</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ст</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Част</w:t>
      </w:r>
      <w:r w:rsidRPr="006C4E6F">
        <w:rPr>
          <w:rFonts w:ascii="Times New Roman" w:hAnsi="Times New Roman" w:cs="Times New Roman"/>
          <w:color w:val="000000" w:themeColor="text1"/>
          <w:sz w:val="28"/>
          <w:szCs w:val="28"/>
        </w:rPr>
        <w:t xml:space="preserve">і </w:t>
      </w:r>
      <w:r w:rsidRPr="006C4E6F">
        <w:rPr>
          <w:rFonts w:ascii="Times New Roman" w:eastAsia="Malgun Gothic Semilight" w:hAnsi="Times New Roman" w:cs="Times New Roman"/>
          <w:color w:val="000000" w:themeColor="text1"/>
          <w:sz w:val="28"/>
          <w:szCs w:val="28"/>
        </w:rPr>
        <w:t>зв</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льнення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перевтома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деф</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цит</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мотивац</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йних</w:t>
      </w:r>
      <w:r w:rsidRPr="006C4E6F">
        <w:rPr>
          <w:rFonts w:ascii="Times New Roman" w:hAnsi="Times New Roman" w:cs="Times New Roman"/>
          <w:color w:val="000000" w:themeColor="text1"/>
          <w:sz w:val="28"/>
          <w:szCs w:val="28"/>
        </w:rPr>
        <w:t xml:space="preserve"> і</w:t>
      </w:r>
      <w:r w:rsidRPr="006C4E6F">
        <w:rPr>
          <w:rFonts w:ascii="Times New Roman" w:eastAsia="Malgun Gothic Semilight" w:hAnsi="Times New Roman" w:cs="Times New Roman"/>
          <w:color w:val="000000" w:themeColor="text1"/>
          <w:sz w:val="28"/>
          <w:szCs w:val="28"/>
        </w:rPr>
        <w:t>нструмент</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створюють</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ризик</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втрати</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безперервност</w:t>
      </w:r>
      <w:r w:rsidRPr="006C4E6F">
        <w:rPr>
          <w:rFonts w:ascii="Times New Roman" w:hAnsi="Times New Roman" w:cs="Times New Roman"/>
          <w:color w:val="000000" w:themeColor="text1"/>
          <w:sz w:val="28"/>
          <w:szCs w:val="28"/>
        </w:rPr>
        <w:t xml:space="preserve">і </w:t>
      </w:r>
      <w:r w:rsidRPr="006C4E6F">
        <w:rPr>
          <w:rFonts w:ascii="Times New Roman" w:eastAsia="Malgun Gothic Semilight" w:hAnsi="Times New Roman" w:cs="Times New Roman"/>
          <w:color w:val="000000" w:themeColor="text1"/>
          <w:sz w:val="28"/>
          <w:szCs w:val="28"/>
        </w:rPr>
        <w:t>серв</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су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Особливо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це</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пом</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тно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дд</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леннях</w:t>
      </w:r>
      <w:r w:rsidRPr="006C4E6F">
        <w:rPr>
          <w:rFonts w:ascii="Times New Roman" w:hAnsi="Times New Roman" w:cs="Times New Roman"/>
          <w:color w:val="000000" w:themeColor="text1"/>
          <w:sz w:val="28"/>
          <w:szCs w:val="28"/>
        </w:rPr>
        <w:t xml:space="preserve"> і</w:t>
      </w:r>
      <w:r w:rsidRPr="006C4E6F">
        <w:rPr>
          <w:rFonts w:ascii="Times New Roman" w:eastAsia="Malgun Gothic Semilight" w:hAnsi="Times New Roman" w:cs="Times New Roman"/>
          <w:color w:val="000000" w:themeColor="text1"/>
          <w:sz w:val="28"/>
          <w:szCs w:val="28"/>
        </w:rPr>
        <w:t>з</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великим</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щоденним</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навантаженням</w:t>
      </w:r>
      <w:r w:rsidRPr="006C4E6F">
        <w:rPr>
          <w:rFonts w:ascii="Times New Roman" w:hAnsi="Times New Roman" w:cs="Times New Roman"/>
          <w:color w:val="000000" w:themeColor="text1"/>
          <w:sz w:val="28"/>
          <w:szCs w:val="28"/>
        </w:rPr>
        <w:t xml:space="preserve"> </w:t>
      </w:r>
      <w:r w:rsidR="00645812">
        <w:rPr>
          <w:rFonts w:ascii="Times New Roman" w:eastAsia="Malgun Gothic Semilight" w:hAnsi="Times New Roman" w:cs="Times New Roman"/>
          <w:color w:val="000000" w:themeColor="text1"/>
          <w:sz w:val="28"/>
          <w:szCs w:val="28"/>
        </w:rPr>
        <w:t>-</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понад</w:t>
      </w:r>
      <w:r w:rsidRPr="006C4E6F">
        <w:rPr>
          <w:rFonts w:ascii="Times New Roman" w:hAnsi="Times New Roman" w:cs="Times New Roman"/>
          <w:color w:val="000000" w:themeColor="text1"/>
          <w:sz w:val="28"/>
          <w:szCs w:val="28"/>
        </w:rPr>
        <w:t xml:space="preserve"> 1200 </w:t>
      </w:r>
      <w:r w:rsidRPr="006C4E6F">
        <w:rPr>
          <w:rFonts w:ascii="Times New Roman" w:eastAsia="Malgun Gothic Semilight" w:hAnsi="Times New Roman" w:cs="Times New Roman"/>
          <w:color w:val="000000" w:themeColor="text1"/>
          <w:sz w:val="28"/>
          <w:szCs w:val="28"/>
        </w:rPr>
        <w:t>послуг</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щодня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створюють</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високу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динам</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роботи</w:t>
      </w:r>
      <w:r w:rsidRPr="006C4E6F">
        <w:rPr>
          <w:rFonts w:ascii="Times New Roman" w:hAnsi="Times New Roman" w:cs="Times New Roman"/>
          <w:color w:val="000000" w:themeColor="text1"/>
          <w:sz w:val="28"/>
          <w:szCs w:val="28"/>
        </w:rPr>
        <w:t>.</w:t>
      </w:r>
    </w:p>
    <w:p w:rsidR="006C4E6F" w:rsidRPr="006C4E6F" w:rsidRDefault="006C4E6F" w:rsidP="006C4E6F">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Рекомендації:</w:t>
      </w:r>
      <w:r w:rsidR="00832082">
        <w:rPr>
          <w:rFonts w:ascii="Times New Roman" w:hAnsi="Times New Roman" w:cs="Times New Roman"/>
          <w:color w:val="000000" w:themeColor="text1"/>
          <w:sz w:val="28"/>
          <w:szCs w:val="28"/>
        </w:rPr>
        <w:t xml:space="preserve"> </w:t>
      </w:r>
      <w:r w:rsidRPr="006C4E6F">
        <w:rPr>
          <w:rFonts w:ascii="Times New Roman" w:hAnsi="Times New Roman" w:cs="Times New Roman"/>
          <w:color w:val="000000" w:themeColor="text1"/>
          <w:sz w:val="28"/>
          <w:szCs w:val="28"/>
        </w:rPr>
        <w:t>– Впровадження програм нематері</w:t>
      </w:r>
      <w:r w:rsidRPr="006C4E6F">
        <w:rPr>
          <w:rFonts w:ascii="Times New Roman" w:eastAsia="Malgun Gothic Semilight" w:hAnsi="Times New Roman" w:cs="Times New Roman"/>
          <w:color w:val="000000" w:themeColor="text1"/>
          <w:sz w:val="28"/>
          <w:szCs w:val="28"/>
        </w:rPr>
        <w:t>ально</w:t>
      </w:r>
      <w:r w:rsidRPr="006C4E6F">
        <w:rPr>
          <w:rFonts w:ascii="Times New Roman" w:hAnsi="Times New Roman" w:cs="Times New Roman"/>
          <w:color w:val="000000" w:themeColor="text1"/>
          <w:sz w:val="28"/>
          <w:szCs w:val="28"/>
        </w:rPr>
        <w:t xml:space="preserve">ї </w:t>
      </w:r>
      <w:r w:rsidRPr="006C4E6F">
        <w:rPr>
          <w:rFonts w:ascii="Times New Roman" w:eastAsia="Malgun Gothic Semilight" w:hAnsi="Times New Roman" w:cs="Times New Roman"/>
          <w:color w:val="000000" w:themeColor="text1"/>
          <w:sz w:val="28"/>
          <w:szCs w:val="28"/>
        </w:rPr>
        <w:t>мотивац</w:t>
      </w:r>
      <w:r w:rsidRPr="006C4E6F">
        <w:rPr>
          <w:rFonts w:ascii="Times New Roman" w:hAnsi="Times New Roman" w:cs="Times New Roman"/>
          <w:color w:val="000000" w:themeColor="text1"/>
          <w:sz w:val="28"/>
          <w:szCs w:val="28"/>
        </w:rPr>
        <w:t>ії (наприклад, система ві</w:t>
      </w:r>
      <w:r w:rsidRPr="006C4E6F">
        <w:rPr>
          <w:rFonts w:ascii="Times New Roman" w:eastAsia="Malgun Gothic Semilight" w:hAnsi="Times New Roman" w:cs="Times New Roman"/>
          <w:color w:val="000000" w:themeColor="text1"/>
          <w:sz w:val="28"/>
          <w:szCs w:val="28"/>
        </w:rPr>
        <w:t>дзнак</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кар’</w:t>
      </w:r>
      <w:r w:rsidRPr="006C4E6F">
        <w:rPr>
          <w:rFonts w:ascii="Times New Roman" w:hAnsi="Times New Roman" w:cs="Times New Roman"/>
          <w:color w:val="000000" w:themeColor="text1"/>
          <w:sz w:val="28"/>
          <w:szCs w:val="28"/>
        </w:rPr>
        <w:t>є</w:t>
      </w:r>
      <w:r w:rsidRPr="006C4E6F">
        <w:rPr>
          <w:rFonts w:ascii="Times New Roman" w:eastAsia="Malgun Gothic Semilight" w:hAnsi="Times New Roman" w:cs="Times New Roman"/>
          <w:color w:val="000000" w:themeColor="text1"/>
          <w:sz w:val="28"/>
          <w:szCs w:val="28"/>
        </w:rPr>
        <w:t>рного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зростання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гнучк</w:t>
      </w:r>
      <w:r w:rsidRPr="006C4E6F">
        <w:rPr>
          <w:rFonts w:ascii="Times New Roman" w:hAnsi="Times New Roman" w:cs="Times New Roman"/>
          <w:color w:val="000000" w:themeColor="text1"/>
          <w:sz w:val="28"/>
          <w:szCs w:val="28"/>
        </w:rPr>
        <w:t xml:space="preserve">і </w:t>
      </w:r>
      <w:r w:rsidRPr="006C4E6F">
        <w:rPr>
          <w:rFonts w:ascii="Times New Roman" w:eastAsia="Malgun Gothic Semilight" w:hAnsi="Times New Roman" w:cs="Times New Roman"/>
          <w:color w:val="000000" w:themeColor="text1"/>
          <w:sz w:val="28"/>
          <w:szCs w:val="28"/>
        </w:rPr>
        <w:t>граф</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ки</w:t>
      </w:r>
      <w:r w:rsidRPr="006C4E6F">
        <w:rPr>
          <w:rFonts w:ascii="Times New Roman" w:hAnsi="Times New Roman" w:cs="Times New Roman"/>
          <w:color w:val="000000" w:themeColor="text1"/>
          <w:sz w:val="28"/>
          <w:szCs w:val="28"/>
        </w:rPr>
        <w:t>).</w:t>
      </w:r>
    </w:p>
    <w:p w:rsidR="006C4E6F" w:rsidRPr="006C4E6F" w:rsidRDefault="006C4E6F" w:rsidP="006C4E6F">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 xml:space="preserve">– Розробка моделі </w:t>
      </w:r>
      <w:r w:rsidRPr="006C4E6F">
        <w:rPr>
          <w:rFonts w:ascii="Times New Roman" w:eastAsia="Malgun Gothic Semilight" w:hAnsi="Times New Roman" w:cs="Times New Roman"/>
          <w:color w:val="000000" w:themeColor="text1"/>
          <w:sz w:val="28"/>
          <w:szCs w:val="28"/>
        </w:rPr>
        <w:t>«менторства»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для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молодих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фах</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вц</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щоб</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зменшити</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дт</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кадр</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w:t>
      </w:r>
    </w:p>
    <w:p w:rsidR="006C4E6F" w:rsidRDefault="006C4E6F" w:rsidP="00FD19CA">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 Створення внутрі</w:t>
      </w:r>
      <w:r w:rsidRPr="006C4E6F">
        <w:rPr>
          <w:rFonts w:ascii="Times New Roman" w:eastAsia="Malgun Gothic Semilight" w:hAnsi="Times New Roman" w:cs="Times New Roman"/>
          <w:color w:val="000000" w:themeColor="text1"/>
          <w:sz w:val="28"/>
          <w:szCs w:val="28"/>
        </w:rPr>
        <w:t>шнього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«кадрового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резерву»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через</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партнерство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з</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проф</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льними</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осв</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тн</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ми</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установами</w:t>
      </w:r>
      <w:r w:rsidR="00FD19CA">
        <w:rPr>
          <w:rFonts w:ascii="Times New Roman" w:eastAsia="Malgun Gothic Semilight" w:hAnsi="Times New Roman" w:cs="Times New Roman"/>
          <w:color w:val="000000" w:themeColor="text1"/>
          <w:sz w:val="28"/>
          <w:szCs w:val="28"/>
        </w:rPr>
        <w:t xml:space="preserve"> (табл.3.1)</w:t>
      </w:r>
      <w:r w:rsidRPr="006C4E6F">
        <w:rPr>
          <w:rFonts w:ascii="Times New Roman" w:hAnsi="Times New Roman" w:cs="Times New Roman"/>
          <w:color w:val="000000" w:themeColor="text1"/>
          <w:sz w:val="28"/>
          <w:szCs w:val="28"/>
        </w:rPr>
        <w:t>.</w:t>
      </w:r>
    </w:p>
    <w:p w:rsidR="00FD19CA" w:rsidRPr="00386C3F" w:rsidRDefault="00FD19CA" w:rsidP="00FD19CA">
      <w:pPr>
        <w:spacing w:line="360" w:lineRule="auto"/>
        <w:ind w:firstLine="709"/>
        <w:jc w:val="right"/>
        <w:rPr>
          <w:rFonts w:ascii="Times New Roman" w:hAnsi="Times New Roman" w:cs="Times New Roman"/>
          <w:bCs/>
          <w:color w:val="000000" w:themeColor="text1"/>
          <w:sz w:val="28"/>
          <w:szCs w:val="28"/>
        </w:rPr>
      </w:pPr>
      <w:r w:rsidRPr="00386C3F">
        <w:rPr>
          <w:rFonts w:ascii="Times New Roman" w:hAnsi="Times New Roman" w:cs="Times New Roman"/>
          <w:bCs/>
          <w:color w:val="000000" w:themeColor="text1"/>
          <w:sz w:val="28"/>
          <w:szCs w:val="28"/>
        </w:rPr>
        <w:t>Таблиця 3.1</w:t>
      </w:r>
    </w:p>
    <w:p w:rsidR="00FD19CA" w:rsidRDefault="00FD19CA" w:rsidP="00FD19CA">
      <w:pPr>
        <w:spacing w:line="360" w:lineRule="auto"/>
        <w:ind w:firstLine="709"/>
        <w:jc w:val="center"/>
        <w:rPr>
          <w:rFonts w:ascii="Times New Roman" w:hAnsi="Times New Roman" w:cs="Times New Roman"/>
          <w:b/>
          <w:bCs/>
          <w:color w:val="000000" w:themeColor="text1"/>
          <w:sz w:val="28"/>
          <w:szCs w:val="28"/>
        </w:rPr>
      </w:pPr>
      <w:r>
        <w:rPr>
          <w:rFonts w:ascii="Times New Roman" w:hAnsi="Times New Roman" w:cs="Times New Roman"/>
          <w:color w:val="000000" w:themeColor="text1"/>
          <w:sz w:val="28"/>
          <w:szCs w:val="28"/>
        </w:rPr>
        <w:t>Програма с</w:t>
      </w:r>
      <w:r w:rsidRPr="006C4E6F">
        <w:rPr>
          <w:rFonts w:ascii="Times New Roman" w:hAnsi="Times New Roman" w:cs="Times New Roman"/>
          <w:color w:val="000000" w:themeColor="text1"/>
          <w:sz w:val="28"/>
          <w:szCs w:val="28"/>
        </w:rPr>
        <w:t>творення внутрі</w:t>
      </w:r>
      <w:r w:rsidRPr="006C4E6F">
        <w:rPr>
          <w:rFonts w:ascii="Times New Roman" w:eastAsia="Malgun Gothic Semilight" w:hAnsi="Times New Roman" w:cs="Times New Roman"/>
          <w:color w:val="000000" w:themeColor="text1"/>
          <w:sz w:val="28"/>
          <w:szCs w:val="28"/>
        </w:rPr>
        <w:t>шнього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«кадрового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резерву»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через</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партнерство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з</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проф</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льними</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осв</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тн</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ми</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установами</w:t>
      </w:r>
    </w:p>
    <w:tbl>
      <w:tblPr>
        <w:tblStyle w:val="a3"/>
        <w:tblW w:w="0" w:type="auto"/>
        <w:tblLayout w:type="fixed"/>
        <w:tblLook w:val="04A0" w:firstRow="1" w:lastRow="0" w:firstColumn="1" w:lastColumn="0" w:noHBand="0" w:noVBand="1"/>
      </w:tblPr>
      <w:tblGrid>
        <w:gridCol w:w="842"/>
        <w:gridCol w:w="1705"/>
        <w:gridCol w:w="6798"/>
      </w:tblGrid>
      <w:tr w:rsidR="00FD19CA" w:rsidTr="00832082">
        <w:tc>
          <w:tcPr>
            <w:tcW w:w="842" w:type="dxa"/>
          </w:tcPr>
          <w:p w:rsidR="00FD19CA" w:rsidRDefault="00FD19CA" w:rsidP="00945AC3">
            <w:pPr>
              <w:spacing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 xml:space="preserve">Етап </w:t>
            </w:r>
          </w:p>
        </w:tc>
        <w:tc>
          <w:tcPr>
            <w:tcW w:w="1705" w:type="dxa"/>
          </w:tcPr>
          <w:p w:rsidR="00FD19CA" w:rsidRDefault="00FD19CA" w:rsidP="00945AC3">
            <w:pPr>
              <w:spacing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 xml:space="preserve">Назва </w:t>
            </w:r>
          </w:p>
        </w:tc>
        <w:tc>
          <w:tcPr>
            <w:tcW w:w="6798" w:type="dxa"/>
          </w:tcPr>
          <w:p w:rsidR="00FD19CA" w:rsidRDefault="00FD19CA" w:rsidP="00945AC3">
            <w:pPr>
              <w:spacing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 xml:space="preserve">Впровадження </w:t>
            </w:r>
          </w:p>
        </w:tc>
      </w:tr>
      <w:tr w:rsidR="00FD19CA" w:rsidTr="00832082">
        <w:tc>
          <w:tcPr>
            <w:tcW w:w="842" w:type="dxa"/>
          </w:tcPr>
          <w:p w:rsidR="00FD19CA" w:rsidRDefault="00FD19CA" w:rsidP="00945AC3">
            <w:pPr>
              <w:spacing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1</w:t>
            </w:r>
          </w:p>
        </w:tc>
        <w:tc>
          <w:tcPr>
            <w:tcW w:w="1705" w:type="dxa"/>
          </w:tcPr>
          <w:p w:rsidR="00FD19CA" w:rsidRPr="00747773" w:rsidRDefault="00E16B83" w:rsidP="00747773">
            <w:pPr>
              <w:spacing w:line="276" w:lineRule="auto"/>
              <w:jc w:val="both"/>
              <w:rPr>
                <w:rFonts w:ascii="Times New Roman" w:hAnsi="Times New Roman" w:cs="Times New Roman"/>
                <w:bCs/>
                <w:color w:val="000000" w:themeColor="text1"/>
                <w:sz w:val="28"/>
                <w:szCs w:val="28"/>
              </w:rPr>
            </w:pPr>
            <w:r w:rsidRPr="00747773">
              <w:rPr>
                <w:rFonts w:ascii="Times New Roman" w:hAnsi="Times New Roman" w:cs="Times New Roman"/>
                <w:sz w:val="28"/>
                <w:szCs w:val="28"/>
              </w:rPr>
              <w:t>Пі</w:t>
            </w:r>
            <w:r w:rsidRPr="00747773">
              <w:rPr>
                <w:rFonts w:ascii="Times New Roman" w:eastAsia="Malgun Gothic Semilight" w:hAnsi="Times New Roman" w:cs="Times New Roman"/>
                <w:sz w:val="28"/>
                <w:szCs w:val="28"/>
              </w:rPr>
              <w:t>дго</w:t>
            </w:r>
            <w:r w:rsidR="00832082">
              <w:rPr>
                <w:rFonts w:ascii="Times New Roman" w:eastAsia="Malgun Gothic Semilight" w:hAnsi="Times New Roman" w:cs="Times New Roman"/>
                <w:sz w:val="28"/>
                <w:szCs w:val="28"/>
              </w:rPr>
              <w:t>-</w:t>
            </w:r>
            <w:r w:rsidRPr="00747773">
              <w:rPr>
                <w:rFonts w:ascii="Times New Roman" w:eastAsia="Malgun Gothic Semilight" w:hAnsi="Times New Roman" w:cs="Times New Roman"/>
                <w:sz w:val="28"/>
                <w:szCs w:val="28"/>
              </w:rPr>
              <w:t>товчий</w:t>
            </w:r>
            <w:r w:rsidRPr="00747773">
              <w:rPr>
                <w:rFonts w:ascii="Times New Roman" w:hAnsi="Times New Roman" w:cs="Times New Roman"/>
                <w:sz w:val="28"/>
                <w:szCs w:val="28"/>
              </w:rPr>
              <w:t xml:space="preserve">. </w:t>
            </w:r>
            <w:r w:rsidRPr="00747773">
              <w:rPr>
                <w:rFonts w:ascii="Times New Roman" w:eastAsia="Malgun Gothic Semilight" w:hAnsi="Times New Roman" w:cs="Times New Roman"/>
                <w:sz w:val="28"/>
                <w:szCs w:val="28"/>
              </w:rPr>
              <w:t>Встанов</w:t>
            </w:r>
            <w:r w:rsidR="00832082">
              <w:rPr>
                <w:rFonts w:ascii="Times New Roman" w:eastAsia="Malgun Gothic Semilight" w:hAnsi="Times New Roman" w:cs="Times New Roman"/>
                <w:sz w:val="28"/>
                <w:szCs w:val="28"/>
              </w:rPr>
              <w:t>-</w:t>
            </w:r>
            <w:r w:rsidRPr="00747773">
              <w:rPr>
                <w:rFonts w:ascii="Times New Roman" w:eastAsia="Malgun Gothic Semilight" w:hAnsi="Times New Roman" w:cs="Times New Roman"/>
                <w:sz w:val="28"/>
                <w:szCs w:val="28"/>
              </w:rPr>
              <w:t>лення</w:t>
            </w:r>
            <w:r w:rsidRPr="00747773">
              <w:rPr>
                <w:rFonts w:ascii="Times New Roman" w:hAnsi="Times New Roman" w:cs="Times New Roman"/>
                <w:sz w:val="28"/>
                <w:szCs w:val="28"/>
              </w:rPr>
              <w:t xml:space="preserve"> </w:t>
            </w:r>
            <w:r w:rsidRPr="00747773">
              <w:rPr>
                <w:rFonts w:ascii="Times New Roman" w:eastAsia="Malgun Gothic Semilight" w:hAnsi="Times New Roman" w:cs="Times New Roman"/>
                <w:sz w:val="28"/>
                <w:szCs w:val="28"/>
              </w:rPr>
              <w:t>партнерства</w:t>
            </w:r>
          </w:p>
        </w:tc>
        <w:tc>
          <w:tcPr>
            <w:tcW w:w="6798" w:type="dxa"/>
          </w:tcPr>
          <w:p w:rsidR="00E16B83" w:rsidRPr="00E16B83" w:rsidRDefault="00E16B83" w:rsidP="00747773">
            <w:pPr>
              <w:widowControl/>
              <w:spacing w:line="276" w:lineRule="auto"/>
              <w:jc w:val="both"/>
              <w:rPr>
                <w:rFonts w:ascii="Times New Roman" w:eastAsia="Times New Roman" w:hAnsi="Times New Roman" w:cs="Times New Roman"/>
                <w:color w:val="auto"/>
                <w:sz w:val="28"/>
                <w:szCs w:val="28"/>
                <w:lang w:eastAsia="ru-RU" w:bidi="ar-SA"/>
              </w:rPr>
            </w:pPr>
            <w:r w:rsidRPr="00E16B83">
              <w:rPr>
                <w:rFonts w:ascii="Times New Roman" w:eastAsia="Times New Roman" w:hAnsi="Times New Roman" w:cs="Times New Roman"/>
                <w:color w:val="auto"/>
                <w:sz w:val="28"/>
                <w:szCs w:val="28"/>
                <w:lang w:eastAsia="ru-RU" w:bidi="ar-SA"/>
              </w:rPr>
              <w:t xml:space="preserve"> </w:t>
            </w:r>
            <w:r w:rsidRPr="00E16B83">
              <w:rPr>
                <w:rFonts w:ascii="Times New Roman" w:eastAsia="Times New Roman" w:hAnsi="Times New Roman" w:cs="Times New Roman"/>
                <w:bCs/>
                <w:color w:val="auto"/>
                <w:sz w:val="28"/>
                <w:szCs w:val="28"/>
                <w:lang w:eastAsia="ru-RU" w:bidi="ar-SA"/>
              </w:rPr>
              <w:t>Укладання договорів про співпрацю:</w:t>
            </w:r>
            <w:r w:rsidRPr="00E16B83">
              <w:rPr>
                <w:rFonts w:ascii="Times New Roman" w:eastAsia="Times New Roman" w:hAnsi="Times New Roman" w:cs="Times New Roman"/>
                <w:color w:val="auto"/>
                <w:sz w:val="28"/>
                <w:szCs w:val="28"/>
                <w:lang w:eastAsia="ru-RU" w:bidi="ar-SA"/>
              </w:rPr>
              <w:t xml:space="preserve"> офіційн</w:t>
            </w:r>
            <w:r w:rsidRPr="00747773">
              <w:rPr>
                <w:rFonts w:ascii="Times New Roman" w:eastAsia="Times New Roman" w:hAnsi="Times New Roman" w:cs="Times New Roman"/>
                <w:color w:val="auto"/>
                <w:sz w:val="28"/>
                <w:szCs w:val="28"/>
                <w:lang w:eastAsia="ru-RU" w:bidi="ar-SA"/>
              </w:rPr>
              <w:t>у угоду між Медичний дім Одрекс та Одеський національний медичний університет</w:t>
            </w:r>
            <w:r w:rsidR="00747773">
              <w:rPr>
                <w:rFonts w:ascii="Times New Roman" w:eastAsia="Times New Roman" w:hAnsi="Times New Roman" w:cs="Times New Roman"/>
                <w:color w:val="auto"/>
                <w:sz w:val="28"/>
                <w:szCs w:val="28"/>
                <w:lang w:eastAsia="ru-RU" w:bidi="ar-SA"/>
              </w:rPr>
              <w:t xml:space="preserve"> (ОНМедУ)</w:t>
            </w:r>
            <w:r w:rsidRPr="00747773">
              <w:rPr>
                <w:rFonts w:ascii="Times New Roman" w:eastAsia="Times New Roman" w:hAnsi="Times New Roman" w:cs="Times New Roman"/>
                <w:color w:val="auto"/>
                <w:sz w:val="28"/>
                <w:szCs w:val="28"/>
                <w:lang w:eastAsia="ru-RU" w:bidi="ar-SA"/>
              </w:rPr>
              <w:t xml:space="preserve"> укладено</w:t>
            </w:r>
            <w:r w:rsidRPr="00E16B83">
              <w:rPr>
                <w:rFonts w:ascii="Times New Roman" w:eastAsia="Times New Roman" w:hAnsi="Times New Roman" w:cs="Times New Roman"/>
                <w:color w:val="auto"/>
                <w:sz w:val="28"/>
                <w:szCs w:val="28"/>
                <w:lang w:eastAsia="ru-RU" w:bidi="ar-SA"/>
              </w:rPr>
              <w:t xml:space="preserve">. </w:t>
            </w:r>
            <w:r w:rsidRPr="00747773">
              <w:rPr>
                <w:rFonts w:ascii="Times New Roman" w:eastAsia="Times New Roman" w:hAnsi="Times New Roman" w:cs="Times New Roman"/>
                <w:color w:val="auto"/>
                <w:sz w:val="28"/>
                <w:szCs w:val="28"/>
                <w:lang w:eastAsia="ru-RU" w:bidi="ar-SA"/>
              </w:rPr>
              <w:t xml:space="preserve">Угода зокрема </w:t>
            </w:r>
            <w:r w:rsidRPr="00E16B83">
              <w:rPr>
                <w:rFonts w:ascii="Times New Roman" w:eastAsia="Times New Roman" w:hAnsi="Times New Roman" w:cs="Times New Roman"/>
                <w:color w:val="auto"/>
                <w:sz w:val="28"/>
                <w:szCs w:val="28"/>
                <w:lang w:eastAsia="ru-RU" w:bidi="ar-SA"/>
              </w:rPr>
              <w:t xml:space="preserve">передбачає проведення практики </w:t>
            </w:r>
            <w:r w:rsidRPr="00747773">
              <w:rPr>
                <w:rFonts w:ascii="Times New Roman" w:eastAsia="Times New Roman" w:hAnsi="Times New Roman" w:cs="Times New Roman"/>
                <w:color w:val="auto"/>
                <w:sz w:val="28"/>
                <w:szCs w:val="28"/>
                <w:lang w:eastAsia="ru-RU" w:bidi="ar-SA"/>
              </w:rPr>
              <w:t>залучення та навчання інтернів на базі ТОВ Медичний дім Одрекс</w:t>
            </w:r>
            <w:r w:rsidRPr="00E16B83">
              <w:rPr>
                <w:rFonts w:ascii="Times New Roman" w:eastAsia="Times New Roman" w:hAnsi="Times New Roman" w:cs="Times New Roman"/>
                <w:color w:val="auto"/>
                <w:sz w:val="28"/>
                <w:szCs w:val="28"/>
                <w:lang w:eastAsia="ru-RU" w:bidi="ar-SA"/>
              </w:rPr>
              <w:t>.</w:t>
            </w:r>
          </w:p>
          <w:p w:rsidR="00FD19CA" w:rsidRPr="00747773" w:rsidRDefault="00E16B83" w:rsidP="00747773">
            <w:pPr>
              <w:widowControl/>
              <w:spacing w:line="276" w:lineRule="auto"/>
              <w:jc w:val="both"/>
              <w:rPr>
                <w:rFonts w:ascii="Times New Roman" w:hAnsi="Times New Roman" w:cs="Times New Roman"/>
                <w:bCs/>
                <w:color w:val="000000" w:themeColor="text1"/>
                <w:sz w:val="28"/>
                <w:szCs w:val="28"/>
              </w:rPr>
            </w:pPr>
            <w:r w:rsidRPr="00E16B83">
              <w:rPr>
                <w:rFonts w:ascii="Times New Roman" w:eastAsia="Times New Roman" w:hAnsi="Times New Roman" w:cs="Times New Roman"/>
                <w:bCs/>
                <w:color w:val="auto"/>
                <w:sz w:val="28"/>
                <w:szCs w:val="28"/>
                <w:lang w:eastAsia="ru-RU" w:bidi="ar-SA"/>
              </w:rPr>
              <w:t>Формування робочої групи:</w:t>
            </w:r>
            <w:r w:rsidRPr="00E16B83">
              <w:rPr>
                <w:rFonts w:ascii="Times New Roman" w:eastAsia="Times New Roman" w:hAnsi="Times New Roman" w:cs="Times New Roman"/>
                <w:color w:val="auto"/>
                <w:sz w:val="28"/>
                <w:szCs w:val="28"/>
                <w:lang w:eastAsia="ru-RU" w:bidi="ar-SA"/>
              </w:rPr>
              <w:t xml:space="preserve"> </w:t>
            </w:r>
            <w:r w:rsidRPr="00747773">
              <w:rPr>
                <w:rFonts w:ascii="Times New Roman" w:eastAsia="Times New Roman" w:hAnsi="Times New Roman" w:cs="Times New Roman"/>
                <w:color w:val="auto"/>
                <w:sz w:val="28"/>
                <w:szCs w:val="28"/>
                <w:lang w:eastAsia="ru-RU" w:bidi="ar-SA"/>
              </w:rPr>
              <w:t xml:space="preserve">пропозиція передбачає створення робочої групи, що </w:t>
            </w:r>
            <w:r w:rsidRPr="00E16B83">
              <w:rPr>
                <w:rFonts w:ascii="Times New Roman" w:eastAsia="Times New Roman" w:hAnsi="Times New Roman" w:cs="Times New Roman"/>
                <w:color w:val="auto"/>
                <w:sz w:val="28"/>
                <w:szCs w:val="28"/>
                <w:lang w:eastAsia="ru-RU" w:bidi="ar-SA"/>
              </w:rPr>
              <w:t xml:space="preserve"> включатиме </w:t>
            </w:r>
            <w:r w:rsidRPr="00E16B83">
              <w:rPr>
                <w:rFonts w:ascii="Times New Roman" w:eastAsia="Times New Roman" w:hAnsi="Times New Roman" w:cs="Times New Roman"/>
                <w:color w:val="auto"/>
                <w:sz w:val="28"/>
                <w:szCs w:val="28"/>
                <w:lang w:eastAsia="ru-RU" w:bidi="ar-SA"/>
              </w:rPr>
              <w:lastRenderedPageBreak/>
              <w:t xml:space="preserve">представників відділу кадрів, провідних лікарів та менеджерів. </w:t>
            </w:r>
          </w:p>
        </w:tc>
      </w:tr>
      <w:tr w:rsidR="00832082" w:rsidTr="00832082">
        <w:tc>
          <w:tcPr>
            <w:tcW w:w="842" w:type="dxa"/>
          </w:tcPr>
          <w:p w:rsidR="00FD19CA" w:rsidRDefault="00FD19CA" w:rsidP="00945AC3">
            <w:pPr>
              <w:spacing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lastRenderedPageBreak/>
              <w:t>2</w:t>
            </w:r>
          </w:p>
        </w:tc>
        <w:tc>
          <w:tcPr>
            <w:tcW w:w="1705" w:type="dxa"/>
          </w:tcPr>
          <w:p w:rsidR="00FD19CA" w:rsidRPr="00747773" w:rsidRDefault="00E16B83" w:rsidP="00747773">
            <w:pPr>
              <w:spacing w:line="276" w:lineRule="auto"/>
              <w:jc w:val="both"/>
              <w:rPr>
                <w:rFonts w:ascii="Times New Roman" w:hAnsi="Times New Roman" w:cs="Times New Roman"/>
                <w:bCs/>
                <w:color w:val="000000" w:themeColor="text1"/>
                <w:sz w:val="28"/>
                <w:szCs w:val="28"/>
              </w:rPr>
            </w:pPr>
            <w:r w:rsidRPr="00747773">
              <w:rPr>
                <w:rFonts w:ascii="Times New Roman" w:hAnsi="Times New Roman" w:cs="Times New Roman"/>
                <w:sz w:val="28"/>
                <w:szCs w:val="28"/>
              </w:rPr>
              <w:t>Реалі</w:t>
            </w:r>
            <w:r w:rsidRPr="00747773">
              <w:rPr>
                <w:rFonts w:ascii="Times New Roman" w:eastAsia="Malgun Gothic Semilight" w:hAnsi="Times New Roman" w:cs="Times New Roman"/>
                <w:sz w:val="28"/>
                <w:szCs w:val="28"/>
              </w:rPr>
              <w:t>зац</w:t>
            </w:r>
            <w:r w:rsidRPr="00747773">
              <w:rPr>
                <w:rFonts w:ascii="Times New Roman" w:hAnsi="Times New Roman" w:cs="Times New Roman"/>
                <w:sz w:val="28"/>
                <w:szCs w:val="28"/>
              </w:rPr>
              <w:t>і</w:t>
            </w:r>
            <w:r w:rsidRPr="00747773">
              <w:rPr>
                <w:rFonts w:ascii="Times New Roman" w:eastAsia="Malgun Gothic Semilight" w:hAnsi="Times New Roman" w:cs="Times New Roman"/>
                <w:sz w:val="28"/>
                <w:szCs w:val="28"/>
              </w:rPr>
              <w:t>я</w:t>
            </w:r>
            <w:r w:rsidRPr="00747773">
              <w:rPr>
                <w:rFonts w:ascii="Times New Roman" w:hAnsi="Times New Roman" w:cs="Times New Roman"/>
                <w:sz w:val="28"/>
                <w:szCs w:val="28"/>
              </w:rPr>
              <w:t xml:space="preserve">. </w:t>
            </w:r>
            <w:r w:rsidRPr="00747773">
              <w:rPr>
                <w:rFonts w:ascii="Times New Roman" w:eastAsia="Malgun Gothic Semilight" w:hAnsi="Times New Roman" w:cs="Times New Roman"/>
                <w:sz w:val="28"/>
                <w:szCs w:val="28"/>
              </w:rPr>
              <w:t>Програма</w:t>
            </w:r>
            <w:r w:rsidRPr="00747773">
              <w:rPr>
                <w:rFonts w:ascii="Times New Roman" w:hAnsi="Times New Roman" w:cs="Times New Roman"/>
                <w:sz w:val="28"/>
                <w:szCs w:val="28"/>
              </w:rPr>
              <w:t xml:space="preserve"> </w:t>
            </w:r>
            <w:r w:rsidRPr="00747773">
              <w:rPr>
                <w:rFonts w:ascii="Times New Roman" w:eastAsia="Malgun Gothic Semilight" w:hAnsi="Times New Roman" w:cs="Times New Roman"/>
                <w:sz w:val="28"/>
                <w:szCs w:val="28"/>
              </w:rPr>
              <w:t>«Кадровий</w:t>
            </w:r>
            <w:r w:rsidRPr="00747773">
              <w:rPr>
                <w:rFonts w:ascii="Times New Roman" w:hAnsi="Times New Roman" w:cs="Times New Roman"/>
                <w:sz w:val="28"/>
                <w:szCs w:val="28"/>
              </w:rPr>
              <w:t xml:space="preserve"> </w:t>
            </w:r>
            <w:r w:rsidRPr="00747773">
              <w:rPr>
                <w:rFonts w:ascii="Times New Roman" w:eastAsia="Malgun Gothic Semilight" w:hAnsi="Times New Roman" w:cs="Times New Roman"/>
                <w:sz w:val="28"/>
                <w:szCs w:val="28"/>
              </w:rPr>
              <w:t>резерв»</w:t>
            </w:r>
          </w:p>
        </w:tc>
        <w:tc>
          <w:tcPr>
            <w:tcW w:w="6798" w:type="dxa"/>
          </w:tcPr>
          <w:p w:rsidR="00E16B83" w:rsidRPr="00747773" w:rsidRDefault="00E16B83" w:rsidP="00747773">
            <w:pPr>
              <w:pStyle w:val="ac"/>
              <w:spacing w:before="0" w:beforeAutospacing="0" w:after="0" w:afterAutospacing="0" w:line="276" w:lineRule="auto"/>
              <w:jc w:val="both"/>
              <w:rPr>
                <w:sz w:val="28"/>
                <w:szCs w:val="28"/>
                <w:lang w:val="uk-UA"/>
              </w:rPr>
            </w:pPr>
            <w:r w:rsidRPr="00747773">
              <w:rPr>
                <w:bCs/>
                <w:sz w:val="28"/>
                <w:szCs w:val="28"/>
                <w:lang w:val="uk-UA"/>
              </w:rPr>
              <w:t>Відбір інтернів:</w:t>
            </w:r>
            <w:r w:rsidRPr="00747773">
              <w:rPr>
                <w:sz w:val="28"/>
                <w:szCs w:val="28"/>
                <w:lang w:val="uk-UA"/>
              </w:rPr>
              <w:t xml:space="preserve"> конкурси та інтерв'ю серед студентів </w:t>
            </w:r>
            <w:r w:rsidR="00747773">
              <w:rPr>
                <w:sz w:val="28"/>
                <w:szCs w:val="28"/>
                <w:lang w:val="uk-UA"/>
              </w:rPr>
              <w:t>5-6</w:t>
            </w:r>
            <w:r w:rsidRPr="00747773">
              <w:rPr>
                <w:sz w:val="28"/>
                <w:szCs w:val="28"/>
                <w:lang w:val="uk-UA"/>
              </w:rPr>
              <w:t xml:space="preserve"> курсів, які демонструють високі академічні показники та мотивацію. </w:t>
            </w:r>
            <w:r w:rsidR="00747773" w:rsidRPr="00747773">
              <w:rPr>
                <w:sz w:val="28"/>
                <w:szCs w:val="28"/>
                <w:lang w:val="uk-UA"/>
              </w:rPr>
              <w:t>Ч</w:t>
            </w:r>
            <w:r w:rsidRPr="00747773">
              <w:rPr>
                <w:sz w:val="28"/>
                <w:szCs w:val="28"/>
                <w:lang w:val="uk-UA"/>
              </w:rPr>
              <w:t xml:space="preserve">іткі критерії відбору: середній бал, </w:t>
            </w:r>
            <w:r w:rsidR="00747773">
              <w:rPr>
                <w:sz w:val="28"/>
                <w:szCs w:val="28"/>
                <w:lang w:val="uk-UA"/>
              </w:rPr>
              <w:t>практичні навички</w:t>
            </w:r>
            <w:r w:rsidRPr="00747773">
              <w:rPr>
                <w:sz w:val="28"/>
                <w:szCs w:val="28"/>
                <w:lang w:val="uk-UA"/>
              </w:rPr>
              <w:t xml:space="preserve">, </w:t>
            </w:r>
            <w:r w:rsidR="00832082">
              <w:rPr>
                <w:sz w:val="28"/>
                <w:szCs w:val="28"/>
                <w:lang w:val="uk-UA"/>
              </w:rPr>
              <w:t>досвід роботи</w:t>
            </w:r>
            <w:r w:rsidRPr="00747773">
              <w:rPr>
                <w:sz w:val="28"/>
                <w:szCs w:val="28"/>
                <w:lang w:val="uk-UA"/>
              </w:rPr>
              <w:t>.</w:t>
            </w:r>
          </w:p>
          <w:p w:rsidR="00E16B83" w:rsidRPr="00747773" w:rsidRDefault="00E16B83" w:rsidP="00747773">
            <w:pPr>
              <w:pStyle w:val="ac"/>
              <w:spacing w:before="0" w:beforeAutospacing="0" w:after="0" w:afterAutospacing="0" w:line="276" w:lineRule="auto"/>
              <w:jc w:val="both"/>
              <w:rPr>
                <w:sz w:val="28"/>
                <w:szCs w:val="28"/>
                <w:lang w:val="uk-UA"/>
              </w:rPr>
            </w:pPr>
            <w:r w:rsidRPr="00747773">
              <w:rPr>
                <w:sz w:val="28"/>
                <w:szCs w:val="28"/>
                <w:lang w:val="uk-UA"/>
              </w:rPr>
              <w:t xml:space="preserve"> </w:t>
            </w:r>
            <w:r w:rsidRPr="00747773">
              <w:rPr>
                <w:bCs/>
                <w:sz w:val="28"/>
                <w:szCs w:val="28"/>
                <w:lang w:val="uk-UA"/>
              </w:rPr>
              <w:t>Інтегровані стажування та практика:</w:t>
            </w:r>
          </w:p>
          <w:p w:rsidR="00E16B83" w:rsidRPr="00747773" w:rsidRDefault="00E16B83" w:rsidP="00747773">
            <w:pPr>
              <w:pStyle w:val="ac"/>
              <w:numPr>
                <w:ilvl w:val="0"/>
                <w:numId w:val="41"/>
              </w:numPr>
              <w:spacing w:before="0" w:beforeAutospacing="0" w:after="0" w:afterAutospacing="0" w:line="276" w:lineRule="auto"/>
              <w:jc w:val="both"/>
              <w:rPr>
                <w:sz w:val="28"/>
                <w:szCs w:val="28"/>
                <w:lang w:val="uk-UA"/>
              </w:rPr>
            </w:pPr>
            <w:r w:rsidRPr="00747773">
              <w:rPr>
                <w:bCs/>
                <w:sz w:val="28"/>
                <w:szCs w:val="28"/>
                <w:lang w:val="uk-UA"/>
              </w:rPr>
              <w:t>Стажування під наглядом:</w:t>
            </w:r>
            <w:r w:rsidRPr="00747773">
              <w:rPr>
                <w:sz w:val="28"/>
                <w:szCs w:val="28"/>
                <w:lang w:val="uk-UA"/>
              </w:rPr>
              <w:t xml:space="preserve"> Студенти працюють під керівництвом досвідчених менторів (лікарів), виконуючи реальні завдання.</w:t>
            </w:r>
          </w:p>
          <w:p w:rsidR="00E16B83" w:rsidRPr="00747773" w:rsidRDefault="00E16B83" w:rsidP="00747773">
            <w:pPr>
              <w:pStyle w:val="ac"/>
              <w:numPr>
                <w:ilvl w:val="0"/>
                <w:numId w:val="41"/>
              </w:numPr>
              <w:spacing w:before="0" w:beforeAutospacing="0" w:after="0" w:afterAutospacing="0" w:line="276" w:lineRule="auto"/>
              <w:jc w:val="both"/>
              <w:rPr>
                <w:sz w:val="28"/>
                <w:szCs w:val="28"/>
                <w:lang w:val="uk-UA"/>
              </w:rPr>
            </w:pPr>
            <w:r w:rsidRPr="00747773">
              <w:rPr>
                <w:bCs/>
                <w:sz w:val="28"/>
                <w:szCs w:val="28"/>
                <w:lang w:val="uk-UA"/>
              </w:rPr>
              <w:t>Ротація відділами:</w:t>
            </w:r>
            <w:r w:rsidRPr="00747773">
              <w:rPr>
                <w:sz w:val="28"/>
                <w:szCs w:val="28"/>
                <w:lang w:val="uk-UA"/>
              </w:rPr>
              <w:t xml:space="preserve"> діаг</w:t>
            </w:r>
            <w:r w:rsidR="00747773" w:rsidRPr="00747773">
              <w:rPr>
                <w:sz w:val="28"/>
                <w:szCs w:val="28"/>
                <w:lang w:val="uk-UA"/>
              </w:rPr>
              <w:t>ностика, стаціонар, поліклініка</w:t>
            </w:r>
            <w:r w:rsidRPr="00747773">
              <w:rPr>
                <w:sz w:val="28"/>
                <w:szCs w:val="28"/>
                <w:lang w:val="uk-UA"/>
              </w:rPr>
              <w:t xml:space="preserve">, щоб вони отримали повне уявлення про роботу </w:t>
            </w:r>
            <w:r w:rsidR="00747773" w:rsidRPr="00747773">
              <w:rPr>
                <w:sz w:val="28"/>
                <w:szCs w:val="28"/>
                <w:lang w:val="uk-UA"/>
              </w:rPr>
              <w:t>медичного закладу</w:t>
            </w:r>
            <w:r w:rsidRPr="00747773">
              <w:rPr>
                <w:sz w:val="28"/>
                <w:szCs w:val="28"/>
                <w:lang w:val="uk-UA"/>
              </w:rPr>
              <w:t>.</w:t>
            </w:r>
          </w:p>
          <w:p w:rsidR="00E16B83" w:rsidRPr="00747773" w:rsidRDefault="00E16B83" w:rsidP="00747773">
            <w:pPr>
              <w:pStyle w:val="ac"/>
              <w:spacing w:before="0" w:beforeAutospacing="0" w:after="0" w:afterAutospacing="0" w:line="276" w:lineRule="auto"/>
              <w:jc w:val="both"/>
              <w:rPr>
                <w:sz w:val="28"/>
                <w:szCs w:val="28"/>
                <w:lang w:val="uk-UA"/>
              </w:rPr>
            </w:pPr>
            <w:r w:rsidRPr="00747773">
              <w:rPr>
                <w:bCs/>
                <w:sz w:val="28"/>
                <w:szCs w:val="28"/>
                <w:lang w:val="uk-UA"/>
              </w:rPr>
              <w:t>Навчальні семінари та майстер-класи:</w:t>
            </w:r>
            <w:r w:rsidRPr="00747773">
              <w:rPr>
                <w:sz w:val="28"/>
                <w:szCs w:val="28"/>
                <w:lang w:val="uk-UA"/>
              </w:rPr>
              <w:t xml:space="preserve"> тренінги, що проводять провідні лікарі </w:t>
            </w:r>
            <w:r w:rsidR="00747773" w:rsidRPr="00747773">
              <w:rPr>
                <w:sz w:val="28"/>
                <w:szCs w:val="28"/>
                <w:lang w:val="uk-UA"/>
              </w:rPr>
              <w:t>медичного</w:t>
            </w:r>
            <w:r w:rsidRPr="00747773">
              <w:rPr>
                <w:sz w:val="28"/>
                <w:szCs w:val="28"/>
                <w:lang w:val="uk-UA"/>
              </w:rPr>
              <w:t xml:space="preserve"> закладу. Це можуть бути майстер-класи з використання нового обладнання, семінари з інноваційних методів лікування чи клінічних розборів.</w:t>
            </w:r>
          </w:p>
          <w:p w:rsidR="00FD19CA" w:rsidRPr="00747773" w:rsidRDefault="00E16B83" w:rsidP="00747773">
            <w:pPr>
              <w:spacing w:line="276" w:lineRule="auto"/>
              <w:jc w:val="both"/>
              <w:rPr>
                <w:rFonts w:ascii="Times New Roman" w:hAnsi="Times New Roman" w:cs="Times New Roman"/>
                <w:bCs/>
                <w:color w:val="000000" w:themeColor="text1"/>
                <w:sz w:val="28"/>
                <w:szCs w:val="28"/>
              </w:rPr>
            </w:pPr>
            <w:r w:rsidRPr="00747773">
              <w:rPr>
                <w:rFonts w:ascii="Times New Roman" w:hAnsi="Times New Roman" w:cs="Times New Roman"/>
                <w:bCs/>
                <w:color w:val="000000" w:themeColor="text1"/>
                <w:sz w:val="28"/>
                <w:szCs w:val="28"/>
              </w:rPr>
              <w:t xml:space="preserve"> </w:t>
            </w:r>
          </w:p>
        </w:tc>
      </w:tr>
      <w:tr w:rsidR="00832082" w:rsidTr="00832082">
        <w:tc>
          <w:tcPr>
            <w:tcW w:w="842" w:type="dxa"/>
          </w:tcPr>
          <w:p w:rsidR="00FD19CA" w:rsidRDefault="00FD19CA" w:rsidP="00945AC3">
            <w:pPr>
              <w:spacing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3</w:t>
            </w:r>
          </w:p>
        </w:tc>
        <w:tc>
          <w:tcPr>
            <w:tcW w:w="1705" w:type="dxa"/>
          </w:tcPr>
          <w:p w:rsidR="00FD19CA" w:rsidRPr="00747773" w:rsidRDefault="00747773" w:rsidP="00747773">
            <w:pPr>
              <w:spacing w:line="276" w:lineRule="auto"/>
              <w:jc w:val="both"/>
              <w:rPr>
                <w:rFonts w:ascii="Times New Roman" w:hAnsi="Times New Roman" w:cs="Times New Roman"/>
                <w:bCs/>
                <w:color w:val="000000" w:themeColor="text1"/>
                <w:sz w:val="28"/>
                <w:szCs w:val="28"/>
              </w:rPr>
            </w:pPr>
            <w:r w:rsidRPr="00747773">
              <w:rPr>
                <w:rFonts w:ascii="Times New Roman" w:hAnsi="Times New Roman" w:cs="Times New Roman"/>
                <w:sz w:val="28"/>
                <w:szCs w:val="28"/>
              </w:rPr>
              <w:t>Мотиваці</w:t>
            </w:r>
            <w:r w:rsidRPr="00747773">
              <w:rPr>
                <w:rFonts w:ascii="Times New Roman" w:eastAsia="Malgun Gothic Semilight" w:hAnsi="Times New Roman" w:cs="Times New Roman"/>
                <w:sz w:val="28"/>
                <w:szCs w:val="28"/>
              </w:rPr>
              <w:t>я</w:t>
            </w:r>
            <w:r w:rsidRPr="00747773">
              <w:rPr>
                <w:rFonts w:ascii="Times New Roman" w:hAnsi="Times New Roman" w:cs="Times New Roman"/>
                <w:sz w:val="28"/>
                <w:szCs w:val="28"/>
              </w:rPr>
              <w:t xml:space="preserve"> </w:t>
            </w:r>
            <w:r w:rsidRPr="00747773">
              <w:rPr>
                <w:rFonts w:ascii="Times New Roman" w:eastAsia="Malgun Gothic Semilight" w:hAnsi="Times New Roman" w:cs="Times New Roman"/>
                <w:sz w:val="28"/>
                <w:szCs w:val="28"/>
              </w:rPr>
              <w:t>та</w:t>
            </w:r>
            <w:r w:rsidRPr="00747773">
              <w:rPr>
                <w:rFonts w:ascii="Times New Roman" w:hAnsi="Times New Roman" w:cs="Times New Roman"/>
                <w:sz w:val="28"/>
                <w:szCs w:val="28"/>
              </w:rPr>
              <w:t xml:space="preserve"> </w:t>
            </w:r>
            <w:r w:rsidRPr="00747773">
              <w:rPr>
                <w:rFonts w:ascii="Times New Roman" w:eastAsia="Malgun Gothic Semilight" w:hAnsi="Times New Roman" w:cs="Times New Roman"/>
                <w:sz w:val="28"/>
                <w:szCs w:val="28"/>
              </w:rPr>
              <w:t>утримання</w:t>
            </w:r>
          </w:p>
        </w:tc>
        <w:tc>
          <w:tcPr>
            <w:tcW w:w="6798" w:type="dxa"/>
          </w:tcPr>
          <w:p w:rsidR="00747773" w:rsidRPr="00747773" w:rsidRDefault="00747773" w:rsidP="00747773">
            <w:pPr>
              <w:widowControl/>
              <w:spacing w:line="276" w:lineRule="auto"/>
              <w:jc w:val="both"/>
              <w:rPr>
                <w:rFonts w:ascii="Times New Roman" w:eastAsia="Times New Roman" w:hAnsi="Times New Roman" w:cs="Times New Roman"/>
                <w:color w:val="auto"/>
                <w:sz w:val="28"/>
                <w:szCs w:val="28"/>
                <w:lang w:eastAsia="ru-RU" w:bidi="ar-SA"/>
              </w:rPr>
            </w:pPr>
            <w:r w:rsidRPr="00747773">
              <w:rPr>
                <w:rFonts w:ascii="Times New Roman" w:eastAsia="Times New Roman" w:hAnsi="Times New Roman" w:cs="Times New Roman"/>
                <w:bCs/>
                <w:color w:val="auto"/>
                <w:sz w:val="28"/>
                <w:szCs w:val="28"/>
                <w:lang w:eastAsia="ru-RU" w:bidi="ar-SA"/>
              </w:rPr>
              <w:t>Фінансова підтримка:</w:t>
            </w:r>
            <w:r w:rsidRPr="00747773">
              <w:rPr>
                <w:rFonts w:ascii="Times New Roman" w:eastAsia="Times New Roman" w:hAnsi="Times New Roman" w:cs="Times New Roman"/>
                <w:color w:val="auto"/>
                <w:sz w:val="28"/>
                <w:szCs w:val="28"/>
                <w:lang w:eastAsia="ru-RU" w:bidi="ar-SA"/>
              </w:rPr>
              <w:t xml:space="preserve"> стипендії або оплачуване стажування для студентів-учасників програми.</w:t>
            </w:r>
          </w:p>
          <w:p w:rsidR="00FD19CA" w:rsidRPr="00747773" w:rsidRDefault="00747773" w:rsidP="00832082">
            <w:pPr>
              <w:widowControl/>
              <w:spacing w:line="276" w:lineRule="auto"/>
              <w:jc w:val="both"/>
              <w:rPr>
                <w:rFonts w:ascii="Times New Roman" w:hAnsi="Times New Roman" w:cs="Times New Roman"/>
                <w:bCs/>
                <w:color w:val="000000" w:themeColor="text1"/>
                <w:sz w:val="28"/>
                <w:szCs w:val="28"/>
              </w:rPr>
            </w:pPr>
            <w:r w:rsidRPr="00747773">
              <w:rPr>
                <w:rFonts w:ascii="Times New Roman" w:eastAsia="Times New Roman" w:hAnsi="Times New Roman" w:cs="Times New Roman"/>
                <w:bCs/>
                <w:color w:val="auto"/>
                <w:sz w:val="28"/>
                <w:szCs w:val="28"/>
                <w:lang w:eastAsia="ru-RU" w:bidi="ar-SA"/>
              </w:rPr>
              <w:t>Заохочення:</w:t>
            </w:r>
            <w:r w:rsidRPr="00747773">
              <w:rPr>
                <w:rFonts w:ascii="Times New Roman" w:eastAsia="Times New Roman" w:hAnsi="Times New Roman" w:cs="Times New Roman"/>
                <w:color w:val="auto"/>
                <w:sz w:val="28"/>
                <w:szCs w:val="28"/>
                <w:lang w:eastAsia="ru-RU" w:bidi="ar-SA"/>
              </w:rPr>
              <w:t xml:space="preserve"> бонуси та премії за високі показники, а також можливість кар’єрного зростання всередині клініки. Це мотивує молодих фахівців залишатися та розвиватися.</w:t>
            </w:r>
          </w:p>
        </w:tc>
      </w:tr>
    </w:tbl>
    <w:p w:rsidR="00FD19CA" w:rsidRPr="00FD19CA" w:rsidRDefault="00FD19CA" w:rsidP="00FD19CA">
      <w:pPr>
        <w:spacing w:line="360" w:lineRule="auto"/>
        <w:ind w:firstLine="709"/>
        <w:jc w:val="both"/>
        <w:rPr>
          <w:rFonts w:ascii="Times New Roman" w:eastAsia="Malgun Gothic Semilight" w:hAnsi="Times New Roman" w:cs="Times New Roman"/>
          <w:color w:val="000000" w:themeColor="text1"/>
          <w:sz w:val="28"/>
          <w:szCs w:val="28"/>
        </w:rPr>
      </w:pPr>
    </w:p>
    <w:p w:rsidR="006C4E6F" w:rsidRPr="006C4E6F" w:rsidRDefault="006C4E6F" w:rsidP="006C4E6F">
      <w:pPr>
        <w:spacing w:line="360" w:lineRule="auto"/>
        <w:ind w:firstLine="709"/>
        <w:jc w:val="both"/>
        <w:rPr>
          <w:rFonts w:ascii="Times New Roman" w:hAnsi="Times New Roman" w:cs="Times New Roman"/>
          <w:b/>
          <w:bCs/>
          <w:color w:val="000000" w:themeColor="text1"/>
          <w:sz w:val="28"/>
          <w:szCs w:val="28"/>
        </w:rPr>
      </w:pPr>
      <w:r w:rsidRPr="006C4E6F">
        <w:rPr>
          <w:rFonts w:ascii="Times New Roman" w:hAnsi="Times New Roman" w:cs="Times New Roman"/>
          <w:b/>
          <w:bCs/>
          <w:color w:val="000000" w:themeColor="text1"/>
          <w:sz w:val="28"/>
          <w:szCs w:val="28"/>
        </w:rPr>
        <w:t>Неоднорі</w:t>
      </w:r>
      <w:r w:rsidRPr="006C4E6F">
        <w:rPr>
          <w:rFonts w:ascii="Times New Roman" w:eastAsia="Malgun Gothic Semilight" w:hAnsi="Times New Roman" w:cs="Times New Roman"/>
          <w:b/>
          <w:bCs/>
          <w:color w:val="000000" w:themeColor="text1"/>
          <w:sz w:val="28"/>
          <w:szCs w:val="28"/>
        </w:rPr>
        <w:t>дн</w:t>
      </w:r>
      <w:r w:rsidRPr="006C4E6F">
        <w:rPr>
          <w:rFonts w:ascii="Times New Roman" w:hAnsi="Times New Roman" w:cs="Times New Roman"/>
          <w:b/>
          <w:bCs/>
          <w:color w:val="000000" w:themeColor="text1"/>
          <w:sz w:val="28"/>
          <w:szCs w:val="28"/>
        </w:rPr>
        <w:t>і</w:t>
      </w:r>
      <w:r w:rsidRPr="006C4E6F">
        <w:rPr>
          <w:rFonts w:ascii="Times New Roman" w:eastAsia="Malgun Gothic Semilight" w:hAnsi="Times New Roman" w:cs="Times New Roman"/>
          <w:b/>
          <w:bCs/>
          <w:color w:val="000000" w:themeColor="text1"/>
          <w:sz w:val="28"/>
          <w:szCs w:val="28"/>
        </w:rPr>
        <w:t>сть</w:t>
      </w:r>
      <w:r w:rsidRPr="006C4E6F">
        <w:rPr>
          <w:rFonts w:ascii="Times New Roman" w:hAnsi="Times New Roman" w:cs="Times New Roman"/>
          <w:b/>
          <w:bCs/>
          <w:color w:val="000000" w:themeColor="text1"/>
          <w:sz w:val="28"/>
          <w:szCs w:val="28"/>
        </w:rPr>
        <w:t xml:space="preserve"> </w:t>
      </w:r>
      <w:r w:rsidRPr="006C4E6F">
        <w:rPr>
          <w:rFonts w:ascii="Times New Roman" w:eastAsia="Malgun Gothic Semilight" w:hAnsi="Times New Roman" w:cs="Times New Roman"/>
          <w:b/>
          <w:bCs/>
          <w:color w:val="000000" w:themeColor="text1"/>
          <w:sz w:val="28"/>
          <w:szCs w:val="28"/>
        </w:rPr>
        <w:t>управл</w:t>
      </w:r>
      <w:r w:rsidRPr="006C4E6F">
        <w:rPr>
          <w:rFonts w:ascii="Times New Roman" w:hAnsi="Times New Roman" w:cs="Times New Roman"/>
          <w:b/>
          <w:bCs/>
          <w:color w:val="000000" w:themeColor="text1"/>
          <w:sz w:val="28"/>
          <w:szCs w:val="28"/>
        </w:rPr>
        <w:t>і</w:t>
      </w:r>
      <w:r w:rsidRPr="006C4E6F">
        <w:rPr>
          <w:rFonts w:ascii="Times New Roman" w:eastAsia="Malgun Gothic Semilight" w:hAnsi="Times New Roman" w:cs="Times New Roman"/>
          <w:b/>
          <w:bCs/>
          <w:color w:val="000000" w:themeColor="text1"/>
          <w:sz w:val="28"/>
          <w:szCs w:val="28"/>
        </w:rPr>
        <w:t>нських</w:t>
      </w:r>
      <w:r w:rsidRPr="006C4E6F">
        <w:rPr>
          <w:rFonts w:ascii="Times New Roman" w:hAnsi="Times New Roman" w:cs="Times New Roman"/>
          <w:b/>
          <w:bCs/>
          <w:color w:val="000000" w:themeColor="text1"/>
          <w:sz w:val="28"/>
          <w:szCs w:val="28"/>
        </w:rPr>
        <w:t xml:space="preserve"> </w:t>
      </w:r>
      <w:r w:rsidRPr="006C4E6F">
        <w:rPr>
          <w:rFonts w:ascii="Times New Roman" w:eastAsia="Malgun Gothic Semilight" w:hAnsi="Times New Roman" w:cs="Times New Roman"/>
          <w:b/>
          <w:bCs/>
          <w:color w:val="000000" w:themeColor="text1"/>
          <w:sz w:val="28"/>
          <w:szCs w:val="28"/>
        </w:rPr>
        <w:t>п</w:t>
      </w:r>
      <w:r w:rsidRPr="006C4E6F">
        <w:rPr>
          <w:rFonts w:ascii="Times New Roman" w:hAnsi="Times New Roman" w:cs="Times New Roman"/>
          <w:b/>
          <w:bCs/>
          <w:color w:val="000000" w:themeColor="text1"/>
          <w:sz w:val="28"/>
          <w:szCs w:val="28"/>
        </w:rPr>
        <w:t>і</w:t>
      </w:r>
      <w:r w:rsidRPr="006C4E6F">
        <w:rPr>
          <w:rFonts w:ascii="Times New Roman" w:eastAsia="Malgun Gothic Semilight" w:hAnsi="Times New Roman" w:cs="Times New Roman"/>
          <w:b/>
          <w:bCs/>
          <w:color w:val="000000" w:themeColor="text1"/>
          <w:sz w:val="28"/>
          <w:szCs w:val="28"/>
        </w:rPr>
        <w:t>дход</w:t>
      </w:r>
      <w:r w:rsidRPr="006C4E6F">
        <w:rPr>
          <w:rFonts w:ascii="Times New Roman" w:hAnsi="Times New Roman" w:cs="Times New Roman"/>
          <w:b/>
          <w:bCs/>
          <w:color w:val="000000" w:themeColor="text1"/>
          <w:sz w:val="28"/>
          <w:szCs w:val="28"/>
        </w:rPr>
        <w:t>і</w:t>
      </w:r>
      <w:r w:rsidRPr="006C4E6F">
        <w:rPr>
          <w:rFonts w:ascii="Times New Roman" w:eastAsia="Malgun Gothic Semilight" w:hAnsi="Times New Roman" w:cs="Times New Roman"/>
          <w:b/>
          <w:bCs/>
          <w:color w:val="000000" w:themeColor="text1"/>
          <w:sz w:val="28"/>
          <w:szCs w:val="28"/>
        </w:rPr>
        <w:t>в</w:t>
      </w:r>
      <w:r w:rsidRPr="006C4E6F">
        <w:rPr>
          <w:rFonts w:ascii="Times New Roman" w:hAnsi="Times New Roman" w:cs="Times New Roman"/>
          <w:b/>
          <w:bCs/>
          <w:color w:val="000000" w:themeColor="text1"/>
          <w:sz w:val="28"/>
          <w:szCs w:val="28"/>
        </w:rPr>
        <w:t xml:space="preserve"> </w:t>
      </w:r>
      <w:r w:rsidRPr="006C4E6F">
        <w:rPr>
          <w:rFonts w:ascii="Times New Roman" w:eastAsia="Malgun Gothic Semilight" w:hAnsi="Times New Roman" w:cs="Times New Roman"/>
          <w:b/>
          <w:bCs/>
          <w:color w:val="000000" w:themeColor="text1"/>
          <w:sz w:val="28"/>
          <w:szCs w:val="28"/>
        </w:rPr>
        <w:t>у</w:t>
      </w:r>
      <w:r w:rsidRPr="006C4E6F">
        <w:rPr>
          <w:rFonts w:ascii="Times New Roman" w:hAnsi="Times New Roman" w:cs="Times New Roman"/>
          <w:b/>
          <w:bCs/>
          <w:color w:val="000000" w:themeColor="text1"/>
          <w:sz w:val="28"/>
          <w:szCs w:val="28"/>
        </w:rPr>
        <w:t xml:space="preserve"> </w:t>
      </w:r>
      <w:r w:rsidRPr="006C4E6F">
        <w:rPr>
          <w:rFonts w:ascii="Times New Roman" w:eastAsia="Malgun Gothic Semilight" w:hAnsi="Times New Roman" w:cs="Times New Roman"/>
          <w:b/>
          <w:bCs/>
          <w:color w:val="000000" w:themeColor="text1"/>
          <w:sz w:val="28"/>
          <w:szCs w:val="28"/>
        </w:rPr>
        <w:t>р</w:t>
      </w:r>
      <w:r w:rsidRPr="006C4E6F">
        <w:rPr>
          <w:rFonts w:ascii="Times New Roman" w:hAnsi="Times New Roman" w:cs="Times New Roman"/>
          <w:b/>
          <w:bCs/>
          <w:color w:val="000000" w:themeColor="text1"/>
          <w:sz w:val="28"/>
          <w:szCs w:val="28"/>
        </w:rPr>
        <w:t>і</w:t>
      </w:r>
      <w:r w:rsidRPr="006C4E6F">
        <w:rPr>
          <w:rFonts w:ascii="Times New Roman" w:eastAsia="Malgun Gothic Semilight" w:hAnsi="Times New Roman" w:cs="Times New Roman"/>
          <w:b/>
          <w:bCs/>
          <w:color w:val="000000" w:themeColor="text1"/>
          <w:sz w:val="28"/>
          <w:szCs w:val="28"/>
        </w:rPr>
        <w:t>зних</w:t>
      </w:r>
      <w:r w:rsidRPr="006C4E6F">
        <w:rPr>
          <w:rFonts w:ascii="Times New Roman" w:hAnsi="Times New Roman" w:cs="Times New Roman"/>
          <w:b/>
          <w:bCs/>
          <w:color w:val="000000" w:themeColor="text1"/>
          <w:sz w:val="28"/>
          <w:szCs w:val="28"/>
        </w:rPr>
        <w:t xml:space="preserve"> </w:t>
      </w:r>
      <w:r w:rsidRPr="006C4E6F">
        <w:rPr>
          <w:rFonts w:ascii="Times New Roman" w:eastAsia="Malgun Gothic Semilight" w:hAnsi="Times New Roman" w:cs="Times New Roman"/>
          <w:b/>
          <w:bCs/>
          <w:color w:val="000000" w:themeColor="text1"/>
          <w:sz w:val="28"/>
          <w:szCs w:val="28"/>
        </w:rPr>
        <w:t>п</w:t>
      </w:r>
      <w:r w:rsidRPr="006C4E6F">
        <w:rPr>
          <w:rFonts w:ascii="Times New Roman" w:hAnsi="Times New Roman" w:cs="Times New Roman"/>
          <w:b/>
          <w:bCs/>
          <w:color w:val="000000" w:themeColor="text1"/>
          <w:sz w:val="28"/>
          <w:szCs w:val="28"/>
        </w:rPr>
        <w:t>і</w:t>
      </w:r>
      <w:r w:rsidRPr="006C4E6F">
        <w:rPr>
          <w:rFonts w:ascii="Times New Roman" w:eastAsia="Malgun Gothic Semilight" w:hAnsi="Times New Roman" w:cs="Times New Roman"/>
          <w:b/>
          <w:bCs/>
          <w:color w:val="000000" w:themeColor="text1"/>
          <w:sz w:val="28"/>
          <w:szCs w:val="28"/>
        </w:rPr>
        <w:t>дрозд</w:t>
      </w:r>
      <w:r w:rsidRPr="006C4E6F">
        <w:rPr>
          <w:rFonts w:ascii="Times New Roman" w:hAnsi="Times New Roman" w:cs="Times New Roman"/>
          <w:b/>
          <w:bCs/>
          <w:color w:val="000000" w:themeColor="text1"/>
          <w:sz w:val="28"/>
          <w:szCs w:val="28"/>
        </w:rPr>
        <w:t>і</w:t>
      </w:r>
      <w:r w:rsidRPr="006C4E6F">
        <w:rPr>
          <w:rFonts w:ascii="Times New Roman" w:eastAsia="Malgun Gothic Semilight" w:hAnsi="Times New Roman" w:cs="Times New Roman"/>
          <w:b/>
          <w:bCs/>
          <w:color w:val="000000" w:themeColor="text1"/>
          <w:sz w:val="28"/>
          <w:szCs w:val="28"/>
        </w:rPr>
        <w:t>лах</w:t>
      </w:r>
    </w:p>
    <w:p w:rsidR="006C4E6F" w:rsidRPr="006C4E6F" w:rsidRDefault="006C4E6F" w:rsidP="006C4E6F">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 xml:space="preserve">Хоча </w:t>
      </w:r>
      <w:r w:rsidR="00645812">
        <w:rPr>
          <w:rFonts w:ascii="Times New Roman" w:hAnsi="Times New Roman" w:cs="Times New Roman"/>
          <w:color w:val="000000" w:themeColor="text1"/>
          <w:sz w:val="28"/>
          <w:szCs w:val="28"/>
        </w:rPr>
        <w:t>ТОВ Медичний дім «Одрекс»</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ма</w:t>
      </w:r>
      <w:r w:rsidRPr="006C4E6F">
        <w:rPr>
          <w:rFonts w:ascii="Times New Roman" w:hAnsi="Times New Roman" w:cs="Times New Roman"/>
          <w:color w:val="000000" w:themeColor="text1"/>
          <w:sz w:val="28"/>
          <w:szCs w:val="28"/>
        </w:rPr>
        <w:t xml:space="preserve">є </w:t>
      </w:r>
      <w:r w:rsidRPr="006C4E6F">
        <w:rPr>
          <w:rFonts w:ascii="Times New Roman" w:eastAsia="Malgun Gothic Semilight" w:hAnsi="Times New Roman" w:cs="Times New Roman"/>
          <w:color w:val="000000" w:themeColor="text1"/>
          <w:sz w:val="28"/>
          <w:szCs w:val="28"/>
        </w:rPr>
        <w:t>сучасну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структуру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та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ч</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тку</w:t>
      </w:r>
      <w:r w:rsidRPr="006C4E6F">
        <w:rPr>
          <w:rFonts w:ascii="Times New Roman" w:hAnsi="Times New Roman" w:cs="Times New Roman"/>
          <w:color w:val="000000" w:themeColor="text1"/>
          <w:sz w:val="28"/>
          <w:szCs w:val="28"/>
        </w:rPr>
        <w:t xml:space="preserve"> іє</w:t>
      </w:r>
      <w:r w:rsidRPr="006C4E6F">
        <w:rPr>
          <w:rFonts w:ascii="Times New Roman" w:eastAsia="Malgun Gothic Semilight" w:hAnsi="Times New Roman" w:cs="Times New Roman"/>
          <w:color w:val="000000" w:themeColor="text1"/>
          <w:sz w:val="28"/>
          <w:szCs w:val="28"/>
        </w:rPr>
        <w:t>рарх</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ю</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спостер</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га</w:t>
      </w:r>
      <w:r w:rsidRPr="006C4E6F">
        <w:rPr>
          <w:rFonts w:ascii="Times New Roman" w:hAnsi="Times New Roman" w:cs="Times New Roman"/>
          <w:color w:val="000000" w:themeColor="text1"/>
          <w:sz w:val="28"/>
          <w:szCs w:val="28"/>
        </w:rPr>
        <w:t>є</w:t>
      </w:r>
      <w:r w:rsidRPr="006C4E6F">
        <w:rPr>
          <w:rFonts w:ascii="Times New Roman" w:eastAsia="Malgun Gothic Semilight" w:hAnsi="Times New Roman" w:cs="Times New Roman"/>
          <w:color w:val="000000" w:themeColor="text1"/>
          <w:sz w:val="28"/>
          <w:szCs w:val="28"/>
        </w:rPr>
        <w:t>ться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р</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зний</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р</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вень</w:t>
      </w:r>
      <w:r w:rsidRPr="006C4E6F">
        <w:rPr>
          <w:rFonts w:ascii="Times New Roman" w:hAnsi="Times New Roman" w:cs="Times New Roman"/>
          <w:color w:val="000000" w:themeColor="text1"/>
          <w:sz w:val="28"/>
          <w:szCs w:val="28"/>
        </w:rPr>
        <w:t xml:space="preserve"> </w:t>
      </w:r>
      <w:r w:rsidR="00645812">
        <w:rPr>
          <w:rFonts w:ascii="Times New Roman" w:eastAsia="Malgun Gothic Semilight" w:hAnsi="Times New Roman" w:cs="Times New Roman"/>
          <w:color w:val="000000" w:themeColor="text1"/>
          <w:sz w:val="28"/>
          <w:szCs w:val="28"/>
        </w:rPr>
        <w:t>управлінських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дход</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зав</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дувач</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w:t>
      </w:r>
      <w:r w:rsidR="00645812">
        <w:rPr>
          <w:rFonts w:ascii="Times New Roman" w:eastAsia="Malgun Gothic Semilight" w:hAnsi="Times New Roman" w:cs="Times New Roman"/>
          <w:color w:val="000000" w:themeColor="text1"/>
          <w:sz w:val="28"/>
          <w:szCs w:val="28"/>
        </w:rPr>
        <w:t xml:space="preserve"> відділень та топ - менеджерів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одних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каб</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нетах</w:t>
      </w:r>
      <w:r w:rsidRPr="006C4E6F">
        <w:rPr>
          <w:rFonts w:ascii="Times New Roman" w:hAnsi="Times New Roman" w:cs="Times New Roman"/>
          <w:color w:val="000000" w:themeColor="text1"/>
          <w:sz w:val="28"/>
          <w:szCs w:val="28"/>
        </w:rPr>
        <w:t xml:space="preserve"> </w:t>
      </w:r>
      <w:r w:rsidR="00645812">
        <w:rPr>
          <w:rFonts w:ascii="Times New Roman" w:eastAsia="Malgun Gothic Semilight" w:hAnsi="Times New Roman" w:cs="Times New Roman"/>
          <w:color w:val="000000" w:themeColor="text1"/>
          <w:sz w:val="28"/>
          <w:szCs w:val="28"/>
        </w:rPr>
        <w:t>-</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сучасн</w:t>
      </w:r>
      <w:r w:rsidRPr="006C4E6F">
        <w:rPr>
          <w:rFonts w:ascii="Times New Roman" w:hAnsi="Times New Roman" w:cs="Times New Roman"/>
          <w:color w:val="000000" w:themeColor="text1"/>
          <w:sz w:val="28"/>
          <w:szCs w:val="28"/>
        </w:rPr>
        <w:t xml:space="preserve">і </w:t>
      </w:r>
      <w:r w:rsidRPr="006C4E6F">
        <w:rPr>
          <w:rFonts w:ascii="Times New Roman" w:eastAsia="Malgun Gothic Semilight" w:hAnsi="Times New Roman" w:cs="Times New Roman"/>
          <w:color w:val="000000" w:themeColor="text1"/>
          <w:sz w:val="28"/>
          <w:szCs w:val="28"/>
        </w:rPr>
        <w:t>принципи</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командно</w:t>
      </w:r>
      <w:r w:rsidRPr="006C4E6F">
        <w:rPr>
          <w:rFonts w:ascii="Times New Roman" w:hAnsi="Times New Roman" w:cs="Times New Roman"/>
          <w:color w:val="000000" w:themeColor="text1"/>
          <w:sz w:val="28"/>
          <w:szCs w:val="28"/>
        </w:rPr>
        <w:t xml:space="preserve">ї </w:t>
      </w:r>
      <w:r w:rsidRPr="006C4E6F">
        <w:rPr>
          <w:rFonts w:ascii="Times New Roman" w:eastAsia="Malgun Gothic Semilight" w:hAnsi="Times New Roman" w:cs="Times New Roman"/>
          <w:color w:val="000000" w:themeColor="text1"/>
          <w:sz w:val="28"/>
          <w:szCs w:val="28"/>
        </w:rPr>
        <w:t>роботи</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і</w:t>
      </w:r>
      <w:r w:rsidRPr="006C4E6F">
        <w:rPr>
          <w:rFonts w:ascii="Times New Roman" w:eastAsia="Malgun Gothic Semilight" w:hAnsi="Times New Roman" w:cs="Times New Roman"/>
          <w:color w:val="000000" w:themeColor="text1"/>
          <w:sz w:val="28"/>
          <w:szCs w:val="28"/>
        </w:rPr>
        <w:t>нших</w:t>
      </w:r>
      <w:r w:rsidRPr="006C4E6F">
        <w:rPr>
          <w:rFonts w:ascii="Times New Roman" w:hAnsi="Times New Roman" w:cs="Times New Roman"/>
          <w:color w:val="000000" w:themeColor="text1"/>
          <w:sz w:val="28"/>
          <w:szCs w:val="28"/>
        </w:rPr>
        <w:t xml:space="preserve"> </w:t>
      </w:r>
      <w:r w:rsidR="00645812">
        <w:rPr>
          <w:rFonts w:ascii="Times New Roman" w:eastAsia="Malgun Gothic Semilight" w:hAnsi="Times New Roman" w:cs="Times New Roman"/>
          <w:color w:val="000000" w:themeColor="text1"/>
          <w:sz w:val="28"/>
          <w:szCs w:val="28"/>
        </w:rPr>
        <w:t>-</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авторитарний</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с</w:t>
      </w:r>
      <w:r w:rsidRPr="006C4E6F">
        <w:rPr>
          <w:rFonts w:ascii="Times New Roman" w:hAnsi="Times New Roman" w:cs="Times New Roman"/>
          <w:color w:val="000000" w:themeColor="text1"/>
          <w:sz w:val="28"/>
          <w:szCs w:val="28"/>
        </w:rPr>
        <w:t>тиль або брак планування.</w:t>
      </w:r>
    </w:p>
    <w:p w:rsidR="006C4E6F" w:rsidRPr="006C4E6F" w:rsidRDefault="006C4E6F" w:rsidP="006C4E6F">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Рекомендації:</w:t>
      </w:r>
    </w:p>
    <w:p w:rsidR="006C4E6F" w:rsidRPr="006C4E6F" w:rsidRDefault="006C4E6F" w:rsidP="006C4E6F">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 Проведення щомі</w:t>
      </w:r>
      <w:r w:rsidRPr="006C4E6F">
        <w:rPr>
          <w:rFonts w:ascii="Times New Roman" w:eastAsia="Malgun Gothic Semilight" w:hAnsi="Times New Roman" w:cs="Times New Roman"/>
          <w:color w:val="000000" w:themeColor="text1"/>
          <w:sz w:val="28"/>
          <w:szCs w:val="28"/>
        </w:rPr>
        <w:t>сячних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управл</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нських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стратег</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чних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сес</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й</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для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середнього</w:t>
      </w:r>
      <w:r w:rsidRPr="006C4E6F">
        <w:rPr>
          <w:rFonts w:ascii="Times New Roman" w:hAnsi="Times New Roman" w:cs="Times New Roman"/>
          <w:color w:val="000000" w:themeColor="text1"/>
          <w:sz w:val="28"/>
          <w:szCs w:val="28"/>
        </w:rPr>
        <w:t xml:space="preserve"> і </w:t>
      </w:r>
      <w:r w:rsidRPr="006C4E6F">
        <w:rPr>
          <w:rFonts w:ascii="Times New Roman" w:eastAsia="Malgun Gothic Semilight" w:hAnsi="Times New Roman" w:cs="Times New Roman"/>
          <w:color w:val="000000" w:themeColor="text1"/>
          <w:sz w:val="28"/>
          <w:szCs w:val="28"/>
        </w:rPr>
        <w:t>старшого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менеджменту</w:t>
      </w:r>
      <w:r w:rsidRPr="006C4E6F">
        <w:rPr>
          <w:rFonts w:ascii="Times New Roman" w:hAnsi="Times New Roman" w:cs="Times New Roman"/>
          <w:color w:val="000000" w:themeColor="text1"/>
          <w:sz w:val="28"/>
          <w:szCs w:val="28"/>
        </w:rPr>
        <w:t>.</w:t>
      </w:r>
    </w:p>
    <w:p w:rsidR="006C4E6F" w:rsidRPr="006C4E6F" w:rsidRDefault="006C4E6F" w:rsidP="006C4E6F">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 Уні</w:t>
      </w:r>
      <w:r w:rsidRPr="006C4E6F">
        <w:rPr>
          <w:rFonts w:ascii="Times New Roman" w:eastAsia="Malgun Gothic Semilight" w:hAnsi="Times New Roman" w:cs="Times New Roman"/>
          <w:color w:val="000000" w:themeColor="text1"/>
          <w:sz w:val="28"/>
          <w:szCs w:val="28"/>
        </w:rPr>
        <w:t>ф</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кац</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принцип</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командного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л</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дерства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через</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внутр</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шн</w:t>
      </w:r>
      <w:r w:rsidRPr="006C4E6F">
        <w:rPr>
          <w:rFonts w:ascii="Times New Roman" w:hAnsi="Times New Roman" w:cs="Times New Roman"/>
          <w:color w:val="000000" w:themeColor="text1"/>
          <w:sz w:val="28"/>
          <w:szCs w:val="28"/>
        </w:rPr>
        <w:t xml:space="preserve">і </w:t>
      </w:r>
      <w:r w:rsidRPr="006C4E6F">
        <w:rPr>
          <w:rFonts w:ascii="Times New Roman" w:eastAsia="Malgun Gothic Semilight" w:hAnsi="Times New Roman" w:cs="Times New Roman"/>
          <w:color w:val="000000" w:themeColor="text1"/>
          <w:sz w:val="28"/>
          <w:szCs w:val="28"/>
        </w:rPr>
        <w:t>трен</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нги</w:t>
      </w:r>
      <w:r w:rsidRPr="006C4E6F">
        <w:rPr>
          <w:rFonts w:ascii="Times New Roman" w:hAnsi="Times New Roman" w:cs="Times New Roman"/>
          <w:color w:val="000000" w:themeColor="text1"/>
          <w:sz w:val="28"/>
          <w:szCs w:val="28"/>
        </w:rPr>
        <w:t>.</w:t>
      </w:r>
    </w:p>
    <w:p w:rsidR="006C4E6F" w:rsidRPr="006C4E6F" w:rsidRDefault="006C4E6F" w:rsidP="006C4E6F">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 Запровадження системи внутрі</w:t>
      </w:r>
      <w:r w:rsidRPr="006C4E6F">
        <w:rPr>
          <w:rFonts w:ascii="Times New Roman" w:eastAsia="Malgun Gothic Semilight" w:hAnsi="Times New Roman" w:cs="Times New Roman"/>
          <w:color w:val="000000" w:themeColor="text1"/>
          <w:sz w:val="28"/>
          <w:szCs w:val="28"/>
        </w:rPr>
        <w:t>шнього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аудиту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управл</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нських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р</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шень</w:t>
      </w:r>
      <w:r w:rsidRPr="006C4E6F">
        <w:rPr>
          <w:rFonts w:ascii="Times New Roman" w:hAnsi="Times New Roman" w:cs="Times New Roman"/>
          <w:color w:val="000000" w:themeColor="text1"/>
          <w:sz w:val="28"/>
          <w:szCs w:val="28"/>
        </w:rPr>
        <w:t>.</w:t>
      </w:r>
    </w:p>
    <w:p w:rsidR="006C4E6F" w:rsidRPr="006C4E6F" w:rsidRDefault="006C4E6F" w:rsidP="006C4E6F">
      <w:pPr>
        <w:spacing w:line="360" w:lineRule="auto"/>
        <w:ind w:firstLine="709"/>
        <w:jc w:val="both"/>
        <w:rPr>
          <w:rFonts w:ascii="Times New Roman" w:hAnsi="Times New Roman" w:cs="Times New Roman"/>
          <w:b/>
          <w:bCs/>
          <w:color w:val="000000" w:themeColor="text1"/>
          <w:sz w:val="28"/>
          <w:szCs w:val="28"/>
        </w:rPr>
      </w:pPr>
      <w:r w:rsidRPr="006C4E6F">
        <w:rPr>
          <w:rFonts w:ascii="Times New Roman" w:hAnsi="Times New Roman" w:cs="Times New Roman"/>
          <w:b/>
          <w:bCs/>
          <w:color w:val="000000" w:themeColor="text1"/>
          <w:sz w:val="28"/>
          <w:szCs w:val="28"/>
        </w:rPr>
        <w:lastRenderedPageBreak/>
        <w:t>Нері</w:t>
      </w:r>
      <w:r w:rsidRPr="006C4E6F">
        <w:rPr>
          <w:rFonts w:ascii="Times New Roman" w:eastAsia="Malgun Gothic Semilight" w:hAnsi="Times New Roman" w:cs="Times New Roman"/>
          <w:b/>
          <w:bCs/>
          <w:color w:val="000000" w:themeColor="text1"/>
          <w:sz w:val="28"/>
          <w:szCs w:val="28"/>
        </w:rPr>
        <w:t>вном</w:t>
      </w:r>
      <w:r w:rsidRPr="006C4E6F">
        <w:rPr>
          <w:rFonts w:ascii="Times New Roman" w:hAnsi="Times New Roman" w:cs="Times New Roman"/>
          <w:b/>
          <w:bCs/>
          <w:color w:val="000000" w:themeColor="text1"/>
          <w:sz w:val="28"/>
          <w:szCs w:val="28"/>
        </w:rPr>
        <w:t>і</w:t>
      </w:r>
      <w:r w:rsidRPr="006C4E6F">
        <w:rPr>
          <w:rFonts w:ascii="Times New Roman" w:eastAsia="Malgun Gothic Semilight" w:hAnsi="Times New Roman" w:cs="Times New Roman"/>
          <w:b/>
          <w:bCs/>
          <w:color w:val="000000" w:themeColor="text1"/>
          <w:sz w:val="28"/>
          <w:szCs w:val="28"/>
        </w:rPr>
        <w:t>рне</w:t>
      </w:r>
      <w:r w:rsidRPr="006C4E6F">
        <w:rPr>
          <w:rFonts w:ascii="Times New Roman" w:hAnsi="Times New Roman" w:cs="Times New Roman"/>
          <w:b/>
          <w:bCs/>
          <w:color w:val="000000" w:themeColor="text1"/>
          <w:sz w:val="28"/>
          <w:szCs w:val="28"/>
        </w:rPr>
        <w:t xml:space="preserve"> </w:t>
      </w:r>
      <w:r w:rsidRPr="006C4E6F">
        <w:rPr>
          <w:rFonts w:ascii="Times New Roman" w:eastAsia="Malgun Gothic Semilight" w:hAnsi="Times New Roman" w:cs="Times New Roman"/>
          <w:b/>
          <w:bCs/>
          <w:color w:val="000000" w:themeColor="text1"/>
          <w:sz w:val="28"/>
          <w:szCs w:val="28"/>
        </w:rPr>
        <w:t>навантаження</w:t>
      </w:r>
      <w:r w:rsidRPr="006C4E6F">
        <w:rPr>
          <w:rFonts w:ascii="Times New Roman" w:hAnsi="Times New Roman" w:cs="Times New Roman"/>
          <w:b/>
          <w:bCs/>
          <w:color w:val="000000" w:themeColor="text1"/>
          <w:sz w:val="28"/>
          <w:szCs w:val="28"/>
        </w:rPr>
        <w:t xml:space="preserve"> </w:t>
      </w:r>
      <w:r w:rsidRPr="006C4E6F">
        <w:rPr>
          <w:rFonts w:ascii="Times New Roman" w:eastAsia="Malgun Gothic Semilight" w:hAnsi="Times New Roman" w:cs="Times New Roman"/>
          <w:b/>
          <w:bCs/>
          <w:color w:val="000000" w:themeColor="text1"/>
          <w:sz w:val="28"/>
          <w:szCs w:val="28"/>
        </w:rPr>
        <w:t>на</w:t>
      </w:r>
      <w:r w:rsidRPr="006C4E6F">
        <w:rPr>
          <w:rFonts w:ascii="Times New Roman" w:hAnsi="Times New Roman" w:cs="Times New Roman"/>
          <w:b/>
          <w:bCs/>
          <w:color w:val="000000" w:themeColor="text1"/>
          <w:sz w:val="28"/>
          <w:szCs w:val="28"/>
        </w:rPr>
        <w:t xml:space="preserve"> </w:t>
      </w:r>
      <w:r w:rsidRPr="006C4E6F">
        <w:rPr>
          <w:rFonts w:ascii="Times New Roman" w:eastAsia="Malgun Gothic Semilight" w:hAnsi="Times New Roman" w:cs="Times New Roman"/>
          <w:b/>
          <w:bCs/>
          <w:color w:val="000000" w:themeColor="text1"/>
          <w:sz w:val="28"/>
          <w:szCs w:val="28"/>
        </w:rPr>
        <w:t>л</w:t>
      </w:r>
      <w:r w:rsidRPr="006C4E6F">
        <w:rPr>
          <w:rFonts w:ascii="Times New Roman" w:hAnsi="Times New Roman" w:cs="Times New Roman"/>
          <w:b/>
          <w:bCs/>
          <w:color w:val="000000" w:themeColor="text1"/>
          <w:sz w:val="28"/>
          <w:szCs w:val="28"/>
        </w:rPr>
        <w:t>і</w:t>
      </w:r>
      <w:r w:rsidRPr="006C4E6F">
        <w:rPr>
          <w:rFonts w:ascii="Times New Roman" w:eastAsia="Malgun Gothic Semilight" w:hAnsi="Times New Roman" w:cs="Times New Roman"/>
          <w:b/>
          <w:bCs/>
          <w:color w:val="000000" w:themeColor="text1"/>
          <w:sz w:val="28"/>
          <w:szCs w:val="28"/>
        </w:rPr>
        <w:t>кар</w:t>
      </w:r>
      <w:r w:rsidRPr="006C4E6F">
        <w:rPr>
          <w:rFonts w:ascii="Times New Roman" w:hAnsi="Times New Roman" w:cs="Times New Roman"/>
          <w:b/>
          <w:bCs/>
          <w:color w:val="000000" w:themeColor="text1"/>
          <w:sz w:val="28"/>
          <w:szCs w:val="28"/>
        </w:rPr>
        <w:t>і</w:t>
      </w:r>
      <w:r w:rsidRPr="006C4E6F">
        <w:rPr>
          <w:rFonts w:ascii="Times New Roman" w:eastAsia="Malgun Gothic Semilight" w:hAnsi="Times New Roman" w:cs="Times New Roman"/>
          <w:b/>
          <w:bCs/>
          <w:color w:val="000000" w:themeColor="text1"/>
          <w:sz w:val="28"/>
          <w:szCs w:val="28"/>
        </w:rPr>
        <w:t>в</w:t>
      </w:r>
    </w:p>
    <w:p w:rsidR="006C4E6F" w:rsidRPr="006C4E6F" w:rsidRDefault="006C4E6F" w:rsidP="006C4E6F">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Попри широкий штат (близько 400 лі</w:t>
      </w:r>
      <w:r w:rsidRPr="006C4E6F">
        <w:rPr>
          <w:rFonts w:ascii="Times New Roman" w:eastAsia="Malgun Gothic Semilight" w:hAnsi="Times New Roman" w:cs="Times New Roman"/>
          <w:color w:val="000000" w:themeColor="text1"/>
          <w:sz w:val="28"/>
          <w:szCs w:val="28"/>
        </w:rPr>
        <w:t>кар</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навантаження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межах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одного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дд</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лення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часто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розпод</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лено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нер</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вном</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рно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Це</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виклика</w:t>
      </w:r>
      <w:r w:rsidRPr="006C4E6F">
        <w:rPr>
          <w:rFonts w:ascii="Times New Roman" w:hAnsi="Times New Roman" w:cs="Times New Roman"/>
          <w:color w:val="000000" w:themeColor="text1"/>
          <w:sz w:val="28"/>
          <w:szCs w:val="28"/>
        </w:rPr>
        <w:t xml:space="preserve">є </w:t>
      </w:r>
      <w:r w:rsidRPr="006C4E6F">
        <w:rPr>
          <w:rFonts w:ascii="Times New Roman" w:eastAsia="Malgun Gothic Semilight" w:hAnsi="Times New Roman" w:cs="Times New Roman"/>
          <w:color w:val="000000" w:themeColor="text1"/>
          <w:sz w:val="28"/>
          <w:szCs w:val="28"/>
        </w:rPr>
        <w:t>як</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емоц</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йне</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вигорання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так</w:t>
      </w:r>
      <w:r w:rsidRPr="006C4E6F">
        <w:rPr>
          <w:rFonts w:ascii="Times New Roman" w:hAnsi="Times New Roman" w:cs="Times New Roman"/>
          <w:color w:val="000000" w:themeColor="text1"/>
          <w:sz w:val="28"/>
          <w:szCs w:val="28"/>
        </w:rPr>
        <w:t xml:space="preserve"> і </w:t>
      </w:r>
      <w:r w:rsidRPr="006C4E6F">
        <w:rPr>
          <w:rFonts w:ascii="Times New Roman" w:eastAsia="Malgun Gothic Semilight" w:hAnsi="Times New Roman" w:cs="Times New Roman"/>
          <w:color w:val="000000" w:themeColor="text1"/>
          <w:sz w:val="28"/>
          <w:szCs w:val="28"/>
        </w:rPr>
        <w:t>потенц</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йн</w:t>
      </w:r>
      <w:r w:rsidRPr="006C4E6F">
        <w:rPr>
          <w:rFonts w:ascii="Times New Roman" w:hAnsi="Times New Roman" w:cs="Times New Roman"/>
          <w:color w:val="000000" w:themeColor="text1"/>
          <w:sz w:val="28"/>
          <w:szCs w:val="28"/>
        </w:rPr>
        <w:t xml:space="preserve">і </w:t>
      </w:r>
      <w:r w:rsidRPr="006C4E6F">
        <w:rPr>
          <w:rFonts w:ascii="Times New Roman" w:eastAsia="Malgun Gothic Semilight" w:hAnsi="Times New Roman" w:cs="Times New Roman"/>
          <w:color w:val="000000" w:themeColor="text1"/>
          <w:sz w:val="28"/>
          <w:szCs w:val="28"/>
        </w:rPr>
        <w:t>ризики</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зниження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якост</w:t>
      </w:r>
      <w:r w:rsidRPr="006C4E6F">
        <w:rPr>
          <w:rFonts w:ascii="Times New Roman" w:hAnsi="Times New Roman" w:cs="Times New Roman"/>
          <w:color w:val="000000" w:themeColor="text1"/>
          <w:sz w:val="28"/>
          <w:szCs w:val="28"/>
        </w:rPr>
        <w:t xml:space="preserve">і </w:t>
      </w:r>
      <w:r w:rsidRPr="006C4E6F">
        <w:rPr>
          <w:rFonts w:ascii="Times New Roman" w:eastAsia="Malgun Gothic Semilight" w:hAnsi="Times New Roman" w:cs="Times New Roman"/>
          <w:color w:val="000000" w:themeColor="text1"/>
          <w:sz w:val="28"/>
          <w:szCs w:val="28"/>
        </w:rPr>
        <w:t>медичних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р</w:t>
      </w:r>
      <w:r w:rsidRPr="006C4E6F">
        <w:rPr>
          <w:rFonts w:ascii="Times New Roman" w:hAnsi="Times New Roman" w:cs="Times New Roman"/>
          <w:color w:val="000000" w:themeColor="text1"/>
          <w:sz w:val="28"/>
          <w:szCs w:val="28"/>
        </w:rPr>
        <w:t>ішень.</w:t>
      </w:r>
    </w:p>
    <w:p w:rsidR="006C4E6F" w:rsidRPr="006C4E6F" w:rsidRDefault="006C4E6F" w:rsidP="006C4E6F">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Рекомендації:</w:t>
      </w:r>
      <w:r w:rsidR="00832082">
        <w:rPr>
          <w:rFonts w:ascii="Times New Roman" w:hAnsi="Times New Roman" w:cs="Times New Roman"/>
          <w:color w:val="000000" w:themeColor="text1"/>
          <w:sz w:val="28"/>
          <w:szCs w:val="28"/>
        </w:rPr>
        <w:t xml:space="preserve"> </w:t>
      </w:r>
      <w:r w:rsidRPr="006C4E6F">
        <w:rPr>
          <w:rFonts w:ascii="Times New Roman" w:hAnsi="Times New Roman" w:cs="Times New Roman"/>
          <w:color w:val="000000" w:themeColor="text1"/>
          <w:sz w:val="28"/>
          <w:szCs w:val="28"/>
        </w:rPr>
        <w:t xml:space="preserve">– Впровадження гнучкої </w:t>
      </w:r>
      <w:r w:rsidRPr="006C4E6F">
        <w:rPr>
          <w:rFonts w:ascii="Times New Roman" w:eastAsia="Malgun Gothic Semilight" w:hAnsi="Times New Roman" w:cs="Times New Roman"/>
          <w:color w:val="000000" w:themeColor="text1"/>
          <w:sz w:val="28"/>
          <w:szCs w:val="28"/>
        </w:rPr>
        <w:t>системи</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планування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граф</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з</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урахуванням</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динам</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ки</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звернень</w:t>
      </w:r>
      <w:r w:rsidR="000A6CD0">
        <w:rPr>
          <w:rFonts w:ascii="Times New Roman" w:eastAsia="Malgun Gothic Semilight" w:hAnsi="Times New Roman" w:cs="Times New Roman"/>
          <w:color w:val="000000" w:themeColor="text1"/>
          <w:sz w:val="28"/>
          <w:szCs w:val="28"/>
        </w:rPr>
        <w:t xml:space="preserve"> (табл 3.</w:t>
      </w:r>
      <w:r w:rsidR="00832082">
        <w:rPr>
          <w:rFonts w:ascii="Times New Roman" w:eastAsia="Malgun Gothic Semilight" w:hAnsi="Times New Roman" w:cs="Times New Roman"/>
          <w:color w:val="000000" w:themeColor="text1"/>
          <w:sz w:val="28"/>
          <w:szCs w:val="28"/>
        </w:rPr>
        <w:t>2</w:t>
      </w:r>
      <w:r w:rsidR="000A6CD0">
        <w:rPr>
          <w:rFonts w:ascii="Times New Roman" w:eastAsia="Malgun Gothic Semilight" w:hAnsi="Times New Roman" w:cs="Times New Roman"/>
          <w:color w:val="000000" w:themeColor="text1"/>
          <w:sz w:val="28"/>
          <w:szCs w:val="28"/>
        </w:rPr>
        <w:t>)</w:t>
      </w:r>
      <w:r w:rsidRPr="006C4E6F">
        <w:rPr>
          <w:rFonts w:ascii="Times New Roman" w:hAnsi="Times New Roman" w:cs="Times New Roman"/>
          <w:color w:val="000000" w:themeColor="text1"/>
          <w:sz w:val="28"/>
          <w:szCs w:val="28"/>
        </w:rPr>
        <w:t>.</w:t>
      </w:r>
    </w:p>
    <w:p w:rsidR="006C4E6F" w:rsidRPr="006C4E6F" w:rsidRDefault="006C4E6F" w:rsidP="006C4E6F">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 Створення аналі</w:t>
      </w:r>
      <w:r w:rsidRPr="006C4E6F">
        <w:rPr>
          <w:rFonts w:ascii="Times New Roman" w:eastAsia="Malgun Gothic Semilight" w:hAnsi="Times New Roman" w:cs="Times New Roman"/>
          <w:color w:val="000000" w:themeColor="text1"/>
          <w:sz w:val="28"/>
          <w:szCs w:val="28"/>
        </w:rPr>
        <w:t>тично</w:t>
      </w:r>
      <w:r w:rsidRPr="006C4E6F">
        <w:rPr>
          <w:rFonts w:ascii="Times New Roman" w:hAnsi="Times New Roman" w:cs="Times New Roman"/>
          <w:color w:val="000000" w:themeColor="text1"/>
          <w:sz w:val="28"/>
          <w:szCs w:val="28"/>
        </w:rPr>
        <w:t xml:space="preserve">ї </w:t>
      </w:r>
      <w:r w:rsidRPr="006C4E6F">
        <w:rPr>
          <w:rFonts w:ascii="Times New Roman" w:eastAsia="Malgun Gothic Semilight" w:hAnsi="Times New Roman" w:cs="Times New Roman"/>
          <w:color w:val="000000" w:themeColor="text1"/>
          <w:sz w:val="28"/>
          <w:szCs w:val="28"/>
        </w:rPr>
        <w:t>модел</w:t>
      </w:r>
      <w:r w:rsidRPr="006C4E6F">
        <w:rPr>
          <w:rFonts w:ascii="Times New Roman" w:hAnsi="Times New Roman" w:cs="Times New Roman"/>
          <w:color w:val="000000" w:themeColor="text1"/>
          <w:sz w:val="28"/>
          <w:szCs w:val="28"/>
        </w:rPr>
        <w:t xml:space="preserve">і </w:t>
      </w:r>
      <w:r w:rsidRPr="006C4E6F">
        <w:rPr>
          <w:rFonts w:ascii="Times New Roman" w:eastAsia="Malgun Gothic Semilight" w:hAnsi="Times New Roman" w:cs="Times New Roman"/>
          <w:color w:val="000000" w:themeColor="text1"/>
          <w:sz w:val="28"/>
          <w:szCs w:val="28"/>
        </w:rPr>
        <w:t>для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прогнозування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кових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годин</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кожному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напрям</w:t>
      </w:r>
      <w:r w:rsidRPr="006C4E6F">
        <w:rPr>
          <w:rFonts w:ascii="Times New Roman" w:hAnsi="Times New Roman" w:cs="Times New Roman"/>
          <w:color w:val="000000" w:themeColor="text1"/>
          <w:sz w:val="28"/>
          <w:szCs w:val="28"/>
        </w:rPr>
        <w:t>і.</w:t>
      </w:r>
    </w:p>
    <w:p w:rsidR="000A6CD0" w:rsidRPr="00386C3F" w:rsidRDefault="000A6CD0" w:rsidP="000A6CD0">
      <w:pPr>
        <w:spacing w:line="360" w:lineRule="auto"/>
        <w:ind w:firstLine="709"/>
        <w:jc w:val="right"/>
        <w:rPr>
          <w:rFonts w:ascii="Times New Roman" w:hAnsi="Times New Roman" w:cs="Times New Roman"/>
          <w:bCs/>
          <w:color w:val="000000" w:themeColor="text1"/>
          <w:sz w:val="28"/>
          <w:szCs w:val="28"/>
        </w:rPr>
      </w:pPr>
      <w:r w:rsidRPr="00386C3F">
        <w:rPr>
          <w:rFonts w:ascii="Times New Roman" w:hAnsi="Times New Roman" w:cs="Times New Roman"/>
          <w:bCs/>
          <w:color w:val="000000" w:themeColor="text1"/>
          <w:sz w:val="28"/>
          <w:szCs w:val="28"/>
        </w:rPr>
        <w:t>Таблиця 3.</w:t>
      </w:r>
      <w:r w:rsidR="00832082">
        <w:rPr>
          <w:rFonts w:ascii="Times New Roman" w:hAnsi="Times New Roman" w:cs="Times New Roman"/>
          <w:bCs/>
          <w:color w:val="000000" w:themeColor="text1"/>
          <w:sz w:val="28"/>
          <w:szCs w:val="28"/>
        </w:rPr>
        <w:t>2</w:t>
      </w:r>
    </w:p>
    <w:p w:rsidR="000A6CD0" w:rsidRDefault="000A6CD0" w:rsidP="000A6CD0">
      <w:pPr>
        <w:spacing w:line="360" w:lineRule="auto"/>
        <w:ind w:firstLine="709"/>
        <w:jc w:val="center"/>
        <w:rPr>
          <w:rFonts w:ascii="Times New Roman" w:hAnsi="Times New Roman" w:cs="Times New Roman"/>
          <w:b/>
          <w:bCs/>
          <w:color w:val="000000" w:themeColor="text1"/>
          <w:sz w:val="28"/>
          <w:szCs w:val="28"/>
        </w:rPr>
      </w:pPr>
      <w:r w:rsidRPr="006C4E6F">
        <w:rPr>
          <w:rFonts w:ascii="Times New Roman" w:hAnsi="Times New Roman" w:cs="Times New Roman"/>
          <w:color w:val="000000" w:themeColor="text1"/>
          <w:sz w:val="28"/>
          <w:szCs w:val="28"/>
        </w:rPr>
        <w:t xml:space="preserve">Впровадження гнучкої </w:t>
      </w:r>
      <w:r w:rsidRPr="006C4E6F">
        <w:rPr>
          <w:rFonts w:ascii="Times New Roman" w:eastAsia="Malgun Gothic Semilight" w:hAnsi="Times New Roman" w:cs="Times New Roman"/>
          <w:color w:val="000000" w:themeColor="text1"/>
          <w:sz w:val="28"/>
          <w:szCs w:val="28"/>
        </w:rPr>
        <w:t>системи</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планування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граф</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з</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урахуванням</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динам</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ки</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звернень</w:t>
      </w:r>
    </w:p>
    <w:tbl>
      <w:tblPr>
        <w:tblStyle w:val="a3"/>
        <w:tblW w:w="0" w:type="auto"/>
        <w:tblLayout w:type="fixed"/>
        <w:tblLook w:val="04A0" w:firstRow="1" w:lastRow="0" w:firstColumn="1" w:lastColumn="0" w:noHBand="0" w:noVBand="1"/>
      </w:tblPr>
      <w:tblGrid>
        <w:gridCol w:w="842"/>
        <w:gridCol w:w="1421"/>
        <w:gridCol w:w="7082"/>
      </w:tblGrid>
      <w:tr w:rsidR="00E51E88" w:rsidTr="00832082">
        <w:tc>
          <w:tcPr>
            <w:tcW w:w="842" w:type="dxa"/>
          </w:tcPr>
          <w:p w:rsidR="00E51E88" w:rsidRDefault="00E51E88" w:rsidP="00E51E88">
            <w:pPr>
              <w:spacing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 xml:space="preserve">Етап </w:t>
            </w:r>
          </w:p>
        </w:tc>
        <w:tc>
          <w:tcPr>
            <w:tcW w:w="1421" w:type="dxa"/>
          </w:tcPr>
          <w:p w:rsidR="00E51E88" w:rsidRDefault="00E51E88" w:rsidP="00E51E88">
            <w:pPr>
              <w:spacing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 xml:space="preserve">Назва </w:t>
            </w:r>
          </w:p>
        </w:tc>
        <w:tc>
          <w:tcPr>
            <w:tcW w:w="7082" w:type="dxa"/>
          </w:tcPr>
          <w:p w:rsidR="00E51E88" w:rsidRDefault="00E51E88" w:rsidP="00E51E88">
            <w:pPr>
              <w:spacing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 xml:space="preserve">Впровадження </w:t>
            </w:r>
          </w:p>
        </w:tc>
      </w:tr>
      <w:tr w:rsidR="00E51E88" w:rsidTr="00832082">
        <w:tc>
          <w:tcPr>
            <w:tcW w:w="842" w:type="dxa"/>
          </w:tcPr>
          <w:p w:rsidR="00E51E88" w:rsidRDefault="00E51E88" w:rsidP="00E51E88">
            <w:pPr>
              <w:spacing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1</w:t>
            </w:r>
          </w:p>
        </w:tc>
        <w:tc>
          <w:tcPr>
            <w:tcW w:w="1421" w:type="dxa"/>
          </w:tcPr>
          <w:p w:rsidR="00E51E88" w:rsidRPr="00E51E88" w:rsidRDefault="00E51E88" w:rsidP="00E51E88">
            <w:pPr>
              <w:spacing w:line="360" w:lineRule="auto"/>
              <w:jc w:val="both"/>
              <w:rPr>
                <w:rFonts w:ascii="Times New Roman" w:hAnsi="Times New Roman" w:cs="Times New Roman"/>
                <w:b/>
                <w:bCs/>
                <w:color w:val="000000" w:themeColor="text1"/>
                <w:sz w:val="28"/>
                <w:szCs w:val="28"/>
              </w:rPr>
            </w:pPr>
            <w:r w:rsidRPr="00E51E88">
              <w:rPr>
                <w:rFonts w:ascii="Times New Roman" w:hAnsi="Times New Roman" w:cs="Times New Roman"/>
                <w:sz w:val="28"/>
                <w:szCs w:val="28"/>
              </w:rPr>
              <w:t>Аналі</w:t>
            </w:r>
            <w:r w:rsidRPr="00E51E88">
              <w:rPr>
                <w:rFonts w:ascii="Times New Roman" w:eastAsia="Malgun Gothic Semilight" w:hAnsi="Times New Roman" w:cs="Times New Roman"/>
                <w:sz w:val="28"/>
                <w:szCs w:val="28"/>
              </w:rPr>
              <w:t>з</w:t>
            </w:r>
            <w:r w:rsidRPr="00E51E88">
              <w:rPr>
                <w:rFonts w:ascii="Times New Roman" w:hAnsi="Times New Roman" w:cs="Times New Roman"/>
                <w:sz w:val="28"/>
                <w:szCs w:val="28"/>
              </w:rPr>
              <w:t xml:space="preserve"> </w:t>
            </w:r>
            <w:r w:rsidRPr="00E51E88">
              <w:rPr>
                <w:rFonts w:ascii="Times New Roman" w:eastAsia="Malgun Gothic Semilight" w:hAnsi="Times New Roman" w:cs="Times New Roman"/>
                <w:sz w:val="28"/>
                <w:szCs w:val="28"/>
              </w:rPr>
              <w:t>динам</w:t>
            </w:r>
            <w:r w:rsidRPr="00E51E88">
              <w:rPr>
                <w:rFonts w:ascii="Times New Roman" w:hAnsi="Times New Roman" w:cs="Times New Roman"/>
                <w:sz w:val="28"/>
                <w:szCs w:val="28"/>
              </w:rPr>
              <w:t>і</w:t>
            </w:r>
            <w:r w:rsidRPr="00E51E88">
              <w:rPr>
                <w:rFonts w:ascii="Times New Roman" w:eastAsia="Malgun Gothic Semilight" w:hAnsi="Times New Roman" w:cs="Times New Roman"/>
                <w:sz w:val="28"/>
                <w:szCs w:val="28"/>
              </w:rPr>
              <w:t>ки</w:t>
            </w:r>
            <w:r w:rsidRPr="00E51E88">
              <w:rPr>
                <w:rFonts w:ascii="Times New Roman" w:hAnsi="Times New Roman" w:cs="Times New Roman"/>
                <w:sz w:val="28"/>
                <w:szCs w:val="28"/>
              </w:rPr>
              <w:t xml:space="preserve"> </w:t>
            </w:r>
            <w:r w:rsidRPr="00E51E88">
              <w:rPr>
                <w:rFonts w:ascii="Times New Roman" w:eastAsia="Malgun Gothic Semilight" w:hAnsi="Times New Roman" w:cs="Times New Roman"/>
                <w:sz w:val="28"/>
                <w:szCs w:val="28"/>
              </w:rPr>
              <w:t>звернень</w:t>
            </w:r>
          </w:p>
        </w:tc>
        <w:tc>
          <w:tcPr>
            <w:tcW w:w="7082" w:type="dxa"/>
          </w:tcPr>
          <w:p w:rsidR="007E7909" w:rsidRPr="00386C3F" w:rsidRDefault="00E51E88" w:rsidP="0001476D">
            <w:pPr>
              <w:pStyle w:val="ac"/>
              <w:spacing w:before="0" w:beforeAutospacing="0" w:after="0" w:afterAutospacing="0" w:line="276" w:lineRule="auto"/>
              <w:rPr>
                <w:bCs/>
                <w:sz w:val="28"/>
                <w:szCs w:val="28"/>
                <w:lang w:val="uk-UA"/>
              </w:rPr>
            </w:pPr>
            <w:r w:rsidRPr="00386C3F">
              <w:rPr>
                <w:bCs/>
                <w:sz w:val="28"/>
                <w:szCs w:val="28"/>
                <w:lang w:val="uk-UA"/>
              </w:rPr>
              <w:t>Визнач</w:t>
            </w:r>
            <w:r w:rsidR="007E7909" w:rsidRPr="00386C3F">
              <w:rPr>
                <w:bCs/>
                <w:sz w:val="28"/>
                <w:szCs w:val="28"/>
                <w:lang w:val="uk-UA"/>
              </w:rPr>
              <w:t>ити</w:t>
            </w:r>
            <w:r w:rsidRPr="00386C3F">
              <w:rPr>
                <w:bCs/>
                <w:sz w:val="28"/>
                <w:szCs w:val="28"/>
                <w:lang w:val="uk-UA"/>
              </w:rPr>
              <w:t xml:space="preserve"> пікові години</w:t>
            </w:r>
          </w:p>
          <w:p w:rsidR="007E7909" w:rsidRPr="00386C3F" w:rsidRDefault="007E7909" w:rsidP="0001476D">
            <w:pPr>
              <w:pStyle w:val="ac"/>
              <w:numPr>
                <w:ilvl w:val="0"/>
                <w:numId w:val="13"/>
              </w:numPr>
              <w:spacing w:before="0" w:beforeAutospacing="0" w:after="0" w:afterAutospacing="0" w:line="276" w:lineRule="auto"/>
              <w:rPr>
                <w:bCs/>
                <w:sz w:val="28"/>
                <w:szCs w:val="28"/>
                <w:lang w:val="uk-UA"/>
              </w:rPr>
            </w:pPr>
            <w:r w:rsidRPr="00386C3F">
              <w:rPr>
                <w:sz w:val="28"/>
                <w:szCs w:val="28"/>
                <w:lang w:val="uk-UA"/>
              </w:rPr>
              <w:t>ранкові години</w:t>
            </w:r>
          </w:p>
          <w:p w:rsidR="007E7909" w:rsidRPr="00386C3F" w:rsidRDefault="007E7909" w:rsidP="0001476D">
            <w:pPr>
              <w:pStyle w:val="ac"/>
              <w:numPr>
                <w:ilvl w:val="0"/>
                <w:numId w:val="13"/>
              </w:numPr>
              <w:spacing w:before="0" w:beforeAutospacing="0" w:after="0" w:afterAutospacing="0" w:line="276" w:lineRule="auto"/>
              <w:rPr>
                <w:bCs/>
                <w:sz w:val="28"/>
                <w:szCs w:val="28"/>
                <w:lang w:val="uk-UA"/>
              </w:rPr>
            </w:pPr>
            <w:r w:rsidRPr="00386C3F">
              <w:rPr>
                <w:sz w:val="28"/>
                <w:szCs w:val="28"/>
                <w:lang w:val="uk-UA"/>
              </w:rPr>
              <w:t>вечірні після робочого дня</w:t>
            </w:r>
          </w:p>
          <w:p w:rsidR="007E7909" w:rsidRPr="00386C3F" w:rsidRDefault="007E7909" w:rsidP="0001476D">
            <w:pPr>
              <w:pStyle w:val="ac"/>
              <w:spacing w:before="0" w:beforeAutospacing="0" w:after="0" w:afterAutospacing="0" w:line="276" w:lineRule="auto"/>
              <w:rPr>
                <w:bCs/>
                <w:sz w:val="28"/>
                <w:szCs w:val="28"/>
                <w:lang w:val="uk-UA"/>
              </w:rPr>
            </w:pPr>
            <w:r w:rsidRPr="00386C3F">
              <w:rPr>
                <w:bCs/>
                <w:sz w:val="28"/>
                <w:szCs w:val="28"/>
                <w:lang w:val="uk-UA"/>
              </w:rPr>
              <w:t xml:space="preserve"> та дні:  з понеділка по суботу (з найвищою навантаженістю)</w:t>
            </w:r>
          </w:p>
          <w:p w:rsidR="007E7909" w:rsidRPr="00386C3F" w:rsidRDefault="00E51E88" w:rsidP="0001476D">
            <w:pPr>
              <w:pStyle w:val="ac"/>
              <w:spacing w:before="0" w:beforeAutospacing="0" w:after="0" w:afterAutospacing="0" w:line="276" w:lineRule="auto"/>
              <w:rPr>
                <w:bCs/>
                <w:sz w:val="28"/>
                <w:szCs w:val="28"/>
                <w:lang w:val="uk-UA"/>
              </w:rPr>
            </w:pPr>
            <w:r w:rsidRPr="00386C3F">
              <w:rPr>
                <w:sz w:val="28"/>
                <w:szCs w:val="28"/>
                <w:lang w:val="uk-UA"/>
              </w:rPr>
              <w:t xml:space="preserve"> </w:t>
            </w:r>
            <w:r w:rsidR="007E7909" w:rsidRPr="00386C3F">
              <w:rPr>
                <w:sz w:val="28"/>
                <w:szCs w:val="28"/>
                <w:lang w:val="uk-UA"/>
              </w:rPr>
              <w:t>С</w:t>
            </w:r>
            <w:r w:rsidR="007E7909" w:rsidRPr="00386C3F">
              <w:rPr>
                <w:bCs/>
                <w:sz w:val="28"/>
                <w:szCs w:val="28"/>
                <w:lang w:val="uk-UA"/>
              </w:rPr>
              <w:t xml:space="preserve">езонні коливання: </w:t>
            </w:r>
          </w:p>
          <w:p w:rsidR="007E7909" w:rsidRPr="00386C3F" w:rsidRDefault="00E51E88" w:rsidP="0001476D">
            <w:pPr>
              <w:pStyle w:val="ac"/>
              <w:spacing w:before="0" w:beforeAutospacing="0" w:after="0" w:afterAutospacing="0" w:line="276" w:lineRule="auto"/>
              <w:rPr>
                <w:sz w:val="28"/>
                <w:szCs w:val="28"/>
                <w:lang w:val="uk-UA"/>
              </w:rPr>
            </w:pPr>
            <w:r w:rsidRPr="00386C3F">
              <w:rPr>
                <w:sz w:val="28"/>
                <w:szCs w:val="28"/>
                <w:lang w:val="uk-UA"/>
              </w:rPr>
              <w:t xml:space="preserve">Застуди взимку, </w:t>
            </w:r>
          </w:p>
          <w:p w:rsidR="007E7909" w:rsidRPr="00386C3F" w:rsidRDefault="007E7909" w:rsidP="0001476D">
            <w:pPr>
              <w:pStyle w:val="ac"/>
              <w:spacing w:before="0" w:beforeAutospacing="0" w:after="0" w:afterAutospacing="0" w:line="276" w:lineRule="auto"/>
              <w:rPr>
                <w:sz w:val="28"/>
                <w:szCs w:val="28"/>
                <w:lang w:val="uk-UA"/>
              </w:rPr>
            </w:pPr>
            <w:r w:rsidRPr="00386C3F">
              <w:rPr>
                <w:sz w:val="28"/>
                <w:szCs w:val="28"/>
                <w:lang w:val="uk-UA"/>
              </w:rPr>
              <w:t>алергії навесні</w:t>
            </w:r>
          </w:p>
          <w:p w:rsidR="00E51E88" w:rsidRPr="00386C3F" w:rsidRDefault="007E7909" w:rsidP="0001476D">
            <w:pPr>
              <w:pStyle w:val="ac"/>
              <w:spacing w:before="0" w:beforeAutospacing="0" w:after="0" w:afterAutospacing="0" w:line="276" w:lineRule="auto"/>
              <w:rPr>
                <w:sz w:val="28"/>
                <w:szCs w:val="28"/>
                <w:lang w:val="uk-UA"/>
              </w:rPr>
            </w:pPr>
            <w:r w:rsidRPr="00386C3F">
              <w:rPr>
                <w:sz w:val="28"/>
                <w:szCs w:val="28"/>
                <w:lang w:val="uk-UA"/>
              </w:rPr>
              <w:t>інфекційні захворювання: осінь, весна</w:t>
            </w:r>
            <w:r w:rsidR="00E51E88" w:rsidRPr="00386C3F">
              <w:rPr>
                <w:sz w:val="28"/>
                <w:szCs w:val="28"/>
                <w:lang w:val="uk-UA"/>
              </w:rPr>
              <w:t>.</w:t>
            </w:r>
          </w:p>
          <w:p w:rsidR="00E51E88" w:rsidRPr="00386C3F" w:rsidRDefault="00E51E88" w:rsidP="0001476D">
            <w:pPr>
              <w:pStyle w:val="ac"/>
              <w:spacing w:before="0" w:beforeAutospacing="0" w:after="0" w:afterAutospacing="0" w:line="276" w:lineRule="auto"/>
              <w:rPr>
                <w:bCs/>
                <w:color w:val="000000" w:themeColor="text1"/>
                <w:sz w:val="28"/>
                <w:szCs w:val="28"/>
                <w:lang w:val="uk-UA"/>
              </w:rPr>
            </w:pPr>
            <w:r w:rsidRPr="00386C3F">
              <w:rPr>
                <w:bCs/>
                <w:sz w:val="28"/>
                <w:szCs w:val="28"/>
                <w:lang w:val="uk-UA"/>
              </w:rPr>
              <w:t>Виді</w:t>
            </w:r>
            <w:r w:rsidR="007E7909" w:rsidRPr="00386C3F">
              <w:rPr>
                <w:bCs/>
                <w:sz w:val="28"/>
                <w:szCs w:val="28"/>
                <w:lang w:val="uk-UA"/>
              </w:rPr>
              <w:t>лення послуг</w:t>
            </w:r>
            <w:r w:rsidRPr="00386C3F">
              <w:rPr>
                <w:bCs/>
                <w:sz w:val="28"/>
                <w:szCs w:val="28"/>
                <w:lang w:val="uk-UA"/>
              </w:rPr>
              <w:t>, що мають найбільший попит.</w:t>
            </w:r>
            <w:r w:rsidRPr="00386C3F">
              <w:rPr>
                <w:sz w:val="28"/>
                <w:szCs w:val="28"/>
                <w:lang w:val="uk-UA"/>
              </w:rPr>
              <w:t xml:space="preserve"> </w:t>
            </w:r>
          </w:p>
        </w:tc>
      </w:tr>
      <w:tr w:rsidR="00E51E88" w:rsidTr="00832082">
        <w:tc>
          <w:tcPr>
            <w:tcW w:w="842" w:type="dxa"/>
          </w:tcPr>
          <w:p w:rsidR="00E51E88" w:rsidRDefault="00E51E88" w:rsidP="00E51E88">
            <w:pPr>
              <w:spacing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2</w:t>
            </w:r>
          </w:p>
        </w:tc>
        <w:tc>
          <w:tcPr>
            <w:tcW w:w="1421" w:type="dxa"/>
          </w:tcPr>
          <w:p w:rsidR="00E51E88" w:rsidRPr="0001476D" w:rsidRDefault="007E7909" w:rsidP="006C4E6F">
            <w:pPr>
              <w:spacing w:line="360" w:lineRule="auto"/>
              <w:jc w:val="both"/>
              <w:rPr>
                <w:rFonts w:ascii="Times New Roman" w:hAnsi="Times New Roman" w:cs="Times New Roman"/>
                <w:bCs/>
                <w:color w:val="000000" w:themeColor="text1"/>
                <w:sz w:val="28"/>
                <w:szCs w:val="28"/>
              </w:rPr>
            </w:pPr>
            <w:r w:rsidRPr="0001476D">
              <w:rPr>
                <w:rFonts w:ascii="Times New Roman" w:hAnsi="Times New Roman" w:cs="Times New Roman"/>
                <w:sz w:val="28"/>
                <w:szCs w:val="28"/>
              </w:rPr>
              <w:t>Розробка моделей графі</w:t>
            </w:r>
            <w:r w:rsidRPr="0001476D">
              <w:rPr>
                <w:rFonts w:ascii="Times New Roman" w:eastAsia="Malgun Gothic Semilight" w:hAnsi="Times New Roman" w:cs="Times New Roman"/>
                <w:sz w:val="28"/>
                <w:szCs w:val="28"/>
              </w:rPr>
              <w:t>к</w:t>
            </w:r>
            <w:r w:rsidRPr="0001476D">
              <w:rPr>
                <w:rFonts w:ascii="Times New Roman" w:hAnsi="Times New Roman" w:cs="Times New Roman"/>
                <w:sz w:val="28"/>
                <w:szCs w:val="28"/>
              </w:rPr>
              <w:t>і</w:t>
            </w:r>
            <w:r w:rsidRPr="0001476D">
              <w:rPr>
                <w:rFonts w:ascii="Times New Roman" w:eastAsia="Malgun Gothic Semilight" w:hAnsi="Times New Roman" w:cs="Times New Roman"/>
                <w:sz w:val="28"/>
                <w:szCs w:val="28"/>
              </w:rPr>
              <w:t>в</w:t>
            </w:r>
          </w:p>
        </w:tc>
        <w:tc>
          <w:tcPr>
            <w:tcW w:w="7082" w:type="dxa"/>
          </w:tcPr>
          <w:p w:rsidR="007E7909" w:rsidRPr="007E7909" w:rsidRDefault="007E7909" w:rsidP="0001476D">
            <w:pPr>
              <w:widowControl/>
              <w:spacing w:line="276" w:lineRule="auto"/>
              <w:rPr>
                <w:rFonts w:ascii="Times New Roman" w:eastAsia="Times New Roman" w:hAnsi="Times New Roman" w:cs="Times New Roman"/>
                <w:color w:val="auto"/>
                <w:sz w:val="28"/>
                <w:szCs w:val="28"/>
                <w:lang w:eastAsia="ru-RU" w:bidi="ar-SA"/>
              </w:rPr>
            </w:pPr>
            <w:r w:rsidRPr="007E7909">
              <w:rPr>
                <w:rFonts w:ascii="Times New Roman" w:eastAsia="Times New Roman" w:hAnsi="Times New Roman" w:cs="Times New Roman"/>
                <w:bCs/>
                <w:color w:val="auto"/>
                <w:sz w:val="28"/>
                <w:szCs w:val="28"/>
                <w:lang w:eastAsia="ru-RU" w:bidi="ar-SA"/>
              </w:rPr>
              <w:t>Лікарі-універсали (терапевти, сімейні лікарі).</w:t>
            </w:r>
            <w:r w:rsidRPr="007E7909">
              <w:rPr>
                <w:rFonts w:ascii="Times New Roman" w:eastAsia="Times New Roman" w:hAnsi="Times New Roman" w:cs="Times New Roman"/>
                <w:color w:val="auto"/>
                <w:sz w:val="28"/>
                <w:szCs w:val="28"/>
                <w:lang w:eastAsia="ru-RU" w:bidi="ar-SA"/>
              </w:rPr>
              <w:t xml:space="preserve"> Їх графік може бути зсувним: одні починають раніше (з 8:00 до 16:00), інші </w:t>
            </w:r>
            <w:r w:rsidR="0001476D" w:rsidRPr="00386C3F">
              <w:rPr>
                <w:rFonts w:ascii="Times New Roman" w:eastAsia="Times New Roman" w:hAnsi="Times New Roman" w:cs="Times New Roman"/>
                <w:color w:val="auto"/>
                <w:sz w:val="28"/>
                <w:szCs w:val="28"/>
                <w:lang w:eastAsia="ru-RU" w:bidi="ar-SA"/>
              </w:rPr>
              <w:t>-</w:t>
            </w:r>
            <w:r w:rsidRPr="007E7909">
              <w:rPr>
                <w:rFonts w:ascii="Times New Roman" w:eastAsia="Times New Roman" w:hAnsi="Times New Roman" w:cs="Times New Roman"/>
                <w:color w:val="auto"/>
                <w:sz w:val="28"/>
                <w:szCs w:val="28"/>
                <w:lang w:eastAsia="ru-RU" w:bidi="ar-SA"/>
              </w:rPr>
              <w:t xml:space="preserve"> працюють до пізнього вечора (з 12:00 до 20:00). Це забезпечить покриття пікових годин.</w:t>
            </w:r>
          </w:p>
          <w:p w:rsidR="007E7909" w:rsidRPr="007E7909" w:rsidRDefault="007E7909" w:rsidP="0001476D">
            <w:pPr>
              <w:widowControl/>
              <w:spacing w:line="276" w:lineRule="auto"/>
              <w:rPr>
                <w:rFonts w:ascii="Times New Roman" w:eastAsia="Times New Roman" w:hAnsi="Times New Roman" w:cs="Times New Roman"/>
                <w:color w:val="auto"/>
                <w:sz w:val="28"/>
                <w:szCs w:val="28"/>
                <w:lang w:eastAsia="ru-RU" w:bidi="ar-SA"/>
              </w:rPr>
            </w:pPr>
            <w:r w:rsidRPr="007E7909">
              <w:rPr>
                <w:rFonts w:ascii="Times New Roman" w:eastAsia="Times New Roman" w:hAnsi="Times New Roman" w:cs="Times New Roman"/>
                <w:bCs/>
                <w:color w:val="auto"/>
                <w:sz w:val="28"/>
                <w:szCs w:val="28"/>
                <w:lang w:eastAsia="ru-RU" w:bidi="ar-SA"/>
              </w:rPr>
              <w:t>Лікарі-спеціалісти.</w:t>
            </w:r>
            <w:r w:rsidRPr="007E7909">
              <w:rPr>
                <w:rFonts w:ascii="Times New Roman" w:eastAsia="Times New Roman" w:hAnsi="Times New Roman" w:cs="Times New Roman"/>
                <w:color w:val="auto"/>
                <w:sz w:val="28"/>
                <w:szCs w:val="28"/>
                <w:lang w:eastAsia="ru-RU" w:bidi="ar-SA"/>
              </w:rPr>
              <w:t xml:space="preserve"> Їх прийом може бути гнучким, з можливістю відкриття додаткових "вікон" для запису в години підвищеного попиту, наприклад, по суботах або після 18:00.</w:t>
            </w:r>
          </w:p>
          <w:p w:rsidR="007E7909" w:rsidRPr="007E7909" w:rsidRDefault="007E7909" w:rsidP="0001476D">
            <w:pPr>
              <w:widowControl/>
              <w:spacing w:line="276" w:lineRule="auto"/>
              <w:rPr>
                <w:rFonts w:ascii="Times New Roman" w:eastAsia="Times New Roman" w:hAnsi="Times New Roman" w:cs="Times New Roman"/>
                <w:color w:val="auto"/>
                <w:sz w:val="28"/>
                <w:szCs w:val="28"/>
                <w:lang w:eastAsia="ru-RU" w:bidi="ar-SA"/>
              </w:rPr>
            </w:pPr>
            <w:r w:rsidRPr="007E7909">
              <w:rPr>
                <w:rFonts w:ascii="Times New Roman" w:eastAsia="Times New Roman" w:hAnsi="Times New Roman" w:cs="Times New Roman"/>
                <w:bCs/>
                <w:color w:val="auto"/>
                <w:sz w:val="28"/>
                <w:szCs w:val="28"/>
                <w:lang w:eastAsia="ru-RU" w:bidi="ar-SA"/>
              </w:rPr>
              <w:t>Адміністративний персонал.</w:t>
            </w:r>
            <w:r w:rsidRPr="007E7909">
              <w:rPr>
                <w:rFonts w:ascii="Times New Roman" w:eastAsia="Times New Roman" w:hAnsi="Times New Roman" w:cs="Times New Roman"/>
                <w:color w:val="auto"/>
                <w:sz w:val="28"/>
                <w:szCs w:val="28"/>
                <w:lang w:eastAsia="ru-RU" w:bidi="ar-SA"/>
              </w:rPr>
              <w:t xml:space="preserve"> Збільште кількість адміністраторів на рецепції та в кол-центрі у пікові години, щоб уникнути черг і затримок.</w:t>
            </w:r>
          </w:p>
          <w:p w:rsidR="00E51E88" w:rsidRPr="00386C3F" w:rsidRDefault="00E51E88" w:rsidP="0001476D">
            <w:pPr>
              <w:spacing w:line="276" w:lineRule="auto"/>
              <w:jc w:val="both"/>
              <w:rPr>
                <w:rFonts w:ascii="Times New Roman" w:hAnsi="Times New Roman" w:cs="Times New Roman"/>
                <w:bCs/>
                <w:color w:val="000000" w:themeColor="text1"/>
                <w:sz w:val="28"/>
                <w:szCs w:val="28"/>
              </w:rPr>
            </w:pPr>
          </w:p>
        </w:tc>
      </w:tr>
      <w:tr w:rsidR="00E51E88" w:rsidTr="00832082">
        <w:tc>
          <w:tcPr>
            <w:tcW w:w="842" w:type="dxa"/>
          </w:tcPr>
          <w:p w:rsidR="00E51E88" w:rsidRDefault="00E51E88" w:rsidP="00E51E88">
            <w:pPr>
              <w:spacing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lastRenderedPageBreak/>
              <w:t>3</w:t>
            </w:r>
          </w:p>
        </w:tc>
        <w:tc>
          <w:tcPr>
            <w:tcW w:w="1421" w:type="dxa"/>
          </w:tcPr>
          <w:p w:rsidR="00E51E88" w:rsidRPr="0001476D" w:rsidRDefault="007E7909" w:rsidP="006C4E6F">
            <w:pPr>
              <w:spacing w:line="360" w:lineRule="auto"/>
              <w:jc w:val="both"/>
              <w:rPr>
                <w:rFonts w:ascii="Times New Roman" w:hAnsi="Times New Roman" w:cs="Times New Roman"/>
                <w:bCs/>
                <w:color w:val="000000" w:themeColor="text1"/>
                <w:sz w:val="28"/>
                <w:szCs w:val="28"/>
              </w:rPr>
            </w:pPr>
            <w:r w:rsidRPr="0001476D">
              <w:rPr>
                <w:rFonts w:ascii="Times New Roman" w:hAnsi="Times New Roman" w:cs="Times New Roman"/>
                <w:sz w:val="28"/>
                <w:szCs w:val="28"/>
              </w:rPr>
              <w:t>Використання техно</w:t>
            </w:r>
            <w:r w:rsidR="00E26EBC">
              <w:rPr>
                <w:rFonts w:ascii="Times New Roman" w:hAnsi="Times New Roman" w:cs="Times New Roman"/>
                <w:sz w:val="28"/>
                <w:szCs w:val="28"/>
              </w:rPr>
              <w:t>-</w:t>
            </w:r>
            <w:r w:rsidRPr="0001476D">
              <w:rPr>
                <w:rFonts w:ascii="Times New Roman" w:hAnsi="Times New Roman" w:cs="Times New Roman"/>
                <w:sz w:val="28"/>
                <w:szCs w:val="28"/>
              </w:rPr>
              <w:t>логі</w:t>
            </w:r>
            <w:r w:rsidRPr="0001476D">
              <w:rPr>
                <w:rFonts w:ascii="Times New Roman" w:eastAsia="Malgun Gothic Semilight" w:hAnsi="Times New Roman" w:cs="Times New Roman"/>
                <w:sz w:val="28"/>
                <w:szCs w:val="28"/>
              </w:rPr>
              <w:t>й</w:t>
            </w:r>
          </w:p>
        </w:tc>
        <w:tc>
          <w:tcPr>
            <w:tcW w:w="7082" w:type="dxa"/>
          </w:tcPr>
          <w:p w:rsidR="007E7909" w:rsidRPr="007E7909" w:rsidRDefault="0001476D" w:rsidP="0001476D">
            <w:pPr>
              <w:widowControl/>
              <w:spacing w:line="276" w:lineRule="auto"/>
              <w:rPr>
                <w:rFonts w:ascii="Times New Roman" w:eastAsia="Times New Roman" w:hAnsi="Times New Roman" w:cs="Times New Roman"/>
                <w:color w:val="auto"/>
                <w:sz w:val="28"/>
                <w:szCs w:val="28"/>
                <w:lang w:eastAsia="ru-RU" w:bidi="ar-SA"/>
              </w:rPr>
            </w:pPr>
            <w:r w:rsidRPr="00386C3F">
              <w:rPr>
                <w:rFonts w:ascii="Times New Roman" w:eastAsia="Times New Roman" w:hAnsi="Times New Roman" w:cs="Times New Roman"/>
                <w:color w:val="auto"/>
                <w:sz w:val="28"/>
                <w:szCs w:val="28"/>
                <w:lang w:eastAsia="ru-RU" w:bidi="ar-SA"/>
              </w:rPr>
              <w:t>А</w:t>
            </w:r>
            <w:r w:rsidR="007E7909" w:rsidRPr="007E7909">
              <w:rPr>
                <w:rFonts w:ascii="Times New Roman" w:eastAsia="Times New Roman" w:hAnsi="Times New Roman" w:cs="Times New Roman"/>
                <w:bCs/>
                <w:color w:val="auto"/>
                <w:sz w:val="28"/>
                <w:szCs w:val="28"/>
                <w:lang w:eastAsia="ru-RU" w:bidi="ar-SA"/>
              </w:rPr>
              <w:t>втоматизоване планування.</w:t>
            </w:r>
            <w:r w:rsidR="007E7909" w:rsidRPr="007E7909">
              <w:rPr>
                <w:rFonts w:ascii="Times New Roman" w:eastAsia="Times New Roman" w:hAnsi="Times New Roman" w:cs="Times New Roman"/>
                <w:color w:val="auto"/>
                <w:sz w:val="28"/>
                <w:szCs w:val="28"/>
                <w:lang w:eastAsia="ru-RU" w:bidi="ar-SA"/>
              </w:rPr>
              <w:t xml:space="preserve"> МІС може автоматично пропонувати оптимальні графіки на основі аналізу даних про звернення.</w:t>
            </w:r>
          </w:p>
          <w:p w:rsidR="007E7909" w:rsidRPr="007E7909" w:rsidRDefault="007E7909" w:rsidP="0001476D">
            <w:pPr>
              <w:widowControl/>
              <w:spacing w:line="276" w:lineRule="auto"/>
              <w:rPr>
                <w:rFonts w:ascii="Times New Roman" w:eastAsia="Times New Roman" w:hAnsi="Times New Roman" w:cs="Times New Roman"/>
                <w:color w:val="auto"/>
                <w:sz w:val="28"/>
                <w:szCs w:val="28"/>
                <w:lang w:eastAsia="ru-RU" w:bidi="ar-SA"/>
              </w:rPr>
            </w:pPr>
            <w:r w:rsidRPr="007E7909">
              <w:rPr>
                <w:rFonts w:ascii="Times New Roman" w:eastAsia="Times New Roman" w:hAnsi="Times New Roman" w:cs="Times New Roman"/>
                <w:bCs/>
                <w:color w:val="auto"/>
                <w:sz w:val="28"/>
                <w:szCs w:val="28"/>
                <w:lang w:eastAsia="ru-RU" w:bidi="ar-SA"/>
              </w:rPr>
              <w:t>Система онлайн-запису.</w:t>
            </w:r>
            <w:r w:rsidRPr="007E7909">
              <w:rPr>
                <w:rFonts w:ascii="Times New Roman" w:eastAsia="Times New Roman" w:hAnsi="Times New Roman" w:cs="Times New Roman"/>
                <w:color w:val="auto"/>
                <w:sz w:val="28"/>
                <w:szCs w:val="28"/>
                <w:lang w:eastAsia="ru-RU" w:bidi="ar-SA"/>
              </w:rPr>
              <w:t xml:space="preserve"> Пацієнти можуть самостійно записуватися на прийом, що знижує навантаження на адміністраторів.</w:t>
            </w:r>
          </w:p>
          <w:p w:rsidR="007E7909" w:rsidRPr="007E7909" w:rsidRDefault="007E7909" w:rsidP="0001476D">
            <w:pPr>
              <w:widowControl/>
              <w:spacing w:line="276" w:lineRule="auto"/>
              <w:rPr>
                <w:rFonts w:ascii="Times New Roman" w:eastAsia="Times New Roman" w:hAnsi="Times New Roman" w:cs="Times New Roman"/>
                <w:color w:val="auto"/>
                <w:sz w:val="28"/>
                <w:szCs w:val="28"/>
                <w:lang w:eastAsia="ru-RU" w:bidi="ar-SA"/>
              </w:rPr>
            </w:pPr>
            <w:r w:rsidRPr="007E7909">
              <w:rPr>
                <w:rFonts w:ascii="Times New Roman" w:eastAsia="Times New Roman" w:hAnsi="Times New Roman" w:cs="Times New Roman"/>
                <w:bCs/>
                <w:color w:val="auto"/>
                <w:sz w:val="28"/>
                <w:szCs w:val="28"/>
                <w:lang w:eastAsia="ru-RU" w:bidi="ar-SA"/>
              </w:rPr>
              <w:t>Сповіщення.</w:t>
            </w:r>
            <w:r w:rsidRPr="007E7909">
              <w:rPr>
                <w:rFonts w:ascii="Times New Roman" w:eastAsia="Times New Roman" w:hAnsi="Times New Roman" w:cs="Times New Roman"/>
                <w:color w:val="auto"/>
                <w:sz w:val="28"/>
                <w:szCs w:val="28"/>
                <w:lang w:eastAsia="ru-RU" w:bidi="ar-SA"/>
              </w:rPr>
              <w:t xml:space="preserve"> Система надсилатиме нагадування пацієнтам про прийом, що знизить кількість неявок.</w:t>
            </w:r>
          </w:p>
          <w:p w:rsidR="00E51E88" w:rsidRPr="00386C3F" w:rsidRDefault="00E51E88" w:rsidP="0001476D">
            <w:pPr>
              <w:spacing w:line="276" w:lineRule="auto"/>
              <w:jc w:val="both"/>
              <w:rPr>
                <w:rFonts w:ascii="Times New Roman" w:hAnsi="Times New Roman" w:cs="Times New Roman"/>
                <w:bCs/>
                <w:color w:val="000000" w:themeColor="text1"/>
                <w:sz w:val="28"/>
                <w:szCs w:val="28"/>
              </w:rPr>
            </w:pPr>
          </w:p>
        </w:tc>
      </w:tr>
      <w:tr w:rsidR="00E51E88" w:rsidTr="00832082">
        <w:tc>
          <w:tcPr>
            <w:tcW w:w="842" w:type="dxa"/>
          </w:tcPr>
          <w:p w:rsidR="00E51E88" w:rsidRDefault="007E7909" w:rsidP="007E7909">
            <w:pPr>
              <w:spacing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4</w:t>
            </w:r>
          </w:p>
        </w:tc>
        <w:tc>
          <w:tcPr>
            <w:tcW w:w="1421" w:type="dxa"/>
          </w:tcPr>
          <w:p w:rsidR="00E51E88" w:rsidRPr="0001476D" w:rsidRDefault="0001476D" w:rsidP="006C4E6F">
            <w:pPr>
              <w:spacing w:line="360" w:lineRule="auto"/>
              <w:jc w:val="both"/>
              <w:rPr>
                <w:rFonts w:ascii="Times New Roman" w:hAnsi="Times New Roman" w:cs="Times New Roman"/>
                <w:bCs/>
                <w:color w:val="000000" w:themeColor="text1"/>
                <w:sz w:val="28"/>
                <w:szCs w:val="28"/>
              </w:rPr>
            </w:pPr>
            <w:r w:rsidRPr="0001476D">
              <w:rPr>
                <w:rFonts w:ascii="Times New Roman" w:hAnsi="Times New Roman" w:cs="Times New Roman"/>
                <w:bCs/>
                <w:color w:val="000000" w:themeColor="text1"/>
                <w:sz w:val="28"/>
                <w:szCs w:val="28"/>
              </w:rPr>
              <w:t>Розробки автора</w:t>
            </w:r>
          </w:p>
        </w:tc>
        <w:tc>
          <w:tcPr>
            <w:tcW w:w="7082" w:type="dxa"/>
          </w:tcPr>
          <w:p w:rsidR="007E7909" w:rsidRPr="007E7909" w:rsidRDefault="007E7909" w:rsidP="0001476D">
            <w:pPr>
              <w:widowControl/>
              <w:spacing w:line="276" w:lineRule="auto"/>
              <w:rPr>
                <w:rFonts w:ascii="Times New Roman" w:eastAsia="Times New Roman" w:hAnsi="Times New Roman" w:cs="Times New Roman"/>
                <w:color w:val="auto"/>
                <w:sz w:val="28"/>
                <w:szCs w:val="28"/>
                <w:lang w:eastAsia="ru-RU" w:bidi="ar-SA"/>
              </w:rPr>
            </w:pPr>
            <w:r w:rsidRPr="007E7909">
              <w:rPr>
                <w:rFonts w:ascii="Times New Roman" w:eastAsia="Times New Roman" w:hAnsi="Times New Roman" w:cs="Times New Roman"/>
                <w:bCs/>
                <w:color w:val="auto"/>
                <w:sz w:val="28"/>
                <w:szCs w:val="28"/>
                <w:lang w:eastAsia="ru-RU" w:bidi="ar-SA"/>
              </w:rPr>
              <w:t>1: "Плаваючий графік" для терапевтів.</w:t>
            </w:r>
            <w:r w:rsidRPr="007E7909">
              <w:rPr>
                <w:rFonts w:ascii="Times New Roman" w:eastAsia="Times New Roman" w:hAnsi="Times New Roman" w:cs="Times New Roman"/>
                <w:color w:val="auto"/>
                <w:sz w:val="28"/>
                <w:szCs w:val="28"/>
                <w:lang w:eastAsia="ru-RU" w:bidi="ar-SA"/>
              </w:rPr>
              <w:t xml:space="preserve"> Замість фіксованого графіка 9:00-17:00, терапевти можуть працювати в різні зміни. Наприклад, один тиждень </w:t>
            </w:r>
            <w:r w:rsidR="0001476D" w:rsidRPr="00386C3F">
              <w:rPr>
                <w:rFonts w:ascii="Times New Roman" w:eastAsia="Times New Roman" w:hAnsi="Times New Roman" w:cs="Times New Roman"/>
                <w:color w:val="auto"/>
                <w:sz w:val="28"/>
                <w:szCs w:val="28"/>
                <w:lang w:eastAsia="ru-RU" w:bidi="ar-SA"/>
              </w:rPr>
              <w:t>-</w:t>
            </w:r>
            <w:r w:rsidRPr="007E7909">
              <w:rPr>
                <w:rFonts w:ascii="Times New Roman" w:eastAsia="Times New Roman" w:hAnsi="Times New Roman" w:cs="Times New Roman"/>
                <w:color w:val="auto"/>
                <w:sz w:val="28"/>
                <w:szCs w:val="28"/>
                <w:lang w:eastAsia="ru-RU" w:bidi="ar-SA"/>
              </w:rPr>
              <w:t xml:space="preserve"> з 8:00 до 16:00, інший </w:t>
            </w:r>
            <w:r w:rsidR="0001476D" w:rsidRPr="00386C3F">
              <w:rPr>
                <w:rFonts w:ascii="Times New Roman" w:eastAsia="Times New Roman" w:hAnsi="Times New Roman" w:cs="Times New Roman"/>
                <w:color w:val="auto"/>
                <w:sz w:val="28"/>
                <w:szCs w:val="28"/>
                <w:lang w:eastAsia="ru-RU" w:bidi="ar-SA"/>
              </w:rPr>
              <w:t>-</w:t>
            </w:r>
            <w:r w:rsidRPr="007E7909">
              <w:rPr>
                <w:rFonts w:ascii="Times New Roman" w:eastAsia="Times New Roman" w:hAnsi="Times New Roman" w:cs="Times New Roman"/>
                <w:color w:val="auto"/>
                <w:sz w:val="28"/>
                <w:szCs w:val="28"/>
                <w:lang w:eastAsia="ru-RU" w:bidi="ar-SA"/>
              </w:rPr>
              <w:t xml:space="preserve"> з 11:00 до 19:00. Це дозволяє приймати пацієнтів як до, так і після їхнього робочого дня.</w:t>
            </w:r>
          </w:p>
          <w:p w:rsidR="007E7909" w:rsidRPr="007E7909" w:rsidRDefault="007E7909" w:rsidP="0001476D">
            <w:pPr>
              <w:widowControl/>
              <w:spacing w:line="276" w:lineRule="auto"/>
              <w:rPr>
                <w:rFonts w:ascii="Times New Roman" w:eastAsia="Times New Roman" w:hAnsi="Times New Roman" w:cs="Times New Roman"/>
                <w:color w:val="auto"/>
                <w:sz w:val="28"/>
                <w:szCs w:val="28"/>
                <w:lang w:eastAsia="ru-RU" w:bidi="ar-SA"/>
              </w:rPr>
            </w:pPr>
            <w:r w:rsidRPr="007E7909">
              <w:rPr>
                <w:rFonts w:ascii="Times New Roman" w:eastAsia="Times New Roman" w:hAnsi="Times New Roman" w:cs="Times New Roman"/>
                <w:bCs/>
                <w:color w:val="auto"/>
                <w:sz w:val="28"/>
                <w:szCs w:val="28"/>
                <w:lang w:eastAsia="ru-RU" w:bidi="ar-SA"/>
              </w:rPr>
              <w:t>2: "Пул спеціалістів".</w:t>
            </w:r>
            <w:r w:rsidRPr="007E7909">
              <w:rPr>
                <w:rFonts w:ascii="Times New Roman" w:eastAsia="Times New Roman" w:hAnsi="Times New Roman" w:cs="Times New Roman"/>
                <w:color w:val="auto"/>
                <w:sz w:val="28"/>
                <w:szCs w:val="28"/>
                <w:lang w:eastAsia="ru-RU" w:bidi="ar-SA"/>
              </w:rPr>
              <w:t xml:space="preserve"> </w:t>
            </w:r>
            <w:r w:rsidR="00945AC3">
              <w:rPr>
                <w:rFonts w:ascii="Times New Roman" w:eastAsia="Times New Roman" w:hAnsi="Times New Roman" w:cs="Times New Roman"/>
                <w:color w:val="auto"/>
                <w:sz w:val="28"/>
                <w:szCs w:val="28"/>
                <w:lang w:eastAsia="ru-RU" w:bidi="ar-SA"/>
              </w:rPr>
              <w:t>Команда</w:t>
            </w:r>
            <w:r w:rsidRPr="007E7909">
              <w:rPr>
                <w:rFonts w:ascii="Times New Roman" w:eastAsia="Times New Roman" w:hAnsi="Times New Roman" w:cs="Times New Roman"/>
                <w:color w:val="auto"/>
                <w:sz w:val="28"/>
                <w:szCs w:val="28"/>
                <w:lang w:eastAsia="ru-RU" w:bidi="ar-SA"/>
              </w:rPr>
              <w:t xml:space="preserve"> лікарів, які працюють за викликом. Це можуть бути лікарі, готові вийти на роботу у разі непередбаченого зростання кількості пацієнтів, або для заміни хворого колеги. За це їм надається додаткова оплата або інші бонуси.</w:t>
            </w:r>
          </w:p>
          <w:p w:rsidR="007E7909" w:rsidRPr="007E7909" w:rsidRDefault="007E7909" w:rsidP="0001476D">
            <w:pPr>
              <w:widowControl/>
              <w:spacing w:line="276" w:lineRule="auto"/>
              <w:rPr>
                <w:rFonts w:ascii="Times New Roman" w:eastAsia="Times New Roman" w:hAnsi="Times New Roman" w:cs="Times New Roman"/>
                <w:color w:val="auto"/>
                <w:sz w:val="28"/>
                <w:szCs w:val="28"/>
                <w:lang w:eastAsia="ru-RU" w:bidi="ar-SA"/>
              </w:rPr>
            </w:pPr>
            <w:r w:rsidRPr="007E7909">
              <w:rPr>
                <w:rFonts w:ascii="Times New Roman" w:eastAsia="Times New Roman" w:hAnsi="Times New Roman" w:cs="Times New Roman"/>
                <w:bCs/>
                <w:color w:val="auto"/>
                <w:sz w:val="28"/>
                <w:szCs w:val="28"/>
                <w:lang w:eastAsia="ru-RU" w:bidi="ar-SA"/>
              </w:rPr>
              <w:t>3: "Гнучкий час для адміністраторів".</w:t>
            </w:r>
            <w:r w:rsidRPr="007E7909">
              <w:rPr>
                <w:rFonts w:ascii="Times New Roman" w:eastAsia="Times New Roman" w:hAnsi="Times New Roman" w:cs="Times New Roman"/>
                <w:color w:val="auto"/>
                <w:sz w:val="28"/>
                <w:szCs w:val="28"/>
                <w:lang w:eastAsia="ru-RU" w:bidi="ar-SA"/>
              </w:rPr>
              <w:t xml:space="preserve"> Дозвол</w:t>
            </w:r>
            <w:r w:rsidR="00945AC3">
              <w:rPr>
                <w:rFonts w:ascii="Times New Roman" w:eastAsia="Times New Roman" w:hAnsi="Times New Roman" w:cs="Times New Roman"/>
                <w:color w:val="auto"/>
                <w:sz w:val="28"/>
                <w:szCs w:val="28"/>
                <w:lang w:eastAsia="ru-RU" w:bidi="ar-SA"/>
              </w:rPr>
              <w:t>ити</w:t>
            </w:r>
            <w:r w:rsidRPr="007E7909">
              <w:rPr>
                <w:rFonts w:ascii="Times New Roman" w:eastAsia="Times New Roman" w:hAnsi="Times New Roman" w:cs="Times New Roman"/>
                <w:color w:val="auto"/>
                <w:sz w:val="28"/>
                <w:szCs w:val="28"/>
                <w:lang w:eastAsia="ru-RU" w:bidi="ar-SA"/>
              </w:rPr>
              <w:t xml:space="preserve"> адміністративному персоналу обирати початок і кінець робочого дня в певному часовому діапазоні (наприклад, з 8:00 до 10:00). Це підвищить їхню задоволеність роботою і зменшить кількість запізнень, а також дозволить точніше відповідати потребам клініки.</w:t>
            </w:r>
          </w:p>
          <w:p w:rsidR="00E51E88" w:rsidRPr="00386C3F" w:rsidRDefault="00E51E88" w:rsidP="0001476D">
            <w:pPr>
              <w:spacing w:line="276" w:lineRule="auto"/>
              <w:jc w:val="both"/>
              <w:rPr>
                <w:rFonts w:ascii="Times New Roman" w:hAnsi="Times New Roman" w:cs="Times New Roman"/>
                <w:bCs/>
                <w:color w:val="000000" w:themeColor="text1"/>
                <w:sz w:val="28"/>
                <w:szCs w:val="28"/>
              </w:rPr>
            </w:pPr>
          </w:p>
        </w:tc>
      </w:tr>
    </w:tbl>
    <w:p w:rsidR="006C4E6F" w:rsidRPr="006C4E6F" w:rsidRDefault="006C4E6F" w:rsidP="006C4E6F">
      <w:pPr>
        <w:spacing w:line="360" w:lineRule="auto"/>
        <w:ind w:firstLine="709"/>
        <w:jc w:val="both"/>
        <w:rPr>
          <w:rFonts w:ascii="Times New Roman" w:hAnsi="Times New Roman" w:cs="Times New Roman"/>
          <w:b/>
          <w:bCs/>
          <w:color w:val="000000" w:themeColor="text1"/>
          <w:sz w:val="28"/>
          <w:szCs w:val="28"/>
        </w:rPr>
      </w:pPr>
      <w:r w:rsidRPr="006C4E6F">
        <w:rPr>
          <w:rFonts w:ascii="Times New Roman" w:hAnsi="Times New Roman" w:cs="Times New Roman"/>
          <w:b/>
          <w:bCs/>
          <w:color w:val="000000" w:themeColor="text1"/>
          <w:sz w:val="28"/>
          <w:szCs w:val="28"/>
        </w:rPr>
        <w:t>Комуні</w:t>
      </w:r>
      <w:r w:rsidRPr="006C4E6F">
        <w:rPr>
          <w:rFonts w:ascii="Times New Roman" w:eastAsia="Malgun Gothic Semilight" w:hAnsi="Times New Roman" w:cs="Times New Roman"/>
          <w:b/>
          <w:bCs/>
          <w:color w:val="000000" w:themeColor="text1"/>
          <w:sz w:val="28"/>
          <w:szCs w:val="28"/>
        </w:rPr>
        <w:t>кац</w:t>
      </w:r>
      <w:r w:rsidRPr="006C4E6F">
        <w:rPr>
          <w:rFonts w:ascii="Times New Roman" w:hAnsi="Times New Roman" w:cs="Times New Roman"/>
          <w:b/>
          <w:bCs/>
          <w:color w:val="000000" w:themeColor="text1"/>
          <w:sz w:val="28"/>
          <w:szCs w:val="28"/>
        </w:rPr>
        <w:t>і</w:t>
      </w:r>
      <w:r w:rsidRPr="006C4E6F">
        <w:rPr>
          <w:rFonts w:ascii="Times New Roman" w:eastAsia="Malgun Gothic Semilight" w:hAnsi="Times New Roman" w:cs="Times New Roman"/>
          <w:b/>
          <w:bCs/>
          <w:color w:val="000000" w:themeColor="text1"/>
          <w:sz w:val="28"/>
          <w:szCs w:val="28"/>
        </w:rPr>
        <w:t>йн</w:t>
      </w:r>
      <w:r w:rsidRPr="006C4E6F">
        <w:rPr>
          <w:rFonts w:ascii="Times New Roman" w:hAnsi="Times New Roman" w:cs="Times New Roman"/>
          <w:b/>
          <w:bCs/>
          <w:color w:val="000000" w:themeColor="text1"/>
          <w:sz w:val="28"/>
          <w:szCs w:val="28"/>
        </w:rPr>
        <w:t xml:space="preserve">і </w:t>
      </w:r>
      <w:r w:rsidRPr="006C4E6F">
        <w:rPr>
          <w:rFonts w:ascii="Times New Roman" w:eastAsia="Malgun Gothic Semilight" w:hAnsi="Times New Roman" w:cs="Times New Roman"/>
          <w:b/>
          <w:bCs/>
          <w:color w:val="000000" w:themeColor="text1"/>
          <w:sz w:val="28"/>
          <w:szCs w:val="28"/>
        </w:rPr>
        <w:t>розриви</w:t>
      </w:r>
      <w:r w:rsidRPr="006C4E6F">
        <w:rPr>
          <w:rFonts w:ascii="Times New Roman" w:hAnsi="Times New Roman" w:cs="Times New Roman"/>
          <w:b/>
          <w:bCs/>
          <w:color w:val="000000" w:themeColor="text1"/>
          <w:sz w:val="28"/>
          <w:szCs w:val="28"/>
        </w:rPr>
        <w:t xml:space="preserve"> </w:t>
      </w:r>
      <w:r w:rsidRPr="006C4E6F">
        <w:rPr>
          <w:rFonts w:ascii="Times New Roman" w:eastAsia="Malgun Gothic Semilight" w:hAnsi="Times New Roman" w:cs="Times New Roman"/>
          <w:b/>
          <w:bCs/>
          <w:color w:val="000000" w:themeColor="text1"/>
          <w:sz w:val="28"/>
          <w:szCs w:val="28"/>
        </w:rPr>
        <w:t>в</w:t>
      </w:r>
      <w:r w:rsidRPr="006C4E6F">
        <w:rPr>
          <w:rFonts w:ascii="Times New Roman" w:hAnsi="Times New Roman" w:cs="Times New Roman"/>
          <w:b/>
          <w:bCs/>
          <w:color w:val="000000" w:themeColor="text1"/>
          <w:sz w:val="28"/>
          <w:szCs w:val="28"/>
        </w:rPr>
        <w:t xml:space="preserve"> </w:t>
      </w:r>
      <w:r w:rsidRPr="006C4E6F">
        <w:rPr>
          <w:rFonts w:ascii="Times New Roman" w:eastAsia="Malgun Gothic Semilight" w:hAnsi="Times New Roman" w:cs="Times New Roman"/>
          <w:b/>
          <w:bCs/>
          <w:color w:val="000000" w:themeColor="text1"/>
          <w:sz w:val="28"/>
          <w:szCs w:val="28"/>
        </w:rPr>
        <w:t>систем</w:t>
      </w:r>
      <w:r w:rsidRPr="006C4E6F">
        <w:rPr>
          <w:rFonts w:ascii="Times New Roman" w:hAnsi="Times New Roman" w:cs="Times New Roman"/>
          <w:b/>
          <w:bCs/>
          <w:color w:val="000000" w:themeColor="text1"/>
          <w:sz w:val="28"/>
          <w:szCs w:val="28"/>
        </w:rPr>
        <w:t xml:space="preserve">і </w:t>
      </w:r>
      <w:r w:rsidRPr="006C4E6F">
        <w:rPr>
          <w:rFonts w:ascii="Times New Roman" w:eastAsia="Malgun Gothic Semilight" w:hAnsi="Times New Roman" w:cs="Times New Roman"/>
          <w:b/>
          <w:bCs/>
          <w:color w:val="000000" w:themeColor="text1"/>
          <w:sz w:val="28"/>
          <w:szCs w:val="28"/>
        </w:rPr>
        <w:t>«л</w:t>
      </w:r>
      <w:r w:rsidRPr="006C4E6F">
        <w:rPr>
          <w:rFonts w:ascii="Times New Roman" w:hAnsi="Times New Roman" w:cs="Times New Roman"/>
          <w:b/>
          <w:bCs/>
          <w:color w:val="000000" w:themeColor="text1"/>
          <w:sz w:val="28"/>
          <w:szCs w:val="28"/>
        </w:rPr>
        <w:t>і</w:t>
      </w:r>
      <w:r w:rsidRPr="006C4E6F">
        <w:rPr>
          <w:rFonts w:ascii="Times New Roman" w:eastAsia="Malgun Gothic Semilight" w:hAnsi="Times New Roman" w:cs="Times New Roman"/>
          <w:b/>
          <w:bCs/>
          <w:color w:val="000000" w:themeColor="text1"/>
          <w:sz w:val="28"/>
          <w:szCs w:val="28"/>
        </w:rPr>
        <w:t>кар</w:t>
      </w:r>
      <w:r w:rsidRPr="006C4E6F">
        <w:rPr>
          <w:rFonts w:ascii="Times New Roman" w:hAnsi="Times New Roman" w:cs="Times New Roman"/>
          <w:b/>
          <w:bCs/>
          <w:color w:val="000000" w:themeColor="text1"/>
          <w:sz w:val="28"/>
          <w:szCs w:val="28"/>
        </w:rPr>
        <w:t xml:space="preserve"> </w:t>
      </w:r>
      <w:r w:rsidRPr="006C4E6F">
        <w:rPr>
          <w:rFonts w:ascii="Times New Roman" w:eastAsia="Malgun Gothic Semilight" w:hAnsi="Times New Roman" w:cs="Times New Roman"/>
          <w:b/>
          <w:bCs/>
          <w:color w:val="000000" w:themeColor="text1"/>
          <w:sz w:val="28"/>
          <w:szCs w:val="28"/>
        </w:rPr>
        <w:t>–</w:t>
      </w:r>
      <w:r w:rsidRPr="006C4E6F">
        <w:rPr>
          <w:rFonts w:ascii="Times New Roman" w:hAnsi="Times New Roman" w:cs="Times New Roman"/>
          <w:b/>
          <w:bCs/>
          <w:color w:val="000000" w:themeColor="text1"/>
          <w:sz w:val="28"/>
          <w:szCs w:val="28"/>
        </w:rPr>
        <w:t xml:space="preserve"> </w:t>
      </w:r>
      <w:r w:rsidRPr="006C4E6F">
        <w:rPr>
          <w:rFonts w:ascii="Times New Roman" w:eastAsia="Malgun Gothic Semilight" w:hAnsi="Times New Roman" w:cs="Times New Roman"/>
          <w:b/>
          <w:bCs/>
          <w:color w:val="000000" w:themeColor="text1"/>
          <w:sz w:val="28"/>
          <w:szCs w:val="28"/>
        </w:rPr>
        <w:t>пац</w:t>
      </w:r>
      <w:r w:rsidRPr="006C4E6F">
        <w:rPr>
          <w:rFonts w:ascii="Times New Roman" w:hAnsi="Times New Roman" w:cs="Times New Roman"/>
          <w:b/>
          <w:bCs/>
          <w:color w:val="000000" w:themeColor="text1"/>
          <w:sz w:val="28"/>
          <w:szCs w:val="28"/>
        </w:rPr>
        <w:t>іє</w:t>
      </w:r>
      <w:r w:rsidRPr="006C4E6F">
        <w:rPr>
          <w:rFonts w:ascii="Times New Roman" w:eastAsia="Malgun Gothic Semilight" w:hAnsi="Times New Roman" w:cs="Times New Roman"/>
          <w:b/>
          <w:bCs/>
          <w:color w:val="000000" w:themeColor="text1"/>
          <w:sz w:val="28"/>
          <w:szCs w:val="28"/>
        </w:rPr>
        <w:t>нт</w:t>
      </w:r>
      <w:r w:rsidRPr="006C4E6F">
        <w:rPr>
          <w:rFonts w:ascii="Times New Roman" w:hAnsi="Times New Roman" w:cs="Times New Roman"/>
          <w:b/>
          <w:bCs/>
          <w:color w:val="000000" w:themeColor="text1"/>
          <w:sz w:val="28"/>
          <w:szCs w:val="28"/>
        </w:rPr>
        <w:t xml:space="preserve"> </w:t>
      </w:r>
      <w:r w:rsidRPr="006C4E6F">
        <w:rPr>
          <w:rFonts w:ascii="Times New Roman" w:eastAsia="Malgun Gothic Semilight" w:hAnsi="Times New Roman" w:cs="Times New Roman"/>
          <w:b/>
          <w:bCs/>
          <w:color w:val="000000" w:themeColor="text1"/>
          <w:sz w:val="28"/>
          <w:szCs w:val="28"/>
        </w:rPr>
        <w:t>–</w:t>
      </w:r>
      <w:r w:rsidRPr="006C4E6F">
        <w:rPr>
          <w:rFonts w:ascii="Times New Roman" w:hAnsi="Times New Roman" w:cs="Times New Roman"/>
          <w:b/>
          <w:bCs/>
          <w:color w:val="000000" w:themeColor="text1"/>
          <w:sz w:val="28"/>
          <w:szCs w:val="28"/>
        </w:rPr>
        <w:t xml:space="preserve"> </w:t>
      </w:r>
      <w:r w:rsidRPr="006C4E6F">
        <w:rPr>
          <w:rFonts w:ascii="Times New Roman" w:eastAsia="Malgun Gothic Semilight" w:hAnsi="Times New Roman" w:cs="Times New Roman"/>
          <w:b/>
          <w:bCs/>
          <w:color w:val="000000" w:themeColor="text1"/>
          <w:sz w:val="28"/>
          <w:szCs w:val="28"/>
        </w:rPr>
        <w:t>адм</w:t>
      </w:r>
      <w:r w:rsidRPr="006C4E6F">
        <w:rPr>
          <w:rFonts w:ascii="Times New Roman" w:hAnsi="Times New Roman" w:cs="Times New Roman"/>
          <w:b/>
          <w:bCs/>
          <w:color w:val="000000" w:themeColor="text1"/>
          <w:sz w:val="28"/>
          <w:szCs w:val="28"/>
        </w:rPr>
        <w:t>і</w:t>
      </w:r>
      <w:r w:rsidRPr="006C4E6F">
        <w:rPr>
          <w:rFonts w:ascii="Times New Roman" w:eastAsia="Malgun Gothic Semilight" w:hAnsi="Times New Roman" w:cs="Times New Roman"/>
          <w:b/>
          <w:bCs/>
          <w:color w:val="000000" w:themeColor="text1"/>
          <w:sz w:val="28"/>
          <w:szCs w:val="28"/>
        </w:rPr>
        <w:t>н</w:t>
      </w:r>
      <w:r w:rsidRPr="006C4E6F">
        <w:rPr>
          <w:rFonts w:ascii="Times New Roman" w:hAnsi="Times New Roman" w:cs="Times New Roman"/>
          <w:b/>
          <w:bCs/>
          <w:color w:val="000000" w:themeColor="text1"/>
          <w:sz w:val="28"/>
          <w:szCs w:val="28"/>
        </w:rPr>
        <w:t>і</w:t>
      </w:r>
      <w:r w:rsidRPr="006C4E6F">
        <w:rPr>
          <w:rFonts w:ascii="Times New Roman" w:eastAsia="Malgun Gothic Semilight" w:hAnsi="Times New Roman" w:cs="Times New Roman"/>
          <w:b/>
          <w:bCs/>
          <w:color w:val="000000" w:themeColor="text1"/>
          <w:sz w:val="28"/>
          <w:szCs w:val="28"/>
        </w:rPr>
        <w:t>страц</w:t>
      </w:r>
      <w:r w:rsidRPr="006C4E6F">
        <w:rPr>
          <w:rFonts w:ascii="Times New Roman" w:hAnsi="Times New Roman" w:cs="Times New Roman"/>
          <w:b/>
          <w:bCs/>
          <w:color w:val="000000" w:themeColor="text1"/>
          <w:sz w:val="28"/>
          <w:szCs w:val="28"/>
        </w:rPr>
        <w:t>і</w:t>
      </w:r>
      <w:r w:rsidRPr="006C4E6F">
        <w:rPr>
          <w:rFonts w:ascii="Times New Roman" w:eastAsia="Malgun Gothic Semilight" w:hAnsi="Times New Roman" w:cs="Times New Roman"/>
          <w:b/>
          <w:bCs/>
          <w:color w:val="000000" w:themeColor="text1"/>
          <w:sz w:val="28"/>
          <w:szCs w:val="28"/>
        </w:rPr>
        <w:t>я»</w:t>
      </w:r>
    </w:p>
    <w:p w:rsidR="006C4E6F" w:rsidRPr="006C4E6F" w:rsidRDefault="006C4E6F" w:rsidP="006C4E6F">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При загальному високому рі</w:t>
      </w:r>
      <w:r w:rsidRPr="006C4E6F">
        <w:rPr>
          <w:rFonts w:ascii="Times New Roman" w:eastAsia="Malgun Gothic Semilight" w:hAnsi="Times New Roman" w:cs="Times New Roman"/>
          <w:color w:val="000000" w:themeColor="text1"/>
          <w:sz w:val="28"/>
          <w:szCs w:val="28"/>
        </w:rPr>
        <w:t>вн</w:t>
      </w:r>
      <w:r w:rsidRPr="006C4E6F">
        <w:rPr>
          <w:rFonts w:ascii="Times New Roman" w:hAnsi="Times New Roman" w:cs="Times New Roman"/>
          <w:color w:val="000000" w:themeColor="text1"/>
          <w:sz w:val="28"/>
          <w:szCs w:val="28"/>
        </w:rPr>
        <w:t xml:space="preserve">і </w:t>
      </w:r>
      <w:r w:rsidRPr="006C4E6F">
        <w:rPr>
          <w:rFonts w:ascii="Times New Roman" w:eastAsia="Malgun Gothic Semilight" w:hAnsi="Times New Roman" w:cs="Times New Roman"/>
          <w:color w:val="000000" w:themeColor="text1"/>
          <w:sz w:val="28"/>
          <w:szCs w:val="28"/>
        </w:rPr>
        <w:t>обслуговування</w:t>
      </w:r>
      <w:r w:rsidRPr="006C4E6F">
        <w:rPr>
          <w:rFonts w:ascii="Times New Roman" w:hAnsi="Times New Roman" w:cs="Times New Roman"/>
          <w:color w:val="000000" w:themeColor="text1"/>
          <w:sz w:val="28"/>
          <w:szCs w:val="28"/>
        </w:rPr>
        <w:t xml:space="preserve"> (4 і</w:t>
      </w:r>
      <w:r w:rsidRPr="006C4E6F">
        <w:rPr>
          <w:rFonts w:ascii="Times New Roman" w:eastAsia="Malgun Gothic Semilight" w:hAnsi="Times New Roman" w:cs="Times New Roman"/>
          <w:color w:val="000000" w:themeColor="text1"/>
          <w:sz w:val="28"/>
          <w:szCs w:val="28"/>
        </w:rPr>
        <w:t>з</w:t>
      </w:r>
      <w:r w:rsidRPr="006C4E6F">
        <w:rPr>
          <w:rFonts w:ascii="Times New Roman" w:hAnsi="Times New Roman" w:cs="Times New Roman"/>
          <w:color w:val="000000" w:themeColor="text1"/>
          <w:sz w:val="28"/>
          <w:szCs w:val="28"/>
        </w:rPr>
        <w:t xml:space="preserve"> 5), </w:t>
      </w:r>
      <w:r w:rsidRPr="006C4E6F">
        <w:rPr>
          <w:rFonts w:ascii="Times New Roman" w:eastAsia="Malgun Gothic Semilight" w:hAnsi="Times New Roman" w:cs="Times New Roman"/>
          <w:color w:val="000000" w:themeColor="text1"/>
          <w:sz w:val="28"/>
          <w:szCs w:val="28"/>
        </w:rPr>
        <w:t>пац</w:t>
      </w:r>
      <w:r w:rsidRPr="006C4E6F">
        <w:rPr>
          <w:rFonts w:ascii="Times New Roman" w:hAnsi="Times New Roman" w:cs="Times New Roman"/>
          <w:color w:val="000000" w:themeColor="text1"/>
          <w:sz w:val="28"/>
          <w:szCs w:val="28"/>
        </w:rPr>
        <w:t>іє</w:t>
      </w:r>
      <w:r w:rsidRPr="006C4E6F">
        <w:rPr>
          <w:rFonts w:ascii="Times New Roman" w:eastAsia="Malgun Gothic Semilight" w:hAnsi="Times New Roman" w:cs="Times New Roman"/>
          <w:color w:val="000000" w:themeColor="text1"/>
          <w:sz w:val="28"/>
          <w:szCs w:val="28"/>
        </w:rPr>
        <w:t>нти</w:t>
      </w:r>
      <w:r w:rsidRPr="006C4E6F">
        <w:rPr>
          <w:rFonts w:ascii="Times New Roman" w:hAnsi="Times New Roman" w:cs="Times New Roman"/>
          <w:color w:val="000000" w:themeColor="text1"/>
          <w:sz w:val="28"/>
          <w:szCs w:val="28"/>
        </w:rPr>
        <w:t xml:space="preserve"> і</w:t>
      </w:r>
      <w:r w:rsidRPr="006C4E6F">
        <w:rPr>
          <w:rFonts w:ascii="Times New Roman" w:eastAsia="Malgun Gothic Semilight" w:hAnsi="Times New Roman" w:cs="Times New Roman"/>
          <w:color w:val="000000" w:themeColor="text1"/>
          <w:sz w:val="28"/>
          <w:szCs w:val="28"/>
        </w:rPr>
        <w:t>нод</w:t>
      </w:r>
      <w:r w:rsidRPr="006C4E6F">
        <w:rPr>
          <w:rFonts w:ascii="Times New Roman" w:hAnsi="Times New Roman" w:cs="Times New Roman"/>
          <w:color w:val="000000" w:themeColor="text1"/>
          <w:sz w:val="28"/>
          <w:szCs w:val="28"/>
        </w:rPr>
        <w:t xml:space="preserve">і </w:t>
      </w:r>
      <w:r w:rsidRPr="006C4E6F">
        <w:rPr>
          <w:rFonts w:ascii="Times New Roman" w:eastAsia="Malgun Gothic Semilight" w:hAnsi="Times New Roman" w:cs="Times New Roman"/>
          <w:color w:val="000000" w:themeColor="text1"/>
          <w:sz w:val="28"/>
          <w:szCs w:val="28"/>
        </w:rPr>
        <w:t>вказують</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на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недостатню</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комун</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кац</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ю</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з</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боку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л</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кар</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або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труднощ</w:t>
      </w:r>
      <w:r w:rsidRPr="006C4E6F">
        <w:rPr>
          <w:rFonts w:ascii="Times New Roman" w:hAnsi="Times New Roman" w:cs="Times New Roman"/>
          <w:color w:val="000000" w:themeColor="text1"/>
          <w:sz w:val="28"/>
          <w:szCs w:val="28"/>
        </w:rPr>
        <w:t xml:space="preserve">і </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нав</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гац</w:t>
      </w:r>
      <w:r w:rsidRPr="006C4E6F">
        <w:rPr>
          <w:rFonts w:ascii="Times New Roman" w:hAnsi="Times New Roman" w:cs="Times New Roman"/>
          <w:color w:val="000000" w:themeColor="text1"/>
          <w:sz w:val="28"/>
          <w:szCs w:val="28"/>
        </w:rPr>
        <w:t xml:space="preserve">ії </w:t>
      </w:r>
      <w:r w:rsidRPr="006C4E6F">
        <w:rPr>
          <w:rFonts w:ascii="Times New Roman" w:eastAsia="Malgun Gothic Semilight" w:hAnsi="Times New Roman" w:cs="Times New Roman"/>
          <w:color w:val="000000" w:themeColor="text1"/>
          <w:sz w:val="28"/>
          <w:szCs w:val="28"/>
        </w:rPr>
        <w:t>всередин</w:t>
      </w:r>
      <w:r w:rsidRPr="006C4E6F">
        <w:rPr>
          <w:rFonts w:ascii="Times New Roman" w:hAnsi="Times New Roman" w:cs="Times New Roman"/>
          <w:color w:val="000000" w:themeColor="text1"/>
          <w:sz w:val="28"/>
          <w:szCs w:val="28"/>
        </w:rPr>
        <w:t xml:space="preserve">і </w:t>
      </w:r>
      <w:r w:rsidRPr="006C4E6F">
        <w:rPr>
          <w:rFonts w:ascii="Times New Roman" w:eastAsia="Malgun Gothic Semilight" w:hAnsi="Times New Roman" w:cs="Times New Roman"/>
          <w:color w:val="000000" w:themeColor="text1"/>
          <w:sz w:val="28"/>
          <w:szCs w:val="28"/>
        </w:rPr>
        <w:t>закладу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особливо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годину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w:t>
      </w:r>
      <w:r w:rsidRPr="006C4E6F">
        <w:rPr>
          <w:rFonts w:ascii="Times New Roman" w:hAnsi="Times New Roman" w:cs="Times New Roman"/>
          <w:color w:val="000000" w:themeColor="text1"/>
          <w:sz w:val="28"/>
          <w:szCs w:val="28"/>
        </w:rPr>
        <w:t>.</w:t>
      </w:r>
    </w:p>
    <w:p w:rsidR="006C4E6F" w:rsidRPr="006C4E6F" w:rsidRDefault="006C4E6F" w:rsidP="006C4E6F">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Рекомендації:</w:t>
      </w:r>
      <w:r w:rsidR="00832082">
        <w:rPr>
          <w:rFonts w:ascii="Times New Roman" w:hAnsi="Times New Roman" w:cs="Times New Roman"/>
          <w:color w:val="000000" w:themeColor="text1"/>
          <w:sz w:val="28"/>
          <w:szCs w:val="28"/>
        </w:rPr>
        <w:t xml:space="preserve"> </w:t>
      </w:r>
      <w:r w:rsidRPr="006C4E6F">
        <w:rPr>
          <w:rFonts w:ascii="Times New Roman" w:hAnsi="Times New Roman" w:cs="Times New Roman"/>
          <w:color w:val="000000" w:themeColor="text1"/>
          <w:sz w:val="28"/>
          <w:szCs w:val="28"/>
        </w:rPr>
        <w:t xml:space="preserve"> Посилення і</w:t>
      </w:r>
      <w:r w:rsidRPr="006C4E6F">
        <w:rPr>
          <w:rFonts w:ascii="Times New Roman" w:eastAsia="Malgun Gothic Semilight" w:hAnsi="Times New Roman" w:cs="Times New Roman"/>
          <w:color w:val="000000" w:themeColor="text1"/>
          <w:sz w:val="28"/>
          <w:szCs w:val="28"/>
        </w:rPr>
        <w:t>нструмент</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внутр</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шньо</w:t>
      </w:r>
      <w:r w:rsidRPr="006C4E6F">
        <w:rPr>
          <w:rFonts w:ascii="Times New Roman" w:hAnsi="Times New Roman" w:cs="Times New Roman"/>
          <w:color w:val="000000" w:themeColor="text1"/>
          <w:sz w:val="28"/>
          <w:szCs w:val="28"/>
        </w:rPr>
        <w:t xml:space="preserve">ї </w:t>
      </w:r>
      <w:r w:rsidRPr="006C4E6F">
        <w:rPr>
          <w:rFonts w:ascii="Times New Roman" w:eastAsia="Malgun Gothic Semilight" w:hAnsi="Times New Roman" w:cs="Times New Roman"/>
          <w:color w:val="000000" w:themeColor="text1"/>
          <w:sz w:val="28"/>
          <w:szCs w:val="28"/>
        </w:rPr>
        <w:t>медично</w:t>
      </w:r>
      <w:r w:rsidRPr="006C4E6F">
        <w:rPr>
          <w:rFonts w:ascii="Times New Roman" w:hAnsi="Times New Roman" w:cs="Times New Roman"/>
          <w:color w:val="000000" w:themeColor="text1"/>
          <w:sz w:val="28"/>
          <w:szCs w:val="28"/>
        </w:rPr>
        <w:t xml:space="preserve">ї </w:t>
      </w:r>
      <w:r w:rsidRPr="006C4E6F">
        <w:rPr>
          <w:rFonts w:ascii="Times New Roman" w:eastAsia="Malgun Gothic Semilight" w:hAnsi="Times New Roman" w:cs="Times New Roman"/>
          <w:color w:val="000000" w:themeColor="text1"/>
          <w:sz w:val="28"/>
          <w:szCs w:val="28"/>
        </w:rPr>
        <w:t>нав</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гац</w:t>
      </w:r>
      <w:r w:rsidRPr="006C4E6F">
        <w:rPr>
          <w:rFonts w:ascii="Times New Roman" w:hAnsi="Times New Roman" w:cs="Times New Roman"/>
          <w:color w:val="000000" w:themeColor="text1"/>
          <w:sz w:val="28"/>
          <w:szCs w:val="28"/>
        </w:rPr>
        <w:t>ії та і</w:t>
      </w:r>
      <w:r w:rsidRPr="006C4E6F">
        <w:rPr>
          <w:rFonts w:ascii="Times New Roman" w:eastAsia="Malgun Gothic Semilight" w:hAnsi="Times New Roman" w:cs="Times New Roman"/>
          <w:color w:val="000000" w:themeColor="text1"/>
          <w:sz w:val="28"/>
          <w:szCs w:val="28"/>
        </w:rPr>
        <w:t>нформац</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йно</w:t>
      </w:r>
      <w:r w:rsidRPr="006C4E6F">
        <w:rPr>
          <w:rFonts w:ascii="Times New Roman" w:hAnsi="Times New Roman" w:cs="Times New Roman"/>
          <w:color w:val="000000" w:themeColor="text1"/>
          <w:sz w:val="28"/>
          <w:szCs w:val="28"/>
        </w:rPr>
        <w:t xml:space="preserve">ї </w:t>
      </w:r>
      <w:r w:rsidRPr="006C4E6F">
        <w:rPr>
          <w:rFonts w:ascii="Times New Roman" w:eastAsia="Malgun Gothic Semilight" w:hAnsi="Times New Roman" w:cs="Times New Roman"/>
          <w:color w:val="000000" w:themeColor="text1"/>
          <w:sz w:val="28"/>
          <w:szCs w:val="28"/>
        </w:rPr>
        <w:t>п</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дтримки</w:t>
      </w:r>
      <w:r w:rsidRPr="006C4E6F">
        <w:rPr>
          <w:rFonts w:ascii="Times New Roman" w:hAnsi="Times New Roman" w:cs="Times New Roman"/>
          <w:color w:val="000000" w:themeColor="text1"/>
          <w:sz w:val="28"/>
          <w:szCs w:val="28"/>
        </w:rPr>
        <w:t>.</w:t>
      </w:r>
    </w:p>
    <w:p w:rsidR="006C4E6F" w:rsidRPr="006C4E6F" w:rsidRDefault="006C4E6F" w:rsidP="006C4E6F">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 Навчання персоналу основам емоці</w:t>
      </w:r>
      <w:r w:rsidRPr="006C4E6F">
        <w:rPr>
          <w:rFonts w:ascii="Times New Roman" w:eastAsia="Malgun Gothic Semilight" w:hAnsi="Times New Roman" w:cs="Times New Roman"/>
          <w:color w:val="000000" w:themeColor="text1"/>
          <w:sz w:val="28"/>
          <w:szCs w:val="28"/>
        </w:rPr>
        <w:t>йного</w:t>
      </w:r>
      <w:r w:rsidRPr="006C4E6F">
        <w:rPr>
          <w:rFonts w:ascii="Times New Roman" w:hAnsi="Times New Roman" w:cs="Times New Roman"/>
          <w:color w:val="000000" w:themeColor="text1"/>
          <w:sz w:val="28"/>
          <w:szCs w:val="28"/>
        </w:rPr>
        <w:t xml:space="preserve"> і</w:t>
      </w:r>
      <w:r w:rsidRPr="006C4E6F">
        <w:rPr>
          <w:rFonts w:ascii="Times New Roman" w:eastAsia="Malgun Gothic Semilight" w:hAnsi="Times New Roman" w:cs="Times New Roman"/>
          <w:color w:val="000000" w:themeColor="text1"/>
          <w:sz w:val="28"/>
          <w:szCs w:val="28"/>
        </w:rPr>
        <w:t>нтелекту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та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комун</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кац</w:t>
      </w:r>
      <w:r w:rsidRPr="006C4E6F">
        <w:rPr>
          <w:rFonts w:ascii="Times New Roman" w:hAnsi="Times New Roman" w:cs="Times New Roman"/>
          <w:color w:val="000000" w:themeColor="text1"/>
          <w:sz w:val="28"/>
          <w:szCs w:val="28"/>
        </w:rPr>
        <w:t xml:space="preserve">ії </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стресових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умовах</w:t>
      </w:r>
      <w:r w:rsidRPr="006C4E6F">
        <w:rPr>
          <w:rFonts w:ascii="Times New Roman" w:hAnsi="Times New Roman" w:cs="Times New Roman"/>
          <w:color w:val="000000" w:themeColor="text1"/>
          <w:sz w:val="28"/>
          <w:szCs w:val="28"/>
        </w:rPr>
        <w:t>.</w:t>
      </w:r>
    </w:p>
    <w:p w:rsidR="006C4E6F" w:rsidRPr="006C4E6F" w:rsidRDefault="006C4E6F" w:rsidP="006C4E6F">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 xml:space="preserve">– Створення позиції </w:t>
      </w:r>
      <w:r w:rsidRPr="006C4E6F">
        <w:rPr>
          <w:rFonts w:ascii="Times New Roman" w:eastAsia="Malgun Gothic Semilight" w:hAnsi="Times New Roman" w:cs="Times New Roman"/>
          <w:color w:val="000000" w:themeColor="text1"/>
          <w:sz w:val="28"/>
          <w:szCs w:val="28"/>
        </w:rPr>
        <w:t>«координатора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пац</w:t>
      </w:r>
      <w:r w:rsidRPr="006C4E6F">
        <w:rPr>
          <w:rFonts w:ascii="Times New Roman" w:hAnsi="Times New Roman" w:cs="Times New Roman"/>
          <w:color w:val="000000" w:themeColor="text1"/>
          <w:sz w:val="28"/>
          <w:szCs w:val="28"/>
        </w:rPr>
        <w:t>іє</w:t>
      </w:r>
      <w:r w:rsidRPr="006C4E6F">
        <w:rPr>
          <w:rFonts w:ascii="Times New Roman" w:eastAsia="Malgun Gothic Semilight" w:hAnsi="Times New Roman" w:cs="Times New Roman"/>
          <w:color w:val="000000" w:themeColor="text1"/>
          <w:sz w:val="28"/>
          <w:szCs w:val="28"/>
        </w:rPr>
        <w:t>нта»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на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перших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зитах</w:t>
      </w:r>
      <w:r w:rsidRPr="006C4E6F">
        <w:rPr>
          <w:rFonts w:ascii="Times New Roman" w:hAnsi="Times New Roman" w:cs="Times New Roman"/>
          <w:color w:val="000000" w:themeColor="text1"/>
          <w:sz w:val="28"/>
          <w:szCs w:val="28"/>
        </w:rPr>
        <w:t>.</w:t>
      </w:r>
    </w:p>
    <w:p w:rsidR="007E0474" w:rsidRDefault="007E0474" w:rsidP="007E0474">
      <w:pPr>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sz w:val="28"/>
          <w:szCs w:val="28"/>
        </w:rPr>
        <w:lastRenderedPageBreak/>
        <w:t>Структурований аналіз організаційної структури допоміг зробити висновки щодо оптимізації та впровадження операційного рівня управління. На зараз о</w:t>
      </w:r>
      <w:r w:rsidRPr="00A0189C">
        <w:rPr>
          <w:rFonts w:ascii="Times New Roman" w:hAnsi="Times New Roman" w:cs="Times New Roman"/>
          <w:color w:val="000000" w:themeColor="text1"/>
          <w:sz w:val="28"/>
          <w:szCs w:val="28"/>
        </w:rPr>
        <w:t>пераці</w:t>
      </w:r>
      <w:r w:rsidRPr="00A0189C">
        <w:rPr>
          <w:rFonts w:ascii="Times New Roman" w:eastAsia="Malgun Gothic Semilight" w:hAnsi="Times New Roman" w:cs="Times New Roman"/>
          <w:color w:val="000000" w:themeColor="text1"/>
          <w:sz w:val="28"/>
          <w:szCs w:val="28"/>
        </w:rPr>
        <w:t>йного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 xml:space="preserve">ня немає, </w:t>
      </w:r>
      <w:r w:rsidRPr="00A0189C">
        <w:rPr>
          <w:rFonts w:ascii="Times New Roman" w:eastAsia="Malgun Gothic Semilight" w:hAnsi="Times New Roman" w:cs="Times New Roman"/>
          <w:color w:val="000000" w:themeColor="text1"/>
          <w:sz w:val="28"/>
          <w:szCs w:val="28"/>
        </w:rPr>
        <w:t>що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означа</w:t>
      </w:r>
      <w:r w:rsidRPr="00A0189C">
        <w:rPr>
          <w:rFonts w:ascii="Times New Roman" w:hAnsi="Times New Roman" w:cs="Times New Roman"/>
          <w:color w:val="000000" w:themeColor="text1"/>
          <w:sz w:val="28"/>
          <w:szCs w:val="28"/>
        </w:rPr>
        <w:t xml:space="preserve">є </w:t>
      </w:r>
      <w:r w:rsidRPr="00A0189C">
        <w:rPr>
          <w:rFonts w:ascii="Times New Roman" w:eastAsia="Malgun Gothic Semilight" w:hAnsi="Times New Roman" w:cs="Times New Roman"/>
          <w:color w:val="000000" w:themeColor="text1"/>
          <w:sz w:val="28"/>
          <w:szCs w:val="28"/>
        </w:rPr>
        <w:t>централ</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зоване</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ухвалення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шень</w:t>
      </w:r>
      <w:r w:rsidRPr="00A0189C">
        <w:rPr>
          <w:rFonts w:ascii="Times New Roman" w:hAnsi="Times New Roman" w:cs="Times New Roman"/>
          <w:color w:val="000000" w:themeColor="text1"/>
          <w:sz w:val="28"/>
          <w:szCs w:val="28"/>
        </w:rPr>
        <w:t xml:space="preserve"> і </w:t>
      </w:r>
      <w:r w:rsidRPr="00A0189C">
        <w:rPr>
          <w:rFonts w:ascii="Times New Roman" w:eastAsia="Malgun Gothic Semilight" w:hAnsi="Times New Roman" w:cs="Times New Roman"/>
          <w:color w:val="000000" w:themeColor="text1"/>
          <w:sz w:val="28"/>
          <w:szCs w:val="28"/>
        </w:rPr>
        <w:t>високу</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залежн</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сть</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середньо</w:t>
      </w:r>
      <w:r w:rsidRPr="00A0189C">
        <w:rPr>
          <w:rFonts w:ascii="Times New Roman" w:hAnsi="Times New Roman" w:cs="Times New Roman"/>
          <w:color w:val="000000" w:themeColor="text1"/>
          <w:sz w:val="28"/>
          <w:szCs w:val="28"/>
        </w:rPr>
        <w:t xml:space="preserve">ї </w:t>
      </w:r>
      <w:r w:rsidRPr="00A0189C">
        <w:rPr>
          <w:rFonts w:ascii="Times New Roman" w:eastAsia="Malgun Gothic Semilight" w:hAnsi="Times New Roman" w:cs="Times New Roman"/>
          <w:color w:val="000000" w:themeColor="text1"/>
          <w:sz w:val="28"/>
          <w:szCs w:val="28"/>
        </w:rPr>
        <w:t>ланки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д</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кер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вництва</w:t>
      </w:r>
      <w:r w:rsidRPr="00A0189C">
        <w:rPr>
          <w:rFonts w:ascii="Times New Roman" w:hAnsi="Times New Roman" w:cs="Times New Roman"/>
          <w:color w:val="000000" w:themeColor="text1"/>
          <w:sz w:val="28"/>
          <w:szCs w:val="28"/>
        </w:rPr>
        <w:t>.</w:t>
      </w:r>
      <w:r w:rsidRPr="00417A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Тому на рисунку </w:t>
      </w:r>
      <w:r w:rsidR="00195CC1">
        <w:rPr>
          <w:rFonts w:ascii="Times New Roman" w:hAnsi="Times New Roman" w:cs="Times New Roman"/>
          <w:color w:val="000000" w:themeColor="text1"/>
          <w:sz w:val="28"/>
          <w:szCs w:val="28"/>
        </w:rPr>
        <w:t>3</w:t>
      </w:r>
      <w:r>
        <w:rPr>
          <w:rFonts w:ascii="Times New Roman" w:hAnsi="Times New Roman" w:cs="Times New Roman"/>
          <w:color w:val="000000" w:themeColor="text1"/>
          <w:sz w:val="28"/>
          <w:szCs w:val="28"/>
        </w:rPr>
        <w:t>.1 представлена функціональна ієрархічна організаційна структура, яку ми пропонуємо до впровадження в ТОВ Медичний дім Одрекс.</w:t>
      </w:r>
    </w:p>
    <w:p w:rsidR="00195CC1" w:rsidRPr="00D3088B" w:rsidRDefault="00195CC1" w:rsidP="00195CC1">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val="ru-RU" w:eastAsia="ru-RU" w:bidi="ar-SA"/>
        </w:rPr>
        <mc:AlternateContent>
          <mc:Choice Requires="wps">
            <w:drawing>
              <wp:anchor distT="0" distB="0" distL="114300" distR="114300" simplePos="0" relativeHeight="251718656" behindDoc="0" locked="0" layoutInCell="1" allowOverlap="1" wp14:anchorId="69E3B1AB" wp14:editId="5F23E215">
                <wp:simplePos x="0" y="0"/>
                <wp:positionH relativeFrom="margin">
                  <wp:posOffset>545465</wp:posOffset>
                </wp:positionH>
                <wp:positionV relativeFrom="paragraph">
                  <wp:posOffset>68580</wp:posOffset>
                </wp:positionV>
                <wp:extent cx="5092700" cy="1181100"/>
                <wp:effectExtent l="0" t="0" r="12700" b="19050"/>
                <wp:wrapNone/>
                <wp:docPr id="1" name="Надпись 1"/>
                <wp:cNvGraphicFramePr/>
                <a:graphic xmlns:a="http://schemas.openxmlformats.org/drawingml/2006/main">
                  <a:graphicData uri="http://schemas.microsoft.com/office/word/2010/wordprocessingShape">
                    <wps:wsp>
                      <wps:cNvSpPr txBox="1"/>
                      <wps:spPr>
                        <a:xfrm>
                          <a:off x="0" y="0"/>
                          <a:ext cx="5092700" cy="1181100"/>
                        </a:xfrm>
                        <a:prstGeom prst="rect">
                          <a:avLst/>
                        </a:prstGeom>
                        <a:solidFill>
                          <a:schemeClr val="lt1"/>
                        </a:solidFill>
                        <a:ln w="6350">
                          <a:solidFill>
                            <a:prstClr val="black"/>
                          </a:solidFill>
                        </a:ln>
                      </wps:spPr>
                      <wps:txbx>
                        <w:txbxContent>
                          <w:p w:rsidR="00346706" w:rsidRPr="00211D46" w:rsidRDefault="00346706" w:rsidP="00195CC1">
                            <w:pPr>
                              <w:jc w:val="center"/>
                              <w:rPr>
                                <w:rFonts w:ascii="Times New Roman" w:hAnsi="Times New Roman" w:cs="Times New Roman"/>
                                <w:sz w:val="28"/>
                                <w:szCs w:val="28"/>
                                <w:u w:val="single"/>
                              </w:rPr>
                            </w:pPr>
                            <w:r w:rsidRPr="00211D46">
                              <w:rPr>
                                <w:rFonts w:ascii="Times New Roman" w:hAnsi="Times New Roman" w:cs="Times New Roman"/>
                                <w:sz w:val="28"/>
                                <w:szCs w:val="28"/>
                                <w:u w:val="single"/>
                              </w:rPr>
                              <w:t>ВИЩИЙ РІВЕНЬ УПРАВЛІННЯ</w:t>
                            </w:r>
                          </w:p>
                          <w:p w:rsidR="00346706" w:rsidRPr="001452CD" w:rsidRDefault="00346706" w:rsidP="00195CC1">
                            <w:pPr>
                              <w:jc w:val="center"/>
                              <w:rPr>
                                <w:rFonts w:ascii="Times New Roman" w:hAnsi="Times New Roman" w:cs="Times New Roman"/>
                                <w:sz w:val="28"/>
                                <w:szCs w:val="28"/>
                              </w:rPr>
                            </w:pPr>
                            <w:r w:rsidRPr="001452CD">
                              <w:rPr>
                                <w:rFonts w:ascii="Times New Roman" w:hAnsi="Times New Roman" w:cs="Times New Roman"/>
                                <w:b/>
                                <w:bCs/>
                                <w:sz w:val="28"/>
                                <w:szCs w:val="28"/>
                              </w:rPr>
                              <w:t>Рада директорі</w:t>
                            </w:r>
                            <w:r w:rsidRPr="001452CD">
                              <w:rPr>
                                <w:rFonts w:ascii="Times New Roman" w:eastAsia="Malgun Gothic Semilight" w:hAnsi="Times New Roman" w:cs="Times New Roman"/>
                                <w:b/>
                                <w:bCs/>
                                <w:sz w:val="28"/>
                                <w:szCs w:val="28"/>
                              </w:rPr>
                              <w:t>в</w:t>
                            </w:r>
                            <w:r w:rsidRPr="001452CD">
                              <w:rPr>
                                <w:rFonts w:ascii="Times New Roman" w:hAnsi="Times New Roman" w:cs="Times New Roman"/>
                                <w:sz w:val="28"/>
                                <w:szCs w:val="28"/>
                              </w:rPr>
                              <w:t xml:space="preserve"> або </w:t>
                            </w:r>
                            <w:r w:rsidRPr="001452CD">
                              <w:rPr>
                                <w:rFonts w:ascii="Times New Roman" w:hAnsi="Times New Roman" w:cs="Times New Roman"/>
                                <w:b/>
                                <w:bCs/>
                                <w:sz w:val="28"/>
                                <w:szCs w:val="28"/>
                              </w:rPr>
                              <w:t>Власник</w:t>
                            </w:r>
                            <w:r w:rsidRPr="001452CD">
                              <w:rPr>
                                <w:rFonts w:ascii="Times New Roman" w:hAnsi="Times New Roman" w:cs="Times New Roman"/>
                                <w:sz w:val="28"/>
                                <w:szCs w:val="28"/>
                              </w:rPr>
                              <w:t xml:space="preserve">, які </w:t>
                            </w:r>
                            <w:r w:rsidRPr="001452CD">
                              <w:rPr>
                                <w:rFonts w:ascii="Times New Roman" w:eastAsia="Malgun Gothic Semilight" w:hAnsi="Times New Roman" w:cs="Times New Roman"/>
                                <w:sz w:val="28"/>
                                <w:szCs w:val="28"/>
                              </w:rPr>
                              <w:t>визначають</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стратег</w:t>
                            </w:r>
                            <w:r w:rsidRPr="001452CD">
                              <w:rPr>
                                <w:rFonts w:ascii="Times New Roman" w:hAnsi="Times New Roman" w:cs="Times New Roman"/>
                                <w:sz w:val="28"/>
                                <w:szCs w:val="28"/>
                              </w:rPr>
                              <w:t>і</w:t>
                            </w:r>
                            <w:r w:rsidRPr="001452CD">
                              <w:rPr>
                                <w:rFonts w:ascii="Times New Roman" w:eastAsia="Malgun Gothic Semilight" w:hAnsi="Times New Roman" w:cs="Times New Roman"/>
                                <w:sz w:val="28"/>
                                <w:szCs w:val="28"/>
                              </w:rPr>
                              <w:t>чний</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напрямок</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довгостроков</w:t>
                            </w:r>
                            <w:r w:rsidRPr="001452CD">
                              <w:rPr>
                                <w:rFonts w:ascii="Times New Roman" w:hAnsi="Times New Roman" w:cs="Times New Roman"/>
                                <w:sz w:val="28"/>
                                <w:szCs w:val="28"/>
                              </w:rPr>
                              <w:t xml:space="preserve">і </w:t>
                            </w:r>
                            <w:r w:rsidRPr="001452CD">
                              <w:rPr>
                                <w:rFonts w:ascii="Times New Roman" w:eastAsia="Malgun Gothic Semilight" w:hAnsi="Times New Roman" w:cs="Times New Roman"/>
                                <w:sz w:val="28"/>
                                <w:szCs w:val="28"/>
                              </w:rPr>
                              <w:t>ц</w:t>
                            </w:r>
                            <w:r w:rsidRPr="001452CD">
                              <w:rPr>
                                <w:rFonts w:ascii="Times New Roman" w:hAnsi="Times New Roman" w:cs="Times New Roman"/>
                                <w:sz w:val="28"/>
                                <w:szCs w:val="28"/>
                              </w:rPr>
                              <w:t>і</w:t>
                            </w:r>
                            <w:r w:rsidRPr="001452CD">
                              <w:rPr>
                                <w:rFonts w:ascii="Times New Roman" w:eastAsia="Malgun Gothic Semilight" w:hAnsi="Times New Roman" w:cs="Times New Roman"/>
                                <w:sz w:val="28"/>
                                <w:szCs w:val="28"/>
                              </w:rPr>
                              <w:t>л</w:t>
                            </w:r>
                            <w:r w:rsidRPr="001452CD">
                              <w:rPr>
                                <w:rFonts w:ascii="Times New Roman" w:hAnsi="Times New Roman" w:cs="Times New Roman"/>
                                <w:sz w:val="28"/>
                                <w:szCs w:val="28"/>
                              </w:rPr>
                              <w:t xml:space="preserve">і </w:t>
                            </w:r>
                            <w:r w:rsidRPr="001452CD">
                              <w:rPr>
                                <w:rFonts w:ascii="Times New Roman" w:eastAsia="Malgun Gothic Semilight" w:hAnsi="Times New Roman" w:cs="Times New Roman"/>
                                <w:sz w:val="28"/>
                                <w:szCs w:val="28"/>
                              </w:rPr>
                              <w:t>та</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ф</w:t>
                            </w:r>
                            <w:r w:rsidRPr="001452CD">
                              <w:rPr>
                                <w:rFonts w:ascii="Times New Roman" w:hAnsi="Times New Roman" w:cs="Times New Roman"/>
                                <w:sz w:val="28"/>
                                <w:szCs w:val="28"/>
                              </w:rPr>
                              <w:t>і</w:t>
                            </w:r>
                            <w:r w:rsidRPr="001452CD">
                              <w:rPr>
                                <w:rFonts w:ascii="Times New Roman" w:eastAsia="Malgun Gothic Semilight" w:hAnsi="Times New Roman" w:cs="Times New Roman"/>
                                <w:sz w:val="28"/>
                                <w:szCs w:val="28"/>
                              </w:rPr>
                              <w:t>нансову</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пол</w:t>
                            </w:r>
                            <w:r w:rsidRPr="001452CD">
                              <w:rPr>
                                <w:rFonts w:ascii="Times New Roman" w:hAnsi="Times New Roman" w:cs="Times New Roman"/>
                                <w:sz w:val="28"/>
                                <w:szCs w:val="28"/>
                              </w:rPr>
                              <w:t>і</w:t>
                            </w:r>
                            <w:r w:rsidRPr="001452CD">
                              <w:rPr>
                                <w:rFonts w:ascii="Times New Roman" w:eastAsia="Malgun Gothic Semilight" w:hAnsi="Times New Roman" w:cs="Times New Roman"/>
                                <w:sz w:val="28"/>
                                <w:szCs w:val="28"/>
                              </w:rPr>
                              <w:t>тику</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Вони</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прийма</w:t>
                            </w:r>
                            <w:r w:rsidRPr="001452CD">
                              <w:rPr>
                                <w:rFonts w:ascii="Times New Roman" w:hAnsi="Times New Roman" w:cs="Times New Roman"/>
                                <w:sz w:val="28"/>
                                <w:szCs w:val="28"/>
                              </w:rPr>
                              <w:t xml:space="preserve">ють ключові </w:t>
                            </w:r>
                            <w:r w:rsidRPr="001452CD">
                              <w:rPr>
                                <w:rFonts w:ascii="Times New Roman" w:eastAsia="Malgun Gothic Semilight" w:hAnsi="Times New Roman" w:cs="Times New Roman"/>
                                <w:sz w:val="28"/>
                                <w:szCs w:val="28"/>
                              </w:rPr>
                              <w:t>р</w:t>
                            </w:r>
                            <w:r w:rsidRPr="001452CD">
                              <w:rPr>
                                <w:rFonts w:ascii="Times New Roman" w:hAnsi="Times New Roman" w:cs="Times New Roman"/>
                                <w:sz w:val="28"/>
                                <w:szCs w:val="28"/>
                              </w:rPr>
                              <w:t>і</w:t>
                            </w:r>
                            <w:r w:rsidRPr="001452CD">
                              <w:rPr>
                                <w:rFonts w:ascii="Times New Roman" w:eastAsia="Malgun Gothic Semilight" w:hAnsi="Times New Roman" w:cs="Times New Roman"/>
                                <w:sz w:val="28"/>
                                <w:szCs w:val="28"/>
                              </w:rPr>
                              <w:t>шення</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щодо</w:t>
                            </w:r>
                            <w:r w:rsidRPr="001452CD">
                              <w:rPr>
                                <w:rFonts w:ascii="Times New Roman" w:hAnsi="Times New Roman" w:cs="Times New Roman"/>
                                <w:sz w:val="28"/>
                                <w:szCs w:val="28"/>
                              </w:rPr>
                              <w:t xml:space="preserve"> і</w:t>
                            </w:r>
                            <w:r w:rsidRPr="001452CD">
                              <w:rPr>
                                <w:rFonts w:ascii="Times New Roman" w:eastAsia="Malgun Gothic Semilight" w:hAnsi="Times New Roman" w:cs="Times New Roman"/>
                                <w:sz w:val="28"/>
                                <w:szCs w:val="28"/>
                              </w:rPr>
                              <w:t>нвестиц</w:t>
                            </w:r>
                            <w:r w:rsidRPr="001452CD">
                              <w:rPr>
                                <w:rFonts w:ascii="Times New Roman" w:hAnsi="Times New Roman" w:cs="Times New Roman"/>
                                <w:sz w:val="28"/>
                                <w:szCs w:val="28"/>
                              </w:rPr>
                              <w:t>і</w:t>
                            </w:r>
                            <w:r w:rsidRPr="001452CD">
                              <w:rPr>
                                <w:rFonts w:ascii="Times New Roman" w:eastAsia="Malgun Gothic Semilight" w:hAnsi="Times New Roman" w:cs="Times New Roman"/>
                                <w:sz w:val="28"/>
                                <w:szCs w:val="28"/>
                              </w:rPr>
                              <w:t>й</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розширення</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та</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загально</w:t>
                            </w:r>
                            <w:r w:rsidRPr="001452CD">
                              <w:rPr>
                                <w:rFonts w:ascii="Times New Roman" w:hAnsi="Times New Roman" w:cs="Times New Roman"/>
                                <w:sz w:val="28"/>
                                <w:szCs w:val="28"/>
                              </w:rPr>
                              <w:t xml:space="preserve">ї </w:t>
                            </w:r>
                            <w:r w:rsidRPr="001452CD">
                              <w:rPr>
                                <w:rFonts w:ascii="Times New Roman" w:eastAsia="Malgun Gothic Semilight" w:hAnsi="Times New Roman" w:cs="Times New Roman"/>
                                <w:sz w:val="28"/>
                                <w:szCs w:val="28"/>
                              </w:rPr>
                              <w:t>д</w:t>
                            </w:r>
                            <w:r w:rsidRPr="001452CD">
                              <w:rPr>
                                <w:rFonts w:ascii="Times New Roman" w:hAnsi="Times New Roman" w:cs="Times New Roman"/>
                                <w:sz w:val="28"/>
                                <w:szCs w:val="28"/>
                              </w:rPr>
                              <w:t>і</w:t>
                            </w:r>
                            <w:r w:rsidRPr="001452CD">
                              <w:rPr>
                                <w:rFonts w:ascii="Times New Roman" w:eastAsia="Malgun Gothic Semilight" w:hAnsi="Times New Roman" w:cs="Times New Roman"/>
                                <w:sz w:val="28"/>
                                <w:szCs w:val="28"/>
                              </w:rPr>
                              <w:t>яльност</w:t>
                            </w:r>
                            <w:r w:rsidRPr="001452CD">
                              <w:rPr>
                                <w:rFonts w:ascii="Times New Roman" w:hAnsi="Times New Roman" w:cs="Times New Roman"/>
                                <w:sz w:val="28"/>
                                <w:szCs w:val="28"/>
                              </w:rPr>
                              <w:t xml:space="preserve">і </w:t>
                            </w:r>
                            <w:r w:rsidRPr="001452CD">
                              <w:rPr>
                                <w:rFonts w:ascii="Times New Roman" w:eastAsia="Malgun Gothic Semilight" w:hAnsi="Times New Roman" w:cs="Times New Roman"/>
                                <w:sz w:val="28"/>
                                <w:szCs w:val="28"/>
                              </w:rPr>
                              <w:t>за</w:t>
                            </w:r>
                            <w:r w:rsidRPr="001452CD">
                              <w:rPr>
                                <w:rFonts w:ascii="Times New Roman" w:hAnsi="Times New Roman" w:cs="Times New Roman"/>
                                <w:sz w:val="28"/>
                                <w:szCs w:val="28"/>
                              </w:rPr>
                              <w:t>кладу.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E3B1AB" id="Надпись 1" o:spid="_x0000_s1052" type="#_x0000_t202" style="position:absolute;left:0;text-align:left;margin-left:42.95pt;margin-top:5.4pt;width:401pt;height:93pt;z-index:251718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" fillcolor="white [3201]" strokeweight=".5pt">
                <v:textbox>
                  <w:txbxContent>
                    <w:p w:rsidR="00346706" w:rsidRPr="00211D46" w:rsidRDefault="00346706" w:rsidP="00195CC1">
                      <w:pPr>
                        <w:jc w:val="center"/>
                        <w:rPr>
                          <w:rFonts w:ascii="Times New Roman" w:hAnsi="Times New Roman" w:cs="Times New Roman"/>
                          <w:sz w:val="28"/>
                          <w:szCs w:val="28"/>
                          <w:u w:val="single"/>
                        </w:rPr>
                      </w:pPr>
                      <w:r w:rsidRPr="00211D46">
                        <w:rPr>
                          <w:rFonts w:ascii="Times New Roman" w:hAnsi="Times New Roman" w:cs="Times New Roman"/>
                          <w:sz w:val="28"/>
                          <w:szCs w:val="28"/>
                          <w:u w:val="single"/>
                        </w:rPr>
                        <w:t>ВИЩИЙ РІВЕНЬ УПРАВЛІННЯ</w:t>
                      </w:r>
                    </w:p>
                    <w:p w:rsidR="00346706" w:rsidRPr="001452CD" w:rsidRDefault="00346706" w:rsidP="00195CC1">
                      <w:pPr>
                        <w:jc w:val="center"/>
                        <w:rPr>
                          <w:rFonts w:ascii="Times New Roman" w:hAnsi="Times New Roman" w:cs="Times New Roman"/>
                          <w:sz w:val="28"/>
                          <w:szCs w:val="28"/>
                        </w:rPr>
                      </w:pPr>
                      <w:r w:rsidRPr="001452CD">
                        <w:rPr>
                          <w:rFonts w:ascii="Times New Roman" w:hAnsi="Times New Roman" w:cs="Times New Roman"/>
                          <w:b/>
                          <w:bCs/>
                          <w:sz w:val="28"/>
                          <w:szCs w:val="28"/>
                        </w:rPr>
                        <w:t>Рада директорі</w:t>
                      </w:r>
                      <w:r w:rsidRPr="001452CD">
                        <w:rPr>
                          <w:rFonts w:ascii="Times New Roman" w:eastAsia="Malgun Gothic Semilight" w:hAnsi="Times New Roman" w:cs="Times New Roman"/>
                          <w:b/>
                          <w:bCs/>
                          <w:sz w:val="28"/>
                          <w:szCs w:val="28"/>
                        </w:rPr>
                        <w:t>в</w:t>
                      </w:r>
                      <w:r w:rsidRPr="001452CD">
                        <w:rPr>
                          <w:rFonts w:ascii="Times New Roman" w:hAnsi="Times New Roman" w:cs="Times New Roman"/>
                          <w:sz w:val="28"/>
                          <w:szCs w:val="28"/>
                        </w:rPr>
                        <w:t xml:space="preserve"> або </w:t>
                      </w:r>
                      <w:r w:rsidRPr="001452CD">
                        <w:rPr>
                          <w:rFonts w:ascii="Times New Roman" w:hAnsi="Times New Roman" w:cs="Times New Roman"/>
                          <w:b/>
                          <w:bCs/>
                          <w:sz w:val="28"/>
                          <w:szCs w:val="28"/>
                        </w:rPr>
                        <w:t>Власник</w:t>
                      </w:r>
                      <w:r w:rsidRPr="001452CD">
                        <w:rPr>
                          <w:rFonts w:ascii="Times New Roman" w:hAnsi="Times New Roman" w:cs="Times New Roman"/>
                          <w:sz w:val="28"/>
                          <w:szCs w:val="28"/>
                        </w:rPr>
                        <w:t xml:space="preserve">, які </w:t>
                      </w:r>
                      <w:r w:rsidRPr="001452CD">
                        <w:rPr>
                          <w:rFonts w:ascii="Times New Roman" w:eastAsia="Malgun Gothic Semilight" w:hAnsi="Times New Roman" w:cs="Times New Roman"/>
                          <w:sz w:val="28"/>
                          <w:szCs w:val="28"/>
                        </w:rPr>
                        <w:t>визначають</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стратег</w:t>
                      </w:r>
                      <w:r w:rsidRPr="001452CD">
                        <w:rPr>
                          <w:rFonts w:ascii="Times New Roman" w:hAnsi="Times New Roman" w:cs="Times New Roman"/>
                          <w:sz w:val="28"/>
                          <w:szCs w:val="28"/>
                        </w:rPr>
                        <w:t>і</w:t>
                      </w:r>
                      <w:r w:rsidRPr="001452CD">
                        <w:rPr>
                          <w:rFonts w:ascii="Times New Roman" w:eastAsia="Malgun Gothic Semilight" w:hAnsi="Times New Roman" w:cs="Times New Roman"/>
                          <w:sz w:val="28"/>
                          <w:szCs w:val="28"/>
                        </w:rPr>
                        <w:t>чний</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напрямок</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довгостроков</w:t>
                      </w:r>
                      <w:r w:rsidRPr="001452CD">
                        <w:rPr>
                          <w:rFonts w:ascii="Times New Roman" w:hAnsi="Times New Roman" w:cs="Times New Roman"/>
                          <w:sz w:val="28"/>
                          <w:szCs w:val="28"/>
                        </w:rPr>
                        <w:t xml:space="preserve">і </w:t>
                      </w:r>
                      <w:r w:rsidRPr="001452CD">
                        <w:rPr>
                          <w:rFonts w:ascii="Times New Roman" w:eastAsia="Malgun Gothic Semilight" w:hAnsi="Times New Roman" w:cs="Times New Roman"/>
                          <w:sz w:val="28"/>
                          <w:szCs w:val="28"/>
                        </w:rPr>
                        <w:t>ц</w:t>
                      </w:r>
                      <w:r w:rsidRPr="001452CD">
                        <w:rPr>
                          <w:rFonts w:ascii="Times New Roman" w:hAnsi="Times New Roman" w:cs="Times New Roman"/>
                          <w:sz w:val="28"/>
                          <w:szCs w:val="28"/>
                        </w:rPr>
                        <w:t>і</w:t>
                      </w:r>
                      <w:r w:rsidRPr="001452CD">
                        <w:rPr>
                          <w:rFonts w:ascii="Times New Roman" w:eastAsia="Malgun Gothic Semilight" w:hAnsi="Times New Roman" w:cs="Times New Roman"/>
                          <w:sz w:val="28"/>
                          <w:szCs w:val="28"/>
                        </w:rPr>
                        <w:t>л</w:t>
                      </w:r>
                      <w:r w:rsidRPr="001452CD">
                        <w:rPr>
                          <w:rFonts w:ascii="Times New Roman" w:hAnsi="Times New Roman" w:cs="Times New Roman"/>
                          <w:sz w:val="28"/>
                          <w:szCs w:val="28"/>
                        </w:rPr>
                        <w:t xml:space="preserve">і </w:t>
                      </w:r>
                      <w:r w:rsidRPr="001452CD">
                        <w:rPr>
                          <w:rFonts w:ascii="Times New Roman" w:eastAsia="Malgun Gothic Semilight" w:hAnsi="Times New Roman" w:cs="Times New Roman"/>
                          <w:sz w:val="28"/>
                          <w:szCs w:val="28"/>
                        </w:rPr>
                        <w:t>та</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ф</w:t>
                      </w:r>
                      <w:r w:rsidRPr="001452CD">
                        <w:rPr>
                          <w:rFonts w:ascii="Times New Roman" w:hAnsi="Times New Roman" w:cs="Times New Roman"/>
                          <w:sz w:val="28"/>
                          <w:szCs w:val="28"/>
                        </w:rPr>
                        <w:t>і</w:t>
                      </w:r>
                      <w:r w:rsidRPr="001452CD">
                        <w:rPr>
                          <w:rFonts w:ascii="Times New Roman" w:eastAsia="Malgun Gothic Semilight" w:hAnsi="Times New Roman" w:cs="Times New Roman"/>
                          <w:sz w:val="28"/>
                          <w:szCs w:val="28"/>
                        </w:rPr>
                        <w:t>нансову</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пол</w:t>
                      </w:r>
                      <w:r w:rsidRPr="001452CD">
                        <w:rPr>
                          <w:rFonts w:ascii="Times New Roman" w:hAnsi="Times New Roman" w:cs="Times New Roman"/>
                          <w:sz w:val="28"/>
                          <w:szCs w:val="28"/>
                        </w:rPr>
                        <w:t>і</w:t>
                      </w:r>
                      <w:r w:rsidRPr="001452CD">
                        <w:rPr>
                          <w:rFonts w:ascii="Times New Roman" w:eastAsia="Malgun Gothic Semilight" w:hAnsi="Times New Roman" w:cs="Times New Roman"/>
                          <w:sz w:val="28"/>
                          <w:szCs w:val="28"/>
                        </w:rPr>
                        <w:t>тику</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Вони</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прийма</w:t>
                      </w:r>
                      <w:r w:rsidRPr="001452CD">
                        <w:rPr>
                          <w:rFonts w:ascii="Times New Roman" w:hAnsi="Times New Roman" w:cs="Times New Roman"/>
                          <w:sz w:val="28"/>
                          <w:szCs w:val="28"/>
                        </w:rPr>
                        <w:t xml:space="preserve">ють ключові </w:t>
                      </w:r>
                      <w:r w:rsidRPr="001452CD">
                        <w:rPr>
                          <w:rFonts w:ascii="Times New Roman" w:eastAsia="Malgun Gothic Semilight" w:hAnsi="Times New Roman" w:cs="Times New Roman"/>
                          <w:sz w:val="28"/>
                          <w:szCs w:val="28"/>
                        </w:rPr>
                        <w:t>р</w:t>
                      </w:r>
                      <w:r w:rsidRPr="001452CD">
                        <w:rPr>
                          <w:rFonts w:ascii="Times New Roman" w:hAnsi="Times New Roman" w:cs="Times New Roman"/>
                          <w:sz w:val="28"/>
                          <w:szCs w:val="28"/>
                        </w:rPr>
                        <w:t>і</w:t>
                      </w:r>
                      <w:r w:rsidRPr="001452CD">
                        <w:rPr>
                          <w:rFonts w:ascii="Times New Roman" w:eastAsia="Malgun Gothic Semilight" w:hAnsi="Times New Roman" w:cs="Times New Roman"/>
                          <w:sz w:val="28"/>
                          <w:szCs w:val="28"/>
                        </w:rPr>
                        <w:t>шення</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щодо</w:t>
                      </w:r>
                      <w:r w:rsidRPr="001452CD">
                        <w:rPr>
                          <w:rFonts w:ascii="Times New Roman" w:hAnsi="Times New Roman" w:cs="Times New Roman"/>
                          <w:sz w:val="28"/>
                          <w:szCs w:val="28"/>
                        </w:rPr>
                        <w:t xml:space="preserve"> і</w:t>
                      </w:r>
                      <w:r w:rsidRPr="001452CD">
                        <w:rPr>
                          <w:rFonts w:ascii="Times New Roman" w:eastAsia="Malgun Gothic Semilight" w:hAnsi="Times New Roman" w:cs="Times New Roman"/>
                          <w:sz w:val="28"/>
                          <w:szCs w:val="28"/>
                        </w:rPr>
                        <w:t>нвестиц</w:t>
                      </w:r>
                      <w:r w:rsidRPr="001452CD">
                        <w:rPr>
                          <w:rFonts w:ascii="Times New Roman" w:hAnsi="Times New Roman" w:cs="Times New Roman"/>
                          <w:sz w:val="28"/>
                          <w:szCs w:val="28"/>
                        </w:rPr>
                        <w:t>і</w:t>
                      </w:r>
                      <w:r w:rsidRPr="001452CD">
                        <w:rPr>
                          <w:rFonts w:ascii="Times New Roman" w:eastAsia="Malgun Gothic Semilight" w:hAnsi="Times New Roman" w:cs="Times New Roman"/>
                          <w:sz w:val="28"/>
                          <w:szCs w:val="28"/>
                        </w:rPr>
                        <w:t>й</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розширення</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та</w:t>
                      </w:r>
                      <w:r w:rsidRPr="001452CD">
                        <w:rPr>
                          <w:rFonts w:ascii="Times New Roman" w:hAnsi="Times New Roman" w:cs="Times New Roman"/>
                          <w:sz w:val="28"/>
                          <w:szCs w:val="28"/>
                        </w:rPr>
                        <w:t xml:space="preserve"> </w:t>
                      </w:r>
                      <w:r w:rsidRPr="001452CD">
                        <w:rPr>
                          <w:rFonts w:ascii="Times New Roman" w:eastAsia="Malgun Gothic Semilight" w:hAnsi="Times New Roman" w:cs="Times New Roman"/>
                          <w:sz w:val="28"/>
                          <w:szCs w:val="28"/>
                        </w:rPr>
                        <w:t>загально</w:t>
                      </w:r>
                      <w:r w:rsidRPr="001452CD">
                        <w:rPr>
                          <w:rFonts w:ascii="Times New Roman" w:hAnsi="Times New Roman" w:cs="Times New Roman"/>
                          <w:sz w:val="28"/>
                          <w:szCs w:val="28"/>
                        </w:rPr>
                        <w:t xml:space="preserve">ї </w:t>
                      </w:r>
                      <w:r w:rsidRPr="001452CD">
                        <w:rPr>
                          <w:rFonts w:ascii="Times New Roman" w:eastAsia="Malgun Gothic Semilight" w:hAnsi="Times New Roman" w:cs="Times New Roman"/>
                          <w:sz w:val="28"/>
                          <w:szCs w:val="28"/>
                        </w:rPr>
                        <w:t>д</w:t>
                      </w:r>
                      <w:r w:rsidRPr="001452CD">
                        <w:rPr>
                          <w:rFonts w:ascii="Times New Roman" w:hAnsi="Times New Roman" w:cs="Times New Roman"/>
                          <w:sz w:val="28"/>
                          <w:szCs w:val="28"/>
                        </w:rPr>
                        <w:t>і</w:t>
                      </w:r>
                      <w:r w:rsidRPr="001452CD">
                        <w:rPr>
                          <w:rFonts w:ascii="Times New Roman" w:eastAsia="Malgun Gothic Semilight" w:hAnsi="Times New Roman" w:cs="Times New Roman"/>
                          <w:sz w:val="28"/>
                          <w:szCs w:val="28"/>
                        </w:rPr>
                        <w:t>яльност</w:t>
                      </w:r>
                      <w:r w:rsidRPr="001452CD">
                        <w:rPr>
                          <w:rFonts w:ascii="Times New Roman" w:hAnsi="Times New Roman" w:cs="Times New Roman"/>
                          <w:sz w:val="28"/>
                          <w:szCs w:val="28"/>
                        </w:rPr>
                        <w:t xml:space="preserve">і </w:t>
                      </w:r>
                      <w:r w:rsidRPr="001452CD">
                        <w:rPr>
                          <w:rFonts w:ascii="Times New Roman" w:eastAsia="Malgun Gothic Semilight" w:hAnsi="Times New Roman" w:cs="Times New Roman"/>
                          <w:sz w:val="28"/>
                          <w:szCs w:val="28"/>
                        </w:rPr>
                        <w:t>за</w:t>
                      </w:r>
                      <w:r w:rsidRPr="001452CD">
                        <w:rPr>
                          <w:rFonts w:ascii="Times New Roman" w:hAnsi="Times New Roman" w:cs="Times New Roman"/>
                          <w:sz w:val="28"/>
                          <w:szCs w:val="28"/>
                        </w:rPr>
                        <w:t>кладу.</w:t>
                      </w:r>
                    </w:p>
                  </w:txbxContent>
                </v:textbox>
                <w10:wrap anchorx="margin"/>
              </v:shape>
            </w:pict>
          </mc:Fallback>
        </mc:AlternateContent>
      </w:r>
      <w:r w:rsidRPr="001452CD">
        <w:rPr>
          <w:rFonts w:ascii="Times New Roman" w:hAnsi="Times New Roman" w:cs="Times New Roman"/>
          <w:color w:val="000000" w:themeColor="text1"/>
          <w:sz w:val="28"/>
          <w:szCs w:val="28"/>
        </w:rPr>
        <w:t xml:space="preserve"> </w:t>
      </w:r>
    </w:p>
    <w:p w:rsidR="00195CC1" w:rsidRDefault="00195CC1" w:rsidP="00195CC1">
      <w:pPr>
        <w:spacing w:line="360" w:lineRule="auto"/>
        <w:ind w:firstLine="709"/>
        <w:jc w:val="both"/>
        <w:rPr>
          <w:rFonts w:ascii="Times New Roman" w:hAnsi="Times New Roman" w:cs="Times New Roman"/>
          <w:color w:val="000000" w:themeColor="text1"/>
          <w:sz w:val="28"/>
          <w:szCs w:val="28"/>
        </w:rPr>
      </w:pPr>
    </w:p>
    <w:p w:rsidR="00195CC1" w:rsidRDefault="00195CC1" w:rsidP="00195CC1">
      <w:pPr>
        <w:spacing w:line="360" w:lineRule="auto"/>
        <w:ind w:firstLine="709"/>
        <w:jc w:val="both"/>
        <w:rPr>
          <w:rFonts w:ascii="Times New Roman" w:hAnsi="Times New Roman" w:cs="Times New Roman"/>
          <w:color w:val="000000" w:themeColor="text1"/>
          <w:sz w:val="28"/>
          <w:szCs w:val="28"/>
        </w:rPr>
      </w:pPr>
    </w:p>
    <w:p w:rsidR="00195CC1" w:rsidRDefault="00195CC1" w:rsidP="00195CC1">
      <w:pPr>
        <w:spacing w:line="360" w:lineRule="auto"/>
        <w:ind w:firstLine="709"/>
        <w:jc w:val="both"/>
        <w:rPr>
          <w:rFonts w:ascii="Times New Roman" w:hAnsi="Times New Roman" w:cs="Times New Roman"/>
          <w:color w:val="000000" w:themeColor="text1"/>
          <w:sz w:val="28"/>
          <w:szCs w:val="28"/>
        </w:rPr>
      </w:pPr>
    </w:p>
    <w:p w:rsidR="00195CC1" w:rsidRDefault="00195CC1" w:rsidP="00195CC1">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val="ru-RU" w:eastAsia="ru-RU" w:bidi="ar-SA"/>
        </w:rPr>
        <mc:AlternateContent>
          <mc:Choice Requires="wps">
            <w:drawing>
              <wp:anchor distT="0" distB="0" distL="114300" distR="114300" simplePos="0" relativeHeight="251721728" behindDoc="0" locked="0" layoutInCell="1" allowOverlap="1" wp14:anchorId="7EA52E38" wp14:editId="21EB1E72">
                <wp:simplePos x="0" y="0"/>
                <wp:positionH relativeFrom="column">
                  <wp:posOffset>2437765</wp:posOffset>
                </wp:positionH>
                <wp:positionV relativeFrom="paragraph">
                  <wp:posOffset>17780</wp:posOffset>
                </wp:positionV>
                <wp:extent cx="1250950" cy="444500"/>
                <wp:effectExtent l="38100" t="0" r="25400" b="31750"/>
                <wp:wrapNone/>
                <wp:docPr id="46" name="Стрелка вниз 46"/>
                <wp:cNvGraphicFramePr/>
                <a:graphic xmlns:a="http://schemas.openxmlformats.org/drawingml/2006/main">
                  <a:graphicData uri="http://schemas.microsoft.com/office/word/2010/wordprocessingShape">
                    <wps:wsp>
                      <wps:cNvSpPr/>
                      <wps:spPr>
                        <a:xfrm>
                          <a:off x="0" y="0"/>
                          <a:ext cx="1250950" cy="4445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8DB116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46" o:spid="_x0000_s1026" type="#_x0000_t67" style="position:absolute;margin-left:191.95pt;margin-top:1.4pt;width:98.5pt;height:35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" adj="10800" fillcolor="#5b9bd5 [3204]" strokecolor="#1f4d78 [1604]" strokeweight=".85pt"/>
            </w:pict>
          </mc:Fallback>
        </mc:AlternateContent>
      </w:r>
    </w:p>
    <w:p w:rsidR="00195CC1" w:rsidRDefault="00195CC1" w:rsidP="00195CC1">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val="ru-RU" w:eastAsia="ru-RU" w:bidi="ar-SA"/>
        </w:rPr>
        <mc:AlternateContent>
          <mc:Choice Requires="wps">
            <w:drawing>
              <wp:anchor distT="0" distB="0" distL="114300" distR="114300" simplePos="0" relativeHeight="251719680" behindDoc="0" locked="0" layoutInCell="1" allowOverlap="1" wp14:anchorId="7F25848B" wp14:editId="5D5AB3DE">
                <wp:simplePos x="0" y="0"/>
                <wp:positionH relativeFrom="margin">
                  <wp:posOffset>120015</wp:posOffset>
                </wp:positionH>
                <wp:positionV relativeFrom="paragraph">
                  <wp:posOffset>167005</wp:posOffset>
                </wp:positionV>
                <wp:extent cx="5886450" cy="2552700"/>
                <wp:effectExtent l="0" t="0" r="19050" b="19050"/>
                <wp:wrapNone/>
                <wp:docPr id="3" name="Надпись 3"/>
                <wp:cNvGraphicFramePr/>
                <a:graphic xmlns:a="http://schemas.openxmlformats.org/drawingml/2006/main">
                  <a:graphicData uri="http://schemas.microsoft.com/office/word/2010/wordprocessingShape">
                    <wps:wsp>
                      <wps:cNvSpPr txBox="1"/>
                      <wps:spPr>
                        <a:xfrm>
                          <a:off x="0" y="0"/>
                          <a:ext cx="5886450" cy="2552700"/>
                        </a:xfrm>
                        <a:prstGeom prst="rect">
                          <a:avLst/>
                        </a:prstGeom>
                        <a:solidFill>
                          <a:schemeClr val="lt1"/>
                        </a:solidFill>
                        <a:ln w="6350">
                          <a:solidFill>
                            <a:prstClr val="black"/>
                          </a:solidFill>
                        </a:ln>
                      </wps:spPr>
                      <wps:txbx>
                        <w:txbxContent>
                          <w:p w:rsidR="00346706" w:rsidRPr="00211D46" w:rsidRDefault="00346706" w:rsidP="00195CC1">
                            <w:pPr>
                              <w:jc w:val="center"/>
                              <w:rPr>
                                <w:rFonts w:ascii="Times New Roman" w:hAnsi="Times New Roman" w:cs="Times New Roman"/>
                                <w:sz w:val="28"/>
                                <w:szCs w:val="28"/>
                                <w:u w:val="single"/>
                              </w:rPr>
                            </w:pPr>
                            <w:r w:rsidRPr="00211D46">
                              <w:rPr>
                                <w:rFonts w:ascii="Times New Roman" w:hAnsi="Times New Roman" w:cs="Times New Roman"/>
                                <w:sz w:val="28"/>
                                <w:szCs w:val="28"/>
                                <w:u w:val="single"/>
                              </w:rPr>
                              <w:t>СЕРЕДНІЙ РІВЕНЬ УПРАВЛІННЯ</w:t>
                            </w:r>
                          </w:p>
                          <w:p w:rsidR="00346706" w:rsidRDefault="00346706" w:rsidP="00195CC1">
                            <w:pPr>
                              <w:jc w:val="center"/>
                              <w:rPr>
                                <w:rFonts w:ascii="Times New Roman" w:hAnsi="Times New Roman" w:cs="Times New Roman"/>
                                <w:sz w:val="28"/>
                                <w:szCs w:val="28"/>
                              </w:rPr>
                            </w:pPr>
                          </w:p>
                          <w:p w:rsidR="00346706" w:rsidRPr="00B3651A" w:rsidRDefault="00346706" w:rsidP="00195CC1">
                            <w:pPr>
                              <w:widowControl/>
                              <w:rPr>
                                <w:rFonts w:ascii="Times New Roman" w:eastAsia="Times New Roman" w:hAnsi="Times New Roman" w:cs="Times New Roman"/>
                                <w:color w:val="auto"/>
                                <w:sz w:val="28"/>
                                <w:szCs w:val="28"/>
                                <w:lang w:eastAsia="ru-RU" w:bidi="ar-SA"/>
                              </w:rPr>
                            </w:pPr>
                            <w:r w:rsidRPr="00B3651A">
                              <w:rPr>
                                <w:rFonts w:ascii="Times New Roman" w:eastAsia="Times New Roman" w:hAnsi="Times New Roman" w:cs="Times New Roman"/>
                                <w:b/>
                                <w:bCs/>
                                <w:color w:val="auto"/>
                                <w:sz w:val="28"/>
                                <w:szCs w:val="28"/>
                                <w:lang w:eastAsia="ru-RU" w:bidi="ar-SA"/>
                              </w:rPr>
                              <w:t>Керівник адміністративного відділу:</w:t>
                            </w:r>
                            <w:r w:rsidRPr="00B3651A">
                              <w:rPr>
                                <w:rFonts w:ascii="Times New Roman" w:eastAsia="Times New Roman" w:hAnsi="Times New Roman" w:cs="Times New Roman"/>
                                <w:color w:val="auto"/>
                                <w:sz w:val="28"/>
                                <w:szCs w:val="28"/>
                                <w:lang w:eastAsia="ru-RU" w:bidi="ar-SA"/>
                              </w:rPr>
                              <w:t xml:space="preserve"> Відповідає за фінанси, бухгалтерію, закупівлі, маркетинг та юридичні питання. Його завдання – забезпечити фінансову стабільність та ефективність бізнес-процесів.</w:t>
                            </w:r>
                          </w:p>
                          <w:p w:rsidR="00346706" w:rsidRPr="00B3651A" w:rsidRDefault="00346706" w:rsidP="00195CC1">
                            <w:pPr>
                              <w:widowControl/>
                              <w:rPr>
                                <w:rFonts w:ascii="Times New Roman" w:eastAsia="Times New Roman" w:hAnsi="Times New Roman" w:cs="Times New Roman"/>
                                <w:color w:val="auto"/>
                                <w:sz w:val="28"/>
                                <w:szCs w:val="28"/>
                                <w:lang w:eastAsia="ru-RU" w:bidi="ar-SA"/>
                              </w:rPr>
                            </w:pPr>
                            <w:r w:rsidRPr="00B3651A">
                              <w:rPr>
                                <w:rFonts w:ascii="Times New Roman" w:eastAsia="Times New Roman" w:hAnsi="Times New Roman" w:cs="Times New Roman"/>
                                <w:b/>
                                <w:bCs/>
                                <w:color w:val="auto"/>
                                <w:sz w:val="28"/>
                                <w:szCs w:val="28"/>
                                <w:lang w:eastAsia="ru-RU" w:bidi="ar-SA"/>
                              </w:rPr>
                              <w:t>Керівник медичного відділу:</w:t>
                            </w:r>
                            <w:r w:rsidRPr="00B3651A">
                              <w:rPr>
                                <w:rFonts w:ascii="Times New Roman" w:eastAsia="Times New Roman" w:hAnsi="Times New Roman" w:cs="Times New Roman"/>
                                <w:color w:val="auto"/>
                                <w:sz w:val="28"/>
                                <w:szCs w:val="28"/>
                                <w:lang w:eastAsia="ru-RU" w:bidi="ar-SA"/>
                              </w:rPr>
                              <w:t xml:space="preserve"> Керує медичним персоналом, розподіляє навантаження, контролює якість надання медичних послуг та впроваджує нові методи лікування. Це може бути головна медсестра або завідуючий поліклінічним відділенням.</w:t>
                            </w:r>
                          </w:p>
                          <w:p w:rsidR="00346706" w:rsidRPr="00B3651A" w:rsidRDefault="00346706" w:rsidP="00195CC1">
                            <w:pPr>
                              <w:widowControl/>
                              <w:rPr>
                                <w:rFonts w:ascii="Times New Roman" w:eastAsia="Times New Roman" w:hAnsi="Times New Roman" w:cs="Times New Roman"/>
                                <w:color w:val="auto"/>
                                <w:sz w:val="28"/>
                                <w:szCs w:val="28"/>
                                <w:lang w:eastAsia="ru-RU" w:bidi="ar-SA"/>
                              </w:rPr>
                            </w:pPr>
                            <w:r w:rsidRPr="00B3651A">
                              <w:rPr>
                                <w:rFonts w:ascii="Times New Roman" w:eastAsia="Times New Roman" w:hAnsi="Times New Roman" w:cs="Times New Roman"/>
                                <w:b/>
                                <w:bCs/>
                                <w:color w:val="auto"/>
                                <w:sz w:val="28"/>
                                <w:szCs w:val="28"/>
                                <w:lang w:eastAsia="ru-RU" w:bidi="ar-SA"/>
                              </w:rPr>
                              <w:t>Керівник відділу по роботі з клієнтами:</w:t>
                            </w:r>
                            <w:r w:rsidRPr="00B3651A">
                              <w:rPr>
                                <w:rFonts w:ascii="Times New Roman" w:eastAsia="Times New Roman" w:hAnsi="Times New Roman" w:cs="Times New Roman"/>
                                <w:color w:val="auto"/>
                                <w:sz w:val="28"/>
                                <w:szCs w:val="28"/>
                                <w:lang w:eastAsia="ru-RU" w:bidi="ar-SA"/>
                              </w:rPr>
                              <w:t xml:space="preserve"> Відповідає за якість обслуговування, роботу рецепції, call-центру, управління записами та збір зворотного зв'язку від пацієнтів.</w:t>
                            </w:r>
                          </w:p>
                          <w:p w:rsidR="00346706" w:rsidRPr="00195CC1" w:rsidRDefault="00346706" w:rsidP="00195CC1">
                            <w:pPr>
                              <w:jc w:val="center"/>
                              <w:rPr>
                                <w:rFonts w:ascii="Times New Roman" w:hAnsi="Times New Roman" w:cs="Times New Roman"/>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25848B" id="Надпись 3" o:spid="_x0000_s1053" type="#_x0000_t202" style="position:absolute;left:0;text-align:left;margin-left:9.45pt;margin-top:13.15pt;width:463.5pt;height:201pt;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" fillcolor="white [3201]" strokeweight=".5pt">
                <v:textbox>
                  <w:txbxContent>
                    <w:p w:rsidR="00346706" w:rsidRPr="00211D46" w:rsidRDefault="00346706" w:rsidP="00195CC1">
                      <w:pPr>
                        <w:jc w:val="center"/>
                        <w:rPr>
                          <w:rFonts w:ascii="Times New Roman" w:hAnsi="Times New Roman" w:cs="Times New Roman"/>
                          <w:sz w:val="28"/>
                          <w:szCs w:val="28"/>
                          <w:u w:val="single"/>
                        </w:rPr>
                      </w:pPr>
                      <w:r w:rsidRPr="00211D46">
                        <w:rPr>
                          <w:rFonts w:ascii="Times New Roman" w:hAnsi="Times New Roman" w:cs="Times New Roman"/>
                          <w:sz w:val="28"/>
                          <w:szCs w:val="28"/>
                          <w:u w:val="single"/>
                        </w:rPr>
                        <w:t>СЕРЕДНІЙ РІВЕНЬ УПРАВЛІННЯ</w:t>
                      </w:r>
                    </w:p>
                    <w:p w:rsidR="00346706" w:rsidRDefault="00346706" w:rsidP="00195CC1">
                      <w:pPr>
                        <w:jc w:val="center"/>
                        <w:rPr>
                          <w:rFonts w:ascii="Times New Roman" w:hAnsi="Times New Roman" w:cs="Times New Roman"/>
                          <w:sz w:val="28"/>
                          <w:szCs w:val="28"/>
                        </w:rPr>
                      </w:pPr>
                    </w:p>
                    <w:p w:rsidR="00346706" w:rsidRPr="00B3651A" w:rsidRDefault="00346706" w:rsidP="00195CC1">
                      <w:pPr>
                        <w:widowControl/>
                        <w:rPr>
                          <w:rFonts w:ascii="Times New Roman" w:eastAsia="Times New Roman" w:hAnsi="Times New Roman" w:cs="Times New Roman"/>
                          <w:color w:val="auto"/>
                          <w:sz w:val="28"/>
                          <w:szCs w:val="28"/>
                          <w:lang w:eastAsia="ru-RU" w:bidi="ar-SA"/>
                        </w:rPr>
                      </w:pPr>
                      <w:r w:rsidRPr="00B3651A">
                        <w:rPr>
                          <w:rFonts w:ascii="Times New Roman" w:eastAsia="Times New Roman" w:hAnsi="Times New Roman" w:cs="Times New Roman"/>
                          <w:b/>
                          <w:bCs/>
                          <w:color w:val="auto"/>
                          <w:sz w:val="28"/>
                          <w:szCs w:val="28"/>
                          <w:lang w:eastAsia="ru-RU" w:bidi="ar-SA"/>
                        </w:rPr>
                        <w:t>Керівник адміністративного відділу:</w:t>
                      </w:r>
                      <w:r w:rsidRPr="00B3651A">
                        <w:rPr>
                          <w:rFonts w:ascii="Times New Roman" w:eastAsia="Times New Roman" w:hAnsi="Times New Roman" w:cs="Times New Roman"/>
                          <w:color w:val="auto"/>
                          <w:sz w:val="28"/>
                          <w:szCs w:val="28"/>
                          <w:lang w:eastAsia="ru-RU" w:bidi="ar-SA"/>
                        </w:rPr>
                        <w:t xml:space="preserve"> Відповідає за фінанси, бухгалтерію, закупівлі, маркетинг та юридичні питання. Його завдання – забезпечити фінансову стабільність та ефективність бізнес-процесів.</w:t>
                      </w:r>
                    </w:p>
                    <w:p w:rsidR="00346706" w:rsidRPr="00B3651A" w:rsidRDefault="00346706" w:rsidP="00195CC1">
                      <w:pPr>
                        <w:widowControl/>
                        <w:rPr>
                          <w:rFonts w:ascii="Times New Roman" w:eastAsia="Times New Roman" w:hAnsi="Times New Roman" w:cs="Times New Roman"/>
                          <w:color w:val="auto"/>
                          <w:sz w:val="28"/>
                          <w:szCs w:val="28"/>
                          <w:lang w:eastAsia="ru-RU" w:bidi="ar-SA"/>
                        </w:rPr>
                      </w:pPr>
                      <w:r w:rsidRPr="00B3651A">
                        <w:rPr>
                          <w:rFonts w:ascii="Times New Roman" w:eastAsia="Times New Roman" w:hAnsi="Times New Roman" w:cs="Times New Roman"/>
                          <w:b/>
                          <w:bCs/>
                          <w:color w:val="auto"/>
                          <w:sz w:val="28"/>
                          <w:szCs w:val="28"/>
                          <w:lang w:eastAsia="ru-RU" w:bidi="ar-SA"/>
                        </w:rPr>
                        <w:t>Керівник медичного відділу:</w:t>
                      </w:r>
                      <w:r w:rsidRPr="00B3651A">
                        <w:rPr>
                          <w:rFonts w:ascii="Times New Roman" w:eastAsia="Times New Roman" w:hAnsi="Times New Roman" w:cs="Times New Roman"/>
                          <w:color w:val="auto"/>
                          <w:sz w:val="28"/>
                          <w:szCs w:val="28"/>
                          <w:lang w:eastAsia="ru-RU" w:bidi="ar-SA"/>
                        </w:rPr>
                        <w:t xml:space="preserve"> Керує медичним персоналом, розподіляє навантаження, контролює якість надання медичних послуг та впроваджує нові методи лікування. Це може бути головна медсестра або завідуючий поліклінічним відділенням.</w:t>
                      </w:r>
                    </w:p>
                    <w:p w:rsidR="00346706" w:rsidRPr="00B3651A" w:rsidRDefault="00346706" w:rsidP="00195CC1">
                      <w:pPr>
                        <w:widowControl/>
                        <w:rPr>
                          <w:rFonts w:ascii="Times New Roman" w:eastAsia="Times New Roman" w:hAnsi="Times New Roman" w:cs="Times New Roman"/>
                          <w:color w:val="auto"/>
                          <w:sz w:val="28"/>
                          <w:szCs w:val="28"/>
                          <w:lang w:eastAsia="ru-RU" w:bidi="ar-SA"/>
                        </w:rPr>
                      </w:pPr>
                      <w:r w:rsidRPr="00B3651A">
                        <w:rPr>
                          <w:rFonts w:ascii="Times New Roman" w:eastAsia="Times New Roman" w:hAnsi="Times New Roman" w:cs="Times New Roman"/>
                          <w:b/>
                          <w:bCs/>
                          <w:color w:val="auto"/>
                          <w:sz w:val="28"/>
                          <w:szCs w:val="28"/>
                          <w:lang w:eastAsia="ru-RU" w:bidi="ar-SA"/>
                        </w:rPr>
                        <w:t>Керівник відділу по роботі з клієнтами:</w:t>
                      </w:r>
                      <w:r w:rsidRPr="00B3651A">
                        <w:rPr>
                          <w:rFonts w:ascii="Times New Roman" w:eastAsia="Times New Roman" w:hAnsi="Times New Roman" w:cs="Times New Roman"/>
                          <w:color w:val="auto"/>
                          <w:sz w:val="28"/>
                          <w:szCs w:val="28"/>
                          <w:lang w:eastAsia="ru-RU" w:bidi="ar-SA"/>
                        </w:rPr>
                        <w:t xml:space="preserve"> Відповідає за якість обслуговування, роботу рецепції, call-центру, управління записами та збір зворотного зв'язку від пацієнтів.</w:t>
                      </w:r>
                    </w:p>
                    <w:p w:rsidR="00346706" w:rsidRPr="00195CC1" w:rsidRDefault="00346706" w:rsidP="00195CC1">
                      <w:pPr>
                        <w:jc w:val="center"/>
                        <w:rPr>
                          <w:rFonts w:ascii="Times New Roman" w:hAnsi="Times New Roman" w:cs="Times New Roman"/>
                          <w:sz w:val="28"/>
                          <w:szCs w:val="28"/>
                        </w:rPr>
                      </w:pPr>
                    </w:p>
                  </w:txbxContent>
                </v:textbox>
                <w10:wrap anchorx="margin"/>
              </v:shape>
            </w:pict>
          </mc:Fallback>
        </mc:AlternateContent>
      </w:r>
    </w:p>
    <w:p w:rsidR="00195CC1" w:rsidRDefault="00195CC1" w:rsidP="00195CC1">
      <w:pPr>
        <w:spacing w:line="360" w:lineRule="auto"/>
        <w:ind w:firstLine="709"/>
        <w:jc w:val="both"/>
        <w:rPr>
          <w:rFonts w:ascii="Times New Roman" w:hAnsi="Times New Roman" w:cs="Times New Roman"/>
          <w:color w:val="000000" w:themeColor="text1"/>
          <w:sz w:val="28"/>
          <w:szCs w:val="28"/>
        </w:rPr>
      </w:pPr>
    </w:p>
    <w:p w:rsidR="00195CC1" w:rsidRDefault="00195CC1" w:rsidP="00195CC1">
      <w:pPr>
        <w:spacing w:line="360" w:lineRule="auto"/>
        <w:ind w:firstLine="709"/>
        <w:jc w:val="both"/>
        <w:rPr>
          <w:rFonts w:ascii="Times New Roman" w:hAnsi="Times New Roman" w:cs="Times New Roman"/>
          <w:color w:val="000000" w:themeColor="text1"/>
          <w:sz w:val="28"/>
          <w:szCs w:val="28"/>
        </w:rPr>
      </w:pPr>
    </w:p>
    <w:p w:rsidR="00195CC1" w:rsidRDefault="00195CC1" w:rsidP="00195CC1">
      <w:pPr>
        <w:spacing w:line="360" w:lineRule="auto"/>
        <w:ind w:firstLine="709"/>
        <w:jc w:val="both"/>
        <w:rPr>
          <w:rFonts w:ascii="Times New Roman" w:hAnsi="Times New Roman" w:cs="Times New Roman"/>
          <w:color w:val="000000" w:themeColor="text1"/>
          <w:sz w:val="28"/>
          <w:szCs w:val="28"/>
        </w:rPr>
      </w:pPr>
    </w:p>
    <w:p w:rsidR="00195CC1" w:rsidRDefault="00195CC1" w:rsidP="00195CC1">
      <w:pPr>
        <w:spacing w:line="360" w:lineRule="auto"/>
        <w:ind w:firstLine="709"/>
        <w:jc w:val="both"/>
        <w:rPr>
          <w:rFonts w:ascii="Times New Roman" w:hAnsi="Times New Roman" w:cs="Times New Roman"/>
          <w:color w:val="000000" w:themeColor="text1"/>
          <w:sz w:val="28"/>
          <w:szCs w:val="28"/>
        </w:rPr>
      </w:pPr>
    </w:p>
    <w:p w:rsidR="00195CC1" w:rsidRDefault="00195CC1" w:rsidP="00195CC1">
      <w:pPr>
        <w:spacing w:line="360" w:lineRule="auto"/>
        <w:ind w:firstLine="709"/>
        <w:jc w:val="both"/>
        <w:rPr>
          <w:rFonts w:ascii="Times New Roman" w:hAnsi="Times New Roman" w:cs="Times New Roman"/>
          <w:color w:val="000000" w:themeColor="text1"/>
          <w:sz w:val="28"/>
          <w:szCs w:val="28"/>
        </w:rPr>
      </w:pPr>
    </w:p>
    <w:p w:rsidR="00195CC1" w:rsidRDefault="00195CC1" w:rsidP="00195CC1">
      <w:pPr>
        <w:spacing w:line="360" w:lineRule="auto"/>
        <w:ind w:firstLine="709"/>
        <w:jc w:val="both"/>
        <w:rPr>
          <w:rFonts w:ascii="Times New Roman" w:hAnsi="Times New Roman" w:cs="Times New Roman"/>
          <w:color w:val="000000" w:themeColor="text1"/>
          <w:sz w:val="28"/>
          <w:szCs w:val="28"/>
        </w:rPr>
      </w:pPr>
    </w:p>
    <w:p w:rsidR="00195CC1" w:rsidRDefault="00195CC1" w:rsidP="00195CC1">
      <w:pPr>
        <w:spacing w:line="360" w:lineRule="auto"/>
        <w:ind w:firstLine="709"/>
        <w:jc w:val="both"/>
        <w:rPr>
          <w:rFonts w:ascii="Times New Roman" w:hAnsi="Times New Roman" w:cs="Times New Roman"/>
          <w:color w:val="000000" w:themeColor="text1"/>
          <w:sz w:val="28"/>
          <w:szCs w:val="28"/>
        </w:rPr>
      </w:pPr>
    </w:p>
    <w:p w:rsidR="00195CC1" w:rsidRDefault="00195CC1" w:rsidP="00195CC1">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val="ru-RU" w:eastAsia="ru-RU" w:bidi="ar-SA"/>
        </w:rPr>
        <mc:AlternateContent>
          <mc:Choice Requires="wps">
            <w:drawing>
              <wp:anchor distT="0" distB="0" distL="114300" distR="114300" simplePos="0" relativeHeight="251722752" behindDoc="0" locked="0" layoutInCell="1" allowOverlap="1" wp14:anchorId="418F6B3B" wp14:editId="3611802A">
                <wp:simplePos x="0" y="0"/>
                <wp:positionH relativeFrom="column">
                  <wp:posOffset>2418715</wp:posOffset>
                </wp:positionH>
                <wp:positionV relativeFrom="paragraph">
                  <wp:posOffset>261620</wp:posOffset>
                </wp:positionV>
                <wp:extent cx="1435100" cy="469900"/>
                <wp:effectExtent l="38100" t="0" r="12700" b="44450"/>
                <wp:wrapNone/>
                <wp:docPr id="48" name="Стрелка вниз 48"/>
                <wp:cNvGraphicFramePr/>
                <a:graphic xmlns:a="http://schemas.openxmlformats.org/drawingml/2006/main">
                  <a:graphicData uri="http://schemas.microsoft.com/office/word/2010/wordprocessingShape">
                    <wps:wsp>
                      <wps:cNvSpPr/>
                      <wps:spPr>
                        <a:xfrm>
                          <a:off x="0" y="0"/>
                          <a:ext cx="1435100" cy="4699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DFDF05" id="Стрелка вниз 48" o:spid="_x0000_s1026" type="#_x0000_t67" style="position:absolute;margin-left:190.45pt;margin-top:20.6pt;width:113pt;height:37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" adj="10800" fillcolor="#5b9bd5 [3204]" strokecolor="#1f4d78 [1604]" strokeweight=".85pt"/>
            </w:pict>
          </mc:Fallback>
        </mc:AlternateContent>
      </w:r>
    </w:p>
    <w:p w:rsidR="00195CC1" w:rsidRDefault="00195CC1" w:rsidP="00195CC1">
      <w:pPr>
        <w:spacing w:line="360" w:lineRule="auto"/>
        <w:ind w:firstLine="709"/>
        <w:jc w:val="center"/>
        <w:rPr>
          <w:rFonts w:ascii="Times New Roman" w:hAnsi="Times New Roman" w:cs="Times New Roman"/>
          <w:color w:val="000000" w:themeColor="text1"/>
          <w:sz w:val="28"/>
          <w:szCs w:val="28"/>
        </w:rPr>
      </w:pPr>
    </w:p>
    <w:p w:rsidR="00195CC1" w:rsidRDefault="00195CC1" w:rsidP="00195CC1">
      <w:pPr>
        <w:spacing w:line="360" w:lineRule="auto"/>
        <w:ind w:firstLine="709"/>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val="ru-RU" w:eastAsia="ru-RU" w:bidi="ar-SA"/>
        </w:rPr>
        <mc:AlternateContent>
          <mc:Choice Requires="wps">
            <w:drawing>
              <wp:anchor distT="0" distB="0" distL="114300" distR="114300" simplePos="0" relativeHeight="251720704" behindDoc="0" locked="0" layoutInCell="1" allowOverlap="1" wp14:anchorId="13AF737A" wp14:editId="4CEDD8E6">
                <wp:simplePos x="0" y="0"/>
                <wp:positionH relativeFrom="margin">
                  <wp:posOffset>494665</wp:posOffset>
                </wp:positionH>
                <wp:positionV relativeFrom="paragraph">
                  <wp:posOffset>123190</wp:posOffset>
                </wp:positionV>
                <wp:extent cx="5200650" cy="2152650"/>
                <wp:effectExtent l="0" t="0" r="19050" b="19050"/>
                <wp:wrapNone/>
                <wp:docPr id="45" name="Надпись 45"/>
                <wp:cNvGraphicFramePr/>
                <a:graphic xmlns:a="http://schemas.openxmlformats.org/drawingml/2006/main">
                  <a:graphicData uri="http://schemas.microsoft.com/office/word/2010/wordprocessingShape">
                    <wps:wsp>
                      <wps:cNvSpPr txBox="1"/>
                      <wps:spPr>
                        <a:xfrm>
                          <a:off x="0" y="0"/>
                          <a:ext cx="5200650" cy="2152650"/>
                        </a:xfrm>
                        <a:prstGeom prst="rect">
                          <a:avLst/>
                        </a:prstGeom>
                        <a:solidFill>
                          <a:schemeClr val="lt1"/>
                        </a:solidFill>
                        <a:ln w="6350">
                          <a:solidFill>
                            <a:prstClr val="black"/>
                          </a:solidFill>
                        </a:ln>
                      </wps:spPr>
                      <wps:txbx>
                        <w:txbxContent>
                          <w:p w:rsidR="00346706" w:rsidRPr="00211D46" w:rsidRDefault="00346706" w:rsidP="00195CC1">
                            <w:pPr>
                              <w:widowControl/>
                              <w:jc w:val="center"/>
                              <w:rPr>
                                <w:rFonts w:ascii="Times New Roman" w:hAnsi="Times New Roman" w:cs="Times New Roman"/>
                                <w:sz w:val="28"/>
                                <w:szCs w:val="28"/>
                                <w:u w:val="single"/>
                              </w:rPr>
                            </w:pPr>
                            <w:r w:rsidRPr="00211D46">
                              <w:rPr>
                                <w:rFonts w:ascii="Times New Roman" w:hAnsi="Times New Roman" w:cs="Times New Roman"/>
                                <w:sz w:val="28"/>
                                <w:szCs w:val="28"/>
                                <w:u w:val="single"/>
                              </w:rPr>
                              <w:t>ОПЕРАЦІЙНИЙ</w:t>
                            </w:r>
                            <w:r w:rsidRPr="00211D46">
                              <w:rPr>
                                <w:rFonts w:ascii="Times New Roman" w:eastAsia="Times New Roman" w:hAnsi="Times New Roman" w:cs="Times New Roman"/>
                                <w:b/>
                                <w:bCs/>
                                <w:color w:val="auto"/>
                                <w:u w:val="single"/>
                                <w:lang w:val="ru-RU" w:eastAsia="ru-RU" w:bidi="ar-SA"/>
                              </w:rPr>
                              <w:t xml:space="preserve"> </w:t>
                            </w:r>
                            <w:r w:rsidRPr="00211D46">
                              <w:rPr>
                                <w:rFonts w:ascii="Times New Roman" w:hAnsi="Times New Roman" w:cs="Times New Roman"/>
                                <w:sz w:val="28"/>
                                <w:szCs w:val="28"/>
                                <w:u w:val="single"/>
                              </w:rPr>
                              <w:t>РІВЕНЬ УПРАВЛІННЯ</w:t>
                            </w:r>
                          </w:p>
                          <w:p w:rsidR="00346706" w:rsidRPr="00B3651A" w:rsidRDefault="00346706" w:rsidP="00195CC1">
                            <w:pPr>
                              <w:widowControl/>
                              <w:rPr>
                                <w:rFonts w:ascii="Times New Roman" w:eastAsia="Times New Roman" w:hAnsi="Times New Roman" w:cs="Times New Roman"/>
                                <w:color w:val="auto"/>
                                <w:sz w:val="28"/>
                                <w:szCs w:val="28"/>
                                <w:lang w:eastAsia="ru-RU" w:bidi="ar-SA"/>
                              </w:rPr>
                            </w:pPr>
                            <w:r w:rsidRPr="00B3651A">
                              <w:rPr>
                                <w:rFonts w:ascii="Times New Roman" w:eastAsia="Times New Roman" w:hAnsi="Times New Roman" w:cs="Times New Roman"/>
                                <w:b/>
                                <w:bCs/>
                                <w:color w:val="auto"/>
                                <w:sz w:val="28"/>
                                <w:szCs w:val="28"/>
                                <w:lang w:eastAsia="ru-RU" w:bidi="ar-SA"/>
                              </w:rPr>
                              <w:t>Лікарі-спеціалісти:</w:t>
                            </w:r>
                            <w:r w:rsidRPr="00B3651A">
                              <w:rPr>
                                <w:rFonts w:ascii="Times New Roman" w:eastAsia="Times New Roman" w:hAnsi="Times New Roman" w:cs="Times New Roman"/>
                                <w:color w:val="auto"/>
                                <w:sz w:val="28"/>
                                <w:szCs w:val="28"/>
                                <w:lang w:eastAsia="ru-RU" w:bidi="ar-SA"/>
                              </w:rPr>
                              <w:t xml:space="preserve"> Терапевти, хірурги, кардіологи, неврологи тощо. </w:t>
                            </w:r>
                          </w:p>
                          <w:p w:rsidR="00346706" w:rsidRPr="00B3651A" w:rsidRDefault="00346706" w:rsidP="00195CC1">
                            <w:pPr>
                              <w:widowControl/>
                              <w:rPr>
                                <w:rFonts w:ascii="Times New Roman" w:eastAsia="Times New Roman" w:hAnsi="Times New Roman" w:cs="Times New Roman"/>
                                <w:color w:val="auto"/>
                                <w:sz w:val="28"/>
                                <w:szCs w:val="28"/>
                                <w:lang w:eastAsia="ru-RU" w:bidi="ar-SA"/>
                              </w:rPr>
                            </w:pPr>
                            <w:r w:rsidRPr="00B3651A">
                              <w:rPr>
                                <w:rFonts w:ascii="Times New Roman" w:eastAsia="Times New Roman" w:hAnsi="Times New Roman" w:cs="Times New Roman"/>
                                <w:b/>
                                <w:bCs/>
                                <w:color w:val="auto"/>
                                <w:sz w:val="28"/>
                                <w:szCs w:val="28"/>
                                <w:lang w:eastAsia="ru-RU" w:bidi="ar-SA"/>
                              </w:rPr>
                              <w:t>Медичні сестри:</w:t>
                            </w:r>
                            <w:r w:rsidRPr="00B3651A">
                              <w:rPr>
                                <w:rFonts w:ascii="Times New Roman" w:eastAsia="Times New Roman" w:hAnsi="Times New Roman" w:cs="Times New Roman"/>
                                <w:color w:val="auto"/>
                                <w:sz w:val="28"/>
                                <w:szCs w:val="28"/>
                                <w:lang w:eastAsia="ru-RU" w:bidi="ar-SA"/>
                              </w:rPr>
                              <w:t xml:space="preserve"> Виконують призначення лікарів, проводять процедури, надають долікарську допомогу.</w:t>
                            </w:r>
                          </w:p>
                          <w:p w:rsidR="00346706" w:rsidRPr="00B3651A" w:rsidRDefault="00346706" w:rsidP="00195CC1">
                            <w:pPr>
                              <w:widowControl/>
                              <w:rPr>
                                <w:rFonts w:ascii="Times New Roman" w:eastAsia="Times New Roman" w:hAnsi="Times New Roman" w:cs="Times New Roman"/>
                                <w:color w:val="auto"/>
                                <w:sz w:val="28"/>
                                <w:szCs w:val="28"/>
                                <w:lang w:eastAsia="ru-RU" w:bidi="ar-SA"/>
                              </w:rPr>
                            </w:pPr>
                            <w:r w:rsidRPr="00B3651A">
                              <w:rPr>
                                <w:rFonts w:ascii="Times New Roman" w:eastAsia="Times New Roman" w:hAnsi="Times New Roman" w:cs="Times New Roman"/>
                                <w:b/>
                                <w:bCs/>
                                <w:color w:val="auto"/>
                                <w:sz w:val="28"/>
                                <w:szCs w:val="28"/>
                                <w:lang w:eastAsia="ru-RU" w:bidi="ar-SA"/>
                              </w:rPr>
                              <w:t>Молодший медичний персонал:</w:t>
                            </w:r>
                            <w:r w:rsidRPr="00B3651A">
                              <w:rPr>
                                <w:rFonts w:ascii="Times New Roman" w:eastAsia="Times New Roman" w:hAnsi="Times New Roman" w:cs="Times New Roman"/>
                                <w:color w:val="auto"/>
                                <w:sz w:val="28"/>
                                <w:szCs w:val="28"/>
                                <w:lang w:eastAsia="ru-RU" w:bidi="ar-SA"/>
                              </w:rPr>
                              <w:t xml:space="preserve"> Санітари та інші працівники, які стерильність та допомагають у догляді за пацієнтами.</w:t>
                            </w:r>
                          </w:p>
                          <w:p w:rsidR="00346706" w:rsidRPr="00B3651A" w:rsidRDefault="00346706" w:rsidP="00195CC1">
                            <w:pPr>
                              <w:widowControl/>
                              <w:rPr>
                                <w:rFonts w:ascii="Times New Roman" w:eastAsia="Times New Roman" w:hAnsi="Times New Roman" w:cs="Times New Roman"/>
                                <w:color w:val="auto"/>
                                <w:sz w:val="28"/>
                                <w:szCs w:val="28"/>
                                <w:lang w:eastAsia="ru-RU" w:bidi="ar-SA"/>
                              </w:rPr>
                            </w:pPr>
                            <w:r w:rsidRPr="00B3651A">
                              <w:rPr>
                                <w:rFonts w:ascii="Times New Roman" w:eastAsia="Times New Roman" w:hAnsi="Times New Roman" w:cs="Times New Roman"/>
                                <w:b/>
                                <w:bCs/>
                                <w:color w:val="auto"/>
                                <w:sz w:val="28"/>
                                <w:szCs w:val="28"/>
                                <w:lang w:eastAsia="ru-RU" w:bidi="ar-SA"/>
                              </w:rPr>
                              <w:t>Адміністратори/Рецепціоністи:</w:t>
                            </w:r>
                            <w:r w:rsidRPr="00B3651A">
                              <w:rPr>
                                <w:rFonts w:ascii="Times New Roman" w:eastAsia="Times New Roman" w:hAnsi="Times New Roman" w:cs="Times New Roman"/>
                                <w:color w:val="auto"/>
                                <w:sz w:val="28"/>
                                <w:szCs w:val="28"/>
                                <w:lang w:eastAsia="ru-RU" w:bidi="ar-SA"/>
                              </w:rPr>
                              <w:t xml:space="preserve"> Перша точка контакту з пацієнтами. Вони записують на прийом, надають консультації щодо послуг та вартості.</w:t>
                            </w:r>
                          </w:p>
                          <w:p w:rsidR="00346706" w:rsidRPr="00B3651A" w:rsidRDefault="00346706" w:rsidP="00195CC1">
                            <w:pPr>
                              <w:jc w:val="center"/>
                              <w:rPr>
                                <w:rFonts w:ascii="Times New Roman" w:hAnsi="Times New Roman" w:cs="Times New Roman"/>
                                <w:sz w:val="28"/>
                                <w:szCs w:val="28"/>
                                <w:lang w:val="ru-R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AF737A" id="Надпись 45" o:spid="_x0000_s1054" type="#_x0000_t202" style="position:absolute;left:0;text-align:left;margin-left:38.95pt;margin-top:9.7pt;width:409.5pt;height:169.5pt;z-index:251720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" fillcolor="white [3201]" strokeweight=".5pt">
                <v:textbox>
                  <w:txbxContent>
                    <w:p w:rsidR="00346706" w:rsidRPr="00211D46" w:rsidRDefault="00346706" w:rsidP="00195CC1">
                      <w:pPr>
                        <w:widowControl/>
                        <w:jc w:val="center"/>
                        <w:rPr>
                          <w:rFonts w:ascii="Times New Roman" w:hAnsi="Times New Roman" w:cs="Times New Roman"/>
                          <w:sz w:val="28"/>
                          <w:szCs w:val="28"/>
                          <w:u w:val="single"/>
                        </w:rPr>
                      </w:pPr>
                      <w:r w:rsidRPr="00211D46">
                        <w:rPr>
                          <w:rFonts w:ascii="Times New Roman" w:hAnsi="Times New Roman" w:cs="Times New Roman"/>
                          <w:sz w:val="28"/>
                          <w:szCs w:val="28"/>
                          <w:u w:val="single"/>
                        </w:rPr>
                        <w:t>ОПЕРАЦІЙНИЙ</w:t>
                      </w:r>
                      <w:r w:rsidRPr="00211D46">
                        <w:rPr>
                          <w:rFonts w:ascii="Times New Roman" w:eastAsia="Times New Roman" w:hAnsi="Times New Roman" w:cs="Times New Roman"/>
                          <w:b/>
                          <w:bCs/>
                          <w:color w:val="auto"/>
                          <w:u w:val="single"/>
                          <w:lang w:val="ru-RU" w:eastAsia="ru-RU" w:bidi="ar-SA"/>
                        </w:rPr>
                        <w:t xml:space="preserve"> </w:t>
                      </w:r>
                      <w:r w:rsidRPr="00211D46">
                        <w:rPr>
                          <w:rFonts w:ascii="Times New Roman" w:hAnsi="Times New Roman" w:cs="Times New Roman"/>
                          <w:sz w:val="28"/>
                          <w:szCs w:val="28"/>
                          <w:u w:val="single"/>
                        </w:rPr>
                        <w:t>РІВЕНЬ УПРАВЛІННЯ</w:t>
                      </w:r>
                    </w:p>
                    <w:p w:rsidR="00346706" w:rsidRPr="00B3651A" w:rsidRDefault="00346706" w:rsidP="00195CC1">
                      <w:pPr>
                        <w:widowControl/>
                        <w:rPr>
                          <w:rFonts w:ascii="Times New Roman" w:eastAsia="Times New Roman" w:hAnsi="Times New Roman" w:cs="Times New Roman"/>
                          <w:color w:val="auto"/>
                          <w:sz w:val="28"/>
                          <w:szCs w:val="28"/>
                          <w:lang w:eastAsia="ru-RU" w:bidi="ar-SA"/>
                        </w:rPr>
                      </w:pPr>
                      <w:r w:rsidRPr="00B3651A">
                        <w:rPr>
                          <w:rFonts w:ascii="Times New Roman" w:eastAsia="Times New Roman" w:hAnsi="Times New Roman" w:cs="Times New Roman"/>
                          <w:b/>
                          <w:bCs/>
                          <w:color w:val="auto"/>
                          <w:sz w:val="28"/>
                          <w:szCs w:val="28"/>
                          <w:lang w:eastAsia="ru-RU" w:bidi="ar-SA"/>
                        </w:rPr>
                        <w:t>Лікарі-спеціалісти:</w:t>
                      </w:r>
                      <w:r w:rsidRPr="00B3651A">
                        <w:rPr>
                          <w:rFonts w:ascii="Times New Roman" w:eastAsia="Times New Roman" w:hAnsi="Times New Roman" w:cs="Times New Roman"/>
                          <w:color w:val="auto"/>
                          <w:sz w:val="28"/>
                          <w:szCs w:val="28"/>
                          <w:lang w:eastAsia="ru-RU" w:bidi="ar-SA"/>
                        </w:rPr>
                        <w:t xml:space="preserve"> Терапевти, хірурги, кардіологи, неврологи тощо. </w:t>
                      </w:r>
                    </w:p>
                    <w:p w:rsidR="00346706" w:rsidRPr="00B3651A" w:rsidRDefault="00346706" w:rsidP="00195CC1">
                      <w:pPr>
                        <w:widowControl/>
                        <w:rPr>
                          <w:rFonts w:ascii="Times New Roman" w:eastAsia="Times New Roman" w:hAnsi="Times New Roman" w:cs="Times New Roman"/>
                          <w:color w:val="auto"/>
                          <w:sz w:val="28"/>
                          <w:szCs w:val="28"/>
                          <w:lang w:eastAsia="ru-RU" w:bidi="ar-SA"/>
                        </w:rPr>
                      </w:pPr>
                      <w:r w:rsidRPr="00B3651A">
                        <w:rPr>
                          <w:rFonts w:ascii="Times New Roman" w:eastAsia="Times New Roman" w:hAnsi="Times New Roman" w:cs="Times New Roman"/>
                          <w:b/>
                          <w:bCs/>
                          <w:color w:val="auto"/>
                          <w:sz w:val="28"/>
                          <w:szCs w:val="28"/>
                          <w:lang w:eastAsia="ru-RU" w:bidi="ar-SA"/>
                        </w:rPr>
                        <w:t>Медичні сестри:</w:t>
                      </w:r>
                      <w:r w:rsidRPr="00B3651A">
                        <w:rPr>
                          <w:rFonts w:ascii="Times New Roman" w:eastAsia="Times New Roman" w:hAnsi="Times New Roman" w:cs="Times New Roman"/>
                          <w:color w:val="auto"/>
                          <w:sz w:val="28"/>
                          <w:szCs w:val="28"/>
                          <w:lang w:eastAsia="ru-RU" w:bidi="ar-SA"/>
                        </w:rPr>
                        <w:t xml:space="preserve"> Виконують призначення лікарів, проводять процедури, надають долікарську допомогу.</w:t>
                      </w:r>
                    </w:p>
                    <w:p w:rsidR="00346706" w:rsidRPr="00B3651A" w:rsidRDefault="00346706" w:rsidP="00195CC1">
                      <w:pPr>
                        <w:widowControl/>
                        <w:rPr>
                          <w:rFonts w:ascii="Times New Roman" w:eastAsia="Times New Roman" w:hAnsi="Times New Roman" w:cs="Times New Roman"/>
                          <w:color w:val="auto"/>
                          <w:sz w:val="28"/>
                          <w:szCs w:val="28"/>
                          <w:lang w:eastAsia="ru-RU" w:bidi="ar-SA"/>
                        </w:rPr>
                      </w:pPr>
                      <w:r w:rsidRPr="00B3651A">
                        <w:rPr>
                          <w:rFonts w:ascii="Times New Roman" w:eastAsia="Times New Roman" w:hAnsi="Times New Roman" w:cs="Times New Roman"/>
                          <w:b/>
                          <w:bCs/>
                          <w:color w:val="auto"/>
                          <w:sz w:val="28"/>
                          <w:szCs w:val="28"/>
                          <w:lang w:eastAsia="ru-RU" w:bidi="ar-SA"/>
                        </w:rPr>
                        <w:t>Молодший медичний персонал:</w:t>
                      </w:r>
                      <w:r w:rsidRPr="00B3651A">
                        <w:rPr>
                          <w:rFonts w:ascii="Times New Roman" w:eastAsia="Times New Roman" w:hAnsi="Times New Roman" w:cs="Times New Roman"/>
                          <w:color w:val="auto"/>
                          <w:sz w:val="28"/>
                          <w:szCs w:val="28"/>
                          <w:lang w:eastAsia="ru-RU" w:bidi="ar-SA"/>
                        </w:rPr>
                        <w:t xml:space="preserve"> Санітари та інші працівники, які стерильність та допомагають у догляді за пацієнтами.</w:t>
                      </w:r>
                    </w:p>
                    <w:p w:rsidR="00346706" w:rsidRPr="00B3651A" w:rsidRDefault="00346706" w:rsidP="00195CC1">
                      <w:pPr>
                        <w:widowControl/>
                        <w:rPr>
                          <w:rFonts w:ascii="Times New Roman" w:eastAsia="Times New Roman" w:hAnsi="Times New Roman" w:cs="Times New Roman"/>
                          <w:color w:val="auto"/>
                          <w:sz w:val="28"/>
                          <w:szCs w:val="28"/>
                          <w:lang w:eastAsia="ru-RU" w:bidi="ar-SA"/>
                        </w:rPr>
                      </w:pPr>
                      <w:r w:rsidRPr="00B3651A">
                        <w:rPr>
                          <w:rFonts w:ascii="Times New Roman" w:eastAsia="Times New Roman" w:hAnsi="Times New Roman" w:cs="Times New Roman"/>
                          <w:b/>
                          <w:bCs/>
                          <w:color w:val="auto"/>
                          <w:sz w:val="28"/>
                          <w:szCs w:val="28"/>
                          <w:lang w:eastAsia="ru-RU" w:bidi="ar-SA"/>
                        </w:rPr>
                        <w:t>Адміністратори/Рецепціоністи:</w:t>
                      </w:r>
                      <w:r w:rsidRPr="00B3651A">
                        <w:rPr>
                          <w:rFonts w:ascii="Times New Roman" w:eastAsia="Times New Roman" w:hAnsi="Times New Roman" w:cs="Times New Roman"/>
                          <w:color w:val="auto"/>
                          <w:sz w:val="28"/>
                          <w:szCs w:val="28"/>
                          <w:lang w:eastAsia="ru-RU" w:bidi="ar-SA"/>
                        </w:rPr>
                        <w:t xml:space="preserve"> Перша точка контакту з пацієнтами. Вони записують на прийом, надають консультації щодо послуг та вартості.</w:t>
                      </w:r>
                    </w:p>
                    <w:p w:rsidR="00346706" w:rsidRPr="00B3651A" w:rsidRDefault="00346706" w:rsidP="00195CC1">
                      <w:pPr>
                        <w:jc w:val="center"/>
                        <w:rPr>
                          <w:rFonts w:ascii="Times New Roman" w:hAnsi="Times New Roman" w:cs="Times New Roman"/>
                          <w:sz w:val="28"/>
                          <w:szCs w:val="28"/>
                          <w:lang w:val="ru-RU"/>
                        </w:rPr>
                      </w:pPr>
                    </w:p>
                  </w:txbxContent>
                </v:textbox>
                <w10:wrap anchorx="margin"/>
              </v:shape>
            </w:pict>
          </mc:Fallback>
        </mc:AlternateContent>
      </w:r>
    </w:p>
    <w:p w:rsidR="00195CC1" w:rsidRDefault="00195CC1" w:rsidP="00195CC1">
      <w:pPr>
        <w:spacing w:line="360" w:lineRule="auto"/>
        <w:ind w:firstLine="709"/>
        <w:jc w:val="center"/>
        <w:rPr>
          <w:rFonts w:ascii="Times New Roman" w:hAnsi="Times New Roman" w:cs="Times New Roman"/>
          <w:color w:val="000000" w:themeColor="text1"/>
          <w:sz w:val="28"/>
          <w:szCs w:val="28"/>
        </w:rPr>
      </w:pPr>
    </w:p>
    <w:p w:rsidR="00195CC1" w:rsidRDefault="00195CC1" w:rsidP="00195CC1">
      <w:pPr>
        <w:spacing w:line="360" w:lineRule="auto"/>
        <w:ind w:firstLine="709"/>
        <w:jc w:val="center"/>
        <w:rPr>
          <w:rFonts w:ascii="Times New Roman" w:hAnsi="Times New Roman" w:cs="Times New Roman"/>
          <w:color w:val="000000" w:themeColor="text1"/>
          <w:sz w:val="28"/>
          <w:szCs w:val="28"/>
        </w:rPr>
      </w:pPr>
    </w:p>
    <w:p w:rsidR="00195CC1" w:rsidRDefault="00195CC1" w:rsidP="00195CC1">
      <w:pPr>
        <w:spacing w:line="360" w:lineRule="auto"/>
        <w:ind w:firstLine="709"/>
        <w:jc w:val="center"/>
        <w:rPr>
          <w:rFonts w:ascii="Times New Roman" w:hAnsi="Times New Roman" w:cs="Times New Roman"/>
          <w:color w:val="000000" w:themeColor="text1"/>
          <w:sz w:val="28"/>
          <w:szCs w:val="28"/>
        </w:rPr>
      </w:pPr>
    </w:p>
    <w:p w:rsidR="00195CC1" w:rsidRDefault="00195CC1" w:rsidP="00195CC1">
      <w:pPr>
        <w:spacing w:line="360" w:lineRule="auto"/>
        <w:ind w:firstLine="709"/>
        <w:jc w:val="center"/>
        <w:rPr>
          <w:rFonts w:ascii="Times New Roman" w:hAnsi="Times New Roman" w:cs="Times New Roman"/>
          <w:color w:val="000000" w:themeColor="text1"/>
          <w:sz w:val="28"/>
          <w:szCs w:val="28"/>
        </w:rPr>
      </w:pPr>
    </w:p>
    <w:p w:rsidR="00195CC1" w:rsidRDefault="00195CC1" w:rsidP="00195CC1">
      <w:pPr>
        <w:spacing w:line="360" w:lineRule="auto"/>
        <w:ind w:firstLine="709"/>
        <w:jc w:val="center"/>
        <w:rPr>
          <w:rFonts w:ascii="Times New Roman" w:hAnsi="Times New Roman" w:cs="Times New Roman"/>
          <w:color w:val="000000" w:themeColor="text1"/>
          <w:sz w:val="28"/>
          <w:szCs w:val="28"/>
        </w:rPr>
      </w:pPr>
    </w:p>
    <w:p w:rsidR="00195CC1" w:rsidRDefault="00195CC1" w:rsidP="00195CC1">
      <w:pPr>
        <w:spacing w:line="360" w:lineRule="auto"/>
        <w:ind w:firstLine="709"/>
        <w:jc w:val="center"/>
        <w:rPr>
          <w:rFonts w:ascii="Times New Roman" w:hAnsi="Times New Roman" w:cs="Times New Roman"/>
          <w:color w:val="000000" w:themeColor="text1"/>
          <w:sz w:val="28"/>
          <w:szCs w:val="28"/>
        </w:rPr>
      </w:pPr>
    </w:p>
    <w:p w:rsidR="00195CC1" w:rsidRDefault="00195CC1" w:rsidP="00195CC1">
      <w:pPr>
        <w:spacing w:line="360" w:lineRule="auto"/>
        <w:ind w:firstLine="709"/>
        <w:jc w:val="center"/>
        <w:rPr>
          <w:rFonts w:ascii="Times New Roman" w:hAnsi="Times New Roman" w:cs="Times New Roman"/>
          <w:color w:val="000000" w:themeColor="text1"/>
          <w:sz w:val="28"/>
          <w:szCs w:val="28"/>
        </w:rPr>
      </w:pPr>
    </w:p>
    <w:p w:rsidR="00195CC1" w:rsidRPr="00417A10" w:rsidRDefault="00195CC1" w:rsidP="00195CC1">
      <w:pPr>
        <w:spacing w:line="360" w:lineRule="auto"/>
        <w:ind w:firstLine="709"/>
        <w:jc w:val="center"/>
        <w:rPr>
          <w:rFonts w:ascii="Times New Roman" w:hAnsi="Times New Roman" w:cs="Times New Roman"/>
          <w:bCs/>
          <w:color w:val="000000" w:themeColor="text1"/>
          <w:sz w:val="28"/>
          <w:szCs w:val="28"/>
        </w:rPr>
      </w:pPr>
      <w:r>
        <w:rPr>
          <w:rFonts w:ascii="Times New Roman" w:hAnsi="Times New Roman" w:cs="Times New Roman"/>
          <w:color w:val="000000" w:themeColor="text1"/>
          <w:sz w:val="28"/>
          <w:szCs w:val="28"/>
        </w:rPr>
        <w:t xml:space="preserve">Рис. 3.1. </w:t>
      </w:r>
      <w:r w:rsidRPr="00417A10">
        <w:rPr>
          <w:rFonts w:ascii="Times New Roman" w:hAnsi="Times New Roman" w:cs="Times New Roman"/>
          <w:bCs/>
          <w:color w:val="000000" w:themeColor="text1"/>
          <w:sz w:val="28"/>
          <w:szCs w:val="28"/>
        </w:rPr>
        <w:t>Функці</w:t>
      </w:r>
      <w:r w:rsidRPr="00417A10">
        <w:rPr>
          <w:rFonts w:ascii="Times New Roman" w:eastAsia="Malgun Gothic Semilight" w:hAnsi="Times New Roman" w:cs="Times New Roman"/>
          <w:bCs/>
          <w:color w:val="000000" w:themeColor="text1"/>
          <w:sz w:val="28"/>
          <w:szCs w:val="28"/>
        </w:rPr>
        <w:t>онально</w:t>
      </w:r>
      <w:r w:rsidRPr="00417A10">
        <w:rPr>
          <w:rFonts w:ascii="Times New Roman" w:hAnsi="Times New Roman" w:cs="Times New Roman"/>
          <w:bCs/>
          <w:color w:val="000000" w:themeColor="text1"/>
          <w:sz w:val="28"/>
          <w:szCs w:val="28"/>
        </w:rPr>
        <w:t>-іє</w:t>
      </w:r>
      <w:r w:rsidRPr="00417A10">
        <w:rPr>
          <w:rFonts w:ascii="Times New Roman" w:eastAsia="Malgun Gothic Semilight" w:hAnsi="Times New Roman" w:cs="Times New Roman"/>
          <w:bCs/>
          <w:color w:val="000000" w:themeColor="text1"/>
          <w:sz w:val="28"/>
          <w:szCs w:val="28"/>
        </w:rPr>
        <w:t>рарх</w:t>
      </w:r>
      <w:r w:rsidRPr="00417A10">
        <w:rPr>
          <w:rFonts w:ascii="Times New Roman" w:hAnsi="Times New Roman" w:cs="Times New Roman"/>
          <w:bCs/>
          <w:color w:val="000000" w:themeColor="text1"/>
          <w:sz w:val="28"/>
          <w:szCs w:val="28"/>
        </w:rPr>
        <w:t>і</w:t>
      </w:r>
      <w:r w:rsidRPr="00417A10">
        <w:rPr>
          <w:rFonts w:ascii="Times New Roman" w:eastAsia="Malgun Gothic Semilight" w:hAnsi="Times New Roman" w:cs="Times New Roman"/>
          <w:bCs/>
          <w:color w:val="000000" w:themeColor="text1"/>
          <w:sz w:val="28"/>
          <w:szCs w:val="28"/>
        </w:rPr>
        <w:t>чна</w:t>
      </w:r>
      <w:r>
        <w:rPr>
          <w:rFonts w:ascii="Times New Roman" w:eastAsia="Malgun Gothic Semilight" w:hAnsi="Times New Roman" w:cs="Times New Roman"/>
          <w:bCs/>
          <w:color w:val="000000" w:themeColor="text1"/>
          <w:sz w:val="28"/>
          <w:szCs w:val="28"/>
        </w:rPr>
        <w:t xml:space="preserve"> організаційна структура</w:t>
      </w:r>
    </w:p>
    <w:p w:rsidR="00832082" w:rsidRPr="006C4E6F" w:rsidRDefault="00832082" w:rsidP="00832082">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ТОВ Медичній дім</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«Одрекс»</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це</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не</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просто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багатопроф</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льний</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медичний</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центр</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ц</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ла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медичн</w:t>
      </w:r>
      <w:r w:rsidRPr="006C4E6F">
        <w:rPr>
          <w:rFonts w:ascii="Times New Roman" w:hAnsi="Times New Roman" w:cs="Times New Roman"/>
          <w:color w:val="000000" w:themeColor="text1"/>
          <w:sz w:val="28"/>
          <w:szCs w:val="28"/>
        </w:rPr>
        <w:t>а екосистема, в які</w:t>
      </w:r>
      <w:r w:rsidRPr="006C4E6F">
        <w:rPr>
          <w:rFonts w:ascii="Times New Roman" w:eastAsia="Malgun Gothic Semilight" w:hAnsi="Times New Roman" w:cs="Times New Roman"/>
          <w:color w:val="000000" w:themeColor="text1"/>
          <w:sz w:val="28"/>
          <w:szCs w:val="28"/>
        </w:rPr>
        <w:t>й</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зливаються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наукова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точн</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сть</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людська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турбота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та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цифров</w:t>
      </w:r>
      <w:r w:rsidRPr="006C4E6F">
        <w:rPr>
          <w:rFonts w:ascii="Times New Roman" w:hAnsi="Times New Roman" w:cs="Times New Roman"/>
          <w:color w:val="000000" w:themeColor="text1"/>
          <w:sz w:val="28"/>
          <w:szCs w:val="28"/>
        </w:rPr>
        <w:t>і і</w:t>
      </w:r>
      <w:r w:rsidRPr="006C4E6F">
        <w:rPr>
          <w:rFonts w:ascii="Times New Roman" w:eastAsia="Malgun Gothic Semilight" w:hAnsi="Times New Roman" w:cs="Times New Roman"/>
          <w:color w:val="000000" w:themeColor="text1"/>
          <w:sz w:val="28"/>
          <w:szCs w:val="28"/>
        </w:rPr>
        <w:t>нновац</w:t>
      </w:r>
      <w:r w:rsidRPr="006C4E6F">
        <w:rPr>
          <w:rFonts w:ascii="Times New Roman" w:hAnsi="Times New Roman" w:cs="Times New Roman"/>
          <w:color w:val="000000" w:themeColor="text1"/>
          <w:sz w:val="28"/>
          <w:szCs w:val="28"/>
        </w:rPr>
        <w:t xml:space="preserve">ії. І </w:t>
      </w:r>
      <w:r w:rsidRPr="006C4E6F">
        <w:rPr>
          <w:rFonts w:ascii="Times New Roman" w:eastAsia="Malgun Gothic Semilight" w:hAnsi="Times New Roman" w:cs="Times New Roman"/>
          <w:color w:val="000000" w:themeColor="text1"/>
          <w:sz w:val="28"/>
          <w:szCs w:val="28"/>
        </w:rPr>
        <w:t>хоча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механ</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зм</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працю</w:t>
      </w:r>
      <w:r w:rsidRPr="006C4E6F">
        <w:rPr>
          <w:rFonts w:ascii="Times New Roman" w:hAnsi="Times New Roman" w:cs="Times New Roman"/>
          <w:color w:val="000000" w:themeColor="text1"/>
          <w:sz w:val="28"/>
          <w:szCs w:val="28"/>
        </w:rPr>
        <w:t xml:space="preserve">є </w:t>
      </w:r>
      <w:r>
        <w:rPr>
          <w:rFonts w:ascii="Times New Roman" w:eastAsia="Malgun Gothic Semilight" w:hAnsi="Times New Roman" w:cs="Times New Roman"/>
          <w:color w:val="000000" w:themeColor="text1"/>
          <w:sz w:val="28"/>
          <w:szCs w:val="28"/>
        </w:rPr>
        <w:t>ефективно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майбутн</w:t>
      </w:r>
      <w:r w:rsidRPr="006C4E6F">
        <w:rPr>
          <w:rFonts w:ascii="Times New Roman" w:hAnsi="Times New Roman" w:cs="Times New Roman"/>
          <w:color w:val="000000" w:themeColor="text1"/>
          <w:sz w:val="28"/>
          <w:szCs w:val="28"/>
        </w:rPr>
        <w:t xml:space="preserve">є </w:t>
      </w:r>
      <w:r w:rsidRPr="006C4E6F">
        <w:rPr>
          <w:rFonts w:ascii="Times New Roman" w:eastAsia="Malgun Gothic Semilight" w:hAnsi="Times New Roman" w:cs="Times New Roman"/>
          <w:color w:val="000000" w:themeColor="text1"/>
          <w:sz w:val="28"/>
          <w:szCs w:val="28"/>
        </w:rPr>
        <w:t>управл</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ння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поляга</w:t>
      </w:r>
      <w:r w:rsidRPr="006C4E6F">
        <w:rPr>
          <w:rFonts w:ascii="Times New Roman" w:hAnsi="Times New Roman" w:cs="Times New Roman"/>
          <w:color w:val="000000" w:themeColor="text1"/>
          <w:sz w:val="28"/>
          <w:szCs w:val="28"/>
        </w:rPr>
        <w:t xml:space="preserve">є </w:t>
      </w:r>
      <w:r w:rsidRPr="006C4E6F">
        <w:rPr>
          <w:rFonts w:ascii="Times New Roman" w:eastAsia="Malgun Gothic Semilight" w:hAnsi="Times New Roman" w:cs="Times New Roman"/>
          <w:color w:val="000000" w:themeColor="text1"/>
          <w:sz w:val="28"/>
          <w:szCs w:val="28"/>
        </w:rPr>
        <w:t>не</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лише</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дтримц</w:t>
      </w:r>
      <w:r w:rsidRPr="006C4E6F">
        <w:rPr>
          <w:rFonts w:ascii="Times New Roman" w:hAnsi="Times New Roman" w:cs="Times New Roman"/>
          <w:color w:val="000000" w:themeColor="text1"/>
          <w:sz w:val="28"/>
          <w:szCs w:val="28"/>
        </w:rPr>
        <w:t>і і</w:t>
      </w:r>
      <w:r w:rsidRPr="006C4E6F">
        <w:rPr>
          <w:rFonts w:ascii="Times New Roman" w:eastAsia="Malgun Gothic Semilight" w:hAnsi="Times New Roman" w:cs="Times New Roman"/>
          <w:color w:val="000000" w:themeColor="text1"/>
          <w:sz w:val="28"/>
          <w:szCs w:val="28"/>
        </w:rPr>
        <w:t>снуючо</w:t>
      </w:r>
      <w:r w:rsidRPr="006C4E6F">
        <w:rPr>
          <w:rFonts w:ascii="Times New Roman" w:hAnsi="Times New Roman" w:cs="Times New Roman"/>
          <w:color w:val="000000" w:themeColor="text1"/>
          <w:sz w:val="28"/>
          <w:szCs w:val="28"/>
        </w:rPr>
        <w:t xml:space="preserve">ї </w:t>
      </w:r>
      <w:r w:rsidRPr="006C4E6F">
        <w:rPr>
          <w:rFonts w:ascii="Times New Roman" w:eastAsia="Malgun Gothic Semilight" w:hAnsi="Times New Roman" w:cs="Times New Roman"/>
          <w:color w:val="000000" w:themeColor="text1"/>
          <w:sz w:val="28"/>
          <w:szCs w:val="28"/>
        </w:rPr>
        <w:t>якост</w:t>
      </w:r>
      <w:r w:rsidRPr="006C4E6F">
        <w:rPr>
          <w:rFonts w:ascii="Times New Roman" w:hAnsi="Times New Roman" w:cs="Times New Roman"/>
          <w:color w:val="000000" w:themeColor="text1"/>
          <w:sz w:val="28"/>
          <w:szCs w:val="28"/>
        </w:rPr>
        <w:t xml:space="preserve">і, </w:t>
      </w:r>
      <w:r w:rsidRPr="006C4E6F">
        <w:rPr>
          <w:rFonts w:ascii="Times New Roman" w:eastAsia="Malgun Gothic Semilight" w:hAnsi="Times New Roman" w:cs="Times New Roman"/>
          <w:color w:val="000000" w:themeColor="text1"/>
          <w:sz w:val="28"/>
          <w:szCs w:val="28"/>
        </w:rPr>
        <w:t>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пост</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йному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розвитку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адаптац</w:t>
      </w:r>
      <w:r w:rsidRPr="006C4E6F">
        <w:rPr>
          <w:rFonts w:ascii="Times New Roman" w:hAnsi="Times New Roman" w:cs="Times New Roman"/>
          <w:color w:val="000000" w:themeColor="text1"/>
          <w:sz w:val="28"/>
          <w:szCs w:val="28"/>
        </w:rPr>
        <w:t xml:space="preserve">ії, </w:t>
      </w:r>
      <w:r w:rsidRPr="006C4E6F">
        <w:rPr>
          <w:rFonts w:ascii="Times New Roman" w:eastAsia="Malgun Gothic Semilight" w:hAnsi="Times New Roman" w:cs="Times New Roman"/>
          <w:color w:val="000000" w:themeColor="text1"/>
          <w:sz w:val="28"/>
          <w:szCs w:val="28"/>
        </w:rPr>
        <w:t>навчанн</w:t>
      </w:r>
      <w:r w:rsidRPr="006C4E6F">
        <w:rPr>
          <w:rFonts w:ascii="Times New Roman" w:hAnsi="Times New Roman" w:cs="Times New Roman"/>
          <w:color w:val="000000" w:themeColor="text1"/>
          <w:sz w:val="28"/>
          <w:szCs w:val="28"/>
        </w:rPr>
        <w:t xml:space="preserve">і </w:t>
      </w:r>
      <w:r w:rsidRPr="006C4E6F">
        <w:rPr>
          <w:rFonts w:ascii="Times New Roman" w:eastAsia="Malgun Gothic Semilight" w:hAnsi="Times New Roman" w:cs="Times New Roman"/>
          <w:color w:val="000000" w:themeColor="text1"/>
          <w:sz w:val="28"/>
          <w:szCs w:val="28"/>
        </w:rPr>
        <w:t>й</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людяност</w:t>
      </w:r>
      <w:r w:rsidRPr="006C4E6F">
        <w:rPr>
          <w:rFonts w:ascii="Times New Roman" w:hAnsi="Times New Roman" w:cs="Times New Roman"/>
          <w:color w:val="000000" w:themeColor="text1"/>
          <w:sz w:val="28"/>
          <w:szCs w:val="28"/>
        </w:rPr>
        <w:t>і.</w:t>
      </w:r>
      <w:r w:rsidR="00042481">
        <w:rPr>
          <w:rFonts w:ascii="Times New Roman" w:hAnsi="Times New Roman" w:cs="Times New Roman"/>
          <w:color w:val="000000" w:themeColor="text1"/>
          <w:sz w:val="28"/>
          <w:szCs w:val="28"/>
        </w:rPr>
        <w:t xml:space="preserve"> </w:t>
      </w:r>
    </w:p>
    <w:p w:rsidR="00195CC1" w:rsidRDefault="00195CC1" w:rsidP="00195CC1">
      <w:pPr>
        <w:spacing w:line="360" w:lineRule="auto"/>
        <w:ind w:firstLine="709"/>
        <w:jc w:val="both"/>
        <w:rPr>
          <w:rFonts w:ascii="Times New Roman" w:hAnsi="Times New Roman" w:cs="Times New Roman"/>
          <w:sz w:val="28"/>
          <w:szCs w:val="28"/>
        </w:rPr>
      </w:pPr>
      <w:r w:rsidRPr="00417A10">
        <w:rPr>
          <w:rFonts w:ascii="Times New Roman" w:hAnsi="Times New Roman" w:cs="Times New Roman"/>
          <w:color w:val="000000" w:themeColor="text1"/>
          <w:sz w:val="28"/>
          <w:szCs w:val="28"/>
        </w:rPr>
        <w:t>Для ефективного приватного медичного закладу оптимальна організаційна структура повинна бути гнучкою, чітко розподіляти повноваження та відповідальність, а також сприяти злагодженій роботі всіх підрозділів. Ця структура базується на кількох рівнях ієрархії</w:t>
      </w:r>
      <w:r>
        <w:rPr>
          <w:rFonts w:ascii="Times New Roman" w:hAnsi="Times New Roman" w:cs="Times New Roman"/>
          <w:color w:val="000000" w:themeColor="text1"/>
          <w:sz w:val="28"/>
          <w:szCs w:val="28"/>
        </w:rPr>
        <w:t xml:space="preserve"> та  </w:t>
      </w:r>
      <w:r w:rsidRPr="00D3088B">
        <w:rPr>
          <w:rFonts w:ascii="Times New Roman" w:hAnsi="Times New Roman" w:cs="Times New Roman"/>
          <w:sz w:val="28"/>
          <w:szCs w:val="28"/>
        </w:rPr>
        <w:t xml:space="preserve">забезпечує </w:t>
      </w:r>
      <w:r w:rsidRPr="00D3088B">
        <w:rPr>
          <w:rFonts w:ascii="Times New Roman" w:eastAsia="Malgun Gothic Semilight" w:hAnsi="Times New Roman" w:cs="Times New Roman"/>
          <w:sz w:val="28"/>
          <w:szCs w:val="28"/>
        </w:rPr>
        <w:t>ч</w:t>
      </w:r>
      <w:r w:rsidRPr="00D3088B">
        <w:rPr>
          <w:rFonts w:ascii="Times New Roman" w:hAnsi="Times New Roman" w:cs="Times New Roman"/>
          <w:sz w:val="28"/>
          <w:szCs w:val="28"/>
        </w:rPr>
        <w:t>і</w:t>
      </w:r>
      <w:r w:rsidRPr="00D3088B">
        <w:rPr>
          <w:rFonts w:ascii="Times New Roman" w:eastAsia="Malgun Gothic Semilight" w:hAnsi="Times New Roman" w:cs="Times New Roman"/>
          <w:sz w:val="28"/>
          <w:szCs w:val="28"/>
        </w:rPr>
        <w:t>тке</w:t>
      </w:r>
      <w:r w:rsidRPr="00D3088B">
        <w:rPr>
          <w:rFonts w:ascii="Times New Roman" w:hAnsi="Times New Roman" w:cs="Times New Roman"/>
          <w:sz w:val="28"/>
          <w:szCs w:val="28"/>
        </w:rPr>
        <w:t xml:space="preserve"> </w:t>
      </w:r>
      <w:r w:rsidRPr="00D3088B">
        <w:rPr>
          <w:rFonts w:ascii="Times New Roman" w:eastAsia="Malgun Gothic Semilight" w:hAnsi="Times New Roman" w:cs="Times New Roman"/>
          <w:sz w:val="28"/>
          <w:szCs w:val="28"/>
        </w:rPr>
        <w:t>розмежування</w:t>
      </w:r>
      <w:r w:rsidRPr="00D3088B">
        <w:rPr>
          <w:rFonts w:ascii="Times New Roman" w:hAnsi="Times New Roman" w:cs="Times New Roman"/>
          <w:sz w:val="28"/>
          <w:szCs w:val="28"/>
        </w:rPr>
        <w:t xml:space="preserve"> </w:t>
      </w:r>
      <w:r w:rsidRPr="00D3088B">
        <w:rPr>
          <w:rFonts w:ascii="Times New Roman" w:eastAsia="Malgun Gothic Semilight" w:hAnsi="Times New Roman" w:cs="Times New Roman"/>
          <w:sz w:val="28"/>
          <w:szCs w:val="28"/>
        </w:rPr>
        <w:t>обов</w:t>
      </w:r>
      <w:r w:rsidRPr="00D3088B">
        <w:rPr>
          <w:rFonts w:ascii="Times New Roman" w:hAnsi="Times New Roman" w:cs="Times New Roman"/>
          <w:sz w:val="28"/>
          <w:szCs w:val="28"/>
        </w:rPr>
        <w:t>'</w:t>
      </w:r>
      <w:r w:rsidRPr="00D3088B">
        <w:rPr>
          <w:rFonts w:ascii="Times New Roman" w:eastAsia="Malgun Gothic Semilight" w:hAnsi="Times New Roman" w:cs="Times New Roman"/>
          <w:sz w:val="28"/>
          <w:szCs w:val="28"/>
        </w:rPr>
        <w:t>язк</w:t>
      </w:r>
      <w:r w:rsidRPr="00D3088B">
        <w:rPr>
          <w:rFonts w:ascii="Times New Roman" w:hAnsi="Times New Roman" w:cs="Times New Roman"/>
          <w:sz w:val="28"/>
          <w:szCs w:val="28"/>
        </w:rPr>
        <w:t>і</w:t>
      </w:r>
      <w:r w:rsidRPr="00D3088B">
        <w:rPr>
          <w:rFonts w:ascii="Times New Roman" w:eastAsia="Malgun Gothic Semilight" w:hAnsi="Times New Roman" w:cs="Times New Roman"/>
          <w:sz w:val="28"/>
          <w:szCs w:val="28"/>
        </w:rPr>
        <w:t>в</w:t>
      </w:r>
      <w:r w:rsidRPr="00D3088B">
        <w:rPr>
          <w:rFonts w:ascii="Times New Roman" w:hAnsi="Times New Roman" w:cs="Times New Roman"/>
          <w:sz w:val="28"/>
          <w:szCs w:val="28"/>
        </w:rPr>
        <w:t xml:space="preserve">, </w:t>
      </w:r>
      <w:r w:rsidRPr="00D3088B">
        <w:rPr>
          <w:rFonts w:ascii="Times New Roman" w:eastAsia="Malgun Gothic Semilight" w:hAnsi="Times New Roman" w:cs="Times New Roman"/>
          <w:sz w:val="28"/>
          <w:szCs w:val="28"/>
        </w:rPr>
        <w:t>дозволяючи</w:t>
      </w:r>
      <w:r w:rsidRPr="00D3088B">
        <w:rPr>
          <w:rFonts w:ascii="Times New Roman" w:hAnsi="Times New Roman" w:cs="Times New Roman"/>
          <w:sz w:val="28"/>
          <w:szCs w:val="28"/>
        </w:rPr>
        <w:t xml:space="preserve"> </w:t>
      </w:r>
      <w:r w:rsidRPr="00D3088B">
        <w:rPr>
          <w:rFonts w:ascii="Times New Roman" w:eastAsia="Malgun Gothic Semilight" w:hAnsi="Times New Roman" w:cs="Times New Roman"/>
          <w:sz w:val="28"/>
          <w:szCs w:val="28"/>
        </w:rPr>
        <w:t>кожному</w:t>
      </w:r>
      <w:r w:rsidRPr="00D3088B">
        <w:rPr>
          <w:rFonts w:ascii="Times New Roman" w:hAnsi="Times New Roman" w:cs="Times New Roman"/>
          <w:sz w:val="28"/>
          <w:szCs w:val="28"/>
        </w:rPr>
        <w:t xml:space="preserve"> </w:t>
      </w:r>
      <w:r w:rsidRPr="00D3088B">
        <w:rPr>
          <w:rFonts w:ascii="Times New Roman" w:eastAsia="Malgun Gothic Semilight" w:hAnsi="Times New Roman" w:cs="Times New Roman"/>
          <w:sz w:val="28"/>
          <w:szCs w:val="28"/>
        </w:rPr>
        <w:t>р</w:t>
      </w:r>
      <w:r w:rsidRPr="00D3088B">
        <w:rPr>
          <w:rFonts w:ascii="Times New Roman" w:hAnsi="Times New Roman" w:cs="Times New Roman"/>
          <w:sz w:val="28"/>
          <w:szCs w:val="28"/>
        </w:rPr>
        <w:t>і</w:t>
      </w:r>
      <w:r w:rsidRPr="00D3088B">
        <w:rPr>
          <w:rFonts w:ascii="Times New Roman" w:eastAsia="Malgun Gothic Semilight" w:hAnsi="Times New Roman" w:cs="Times New Roman"/>
          <w:sz w:val="28"/>
          <w:szCs w:val="28"/>
        </w:rPr>
        <w:t>вню</w:t>
      </w:r>
      <w:r w:rsidRPr="00D3088B">
        <w:rPr>
          <w:rFonts w:ascii="Times New Roman" w:hAnsi="Times New Roman" w:cs="Times New Roman"/>
          <w:sz w:val="28"/>
          <w:szCs w:val="28"/>
        </w:rPr>
        <w:t xml:space="preserve"> </w:t>
      </w:r>
      <w:r w:rsidRPr="00D3088B">
        <w:rPr>
          <w:rFonts w:ascii="Times New Roman" w:eastAsia="Malgun Gothic Semilight" w:hAnsi="Times New Roman" w:cs="Times New Roman"/>
          <w:sz w:val="28"/>
          <w:szCs w:val="28"/>
        </w:rPr>
        <w:t>зосередитися</w:t>
      </w:r>
      <w:r w:rsidRPr="00D3088B">
        <w:rPr>
          <w:rFonts w:ascii="Times New Roman" w:hAnsi="Times New Roman" w:cs="Times New Roman"/>
          <w:sz w:val="28"/>
          <w:szCs w:val="28"/>
        </w:rPr>
        <w:t xml:space="preserve"> </w:t>
      </w:r>
      <w:r w:rsidRPr="00D3088B">
        <w:rPr>
          <w:rFonts w:ascii="Times New Roman" w:eastAsia="Malgun Gothic Semilight" w:hAnsi="Times New Roman" w:cs="Times New Roman"/>
          <w:sz w:val="28"/>
          <w:szCs w:val="28"/>
        </w:rPr>
        <w:t>на</w:t>
      </w:r>
      <w:r w:rsidRPr="00D3088B">
        <w:rPr>
          <w:rFonts w:ascii="Times New Roman" w:hAnsi="Times New Roman" w:cs="Times New Roman"/>
          <w:sz w:val="28"/>
          <w:szCs w:val="28"/>
        </w:rPr>
        <w:t xml:space="preserve"> </w:t>
      </w:r>
      <w:r w:rsidRPr="00D3088B">
        <w:rPr>
          <w:rFonts w:ascii="Times New Roman" w:eastAsia="Malgun Gothic Semilight" w:hAnsi="Times New Roman" w:cs="Times New Roman"/>
          <w:sz w:val="28"/>
          <w:szCs w:val="28"/>
        </w:rPr>
        <w:t>сво</w:t>
      </w:r>
      <w:r w:rsidRPr="00D3088B">
        <w:rPr>
          <w:rFonts w:ascii="Times New Roman" w:hAnsi="Times New Roman" w:cs="Times New Roman"/>
          <w:sz w:val="28"/>
          <w:szCs w:val="28"/>
        </w:rPr>
        <w:t>ї</w:t>
      </w:r>
      <w:r w:rsidRPr="00D3088B">
        <w:rPr>
          <w:rFonts w:ascii="Times New Roman" w:eastAsia="Malgun Gothic Semilight" w:hAnsi="Times New Roman" w:cs="Times New Roman"/>
          <w:sz w:val="28"/>
          <w:szCs w:val="28"/>
        </w:rPr>
        <w:t>х</w:t>
      </w:r>
      <w:r w:rsidRPr="00D3088B">
        <w:rPr>
          <w:rFonts w:ascii="Times New Roman" w:hAnsi="Times New Roman" w:cs="Times New Roman"/>
          <w:sz w:val="28"/>
          <w:szCs w:val="28"/>
        </w:rPr>
        <w:t xml:space="preserve"> </w:t>
      </w:r>
      <w:r w:rsidRPr="00D3088B">
        <w:rPr>
          <w:rFonts w:ascii="Times New Roman" w:eastAsia="Malgun Gothic Semilight" w:hAnsi="Times New Roman" w:cs="Times New Roman"/>
          <w:sz w:val="28"/>
          <w:szCs w:val="28"/>
        </w:rPr>
        <w:t>ключових</w:t>
      </w:r>
      <w:r w:rsidRPr="00D3088B">
        <w:rPr>
          <w:rFonts w:ascii="Times New Roman" w:hAnsi="Times New Roman" w:cs="Times New Roman"/>
          <w:sz w:val="28"/>
          <w:szCs w:val="28"/>
        </w:rPr>
        <w:t xml:space="preserve"> </w:t>
      </w:r>
      <w:r w:rsidRPr="00D3088B">
        <w:rPr>
          <w:rFonts w:ascii="Times New Roman" w:eastAsia="Malgun Gothic Semilight" w:hAnsi="Times New Roman" w:cs="Times New Roman"/>
          <w:sz w:val="28"/>
          <w:szCs w:val="28"/>
        </w:rPr>
        <w:t>функц</w:t>
      </w:r>
      <w:r w:rsidRPr="00D3088B">
        <w:rPr>
          <w:rFonts w:ascii="Times New Roman" w:hAnsi="Times New Roman" w:cs="Times New Roman"/>
          <w:sz w:val="28"/>
          <w:szCs w:val="28"/>
        </w:rPr>
        <w:t>і</w:t>
      </w:r>
      <w:r w:rsidRPr="00D3088B">
        <w:rPr>
          <w:rFonts w:ascii="Times New Roman" w:eastAsia="Malgun Gothic Semilight" w:hAnsi="Times New Roman" w:cs="Times New Roman"/>
          <w:sz w:val="28"/>
          <w:szCs w:val="28"/>
        </w:rPr>
        <w:t>ях</w:t>
      </w:r>
      <w:r w:rsidRPr="00D3088B">
        <w:rPr>
          <w:rFonts w:ascii="Times New Roman" w:hAnsi="Times New Roman" w:cs="Times New Roman"/>
          <w:sz w:val="28"/>
          <w:szCs w:val="28"/>
        </w:rPr>
        <w:t xml:space="preserve">, </w:t>
      </w:r>
      <w:r w:rsidRPr="00D3088B">
        <w:rPr>
          <w:rFonts w:ascii="Times New Roman" w:eastAsia="Malgun Gothic Semilight" w:hAnsi="Times New Roman" w:cs="Times New Roman"/>
          <w:sz w:val="28"/>
          <w:szCs w:val="28"/>
        </w:rPr>
        <w:t>що</w:t>
      </w:r>
      <w:r w:rsidRPr="00D3088B">
        <w:rPr>
          <w:rFonts w:ascii="Times New Roman" w:hAnsi="Times New Roman" w:cs="Times New Roman"/>
          <w:sz w:val="28"/>
          <w:szCs w:val="28"/>
        </w:rPr>
        <w:t xml:space="preserve"> </w:t>
      </w:r>
      <w:r w:rsidRPr="00D3088B">
        <w:rPr>
          <w:rFonts w:ascii="Times New Roman" w:eastAsia="Malgun Gothic Semilight" w:hAnsi="Times New Roman" w:cs="Times New Roman"/>
          <w:sz w:val="28"/>
          <w:szCs w:val="28"/>
        </w:rPr>
        <w:t>в</w:t>
      </w:r>
      <w:r w:rsidRPr="00D3088B">
        <w:rPr>
          <w:rFonts w:ascii="Times New Roman" w:hAnsi="Times New Roman" w:cs="Times New Roman"/>
          <w:sz w:val="28"/>
          <w:szCs w:val="28"/>
        </w:rPr>
        <w:t xml:space="preserve"> </w:t>
      </w:r>
      <w:r w:rsidRPr="00D3088B">
        <w:rPr>
          <w:rFonts w:ascii="Times New Roman" w:eastAsia="Malgun Gothic Semilight" w:hAnsi="Times New Roman" w:cs="Times New Roman"/>
          <w:sz w:val="28"/>
          <w:szCs w:val="28"/>
        </w:rPr>
        <w:t>результат</w:t>
      </w:r>
      <w:r w:rsidRPr="00D3088B">
        <w:rPr>
          <w:rFonts w:ascii="Times New Roman" w:hAnsi="Times New Roman" w:cs="Times New Roman"/>
          <w:sz w:val="28"/>
          <w:szCs w:val="28"/>
        </w:rPr>
        <w:t xml:space="preserve">і </w:t>
      </w:r>
      <w:r w:rsidRPr="00D3088B">
        <w:rPr>
          <w:rFonts w:ascii="Times New Roman" w:eastAsia="Malgun Gothic Semilight" w:hAnsi="Times New Roman" w:cs="Times New Roman"/>
          <w:sz w:val="28"/>
          <w:szCs w:val="28"/>
        </w:rPr>
        <w:t>п</w:t>
      </w:r>
      <w:r w:rsidRPr="00D3088B">
        <w:rPr>
          <w:rFonts w:ascii="Times New Roman" w:hAnsi="Times New Roman" w:cs="Times New Roman"/>
          <w:sz w:val="28"/>
          <w:szCs w:val="28"/>
        </w:rPr>
        <w:t>і</w:t>
      </w:r>
      <w:r w:rsidRPr="00D3088B">
        <w:rPr>
          <w:rFonts w:ascii="Times New Roman" w:eastAsia="Malgun Gothic Semilight" w:hAnsi="Times New Roman" w:cs="Times New Roman"/>
          <w:sz w:val="28"/>
          <w:szCs w:val="28"/>
        </w:rPr>
        <w:t>двищу</w:t>
      </w:r>
      <w:r w:rsidRPr="00D3088B">
        <w:rPr>
          <w:rFonts w:ascii="Times New Roman" w:hAnsi="Times New Roman" w:cs="Times New Roman"/>
          <w:sz w:val="28"/>
          <w:szCs w:val="28"/>
        </w:rPr>
        <w:t xml:space="preserve">є </w:t>
      </w:r>
      <w:r w:rsidRPr="00D3088B">
        <w:rPr>
          <w:rFonts w:ascii="Times New Roman" w:eastAsia="Malgun Gothic Semilight" w:hAnsi="Times New Roman" w:cs="Times New Roman"/>
          <w:sz w:val="28"/>
          <w:szCs w:val="28"/>
        </w:rPr>
        <w:t>ефективн</w:t>
      </w:r>
      <w:r w:rsidRPr="00D3088B">
        <w:rPr>
          <w:rFonts w:ascii="Times New Roman" w:hAnsi="Times New Roman" w:cs="Times New Roman"/>
          <w:sz w:val="28"/>
          <w:szCs w:val="28"/>
        </w:rPr>
        <w:t>і</w:t>
      </w:r>
      <w:r w:rsidRPr="00D3088B">
        <w:rPr>
          <w:rFonts w:ascii="Times New Roman" w:eastAsia="Malgun Gothic Semilight" w:hAnsi="Times New Roman" w:cs="Times New Roman"/>
          <w:sz w:val="28"/>
          <w:szCs w:val="28"/>
        </w:rPr>
        <w:t>сть</w:t>
      </w:r>
      <w:r w:rsidRPr="00D3088B">
        <w:rPr>
          <w:rFonts w:ascii="Times New Roman" w:hAnsi="Times New Roman" w:cs="Times New Roman"/>
          <w:sz w:val="28"/>
          <w:szCs w:val="28"/>
        </w:rPr>
        <w:t xml:space="preserve"> </w:t>
      </w:r>
      <w:r w:rsidRPr="00D3088B">
        <w:rPr>
          <w:rFonts w:ascii="Times New Roman" w:eastAsia="Malgun Gothic Semilight" w:hAnsi="Times New Roman" w:cs="Times New Roman"/>
          <w:sz w:val="28"/>
          <w:szCs w:val="28"/>
        </w:rPr>
        <w:t>роботи</w:t>
      </w:r>
      <w:r w:rsidRPr="00D3088B">
        <w:rPr>
          <w:rFonts w:ascii="Times New Roman" w:hAnsi="Times New Roman" w:cs="Times New Roman"/>
          <w:sz w:val="28"/>
          <w:szCs w:val="28"/>
        </w:rPr>
        <w:t xml:space="preserve"> </w:t>
      </w:r>
      <w:r w:rsidRPr="00D3088B">
        <w:rPr>
          <w:rFonts w:ascii="Times New Roman" w:eastAsia="Malgun Gothic Semilight" w:hAnsi="Times New Roman" w:cs="Times New Roman"/>
          <w:sz w:val="28"/>
          <w:szCs w:val="28"/>
        </w:rPr>
        <w:t>всього</w:t>
      </w:r>
      <w:r w:rsidRPr="00D3088B">
        <w:rPr>
          <w:rFonts w:ascii="Times New Roman" w:hAnsi="Times New Roman" w:cs="Times New Roman"/>
          <w:sz w:val="28"/>
          <w:szCs w:val="28"/>
        </w:rPr>
        <w:t xml:space="preserve"> </w:t>
      </w:r>
      <w:r w:rsidRPr="00D3088B">
        <w:rPr>
          <w:rFonts w:ascii="Times New Roman" w:eastAsia="Malgun Gothic Semilight" w:hAnsi="Times New Roman" w:cs="Times New Roman"/>
          <w:sz w:val="28"/>
          <w:szCs w:val="28"/>
        </w:rPr>
        <w:t>закладу</w:t>
      </w:r>
      <w:r w:rsidRPr="00D3088B">
        <w:rPr>
          <w:rFonts w:ascii="Times New Roman" w:hAnsi="Times New Roman" w:cs="Times New Roman"/>
          <w:sz w:val="28"/>
          <w:szCs w:val="28"/>
        </w:rPr>
        <w:t>.</w:t>
      </w:r>
    </w:p>
    <w:p w:rsidR="007E0474" w:rsidRDefault="007E0474" w:rsidP="007E0474">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Посилити кадрову полі</w:t>
      </w:r>
      <w:r w:rsidRPr="00A0189C">
        <w:rPr>
          <w:rFonts w:ascii="Times New Roman" w:eastAsia="Malgun Gothic Semilight" w:hAnsi="Times New Roman" w:cs="Times New Roman"/>
          <w:color w:val="000000" w:themeColor="text1"/>
          <w:sz w:val="28"/>
          <w:szCs w:val="28"/>
        </w:rPr>
        <w:t>тику</w:t>
      </w:r>
      <w:r w:rsidRPr="00A0189C">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в</w:t>
      </w:r>
      <w:r w:rsidRPr="00A0189C">
        <w:rPr>
          <w:rFonts w:ascii="Times New Roman" w:hAnsi="Times New Roman" w:cs="Times New Roman"/>
          <w:color w:val="000000" w:themeColor="text1"/>
          <w:sz w:val="28"/>
          <w:szCs w:val="28"/>
        </w:rPr>
        <w:t>провадити програми утримання персоналу, наставництва, навчання молодих спеці</w:t>
      </w:r>
      <w:r w:rsidRPr="00A0189C">
        <w:rPr>
          <w:rFonts w:ascii="Times New Roman" w:eastAsia="Malgun Gothic Semilight" w:hAnsi="Times New Roman" w:cs="Times New Roman"/>
          <w:color w:val="000000" w:themeColor="text1"/>
          <w:sz w:val="28"/>
          <w:szCs w:val="28"/>
        </w:rPr>
        <w:t>ал</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інтернів,</w:t>
      </w:r>
      <w:r w:rsidRPr="00A0189C">
        <w:rPr>
          <w:rFonts w:ascii="Times New Roman" w:hAnsi="Times New Roman" w:cs="Times New Roman"/>
          <w:color w:val="000000" w:themeColor="text1"/>
          <w:sz w:val="28"/>
          <w:szCs w:val="28"/>
        </w:rPr>
        <w:t xml:space="preserve"> адаптації </w:t>
      </w:r>
      <w:r w:rsidRPr="00A0189C">
        <w:rPr>
          <w:rFonts w:ascii="Times New Roman" w:eastAsia="Malgun Gothic Semilight" w:hAnsi="Times New Roman" w:cs="Times New Roman"/>
          <w:color w:val="000000" w:themeColor="text1"/>
          <w:sz w:val="28"/>
          <w:szCs w:val="28"/>
        </w:rPr>
        <w:t>новачк</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w:t>
      </w:r>
    </w:p>
    <w:p w:rsidR="00843846" w:rsidRPr="00843846" w:rsidRDefault="00843846" w:rsidP="007E0474">
      <w:pPr>
        <w:spacing w:line="360" w:lineRule="auto"/>
        <w:ind w:firstLine="709"/>
        <w:jc w:val="both"/>
        <w:rPr>
          <w:rFonts w:ascii="Times New Roman" w:hAnsi="Times New Roman" w:cs="Times New Roman"/>
          <w:color w:val="000000" w:themeColor="text1"/>
          <w:sz w:val="28"/>
          <w:szCs w:val="28"/>
        </w:rPr>
      </w:pPr>
      <w:r w:rsidRPr="00843846">
        <w:rPr>
          <w:rFonts w:ascii="Times New Roman" w:hAnsi="Times New Roman" w:cs="Times New Roman"/>
          <w:sz w:val="28"/>
          <w:szCs w:val="28"/>
        </w:rPr>
        <w:t>Створити сприятливе середовище для професі</w:t>
      </w:r>
      <w:r w:rsidRPr="00843846">
        <w:rPr>
          <w:rFonts w:ascii="Times New Roman" w:eastAsia="Malgun Gothic Semilight" w:hAnsi="Times New Roman" w:cs="Times New Roman"/>
          <w:sz w:val="28"/>
          <w:szCs w:val="28"/>
        </w:rPr>
        <w:t>йного</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розвитку</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молодих</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фах</w:t>
      </w:r>
      <w:r w:rsidRPr="00843846">
        <w:rPr>
          <w:rFonts w:ascii="Times New Roman" w:hAnsi="Times New Roman" w:cs="Times New Roman"/>
          <w:sz w:val="28"/>
          <w:szCs w:val="28"/>
        </w:rPr>
        <w:t>і</w:t>
      </w:r>
      <w:r w:rsidRPr="00843846">
        <w:rPr>
          <w:rFonts w:ascii="Times New Roman" w:eastAsia="Malgun Gothic Semilight" w:hAnsi="Times New Roman" w:cs="Times New Roman"/>
          <w:sz w:val="28"/>
          <w:szCs w:val="28"/>
        </w:rPr>
        <w:t>вц</w:t>
      </w:r>
      <w:r w:rsidRPr="00843846">
        <w:rPr>
          <w:rFonts w:ascii="Times New Roman" w:hAnsi="Times New Roman" w:cs="Times New Roman"/>
          <w:sz w:val="28"/>
          <w:szCs w:val="28"/>
        </w:rPr>
        <w:t>і</w:t>
      </w:r>
      <w:r w:rsidRPr="00843846">
        <w:rPr>
          <w:rFonts w:ascii="Times New Roman" w:eastAsia="Malgun Gothic Semilight" w:hAnsi="Times New Roman" w:cs="Times New Roman"/>
          <w:sz w:val="28"/>
          <w:szCs w:val="28"/>
        </w:rPr>
        <w:t>в</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що</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дозволить</w:t>
      </w:r>
      <w:r w:rsidRPr="00843846">
        <w:rPr>
          <w:rFonts w:ascii="Times New Roman" w:hAnsi="Times New Roman" w:cs="Times New Roman"/>
          <w:sz w:val="28"/>
          <w:szCs w:val="28"/>
        </w:rPr>
        <w:t xml:space="preserve"> ї</w:t>
      </w:r>
      <w:r w:rsidRPr="00843846">
        <w:rPr>
          <w:rFonts w:ascii="Times New Roman" w:eastAsia="Malgun Gothic Semilight" w:hAnsi="Times New Roman" w:cs="Times New Roman"/>
          <w:sz w:val="28"/>
          <w:szCs w:val="28"/>
        </w:rPr>
        <w:t>м</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швидше</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адаптуватися</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в</w:t>
      </w:r>
      <w:r w:rsidRPr="00843846">
        <w:rPr>
          <w:rFonts w:ascii="Times New Roman" w:hAnsi="Times New Roman" w:cs="Times New Roman"/>
          <w:sz w:val="28"/>
          <w:szCs w:val="28"/>
        </w:rPr>
        <w:t>і</w:t>
      </w:r>
      <w:r w:rsidRPr="00843846">
        <w:rPr>
          <w:rFonts w:ascii="Times New Roman" w:eastAsia="Malgun Gothic Semilight" w:hAnsi="Times New Roman" w:cs="Times New Roman"/>
          <w:sz w:val="28"/>
          <w:szCs w:val="28"/>
        </w:rPr>
        <w:t>дчути</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свою</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ц</w:t>
      </w:r>
      <w:r w:rsidRPr="00843846">
        <w:rPr>
          <w:rFonts w:ascii="Times New Roman" w:hAnsi="Times New Roman" w:cs="Times New Roman"/>
          <w:sz w:val="28"/>
          <w:szCs w:val="28"/>
        </w:rPr>
        <w:t>і</w:t>
      </w:r>
      <w:r w:rsidRPr="00843846">
        <w:rPr>
          <w:rFonts w:ascii="Times New Roman" w:eastAsia="Malgun Gothic Semilight" w:hAnsi="Times New Roman" w:cs="Times New Roman"/>
          <w:sz w:val="28"/>
          <w:szCs w:val="28"/>
        </w:rPr>
        <w:t>нн</w:t>
      </w:r>
      <w:r w:rsidRPr="00843846">
        <w:rPr>
          <w:rFonts w:ascii="Times New Roman" w:hAnsi="Times New Roman" w:cs="Times New Roman"/>
          <w:sz w:val="28"/>
          <w:szCs w:val="28"/>
        </w:rPr>
        <w:t>і</w:t>
      </w:r>
      <w:r w:rsidRPr="00843846">
        <w:rPr>
          <w:rFonts w:ascii="Times New Roman" w:eastAsia="Malgun Gothic Semilight" w:hAnsi="Times New Roman" w:cs="Times New Roman"/>
          <w:sz w:val="28"/>
          <w:szCs w:val="28"/>
        </w:rPr>
        <w:t>сть</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для</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закладу</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та</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залишитися</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в</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ньому</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на</w:t>
      </w:r>
      <w:r w:rsidRPr="00843846">
        <w:rPr>
          <w:rFonts w:ascii="Times New Roman" w:hAnsi="Times New Roman" w:cs="Times New Roman"/>
          <w:sz w:val="28"/>
          <w:szCs w:val="28"/>
        </w:rPr>
        <w:t xml:space="preserve"> </w:t>
      </w:r>
      <w:r w:rsidRPr="00843846">
        <w:rPr>
          <w:rFonts w:ascii="Times New Roman" w:eastAsia="Malgun Gothic Semilight" w:hAnsi="Times New Roman" w:cs="Times New Roman"/>
          <w:sz w:val="28"/>
          <w:szCs w:val="28"/>
        </w:rPr>
        <w:t>тривали</w:t>
      </w:r>
      <w:r w:rsidRPr="00843846">
        <w:rPr>
          <w:rFonts w:ascii="Times New Roman" w:hAnsi="Times New Roman" w:cs="Times New Roman"/>
          <w:sz w:val="28"/>
          <w:szCs w:val="28"/>
        </w:rPr>
        <w:t>й час.</w:t>
      </w:r>
    </w:p>
    <w:p w:rsidR="00042481" w:rsidRPr="00042481" w:rsidRDefault="00042481" w:rsidP="007E0474">
      <w:pPr>
        <w:spacing w:line="360" w:lineRule="auto"/>
        <w:ind w:firstLine="709"/>
        <w:jc w:val="both"/>
        <w:rPr>
          <w:rFonts w:ascii="Times New Roman" w:hAnsi="Times New Roman" w:cs="Times New Roman"/>
          <w:color w:val="000000" w:themeColor="text1"/>
          <w:sz w:val="28"/>
          <w:szCs w:val="28"/>
          <w:lang w:val="ru-RU"/>
        </w:rPr>
      </w:pPr>
    </w:p>
    <w:p w:rsidR="007E0474" w:rsidRPr="006C4E6F" w:rsidRDefault="007E0474" w:rsidP="006C4E6F">
      <w:pPr>
        <w:spacing w:line="360" w:lineRule="auto"/>
        <w:ind w:firstLine="709"/>
        <w:jc w:val="both"/>
        <w:rPr>
          <w:rFonts w:ascii="Times New Roman" w:hAnsi="Times New Roman" w:cs="Times New Roman"/>
          <w:color w:val="000000" w:themeColor="text1"/>
          <w:sz w:val="28"/>
          <w:szCs w:val="28"/>
        </w:rPr>
      </w:pPr>
    </w:p>
    <w:p w:rsidR="006C4E6F" w:rsidRPr="006C4E6F" w:rsidRDefault="006C4E6F" w:rsidP="006C4E6F">
      <w:pPr>
        <w:spacing w:line="360" w:lineRule="auto"/>
        <w:ind w:firstLine="709"/>
        <w:jc w:val="both"/>
        <w:rPr>
          <w:rFonts w:ascii="Times New Roman" w:hAnsi="Times New Roman" w:cs="Times New Roman"/>
          <w:b/>
          <w:sz w:val="28"/>
          <w:szCs w:val="28"/>
        </w:rPr>
      </w:pPr>
    </w:p>
    <w:p w:rsidR="00121F4C" w:rsidRPr="006C4E6F" w:rsidRDefault="00C470F6" w:rsidP="00121F4C">
      <w:pPr>
        <w:pStyle w:val="a9"/>
        <w:pageBreakBefore/>
        <w:ind w:left="1440"/>
        <w:jc w:val="center"/>
        <w:rPr>
          <w:rFonts w:ascii="Times New Roman" w:hAnsi="Times New Roman" w:cs="Times New Roman"/>
          <w:b/>
          <w:color w:val="auto"/>
          <w:sz w:val="28"/>
          <w:szCs w:val="28"/>
        </w:rPr>
      </w:pPr>
      <w:r>
        <w:rPr>
          <w:rFonts w:ascii="Times New Roman" w:hAnsi="Times New Roman" w:cs="Times New Roman"/>
          <w:b/>
          <w:sz w:val="28"/>
          <w:szCs w:val="28"/>
        </w:rPr>
        <w:lastRenderedPageBreak/>
        <w:t>3.2</w:t>
      </w:r>
      <w:r w:rsidR="00764CFA" w:rsidRPr="00327CD4">
        <w:rPr>
          <w:rFonts w:ascii="Times New Roman" w:hAnsi="Times New Roman" w:cs="Times New Roman"/>
          <w:b/>
          <w:sz w:val="28"/>
          <w:szCs w:val="28"/>
        </w:rPr>
        <w:t xml:space="preserve">. </w:t>
      </w:r>
      <w:r w:rsidR="00121F4C">
        <w:rPr>
          <w:rFonts w:ascii="Times New Roman" w:hAnsi="Times New Roman" w:cs="Times New Roman"/>
          <w:b/>
          <w:sz w:val="28"/>
          <w:szCs w:val="28"/>
        </w:rPr>
        <w:t xml:space="preserve"> </w:t>
      </w:r>
      <w:r w:rsidR="00121F4C" w:rsidRPr="006C4E6F">
        <w:rPr>
          <w:rFonts w:ascii="Times New Roman" w:hAnsi="Times New Roman" w:cs="Times New Roman"/>
          <w:b/>
          <w:color w:val="auto"/>
          <w:sz w:val="28"/>
          <w:szCs w:val="28"/>
        </w:rPr>
        <w:t>Удосконалення та оптимізація стратегій управління на основі PEST-аналі</w:t>
      </w:r>
      <w:r w:rsidR="00121F4C" w:rsidRPr="006C4E6F">
        <w:rPr>
          <w:rFonts w:ascii="Times New Roman" w:hAnsi="Times New Roman" w:cs="Times New Roman" w:hint="eastAsia"/>
          <w:b/>
          <w:color w:val="auto"/>
          <w:sz w:val="28"/>
          <w:szCs w:val="28"/>
        </w:rPr>
        <w:t>зу</w:t>
      </w:r>
      <w:r w:rsidR="00121F4C" w:rsidRPr="006C4E6F">
        <w:rPr>
          <w:rFonts w:ascii="Times New Roman" w:hAnsi="Times New Roman" w:cs="Times New Roman"/>
          <w:b/>
          <w:color w:val="auto"/>
          <w:sz w:val="28"/>
          <w:szCs w:val="28"/>
        </w:rPr>
        <w:t xml:space="preserve"> та SWOT-аналізу</w:t>
      </w:r>
    </w:p>
    <w:p w:rsidR="00121F4C" w:rsidRDefault="00121F4C" w:rsidP="00121F4C">
      <w:pPr>
        <w:spacing w:line="360" w:lineRule="auto"/>
        <w:ind w:firstLine="708"/>
        <w:jc w:val="both"/>
        <w:rPr>
          <w:rFonts w:ascii="Times New Roman" w:hAnsi="Times New Roman" w:cs="Times New Roman"/>
          <w:sz w:val="28"/>
          <w:szCs w:val="28"/>
        </w:rPr>
      </w:pPr>
    </w:p>
    <w:p w:rsidR="00121F4C" w:rsidRPr="00195CC1" w:rsidRDefault="00121F4C" w:rsidP="00121F4C">
      <w:pPr>
        <w:spacing w:line="360" w:lineRule="auto"/>
        <w:ind w:firstLine="709"/>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PEST-аналі</w:t>
      </w:r>
      <w:r w:rsidRPr="00195CC1">
        <w:rPr>
          <w:rFonts w:ascii="Times New Roman" w:eastAsia="Malgun Gothic Semilight" w:hAnsi="Times New Roman" w:cs="Times New Roman"/>
          <w:color w:val="000000" w:themeColor="text1"/>
          <w:sz w:val="28"/>
          <w:szCs w:val="28"/>
        </w:rPr>
        <w:t>з</w:t>
      </w:r>
      <w:r w:rsidRPr="00195CC1">
        <w:rPr>
          <w:rFonts w:ascii="Times New Roman" w:hAnsi="Times New Roman" w:cs="Times New Roman"/>
          <w:color w:val="000000" w:themeColor="text1"/>
          <w:sz w:val="28"/>
          <w:szCs w:val="28"/>
        </w:rPr>
        <w:t xml:space="preserve"> є і</w:t>
      </w:r>
      <w:r w:rsidRPr="00195CC1">
        <w:rPr>
          <w:rFonts w:ascii="Times New Roman" w:eastAsia="Malgun Gothic Semilight" w:hAnsi="Times New Roman" w:cs="Times New Roman"/>
          <w:color w:val="000000" w:themeColor="text1"/>
          <w:sz w:val="28"/>
          <w:szCs w:val="28"/>
        </w:rPr>
        <w:t>нструментом</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стратег</w:t>
      </w:r>
      <w:r w:rsidRPr="00195CC1">
        <w:rPr>
          <w:rFonts w:ascii="Times New Roman" w:hAnsi="Times New Roman" w:cs="Times New Roman"/>
          <w:color w:val="000000" w:themeColor="text1"/>
          <w:sz w:val="28"/>
          <w:szCs w:val="28"/>
        </w:rPr>
        <w:t>ічного аналі</w:t>
      </w:r>
      <w:r w:rsidRPr="00195CC1">
        <w:rPr>
          <w:rFonts w:ascii="Times New Roman" w:eastAsia="Malgun Gothic Semilight" w:hAnsi="Times New Roman" w:cs="Times New Roman"/>
          <w:color w:val="000000" w:themeColor="text1"/>
          <w:sz w:val="28"/>
          <w:szCs w:val="28"/>
        </w:rPr>
        <w:t>зу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який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дозволя</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оц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нити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вплив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тичних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економ</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чних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соц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альних</w:t>
      </w:r>
      <w:r w:rsidRPr="00195CC1">
        <w:rPr>
          <w:rFonts w:ascii="Times New Roman" w:hAnsi="Times New Roman" w:cs="Times New Roman"/>
          <w:color w:val="000000" w:themeColor="text1"/>
          <w:sz w:val="28"/>
          <w:szCs w:val="28"/>
        </w:rPr>
        <w:t xml:space="preserve"> і </w:t>
      </w:r>
      <w:r w:rsidRPr="00195CC1">
        <w:rPr>
          <w:rFonts w:ascii="Times New Roman" w:eastAsia="Malgun Gothic Semilight" w:hAnsi="Times New Roman" w:cs="Times New Roman"/>
          <w:color w:val="000000" w:themeColor="text1"/>
          <w:sz w:val="28"/>
          <w:szCs w:val="28"/>
        </w:rPr>
        <w:t>технолог</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чних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фактор</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яльн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медичного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закладу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Для</w:t>
      </w:r>
      <w:r w:rsidRPr="00195CC1">
        <w:rPr>
          <w:rFonts w:ascii="Times New Roman" w:hAnsi="Times New Roman" w:cs="Times New Roman"/>
          <w:color w:val="000000" w:themeColor="text1"/>
          <w:sz w:val="28"/>
          <w:szCs w:val="28"/>
        </w:rPr>
        <w:t xml:space="preserve"> </w:t>
      </w:r>
      <w:r>
        <w:rPr>
          <w:rFonts w:ascii="Times New Roman" w:eastAsia="Malgun Gothic Semilight" w:hAnsi="Times New Roman" w:cs="Times New Roman"/>
          <w:color w:val="000000" w:themeColor="text1"/>
          <w:sz w:val="28"/>
          <w:szCs w:val="28"/>
        </w:rPr>
        <w:t>ТОВ Дім медицини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«Одрекс»</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як</w:t>
      </w:r>
      <w:r>
        <w:rPr>
          <w:rFonts w:ascii="Times New Roman" w:eastAsia="Malgun Gothic Semilight" w:hAnsi="Times New Roman" w:cs="Times New Roman"/>
          <w:color w:val="000000" w:themeColor="text1"/>
          <w:sz w:val="28"/>
          <w:szCs w:val="28"/>
        </w:rPr>
        <w:t>ий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w:t>
      </w:r>
      <w:r w:rsidRPr="00195CC1">
        <w:rPr>
          <w:rFonts w:ascii="Times New Roman" w:hAnsi="Times New Roman" w:cs="Times New Roman"/>
          <w:color w:val="000000" w:themeColor="text1"/>
          <w:sz w:val="28"/>
          <w:szCs w:val="28"/>
        </w:rPr>
        <w:t>є</w:t>
      </w:r>
      <w:r w:rsidRPr="00195CC1">
        <w:rPr>
          <w:rFonts w:ascii="Times New Roman" w:eastAsia="Malgun Gothic Semilight" w:hAnsi="Times New Roman" w:cs="Times New Roman"/>
          <w:color w:val="000000" w:themeColor="text1"/>
          <w:sz w:val="28"/>
          <w:szCs w:val="28"/>
        </w:rPr>
        <w:t>дну</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приватну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медицину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роботу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державним</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ф</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нансуванням</w:t>
      </w:r>
      <w:r>
        <w:rPr>
          <w:rFonts w:ascii="Times New Roman" w:eastAsia="Malgun Gothic Semilight" w:hAnsi="Times New Roman" w:cs="Times New Roman"/>
          <w:color w:val="000000" w:themeColor="text1"/>
          <w:sz w:val="28"/>
          <w:szCs w:val="28"/>
        </w:rPr>
        <w:t xml:space="preserve"> (за програмою медичних гарантій по пакетах НСЗУ)</w:t>
      </w:r>
      <w:r w:rsidRPr="00195CC1">
        <w:rPr>
          <w:rFonts w:ascii="Times New Roman" w:hAnsi="Times New Roman" w:cs="Times New Roman"/>
          <w:color w:val="000000" w:themeColor="text1"/>
          <w:sz w:val="28"/>
          <w:szCs w:val="28"/>
        </w:rPr>
        <w:t xml:space="preserve"> і </w:t>
      </w:r>
      <w:r w:rsidRPr="00195CC1">
        <w:rPr>
          <w:rFonts w:ascii="Times New Roman" w:eastAsia="Malgun Gothic Semilight" w:hAnsi="Times New Roman" w:cs="Times New Roman"/>
          <w:color w:val="000000" w:themeColor="text1"/>
          <w:sz w:val="28"/>
          <w:szCs w:val="28"/>
        </w:rPr>
        <w:t>високий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вень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технолог</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чного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w:t>
      </w:r>
      <w:r w:rsidRPr="00195CC1">
        <w:rPr>
          <w:rFonts w:ascii="Times New Roman" w:hAnsi="Times New Roman" w:cs="Times New Roman"/>
          <w:color w:val="000000" w:themeColor="text1"/>
          <w:sz w:val="28"/>
          <w:szCs w:val="28"/>
        </w:rPr>
        <w:t>озвитку, такий аналі</w:t>
      </w:r>
      <w:r w:rsidRPr="00195CC1">
        <w:rPr>
          <w:rFonts w:ascii="Times New Roman" w:eastAsia="Malgun Gothic Semilight" w:hAnsi="Times New Roman" w:cs="Times New Roman"/>
          <w:color w:val="000000" w:themeColor="text1"/>
          <w:sz w:val="28"/>
          <w:szCs w:val="28"/>
        </w:rPr>
        <w:t>з</w:t>
      </w:r>
      <w:r w:rsidRPr="00195CC1">
        <w:rPr>
          <w:rFonts w:ascii="Times New Roman" w:hAnsi="Times New Roman" w:cs="Times New Roman"/>
          <w:color w:val="000000" w:themeColor="text1"/>
          <w:sz w:val="28"/>
          <w:szCs w:val="28"/>
        </w:rPr>
        <w:t xml:space="preserve"> є </w:t>
      </w:r>
      <w:r w:rsidRPr="00195CC1">
        <w:rPr>
          <w:rFonts w:ascii="Times New Roman" w:eastAsia="Malgun Gothic Semilight" w:hAnsi="Times New Roman" w:cs="Times New Roman"/>
          <w:color w:val="000000" w:themeColor="text1"/>
          <w:sz w:val="28"/>
          <w:szCs w:val="28"/>
        </w:rPr>
        <w:t>ключовим</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для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прогнозування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ризик</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і </w:t>
      </w:r>
      <w:r w:rsidRPr="00195CC1">
        <w:rPr>
          <w:rFonts w:ascii="Times New Roman" w:eastAsia="Malgun Gothic Semilight" w:hAnsi="Times New Roman" w:cs="Times New Roman"/>
          <w:color w:val="000000" w:themeColor="text1"/>
          <w:sz w:val="28"/>
          <w:szCs w:val="28"/>
        </w:rPr>
        <w:t>визначення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можливостей</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 xml:space="preserve">P </w:t>
      </w:r>
      <w:r>
        <w:rPr>
          <w:rFonts w:ascii="Times New Roman" w:hAnsi="Times New Roman" w:cs="Times New Roman"/>
          <w:color w:val="000000" w:themeColor="text1"/>
          <w:sz w:val="28"/>
          <w:szCs w:val="28"/>
        </w:rPr>
        <w:t>-</w:t>
      </w:r>
      <w:r w:rsidRPr="00195CC1">
        <w:rPr>
          <w:rFonts w:ascii="Times New Roman" w:hAnsi="Times New Roman" w:cs="Times New Roman"/>
          <w:color w:val="000000" w:themeColor="text1"/>
          <w:sz w:val="28"/>
          <w:szCs w:val="28"/>
        </w:rPr>
        <w:t xml:space="preserve"> Полі</w:t>
      </w:r>
      <w:r w:rsidRPr="00195CC1">
        <w:rPr>
          <w:rFonts w:ascii="Times New Roman" w:eastAsia="Malgun Gothic Semilight" w:hAnsi="Times New Roman" w:cs="Times New Roman"/>
          <w:color w:val="000000" w:themeColor="text1"/>
          <w:sz w:val="28"/>
          <w:szCs w:val="28"/>
        </w:rPr>
        <w:t>тичн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правов</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фактори</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Державна полі</w:t>
      </w:r>
      <w:r w:rsidRPr="00195CC1">
        <w:rPr>
          <w:rFonts w:ascii="Times New Roman" w:eastAsia="Malgun Gothic Semilight" w:hAnsi="Times New Roman" w:cs="Times New Roman"/>
          <w:color w:val="000000" w:themeColor="text1"/>
          <w:sz w:val="28"/>
          <w:szCs w:val="28"/>
        </w:rPr>
        <w:t>тика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галуз</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охорони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здоров’я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продовження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медично</w:t>
      </w:r>
      <w:r w:rsidRPr="00195CC1">
        <w:rPr>
          <w:rFonts w:ascii="Times New Roman" w:hAnsi="Times New Roman" w:cs="Times New Roman"/>
          <w:color w:val="000000" w:themeColor="text1"/>
          <w:sz w:val="28"/>
          <w:szCs w:val="28"/>
        </w:rPr>
        <w:t xml:space="preserve">ї </w:t>
      </w:r>
      <w:r w:rsidRPr="00195CC1">
        <w:rPr>
          <w:rFonts w:ascii="Times New Roman" w:eastAsia="Malgun Gothic Semilight" w:hAnsi="Times New Roman" w:cs="Times New Roman"/>
          <w:color w:val="000000" w:themeColor="text1"/>
          <w:sz w:val="28"/>
          <w:szCs w:val="28"/>
        </w:rPr>
        <w:t>реформи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Укра</w:t>
      </w:r>
      <w:r w:rsidRPr="00195CC1">
        <w:rPr>
          <w:rFonts w:ascii="Times New Roman" w:hAnsi="Times New Roman" w:cs="Times New Roman"/>
          <w:color w:val="000000" w:themeColor="text1"/>
          <w:sz w:val="28"/>
          <w:szCs w:val="28"/>
        </w:rPr>
        <w:t>ї</w:t>
      </w:r>
      <w:r w:rsidRPr="00195CC1">
        <w:rPr>
          <w:rFonts w:ascii="Times New Roman" w:eastAsia="Malgun Gothic Semilight" w:hAnsi="Times New Roman" w:cs="Times New Roman"/>
          <w:color w:val="000000" w:themeColor="text1"/>
          <w:sz w:val="28"/>
          <w:szCs w:val="28"/>
        </w:rPr>
        <w:t>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зокрема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ф</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нансування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через</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НСЗУ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посилю</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роль</w:t>
      </w:r>
      <w:r w:rsidRPr="00195CC1">
        <w:rPr>
          <w:rFonts w:ascii="Times New Roman" w:hAnsi="Times New Roman" w:cs="Times New Roman"/>
          <w:color w:val="000000" w:themeColor="text1"/>
          <w:sz w:val="28"/>
          <w:szCs w:val="28"/>
        </w:rPr>
        <w:t xml:space="preserve"> приватних медичних закладі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як</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партнер</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держави</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Програма медичних гаранті</w:t>
      </w:r>
      <w:r w:rsidRPr="00195CC1">
        <w:rPr>
          <w:rFonts w:ascii="Times New Roman" w:eastAsia="Malgun Gothic Semilight" w:hAnsi="Times New Roman" w:cs="Times New Roman"/>
          <w:color w:val="000000" w:themeColor="text1"/>
          <w:sz w:val="28"/>
          <w:szCs w:val="28"/>
        </w:rPr>
        <w:t>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ПМГ</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участь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нада</w:t>
      </w:r>
      <w:r w:rsidRPr="00195CC1">
        <w:rPr>
          <w:rFonts w:ascii="Times New Roman" w:hAnsi="Times New Roman" w:cs="Times New Roman"/>
          <w:color w:val="000000" w:themeColor="text1"/>
          <w:sz w:val="28"/>
          <w:szCs w:val="28"/>
        </w:rPr>
        <w:t xml:space="preserve">є </w:t>
      </w:r>
      <w:r>
        <w:rPr>
          <w:rFonts w:ascii="Times New Roman" w:eastAsia="Malgun Gothic Semilight" w:hAnsi="Times New Roman" w:cs="Times New Roman"/>
          <w:color w:val="000000" w:themeColor="text1"/>
          <w:sz w:val="28"/>
          <w:szCs w:val="28"/>
        </w:rPr>
        <w:t>приватному медичному закладу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можлив</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обслуговувати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пац</w:t>
      </w:r>
      <w:r w:rsidRPr="00195CC1">
        <w:rPr>
          <w:rFonts w:ascii="Times New Roman" w:hAnsi="Times New Roman" w:cs="Times New Roman"/>
          <w:color w:val="000000" w:themeColor="text1"/>
          <w:sz w:val="28"/>
          <w:szCs w:val="28"/>
        </w:rPr>
        <w:t>іє</w:t>
      </w:r>
      <w:r w:rsidRPr="00195CC1">
        <w:rPr>
          <w:rFonts w:ascii="Times New Roman" w:eastAsia="Malgun Gothic Semilight" w:hAnsi="Times New Roman" w:cs="Times New Roman"/>
          <w:color w:val="000000" w:themeColor="text1"/>
          <w:sz w:val="28"/>
          <w:szCs w:val="28"/>
        </w:rPr>
        <w:t>нт</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безоплатн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основ</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за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кошти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держави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але</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також</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наклада</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сувор</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вимоги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щодо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зв</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тност</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протокол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і </w:t>
      </w:r>
      <w:r w:rsidRPr="00195CC1">
        <w:rPr>
          <w:rFonts w:ascii="Times New Roman" w:eastAsia="Malgun Gothic Semilight" w:hAnsi="Times New Roman" w:cs="Times New Roman"/>
          <w:color w:val="000000" w:themeColor="text1"/>
          <w:sz w:val="28"/>
          <w:szCs w:val="28"/>
        </w:rPr>
        <w:t>техн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чного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забезпечення</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Воє</w:t>
      </w:r>
      <w:r w:rsidRPr="00195CC1">
        <w:rPr>
          <w:rFonts w:ascii="Times New Roman" w:eastAsia="Malgun Gothic Semilight" w:hAnsi="Times New Roman" w:cs="Times New Roman"/>
          <w:color w:val="000000" w:themeColor="text1"/>
          <w:sz w:val="28"/>
          <w:szCs w:val="28"/>
        </w:rPr>
        <w:t>нний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стан</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нестаб</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льн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тично</w:t>
      </w:r>
      <w:r w:rsidRPr="00195CC1">
        <w:rPr>
          <w:rFonts w:ascii="Times New Roman" w:hAnsi="Times New Roman" w:cs="Times New Roman"/>
          <w:color w:val="000000" w:themeColor="text1"/>
          <w:sz w:val="28"/>
          <w:szCs w:val="28"/>
        </w:rPr>
        <w:t xml:space="preserve">ї </w:t>
      </w:r>
      <w:r w:rsidRPr="00195CC1">
        <w:rPr>
          <w:rFonts w:ascii="Times New Roman" w:eastAsia="Malgun Gothic Semilight" w:hAnsi="Times New Roman" w:cs="Times New Roman"/>
          <w:color w:val="000000" w:themeColor="text1"/>
          <w:sz w:val="28"/>
          <w:szCs w:val="28"/>
        </w:rPr>
        <w:t>ситуац</w:t>
      </w:r>
      <w:r w:rsidRPr="00195CC1">
        <w:rPr>
          <w:rFonts w:ascii="Times New Roman" w:hAnsi="Times New Roman" w:cs="Times New Roman"/>
          <w:color w:val="000000" w:themeColor="text1"/>
          <w:sz w:val="28"/>
          <w:szCs w:val="28"/>
        </w:rPr>
        <w:t xml:space="preserve">ії </w:t>
      </w:r>
      <w:r w:rsidRPr="00195CC1">
        <w:rPr>
          <w:rFonts w:ascii="Times New Roman" w:eastAsia="Malgun Gothic Semilight" w:hAnsi="Times New Roman" w:cs="Times New Roman"/>
          <w:color w:val="000000" w:themeColor="text1"/>
          <w:sz w:val="28"/>
          <w:szCs w:val="28"/>
        </w:rPr>
        <w:t>змушують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адаптувати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лог</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стику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безпеков</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заходи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планування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персоналу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ф</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нансов</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стратег</w:t>
      </w:r>
      <w:r w:rsidRPr="00195CC1">
        <w:rPr>
          <w:rFonts w:ascii="Times New Roman" w:hAnsi="Times New Roman" w:cs="Times New Roman"/>
          <w:color w:val="000000" w:themeColor="text1"/>
          <w:sz w:val="28"/>
          <w:szCs w:val="28"/>
        </w:rPr>
        <w:t>ії.</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Лі</w:t>
      </w:r>
      <w:r w:rsidRPr="00195CC1">
        <w:rPr>
          <w:rFonts w:ascii="Times New Roman" w:eastAsia="Malgun Gothic Semilight" w:hAnsi="Times New Roman" w:cs="Times New Roman"/>
          <w:color w:val="000000" w:themeColor="text1"/>
          <w:sz w:val="28"/>
          <w:szCs w:val="28"/>
        </w:rPr>
        <w:t>ценз</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йн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акредитац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йн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вимоги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МОЗ</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НСЗУ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вимагають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пост</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йного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оновлення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докуме</w:t>
      </w:r>
      <w:r w:rsidRPr="00195CC1">
        <w:rPr>
          <w:rFonts w:ascii="Times New Roman" w:hAnsi="Times New Roman" w:cs="Times New Roman"/>
          <w:color w:val="000000" w:themeColor="text1"/>
          <w:sz w:val="28"/>
          <w:szCs w:val="28"/>
        </w:rPr>
        <w:t xml:space="preserve">нтації, </w:t>
      </w:r>
      <w:r w:rsidRPr="00195CC1">
        <w:rPr>
          <w:rFonts w:ascii="Times New Roman" w:eastAsia="Malgun Gothic Semilight" w:hAnsi="Times New Roman" w:cs="Times New Roman"/>
          <w:color w:val="000000" w:themeColor="text1"/>
          <w:sz w:val="28"/>
          <w:szCs w:val="28"/>
        </w:rPr>
        <w:t>дотримання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стандарт</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і</w:t>
      </w:r>
      <w:r w:rsidRPr="00195CC1">
        <w:rPr>
          <w:rFonts w:ascii="Times New Roman" w:eastAsia="Malgun Gothic Semilight" w:hAnsi="Times New Roman" w:cs="Times New Roman"/>
          <w:color w:val="000000" w:themeColor="text1"/>
          <w:sz w:val="28"/>
          <w:szCs w:val="28"/>
        </w:rPr>
        <w:t>нфекц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йного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контролю</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ведення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електронно</w:t>
      </w:r>
      <w:r w:rsidRPr="00195CC1">
        <w:rPr>
          <w:rFonts w:ascii="Times New Roman" w:hAnsi="Times New Roman" w:cs="Times New Roman"/>
          <w:color w:val="000000" w:themeColor="text1"/>
          <w:sz w:val="28"/>
          <w:szCs w:val="28"/>
        </w:rPr>
        <w:t xml:space="preserve">ї </w:t>
      </w:r>
      <w:r w:rsidRPr="00195CC1">
        <w:rPr>
          <w:rFonts w:ascii="Times New Roman" w:eastAsia="Malgun Gothic Semilight" w:hAnsi="Times New Roman" w:cs="Times New Roman"/>
          <w:color w:val="000000" w:themeColor="text1"/>
          <w:sz w:val="28"/>
          <w:szCs w:val="28"/>
        </w:rPr>
        <w:t>документац</w:t>
      </w:r>
      <w:r w:rsidRPr="00195CC1">
        <w:rPr>
          <w:rFonts w:ascii="Times New Roman" w:hAnsi="Times New Roman" w:cs="Times New Roman"/>
          <w:color w:val="000000" w:themeColor="text1"/>
          <w:sz w:val="28"/>
          <w:szCs w:val="28"/>
        </w:rPr>
        <w:t>ії (</w:t>
      </w:r>
      <w:r w:rsidRPr="00195CC1">
        <w:rPr>
          <w:rFonts w:ascii="Times New Roman" w:eastAsia="Malgun Gothic Semilight" w:hAnsi="Times New Roman" w:cs="Times New Roman"/>
          <w:color w:val="000000" w:themeColor="text1"/>
          <w:sz w:val="28"/>
          <w:szCs w:val="28"/>
        </w:rPr>
        <w:t>ЕСОЗ</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ind w:firstLine="426"/>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 xml:space="preserve"> E </w:t>
      </w:r>
      <w:r>
        <w:rPr>
          <w:rFonts w:ascii="Times New Roman" w:hAnsi="Times New Roman" w:cs="Times New Roman"/>
          <w:color w:val="000000" w:themeColor="text1"/>
          <w:sz w:val="28"/>
          <w:szCs w:val="28"/>
        </w:rPr>
        <w:t>-</w:t>
      </w:r>
      <w:r w:rsidRPr="00195CC1">
        <w:rPr>
          <w:rFonts w:ascii="Times New Roman" w:hAnsi="Times New Roman" w:cs="Times New Roman"/>
          <w:color w:val="000000" w:themeColor="text1"/>
          <w:sz w:val="28"/>
          <w:szCs w:val="28"/>
        </w:rPr>
        <w:t xml:space="preserve"> Економі</w:t>
      </w:r>
      <w:r w:rsidRPr="00195CC1">
        <w:rPr>
          <w:rFonts w:ascii="Times New Roman" w:eastAsia="Malgun Gothic Semilight" w:hAnsi="Times New Roman" w:cs="Times New Roman"/>
          <w:color w:val="000000" w:themeColor="text1"/>
          <w:sz w:val="28"/>
          <w:szCs w:val="28"/>
        </w:rPr>
        <w:t>чн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фактори</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І</w:t>
      </w:r>
      <w:r w:rsidRPr="00195CC1">
        <w:rPr>
          <w:rFonts w:ascii="Times New Roman" w:eastAsia="Malgun Gothic Semilight" w:hAnsi="Times New Roman" w:cs="Times New Roman"/>
          <w:color w:val="000000" w:themeColor="text1"/>
          <w:sz w:val="28"/>
          <w:szCs w:val="28"/>
        </w:rPr>
        <w:t>нфляц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коливання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курсу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гривн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зб</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льшують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витрати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w:t>
      </w:r>
      <w:r w:rsidRPr="00195CC1">
        <w:rPr>
          <w:rFonts w:ascii="Times New Roman" w:hAnsi="Times New Roman" w:cs="Times New Roman"/>
          <w:color w:val="000000" w:themeColor="text1"/>
          <w:sz w:val="28"/>
          <w:szCs w:val="28"/>
        </w:rPr>
        <w:t xml:space="preserve"> і</w:t>
      </w:r>
      <w:r w:rsidRPr="00195CC1">
        <w:rPr>
          <w:rFonts w:ascii="Times New Roman" w:eastAsia="Malgun Gothic Semilight" w:hAnsi="Times New Roman" w:cs="Times New Roman"/>
          <w:color w:val="000000" w:themeColor="text1"/>
          <w:sz w:val="28"/>
          <w:szCs w:val="28"/>
        </w:rPr>
        <w:t>мпортне</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обладнання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витратн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матер</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али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фармацевтичну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продукц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ю</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Купі</w:t>
      </w:r>
      <w:r w:rsidRPr="00195CC1">
        <w:rPr>
          <w:rFonts w:ascii="Times New Roman" w:eastAsia="Malgun Gothic Semilight" w:hAnsi="Times New Roman" w:cs="Times New Roman"/>
          <w:color w:val="000000" w:themeColor="text1"/>
          <w:sz w:val="28"/>
          <w:szCs w:val="28"/>
        </w:rPr>
        <w:t>вельна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спроможн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населення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знижу</w:t>
      </w:r>
      <w:r w:rsidRPr="00195CC1">
        <w:rPr>
          <w:rFonts w:ascii="Times New Roman" w:hAnsi="Times New Roman" w:cs="Times New Roman"/>
          <w:color w:val="000000" w:themeColor="text1"/>
          <w:sz w:val="28"/>
          <w:szCs w:val="28"/>
        </w:rPr>
        <w:t>є</w:t>
      </w:r>
      <w:r w:rsidRPr="00195CC1">
        <w:rPr>
          <w:rFonts w:ascii="Times New Roman" w:eastAsia="Malgun Gothic Semilight" w:hAnsi="Times New Roman" w:cs="Times New Roman"/>
          <w:color w:val="000000" w:themeColor="text1"/>
          <w:sz w:val="28"/>
          <w:szCs w:val="28"/>
        </w:rPr>
        <w:t>ться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що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посилю</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важлив</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державно</w:t>
      </w:r>
      <w:r w:rsidRPr="00195CC1">
        <w:rPr>
          <w:rFonts w:ascii="Times New Roman" w:hAnsi="Times New Roman" w:cs="Times New Roman"/>
          <w:color w:val="000000" w:themeColor="text1"/>
          <w:sz w:val="28"/>
          <w:szCs w:val="28"/>
        </w:rPr>
        <w:t>-</w:t>
      </w:r>
      <w:r w:rsidRPr="00195CC1">
        <w:rPr>
          <w:rFonts w:ascii="Times New Roman" w:eastAsia="Malgun Gothic Semilight" w:hAnsi="Times New Roman" w:cs="Times New Roman"/>
          <w:color w:val="000000" w:themeColor="text1"/>
          <w:sz w:val="28"/>
          <w:szCs w:val="28"/>
        </w:rPr>
        <w:t>ф</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нансованих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послуг</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програм</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лояльност</w:t>
      </w:r>
      <w:r w:rsidRPr="00195CC1">
        <w:rPr>
          <w:rFonts w:ascii="Times New Roman" w:hAnsi="Times New Roman" w:cs="Times New Roman"/>
          <w:color w:val="000000" w:themeColor="text1"/>
          <w:sz w:val="28"/>
          <w:szCs w:val="28"/>
        </w:rPr>
        <w:t>і.</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Державне фі</w:t>
      </w:r>
      <w:r w:rsidRPr="00195CC1">
        <w:rPr>
          <w:rFonts w:ascii="Times New Roman" w:eastAsia="Malgun Gothic Semilight" w:hAnsi="Times New Roman" w:cs="Times New Roman"/>
          <w:color w:val="000000" w:themeColor="text1"/>
          <w:sz w:val="28"/>
          <w:szCs w:val="28"/>
        </w:rPr>
        <w:t>нансування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через</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НСЗУ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забезпечу</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стаб</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льне</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джерело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lastRenderedPageBreak/>
        <w:t>доходу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але</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часто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не</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покрива</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повну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соб</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варт</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що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змушу</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оптим</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зуват</w:t>
      </w:r>
      <w:r w:rsidRPr="00195CC1">
        <w:rPr>
          <w:rFonts w:ascii="Times New Roman" w:hAnsi="Times New Roman" w:cs="Times New Roman"/>
          <w:color w:val="000000" w:themeColor="text1"/>
          <w:sz w:val="28"/>
          <w:szCs w:val="28"/>
        </w:rPr>
        <w:t>и внутрі</w:t>
      </w:r>
      <w:r w:rsidRPr="00195CC1">
        <w:rPr>
          <w:rFonts w:ascii="Times New Roman" w:eastAsia="Malgun Gothic Semilight" w:hAnsi="Times New Roman" w:cs="Times New Roman"/>
          <w:color w:val="000000" w:themeColor="text1"/>
          <w:sz w:val="28"/>
          <w:szCs w:val="28"/>
        </w:rPr>
        <w:t>шн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процеси</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 xml:space="preserve">Попит на страхову медицину та корпоративне обслуговування зростає, </w:t>
      </w:r>
      <w:r w:rsidRPr="00195CC1">
        <w:rPr>
          <w:rFonts w:ascii="Times New Roman" w:eastAsia="Malgun Gothic Semilight" w:hAnsi="Times New Roman" w:cs="Times New Roman"/>
          <w:color w:val="000000" w:themeColor="text1"/>
          <w:sz w:val="28"/>
          <w:szCs w:val="28"/>
        </w:rPr>
        <w:t>що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дкрива</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додатков</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ринки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для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«Одрекс»</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ind w:firstLine="284"/>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 xml:space="preserve"> S </w:t>
      </w:r>
      <w:r>
        <w:rPr>
          <w:rFonts w:ascii="Times New Roman" w:hAnsi="Times New Roman" w:cs="Times New Roman"/>
          <w:color w:val="000000" w:themeColor="text1"/>
          <w:sz w:val="28"/>
          <w:szCs w:val="28"/>
        </w:rPr>
        <w:t>-</w:t>
      </w:r>
      <w:r w:rsidRPr="00195CC1">
        <w:rPr>
          <w:rFonts w:ascii="Times New Roman" w:hAnsi="Times New Roman" w:cs="Times New Roman"/>
          <w:color w:val="000000" w:themeColor="text1"/>
          <w:sz w:val="28"/>
          <w:szCs w:val="28"/>
        </w:rPr>
        <w:t xml:space="preserve"> Соці</w:t>
      </w:r>
      <w:r w:rsidRPr="00195CC1">
        <w:rPr>
          <w:rFonts w:ascii="Times New Roman" w:eastAsia="Malgun Gothic Semilight" w:hAnsi="Times New Roman" w:cs="Times New Roman"/>
          <w:color w:val="000000" w:themeColor="text1"/>
          <w:sz w:val="28"/>
          <w:szCs w:val="28"/>
        </w:rPr>
        <w:t>альн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фактори</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Старі</w:t>
      </w:r>
      <w:r w:rsidRPr="00195CC1">
        <w:rPr>
          <w:rFonts w:ascii="Times New Roman" w:eastAsia="Malgun Gothic Semilight" w:hAnsi="Times New Roman" w:cs="Times New Roman"/>
          <w:color w:val="000000" w:themeColor="text1"/>
          <w:sz w:val="28"/>
          <w:szCs w:val="28"/>
        </w:rPr>
        <w:t>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населення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зростання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хрон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чних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захворювань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абет</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г</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пертенз</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онкопатолог</w:t>
      </w:r>
      <w:r w:rsidRPr="00195CC1">
        <w:rPr>
          <w:rFonts w:ascii="Times New Roman" w:hAnsi="Times New Roman" w:cs="Times New Roman"/>
          <w:color w:val="000000" w:themeColor="text1"/>
          <w:sz w:val="28"/>
          <w:szCs w:val="28"/>
        </w:rPr>
        <w:t xml:space="preserve">ії) </w:t>
      </w:r>
      <w:r w:rsidRPr="00195CC1">
        <w:rPr>
          <w:rFonts w:ascii="Times New Roman" w:eastAsia="Malgun Gothic Semilight" w:hAnsi="Times New Roman" w:cs="Times New Roman"/>
          <w:color w:val="000000" w:themeColor="text1"/>
          <w:sz w:val="28"/>
          <w:szCs w:val="28"/>
        </w:rPr>
        <w:t>зб</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льшують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попит</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тривалу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медичну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допомогу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спостереження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реаб</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тац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ю</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Змі</w:t>
      </w:r>
      <w:r w:rsidRPr="00195CC1">
        <w:rPr>
          <w:rFonts w:ascii="Times New Roman" w:eastAsia="Malgun Gothic Semilight" w:hAnsi="Times New Roman" w:cs="Times New Roman"/>
          <w:color w:val="000000" w:themeColor="text1"/>
          <w:sz w:val="28"/>
          <w:szCs w:val="28"/>
        </w:rPr>
        <w:t>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оч</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кувань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пац</w:t>
      </w:r>
      <w:r w:rsidRPr="00195CC1">
        <w:rPr>
          <w:rFonts w:ascii="Times New Roman" w:hAnsi="Times New Roman" w:cs="Times New Roman"/>
          <w:color w:val="000000" w:themeColor="text1"/>
          <w:sz w:val="28"/>
          <w:szCs w:val="28"/>
        </w:rPr>
        <w:t>іє</w:t>
      </w:r>
      <w:r w:rsidRPr="00195CC1">
        <w:rPr>
          <w:rFonts w:ascii="Times New Roman" w:eastAsia="Malgun Gothic Semilight" w:hAnsi="Times New Roman" w:cs="Times New Roman"/>
          <w:color w:val="000000" w:themeColor="text1"/>
          <w:sz w:val="28"/>
          <w:szCs w:val="28"/>
        </w:rPr>
        <w:t>нт</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сучасн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пац</w:t>
      </w:r>
      <w:r w:rsidRPr="00195CC1">
        <w:rPr>
          <w:rFonts w:ascii="Times New Roman" w:hAnsi="Times New Roman" w:cs="Times New Roman"/>
          <w:color w:val="000000" w:themeColor="text1"/>
          <w:sz w:val="28"/>
          <w:szCs w:val="28"/>
        </w:rPr>
        <w:t>іє</w:t>
      </w:r>
      <w:r w:rsidRPr="00195CC1">
        <w:rPr>
          <w:rFonts w:ascii="Times New Roman" w:eastAsia="Malgun Gothic Semilight" w:hAnsi="Times New Roman" w:cs="Times New Roman"/>
          <w:color w:val="000000" w:themeColor="text1"/>
          <w:sz w:val="28"/>
          <w:szCs w:val="28"/>
        </w:rPr>
        <w:t>нти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вимагають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високо</w:t>
      </w:r>
      <w:r w:rsidRPr="00195CC1">
        <w:rPr>
          <w:rFonts w:ascii="Times New Roman" w:hAnsi="Times New Roman" w:cs="Times New Roman"/>
          <w:color w:val="000000" w:themeColor="text1"/>
          <w:sz w:val="28"/>
          <w:szCs w:val="28"/>
        </w:rPr>
        <w:t xml:space="preserve">ї </w:t>
      </w:r>
      <w:r w:rsidRPr="00195CC1">
        <w:rPr>
          <w:rFonts w:ascii="Times New Roman" w:eastAsia="Malgun Gothic Semilight" w:hAnsi="Times New Roman" w:cs="Times New Roman"/>
          <w:color w:val="000000" w:themeColor="text1"/>
          <w:sz w:val="28"/>
          <w:szCs w:val="28"/>
        </w:rPr>
        <w:t>якост</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обслуговування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швидкост</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електронного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запису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зрозум</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ло</w:t>
      </w:r>
      <w:r w:rsidRPr="00195CC1">
        <w:rPr>
          <w:rFonts w:ascii="Times New Roman" w:hAnsi="Times New Roman" w:cs="Times New Roman"/>
          <w:color w:val="000000" w:themeColor="text1"/>
          <w:sz w:val="28"/>
          <w:szCs w:val="28"/>
        </w:rPr>
        <w:t xml:space="preserve">ї </w:t>
      </w:r>
      <w:r w:rsidRPr="00195CC1">
        <w:rPr>
          <w:rFonts w:ascii="Times New Roman" w:eastAsia="Malgun Gothic Semilight" w:hAnsi="Times New Roman" w:cs="Times New Roman"/>
          <w:color w:val="000000" w:themeColor="text1"/>
          <w:sz w:val="28"/>
          <w:szCs w:val="28"/>
        </w:rPr>
        <w:t>комун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кац</w:t>
      </w:r>
      <w:r w:rsidRPr="00195CC1">
        <w:rPr>
          <w:rFonts w:ascii="Times New Roman" w:hAnsi="Times New Roman" w:cs="Times New Roman"/>
          <w:color w:val="000000" w:themeColor="text1"/>
          <w:sz w:val="28"/>
          <w:szCs w:val="28"/>
        </w:rPr>
        <w:t xml:space="preserve">ії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прозорост</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вартост</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послуг</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Вимоги до персоналі</w:t>
      </w:r>
      <w:r w:rsidRPr="00195CC1">
        <w:rPr>
          <w:rFonts w:ascii="Times New Roman" w:eastAsia="Malgun Gothic Semilight" w:hAnsi="Times New Roman" w:cs="Times New Roman"/>
          <w:color w:val="000000" w:themeColor="text1"/>
          <w:sz w:val="28"/>
          <w:szCs w:val="28"/>
        </w:rPr>
        <w:t>зованого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дходу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мультидисципл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нарного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ведення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пац</w:t>
      </w:r>
      <w:r w:rsidRPr="00195CC1">
        <w:rPr>
          <w:rFonts w:ascii="Times New Roman" w:hAnsi="Times New Roman" w:cs="Times New Roman"/>
          <w:color w:val="000000" w:themeColor="text1"/>
          <w:sz w:val="28"/>
          <w:szCs w:val="28"/>
        </w:rPr>
        <w:t>іє</w:t>
      </w:r>
      <w:r w:rsidRPr="00195CC1">
        <w:rPr>
          <w:rFonts w:ascii="Times New Roman" w:eastAsia="Malgun Gothic Semilight" w:hAnsi="Times New Roman" w:cs="Times New Roman"/>
          <w:color w:val="000000" w:themeColor="text1"/>
          <w:sz w:val="28"/>
          <w:szCs w:val="28"/>
        </w:rPr>
        <w:t>нт</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впровадження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доказово</w:t>
      </w:r>
      <w:r w:rsidRPr="00195CC1">
        <w:rPr>
          <w:rFonts w:ascii="Times New Roman" w:hAnsi="Times New Roman" w:cs="Times New Roman"/>
          <w:color w:val="000000" w:themeColor="text1"/>
          <w:sz w:val="28"/>
          <w:szCs w:val="28"/>
        </w:rPr>
        <w:t xml:space="preserve">ї </w:t>
      </w:r>
      <w:r w:rsidRPr="00195CC1">
        <w:rPr>
          <w:rFonts w:ascii="Times New Roman" w:eastAsia="Malgun Gothic Semilight" w:hAnsi="Times New Roman" w:cs="Times New Roman"/>
          <w:color w:val="000000" w:themeColor="text1"/>
          <w:sz w:val="28"/>
          <w:szCs w:val="28"/>
        </w:rPr>
        <w:t>медицини</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Брак квалі</w:t>
      </w:r>
      <w:r w:rsidRPr="00195CC1">
        <w:rPr>
          <w:rFonts w:ascii="Times New Roman" w:eastAsia="Malgun Gothic Semilight" w:hAnsi="Times New Roman" w:cs="Times New Roman"/>
          <w:color w:val="000000" w:themeColor="text1"/>
          <w:sz w:val="28"/>
          <w:szCs w:val="28"/>
        </w:rPr>
        <w:t>ф</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кованих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медичних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кадр</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Укра</w:t>
      </w:r>
      <w:r w:rsidRPr="00195CC1">
        <w:rPr>
          <w:rFonts w:ascii="Times New Roman" w:hAnsi="Times New Roman" w:cs="Times New Roman"/>
          <w:color w:val="000000" w:themeColor="text1"/>
          <w:sz w:val="28"/>
          <w:szCs w:val="28"/>
        </w:rPr>
        <w:t>ї</w:t>
      </w:r>
      <w:r w:rsidRPr="00195CC1">
        <w:rPr>
          <w:rFonts w:ascii="Times New Roman" w:eastAsia="Malgun Gothic Semilight" w:hAnsi="Times New Roman" w:cs="Times New Roman"/>
          <w:color w:val="000000" w:themeColor="text1"/>
          <w:sz w:val="28"/>
          <w:szCs w:val="28"/>
        </w:rPr>
        <w:t>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через</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грац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ю</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фах</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кордон</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створю</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ризики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для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комплектування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штат</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і </w:t>
      </w:r>
      <w:r w:rsidRPr="00195CC1">
        <w:rPr>
          <w:rFonts w:ascii="Times New Roman" w:eastAsia="Malgun Gothic Semilight" w:hAnsi="Times New Roman" w:cs="Times New Roman"/>
          <w:color w:val="000000" w:themeColor="text1"/>
          <w:sz w:val="28"/>
          <w:szCs w:val="28"/>
        </w:rPr>
        <w:t>зумовлю</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конкуренц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ю</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w:t>
      </w:r>
      <w:r w:rsidRPr="00195CC1">
        <w:rPr>
          <w:rFonts w:ascii="Times New Roman" w:hAnsi="Times New Roman" w:cs="Times New Roman"/>
          <w:color w:val="000000" w:themeColor="text1"/>
          <w:sz w:val="28"/>
          <w:szCs w:val="28"/>
        </w:rPr>
        <w:t xml:space="preserve"> лі</w:t>
      </w:r>
      <w:r w:rsidRPr="00195CC1">
        <w:rPr>
          <w:rFonts w:ascii="Times New Roman" w:eastAsia="Malgun Gothic Semilight" w:hAnsi="Times New Roman" w:cs="Times New Roman"/>
          <w:color w:val="000000" w:themeColor="text1"/>
          <w:sz w:val="28"/>
          <w:szCs w:val="28"/>
        </w:rPr>
        <w:t>кар</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ind w:firstLine="426"/>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 xml:space="preserve"> T </w:t>
      </w:r>
      <w:r>
        <w:rPr>
          <w:rFonts w:ascii="Times New Roman" w:hAnsi="Times New Roman" w:cs="Times New Roman"/>
          <w:color w:val="000000" w:themeColor="text1"/>
          <w:sz w:val="28"/>
          <w:szCs w:val="28"/>
        </w:rPr>
        <w:t>-</w:t>
      </w:r>
      <w:r w:rsidRPr="00195CC1">
        <w:rPr>
          <w:rFonts w:ascii="Times New Roman" w:hAnsi="Times New Roman" w:cs="Times New Roman"/>
          <w:color w:val="000000" w:themeColor="text1"/>
          <w:sz w:val="28"/>
          <w:szCs w:val="28"/>
        </w:rPr>
        <w:t xml:space="preserve"> Технологі</w:t>
      </w:r>
      <w:r w:rsidRPr="00195CC1">
        <w:rPr>
          <w:rFonts w:ascii="Times New Roman" w:eastAsia="Malgun Gothic Semilight" w:hAnsi="Times New Roman" w:cs="Times New Roman"/>
          <w:color w:val="000000" w:themeColor="text1"/>
          <w:sz w:val="28"/>
          <w:szCs w:val="28"/>
        </w:rPr>
        <w:t>чн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фактори</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Високий рі</w:t>
      </w:r>
      <w:r w:rsidRPr="00195CC1">
        <w:rPr>
          <w:rFonts w:ascii="Times New Roman" w:eastAsia="Malgun Gothic Semilight" w:hAnsi="Times New Roman" w:cs="Times New Roman"/>
          <w:color w:val="000000" w:themeColor="text1"/>
          <w:sz w:val="28"/>
          <w:szCs w:val="28"/>
        </w:rPr>
        <w:t>вень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техн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чного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розвитку</w:t>
      </w:r>
      <w:r w:rsidRPr="00195CC1">
        <w:rPr>
          <w:rFonts w:ascii="Times New Roman" w:hAnsi="Times New Roman" w:cs="Times New Roman"/>
          <w:color w:val="000000" w:themeColor="text1"/>
          <w:sz w:val="28"/>
          <w:szCs w:val="28"/>
        </w:rPr>
        <w:t xml:space="preserve"> </w:t>
      </w:r>
      <w:r>
        <w:rPr>
          <w:rFonts w:ascii="Times New Roman" w:eastAsia="Malgun Gothic Semilight" w:hAnsi="Times New Roman" w:cs="Times New Roman"/>
          <w:color w:val="000000" w:themeColor="text1"/>
          <w:sz w:val="28"/>
          <w:szCs w:val="28"/>
        </w:rPr>
        <w:t>ТОВ Дім медицини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«Одрекс»</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дозволя</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впроваджувати</w:t>
      </w:r>
      <w:r w:rsidRPr="00195CC1">
        <w:rPr>
          <w:rFonts w:ascii="Times New Roman" w:hAnsi="Times New Roman" w:cs="Times New Roman"/>
          <w:color w:val="000000" w:themeColor="text1"/>
          <w:sz w:val="28"/>
          <w:szCs w:val="28"/>
        </w:rPr>
        <w:t xml:space="preserve"> і</w:t>
      </w:r>
      <w:r w:rsidRPr="00195CC1">
        <w:rPr>
          <w:rFonts w:ascii="Times New Roman" w:eastAsia="Malgun Gothic Semilight" w:hAnsi="Times New Roman" w:cs="Times New Roman"/>
          <w:color w:val="000000" w:themeColor="text1"/>
          <w:sz w:val="28"/>
          <w:szCs w:val="28"/>
        </w:rPr>
        <w:t>нновац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йн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методи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агностики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х</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рург</w:t>
      </w:r>
      <w:r w:rsidRPr="00195CC1">
        <w:rPr>
          <w:rFonts w:ascii="Times New Roman" w:hAnsi="Times New Roman" w:cs="Times New Roman"/>
          <w:color w:val="000000" w:themeColor="text1"/>
          <w:sz w:val="28"/>
          <w:szCs w:val="28"/>
        </w:rPr>
        <w:t xml:space="preserve">ії, </w:t>
      </w:r>
      <w:r w:rsidRPr="00195CC1">
        <w:rPr>
          <w:rFonts w:ascii="Times New Roman" w:eastAsia="Malgun Gothic Semilight" w:hAnsi="Times New Roman" w:cs="Times New Roman"/>
          <w:color w:val="000000" w:themeColor="text1"/>
          <w:sz w:val="28"/>
          <w:szCs w:val="28"/>
        </w:rPr>
        <w:t>реаб</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тац</w:t>
      </w:r>
      <w:r w:rsidRPr="00195CC1">
        <w:rPr>
          <w:rFonts w:ascii="Times New Roman" w:hAnsi="Times New Roman" w:cs="Times New Roman"/>
          <w:color w:val="000000" w:themeColor="text1"/>
          <w:sz w:val="28"/>
          <w:szCs w:val="28"/>
        </w:rPr>
        <w:t xml:space="preserve">ії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телемедицини</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 xml:space="preserve">Широке використання електронних медичних систем (ЕСОЗ, електронні </w:t>
      </w:r>
      <w:r w:rsidRPr="00195CC1">
        <w:rPr>
          <w:rFonts w:ascii="Times New Roman" w:eastAsia="Malgun Gothic Semilight" w:hAnsi="Times New Roman" w:cs="Times New Roman"/>
          <w:color w:val="000000" w:themeColor="text1"/>
          <w:sz w:val="28"/>
          <w:szCs w:val="28"/>
        </w:rPr>
        <w:t>направлення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онлайн</w:t>
      </w:r>
      <w:r w:rsidRPr="00195CC1">
        <w:rPr>
          <w:rFonts w:ascii="Times New Roman" w:hAnsi="Times New Roman" w:cs="Times New Roman"/>
          <w:color w:val="000000" w:themeColor="text1"/>
          <w:sz w:val="28"/>
          <w:szCs w:val="28"/>
        </w:rPr>
        <w:t>-</w:t>
      </w:r>
      <w:r w:rsidRPr="00195CC1">
        <w:rPr>
          <w:rFonts w:ascii="Times New Roman" w:eastAsia="Malgun Gothic Semilight" w:hAnsi="Times New Roman" w:cs="Times New Roman"/>
          <w:color w:val="000000" w:themeColor="text1"/>
          <w:sz w:val="28"/>
          <w:szCs w:val="28"/>
        </w:rPr>
        <w:t>каб</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нет</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пац</w:t>
      </w:r>
      <w:r w:rsidRPr="00195CC1">
        <w:rPr>
          <w:rFonts w:ascii="Times New Roman" w:hAnsi="Times New Roman" w:cs="Times New Roman"/>
          <w:color w:val="000000" w:themeColor="text1"/>
          <w:sz w:val="28"/>
          <w:szCs w:val="28"/>
        </w:rPr>
        <w:t>іє</w:t>
      </w:r>
      <w:r w:rsidRPr="00195CC1">
        <w:rPr>
          <w:rFonts w:ascii="Times New Roman" w:eastAsia="Malgun Gothic Semilight" w:hAnsi="Times New Roman" w:cs="Times New Roman"/>
          <w:color w:val="000000" w:themeColor="text1"/>
          <w:sz w:val="28"/>
          <w:szCs w:val="28"/>
        </w:rPr>
        <w:t>нта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моб</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льн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додатки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покращу</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управл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пац</w:t>
      </w:r>
      <w:r w:rsidRPr="00195CC1">
        <w:rPr>
          <w:rFonts w:ascii="Times New Roman" w:hAnsi="Times New Roman" w:cs="Times New Roman"/>
          <w:color w:val="000000" w:themeColor="text1"/>
          <w:sz w:val="28"/>
          <w:szCs w:val="28"/>
        </w:rPr>
        <w:t>іє</w:t>
      </w:r>
      <w:r w:rsidRPr="00195CC1">
        <w:rPr>
          <w:rFonts w:ascii="Times New Roman" w:eastAsia="Malgun Gothic Semilight" w:hAnsi="Times New Roman" w:cs="Times New Roman"/>
          <w:color w:val="000000" w:themeColor="text1"/>
          <w:sz w:val="28"/>
          <w:szCs w:val="28"/>
        </w:rPr>
        <w:t>нтськими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потоками</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Швидкий розвиток цифрових технологі</w:t>
      </w:r>
      <w:r w:rsidRPr="00195CC1">
        <w:rPr>
          <w:rFonts w:ascii="Times New Roman" w:eastAsia="Malgun Gothic Semilight" w:hAnsi="Times New Roman" w:cs="Times New Roman"/>
          <w:color w:val="000000" w:themeColor="text1"/>
          <w:sz w:val="28"/>
          <w:szCs w:val="28"/>
        </w:rPr>
        <w:t>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включаючи</w:t>
      </w:r>
      <w:r w:rsidRPr="00195CC1">
        <w:rPr>
          <w:rFonts w:ascii="Times New Roman" w:hAnsi="Times New Roman" w:cs="Times New Roman"/>
          <w:color w:val="000000" w:themeColor="text1"/>
          <w:sz w:val="28"/>
          <w:szCs w:val="28"/>
        </w:rPr>
        <w:t xml:space="preserve"> AI-</w:t>
      </w:r>
      <w:r w:rsidRPr="00195CC1">
        <w:rPr>
          <w:rFonts w:ascii="Times New Roman" w:eastAsia="Malgun Gothic Semilight" w:hAnsi="Times New Roman" w:cs="Times New Roman"/>
          <w:color w:val="000000" w:themeColor="text1"/>
          <w:sz w:val="28"/>
          <w:szCs w:val="28"/>
        </w:rPr>
        <w:t>д</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агностику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цифрову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рентгенолог</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ю</w:t>
      </w:r>
      <w:r w:rsidRPr="00195CC1">
        <w:rPr>
          <w:rFonts w:ascii="Times New Roman" w:hAnsi="Times New Roman" w:cs="Times New Roman"/>
          <w:color w:val="000000" w:themeColor="text1"/>
          <w:sz w:val="28"/>
          <w:szCs w:val="28"/>
        </w:rPr>
        <w:t>, лабораторну автоматизаці</w:t>
      </w:r>
      <w:r w:rsidRPr="00195CC1">
        <w:rPr>
          <w:rFonts w:ascii="Times New Roman" w:eastAsia="Malgun Gothic Semilight" w:hAnsi="Times New Roman" w:cs="Times New Roman"/>
          <w:color w:val="000000" w:themeColor="text1"/>
          <w:sz w:val="28"/>
          <w:szCs w:val="28"/>
        </w:rPr>
        <w:t>ю</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вимага</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пост</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йного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оновлення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обладнання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навчання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персоналу</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Проблема кі</w:t>
      </w:r>
      <w:r w:rsidRPr="00195CC1">
        <w:rPr>
          <w:rFonts w:ascii="Times New Roman" w:eastAsia="Malgun Gothic Semilight" w:hAnsi="Times New Roman" w:cs="Times New Roman"/>
          <w:color w:val="000000" w:themeColor="text1"/>
          <w:sz w:val="28"/>
          <w:szCs w:val="28"/>
        </w:rPr>
        <w:t>бербезпеки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захисту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персональних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даних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зроста</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особливо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активн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робот</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з</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електронною</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медичною</w:t>
      </w:r>
      <w:r w:rsidRPr="00195CC1">
        <w:rPr>
          <w:rFonts w:ascii="Times New Roman" w:hAnsi="Times New Roman" w:cs="Times New Roman"/>
          <w:color w:val="000000" w:themeColor="text1"/>
          <w:sz w:val="28"/>
          <w:szCs w:val="28"/>
        </w:rPr>
        <w:t xml:space="preserve"> і</w:t>
      </w:r>
      <w:r w:rsidRPr="00195CC1">
        <w:rPr>
          <w:rFonts w:ascii="Times New Roman" w:eastAsia="Malgun Gothic Semilight" w:hAnsi="Times New Roman" w:cs="Times New Roman"/>
          <w:color w:val="000000" w:themeColor="text1"/>
          <w:sz w:val="28"/>
          <w:szCs w:val="28"/>
        </w:rPr>
        <w:t>нформац</w:t>
      </w:r>
      <w:r w:rsidRPr="00195CC1">
        <w:rPr>
          <w:rFonts w:ascii="Times New Roman" w:hAnsi="Times New Roman" w:cs="Times New Roman"/>
          <w:color w:val="000000" w:themeColor="text1"/>
          <w:sz w:val="28"/>
          <w:szCs w:val="28"/>
        </w:rPr>
        <w:t>іє</w:t>
      </w:r>
      <w:r w:rsidRPr="00195CC1">
        <w:rPr>
          <w:rFonts w:ascii="Times New Roman" w:eastAsia="Malgun Gothic Semilight" w:hAnsi="Times New Roman" w:cs="Times New Roman"/>
          <w:color w:val="000000" w:themeColor="text1"/>
          <w:sz w:val="28"/>
          <w:szCs w:val="28"/>
        </w:rPr>
        <w:t>ю</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Висновок PEST-аналі</w:t>
      </w:r>
      <w:r w:rsidRPr="00195CC1">
        <w:rPr>
          <w:rFonts w:ascii="Times New Roman" w:eastAsia="Malgun Gothic Semilight" w:hAnsi="Times New Roman" w:cs="Times New Roman"/>
          <w:color w:val="000000" w:themeColor="text1"/>
          <w:sz w:val="28"/>
          <w:szCs w:val="28"/>
        </w:rPr>
        <w:t>зу</w:t>
      </w:r>
    </w:p>
    <w:p w:rsidR="00121F4C" w:rsidRPr="00195CC1" w:rsidRDefault="00121F4C" w:rsidP="00A74DE2">
      <w:pPr>
        <w:spacing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ТОВ Медичний дім</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«Одрек</w:t>
      </w:r>
      <w:r w:rsidRPr="00195CC1">
        <w:rPr>
          <w:rFonts w:ascii="Times New Roman" w:hAnsi="Times New Roman" w:cs="Times New Roman"/>
          <w:color w:val="000000" w:themeColor="text1"/>
          <w:sz w:val="28"/>
          <w:szCs w:val="28"/>
        </w:rPr>
        <w:t>с» функці</w:t>
      </w:r>
      <w:r w:rsidRPr="00195CC1">
        <w:rPr>
          <w:rFonts w:ascii="Times New Roman" w:eastAsia="Malgun Gothic Semilight" w:hAnsi="Times New Roman" w:cs="Times New Roman"/>
          <w:color w:val="000000" w:themeColor="text1"/>
          <w:sz w:val="28"/>
          <w:szCs w:val="28"/>
        </w:rPr>
        <w:t>ону</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умовах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складного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але</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lastRenderedPageBreak/>
        <w:t>перспективного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зовн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шнього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середовища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Основними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викликами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залишаються</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нестабі</w:t>
      </w:r>
      <w:r w:rsidRPr="00195CC1">
        <w:rPr>
          <w:rFonts w:ascii="Times New Roman" w:eastAsia="Malgun Gothic Semilight" w:hAnsi="Times New Roman" w:cs="Times New Roman"/>
          <w:color w:val="000000" w:themeColor="text1"/>
          <w:sz w:val="28"/>
          <w:szCs w:val="28"/>
        </w:rPr>
        <w:t>льна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економ</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чна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ситуац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я</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конкуренці</w:t>
      </w:r>
      <w:r w:rsidRPr="00195CC1">
        <w:rPr>
          <w:rFonts w:ascii="Times New Roman" w:eastAsia="Malgun Gothic Semilight" w:hAnsi="Times New Roman" w:cs="Times New Roman"/>
          <w:color w:val="000000" w:themeColor="text1"/>
          <w:sz w:val="28"/>
          <w:szCs w:val="28"/>
        </w:rPr>
        <w:t>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кадри</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пості</w:t>
      </w:r>
      <w:r w:rsidRPr="00195CC1">
        <w:rPr>
          <w:rFonts w:ascii="Times New Roman" w:eastAsia="Malgun Gothic Semilight" w:hAnsi="Times New Roman" w:cs="Times New Roman"/>
          <w:color w:val="000000" w:themeColor="text1"/>
          <w:sz w:val="28"/>
          <w:szCs w:val="28"/>
        </w:rPr>
        <w:t>йн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зм</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нормативн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баз</w:t>
      </w:r>
      <w:r w:rsidRPr="00195CC1">
        <w:rPr>
          <w:rFonts w:ascii="Times New Roman" w:hAnsi="Times New Roman" w:cs="Times New Roman"/>
          <w:color w:val="000000" w:themeColor="text1"/>
          <w:sz w:val="28"/>
          <w:szCs w:val="28"/>
        </w:rPr>
        <w:t>і.</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Водночас ві</w:t>
      </w:r>
      <w:r w:rsidRPr="00195CC1">
        <w:rPr>
          <w:rFonts w:ascii="Times New Roman" w:eastAsia="Malgun Gothic Semilight" w:hAnsi="Times New Roman" w:cs="Times New Roman"/>
          <w:color w:val="000000" w:themeColor="text1"/>
          <w:sz w:val="28"/>
          <w:szCs w:val="28"/>
        </w:rPr>
        <w:t>дкриваються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нов</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можливост</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завдяки</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державно-приватному партнерству;</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цифрові</w:t>
      </w:r>
      <w:r w:rsidRPr="00195CC1">
        <w:rPr>
          <w:rFonts w:ascii="Times New Roman" w:eastAsia="Malgun Gothic Semilight" w:hAnsi="Times New Roman" w:cs="Times New Roman"/>
          <w:color w:val="000000" w:themeColor="text1"/>
          <w:sz w:val="28"/>
          <w:szCs w:val="28"/>
        </w:rPr>
        <w:t>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трансформац</w:t>
      </w:r>
      <w:r w:rsidRPr="00195CC1">
        <w:rPr>
          <w:rFonts w:ascii="Times New Roman" w:hAnsi="Times New Roman" w:cs="Times New Roman"/>
          <w:color w:val="000000" w:themeColor="text1"/>
          <w:sz w:val="28"/>
          <w:szCs w:val="28"/>
        </w:rPr>
        <w:t xml:space="preserve">ії </w:t>
      </w:r>
      <w:r w:rsidRPr="00195CC1">
        <w:rPr>
          <w:rFonts w:ascii="Times New Roman" w:eastAsia="Malgun Gothic Semilight" w:hAnsi="Times New Roman" w:cs="Times New Roman"/>
          <w:color w:val="000000" w:themeColor="text1"/>
          <w:sz w:val="28"/>
          <w:szCs w:val="28"/>
        </w:rPr>
        <w:t>медицини</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ab/>
        <w:t>•</w:t>
      </w:r>
      <w:r w:rsidRPr="00195CC1">
        <w:rPr>
          <w:rFonts w:ascii="Times New Roman" w:hAnsi="Times New Roman" w:cs="Times New Roman"/>
          <w:color w:val="000000" w:themeColor="text1"/>
          <w:sz w:val="28"/>
          <w:szCs w:val="28"/>
        </w:rPr>
        <w:tab/>
        <w:t>зростаючому запиту на які</w:t>
      </w:r>
      <w:r w:rsidRPr="00195CC1">
        <w:rPr>
          <w:rFonts w:ascii="Times New Roman" w:eastAsia="Malgun Gothic Semilight" w:hAnsi="Times New Roman" w:cs="Times New Roman"/>
          <w:color w:val="000000" w:themeColor="text1"/>
          <w:sz w:val="28"/>
          <w:szCs w:val="28"/>
        </w:rPr>
        <w:t>сну</w:t>
      </w:r>
      <w:r w:rsidRPr="00195CC1">
        <w:rPr>
          <w:rFonts w:ascii="Times New Roman" w:hAnsi="Times New Roman" w:cs="Times New Roman"/>
          <w:color w:val="000000" w:themeColor="text1"/>
          <w:sz w:val="28"/>
          <w:szCs w:val="28"/>
        </w:rPr>
        <w:t>, і</w:t>
      </w:r>
      <w:r w:rsidRPr="00195CC1">
        <w:rPr>
          <w:rFonts w:ascii="Times New Roman" w:eastAsia="Malgun Gothic Semilight" w:hAnsi="Times New Roman" w:cs="Times New Roman"/>
          <w:color w:val="000000" w:themeColor="text1"/>
          <w:sz w:val="28"/>
          <w:szCs w:val="28"/>
        </w:rPr>
        <w:t>нтегровану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мультидисциплі</w:t>
      </w:r>
      <w:r w:rsidRPr="00195CC1">
        <w:rPr>
          <w:rFonts w:ascii="Times New Roman" w:eastAsia="Malgun Gothic Semilight" w:hAnsi="Times New Roman" w:cs="Times New Roman"/>
          <w:color w:val="000000" w:themeColor="text1"/>
          <w:sz w:val="28"/>
          <w:szCs w:val="28"/>
        </w:rPr>
        <w:t>нарну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медичну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допомогу</w:t>
      </w:r>
      <w:r w:rsidRPr="00195CC1">
        <w:rPr>
          <w:rFonts w:ascii="Times New Roman" w:hAnsi="Times New Roman" w:cs="Times New Roman"/>
          <w:color w:val="000000" w:themeColor="text1"/>
          <w:sz w:val="28"/>
          <w:szCs w:val="28"/>
        </w:rPr>
        <w:t>.</w:t>
      </w:r>
    </w:p>
    <w:p w:rsidR="00121F4C" w:rsidRDefault="00A74DE2" w:rsidP="00A74DE2">
      <w:pPr>
        <w:spacing w:line="360" w:lineRule="auto"/>
        <w:ind w:firstLine="709"/>
        <w:jc w:val="both"/>
        <w:rPr>
          <w:rFonts w:ascii="Times New Roman" w:hAnsi="Times New Roman" w:cs="Times New Roman"/>
          <w:bCs/>
          <w:color w:val="000000" w:themeColor="text1"/>
          <w:sz w:val="28"/>
          <w:szCs w:val="28"/>
        </w:rPr>
      </w:pPr>
      <w:r>
        <w:rPr>
          <w:rFonts w:ascii="Times New Roman" w:hAnsi="Times New Roman" w:cs="Times New Roman"/>
          <w:color w:val="000000" w:themeColor="text1"/>
          <w:sz w:val="28"/>
          <w:szCs w:val="28"/>
        </w:rPr>
        <w:t xml:space="preserve">Результати </w:t>
      </w:r>
      <w:r w:rsidRPr="00A74DE2">
        <w:rPr>
          <w:rFonts w:ascii="Times New Roman" w:hAnsi="Times New Roman" w:cs="Times New Roman"/>
          <w:bCs/>
          <w:color w:val="000000" w:themeColor="text1"/>
          <w:sz w:val="28"/>
          <w:szCs w:val="28"/>
        </w:rPr>
        <w:t>PEST-аналі</w:t>
      </w:r>
      <w:r w:rsidRPr="00A74DE2">
        <w:rPr>
          <w:rFonts w:ascii="Times New Roman" w:eastAsia="Malgun Gothic Semilight" w:hAnsi="Times New Roman" w:cs="Times New Roman"/>
          <w:bCs/>
          <w:color w:val="000000" w:themeColor="text1"/>
          <w:sz w:val="28"/>
          <w:szCs w:val="28"/>
        </w:rPr>
        <w:t>з</w:t>
      </w:r>
      <w:r w:rsidRPr="00A74DE2">
        <w:rPr>
          <w:rFonts w:ascii="Times New Roman" w:hAnsi="Times New Roman" w:cs="Times New Roman"/>
          <w:bCs/>
          <w:color w:val="000000" w:themeColor="text1"/>
          <w:sz w:val="28"/>
          <w:szCs w:val="28"/>
        </w:rPr>
        <w:t>у пре</w:t>
      </w:r>
      <w:r>
        <w:rPr>
          <w:rFonts w:ascii="Times New Roman" w:hAnsi="Times New Roman" w:cs="Times New Roman"/>
          <w:bCs/>
          <w:color w:val="000000" w:themeColor="text1"/>
          <w:sz w:val="28"/>
          <w:szCs w:val="28"/>
        </w:rPr>
        <w:t>дставлені в таблиці 3.3</w:t>
      </w:r>
    </w:p>
    <w:p w:rsidR="00A74DE2" w:rsidRDefault="00A74DE2" w:rsidP="00A74DE2">
      <w:pPr>
        <w:spacing w:line="360" w:lineRule="auto"/>
        <w:ind w:firstLine="709"/>
        <w:jc w:val="right"/>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Таблиця</w:t>
      </w:r>
      <w:r>
        <w:rPr>
          <w:rFonts w:ascii="Times New Roman" w:hAnsi="Times New Roman" w:cs="Times New Roman"/>
          <w:color w:val="000000" w:themeColor="text1"/>
          <w:sz w:val="28"/>
          <w:szCs w:val="28"/>
        </w:rPr>
        <w:t xml:space="preserve"> 3.3</w:t>
      </w:r>
    </w:p>
    <w:p w:rsidR="00121F4C" w:rsidRPr="00195CC1" w:rsidRDefault="00A74DE2" w:rsidP="00A74DE2">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Результати </w:t>
      </w:r>
      <w:r w:rsidRPr="00A74DE2">
        <w:rPr>
          <w:rFonts w:ascii="Times New Roman" w:hAnsi="Times New Roman" w:cs="Times New Roman"/>
          <w:bCs/>
          <w:color w:val="000000" w:themeColor="text1"/>
          <w:sz w:val="28"/>
          <w:szCs w:val="28"/>
        </w:rPr>
        <w:t>PEST-аналі</w:t>
      </w:r>
      <w:r w:rsidRPr="00A74DE2">
        <w:rPr>
          <w:rFonts w:ascii="Times New Roman" w:eastAsia="Malgun Gothic Semilight" w:hAnsi="Times New Roman" w:cs="Times New Roman"/>
          <w:bCs/>
          <w:color w:val="000000" w:themeColor="text1"/>
          <w:sz w:val="28"/>
          <w:szCs w:val="28"/>
        </w:rPr>
        <w:t>з</w:t>
      </w:r>
      <w:r w:rsidRPr="00A74DE2">
        <w:rPr>
          <w:rFonts w:ascii="Times New Roman" w:hAnsi="Times New Roman" w:cs="Times New Roman"/>
          <w:bCs/>
          <w:color w:val="000000" w:themeColor="text1"/>
          <w:sz w:val="28"/>
          <w:szCs w:val="28"/>
        </w:rPr>
        <w:t>у</w:t>
      </w:r>
      <w:r w:rsidR="00121F4C" w:rsidRPr="00195CC1">
        <w:rPr>
          <w:rFonts w:ascii="Times New Roman" w:hAnsi="Times New Roman" w:cs="Times New Roman"/>
          <w:b/>
          <w:bCs/>
          <w:color w:val="000000" w:themeColor="text1"/>
          <w:sz w:val="28"/>
          <w:szCs w:val="28"/>
        </w:rPr>
        <w:t xml:space="preserve"> </w:t>
      </w:r>
      <w:r>
        <w:rPr>
          <w:rFonts w:ascii="Times New Roman" w:hAnsi="Times New Roman" w:cs="Times New Roman"/>
          <w:b/>
          <w:bCs/>
          <w:color w:val="000000" w:themeColor="text1"/>
          <w:sz w:val="28"/>
          <w:szCs w:val="28"/>
        </w:rPr>
        <w:t xml:space="preserve"> ТОВ Дім медицини </w:t>
      </w:r>
      <w:r w:rsidR="00121F4C" w:rsidRPr="00195CC1">
        <w:rPr>
          <w:rFonts w:ascii="Times New Roman" w:eastAsia="Malgun Gothic Semilight" w:hAnsi="Times New Roman" w:cs="Times New Roman"/>
          <w:b/>
          <w:bCs/>
          <w:color w:val="000000" w:themeColor="text1"/>
          <w:sz w:val="28"/>
          <w:szCs w:val="28"/>
        </w:rPr>
        <w:t>«Одрекс»</w:t>
      </w:r>
    </w:p>
    <w:tbl>
      <w:tblPr>
        <w:tblStyle w:val="a3"/>
        <w:tblW w:w="9493" w:type="dxa"/>
        <w:tblLook w:val="04A0" w:firstRow="1" w:lastRow="0" w:firstColumn="1" w:lastColumn="0" w:noHBand="0" w:noVBand="1"/>
      </w:tblPr>
      <w:tblGrid>
        <w:gridCol w:w="2880"/>
        <w:gridCol w:w="2880"/>
        <w:gridCol w:w="3733"/>
      </w:tblGrid>
      <w:tr w:rsidR="00121F4C" w:rsidRPr="00195CC1" w:rsidTr="00A74DE2">
        <w:tc>
          <w:tcPr>
            <w:tcW w:w="2880" w:type="dxa"/>
          </w:tcPr>
          <w:p w:rsidR="00121F4C" w:rsidRPr="00A74DE2" w:rsidRDefault="00121F4C" w:rsidP="00A74DE2">
            <w:pPr>
              <w:spacing w:line="360" w:lineRule="auto"/>
              <w:jc w:val="center"/>
              <w:rPr>
                <w:rFonts w:ascii="Times New Roman" w:hAnsi="Times New Roman" w:cs="Times New Roman"/>
                <w:bCs/>
                <w:sz w:val="28"/>
                <w:szCs w:val="28"/>
              </w:rPr>
            </w:pPr>
            <w:r w:rsidRPr="00A74DE2">
              <w:rPr>
                <w:rFonts w:ascii="Times New Roman" w:hAnsi="Times New Roman" w:cs="Times New Roman"/>
                <w:bCs/>
                <w:sz w:val="28"/>
                <w:szCs w:val="28"/>
              </w:rPr>
              <w:t>Категорі</w:t>
            </w:r>
            <w:r w:rsidRPr="00A74DE2">
              <w:rPr>
                <w:rFonts w:ascii="Times New Roman" w:eastAsia="Malgun Gothic Semilight" w:hAnsi="Times New Roman" w:cs="Times New Roman"/>
                <w:bCs/>
                <w:sz w:val="28"/>
                <w:szCs w:val="28"/>
              </w:rPr>
              <w:t>я</w:t>
            </w:r>
          </w:p>
        </w:tc>
        <w:tc>
          <w:tcPr>
            <w:tcW w:w="2880" w:type="dxa"/>
          </w:tcPr>
          <w:p w:rsidR="00121F4C" w:rsidRPr="00A74DE2" w:rsidRDefault="00121F4C" w:rsidP="00A74DE2">
            <w:pPr>
              <w:spacing w:line="360" w:lineRule="auto"/>
              <w:jc w:val="center"/>
              <w:rPr>
                <w:rFonts w:ascii="Times New Roman" w:hAnsi="Times New Roman" w:cs="Times New Roman"/>
                <w:bCs/>
                <w:sz w:val="28"/>
                <w:szCs w:val="28"/>
              </w:rPr>
            </w:pPr>
            <w:r w:rsidRPr="00A74DE2">
              <w:rPr>
                <w:rFonts w:ascii="Times New Roman" w:hAnsi="Times New Roman" w:cs="Times New Roman"/>
                <w:bCs/>
                <w:sz w:val="28"/>
                <w:szCs w:val="28"/>
              </w:rPr>
              <w:t>Фактори впливу</w:t>
            </w:r>
          </w:p>
        </w:tc>
        <w:tc>
          <w:tcPr>
            <w:tcW w:w="3733" w:type="dxa"/>
          </w:tcPr>
          <w:p w:rsidR="00121F4C" w:rsidRPr="00A74DE2" w:rsidRDefault="00121F4C" w:rsidP="00A74DE2">
            <w:pPr>
              <w:spacing w:line="360" w:lineRule="auto"/>
              <w:jc w:val="center"/>
              <w:rPr>
                <w:rFonts w:ascii="Times New Roman" w:hAnsi="Times New Roman" w:cs="Times New Roman"/>
                <w:bCs/>
                <w:sz w:val="28"/>
                <w:szCs w:val="28"/>
              </w:rPr>
            </w:pPr>
            <w:r w:rsidRPr="00A74DE2">
              <w:rPr>
                <w:rFonts w:ascii="Times New Roman" w:hAnsi="Times New Roman" w:cs="Times New Roman"/>
                <w:bCs/>
                <w:sz w:val="28"/>
                <w:szCs w:val="28"/>
              </w:rPr>
              <w:t>Опис</w:t>
            </w:r>
          </w:p>
        </w:tc>
      </w:tr>
      <w:tr w:rsidR="00121F4C" w:rsidRPr="00195CC1" w:rsidTr="00A74DE2">
        <w:tc>
          <w:tcPr>
            <w:tcW w:w="2880" w:type="dxa"/>
          </w:tcPr>
          <w:p w:rsidR="00121F4C" w:rsidRPr="00195CC1" w:rsidRDefault="00121F4C" w:rsidP="00197A8E">
            <w:pPr>
              <w:spacing w:line="360" w:lineRule="auto"/>
              <w:jc w:val="both"/>
              <w:rPr>
                <w:rFonts w:ascii="Times New Roman" w:hAnsi="Times New Roman" w:cs="Times New Roman"/>
                <w:b/>
                <w:bCs/>
                <w:sz w:val="28"/>
                <w:szCs w:val="28"/>
              </w:rPr>
            </w:pPr>
            <w:r w:rsidRPr="00195CC1">
              <w:rPr>
                <w:rFonts w:ascii="Times New Roman" w:hAnsi="Times New Roman" w:cs="Times New Roman"/>
                <w:b/>
                <w:bCs/>
                <w:sz w:val="28"/>
                <w:szCs w:val="28"/>
              </w:rPr>
              <w:t>P (Полі</w:t>
            </w:r>
            <w:r w:rsidRPr="00195CC1">
              <w:rPr>
                <w:rFonts w:ascii="Times New Roman" w:eastAsia="Malgun Gothic Semilight" w:hAnsi="Times New Roman" w:cs="Times New Roman"/>
                <w:b/>
                <w:bCs/>
                <w:sz w:val="28"/>
                <w:szCs w:val="28"/>
              </w:rPr>
              <w:t>тичн</w:t>
            </w:r>
            <w:r w:rsidRPr="00195CC1">
              <w:rPr>
                <w:rFonts w:ascii="Times New Roman" w:hAnsi="Times New Roman" w:cs="Times New Roman"/>
                <w:b/>
                <w:bCs/>
                <w:sz w:val="28"/>
                <w:szCs w:val="28"/>
              </w:rPr>
              <w:t>і)</w:t>
            </w:r>
          </w:p>
        </w:tc>
        <w:tc>
          <w:tcPr>
            <w:tcW w:w="2880"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Державна медреформа</w:t>
            </w:r>
          </w:p>
        </w:tc>
        <w:tc>
          <w:tcPr>
            <w:tcW w:w="3733"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 xml:space="preserve">Контрактування з НСЗУ, участь у програмі </w:t>
            </w:r>
            <w:r w:rsidRPr="00A74DE2">
              <w:rPr>
                <w:rFonts w:ascii="Times New Roman" w:eastAsia="Malgun Gothic Semilight" w:hAnsi="Times New Roman" w:cs="Times New Roman"/>
                <w:sz w:val="28"/>
                <w:szCs w:val="28"/>
              </w:rPr>
              <w:t>медичних</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гарант</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й</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ПМГ</w:t>
            </w:r>
            <w:r w:rsidRPr="00A74DE2">
              <w:rPr>
                <w:rFonts w:ascii="Times New Roman" w:hAnsi="Times New Roman" w:cs="Times New Roman"/>
                <w:sz w:val="28"/>
                <w:szCs w:val="28"/>
              </w:rPr>
              <w:t>).</w:t>
            </w:r>
          </w:p>
        </w:tc>
      </w:tr>
      <w:tr w:rsidR="00121F4C" w:rsidRPr="00195CC1" w:rsidTr="00A74DE2">
        <w:tc>
          <w:tcPr>
            <w:tcW w:w="2880" w:type="dxa"/>
          </w:tcPr>
          <w:p w:rsidR="00121F4C" w:rsidRPr="00195CC1" w:rsidRDefault="00121F4C" w:rsidP="00197A8E">
            <w:pPr>
              <w:spacing w:line="360" w:lineRule="auto"/>
              <w:jc w:val="both"/>
              <w:rPr>
                <w:rFonts w:ascii="Times New Roman" w:hAnsi="Times New Roman" w:cs="Times New Roman"/>
                <w:b/>
                <w:bCs/>
                <w:sz w:val="28"/>
                <w:szCs w:val="28"/>
                <w:lang w:val="ru-RU"/>
              </w:rPr>
            </w:pPr>
          </w:p>
        </w:tc>
        <w:tc>
          <w:tcPr>
            <w:tcW w:w="2880"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Воє</w:t>
            </w:r>
            <w:r w:rsidRPr="00A74DE2">
              <w:rPr>
                <w:rFonts w:ascii="Times New Roman" w:eastAsia="Malgun Gothic Semilight" w:hAnsi="Times New Roman" w:cs="Times New Roman"/>
                <w:sz w:val="28"/>
                <w:szCs w:val="28"/>
              </w:rPr>
              <w:t>нний</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стан</w:t>
            </w:r>
          </w:p>
        </w:tc>
        <w:tc>
          <w:tcPr>
            <w:tcW w:w="3733"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Вплив на логі</w:t>
            </w:r>
            <w:r w:rsidRPr="00A74DE2">
              <w:rPr>
                <w:rFonts w:ascii="Times New Roman" w:eastAsia="Malgun Gothic Semilight" w:hAnsi="Times New Roman" w:cs="Times New Roman"/>
                <w:sz w:val="28"/>
                <w:szCs w:val="28"/>
              </w:rPr>
              <w:t>стику</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безпеков</w:t>
            </w:r>
            <w:r w:rsidRPr="00A74DE2">
              <w:rPr>
                <w:rFonts w:ascii="Times New Roman" w:hAnsi="Times New Roman" w:cs="Times New Roman"/>
                <w:sz w:val="28"/>
                <w:szCs w:val="28"/>
              </w:rPr>
              <w:t xml:space="preserve">і </w:t>
            </w:r>
            <w:r w:rsidRPr="00A74DE2">
              <w:rPr>
                <w:rFonts w:ascii="Times New Roman" w:eastAsia="Malgun Gothic Semilight" w:hAnsi="Times New Roman" w:cs="Times New Roman"/>
                <w:sz w:val="28"/>
                <w:szCs w:val="28"/>
              </w:rPr>
              <w:t>заходи</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планування</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ресурс</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в</w:t>
            </w:r>
            <w:r w:rsidRPr="00A74DE2">
              <w:rPr>
                <w:rFonts w:ascii="Times New Roman" w:hAnsi="Times New Roman" w:cs="Times New Roman"/>
                <w:sz w:val="28"/>
                <w:szCs w:val="28"/>
              </w:rPr>
              <w:t>.</w:t>
            </w:r>
          </w:p>
        </w:tc>
      </w:tr>
      <w:tr w:rsidR="00121F4C" w:rsidRPr="00195CC1" w:rsidTr="00A74DE2">
        <w:tc>
          <w:tcPr>
            <w:tcW w:w="2880" w:type="dxa"/>
          </w:tcPr>
          <w:p w:rsidR="00121F4C" w:rsidRPr="00195CC1" w:rsidRDefault="00121F4C" w:rsidP="00197A8E">
            <w:pPr>
              <w:spacing w:line="360" w:lineRule="auto"/>
              <w:jc w:val="both"/>
              <w:rPr>
                <w:rFonts w:ascii="Times New Roman" w:hAnsi="Times New Roman" w:cs="Times New Roman"/>
                <w:b/>
                <w:bCs/>
                <w:sz w:val="28"/>
                <w:szCs w:val="28"/>
                <w:lang w:val="ru-RU"/>
              </w:rPr>
            </w:pPr>
          </w:p>
        </w:tc>
        <w:tc>
          <w:tcPr>
            <w:tcW w:w="2880"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Лі</w:t>
            </w:r>
            <w:r w:rsidRPr="00A74DE2">
              <w:rPr>
                <w:rFonts w:ascii="Times New Roman" w:eastAsia="Malgun Gothic Semilight" w:hAnsi="Times New Roman" w:cs="Times New Roman"/>
                <w:sz w:val="28"/>
                <w:szCs w:val="28"/>
              </w:rPr>
              <w:t>ценз</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йн</w:t>
            </w:r>
            <w:r w:rsidRPr="00A74DE2">
              <w:rPr>
                <w:rFonts w:ascii="Times New Roman" w:hAnsi="Times New Roman" w:cs="Times New Roman"/>
                <w:sz w:val="28"/>
                <w:szCs w:val="28"/>
              </w:rPr>
              <w:t xml:space="preserve">і </w:t>
            </w:r>
            <w:r w:rsidRPr="00A74DE2">
              <w:rPr>
                <w:rFonts w:ascii="Times New Roman" w:eastAsia="Malgun Gothic Semilight" w:hAnsi="Times New Roman" w:cs="Times New Roman"/>
                <w:sz w:val="28"/>
                <w:szCs w:val="28"/>
              </w:rPr>
              <w:t>вимоги</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МОЗ</w:t>
            </w:r>
          </w:p>
        </w:tc>
        <w:tc>
          <w:tcPr>
            <w:tcW w:w="3733"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Пості</w:t>
            </w:r>
            <w:r w:rsidRPr="00A74DE2">
              <w:rPr>
                <w:rFonts w:ascii="Times New Roman" w:eastAsia="Malgun Gothic Semilight" w:hAnsi="Times New Roman" w:cs="Times New Roman"/>
                <w:sz w:val="28"/>
                <w:szCs w:val="28"/>
              </w:rPr>
              <w:t>йне</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оновлення</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нормативно</w:t>
            </w:r>
            <w:r w:rsidRPr="00A74DE2">
              <w:rPr>
                <w:rFonts w:ascii="Times New Roman" w:hAnsi="Times New Roman" w:cs="Times New Roman"/>
                <w:sz w:val="28"/>
                <w:szCs w:val="28"/>
              </w:rPr>
              <w:t xml:space="preserve">ї </w:t>
            </w:r>
            <w:r w:rsidRPr="00A74DE2">
              <w:rPr>
                <w:rFonts w:ascii="Times New Roman" w:eastAsia="Malgun Gothic Semilight" w:hAnsi="Times New Roman" w:cs="Times New Roman"/>
                <w:sz w:val="28"/>
                <w:szCs w:val="28"/>
              </w:rPr>
              <w:t>бази</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сертиф</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кац</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я</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послуг</w:t>
            </w:r>
            <w:r w:rsidRPr="00A74DE2">
              <w:rPr>
                <w:rFonts w:ascii="Times New Roman" w:hAnsi="Times New Roman" w:cs="Times New Roman"/>
                <w:sz w:val="28"/>
                <w:szCs w:val="28"/>
              </w:rPr>
              <w:t>.</w:t>
            </w:r>
          </w:p>
        </w:tc>
      </w:tr>
      <w:tr w:rsidR="00121F4C" w:rsidRPr="00195CC1" w:rsidTr="00A74DE2">
        <w:tc>
          <w:tcPr>
            <w:tcW w:w="2880" w:type="dxa"/>
          </w:tcPr>
          <w:p w:rsidR="00121F4C" w:rsidRPr="00195CC1" w:rsidRDefault="00121F4C" w:rsidP="00197A8E">
            <w:pPr>
              <w:spacing w:line="360" w:lineRule="auto"/>
              <w:jc w:val="both"/>
              <w:rPr>
                <w:rFonts w:ascii="Times New Roman" w:hAnsi="Times New Roman" w:cs="Times New Roman"/>
                <w:b/>
                <w:bCs/>
                <w:sz w:val="28"/>
                <w:szCs w:val="28"/>
              </w:rPr>
            </w:pPr>
            <w:r w:rsidRPr="00195CC1">
              <w:rPr>
                <w:rFonts w:ascii="Times New Roman" w:hAnsi="Times New Roman" w:cs="Times New Roman"/>
                <w:b/>
                <w:bCs/>
                <w:sz w:val="28"/>
                <w:szCs w:val="28"/>
              </w:rPr>
              <w:t>E (Економі</w:t>
            </w:r>
            <w:r w:rsidRPr="00195CC1">
              <w:rPr>
                <w:rFonts w:ascii="Times New Roman" w:eastAsia="Malgun Gothic Semilight" w:hAnsi="Times New Roman" w:cs="Times New Roman"/>
                <w:b/>
                <w:bCs/>
                <w:sz w:val="28"/>
                <w:szCs w:val="28"/>
              </w:rPr>
              <w:t>чн</w:t>
            </w:r>
            <w:r w:rsidRPr="00195CC1">
              <w:rPr>
                <w:rFonts w:ascii="Times New Roman" w:hAnsi="Times New Roman" w:cs="Times New Roman"/>
                <w:b/>
                <w:bCs/>
                <w:sz w:val="28"/>
                <w:szCs w:val="28"/>
              </w:rPr>
              <w:t>і)</w:t>
            </w:r>
          </w:p>
        </w:tc>
        <w:tc>
          <w:tcPr>
            <w:tcW w:w="2880"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нфляц</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я</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та</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курс</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валют</w:t>
            </w:r>
          </w:p>
        </w:tc>
        <w:tc>
          <w:tcPr>
            <w:tcW w:w="3733"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Зростання витрат на обладнання та медикаменти.</w:t>
            </w:r>
          </w:p>
        </w:tc>
      </w:tr>
      <w:tr w:rsidR="00121F4C" w:rsidRPr="00195CC1" w:rsidTr="00A74DE2">
        <w:tc>
          <w:tcPr>
            <w:tcW w:w="2880" w:type="dxa"/>
          </w:tcPr>
          <w:p w:rsidR="00121F4C" w:rsidRPr="00195CC1" w:rsidRDefault="00121F4C" w:rsidP="00197A8E">
            <w:pPr>
              <w:spacing w:line="360" w:lineRule="auto"/>
              <w:jc w:val="both"/>
              <w:rPr>
                <w:rFonts w:ascii="Times New Roman" w:hAnsi="Times New Roman" w:cs="Times New Roman"/>
                <w:b/>
                <w:bCs/>
                <w:sz w:val="28"/>
                <w:szCs w:val="28"/>
                <w:lang w:val="ru-RU"/>
              </w:rPr>
            </w:pPr>
          </w:p>
        </w:tc>
        <w:tc>
          <w:tcPr>
            <w:tcW w:w="2880"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Зниження купі</w:t>
            </w:r>
            <w:r w:rsidRPr="00A74DE2">
              <w:rPr>
                <w:rFonts w:ascii="Times New Roman" w:eastAsia="Malgun Gothic Semilight" w:hAnsi="Times New Roman" w:cs="Times New Roman"/>
                <w:sz w:val="28"/>
                <w:szCs w:val="28"/>
              </w:rPr>
              <w:t>вельно</w:t>
            </w:r>
            <w:r w:rsidRPr="00A74DE2">
              <w:rPr>
                <w:rFonts w:ascii="Times New Roman" w:hAnsi="Times New Roman" w:cs="Times New Roman"/>
                <w:sz w:val="28"/>
                <w:szCs w:val="28"/>
              </w:rPr>
              <w:t xml:space="preserve">ї </w:t>
            </w:r>
            <w:r w:rsidRPr="00A74DE2">
              <w:rPr>
                <w:rFonts w:ascii="Times New Roman" w:eastAsia="Malgun Gothic Semilight" w:hAnsi="Times New Roman" w:cs="Times New Roman"/>
                <w:sz w:val="28"/>
                <w:szCs w:val="28"/>
              </w:rPr>
              <w:t>спроможност</w:t>
            </w:r>
            <w:r w:rsidRPr="00A74DE2">
              <w:rPr>
                <w:rFonts w:ascii="Times New Roman" w:hAnsi="Times New Roman" w:cs="Times New Roman"/>
                <w:sz w:val="28"/>
                <w:szCs w:val="28"/>
              </w:rPr>
              <w:t>і</w:t>
            </w:r>
          </w:p>
        </w:tc>
        <w:tc>
          <w:tcPr>
            <w:tcW w:w="3733"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Бі</w:t>
            </w:r>
            <w:r w:rsidRPr="00A74DE2">
              <w:rPr>
                <w:rFonts w:ascii="Times New Roman" w:eastAsia="Malgun Gothic Semilight" w:hAnsi="Times New Roman" w:cs="Times New Roman"/>
                <w:sz w:val="28"/>
                <w:szCs w:val="28"/>
              </w:rPr>
              <w:t>льша</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залежн</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сть</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в</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д</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держф</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нансування</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та</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соц</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альних</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програм</w:t>
            </w:r>
            <w:r w:rsidRPr="00A74DE2">
              <w:rPr>
                <w:rFonts w:ascii="Times New Roman" w:hAnsi="Times New Roman" w:cs="Times New Roman"/>
                <w:sz w:val="28"/>
                <w:szCs w:val="28"/>
              </w:rPr>
              <w:t>.</w:t>
            </w:r>
          </w:p>
        </w:tc>
      </w:tr>
      <w:tr w:rsidR="00121F4C" w:rsidRPr="00195CC1" w:rsidTr="00A74DE2">
        <w:tc>
          <w:tcPr>
            <w:tcW w:w="2880" w:type="dxa"/>
          </w:tcPr>
          <w:p w:rsidR="00121F4C" w:rsidRPr="00195CC1" w:rsidRDefault="00121F4C" w:rsidP="00197A8E">
            <w:pPr>
              <w:spacing w:line="360" w:lineRule="auto"/>
              <w:jc w:val="both"/>
              <w:rPr>
                <w:rFonts w:ascii="Times New Roman" w:hAnsi="Times New Roman" w:cs="Times New Roman"/>
                <w:b/>
                <w:bCs/>
                <w:sz w:val="28"/>
                <w:szCs w:val="28"/>
                <w:lang w:val="ru-RU"/>
              </w:rPr>
            </w:pPr>
          </w:p>
        </w:tc>
        <w:tc>
          <w:tcPr>
            <w:tcW w:w="2880"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Попит на доброві</w:t>
            </w:r>
            <w:r w:rsidRPr="00A74DE2">
              <w:rPr>
                <w:rFonts w:ascii="Times New Roman" w:eastAsia="Malgun Gothic Semilight" w:hAnsi="Times New Roman" w:cs="Times New Roman"/>
                <w:sz w:val="28"/>
                <w:szCs w:val="28"/>
              </w:rPr>
              <w:t>льне</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медстрахування</w:t>
            </w:r>
          </w:p>
        </w:tc>
        <w:tc>
          <w:tcPr>
            <w:tcW w:w="3733"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Можливі</w:t>
            </w:r>
            <w:r w:rsidRPr="00A74DE2">
              <w:rPr>
                <w:rFonts w:ascii="Times New Roman" w:eastAsia="Malgun Gothic Semilight" w:hAnsi="Times New Roman" w:cs="Times New Roman"/>
                <w:sz w:val="28"/>
                <w:szCs w:val="28"/>
              </w:rPr>
              <w:t>сть</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розвитку</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корпоративного</w:t>
            </w:r>
            <w:r w:rsidRPr="00A74DE2">
              <w:rPr>
                <w:rFonts w:ascii="Times New Roman" w:hAnsi="Times New Roman" w:cs="Times New Roman"/>
                <w:sz w:val="28"/>
                <w:szCs w:val="28"/>
              </w:rPr>
              <w:t xml:space="preserve"> обслуговування.</w:t>
            </w:r>
          </w:p>
        </w:tc>
      </w:tr>
      <w:tr w:rsidR="00121F4C" w:rsidRPr="00195CC1" w:rsidTr="00A74DE2">
        <w:tc>
          <w:tcPr>
            <w:tcW w:w="2880" w:type="dxa"/>
          </w:tcPr>
          <w:p w:rsidR="00121F4C" w:rsidRPr="00195CC1" w:rsidRDefault="00121F4C" w:rsidP="00197A8E">
            <w:pPr>
              <w:spacing w:line="360" w:lineRule="auto"/>
              <w:jc w:val="both"/>
              <w:rPr>
                <w:rFonts w:ascii="Times New Roman" w:hAnsi="Times New Roman" w:cs="Times New Roman"/>
                <w:b/>
                <w:bCs/>
                <w:sz w:val="28"/>
                <w:szCs w:val="28"/>
              </w:rPr>
            </w:pPr>
            <w:r w:rsidRPr="00195CC1">
              <w:rPr>
                <w:rFonts w:ascii="Times New Roman" w:hAnsi="Times New Roman" w:cs="Times New Roman"/>
                <w:b/>
                <w:bCs/>
                <w:sz w:val="28"/>
                <w:szCs w:val="28"/>
              </w:rPr>
              <w:t>S (Соці</w:t>
            </w:r>
            <w:r w:rsidRPr="00195CC1">
              <w:rPr>
                <w:rFonts w:ascii="Times New Roman" w:eastAsia="Malgun Gothic Semilight" w:hAnsi="Times New Roman" w:cs="Times New Roman"/>
                <w:b/>
                <w:bCs/>
                <w:sz w:val="28"/>
                <w:szCs w:val="28"/>
              </w:rPr>
              <w:t>альн</w:t>
            </w:r>
            <w:r w:rsidRPr="00195CC1">
              <w:rPr>
                <w:rFonts w:ascii="Times New Roman" w:hAnsi="Times New Roman" w:cs="Times New Roman"/>
                <w:b/>
                <w:bCs/>
                <w:sz w:val="28"/>
                <w:szCs w:val="28"/>
              </w:rPr>
              <w:t>і)</w:t>
            </w:r>
          </w:p>
        </w:tc>
        <w:tc>
          <w:tcPr>
            <w:tcW w:w="2880"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Старі</w:t>
            </w:r>
            <w:r w:rsidRPr="00A74DE2">
              <w:rPr>
                <w:rFonts w:ascii="Times New Roman" w:eastAsia="Malgun Gothic Semilight" w:hAnsi="Times New Roman" w:cs="Times New Roman"/>
                <w:sz w:val="28"/>
                <w:szCs w:val="28"/>
              </w:rPr>
              <w:t>ння</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населення</w:t>
            </w:r>
          </w:p>
        </w:tc>
        <w:tc>
          <w:tcPr>
            <w:tcW w:w="3733"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Зростання потреб у довготривалому лі</w:t>
            </w:r>
            <w:r w:rsidRPr="00A74DE2">
              <w:rPr>
                <w:rFonts w:ascii="Times New Roman" w:eastAsia="Malgun Gothic Semilight" w:hAnsi="Times New Roman" w:cs="Times New Roman"/>
                <w:sz w:val="28"/>
                <w:szCs w:val="28"/>
              </w:rPr>
              <w:t>куванн</w:t>
            </w:r>
            <w:r w:rsidRPr="00A74DE2">
              <w:rPr>
                <w:rFonts w:ascii="Times New Roman" w:hAnsi="Times New Roman" w:cs="Times New Roman"/>
                <w:sz w:val="28"/>
                <w:szCs w:val="28"/>
              </w:rPr>
              <w:t xml:space="preserve">і </w:t>
            </w:r>
            <w:r w:rsidRPr="00A74DE2">
              <w:rPr>
                <w:rFonts w:ascii="Times New Roman" w:eastAsia="Malgun Gothic Semilight" w:hAnsi="Times New Roman" w:cs="Times New Roman"/>
                <w:sz w:val="28"/>
                <w:szCs w:val="28"/>
              </w:rPr>
              <w:t>та</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реаб</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л</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тац</w:t>
            </w:r>
            <w:r w:rsidRPr="00A74DE2">
              <w:rPr>
                <w:rFonts w:ascii="Times New Roman" w:hAnsi="Times New Roman" w:cs="Times New Roman"/>
                <w:sz w:val="28"/>
                <w:szCs w:val="28"/>
              </w:rPr>
              <w:t>ії.</w:t>
            </w:r>
          </w:p>
        </w:tc>
      </w:tr>
      <w:tr w:rsidR="00121F4C" w:rsidRPr="00195CC1" w:rsidTr="00A74DE2">
        <w:tc>
          <w:tcPr>
            <w:tcW w:w="2880" w:type="dxa"/>
          </w:tcPr>
          <w:p w:rsidR="00121F4C" w:rsidRPr="00195CC1" w:rsidRDefault="00121F4C" w:rsidP="00197A8E">
            <w:pPr>
              <w:spacing w:line="360" w:lineRule="auto"/>
              <w:jc w:val="both"/>
              <w:rPr>
                <w:rFonts w:ascii="Times New Roman" w:hAnsi="Times New Roman" w:cs="Times New Roman"/>
                <w:b/>
                <w:bCs/>
                <w:sz w:val="28"/>
                <w:szCs w:val="28"/>
                <w:lang w:val="ru-RU"/>
              </w:rPr>
            </w:pPr>
          </w:p>
        </w:tc>
        <w:tc>
          <w:tcPr>
            <w:tcW w:w="2880"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Змі</w:t>
            </w:r>
            <w:r w:rsidRPr="00A74DE2">
              <w:rPr>
                <w:rFonts w:ascii="Times New Roman" w:eastAsia="Malgun Gothic Semilight" w:hAnsi="Times New Roman" w:cs="Times New Roman"/>
                <w:sz w:val="28"/>
                <w:szCs w:val="28"/>
              </w:rPr>
              <w:t>на</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оч</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кувань</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пац</w:t>
            </w:r>
            <w:r w:rsidRPr="00A74DE2">
              <w:rPr>
                <w:rFonts w:ascii="Times New Roman" w:hAnsi="Times New Roman" w:cs="Times New Roman"/>
                <w:sz w:val="28"/>
                <w:szCs w:val="28"/>
              </w:rPr>
              <w:t>іє</w:t>
            </w:r>
            <w:r w:rsidRPr="00A74DE2">
              <w:rPr>
                <w:rFonts w:ascii="Times New Roman" w:eastAsia="Malgun Gothic Semilight" w:hAnsi="Times New Roman" w:cs="Times New Roman"/>
                <w:sz w:val="28"/>
                <w:szCs w:val="28"/>
              </w:rPr>
              <w:t>нт</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в</w:t>
            </w:r>
          </w:p>
        </w:tc>
        <w:tc>
          <w:tcPr>
            <w:tcW w:w="3733"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Запит на комфорт, серві</w:t>
            </w:r>
            <w:r w:rsidRPr="00A74DE2">
              <w:rPr>
                <w:rFonts w:ascii="Times New Roman" w:eastAsia="Malgun Gothic Semilight" w:hAnsi="Times New Roman" w:cs="Times New Roman"/>
                <w:sz w:val="28"/>
                <w:szCs w:val="28"/>
              </w:rPr>
              <w:t>с</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онлайн</w:t>
            </w:r>
            <w:r w:rsidRPr="00A74DE2">
              <w:rPr>
                <w:rFonts w:ascii="Times New Roman" w:hAnsi="Times New Roman" w:cs="Times New Roman"/>
                <w:sz w:val="28"/>
                <w:szCs w:val="28"/>
              </w:rPr>
              <w:t>-</w:t>
            </w:r>
            <w:r w:rsidRPr="00A74DE2">
              <w:rPr>
                <w:rFonts w:ascii="Times New Roman" w:eastAsia="Malgun Gothic Semilight" w:hAnsi="Times New Roman" w:cs="Times New Roman"/>
                <w:sz w:val="28"/>
                <w:szCs w:val="28"/>
              </w:rPr>
              <w:t>серв</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си</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прозор</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сть</w:t>
            </w:r>
            <w:r w:rsidRPr="00A74DE2">
              <w:rPr>
                <w:rFonts w:ascii="Times New Roman" w:hAnsi="Times New Roman" w:cs="Times New Roman"/>
                <w:sz w:val="28"/>
                <w:szCs w:val="28"/>
              </w:rPr>
              <w:t>.</w:t>
            </w:r>
          </w:p>
        </w:tc>
      </w:tr>
      <w:tr w:rsidR="00121F4C" w:rsidRPr="00195CC1" w:rsidTr="00A74DE2">
        <w:tc>
          <w:tcPr>
            <w:tcW w:w="2880" w:type="dxa"/>
          </w:tcPr>
          <w:p w:rsidR="00121F4C" w:rsidRPr="00195CC1" w:rsidRDefault="00121F4C" w:rsidP="00197A8E">
            <w:pPr>
              <w:spacing w:line="360" w:lineRule="auto"/>
              <w:jc w:val="both"/>
              <w:rPr>
                <w:rFonts w:ascii="Times New Roman" w:hAnsi="Times New Roman" w:cs="Times New Roman"/>
                <w:b/>
                <w:bCs/>
                <w:sz w:val="28"/>
                <w:szCs w:val="28"/>
                <w:lang w:val="ru-RU"/>
              </w:rPr>
            </w:pPr>
          </w:p>
        </w:tc>
        <w:tc>
          <w:tcPr>
            <w:tcW w:w="2880"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Кадровий дефі</w:t>
            </w:r>
            <w:r w:rsidRPr="00A74DE2">
              <w:rPr>
                <w:rFonts w:ascii="Times New Roman" w:eastAsia="Malgun Gothic Semilight" w:hAnsi="Times New Roman" w:cs="Times New Roman"/>
                <w:sz w:val="28"/>
                <w:szCs w:val="28"/>
              </w:rPr>
              <w:t>цит</w:t>
            </w:r>
          </w:p>
        </w:tc>
        <w:tc>
          <w:tcPr>
            <w:tcW w:w="3733"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Висока конкуренці</w:t>
            </w:r>
            <w:r w:rsidRPr="00A74DE2">
              <w:rPr>
                <w:rFonts w:ascii="Times New Roman" w:eastAsia="Malgun Gothic Semilight" w:hAnsi="Times New Roman" w:cs="Times New Roman"/>
                <w:sz w:val="28"/>
                <w:szCs w:val="28"/>
              </w:rPr>
              <w:t>я</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за</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л</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кар</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в</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ризики</w:t>
            </w:r>
            <w:r w:rsidRPr="00A74DE2">
              <w:rPr>
                <w:rFonts w:ascii="Times New Roman" w:hAnsi="Times New Roman" w:cs="Times New Roman"/>
                <w:sz w:val="28"/>
                <w:szCs w:val="28"/>
              </w:rPr>
              <w:t xml:space="preserve"> кадрової </w:t>
            </w:r>
            <w:r w:rsidRPr="00A74DE2">
              <w:rPr>
                <w:rFonts w:ascii="Times New Roman" w:eastAsia="Malgun Gothic Semilight" w:hAnsi="Times New Roman" w:cs="Times New Roman"/>
                <w:sz w:val="28"/>
                <w:szCs w:val="28"/>
              </w:rPr>
              <w:t>нестаб</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льност</w:t>
            </w:r>
            <w:r w:rsidRPr="00A74DE2">
              <w:rPr>
                <w:rFonts w:ascii="Times New Roman" w:hAnsi="Times New Roman" w:cs="Times New Roman"/>
                <w:sz w:val="28"/>
                <w:szCs w:val="28"/>
              </w:rPr>
              <w:t>і.</w:t>
            </w:r>
          </w:p>
        </w:tc>
      </w:tr>
      <w:tr w:rsidR="00121F4C" w:rsidRPr="00195CC1" w:rsidTr="00A74DE2">
        <w:tc>
          <w:tcPr>
            <w:tcW w:w="2880" w:type="dxa"/>
          </w:tcPr>
          <w:p w:rsidR="00121F4C" w:rsidRPr="00195CC1" w:rsidRDefault="00121F4C" w:rsidP="00197A8E">
            <w:pPr>
              <w:spacing w:line="360" w:lineRule="auto"/>
              <w:jc w:val="both"/>
              <w:rPr>
                <w:rFonts w:ascii="Times New Roman" w:hAnsi="Times New Roman" w:cs="Times New Roman"/>
                <w:b/>
                <w:bCs/>
                <w:sz w:val="28"/>
                <w:szCs w:val="28"/>
              </w:rPr>
            </w:pPr>
            <w:r w:rsidRPr="00195CC1">
              <w:rPr>
                <w:rFonts w:ascii="Times New Roman" w:hAnsi="Times New Roman" w:cs="Times New Roman"/>
                <w:b/>
                <w:bCs/>
                <w:sz w:val="28"/>
                <w:szCs w:val="28"/>
              </w:rPr>
              <w:t>T (Технологі</w:t>
            </w:r>
            <w:r w:rsidRPr="00195CC1">
              <w:rPr>
                <w:rFonts w:ascii="Times New Roman" w:eastAsia="Malgun Gothic Semilight" w:hAnsi="Times New Roman" w:cs="Times New Roman"/>
                <w:b/>
                <w:bCs/>
                <w:sz w:val="28"/>
                <w:szCs w:val="28"/>
              </w:rPr>
              <w:t>чн</w:t>
            </w:r>
            <w:r w:rsidRPr="00195CC1">
              <w:rPr>
                <w:rFonts w:ascii="Times New Roman" w:hAnsi="Times New Roman" w:cs="Times New Roman"/>
                <w:b/>
                <w:bCs/>
                <w:sz w:val="28"/>
                <w:szCs w:val="28"/>
              </w:rPr>
              <w:t>і)</w:t>
            </w:r>
          </w:p>
        </w:tc>
        <w:tc>
          <w:tcPr>
            <w:tcW w:w="2880"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нтеграц</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я</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з</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ЕСОЗ</w:t>
            </w:r>
          </w:p>
        </w:tc>
        <w:tc>
          <w:tcPr>
            <w:tcW w:w="3733"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Перехі</w:t>
            </w:r>
            <w:r w:rsidRPr="00A74DE2">
              <w:rPr>
                <w:rFonts w:ascii="Times New Roman" w:eastAsia="Malgun Gothic Semilight" w:hAnsi="Times New Roman" w:cs="Times New Roman"/>
                <w:sz w:val="28"/>
                <w:szCs w:val="28"/>
              </w:rPr>
              <w:t>д</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на</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електронн</w:t>
            </w:r>
            <w:r w:rsidRPr="00A74DE2">
              <w:rPr>
                <w:rFonts w:ascii="Times New Roman" w:hAnsi="Times New Roman" w:cs="Times New Roman"/>
                <w:sz w:val="28"/>
                <w:szCs w:val="28"/>
              </w:rPr>
              <w:t xml:space="preserve">і </w:t>
            </w:r>
            <w:r w:rsidRPr="00A74DE2">
              <w:rPr>
                <w:rFonts w:ascii="Times New Roman" w:eastAsia="Malgun Gothic Semilight" w:hAnsi="Times New Roman" w:cs="Times New Roman"/>
                <w:sz w:val="28"/>
                <w:szCs w:val="28"/>
              </w:rPr>
              <w:t>записи</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направлення</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обл</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к</w:t>
            </w:r>
            <w:r w:rsidRPr="00A74DE2">
              <w:rPr>
                <w:rFonts w:ascii="Times New Roman" w:hAnsi="Times New Roman" w:cs="Times New Roman"/>
                <w:sz w:val="28"/>
                <w:szCs w:val="28"/>
              </w:rPr>
              <w:t>.</w:t>
            </w:r>
          </w:p>
        </w:tc>
      </w:tr>
      <w:tr w:rsidR="00121F4C" w:rsidRPr="00195CC1" w:rsidTr="00A74DE2">
        <w:tc>
          <w:tcPr>
            <w:tcW w:w="2880" w:type="dxa"/>
          </w:tcPr>
          <w:p w:rsidR="00121F4C" w:rsidRPr="00195CC1" w:rsidRDefault="00121F4C" w:rsidP="00197A8E">
            <w:pPr>
              <w:spacing w:line="360" w:lineRule="auto"/>
              <w:jc w:val="both"/>
              <w:rPr>
                <w:rFonts w:ascii="Times New Roman" w:hAnsi="Times New Roman" w:cs="Times New Roman"/>
                <w:b/>
                <w:bCs/>
                <w:sz w:val="28"/>
                <w:szCs w:val="28"/>
                <w:lang w:val="ru-RU"/>
              </w:rPr>
            </w:pPr>
          </w:p>
        </w:tc>
        <w:tc>
          <w:tcPr>
            <w:tcW w:w="2880"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Високотехнологі</w:t>
            </w:r>
            <w:r w:rsidRPr="00A74DE2">
              <w:rPr>
                <w:rFonts w:ascii="Times New Roman" w:eastAsia="Malgun Gothic Semilight" w:hAnsi="Times New Roman" w:cs="Times New Roman"/>
                <w:sz w:val="28"/>
                <w:szCs w:val="28"/>
              </w:rPr>
              <w:t>чне</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обладнання</w:t>
            </w:r>
          </w:p>
        </w:tc>
        <w:tc>
          <w:tcPr>
            <w:tcW w:w="3733"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Потреба в і</w:t>
            </w:r>
            <w:r w:rsidRPr="00A74DE2">
              <w:rPr>
                <w:rFonts w:ascii="Times New Roman" w:eastAsia="Malgun Gothic Semilight" w:hAnsi="Times New Roman" w:cs="Times New Roman"/>
                <w:sz w:val="28"/>
                <w:szCs w:val="28"/>
              </w:rPr>
              <w:t>нвестиц</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ях</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та</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пост</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йному</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оновленн</w:t>
            </w:r>
            <w:r w:rsidRPr="00A74DE2">
              <w:rPr>
                <w:rFonts w:ascii="Times New Roman" w:hAnsi="Times New Roman" w:cs="Times New Roman"/>
                <w:sz w:val="28"/>
                <w:szCs w:val="28"/>
              </w:rPr>
              <w:t xml:space="preserve">і </w:t>
            </w:r>
            <w:r w:rsidRPr="00A74DE2">
              <w:rPr>
                <w:rFonts w:ascii="Times New Roman" w:eastAsia="Malgun Gothic Semilight" w:hAnsi="Times New Roman" w:cs="Times New Roman"/>
                <w:sz w:val="28"/>
                <w:szCs w:val="28"/>
              </w:rPr>
              <w:t>парку</w:t>
            </w:r>
            <w:r w:rsidRPr="00A74DE2">
              <w:rPr>
                <w:rFonts w:ascii="Times New Roman" w:hAnsi="Times New Roman" w:cs="Times New Roman"/>
                <w:sz w:val="28"/>
                <w:szCs w:val="28"/>
              </w:rPr>
              <w:t xml:space="preserve"> </w:t>
            </w:r>
            <w:r w:rsidRPr="00A74DE2">
              <w:rPr>
                <w:rFonts w:ascii="Times New Roman" w:eastAsia="Malgun Gothic Semilight" w:hAnsi="Times New Roman" w:cs="Times New Roman"/>
                <w:sz w:val="28"/>
                <w:szCs w:val="28"/>
              </w:rPr>
              <w:t>техн</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ки</w:t>
            </w:r>
            <w:r w:rsidRPr="00A74DE2">
              <w:rPr>
                <w:rFonts w:ascii="Times New Roman" w:hAnsi="Times New Roman" w:cs="Times New Roman"/>
                <w:sz w:val="28"/>
                <w:szCs w:val="28"/>
              </w:rPr>
              <w:t>.</w:t>
            </w:r>
          </w:p>
        </w:tc>
      </w:tr>
      <w:tr w:rsidR="00121F4C" w:rsidRPr="00195CC1" w:rsidTr="00A74DE2">
        <w:tc>
          <w:tcPr>
            <w:tcW w:w="2880" w:type="dxa"/>
          </w:tcPr>
          <w:p w:rsidR="00121F4C" w:rsidRPr="00195CC1" w:rsidRDefault="00121F4C" w:rsidP="00197A8E">
            <w:pPr>
              <w:spacing w:line="360" w:lineRule="auto"/>
              <w:jc w:val="both"/>
              <w:rPr>
                <w:rFonts w:ascii="Times New Roman" w:hAnsi="Times New Roman" w:cs="Times New Roman"/>
                <w:b/>
                <w:bCs/>
                <w:sz w:val="28"/>
                <w:szCs w:val="28"/>
                <w:lang w:val="ru-RU"/>
              </w:rPr>
            </w:pPr>
          </w:p>
        </w:tc>
        <w:tc>
          <w:tcPr>
            <w:tcW w:w="2880"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Розвиток телемедицини та AI</w:t>
            </w:r>
          </w:p>
        </w:tc>
        <w:tc>
          <w:tcPr>
            <w:tcW w:w="3733" w:type="dxa"/>
          </w:tcPr>
          <w:p w:rsidR="00121F4C" w:rsidRPr="00A74DE2" w:rsidRDefault="00121F4C" w:rsidP="00A74DE2">
            <w:pPr>
              <w:spacing w:line="276" w:lineRule="auto"/>
              <w:jc w:val="both"/>
              <w:rPr>
                <w:rFonts w:ascii="Times New Roman" w:hAnsi="Times New Roman" w:cs="Times New Roman"/>
                <w:sz w:val="28"/>
                <w:szCs w:val="28"/>
              </w:rPr>
            </w:pPr>
            <w:r w:rsidRPr="00A74DE2">
              <w:rPr>
                <w:rFonts w:ascii="Times New Roman" w:hAnsi="Times New Roman" w:cs="Times New Roman"/>
                <w:sz w:val="28"/>
                <w:szCs w:val="28"/>
              </w:rPr>
              <w:t xml:space="preserve">Можливості </w:t>
            </w:r>
            <w:r w:rsidRPr="00A74DE2">
              <w:rPr>
                <w:rFonts w:ascii="Times New Roman" w:eastAsia="Malgun Gothic Semilight" w:hAnsi="Times New Roman" w:cs="Times New Roman"/>
                <w:sz w:val="28"/>
                <w:szCs w:val="28"/>
              </w:rPr>
              <w:t>дистанц</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йни</w:t>
            </w:r>
            <w:r w:rsidRPr="00A74DE2">
              <w:rPr>
                <w:rFonts w:ascii="Times New Roman" w:hAnsi="Times New Roman" w:cs="Times New Roman"/>
                <w:sz w:val="28"/>
                <w:szCs w:val="28"/>
              </w:rPr>
              <w:t>х консультаці</w:t>
            </w:r>
            <w:r w:rsidRPr="00A74DE2">
              <w:rPr>
                <w:rFonts w:ascii="Times New Roman" w:eastAsia="Malgun Gothic Semilight" w:hAnsi="Times New Roman" w:cs="Times New Roman"/>
                <w:sz w:val="28"/>
                <w:szCs w:val="28"/>
              </w:rPr>
              <w:t>й</w:t>
            </w:r>
            <w:r w:rsidRPr="00A74DE2">
              <w:rPr>
                <w:rFonts w:ascii="Times New Roman" w:hAnsi="Times New Roman" w:cs="Times New Roman"/>
                <w:sz w:val="28"/>
                <w:szCs w:val="28"/>
              </w:rPr>
              <w:t xml:space="preserve"> і </w:t>
            </w:r>
            <w:r w:rsidRPr="00A74DE2">
              <w:rPr>
                <w:rFonts w:ascii="Times New Roman" w:eastAsia="Malgun Gothic Semilight" w:hAnsi="Times New Roman" w:cs="Times New Roman"/>
                <w:sz w:val="28"/>
                <w:szCs w:val="28"/>
              </w:rPr>
              <w:t>цифрово</w:t>
            </w:r>
            <w:r w:rsidRPr="00A74DE2">
              <w:rPr>
                <w:rFonts w:ascii="Times New Roman" w:hAnsi="Times New Roman" w:cs="Times New Roman"/>
                <w:sz w:val="28"/>
                <w:szCs w:val="28"/>
              </w:rPr>
              <w:t xml:space="preserve">ї </w:t>
            </w:r>
            <w:r w:rsidRPr="00A74DE2">
              <w:rPr>
                <w:rFonts w:ascii="Times New Roman" w:eastAsia="Malgun Gothic Semilight" w:hAnsi="Times New Roman" w:cs="Times New Roman"/>
                <w:sz w:val="28"/>
                <w:szCs w:val="28"/>
              </w:rPr>
              <w:t>д</w:t>
            </w:r>
            <w:r w:rsidRPr="00A74DE2">
              <w:rPr>
                <w:rFonts w:ascii="Times New Roman" w:hAnsi="Times New Roman" w:cs="Times New Roman"/>
                <w:sz w:val="28"/>
                <w:szCs w:val="28"/>
              </w:rPr>
              <w:t>і</w:t>
            </w:r>
            <w:r w:rsidRPr="00A74DE2">
              <w:rPr>
                <w:rFonts w:ascii="Times New Roman" w:eastAsia="Malgun Gothic Semilight" w:hAnsi="Times New Roman" w:cs="Times New Roman"/>
                <w:sz w:val="28"/>
                <w:szCs w:val="28"/>
              </w:rPr>
              <w:t>агностики</w:t>
            </w:r>
            <w:r w:rsidRPr="00A74DE2">
              <w:rPr>
                <w:rFonts w:ascii="Times New Roman" w:hAnsi="Times New Roman" w:cs="Times New Roman"/>
                <w:sz w:val="28"/>
                <w:szCs w:val="28"/>
              </w:rPr>
              <w:t>.</w:t>
            </w:r>
          </w:p>
        </w:tc>
      </w:tr>
    </w:tbl>
    <w:p w:rsidR="00121F4C" w:rsidRPr="00195CC1" w:rsidRDefault="00121F4C" w:rsidP="00121F4C">
      <w:pPr>
        <w:spacing w:line="360" w:lineRule="auto"/>
        <w:jc w:val="both"/>
        <w:rPr>
          <w:rFonts w:ascii="Times New Roman" w:hAnsi="Times New Roman" w:cs="Times New Roman"/>
          <w:color w:val="000000" w:themeColor="text1"/>
          <w:sz w:val="28"/>
          <w:szCs w:val="28"/>
        </w:rPr>
      </w:pPr>
    </w:p>
    <w:p w:rsidR="00121F4C" w:rsidRPr="00195CC1" w:rsidRDefault="00121F4C" w:rsidP="00A74DE2">
      <w:pPr>
        <w:spacing w:line="360" w:lineRule="auto"/>
        <w:ind w:firstLine="709"/>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Оріє</w:t>
      </w:r>
      <w:r w:rsidRPr="00195CC1">
        <w:rPr>
          <w:rFonts w:ascii="Times New Roman" w:eastAsia="Malgun Gothic Semilight" w:hAnsi="Times New Roman" w:cs="Times New Roman"/>
          <w:color w:val="000000" w:themeColor="text1"/>
          <w:sz w:val="28"/>
          <w:szCs w:val="28"/>
        </w:rPr>
        <w:t>нтац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я</w:t>
      </w:r>
      <w:r w:rsidRPr="00195CC1">
        <w:rPr>
          <w:rFonts w:ascii="Times New Roman" w:hAnsi="Times New Roman" w:cs="Times New Roman"/>
          <w:color w:val="000000" w:themeColor="text1"/>
          <w:sz w:val="28"/>
          <w:szCs w:val="28"/>
        </w:rPr>
        <w:t xml:space="preserve"> </w:t>
      </w:r>
      <w:r w:rsidR="00A74DE2">
        <w:rPr>
          <w:rFonts w:ascii="Times New Roman" w:eastAsia="Malgun Gothic Semilight" w:hAnsi="Times New Roman" w:cs="Times New Roman"/>
          <w:color w:val="000000" w:themeColor="text1"/>
          <w:sz w:val="28"/>
          <w:szCs w:val="28"/>
        </w:rPr>
        <w:t xml:space="preserve">медичного </w:t>
      </w:r>
      <w:r w:rsidR="00BA3E9B">
        <w:rPr>
          <w:rFonts w:ascii="Times New Roman" w:eastAsia="Malgun Gothic Semilight" w:hAnsi="Times New Roman" w:cs="Times New Roman"/>
          <w:color w:val="000000" w:themeColor="text1"/>
          <w:sz w:val="28"/>
          <w:szCs w:val="28"/>
        </w:rPr>
        <w:t>закладу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w:t>
      </w:r>
      <w:r w:rsidRPr="00195CC1">
        <w:rPr>
          <w:rFonts w:ascii="Times New Roman" w:hAnsi="Times New Roman" w:cs="Times New Roman"/>
          <w:color w:val="000000" w:themeColor="text1"/>
          <w:sz w:val="28"/>
          <w:szCs w:val="28"/>
        </w:rPr>
        <w:t xml:space="preserve"> і</w:t>
      </w:r>
      <w:r w:rsidRPr="00195CC1">
        <w:rPr>
          <w:rFonts w:ascii="Times New Roman" w:eastAsia="Malgun Gothic Semilight" w:hAnsi="Times New Roman" w:cs="Times New Roman"/>
          <w:color w:val="000000" w:themeColor="text1"/>
          <w:sz w:val="28"/>
          <w:szCs w:val="28"/>
        </w:rPr>
        <w:t>нновац</w:t>
      </w:r>
      <w:r w:rsidRPr="00195CC1">
        <w:rPr>
          <w:rFonts w:ascii="Times New Roman" w:hAnsi="Times New Roman" w:cs="Times New Roman"/>
          <w:color w:val="000000" w:themeColor="text1"/>
          <w:sz w:val="28"/>
          <w:szCs w:val="28"/>
        </w:rPr>
        <w:t xml:space="preserve">ії, </w:t>
      </w:r>
      <w:r w:rsidRPr="00195CC1">
        <w:rPr>
          <w:rFonts w:ascii="Times New Roman" w:eastAsia="Malgun Gothic Semilight" w:hAnsi="Times New Roman" w:cs="Times New Roman"/>
          <w:color w:val="000000" w:themeColor="text1"/>
          <w:sz w:val="28"/>
          <w:szCs w:val="28"/>
        </w:rPr>
        <w:t>як</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сть</w:t>
      </w:r>
      <w:r w:rsidRPr="00195CC1">
        <w:rPr>
          <w:rFonts w:ascii="Times New Roman" w:hAnsi="Times New Roman" w:cs="Times New Roman"/>
          <w:color w:val="000000" w:themeColor="text1"/>
          <w:sz w:val="28"/>
          <w:szCs w:val="28"/>
        </w:rPr>
        <w:t xml:space="preserve"> і </w:t>
      </w:r>
      <w:r w:rsidRPr="00195CC1">
        <w:rPr>
          <w:rFonts w:ascii="Times New Roman" w:eastAsia="Malgun Gothic Semilight" w:hAnsi="Times New Roman" w:cs="Times New Roman"/>
          <w:color w:val="000000" w:themeColor="text1"/>
          <w:sz w:val="28"/>
          <w:szCs w:val="28"/>
        </w:rPr>
        <w:t>кл</w:t>
      </w:r>
      <w:r w:rsidRPr="00195CC1">
        <w:rPr>
          <w:rFonts w:ascii="Times New Roman" w:hAnsi="Times New Roman" w:cs="Times New Roman"/>
          <w:color w:val="000000" w:themeColor="text1"/>
          <w:sz w:val="28"/>
          <w:szCs w:val="28"/>
        </w:rPr>
        <w:t>іє</w:t>
      </w:r>
      <w:r w:rsidRPr="00195CC1">
        <w:rPr>
          <w:rFonts w:ascii="Times New Roman" w:eastAsia="Malgun Gothic Semilight" w:hAnsi="Times New Roman" w:cs="Times New Roman"/>
          <w:color w:val="000000" w:themeColor="text1"/>
          <w:sz w:val="28"/>
          <w:szCs w:val="28"/>
        </w:rPr>
        <w:t>нто</w:t>
      </w:r>
      <w:r w:rsidR="00BA3E9B">
        <w:rPr>
          <w:rFonts w:ascii="Times New Roman" w:eastAsia="Malgun Gothic Semilight"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ор</w:t>
      </w:r>
      <w:r w:rsidRPr="00195CC1">
        <w:rPr>
          <w:rFonts w:ascii="Times New Roman" w:hAnsi="Times New Roman" w:cs="Times New Roman"/>
          <w:color w:val="000000" w:themeColor="text1"/>
          <w:sz w:val="28"/>
          <w:szCs w:val="28"/>
        </w:rPr>
        <w:t>іє</w:t>
      </w:r>
      <w:r w:rsidRPr="00195CC1">
        <w:rPr>
          <w:rFonts w:ascii="Times New Roman" w:eastAsia="Malgun Gothic Semilight" w:hAnsi="Times New Roman" w:cs="Times New Roman"/>
          <w:color w:val="000000" w:themeColor="text1"/>
          <w:sz w:val="28"/>
          <w:szCs w:val="28"/>
        </w:rPr>
        <w:t>нтован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дозволя</w:t>
      </w:r>
      <w:r w:rsidRPr="00195CC1">
        <w:rPr>
          <w:rFonts w:ascii="Times New Roman" w:hAnsi="Times New Roman" w:cs="Times New Roman"/>
          <w:color w:val="000000" w:themeColor="text1"/>
          <w:sz w:val="28"/>
          <w:szCs w:val="28"/>
        </w:rPr>
        <w:t>є ї</w:t>
      </w:r>
      <w:r w:rsidRPr="00195CC1">
        <w:rPr>
          <w:rFonts w:ascii="Times New Roman" w:eastAsia="Malgun Gothic Semilight" w:hAnsi="Times New Roman" w:cs="Times New Roman"/>
          <w:color w:val="000000" w:themeColor="text1"/>
          <w:sz w:val="28"/>
          <w:szCs w:val="28"/>
        </w:rPr>
        <w:t>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не</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лише</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адаптуватися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виклик</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утримувати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дерськ</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позиц</w:t>
      </w:r>
      <w:r w:rsidRPr="00195CC1">
        <w:rPr>
          <w:rFonts w:ascii="Times New Roman" w:hAnsi="Times New Roman" w:cs="Times New Roman"/>
          <w:color w:val="000000" w:themeColor="text1"/>
          <w:sz w:val="28"/>
          <w:szCs w:val="28"/>
        </w:rPr>
        <w:t xml:space="preserve">ії </w:t>
      </w:r>
      <w:r w:rsidRPr="00195CC1">
        <w:rPr>
          <w:rFonts w:ascii="Times New Roman" w:eastAsia="Malgun Gothic Semilight" w:hAnsi="Times New Roman" w:cs="Times New Roman"/>
          <w:color w:val="000000" w:themeColor="text1"/>
          <w:sz w:val="28"/>
          <w:szCs w:val="28"/>
        </w:rPr>
        <w:t>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ринку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охорони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здоров’я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вдня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Укра</w:t>
      </w:r>
      <w:r w:rsidRPr="00195CC1">
        <w:rPr>
          <w:rFonts w:ascii="Times New Roman" w:hAnsi="Times New Roman" w:cs="Times New Roman"/>
          <w:color w:val="000000" w:themeColor="text1"/>
          <w:sz w:val="28"/>
          <w:szCs w:val="28"/>
        </w:rPr>
        <w:t>ї</w:t>
      </w:r>
      <w:r w:rsidRPr="00195CC1">
        <w:rPr>
          <w:rFonts w:ascii="Times New Roman" w:eastAsia="Malgun Gothic Semilight" w:hAnsi="Times New Roman" w:cs="Times New Roman"/>
          <w:color w:val="000000" w:themeColor="text1"/>
          <w:sz w:val="28"/>
          <w:szCs w:val="28"/>
        </w:rPr>
        <w:t>ни</w:t>
      </w:r>
      <w:r w:rsidRPr="00195CC1">
        <w:rPr>
          <w:rFonts w:ascii="Times New Roman" w:hAnsi="Times New Roman" w:cs="Times New Roman"/>
          <w:color w:val="000000" w:themeColor="text1"/>
          <w:sz w:val="28"/>
          <w:szCs w:val="28"/>
        </w:rPr>
        <w:t>.</w:t>
      </w:r>
    </w:p>
    <w:p w:rsidR="00121F4C" w:rsidRPr="00195CC1" w:rsidRDefault="00121F4C" w:rsidP="00A74DE2">
      <w:pPr>
        <w:spacing w:line="360" w:lineRule="auto"/>
        <w:ind w:firstLine="709"/>
        <w:jc w:val="both"/>
        <w:rPr>
          <w:rFonts w:ascii="Times New Roman" w:hAnsi="Times New Roman" w:cs="Times New Roman"/>
          <w:b/>
          <w:bCs/>
          <w:color w:val="000000" w:themeColor="text1"/>
          <w:sz w:val="28"/>
          <w:szCs w:val="28"/>
        </w:rPr>
      </w:pPr>
      <w:r w:rsidRPr="00195CC1">
        <w:rPr>
          <w:rFonts w:ascii="Times New Roman" w:hAnsi="Times New Roman" w:cs="Times New Roman"/>
          <w:b/>
          <w:bCs/>
          <w:color w:val="000000" w:themeColor="text1"/>
          <w:sz w:val="28"/>
          <w:szCs w:val="28"/>
          <w:lang w:val="en-US"/>
        </w:rPr>
        <w:t>SWOT</w:t>
      </w:r>
      <w:r w:rsidRPr="00195CC1">
        <w:rPr>
          <w:rFonts w:ascii="Times New Roman" w:hAnsi="Times New Roman" w:cs="Times New Roman"/>
          <w:b/>
          <w:bCs/>
          <w:color w:val="000000" w:themeColor="text1"/>
          <w:sz w:val="28"/>
          <w:szCs w:val="28"/>
        </w:rPr>
        <w:t>-аналі</w:t>
      </w:r>
      <w:r w:rsidRPr="00195CC1">
        <w:rPr>
          <w:rFonts w:ascii="Times New Roman" w:eastAsia="Malgun Gothic Semilight" w:hAnsi="Times New Roman" w:cs="Times New Roman"/>
          <w:b/>
          <w:bCs/>
          <w:color w:val="000000" w:themeColor="text1"/>
          <w:sz w:val="28"/>
          <w:szCs w:val="28"/>
        </w:rPr>
        <w:t>з</w:t>
      </w:r>
      <w:r w:rsidRPr="00195CC1">
        <w:rPr>
          <w:rFonts w:ascii="Times New Roman" w:hAnsi="Times New Roman" w:cs="Times New Roman"/>
          <w:b/>
          <w:bCs/>
          <w:color w:val="000000" w:themeColor="text1"/>
          <w:sz w:val="28"/>
          <w:szCs w:val="28"/>
        </w:rPr>
        <w:t xml:space="preserve"> </w:t>
      </w:r>
      <w:r w:rsidR="00A74DE2">
        <w:rPr>
          <w:rFonts w:ascii="Times New Roman" w:eastAsia="Malgun Gothic Semilight" w:hAnsi="Times New Roman" w:cs="Times New Roman"/>
          <w:b/>
          <w:bCs/>
          <w:color w:val="000000" w:themeColor="text1"/>
          <w:sz w:val="28"/>
          <w:szCs w:val="28"/>
        </w:rPr>
        <w:t>ТОВ Дім медицини</w:t>
      </w:r>
      <w:r w:rsidRPr="00195CC1">
        <w:rPr>
          <w:rFonts w:ascii="Times New Roman" w:hAnsi="Times New Roman" w:cs="Times New Roman"/>
          <w:b/>
          <w:bCs/>
          <w:color w:val="000000" w:themeColor="text1"/>
          <w:sz w:val="28"/>
          <w:szCs w:val="28"/>
        </w:rPr>
        <w:t xml:space="preserve"> </w:t>
      </w:r>
      <w:r w:rsidRPr="00195CC1">
        <w:rPr>
          <w:rFonts w:ascii="Times New Roman" w:eastAsia="Malgun Gothic Semilight" w:hAnsi="Times New Roman" w:cs="Times New Roman"/>
          <w:b/>
          <w:bCs/>
          <w:color w:val="000000" w:themeColor="text1"/>
          <w:sz w:val="28"/>
          <w:szCs w:val="28"/>
        </w:rPr>
        <w:t>«Одрекс»</w:t>
      </w:r>
    </w:p>
    <w:p w:rsidR="00121F4C" w:rsidRPr="00195CC1" w:rsidRDefault="00121F4C" w:rsidP="00A74DE2">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Мета SWOT-аналі</w:t>
      </w:r>
      <w:r w:rsidRPr="00195CC1">
        <w:rPr>
          <w:rFonts w:ascii="Times New Roman" w:eastAsia="Malgun Gothic Semilight" w:hAnsi="Times New Roman" w:cs="Times New Roman"/>
          <w:color w:val="000000" w:themeColor="text1"/>
          <w:sz w:val="28"/>
          <w:szCs w:val="28"/>
        </w:rPr>
        <w:t>зу</w:t>
      </w:r>
      <w:r w:rsidRPr="00195CC1">
        <w:rPr>
          <w:rFonts w:ascii="Times New Roman" w:hAnsi="Times New Roman" w:cs="Times New Roman"/>
          <w:color w:val="000000" w:themeColor="text1"/>
          <w:sz w:val="28"/>
          <w:szCs w:val="28"/>
        </w:rPr>
        <w:t xml:space="preserve"> </w:t>
      </w:r>
      <w:r w:rsidR="00A74DE2">
        <w:rPr>
          <w:rFonts w:ascii="Times New Roman" w:eastAsia="Malgun Gothic Semilight" w:hAnsi="Times New Roman" w:cs="Times New Roman"/>
          <w:color w:val="000000" w:themeColor="text1"/>
          <w:sz w:val="28"/>
          <w:szCs w:val="28"/>
        </w:rPr>
        <w:t>-</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окреслити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сильн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слабк</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сторони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закладу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також</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досл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дити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зовн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шн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чинники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що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дкривають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можливост</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чи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становлять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загрозу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для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його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подальшого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розвитку</w:t>
      </w:r>
      <w:r w:rsidRPr="00195CC1">
        <w:rPr>
          <w:rFonts w:ascii="Times New Roman" w:hAnsi="Times New Roman" w:cs="Times New Roman"/>
          <w:color w:val="000000" w:themeColor="text1"/>
          <w:sz w:val="28"/>
          <w:szCs w:val="28"/>
        </w:rPr>
        <w:t>. SWOT-аналі</w:t>
      </w:r>
      <w:r w:rsidRPr="00195CC1">
        <w:rPr>
          <w:rFonts w:ascii="Times New Roman" w:eastAsia="Malgun Gothic Semilight" w:hAnsi="Times New Roman" w:cs="Times New Roman"/>
          <w:color w:val="000000" w:themeColor="text1"/>
          <w:sz w:val="28"/>
          <w:szCs w:val="28"/>
        </w:rPr>
        <w:t>з</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Медичного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Дому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Одрекс</w:t>
      </w:r>
      <w:r w:rsidRPr="00195CC1">
        <w:rPr>
          <w:rFonts w:ascii="Times New Roman" w:hAnsi="Times New Roman" w:cs="Times New Roman"/>
          <w:color w:val="000000" w:themeColor="text1"/>
          <w:sz w:val="28"/>
          <w:szCs w:val="28"/>
        </w:rPr>
        <w:t>", акцент на амбулаторно-полі</w:t>
      </w:r>
      <w:r w:rsidRPr="00195CC1">
        <w:rPr>
          <w:rFonts w:ascii="Times New Roman" w:eastAsia="Malgun Gothic Semilight" w:hAnsi="Times New Roman" w:cs="Times New Roman"/>
          <w:color w:val="000000" w:themeColor="text1"/>
          <w:sz w:val="28"/>
          <w:szCs w:val="28"/>
        </w:rPr>
        <w:t>кл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чн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дд</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лення</w:t>
      </w:r>
      <w:r w:rsidRPr="00195CC1">
        <w:rPr>
          <w:rFonts w:ascii="Times New Roman" w:hAnsi="Times New Roman" w:cs="Times New Roman"/>
          <w:color w:val="000000" w:themeColor="text1"/>
          <w:sz w:val="28"/>
          <w:szCs w:val="28"/>
        </w:rPr>
        <w:t>:</w:t>
      </w:r>
    </w:p>
    <w:p w:rsidR="00121F4C" w:rsidRPr="00195CC1" w:rsidRDefault="00121F4C" w:rsidP="00A74DE2">
      <w:pPr>
        <w:spacing w:line="360" w:lineRule="auto"/>
        <w:ind w:firstLine="567"/>
        <w:jc w:val="both"/>
        <w:rPr>
          <w:rFonts w:ascii="Times New Roman" w:hAnsi="Times New Roman" w:cs="Times New Roman"/>
          <w:b/>
          <w:bCs/>
          <w:color w:val="000000" w:themeColor="text1"/>
          <w:sz w:val="28"/>
          <w:szCs w:val="28"/>
        </w:rPr>
      </w:pPr>
      <w:r w:rsidRPr="00195CC1">
        <w:rPr>
          <w:rFonts w:ascii="Times New Roman" w:hAnsi="Times New Roman" w:cs="Times New Roman"/>
          <w:b/>
          <w:bCs/>
          <w:color w:val="000000" w:themeColor="text1"/>
          <w:sz w:val="28"/>
          <w:szCs w:val="28"/>
        </w:rPr>
        <w:t xml:space="preserve">Сильні </w:t>
      </w:r>
      <w:r w:rsidRPr="00195CC1">
        <w:rPr>
          <w:rFonts w:ascii="Times New Roman" w:eastAsia="Malgun Gothic Semilight" w:hAnsi="Times New Roman" w:cs="Times New Roman"/>
          <w:b/>
          <w:bCs/>
          <w:color w:val="000000" w:themeColor="text1"/>
          <w:sz w:val="28"/>
          <w:szCs w:val="28"/>
        </w:rPr>
        <w:t>сторони</w:t>
      </w:r>
    </w:p>
    <w:p w:rsidR="00121F4C" w:rsidRPr="00195CC1" w:rsidRDefault="00121F4C" w:rsidP="00A74DE2">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1. Повний спектр послуг: паціє</w:t>
      </w:r>
      <w:r w:rsidRPr="00195CC1">
        <w:rPr>
          <w:rFonts w:ascii="Times New Roman" w:eastAsia="Malgun Gothic Semilight" w:hAnsi="Times New Roman" w:cs="Times New Roman"/>
          <w:color w:val="000000" w:themeColor="text1"/>
          <w:sz w:val="28"/>
          <w:szCs w:val="28"/>
        </w:rPr>
        <w:t>нт</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може</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отримати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консультац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ю</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будь</w:t>
      </w:r>
      <w:r w:rsidRPr="00195CC1">
        <w:rPr>
          <w:rFonts w:ascii="Times New Roman" w:hAnsi="Times New Roman" w:cs="Times New Roman"/>
          <w:color w:val="000000" w:themeColor="text1"/>
          <w:sz w:val="28"/>
          <w:szCs w:val="28"/>
        </w:rPr>
        <w:t>-</w:t>
      </w:r>
      <w:r w:rsidRPr="00195CC1">
        <w:rPr>
          <w:rFonts w:ascii="Times New Roman" w:eastAsia="Malgun Gothic Semilight" w:hAnsi="Times New Roman" w:cs="Times New Roman"/>
          <w:color w:val="000000" w:themeColor="text1"/>
          <w:sz w:val="28"/>
          <w:szCs w:val="28"/>
        </w:rPr>
        <w:t>якого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проф</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льного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фах</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вця</w:t>
      </w:r>
      <w:r w:rsidRPr="00195CC1">
        <w:rPr>
          <w:rFonts w:ascii="Times New Roman" w:hAnsi="Times New Roman" w:cs="Times New Roman"/>
          <w:color w:val="000000" w:themeColor="text1"/>
          <w:sz w:val="28"/>
          <w:szCs w:val="28"/>
        </w:rPr>
        <w:t>.</w:t>
      </w:r>
    </w:p>
    <w:p w:rsidR="00121F4C" w:rsidRPr="00195CC1" w:rsidRDefault="00121F4C" w:rsidP="00A74DE2">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2. Сучасна техні</w:t>
      </w:r>
      <w:r w:rsidRPr="00195CC1">
        <w:rPr>
          <w:rFonts w:ascii="Times New Roman" w:eastAsia="Malgun Gothic Semilight" w:hAnsi="Times New Roman" w:cs="Times New Roman"/>
          <w:color w:val="000000" w:themeColor="text1"/>
          <w:sz w:val="28"/>
          <w:szCs w:val="28"/>
        </w:rPr>
        <w:t>чна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база</w:t>
      </w:r>
      <w:r w:rsidRPr="00195CC1">
        <w:rPr>
          <w:rFonts w:ascii="Times New Roman" w:hAnsi="Times New Roman" w:cs="Times New Roman"/>
          <w:color w:val="000000" w:themeColor="text1"/>
          <w:sz w:val="28"/>
          <w:szCs w:val="28"/>
        </w:rPr>
        <w:t>: обладнання пості</w:t>
      </w:r>
      <w:r w:rsidRPr="00195CC1">
        <w:rPr>
          <w:rFonts w:ascii="Times New Roman" w:eastAsia="Malgun Gothic Semilight" w:hAnsi="Times New Roman" w:cs="Times New Roman"/>
          <w:color w:val="000000" w:themeColor="text1"/>
          <w:sz w:val="28"/>
          <w:szCs w:val="28"/>
        </w:rPr>
        <w:t>йно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оновлю</w:t>
      </w:r>
      <w:r w:rsidRPr="00195CC1">
        <w:rPr>
          <w:rFonts w:ascii="Times New Roman" w:hAnsi="Times New Roman" w:cs="Times New Roman"/>
          <w:color w:val="000000" w:themeColor="text1"/>
          <w:sz w:val="28"/>
          <w:szCs w:val="28"/>
        </w:rPr>
        <w:t>є</w:t>
      </w:r>
      <w:r w:rsidRPr="00195CC1">
        <w:rPr>
          <w:rFonts w:ascii="Times New Roman" w:eastAsia="Malgun Gothic Semilight" w:hAnsi="Times New Roman" w:cs="Times New Roman"/>
          <w:color w:val="000000" w:themeColor="text1"/>
          <w:sz w:val="28"/>
          <w:szCs w:val="28"/>
        </w:rPr>
        <w:t>ться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збо</w:t>
      </w:r>
      <w:r w:rsidRPr="00195CC1">
        <w:rPr>
          <w:rFonts w:ascii="Times New Roman" w:hAnsi="Times New Roman" w:cs="Times New Roman"/>
          <w:color w:val="000000" w:themeColor="text1"/>
          <w:sz w:val="28"/>
          <w:szCs w:val="28"/>
        </w:rPr>
        <w:t xml:space="preserve">ї </w:t>
      </w:r>
      <w:r w:rsidRPr="00195CC1">
        <w:rPr>
          <w:rFonts w:ascii="Times New Roman" w:eastAsia="Malgun Gothic Semilight" w:hAnsi="Times New Roman" w:cs="Times New Roman"/>
          <w:color w:val="000000" w:themeColor="text1"/>
          <w:sz w:val="28"/>
          <w:szCs w:val="28"/>
        </w:rPr>
        <w:t>—</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дк</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сне</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явище</w:t>
      </w:r>
      <w:r w:rsidRPr="00195CC1">
        <w:rPr>
          <w:rFonts w:ascii="Times New Roman" w:hAnsi="Times New Roman" w:cs="Times New Roman"/>
          <w:color w:val="000000" w:themeColor="text1"/>
          <w:sz w:val="28"/>
          <w:szCs w:val="28"/>
        </w:rPr>
        <w:t>.</w:t>
      </w:r>
    </w:p>
    <w:p w:rsidR="00121F4C" w:rsidRPr="00195CC1" w:rsidRDefault="00121F4C" w:rsidP="00A74DE2">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3. Досві</w:t>
      </w:r>
      <w:r w:rsidRPr="00195CC1">
        <w:rPr>
          <w:rFonts w:ascii="Times New Roman" w:eastAsia="Malgun Gothic Semilight" w:hAnsi="Times New Roman" w:cs="Times New Roman"/>
          <w:color w:val="000000" w:themeColor="text1"/>
          <w:sz w:val="28"/>
          <w:szCs w:val="28"/>
        </w:rPr>
        <w:t>дчений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знов</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ковий</w:t>
      </w:r>
      <w:r w:rsidRPr="00195CC1">
        <w:rPr>
          <w:rFonts w:ascii="Times New Roman" w:hAnsi="Times New Roman" w:cs="Times New Roman"/>
          <w:color w:val="000000" w:themeColor="text1"/>
          <w:sz w:val="28"/>
          <w:szCs w:val="28"/>
        </w:rPr>
        <w:t xml:space="preserve"> персонал: у штаті </w:t>
      </w:r>
      <w:r w:rsidRPr="00195CC1">
        <w:rPr>
          <w:rFonts w:ascii="Times New Roman" w:eastAsia="Malgun Gothic Semilight" w:hAnsi="Times New Roman" w:cs="Times New Roman"/>
          <w:color w:val="000000" w:themeColor="text1"/>
          <w:sz w:val="28"/>
          <w:szCs w:val="28"/>
        </w:rPr>
        <w:t>присутн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як</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авторитетн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кар</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з</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вищими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категор</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ями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так</w:t>
      </w:r>
      <w:r w:rsidRPr="00195CC1">
        <w:rPr>
          <w:rFonts w:ascii="Times New Roman" w:hAnsi="Times New Roman" w:cs="Times New Roman"/>
          <w:color w:val="000000" w:themeColor="text1"/>
          <w:sz w:val="28"/>
          <w:szCs w:val="28"/>
        </w:rPr>
        <w:t xml:space="preserve"> і </w:t>
      </w:r>
      <w:r w:rsidRPr="00195CC1">
        <w:rPr>
          <w:rFonts w:ascii="Times New Roman" w:eastAsia="Malgun Gothic Semilight" w:hAnsi="Times New Roman" w:cs="Times New Roman"/>
          <w:color w:val="000000" w:themeColor="text1"/>
          <w:sz w:val="28"/>
          <w:szCs w:val="28"/>
        </w:rPr>
        <w:t>перспективн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молод</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спец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ал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сти</w:t>
      </w:r>
      <w:r w:rsidRPr="00195CC1">
        <w:rPr>
          <w:rFonts w:ascii="Times New Roman" w:hAnsi="Times New Roman" w:cs="Times New Roman"/>
          <w:color w:val="000000" w:themeColor="text1"/>
          <w:sz w:val="28"/>
          <w:szCs w:val="28"/>
        </w:rPr>
        <w:t>.</w:t>
      </w:r>
    </w:p>
    <w:p w:rsidR="00121F4C" w:rsidRPr="00195CC1" w:rsidRDefault="00121F4C" w:rsidP="00A74DE2">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4. Цифрові</w:t>
      </w:r>
      <w:r w:rsidRPr="00195CC1">
        <w:rPr>
          <w:rFonts w:ascii="Times New Roman" w:eastAsia="Malgun Gothic Semilight" w:hAnsi="Times New Roman" w:cs="Times New Roman"/>
          <w:color w:val="000000" w:themeColor="text1"/>
          <w:sz w:val="28"/>
          <w:szCs w:val="28"/>
        </w:rPr>
        <w:t>зац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я</w:t>
      </w:r>
      <w:r w:rsidRPr="00195CC1">
        <w:rPr>
          <w:rFonts w:ascii="Times New Roman" w:hAnsi="Times New Roman" w:cs="Times New Roman"/>
          <w:color w:val="000000" w:themeColor="text1"/>
          <w:sz w:val="28"/>
          <w:szCs w:val="28"/>
        </w:rPr>
        <w:t>: мобі</w:t>
      </w:r>
      <w:r w:rsidRPr="00195CC1">
        <w:rPr>
          <w:rFonts w:ascii="Times New Roman" w:eastAsia="Malgun Gothic Semilight" w:hAnsi="Times New Roman" w:cs="Times New Roman"/>
          <w:color w:val="000000" w:themeColor="text1"/>
          <w:sz w:val="28"/>
          <w:szCs w:val="28"/>
        </w:rPr>
        <w:t>льний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додаток</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телемедицина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електронна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черга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спрощують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доступ</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послуг</w:t>
      </w:r>
      <w:r w:rsidRPr="00195CC1">
        <w:rPr>
          <w:rFonts w:ascii="Times New Roman" w:hAnsi="Times New Roman" w:cs="Times New Roman"/>
          <w:color w:val="000000" w:themeColor="text1"/>
          <w:sz w:val="28"/>
          <w:szCs w:val="28"/>
        </w:rPr>
        <w:t>.</w:t>
      </w:r>
    </w:p>
    <w:p w:rsidR="00121F4C" w:rsidRPr="00195CC1" w:rsidRDefault="00121F4C" w:rsidP="00A74DE2">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5. Високий рі</w:t>
      </w:r>
      <w:r w:rsidRPr="00195CC1">
        <w:rPr>
          <w:rFonts w:ascii="Times New Roman" w:eastAsia="Malgun Gothic Semilight" w:hAnsi="Times New Roman" w:cs="Times New Roman"/>
          <w:color w:val="000000" w:themeColor="text1"/>
          <w:sz w:val="28"/>
          <w:szCs w:val="28"/>
        </w:rPr>
        <w:t>вень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дов</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ри</w:t>
      </w:r>
      <w:r w:rsidRPr="00195CC1">
        <w:rPr>
          <w:rFonts w:ascii="Times New Roman" w:hAnsi="Times New Roman" w:cs="Times New Roman"/>
          <w:color w:val="000000" w:themeColor="text1"/>
          <w:sz w:val="28"/>
          <w:szCs w:val="28"/>
        </w:rPr>
        <w:t xml:space="preserve">. 70% </w:t>
      </w:r>
      <w:r w:rsidRPr="00195CC1">
        <w:rPr>
          <w:rFonts w:ascii="Times New Roman" w:eastAsia="Malgun Gothic Semilight" w:hAnsi="Times New Roman" w:cs="Times New Roman"/>
          <w:color w:val="000000" w:themeColor="text1"/>
          <w:sz w:val="28"/>
          <w:szCs w:val="28"/>
        </w:rPr>
        <w:t>пац</w:t>
      </w:r>
      <w:r w:rsidRPr="00195CC1">
        <w:rPr>
          <w:rFonts w:ascii="Times New Roman" w:hAnsi="Times New Roman" w:cs="Times New Roman"/>
          <w:color w:val="000000" w:themeColor="text1"/>
          <w:sz w:val="28"/>
          <w:szCs w:val="28"/>
        </w:rPr>
        <w:t>іє</w:t>
      </w:r>
      <w:r w:rsidRPr="00195CC1">
        <w:rPr>
          <w:rFonts w:ascii="Times New Roman" w:eastAsia="Malgun Gothic Semilight" w:hAnsi="Times New Roman" w:cs="Times New Roman"/>
          <w:color w:val="000000" w:themeColor="text1"/>
          <w:sz w:val="28"/>
          <w:szCs w:val="28"/>
        </w:rPr>
        <w:t>нт</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повертаютьс</w:t>
      </w:r>
      <w:r w:rsidRPr="00195CC1">
        <w:rPr>
          <w:rFonts w:ascii="Times New Roman" w:hAnsi="Times New Roman" w:cs="Times New Roman"/>
          <w:color w:val="000000" w:themeColor="text1"/>
          <w:sz w:val="28"/>
          <w:szCs w:val="28"/>
        </w:rPr>
        <w:t>я, що сві</w:t>
      </w:r>
      <w:r w:rsidRPr="00195CC1">
        <w:rPr>
          <w:rFonts w:ascii="Times New Roman" w:eastAsia="Malgun Gothic Semilight" w:hAnsi="Times New Roman" w:cs="Times New Roman"/>
          <w:color w:val="000000" w:themeColor="text1"/>
          <w:sz w:val="28"/>
          <w:szCs w:val="28"/>
        </w:rPr>
        <w:t>дчить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стал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кл</w:t>
      </w:r>
      <w:r w:rsidRPr="00195CC1">
        <w:rPr>
          <w:rFonts w:ascii="Times New Roman" w:hAnsi="Times New Roman" w:cs="Times New Roman"/>
          <w:color w:val="000000" w:themeColor="text1"/>
          <w:sz w:val="28"/>
          <w:szCs w:val="28"/>
        </w:rPr>
        <w:t>іє</w:t>
      </w:r>
      <w:r w:rsidRPr="00195CC1">
        <w:rPr>
          <w:rFonts w:ascii="Times New Roman" w:eastAsia="Malgun Gothic Semilight" w:hAnsi="Times New Roman" w:cs="Times New Roman"/>
          <w:color w:val="000000" w:themeColor="text1"/>
          <w:sz w:val="28"/>
          <w:szCs w:val="28"/>
        </w:rPr>
        <w:t>нтсько</w:t>
      </w:r>
      <w:r w:rsidRPr="00195CC1">
        <w:rPr>
          <w:rFonts w:ascii="Times New Roman" w:hAnsi="Times New Roman" w:cs="Times New Roman"/>
          <w:color w:val="000000" w:themeColor="text1"/>
          <w:sz w:val="28"/>
          <w:szCs w:val="28"/>
        </w:rPr>
        <w:t xml:space="preserve">ї </w:t>
      </w:r>
      <w:r w:rsidRPr="00195CC1">
        <w:rPr>
          <w:rFonts w:ascii="Times New Roman" w:eastAsia="Malgun Gothic Semilight" w:hAnsi="Times New Roman" w:cs="Times New Roman"/>
          <w:color w:val="000000" w:themeColor="text1"/>
          <w:sz w:val="28"/>
          <w:szCs w:val="28"/>
        </w:rPr>
        <w:t>бази</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lastRenderedPageBreak/>
        <w:t>6. Лабораторі</w:t>
      </w:r>
      <w:r w:rsidRPr="00195CC1">
        <w:rPr>
          <w:rFonts w:ascii="Times New Roman" w:eastAsia="Malgun Gothic Semilight" w:hAnsi="Times New Roman" w:cs="Times New Roman"/>
          <w:color w:val="000000" w:themeColor="text1"/>
          <w:sz w:val="28"/>
          <w:szCs w:val="28"/>
        </w:rPr>
        <w:t>я</w:t>
      </w:r>
      <w:r w:rsidRPr="00195CC1">
        <w:rPr>
          <w:rFonts w:ascii="Times New Roman" w:hAnsi="Times New Roman" w:cs="Times New Roman"/>
          <w:color w:val="000000" w:themeColor="text1"/>
          <w:sz w:val="28"/>
          <w:szCs w:val="28"/>
        </w:rPr>
        <w:t xml:space="preserve"> на території </w:t>
      </w:r>
      <w:r w:rsidRPr="00195CC1">
        <w:rPr>
          <w:rFonts w:ascii="Times New Roman" w:eastAsia="Malgun Gothic Semilight" w:hAnsi="Times New Roman" w:cs="Times New Roman"/>
          <w:color w:val="000000" w:themeColor="text1"/>
          <w:sz w:val="28"/>
          <w:szCs w:val="28"/>
        </w:rPr>
        <w:t>кл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ки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що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м</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зу</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час</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ж</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агностикою</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куванням</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7. Check-up та профі</w:t>
      </w:r>
      <w:r w:rsidRPr="00195CC1">
        <w:rPr>
          <w:rFonts w:ascii="Times New Roman" w:eastAsia="Malgun Gothic Semilight" w:hAnsi="Times New Roman" w:cs="Times New Roman"/>
          <w:color w:val="000000" w:themeColor="text1"/>
          <w:sz w:val="28"/>
          <w:szCs w:val="28"/>
        </w:rPr>
        <w:t>лактичн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програми</w:t>
      </w:r>
      <w:r w:rsidRPr="00195CC1">
        <w:rPr>
          <w:rFonts w:ascii="Times New Roman" w:hAnsi="Times New Roman" w:cs="Times New Roman"/>
          <w:color w:val="000000" w:themeColor="text1"/>
          <w:sz w:val="28"/>
          <w:szCs w:val="28"/>
        </w:rPr>
        <w:t>: оріє</w:t>
      </w:r>
      <w:r w:rsidRPr="00195CC1">
        <w:rPr>
          <w:rFonts w:ascii="Times New Roman" w:eastAsia="Malgun Gothic Semilight" w:hAnsi="Times New Roman" w:cs="Times New Roman"/>
          <w:color w:val="000000" w:themeColor="text1"/>
          <w:sz w:val="28"/>
          <w:szCs w:val="28"/>
        </w:rPr>
        <w:t>нтац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сучасний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запит</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превентивну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медицину</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b/>
          <w:bCs/>
          <w:color w:val="000000" w:themeColor="text1"/>
          <w:sz w:val="28"/>
          <w:szCs w:val="28"/>
        </w:rPr>
      </w:pPr>
      <w:r w:rsidRPr="00195CC1">
        <w:rPr>
          <w:rFonts w:ascii="Times New Roman" w:hAnsi="Times New Roman" w:cs="Times New Roman"/>
          <w:b/>
          <w:bCs/>
          <w:color w:val="000000" w:themeColor="text1"/>
          <w:sz w:val="28"/>
          <w:szCs w:val="28"/>
        </w:rPr>
        <w:t xml:space="preserve">Слабкі </w:t>
      </w:r>
      <w:r w:rsidRPr="00195CC1">
        <w:rPr>
          <w:rFonts w:ascii="Times New Roman" w:eastAsia="Malgun Gothic Semilight" w:hAnsi="Times New Roman" w:cs="Times New Roman"/>
          <w:b/>
          <w:bCs/>
          <w:color w:val="000000" w:themeColor="text1"/>
          <w:sz w:val="28"/>
          <w:szCs w:val="28"/>
        </w:rPr>
        <w:t>сторони</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 xml:space="preserve">1. Кадровий дефіцит: незважаючи на великий штат, є </w:t>
      </w:r>
      <w:r w:rsidRPr="00195CC1">
        <w:rPr>
          <w:rFonts w:ascii="Times New Roman" w:eastAsia="Malgun Gothic Semilight" w:hAnsi="Times New Roman" w:cs="Times New Roman"/>
          <w:color w:val="000000" w:themeColor="text1"/>
          <w:sz w:val="28"/>
          <w:szCs w:val="28"/>
        </w:rPr>
        <w:t>нестача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фах</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особливо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вузьких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спец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ал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зац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ях</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2. Плинні</w:t>
      </w:r>
      <w:r w:rsidRPr="00195CC1">
        <w:rPr>
          <w:rFonts w:ascii="Times New Roman" w:eastAsia="Malgun Gothic Semilight" w:hAnsi="Times New Roman" w:cs="Times New Roman"/>
          <w:color w:val="000000" w:themeColor="text1"/>
          <w:sz w:val="28"/>
          <w:szCs w:val="28"/>
        </w:rPr>
        <w:t>сть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кадр</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молоді </w:t>
      </w:r>
      <w:r w:rsidRPr="00195CC1">
        <w:rPr>
          <w:rFonts w:ascii="Times New Roman" w:eastAsia="Malgun Gothic Semilight" w:hAnsi="Times New Roman" w:cs="Times New Roman"/>
          <w:color w:val="000000" w:themeColor="text1"/>
          <w:sz w:val="28"/>
          <w:szCs w:val="28"/>
        </w:rPr>
        <w:t>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кар</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медсестри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часто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зм</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нюють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сце</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роботи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що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шкодить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стаб</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льност</w:t>
      </w:r>
      <w:r w:rsidRPr="00195CC1">
        <w:rPr>
          <w:rFonts w:ascii="Times New Roman" w:hAnsi="Times New Roman" w:cs="Times New Roman"/>
          <w:color w:val="000000" w:themeColor="text1"/>
          <w:sz w:val="28"/>
          <w:szCs w:val="28"/>
        </w:rPr>
        <w:t>і.</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 xml:space="preserve">3. Високе навантаження: 1200 послуг на день — це випробування для будь-якої </w:t>
      </w:r>
      <w:r w:rsidRPr="00195CC1">
        <w:rPr>
          <w:rFonts w:ascii="Times New Roman" w:eastAsia="Malgun Gothic Semilight" w:hAnsi="Times New Roman" w:cs="Times New Roman"/>
          <w:color w:val="000000" w:themeColor="text1"/>
          <w:sz w:val="28"/>
          <w:szCs w:val="28"/>
        </w:rPr>
        <w:t>системи</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4. Недостатні</w:t>
      </w:r>
      <w:r w:rsidRPr="00195CC1">
        <w:rPr>
          <w:rFonts w:ascii="Times New Roman" w:eastAsia="Malgun Gothic Semilight" w:hAnsi="Times New Roman" w:cs="Times New Roman"/>
          <w:color w:val="000000" w:themeColor="text1"/>
          <w:sz w:val="28"/>
          <w:szCs w:val="28"/>
        </w:rPr>
        <w:t>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розвиток</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серв</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сно</w:t>
      </w:r>
      <w:r w:rsidRPr="00195CC1">
        <w:rPr>
          <w:rFonts w:ascii="Times New Roman" w:hAnsi="Times New Roman" w:cs="Times New Roman"/>
          <w:color w:val="000000" w:themeColor="text1"/>
          <w:sz w:val="28"/>
          <w:szCs w:val="28"/>
        </w:rPr>
        <w:t xml:space="preserve">ї </w:t>
      </w:r>
      <w:r w:rsidRPr="00195CC1">
        <w:rPr>
          <w:rFonts w:ascii="Times New Roman" w:eastAsia="Malgun Gothic Semilight" w:hAnsi="Times New Roman" w:cs="Times New Roman"/>
          <w:color w:val="000000" w:themeColor="text1"/>
          <w:sz w:val="28"/>
          <w:szCs w:val="28"/>
        </w:rPr>
        <w:t>складово</w:t>
      </w:r>
      <w:r w:rsidRPr="00195CC1">
        <w:rPr>
          <w:rFonts w:ascii="Times New Roman" w:hAnsi="Times New Roman" w:cs="Times New Roman"/>
          <w:color w:val="000000" w:themeColor="text1"/>
          <w:sz w:val="28"/>
          <w:szCs w:val="28"/>
        </w:rPr>
        <w:t>ї: попри високу оці</w:t>
      </w:r>
      <w:r w:rsidRPr="00195CC1">
        <w:rPr>
          <w:rFonts w:ascii="Times New Roman" w:eastAsia="Malgun Gothic Semilight" w:hAnsi="Times New Roman" w:cs="Times New Roman"/>
          <w:color w:val="000000" w:themeColor="text1"/>
          <w:sz w:val="28"/>
          <w:szCs w:val="28"/>
        </w:rPr>
        <w:t>нку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залишаються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скарги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тривал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оч</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кування</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5. Обмежена і</w:t>
      </w:r>
      <w:r w:rsidRPr="00195CC1">
        <w:rPr>
          <w:rFonts w:ascii="Times New Roman" w:eastAsia="Malgun Gothic Semilight" w:hAnsi="Times New Roman" w:cs="Times New Roman"/>
          <w:color w:val="000000" w:themeColor="text1"/>
          <w:sz w:val="28"/>
          <w:szCs w:val="28"/>
        </w:rPr>
        <w:t>нтеграц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державною</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системою</w:t>
      </w:r>
      <w:r w:rsidRPr="00195CC1">
        <w:rPr>
          <w:rFonts w:ascii="Times New Roman" w:hAnsi="Times New Roman" w:cs="Times New Roman"/>
          <w:color w:val="000000" w:themeColor="text1"/>
          <w:sz w:val="28"/>
          <w:szCs w:val="28"/>
        </w:rPr>
        <w:t>: лише через пакети НСЗУ, що не покривають усі</w:t>
      </w:r>
      <w:r w:rsidRPr="00195CC1">
        <w:rPr>
          <w:rFonts w:ascii="Times New Roman" w:eastAsia="Malgun Gothic Semilight" w:hAnsi="Times New Roman" w:cs="Times New Roman"/>
          <w:color w:val="000000" w:themeColor="text1"/>
          <w:sz w:val="28"/>
          <w:szCs w:val="28"/>
        </w:rPr>
        <w:t>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потреб</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6. Ві</w:t>
      </w:r>
      <w:r w:rsidRPr="00195CC1">
        <w:rPr>
          <w:rFonts w:ascii="Times New Roman" w:eastAsia="Malgun Gothic Semilight" w:hAnsi="Times New Roman" w:cs="Times New Roman"/>
          <w:color w:val="000000" w:themeColor="text1"/>
          <w:sz w:val="28"/>
          <w:szCs w:val="28"/>
        </w:rPr>
        <w:t>дсутн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стоматолог</w:t>
      </w:r>
      <w:r w:rsidRPr="00195CC1">
        <w:rPr>
          <w:rFonts w:ascii="Times New Roman" w:hAnsi="Times New Roman" w:cs="Times New Roman"/>
          <w:color w:val="000000" w:themeColor="text1"/>
          <w:sz w:val="28"/>
          <w:szCs w:val="28"/>
        </w:rPr>
        <w:t xml:space="preserve">ії: знижує </w:t>
      </w:r>
      <w:r w:rsidRPr="00195CC1">
        <w:rPr>
          <w:rFonts w:ascii="Times New Roman" w:eastAsia="Malgun Gothic Semilight" w:hAnsi="Times New Roman" w:cs="Times New Roman"/>
          <w:color w:val="000000" w:themeColor="text1"/>
          <w:sz w:val="28"/>
          <w:szCs w:val="28"/>
        </w:rPr>
        <w:t>приваблив</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комплексного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обслуговування</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7. Фі</w:t>
      </w:r>
      <w:r w:rsidRPr="00195CC1">
        <w:rPr>
          <w:rFonts w:ascii="Times New Roman" w:eastAsia="Malgun Gothic Semilight" w:hAnsi="Times New Roman" w:cs="Times New Roman"/>
          <w:color w:val="000000" w:themeColor="text1"/>
          <w:sz w:val="28"/>
          <w:szCs w:val="28"/>
        </w:rPr>
        <w:t>нансов</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виклики</w:t>
      </w:r>
      <w:r w:rsidRPr="00195CC1">
        <w:rPr>
          <w:rFonts w:ascii="Times New Roman" w:hAnsi="Times New Roman" w:cs="Times New Roman"/>
          <w:color w:val="000000" w:themeColor="text1"/>
          <w:sz w:val="28"/>
          <w:szCs w:val="28"/>
        </w:rPr>
        <w:t>: спі</w:t>
      </w:r>
      <w:r w:rsidRPr="00195CC1">
        <w:rPr>
          <w:rFonts w:ascii="Times New Roman" w:eastAsia="Malgun Gothic Semilight" w:hAnsi="Times New Roman" w:cs="Times New Roman"/>
          <w:color w:val="000000" w:themeColor="text1"/>
          <w:sz w:val="28"/>
          <w:szCs w:val="28"/>
        </w:rPr>
        <w:t>вв</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дношення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безкоштовних</w:t>
      </w:r>
      <w:r w:rsidRPr="00195CC1">
        <w:rPr>
          <w:rFonts w:ascii="Times New Roman" w:hAnsi="Times New Roman" w:cs="Times New Roman"/>
          <w:color w:val="000000" w:themeColor="text1"/>
          <w:sz w:val="28"/>
          <w:szCs w:val="28"/>
        </w:rPr>
        <w:t xml:space="preserve"> і </w:t>
      </w:r>
      <w:r w:rsidRPr="00195CC1">
        <w:rPr>
          <w:rFonts w:ascii="Times New Roman" w:eastAsia="Malgun Gothic Semilight" w:hAnsi="Times New Roman" w:cs="Times New Roman"/>
          <w:color w:val="000000" w:themeColor="text1"/>
          <w:sz w:val="28"/>
          <w:szCs w:val="28"/>
        </w:rPr>
        <w:t>платних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послуг</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зм</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ню</w:t>
      </w:r>
      <w:r w:rsidRPr="00195CC1">
        <w:rPr>
          <w:rFonts w:ascii="Times New Roman" w:hAnsi="Times New Roman" w:cs="Times New Roman"/>
          <w:color w:val="000000" w:themeColor="text1"/>
          <w:sz w:val="28"/>
          <w:szCs w:val="28"/>
        </w:rPr>
        <w:t>є</w:t>
      </w:r>
      <w:r w:rsidRPr="00195CC1">
        <w:rPr>
          <w:rFonts w:ascii="Times New Roman" w:eastAsia="Malgun Gothic Semilight" w:hAnsi="Times New Roman" w:cs="Times New Roman"/>
          <w:color w:val="000000" w:themeColor="text1"/>
          <w:sz w:val="28"/>
          <w:szCs w:val="28"/>
        </w:rPr>
        <w:t>ться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не</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користь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останн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х</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b/>
          <w:bCs/>
          <w:color w:val="000000" w:themeColor="text1"/>
          <w:sz w:val="28"/>
          <w:szCs w:val="28"/>
        </w:rPr>
      </w:pPr>
      <w:r w:rsidRPr="00195CC1">
        <w:rPr>
          <w:rFonts w:ascii="Times New Roman" w:hAnsi="Times New Roman" w:cs="Times New Roman"/>
          <w:b/>
          <w:bCs/>
          <w:color w:val="000000" w:themeColor="text1"/>
          <w:sz w:val="28"/>
          <w:szCs w:val="28"/>
        </w:rPr>
        <w:t>Можливості</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1. Розширення партнерств: збі</w:t>
      </w:r>
      <w:r w:rsidRPr="00195CC1">
        <w:rPr>
          <w:rFonts w:ascii="Times New Roman" w:eastAsia="Malgun Gothic Semilight" w:hAnsi="Times New Roman" w:cs="Times New Roman"/>
          <w:color w:val="000000" w:themeColor="text1"/>
          <w:sz w:val="28"/>
          <w:szCs w:val="28"/>
        </w:rPr>
        <w:t>льшення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лькост</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угод</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страховими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компан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ями</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2. Розвиток профі</w:t>
      </w:r>
      <w:r w:rsidRPr="00195CC1">
        <w:rPr>
          <w:rFonts w:ascii="Times New Roman" w:eastAsia="Malgun Gothic Semilight" w:hAnsi="Times New Roman" w:cs="Times New Roman"/>
          <w:color w:val="000000" w:themeColor="text1"/>
          <w:sz w:val="28"/>
          <w:szCs w:val="28"/>
        </w:rPr>
        <w:t>лактично</w:t>
      </w:r>
      <w:r w:rsidRPr="00195CC1">
        <w:rPr>
          <w:rFonts w:ascii="Times New Roman" w:hAnsi="Times New Roman" w:cs="Times New Roman"/>
          <w:color w:val="000000" w:themeColor="text1"/>
          <w:sz w:val="28"/>
          <w:szCs w:val="28"/>
        </w:rPr>
        <w:t xml:space="preserve">ї </w:t>
      </w:r>
      <w:r w:rsidRPr="00195CC1">
        <w:rPr>
          <w:rFonts w:ascii="Times New Roman" w:eastAsia="Malgun Gothic Semilight" w:hAnsi="Times New Roman" w:cs="Times New Roman"/>
          <w:color w:val="000000" w:themeColor="text1"/>
          <w:sz w:val="28"/>
          <w:szCs w:val="28"/>
        </w:rPr>
        <w:t>медицини</w:t>
      </w:r>
      <w:r w:rsidRPr="00195CC1">
        <w:rPr>
          <w:rFonts w:ascii="Times New Roman" w:hAnsi="Times New Roman" w:cs="Times New Roman"/>
          <w:color w:val="000000" w:themeColor="text1"/>
          <w:sz w:val="28"/>
          <w:szCs w:val="28"/>
        </w:rPr>
        <w:t>: розширення check-up програм для корпоративних кліє</w:t>
      </w:r>
      <w:r w:rsidRPr="00195CC1">
        <w:rPr>
          <w:rFonts w:ascii="Times New Roman" w:eastAsia="Malgun Gothic Semilight" w:hAnsi="Times New Roman" w:cs="Times New Roman"/>
          <w:color w:val="000000" w:themeColor="text1"/>
          <w:sz w:val="28"/>
          <w:szCs w:val="28"/>
        </w:rPr>
        <w:t>нт</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3. Позиці</w:t>
      </w:r>
      <w:r w:rsidRPr="00195CC1">
        <w:rPr>
          <w:rFonts w:ascii="Times New Roman" w:eastAsia="Malgun Gothic Semilight" w:hAnsi="Times New Roman" w:cs="Times New Roman"/>
          <w:color w:val="000000" w:themeColor="text1"/>
          <w:sz w:val="28"/>
          <w:szCs w:val="28"/>
        </w:rPr>
        <w:t>онування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як</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центр</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медичного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туризму</w:t>
      </w:r>
      <w:r w:rsidRPr="00195CC1">
        <w:rPr>
          <w:rFonts w:ascii="Times New Roman" w:hAnsi="Times New Roman" w:cs="Times New Roman"/>
          <w:color w:val="000000" w:themeColor="text1"/>
          <w:sz w:val="28"/>
          <w:szCs w:val="28"/>
        </w:rPr>
        <w:t>: приваблення паціє</w:t>
      </w:r>
      <w:r w:rsidRPr="00195CC1">
        <w:rPr>
          <w:rFonts w:ascii="Times New Roman" w:eastAsia="Malgun Gothic Semilight" w:hAnsi="Times New Roman" w:cs="Times New Roman"/>
          <w:color w:val="000000" w:themeColor="text1"/>
          <w:sz w:val="28"/>
          <w:szCs w:val="28"/>
        </w:rPr>
        <w:t>нт</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w:t>
      </w:r>
      <w:r w:rsidRPr="00195CC1">
        <w:rPr>
          <w:rFonts w:ascii="Times New Roman" w:hAnsi="Times New Roman" w:cs="Times New Roman"/>
          <w:color w:val="000000" w:themeColor="text1"/>
          <w:sz w:val="28"/>
          <w:szCs w:val="28"/>
        </w:rPr>
        <w:t xml:space="preserve"> і</w:t>
      </w:r>
      <w:r w:rsidRPr="00195CC1">
        <w:rPr>
          <w:rFonts w:ascii="Times New Roman" w:eastAsia="Malgun Gothic Semilight" w:hAnsi="Times New Roman" w:cs="Times New Roman"/>
          <w:color w:val="000000" w:themeColor="text1"/>
          <w:sz w:val="28"/>
          <w:szCs w:val="28"/>
        </w:rPr>
        <w:t>нших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рег</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он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кра</w:t>
      </w:r>
      <w:r w:rsidRPr="00195CC1">
        <w:rPr>
          <w:rFonts w:ascii="Times New Roman" w:hAnsi="Times New Roman" w:cs="Times New Roman"/>
          <w:color w:val="000000" w:themeColor="text1"/>
          <w:sz w:val="28"/>
          <w:szCs w:val="28"/>
        </w:rPr>
        <w:t>ї</w:t>
      </w:r>
      <w:r w:rsidRPr="00195CC1">
        <w:rPr>
          <w:rFonts w:ascii="Times New Roman" w:eastAsia="Malgun Gothic Semilight" w:hAnsi="Times New Roman" w:cs="Times New Roman"/>
          <w:color w:val="000000" w:themeColor="text1"/>
          <w:sz w:val="28"/>
          <w:szCs w:val="28"/>
        </w:rPr>
        <w:t>н</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4. Маркетингова диференці</w:t>
      </w:r>
      <w:r w:rsidRPr="00195CC1">
        <w:rPr>
          <w:rFonts w:ascii="Times New Roman" w:eastAsia="Malgun Gothic Semilight" w:hAnsi="Times New Roman" w:cs="Times New Roman"/>
          <w:color w:val="000000" w:themeColor="text1"/>
          <w:sz w:val="28"/>
          <w:szCs w:val="28"/>
        </w:rPr>
        <w:t>ац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я</w:t>
      </w:r>
      <w:r w:rsidRPr="00195CC1">
        <w:rPr>
          <w:rFonts w:ascii="Times New Roman" w:hAnsi="Times New Roman" w:cs="Times New Roman"/>
          <w:color w:val="000000" w:themeColor="text1"/>
          <w:sz w:val="28"/>
          <w:szCs w:val="28"/>
        </w:rPr>
        <w:t xml:space="preserve">: окремі </w:t>
      </w:r>
      <w:r w:rsidRPr="00195CC1">
        <w:rPr>
          <w:rFonts w:ascii="Times New Roman" w:eastAsia="Malgun Gothic Semilight" w:hAnsi="Times New Roman" w:cs="Times New Roman"/>
          <w:color w:val="000000" w:themeColor="text1"/>
          <w:sz w:val="28"/>
          <w:szCs w:val="28"/>
        </w:rPr>
        <w:t>пропозиц</w:t>
      </w:r>
      <w:r w:rsidRPr="00195CC1">
        <w:rPr>
          <w:rFonts w:ascii="Times New Roman" w:hAnsi="Times New Roman" w:cs="Times New Roman"/>
          <w:color w:val="000000" w:themeColor="text1"/>
          <w:sz w:val="28"/>
          <w:szCs w:val="28"/>
        </w:rPr>
        <w:t xml:space="preserve">ії </w:t>
      </w:r>
      <w:r w:rsidRPr="00195CC1">
        <w:rPr>
          <w:rFonts w:ascii="Times New Roman" w:eastAsia="Malgun Gothic Semilight" w:hAnsi="Times New Roman" w:cs="Times New Roman"/>
          <w:color w:val="000000" w:themeColor="text1"/>
          <w:sz w:val="28"/>
          <w:szCs w:val="28"/>
        </w:rPr>
        <w:t>для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родин</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людей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похилого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ку</w:t>
      </w:r>
      <w:r w:rsidRPr="00195CC1">
        <w:rPr>
          <w:rFonts w:ascii="Times New Roman" w:hAnsi="Times New Roman" w:cs="Times New Roman"/>
          <w:color w:val="000000" w:themeColor="text1"/>
          <w:sz w:val="28"/>
          <w:szCs w:val="28"/>
        </w:rPr>
        <w:t>, спортсмені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5. Осві</w:t>
      </w:r>
      <w:r w:rsidRPr="00195CC1">
        <w:rPr>
          <w:rFonts w:ascii="Times New Roman" w:eastAsia="Malgun Gothic Semilight" w:hAnsi="Times New Roman" w:cs="Times New Roman"/>
          <w:color w:val="000000" w:themeColor="text1"/>
          <w:sz w:val="28"/>
          <w:szCs w:val="28"/>
        </w:rPr>
        <w:t>тн</w:t>
      </w:r>
      <w:r w:rsidRPr="00195CC1">
        <w:rPr>
          <w:rFonts w:ascii="Times New Roman" w:hAnsi="Times New Roman" w:cs="Times New Roman"/>
          <w:color w:val="000000" w:themeColor="text1"/>
          <w:sz w:val="28"/>
          <w:szCs w:val="28"/>
        </w:rPr>
        <w:t>і і</w:t>
      </w:r>
      <w:r w:rsidRPr="00195CC1">
        <w:rPr>
          <w:rFonts w:ascii="Times New Roman" w:eastAsia="Malgun Gothic Semilight" w:hAnsi="Times New Roman" w:cs="Times New Roman"/>
          <w:color w:val="000000" w:themeColor="text1"/>
          <w:sz w:val="28"/>
          <w:szCs w:val="28"/>
        </w:rPr>
        <w:t>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ативи</w:t>
      </w:r>
      <w:r w:rsidRPr="00195CC1">
        <w:rPr>
          <w:rFonts w:ascii="Times New Roman" w:hAnsi="Times New Roman" w:cs="Times New Roman"/>
          <w:color w:val="000000" w:themeColor="text1"/>
          <w:sz w:val="28"/>
          <w:szCs w:val="28"/>
        </w:rPr>
        <w:t>: створення бази для безперервного навчання персоналу.</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lastRenderedPageBreak/>
        <w:t>6. Розширення телемедицини: пі</w:t>
      </w:r>
      <w:r w:rsidRPr="00195CC1">
        <w:rPr>
          <w:rFonts w:ascii="Times New Roman" w:eastAsia="Malgun Gothic Semilight" w:hAnsi="Times New Roman" w:cs="Times New Roman"/>
          <w:color w:val="000000" w:themeColor="text1"/>
          <w:sz w:val="28"/>
          <w:szCs w:val="28"/>
        </w:rPr>
        <w:t>дключення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ф</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або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сател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тних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пункт</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ддалених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районах</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7. І</w:t>
      </w:r>
      <w:r w:rsidRPr="00195CC1">
        <w:rPr>
          <w:rFonts w:ascii="Times New Roman" w:eastAsia="Malgun Gothic Semilight" w:hAnsi="Times New Roman" w:cs="Times New Roman"/>
          <w:color w:val="000000" w:themeColor="text1"/>
          <w:sz w:val="28"/>
          <w:szCs w:val="28"/>
        </w:rPr>
        <w:t>нтеграц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штучного</w:t>
      </w:r>
      <w:r w:rsidRPr="00195CC1">
        <w:rPr>
          <w:rFonts w:ascii="Times New Roman" w:hAnsi="Times New Roman" w:cs="Times New Roman"/>
          <w:color w:val="000000" w:themeColor="text1"/>
          <w:sz w:val="28"/>
          <w:szCs w:val="28"/>
        </w:rPr>
        <w:t xml:space="preserve"> і</w:t>
      </w:r>
      <w:r w:rsidRPr="00195CC1">
        <w:rPr>
          <w:rFonts w:ascii="Times New Roman" w:eastAsia="Malgun Gothic Semilight" w:hAnsi="Times New Roman" w:cs="Times New Roman"/>
          <w:color w:val="000000" w:themeColor="text1"/>
          <w:sz w:val="28"/>
          <w:szCs w:val="28"/>
        </w:rPr>
        <w:t>нтелекту</w:t>
      </w:r>
      <w:r w:rsidRPr="00195CC1">
        <w:rPr>
          <w:rFonts w:ascii="Times New Roman" w:hAnsi="Times New Roman" w:cs="Times New Roman"/>
          <w:color w:val="000000" w:themeColor="text1"/>
          <w:sz w:val="28"/>
          <w:szCs w:val="28"/>
        </w:rPr>
        <w:t>: автоматизаці</w:t>
      </w:r>
      <w:r w:rsidRPr="00195CC1">
        <w:rPr>
          <w:rFonts w:ascii="Times New Roman" w:eastAsia="Malgun Gothic Semilight" w:hAnsi="Times New Roman" w:cs="Times New Roman"/>
          <w:color w:val="000000" w:themeColor="text1"/>
          <w:sz w:val="28"/>
          <w:szCs w:val="28"/>
        </w:rPr>
        <w:t>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рутинно</w:t>
      </w:r>
      <w:r w:rsidRPr="00195CC1">
        <w:rPr>
          <w:rFonts w:ascii="Times New Roman" w:hAnsi="Times New Roman" w:cs="Times New Roman"/>
          <w:color w:val="000000" w:themeColor="text1"/>
          <w:sz w:val="28"/>
          <w:szCs w:val="28"/>
        </w:rPr>
        <w:t xml:space="preserve">ї </w:t>
      </w:r>
      <w:r w:rsidRPr="00195CC1">
        <w:rPr>
          <w:rFonts w:ascii="Times New Roman" w:eastAsia="Malgun Gothic Semilight" w:hAnsi="Times New Roman" w:cs="Times New Roman"/>
          <w:color w:val="000000" w:themeColor="text1"/>
          <w:sz w:val="28"/>
          <w:szCs w:val="28"/>
        </w:rPr>
        <w:t>д</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агностики</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b/>
          <w:bCs/>
          <w:color w:val="000000" w:themeColor="text1"/>
          <w:sz w:val="28"/>
          <w:szCs w:val="28"/>
        </w:rPr>
      </w:pPr>
      <w:r w:rsidRPr="00195CC1">
        <w:rPr>
          <w:rFonts w:ascii="Times New Roman" w:hAnsi="Times New Roman" w:cs="Times New Roman"/>
          <w:b/>
          <w:bCs/>
          <w:color w:val="000000" w:themeColor="text1"/>
          <w:sz w:val="28"/>
          <w:szCs w:val="28"/>
        </w:rPr>
        <w:t>Загрози</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1. Конкуренці</w:t>
      </w:r>
      <w:r w:rsidRPr="00195CC1">
        <w:rPr>
          <w:rFonts w:ascii="Times New Roman" w:eastAsia="Malgun Gothic Semilight" w:hAnsi="Times New Roman" w:cs="Times New Roman"/>
          <w:color w:val="000000" w:themeColor="text1"/>
          <w:sz w:val="28"/>
          <w:szCs w:val="28"/>
        </w:rPr>
        <w:t>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державними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закладами</w:t>
      </w:r>
      <w:r w:rsidRPr="00195CC1">
        <w:rPr>
          <w:rFonts w:ascii="Times New Roman" w:hAnsi="Times New Roman" w:cs="Times New Roman"/>
          <w:color w:val="000000" w:themeColor="text1"/>
          <w:sz w:val="28"/>
          <w:szCs w:val="28"/>
        </w:rPr>
        <w:t xml:space="preserve">: зокрема  </w:t>
      </w:r>
      <w:r w:rsidR="00387025">
        <w:rPr>
          <w:rFonts w:ascii="Times New Roman" w:hAnsi="Times New Roman" w:cs="Times New Roman"/>
          <w:color w:val="000000" w:themeColor="text1"/>
          <w:sz w:val="28"/>
          <w:szCs w:val="28"/>
        </w:rPr>
        <w:t>КНП №</w:t>
      </w:r>
      <w:r w:rsidRPr="00195CC1">
        <w:rPr>
          <w:rFonts w:ascii="Times New Roman" w:hAnsi="Times New Roman" w:cs="Times New Roman"/>
          <w:color w:val="000000" w:themeColor="text1"/>
          <w:sz w:val="28"/>
          <w:szCs w:val="28"/>
        </w:rPr>
        <w:t>11</w:t>
      </w:r>
      <w:r w:rsidR="00387025">
        <w:rPr>
          <w:rFonts w:ascii="Times New Roman" w:hAnsi="Times New Roman" w:cs="Times New Roman"/>
          <w:color w:val="000000" w:themeColor="text1"/>
          <w:sz w:val="28"/>
          <w:szCs w:val="28"/>
        </w:rPr>
        <w:t xml:space="preserve"> ОМР</w:t>
      </w:r>
      <w:r w:rsidRPr="00195CC1">
        <w:rPr>
          <w:rFonts w:ascii="Times New Roman" w:hAnsi="Times New Roman" w:cs="Times New Roman"/>
          <w:color w:val="000000" w:themeColor="text1"/>
          <w:sz w:val="28"/>
          <w:szCs w:val="28"/>
        </w:rPr>
        <w:t xml:space="preserve"> мі</w:t>
      </w:r>
      <w:r w:rsidRPr="00195CC1">
        <w:rPr>
          <w:rFonts w:ascii="Times New Roman" w:eastAsia="Malgun Gothic Semilight" w:hAnsi="Times New Roman" w:cs="Times New Roman"/>
          <w:color w:val="000000" w:themeColor="text1"/>
          <w:sz w:val="28"/>
          <w:szCs w:val="28"/>
        </w:rPr>
        <w:t>ська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чна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обласна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дитяча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карн</w:t>
      </w:r>
      <w:r w:rsidRPr="00195CC1">
        <w:rPr>
          <w:rFonts w:ascii="Times New Roman" w:hAnsi="Times New Roman" w:cs="Times New Roman"/>
          <w:color w:val="000000" w:themeColor="text1"/>
          <w:sz w:val="28"/>
          <w:szCs w:val="28"/>
        </w:rPr>
        <w:t>і.</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2. Зменшення попиту на комерці</w:t>
      </w:r>
      <w:r w:rsidRPr="00195CC1">
        <w:rPr>
          <w:rFonts w:ascii="Times New Roman" w:eastAsia="Malgun Gothic Semilight" w:hAnsi="Times New Roman" w:cs="Times New Roman"/>
          <w:color w:val="000000" w:themeColor="text1"/>
          <w:sz w:val="28"/>
          <w:szCs w:val="28"/>
        </w:rPr>
        <w:t>йн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послуги</w:t>
      </w:r>
      <w:r w:rsidRPr="00195CC1">
        <w:rPr>
          <w:rFonts w:ascii="Times New Roman" w:hAnsi="Times New Roman" w:cs="Times New Roman"/>
          <w:color w:val="000000" w:themeColor="text1"/>
          <w:sz w:val="28"/>
          <w:szCs w:val="28"/>
        </w:rPr>
        <w:t>: через доступні</w:t>
      </w:r>
      <w:r w:rsidRPr="00195CC1">
        <w:rPr>
          <w:rFonts w:ascii="Times New Roman" w:eastAsia="Malgun Gothic Semilight" w:hAnsi="Times New Roman" w:cs="Times New Roman"/>
          <w:color w:val="000000" w:themeColor="text1"/>
          <w:sz w:val="28"/>
          <w:szCs w:val="28"/>
        </w:rPr>
        <w:t>сть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безкоштовних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пакет</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НСЗУ</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3. Кадровий ринок: висока мі</w:t>
      </w:r>
      <w:r w:rsidRPr="00195CC1">
        <w:rPr>
          <w:rFonts w:ascii="Times New Roman" w:eastAsia="Malgun Gothic Semilight" w:hAnsi="Times New Roman" w:cs="Times New Roman"/>
          <w:color w:val="000000" w:themeColor="text1"/>
          <w:sz w:val="28"/>
          <w:szCs w:val="28"/>
        </w:rPr>
        <w:t>грац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фах</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приватн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закордонн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кл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ки</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4. Економі</w:t>
      </w:r>
      <w:r w:rsidRPr="00195CC1">
        <w:rPr>
          <w:rFonts w:ascii="Times New Roman" w:eastAsia="Malgun Gothic Semilight" w:hAnsi="Times New Roman" w:cs="Times New Roman"/>
          <w:color w:val="000000" w:themeColor="text1"/>
          <w:sz w:val="28"/>
          <w:szCs w:val="28"/>
        </w:rPr>
        <w:t>чна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нестаб</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льн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сть</w:t>
      </w:r>
      <w:r w:rsidRPr="00195CC1">
        <w:rPr>
          <w:rFonts w:ascii="Times New Roman" w:hAnsi="Times New Roman" w:cs="Times New Roman"/>
          <w:color w:val="000000" w:themeColor="text1"/>
          <w:sz w:val="28"/>
          <w:szCs w:val="28"/>
        </w:rPr>
        <w:t xml:space="preserve">: зниження платоспроможності </w:t>
      </w:r>
      <w:r w:rsidRPr="00195CC1">
        <w:rPr>
          <w:rFonts w:ascii="Times New Roman" w:eastAsia="Malgun Gothic Semilight" w:hAnsi="Times New Roman" w:cs="Times New Roman"/>
          <w:color w:val="000000" w:themeColor="text1"/>
          <w:sz w:val="28"/>
          <w:szCs w:val="28"/>
        </w:rPr>
        <w:t>населення</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5. Змі</w:t>
      </w:r>
      <w:r w:rsidRPr="00195CC1">
        <w:rPr>
          <w:rFonts w:ascii="Times New Roman" w:eastAsia="Malgun Gothic Semilight" w:hAnsi="Times New Roman" w:cs="Times New Roman"/>
          <w:color w:val="000000" w:themeColor="text1"/>
          <w:sz w:val="28"/>
          <w:szCs w:val="28"/>
        </w:rPr>
        <w:t>ни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законодавств</w:t>
      </w:r>
      <w:r w:rsidRPr="00195CC1">
        <w:rPr>
          <w:rFonts w:ascii="Times New Roman" w:hAnsi="Times New Roman" w:cs="Times New Roman"/>
          <w:color w:val="000000" w:themeColor="text1"/>
          <w:sz w:val="28"/>
          <w:szCs w:val="28"/>
        </w:rPr>
        <w:t xml:space="preserve">і: нові </w:t>
      </w:r>
      <w:r w:rsidRPr="00195CC1">
        <w:rPr>
          <w:rFonts w:ascii="Times New Roman" w:eastAsia="Malgun Gothic Semilight" w:hAnsi="Times New Roman" w:cs="Times New Roman"/>
          <w:color w:val="000000" w:themeColor="text1"/>
          <w:sz w:val="28"/>
          <w:szCs w:val="28"/>
        </w:rPr>
        <w:t>вимоги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можуть</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ускладнити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роботу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приватних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кл</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к</w:t>
      </w:r>
      <w:r w:rsidRPr="00195CC1">
        <w:rPr>
          <w:rFonts w:ascii="Times New Roman" w:hAnsi="Times New Roman" w:cs="Times New Roman"/>
          <w:color w:val="000000" w:themeColor="text1"/>
          <w:sz w:val="28"/>
          <w:szCs w:val="28"/>
        </w:rPr>
        <w:t>.</w:t>
      </w:r>
    </w:p>
    <w:p w:rsidR="00387025" w:rsidRDefault="00121F4C" w:rsidP="00387025">
      <w:pPr>
        <w:spacing w:line="360" w:lineRule="auto"/>
        <w:ind w:firstLine="567"/>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6. Погі</w:t>
      </w:r>
      <w:r w:rsidRPr="00195CC1">
        <w:rPr>
          <w:rFonts w:ascii="Times New Roman" w:eastAsia="Malgun Gothic Semilight" w:hAnsi="Times New Roman" w:cs="Times New Roman"/>
          <w:color w:val="000000" w:themeColor="text1"/>
          <w:sz w:val="28"/>
          <w:szCs w:val="28"/>
        </w:rPr>
        <w:t>ршення</w:t>
      </w:r>
      <w:r w:rsidRPr="00195CC1">
        <w:rPr>
          <w:rFonts w:ascii="Times New Roman" w:hAnsi="Times New Roman" w:cs="Times New Roman"/>
          <w:color w:val="000000" w:themeColor="text1"/>
          <w:sz w:val="28"/>
          <w:szCs w:val="28"/>
        </w:rPr>
        <w:t xml:space="preserve"> і</w:t>
      </w:r>
      <w:r w:rsidRPr="00195CC1">
        <w:rPr>
          <w:rFonts w:ascii="Times New Roman" w:eastAsia="Malgun Gothic Semilight" w:hAnsi="Times New Roman" w:cs="Times New Roman"/>
          <w:color w:val="000000" w:themeColor="text1"/>
          <w:sz w:val="28"/>
          <w:szCs w:val="28"/>
        </w:rPr>
        <w:t>м</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джу</w:t>
      </w:r>
      <w:r w:rsidRPr="00195CC1">
        <w:rPr>
          <w:rFonts w:ascii="Times New Roman" w:hAnsi="Times New Roman" w:cs="Times New Roman"/>
          <w:color w:val="000000" w:themeColor="text1"/>
          <w:sz w:val="28"/>
          <w:szCs w:val="28"/>
        </w:rPr>
        <w:t xml:space="preserve">: у разі </w:t>
      </w:r>
      <w:r w:rsidRPr="00195CC1">
        <w:rPr>
          <w:rFonts w:ascii="Times New Roman" w:eastAsia="Malgun Gothic Semilight" w:hAnsi="Times New Roman" w:cs="Times New Roman"/>
          <w:color w:val="000000" w:themeColor="text1"/>
          <w:sz w:val="28"/>
          <w:szCs w:val="28"/>
        </w:rPr>
        <w:t>неконтрольованих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негативних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дгук</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 xml:space="preserve"> і</w:t>
      </w:r>
      <w:r w:rsidRPr="00195CC1">
        <w:rPr>
          <w:rFonts w:ascii="Times New Roman" w:eastAsia="Malgun Gothic Semilight" w:hAnsi="Times New Roman" w:cs="Times New Roman"/>
          <w:color w:val="000000" w:themeColor="text1"/>
          <w:sz w:val="28"/>
          <w:szCs w:val="28"/>
        </w:rPr>
        <w:t>нтернет</w:t>
      </w:r>
      <w:r w:rsidRPr="00195CC1">
        <w:rPr>
          <w:rFonts w:ascii="Times New Roman" w:hAnsi="Times New Roman" w:cs="Times New Roman"/>
          <w:color w:val="000000" w:themeColor="text1"/>
          <w:sz w:val="28"/>
          <w:szCs w:val="28"/>
        </w:rPr>
        <w:t>і.</w:t>
      </w:r>
    </w:p>
    <w:p w:rsidR="00121F4C" w:rsidRPr="00195CC1" w:rsidRDefault="00387025" w:rsidP="00387025">
      <w:pPr>
        <w:spacing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7</w:t>
      </w:r>
      <w:r w:rsidR="00121F4C" w:rsidRPr="00195CC1">
        <w:rPr>
          <w:rFonts w:ascii="Times New Roman" w:hAnsi="Times New Roman" w:cs="Times New Roman"/>
          <w:color w:val="000000" w:themeColor="text1"/>
          <w:sz w:val="28"/>
          <w:szCs w:val="28"/>
        </w:rPr>
        <w:t>. Вигорання персоналу: через і</w:t>
      </w:r>
      <w:r w:rsidR="00121F4C" w:rsidRPr="00195CC1">
        <w:rPr>
          <w:rFonts w:ascii="Times New Roman" w:eastAsia="Malgun Gothic Semilight" w:hAnsi="Times New Roman" w:cs="Times New Roman"/>
          <w:color w:val="000000" w:themeColor="text1"/>
          <w:sz w:val="28"/>
          <w:szCs w:val="28"/>
        </w:rPr>
        <w:t>нтенсивний</w:t>
      </w:r>
      <w:r w:rsidR="00121F4C" w:rsidRPr="00195CC1">
        <w:rPr>
          <w:rFonts w:ascii="Times New Roman" w:hAnsi="Times New Roman" w:cs="Times New Roman"/>
          <w:color w:val="000000" w:themeColor="text1"/>
          <w:sz w:val="28"/>
          <w:szCs w:val="28"/>
        </w:rPr>
        <w:t xml:space="preserve"> </w:t>
      </w:r>
      <w:r w:rsidR="00121F4C" w:rsidRPr="00195CC1">
        <w:rPr>
          <w:rFonts w:ascii="Times New Roman" w:eastAsia="Malgun Gothic Semilight" w:hAnsi="Times New Roman" w:cs="Times New Roman"/>
          <w:color w:val="000000" w:themeColor="text1"/>
          <w:sz w:val="28"/>
          <w:szCs w:val="28"/>
        </w:rPr>
        <w:t>режим</w:t>
      </w:r>
      <w:r w:rsidR="00121F4C" w:rsidRPr="00195CC1">
        <w:rPr>
          <w:rFonts w:ascii="Times New Roman" w:hAnsi="Times New Roman" w:cs="Times New Roman"/>
          <w:color w:val="000000" w:themeColor="text1"/>
          <w:sz w:val="28"/>
          <w:szCs w:val="28"/>
        </w:rPr>
        <w:t xml:space="preserve"> </w:t>
      </w:r>
      <w:r w:rsidR="00121F4C" w:rsidRPr="00195CC1">
        <w:rPr>
          <w:rFonts w:ascii="Times New Roman" w:eastAsia="Malgun Gothic Semilight" w:hAnsi="Times New Roman" w:cs="Times New Roman"/>
          <w:color w:val="000000" w:themeColor="text1"/>
          <w:sz w:val="28"/>
          <w:szCs w:val="28"/>
        </w:rPr>
        <w:t>роботи</w:t>
      </w:r>
      <w:r w:rsidR="00121F4C" w:rsidRPr="00195CC1">
        <w:rPr>
          <w:rFonts w:ascii="Times New Roman" w:hAnsi="Times New Roman" w:cs="Times New Roman"/>
          <w:color w:val="000000" w:themeColor="text1"/>
          <w:sz w:val="28"/>
          <w:szCs w:val="28"/>
        </w:rPr>
        <w:t xml:space="preserve"> </w:t>
      </w:r>
      <w:r w:rsidR="00121F4C" w:rsidRPr="00195CC1">
        <w:rPr>
          <w:rFonts w:ascii="Times New Roman" w:eastAsia="Malgun Gothic Semilight" w:hAnsi="Times New Roman" w:cs="Times New Roman"/>
          <w:color w:val="000000" w:themeColor="text1"/>
          <w:sz w:val="28"/>
          <w:szCs w:val="28"/>
        </w:rPr>
        <w:t>та</w:t>
      </w:r>
      <w:r w:rsidR="00121F4C" w:rsidRPr="00195CC1">
        <w:rPr>
          <w:rFonts w:ascii="Times New Roman" w:hAnsi="Times New Roman" w:cs="Times New Roman"/>
          <w:color w:val="000000" w:themeColor="text1"/>
          <w:sz w:val="28"/>
          <w:szCs w:val="28"/>
        </w:rPr>
        <w:t xml:space="preserve"> </w:t>
      </w:r>
      <w:r w:rsidR="00121F4C" w:rsidRPr="00195CC1">
        <w:rPr>
          <w:rFonts w:ascii="Times New Roman" w:eastAsia="Malgun Gothic Semilight" w:hAnsi="Times New Roman" w:cs="Times New Roman"/>
          <w:color w:val="000000" w:themeColor="text1"/>
          <w:sz w:val="28"/>
          <w:szCs w:val="28"/>
        </w:rPr>
        <w:t>стрес</w:t>
      </w:r>
      <w:r w:rsidR="00121F4C"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567"/>
        <w:jc w:val="both"/>
        <w:rPr>
          <w:rFonts w:ascii="Times New Roman" w:hAnsi="Times New Roman" w:cs="Times New Roman"/>
          <w:b/>
          <w:bCs/>
          <w:color w:val="000000" w:themeColor="text1"/>
          <w:sz w:val="28"/>
          <w:szCs w:val="28"/>
        </w:rPr>
      </w:pPr>
      <w:r w:rsidRPr="00195CC1">
        <w:rPr>
          <w:rFonts w:ascii="Times New Roman" w:hAnsi="Times New Roman" w:cs="Times New Roman"/>
          <w:b/>
          <w:bCs/>
          <w:color w:val="000000" w:themeColor="text1"/>
          <w:sz w:val="28"/>
          <w:szCs w:val="28"/>
        </w:rPr>
        <w:t>Рекомендації:</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 xml:space="preserve">1. Активно формувати кадровий резерв і </w:t>
      </w:r>
      <w:r w:rsidRPr="00195CC1">
        <w:rPr>
          <w:rFonts w:ascii="Times New Roman" w:eastAsia="Malgun Gothic Semilight" w:hAnsi="Times New Roman" w:cs="Times New Roman"/>
          <w:color w:val="000000" w:themeColor="text1"/>
          <w:sz w:val="28"/>
          <w:szCs w:val="28"/>
        </w:rPr>
        <w:t>створити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програми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наставництва</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2. Пі</w:t>
      </w:r>
      <w:r w:rsidRPr="00195CC1">
        <w:rPr>
          <w:rFonts w:ascii="Times New Roman" w:eastAsia="Malgun Gothic Semilight" w:hAnsi="Times New Roman" w:cs="Times New Roman"/>
          <w:color w:val="000000" w:themeColor="text1"/>
          <w:sz w:val="28"/>
          <w:szCs w:val="28"/>
        </w:rPr>
        <w:t>дсилити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маркетинг</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проф</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лактичних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програм</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 xml:space="preserve">3. Впровадити систему регулярної </w:t>
      </w:r>
      <w:r w:rsidRPr="00195CC1">
        <w:rPr>
          <w:rFonts w:ascii="Times New Roman" w:eastAsia="Malgun Gothic Semilight" w:hAnsi="Times New Roman" w:cs="Times New Roman"/>
          <w:color w:val="000000" w:themeColor="text1"/>
          <w:sz w:val="28"/>
          <w:szCs w:val="28"/>
        </w:rPr>
        <w:t>мотивац</w:t>
      </w:r>
      <w:r w:rsidRPr="00195CC1">
        <w:rPr>
          <w:rFonts w:ascii="Times New Roman" w:hAnsi="Times New Roman" w:cs="Times New Roman"/>
          <w:color w:val="000000" w:themeColor="text1"/>
          <w:sz w:val="28"/>
          <w:szCs w:val="28"/>
        </w:rPr>
        <w:t xml:space="preserve">ії </w:t>
      </w:r>
      <w:r w:rsidRPr="00195CC1">
        <w:rPr>
          <w:rFonts w:ascii="Times New Roman" w:eastAsia="Malgun Gothic Semilight" w:hAnsi="Times New Roman" w:cs="Times New Roman"/>
          <w:color w:val="000000" w:themeColor="text1"/>
          <w:sz w:val="28"/>
          <w:szCs w:val="28"/>
        </w:rPr>
        <w:t>персоналу</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4. Посилити аналі</w:t>
      </w:r>
      <w:r w:rsidRPr="00195CC1">
        <w:rPr>
          <w:rFonts w:ascii="Times New Roman" w:eastAsia="Malgun Gothic Semilight" w:hAnsi="Times New Roman" w:cs="Times New Roman"/>
          <w:color w:val="000000" w:themeColor="text1"/>
          <w:sz w:val="28"/>
          <w:szCs w:val="28"/>
        </w:rPr>
        <w:t>тику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задов</w:t>
      </w:r>
      <w:r w:rsidRPr="00195CC1">
        <w:rPr>
          <w:rFonts w:ascii="Times New Roman" w:hAnsi="Times New Roman" w:cs="Times New Roman"/>
          <w:color w:val="000000" w:themeColor="text1"/>
          <w:sz w:val="28"/>
          <w:szCs w:val="28"/>
        </w:rPr>
        <w:t xml:space="preserve">оленості </w:t>
      </w:r>
      <w:r w:rsidRPr="00195CC1">
        <w:rPr>
          <w:rFonts w:ascii="Times New Roman" w:eastAsia="Malgun Gothic Semilight" w:hAnsi="Times New Roman" w:cs="Times New Roman"/>
          <w:color w:val="000000" w:themeColor="text1"/>
          <w:sz w:val="28"/>
          <w:szCs w:val="28"/>
        </w:rPr>
        <w:t>пац</w:t>
      </w:r>
      <w:r w:rsidRPr="00195CC1">
        <w:rPr>
          <w:rFonts w:ascii="Times New Roman" w:hAnsi="Times New Roman" w:cs="Times New Roman"/>
          <w:color w:val="000000" w:themeColor="text1"/>
          <w:sz w:val="28"/>
          <w:szCs w:val="28"/>
        </w:rPr>
        <w:t>іє</w:t>
      </w:r>
      <w:r w:rsidRPr="00195CC1">
        <w:rPr>
          <w:rFonts w:ascii="Times New Roman" w:eastAsia="Malgun Gothic Semilight" w:hAnsi="Times New Roman" w:cs="Times New Roman"/>
          <w:color w:val="000000" w:themeColor="text1"/>
          <w:sz w:val="28"/>
          <w:szCs w:val="28"/>
        </w:rPr>
        <w:t>нт</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 xml:space="preserve">5. Розширити послуги на нові </w:t>
      </w:r>
      <w:r w:rsidRPr="00195CC1">
        <w:rPr>
          <w:rFonts w:ascii="Times New Roman" w:eastAsia="Malgun Gothic Semilight" w:hAnsi="Times New Roman" w:cs="Times New Roman"/>
          <w:color w:val="000000" w:themeColor="text1"/>
          <w:sz w:val="28"/>
          <w:szCs w:val="28"/>
        </w:rPr>
        <w:t>сегменти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наприклад</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гер</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атр</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я</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6. Сформувати стратегі</w:t>
      </w:r>
      <w:r w:rsidRPr="00195CC1">
        <w:rPr>
          <w:rFonts w:ascii="Times New Roman" w:eastAsia="Malgun Gothic Semilight" w:hAnsi="Times New Roman" w:cs="Times New Roman"/>
          <w:color w:val="000000" w:themeColor="text1"/>
          <w:sz w:val="28"/>
          <w:szCs w:val="28"/>
        </w:rPr>
        <w:t>чну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комун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кац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ю</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громадами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ста</w:t>
      </w:r>
      <w:r w:rsidRPr="00195CC1">
        <w:rPr>
          <w:rFonts w:ascii="Times New Roman" w:hAnsi="Times New Roman" w:cs="Times New Roman"/>
          <w:color w:val="000000" w:themeColor="text1"/>
          <w:sz w:val="28"/>
          <w:szCs w:val="28"/>
        </w:rPr>
        <w:t>.</w:t>
      </w:r>
    </w:p>
    <w:p w:rsidR="00121F4C" w:rsidRPr="00195CC1" w:rsidRDefault="00121F4C" w:rsidP="00121F4C">
      <w:pPr>
        <w:spacing w:line="360" w:lineRule="auto"/>
        <w:jc w:val="both"/>
        <w:rPr>
          <w:rFonts w:ascii="Times New Roman" w:hAnsi="Times New Roman" w:cs="Times New Roman"/>
          <w:color w:val="000000" w:themeColor="text1"/>
          <w:sz w:val="28"/>
          <w:szCs w:val="28"/>
        </w:rPr>
      </w:pPr>
      <w:r w:rsidRPr="00195CC1">
        <w:rPr>
          <w:rFonts w:ascii="Times New Roman" w:hAnsi="Times New Roman" w:cs="Times New Roman"/>
          <w:color w:val="000000" w:themeColor="text1"/>
          <w:sz w:val="28"/>
          <w:szCs w:val="28"/>
        </w:rPr>
        <w:t xml:space="preserve">7. Запровадити гнучкі </w:t>
      </w:r>
      <w:r w:rsidRPr="00195CC1">
        <w:rPr>
          <w:rFonts w:ascii="Times New Roman" w:eastAsia="Malgun Gothic Semilight" w:hAnsi="Times New Roman" w:cs="Times New Roman"/>
          <w:color w:val="000000" w:themeColor="text1"/>
          <w:sz w:val="28"/>
          <w:szCs w:val="28"/>
        </w:rPr>
        <w:t>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для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комерц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йних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кл</w:t>
      </w:r>
      <w:r w:rsidRPr="00195CC1">
        <w:rPr>
          <w:rFonts w:ascii="Times New Roman" w:hAnsi="Times New Roman" w:cs="Times New Roman"/>
          <w:color w:val="000000" w:themeColor="text1"/>
          <w:sz w:val="28"/>
          <w:szCs w:val="28"/>
        </w:rPr>
        <w:t>іє</w:t>
      </w:r>
      <w:r w:rsidRPr="00195CC1">
        <w:rPr>
          <w:rFonts w:ascii="Times New Roman" w:eastAsia="Malgun Gothic Semilight" w:hAnsi="Times New Roman" w:cs="Times New Roman"/>
          <w:color w:val="000000" w:themeColor="text1"/>
          <w:sz w:val="28"/>
          <w:szCs w:val="28"/>
        </w:rPr>
        <w:t>нт</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в</w:t>
      </w:r>
      <w:r w:rsidRPr="00195CC1">
        <w:rPr>
          <w:rFonts w:ascii="Times New Roman" w:hAnsi="Times New Roman" w:cs="Times New Roman"/>
          <w:color w:val="000000" w:themeColor="text1"/>
          <w:sz w:val="28"/>
          <w:szCs w:val="28"/>
        </w:rPr>
        <w:t>.</w:t>
      </w:r>
    </w:p>
    <w:p w:rsidR="00121F4C" w:rsidRPr="00195CC1" w:rsidRDefault="00121F4C" w:rsidP="00387025">
      <w:pPr>
        <w:spacing w:line="360" w:lineRule="auto"/>
        <w:ind w:firstLine="709"/>
        <w:jc w:val="both"/>
        <w:rPr>
          <w:rFonts w:ascii="Times New Roman" w:hAnsi="Times New Roman" w:cs="Times New Roman"/>
          <w:color w:val="000000" w:themeColor="text1"/>
          <w:sz w:val="28"/>
          <w:szCs w:val="28"/>
        </w:rPr>
      </w:pPr>
      <w:r w:rsidRPr="00195CC1">
        <w:rPr>
          <w:rFonts w:ascii="Times New Roman" w:eastAsia="Malgun Gothic Semilight" w:hAnsi="Times New Roman" w:cs="Times New Roman"/>
          <w:color w:val="000000" w:themeColor="text1"/>
          <w:sz w:val="28"/>
          <w:szCs w:val="28"/>
        </w:rPr>
        <w:t>Завдяки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w:t>
      </w:r>
      <w:r w:rsidRPr="00195CC1">
        <w:rPr>
          <w:rFonts w:ascii="Times New Roman" w:hAnsi="Times New Roman" w:cs="Times New Roman"/>
          <w:color w:val="000000" w:themeColor="text1"/>
          <w:sz w:val="28"/>
          <w:szCs w:val="28"/>
        </w:rPr>
        <w:t>є</w:t>
      </w:r>
      <w:r w:rsidRPr="00195CC1">
        <w:rPr>
          <w:rFonts w:ascii="Times New Roman" w:eastAsia="Malgun Gothic Semilight" w:hAnsi="Times New Roman" w:cs="Times New Roman"/>
          <w:color w:val="000000" w:themeColor="text1"/>
          <w:sz w:val="28"/>
          <w:szCs w:val="28"/>
        </w:rPr>
        <w:t>днанню</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нов</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тн</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х</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технолог</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профес</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йно</w:t>
      </w:r>
      <w:r w:rsidRPr="00195CC1">
        <w:rPr>
          <w:rFonts w:ascii="Times New Roman" w:hAnsi="Times New Roman" w:cs="Times New Roman"/>
          <w:color w:val="000000" w:themeColor="text1"/>
          <w:sz w:val="28"/>
          <w:szCs w:val="28"/>
        </w:rPr>
        <w:t xml:space="preserve">ї </w:t>
      </w:r>
      <w:r w:rsidRPr="00195CC1">
        <w:rPr>
          <w:rFonts w:ascii="Times New Roman" w:eastAsia="Malgun Gothic Semilight" w:hAnsi="Times New Roman" w:cs="Times New Roman"/>
          <w:color w:val="000000" w:themeColor="text1"/>
          <w:sz w:val="28"/>
          <w:szCs w:val="28"/>
        </w:rPr>
        <w:t>команди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гнучко</w:t>
      </w:r>
      <w:r w:rsidRPr="00195CC1">
        <w:rPr>
          <w:rFonts w:ascii="Times New Roman" w:hAnsi="Times New Roman" w:cs="Times New Roman"/>
          <w:color w:val="000000" w:themeColor="text1"/>
          <w:sz w:val="28"/>
          <w:szCs w:val="28"/>
        </w:rPr>
        <w:t xml:space="preserve">ї </w:t>
      </w:r>
      <w:r w:rsidRPr="00195CC1">
        <w:rPr>
          <w:rFonts w:ascii="Times New Roman" w:eastAsia="Malgun Gothic Semilight" w:hAnsi="Times New Roman" w:cs="Times New Roman"/>
          <w:color w:val="000000" w:themeColor="text1"/>
          <w:sz w:val="28"/>
          <w:szCs w:val="28"/>
        </w:rPr>
        <w:t>стратег</w:t>
      </w:r>
      <w:r w:rsidRPr="00195CC1">
        <w:rPr>
          <w:rFonts w:ascii="Times New Roman" w:hAnsi="Times New Roman" w:cs="Times New Roman"/>
          <w:color w:val="000000" w:themeColor="text1"/>
          <w:sz w:val="28"/>
          <w:szCs w:val="28"/>
        </w:rPr>
        <w:t xml:space="preserve">ії, </w:t>
      </w:r>
      <w:r w:rsidRPr="00195CC1">
        <w:rPr>
          <w:rFonts w:ascii="Times New Roman" w:eastAsia="Malgun Gothic Semilight" w:hAnsi="Times New Roman" w:cs="Times New Roman"/>
          <w:color w:val="000000" w:themeColor="text1"/>
          <w:sz w:val="28"/>
          <w:szCs w:val="28"/>
        </w:rPr>
        <w:t>заклад</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ма</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значний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потенц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ал</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для</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зростання</w:t>
      </w:r>
      <w:r w:rsidRPr="00195CC1">
        <w:rPr>
          <w:rFonts w:ascii="Times New Roman" w:hAnsi="Times New Roman" w:cs="Times New Roman"/>
          <w:color w:val="000000" w:themeColor="text1"/>
          <w:sz w:val="28"/>
          <w:szCs w:val="28"/>
        </w:rPr>
        <w:t xml:space="preserve">. </w:t>
      </w:r>
      <w:r w:rsidRPr="00195CC1">
        <w:rPr>
          <w:rFonts w:ascii="Times New Roman" w:hAnsi="Times New Roman" w:cs="Times New Roman"/>
          <w:color w:val="000000" w:themeColor="text1"/>
          <w:sz w:val="28"/>
          <w:szCs w:val="28"/>
          <w:lang w:val="en-US"/>
        </w:rPr>
        <w:t>SWOT</w:t>
      </w:r>
      <w:r w:rsidRPr="00195CC1">
        <w:rPr>
          <w:rFonts w:ascii="Times New Roman" w:hAnsi="Times New Roman" w:cs="Times New Roman"/>
          <w:color w:val="000000" w:themeColor="text1"/>
          <w:sz w:val="28"/>
          <w:szCs w:val="28"/>
        </w:rPr>
        <w:t>-аналі</w:t>
      </w:r>
      <w:r w:rsidRPr="00195CC1">
        <w:rPr>
          <w:rFonts w:ascii="Times New Roman" w:eastAsia="Malgun Gothic Semilight" w:hAnsi="Times New Roman" w:cs="Times New Roman"/>
          <w:color w:val="000000" w:themeColor="text1"/>
          <w:sz w:val="28"/>
          <w:szCs w:val="28"/>
        </w:rPr>
        <w:t>з</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вказу</w:t>
      </w:r>
      <w:r w:rsidRPr="00195CC1">
        <w:rPr>
          <w:rFonts w:ascii="Times New Roman" w:hAnsi="Times New Roman" w:cs="Times New Roman"/>
          <w:color w:val="000000" w:themeColor="text1"/>
          <w:sz w:val="28"/>
          <w:szCs w:val="28"/>
        </w:rPr>
        <w:t xml:space="preserve">є </w:t>
      </w:r>
      <w:r w:rsidRPr="00195CC1">
        <w:rPr>
          <w:rFonts w:ascii="Times New Roman" w:eastAsia="Malgun Gothic Semilight" w:hAnsi="Times New Roman" w:cs="Times New Roman"/>
          <w:color w:val="000000" w:themeColor="text1"/>
          <w:sz w:val="28"/>
          <w:szCs w:val="28"/>
        </w:rPr>
        <w:t>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сильн</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сторони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але</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сфери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де</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потр</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бна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увага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та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зм</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ни</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Стратег</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чний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розвиток</w:t>
      </w:r>
      <w:r w:rsidRPr="00195CC1">
        <w:rPr>
          <w:rFonts w:ascii="Times New Roman" w:hAnsi="Times New Roman" w:cs="Times New Roman"/>
          <w:color w:val="000000" w:themeColor="text1"/>
          <w:sz w:val="28"/>
          <w:szCs w:val="28"/>
        </w:rPr>
        <w:t>, оріє</w:t>
      </w:r>
      <w:r w:rsidRPr="00195CC1">
        <w:rPr>
          <w:rFonts w:ascii="Times New Roman" w:eastAsia="Malgun Gothic Semilight" w:hAnsi="Times New Roman" w:cs="Times New Roman"/>
          <w:color w:val="000000" w:themeColor="text1"/>
          <w:sz w:val="28"/>
          <w:szCs w:val="28"/>
        </w:rPr>
        <w:t>нтований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проф</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лактику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цифров</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зац</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ю</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людський</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ресурс</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запорука</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сталого</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усп</w:t>
      </w:r>
      <w:r w:rsidRPr="00195CC1">
        <w:rPr>
          <w:rFonts w:ascii="Times New Roman" w:hAnsi="Times New Roman" w:cs="Times New Roman"/>
          <w:color w:val="000000" w:themeColor="text1"/>
          <w:sz w:val="28"/>
          <w:szCs w:val="28"/>
        </w:rPr>
        <w:t>і</w:t>
      </w:r>
      <w:r w:rsidRPr="00195CC1">
        <w:rPr>
          <w:rFonts w:ascii="Times New Roman" w:eastAsia="Malgun Gothic Semilight" w:hAnsi="Times New Roman" w:cs="Times New Roman"/>
          <w:color w:val="000000" w:themeColor="text1"/>
          <w:sz w:val="28"/>
          <w:szCs w:val="28"/>
        </w:rPr>
        <w:t>ху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у</w:t>
      </w:r>
      <w:r w:rsidRPr="00195CC1">
        <w:rPr>
          <w:rFonts w:ascii="Times New Roman" w:hAnsi="Times New Roman" w:cs="Times New Roman"/>
          <w:color w:val="000000" w:themeColor="text1"/>
          <w:sz w:val="28"/>
          <w:szCs w:val="28"/>
        </w:rPr>
        <w:t xml:space="preserve"> </w:t>
      </w:r>
      <w:r w:rsidRPr="00195CC1">
        <w:rPr>
          <w:rFonts w:ascii="Times New Roman" w:eastAsia="Malgun Gothic Semilight" w:hAnsi="Times New Roman" w:cs="Times New Roman"/>
          <w:color w:val="000000" w:themeColor="text1"/>
          <w:sz w:val="28"/>
          <w:szCs w:val="28"/>
        </w:rPr>
        <w:t>найближч</w:t>
      </w:r>
      <w:r w:rsidRPr="00195CC1">
        <w:rPr>
          <w:rFonts w:ascii="Times New Roman" w:hAnsi="Times New Roman" w:cs="Times New Roman"/>
          <w:color w:val="000000" w:themeColor="text1"/>
          <w:sz w:val="28"/>
          <w:szCs w:val="28"/>
        </w:rPr>
        <w:t xml:space="preserve">і </w:t>
      </w:r>
      <w:r w:rsidRPr="00195CC1">
        <w:rPr>
          <w:rFonts w:ascii="Times New Roman" w:eastAsia="Malgun Gothic Semilight" w:hAnsi="Times New Roman" w:cs="Times New Roman"/>
          <w:color w:val="000000" w:themeColor="text1"/>
          <w:sz w:val="28"/>
          <w:szCs w:val="28"/>
        </w:rPr>
        <w:t>роки</w:t>
      </w:r>
      <w:r w:rsidRPr="00195CC1">
        <w:rPr>
          <w:rFonts w:ascii="Times New Roman" w:hAnsi="Times New Roman" w:cs="Times New Roman"/>
          <w:color w:val="000000" w:themeColor="text1"/>
          <w:sz w:val="28"/>
          <w:szCs w:val="28"/>
        </w:rPr>
        <w:t>.</w:t>
      </w:r>
    </w:p>
    <w:p w:rsidR="00764CFA" w:rsidRPr="009A0E79" w:rsidRDefault="00387025" w:rsidP="009A0E79">
      <w:pPr>
        <w:pStyle w:val="a9"/>
        <w:pageBreakBefore/>
        <w:spacing w:line="360" w:lineRule="auto"/>
        <w:jc w:val="center"/>
        <w:rPr>
          <w:rFonts w:ascii="Times New Roman" w:hAnsi="Times New Roman" w:cs="Times New Roman"/>
          <w:b/>
          <w:sz w:val="28"/>
          <w:szCs w:val="28"/>
        </w:rPr>
      </w:pPr>
      <w:r w:rsidRPr="009A0E79">
        <w:rPr>
          <w:rFonts w:ascii="Times New Roman" w:hAnsi="Times New Roman" w:cs="Times New Roman"/>
          <w:b/>
          <w:color w:val="auto"/>
          <w:sz w:val="28"/>
          <w:szCs w:val="28"/>
        </w:rPr>
        <w:lastRenderedPageBreak/>
        <w:t>3.3.</w:t>
      </w:r>
      <w:r w:rsidR="00C470F6" w:rsidRPr="009A0E79">
        <w:rPr>
          <w:rFonts w:ascii="Times New Roman" w:hAnsi="Times New Roman" w:cs="Times New Roman"/>
          <w:b/>
          <w:color w:val="auto"/>
          <w:sz w:val="28"/>
          <w:szCs w:val="28"/>
        </w:rPr>
        <w:t xml:space="preserve">Пропозиції </w:t>
      </w:r>
      <w:r w:rsidR="00C470F6" w:rsidRPr="009A0E79">
        <w:rPr>
          <w:rFonts w:ascii="Times New Roman" w:eastAsia="Malgun Gothic Semilight" w:hAnsi="Times New Roman" w:cs="Times New Roman" w:hint="eastAsia"/>
          <w:b/>
          <w:color w:val="auto"/>
          <w:sz w:val="28"/>
          <w:szCs w:val="28"/>
        </w:rPr>
        <w:t>з</w:t>
      </w:r>
      <w:r w:rsidR="00C470F6" w:rsidRPr="009A0E79">
        <w:rPr>
          <w:rFonts w:ascii="Times New Roman" w:hAnsi="Times New Roman" w:cs="Times New Roman"/>
          <w:b/>
          <w:color w:val="auto"/>
          <w:sz w:val="28"/>
          <w:szCs w:val="28"/>
        </w:rPr>
        <w:t xml:space="preserve"> оптимізації та підвищення ефективності забезпечення лікарськими засобами за програмою закупівель в приватних медичних установах</w:t>
      </w:r>
    </w:p>
    <w:p w:rsidR="007E0474" w:rsidRDefault="007E0474" w:rsidP="00764CFA">
      <w:pPr>
        <w:spacing w:line="360" w:lineRule="auto"/>
        <w:ind w:firstLine="708"/>
        <w:jc w:val="both"/>
        <w:rPr>
          <w:rFonts w:ascii="Times New Roman" w:hAnsi="Times New Roman" w:cs="Times New Roman"/>
          <w:sz w:val="28"/>
          <w:szCs w:val="28"/>
        </w:rPr>
      </w:pPr>
    </w:p>
    <w:p w:rsidR="00764CFA" w:rsidRPr="00DD4485" w:rsidRDefault="009A0E79" w:rsidP="00764CFA">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Реформа уможливила створити умови, щоб к</w:t>
      </w:r>
      <w:r w:rsidR="00764CFA" w:rsidRPr="00DD4485">
        <w:rPr>
          <w:rFonts w:ascii="Times New Roman" w:hAnsi="Times New Roman" w:cs="Times New Roman"/>
          <w:sz w:val="28"/>
          <w:szCs w:val="28"/>
        </w:rPr>
        <w:t>ожний медичний заклад ефективно використовува</w:t>
      </w:r>
      <w:r>
        <w:rPr>
          <w:rFonts w:ascii="Times New Roman" w:hAnsi="Times New Roman" w:cs="Times New Roman"/>
          <w:sz w:val="28"/>
          <w:szCs w:val="28"/>
        </w:rPr>
        <w:t>в</w:t>
      </w:r>
      <w:r w:rsidR="00764CFA" w:rsidRPr="00DD4485">
        <w:rPr>
          <w:rFonts w:ascii="Times New Roman" w:hAnsi="Times New Roman" w:cs="Times New Roman"/>
          <w:sz w:val="28"/>
          <w:szCs w:val="28"/>
        </w:rPr>
        <w:t xml:space="preserve"> кошти, які надходять від Національної служби здоров’я України (НСЗУ) за пакетами Програми медичних гарантій </w:t>
      </w:r>
      <w:r w:rsidR="00764CFA" w:rsidRPr="002A72EB">
        <w:rPr>
          <w:rFonts w:ascii="Times New Roman" w:hAnsi="Times New Roman" w:cs="Times New Roman"/>
          <w:bCs/>
          <w:sz w:val="28"/>
          <w:szCs w:val="28"/>
          <w:shd w:val="clear" w:color="auto" w:fill="FFFFFF"/>
          <w:lang w:val="ru-RU"/>
        </w:rPr>
        <w:t>[</w:t>
      </w:r>
      <w:r w:rsidR="00764CFA" w:rsidRPr="00DD4485">
        <w:rPr>
          <w:rFonts w:ascii="Times New Roman" w:hAnsi="Times New Roman" w:cs="Times New Roman"/>
          <w:bCs/>
          <w:sz w:val="28"/>
          <w:szCs w:val="28"/>
          <w:shd w:val="clear" w:color="auto" w:fill="FFFFFF"/>
        </w:rPr>
        <w:t>2; 34</w:t>
      </w:r>
      <w:r w:rsidR="00764CFA" w:rsidRPr="002A72EB">
        <w:rPr>
          <w:rFonts w:ascii="Times New Roman" w:hAnsi="Times New Roman" w:cs="Times New Roman"/>
          <w:bCs/>
          <w:sz w:val="28"/>
          <w:szCs w:val="28"/>
          <w:shd w:val="clear" w:color="auto" w:fill="FFFFFF"/>
          <w:lang w:val="ru-RU"/>
        </w:rPr>
        <w:t>]</w:t>
      </w:r>
      <w:r w:rsidR="00764CFA" w:rsidRPr="00DD4485">
        <w:rPr>
          <w:rFonts w:ascii="Times New Roman" w:hAnsi="Times New Roman" w:cs="Times New Roman"/>
          <w:sz w:val="28"/>
          <w:szCs w:val="28"/>
        </w:rPr>
        <w:t xml:space="preserve">. На думку МОЗ України, ці кошти першочергово мають бути спрямовані на забезпечення медичних працівників гідною заробітною платою та на закупівлю необхідних </w:t>
      </w:r>
      <w:r w:rsidR="005B7C53">
        <w:rPr>
          <w:rFonts w:ascii="Times New Roman" w:hAnsi="Times New Roman" w:cs="Times New Roman"/>
          <w:sz w:val="28"/>
          <w:szCs w:val="28"/>
        </w:rPr>
        <w:t>медичних засобів</w:t>
      </w:r>
      <w:r>
        <w:rPr>
          <w:rFonts w:ascii="Times New Roman" w:hAnsi="Times New Roman" w:cs="Times New Roman"/>
          <w:sz w:val="28"/>
          <w:szCs w:val="28"/>
        </w:rPr>
        <w:t xml:space="preserve"> та лікарських препаратів.</w:t>
      </w:r>
      <w:r w:rsidR="00764CFA" w:rsidRPr="00DD4485">
        <w:rPr>
          <w:rFonts w:ascii="Times New Roman" w:hAnsi="Times New Roman" w:cs="Times New Roman"/>
          <w:sz w:val="28"/>
          <w:szCs w:val="28"/>
        </w:rPr>
        <w:t xml:space="preserve"> </w:t>
      </w:r>
      <w:r w:rsidR="00764CFA" w:rsidRPr="002A72EB">
        <w:rPr>
          <w:rFonts w:ascii="Times New Roman" w:hAnsi="Times New Roman" w:cs="Times New Roman"/>
          <w:bCs/>
          <w:sz w:val="28"/>
          <w:szCs w:val="28"/>
          <w:shd w:val="clear" w:color="auto" w:fill="FFFFFF"/>
        </w:rPr>
        <w:t>[</w:t>
      </w:r>
      <w:r w:rsidR="00764CFA" w:rsidRPr="00DD4485">
        <w:rPr>
          <w:rFonts w:ascii="Times New Roman" w:hAnsi="Times New Roman" w:cs="Times New Roman"/>
          <w:bCs/>
          <w:sz w:val="28"/>
          <w:szCs w:val="28"/>
          <w:shd w:val="clear" w:color="auto" w:fill="FFFFFF"/>
        </w:rPr>
        <w:t>30</w:t>
      </w:r>
      <w:r w:rsidR="00764CFA" w:rsidRPr="002A72EB">
        <w:rPr>
          <w:rFonts w:ascii="Times New Roman" w:hAnsi="Times New Roman" w:cs="Times New Roman"/>
          <w:bCs/>
          <w:sz w:val="28"/>
          <w:szCs w:val="28"/>
          <w:shd w:val="clear" w:color="auto" w:fill="FFFFFF"/>
        </w:rPr>
        <w:t>]</w:t>
      </w:r>
      <w:r w:rsidR="00764CFA" w:rsidRPr="00DD4485">
        <w:rPr>
          <w:rFonts w:ascii="Times New Roman" w:hAnsi="Times New Roman" w:cs="Times New Roman"/>
          <w:sz w:val="28"/>
          <w:szCs w:val="28"/>
        </w:rPr>
        <w:t xml:space="preserve">. </w:t>
      </w:r>
    </w:p>
    <w:p w:rsidR="00764CFA" w:rsidRPr="00DD4485" w:rsidRDefault="009A0E79" w:rsidP="00764CFA">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У</w:t>
      </w:r>
      <w:r w:rsidR="00764CFA" w:rsidRPr="00DD4485">
        <w:rPr>
          <w:rFonts w:ascii="Times New Roman" w:hAnsi="Times New Roman" w:cs="Times New Roman"/>
          <w:sz w:val="28"/>
          <w:szCs w:val="28"/>
        </w:rPr>
        <w:t xml:space="preserve">сі витрати, пов’язані з лікуванням пацієнта в стаціонарних умовах, повністю покриваються пакетами Програми медичних гарантій </w:t>
      </w:r>
      <w:r w:rsidR="00764CFA" w:rsidRPr="002A72EB">
        <w:rPr>
          <w:rFonts w:ascii="Times New Roman" w:hAnsi="Times New Roman" w:cs="Times New Roman"/>
          <w:bCs/>
          <w:sz w:val="28"/>
          <w:szCs w:val="28"/>
          <w:shd w:val="clear" w:color="auto" w:fill="FFFFFF"/>
          <w:lang w:val="ru-RU"/>
        </w:rPr>
        <w:t>[</w:t>
      </w:r>
      <w:r w:rsidR="00764CFA" w:rsidRPr="00DD4485">
        <w:rPr>
          <w:rFonts w:ascii="Times New Roman" w:hAnsi="Times New Roman" w:cs="Times New Roman"/>
          <w:bCs/>
          <w:sz w:val="28"/>
          <w:szCs w:val="28"/>
          <w:shd w:val="clear" w:color="auto" w:fill="FFFFFF"/>
        </w:rPr>
        <w:t>2</w:t>
      </w:r>
      <w:r w:rsidR="00764CFA" w:rsidRPr="002A72EB">
        <w:rPr>
          <w:rFonts w:ascii="Times New Roman" w:hAnsi="Times New Roman" w:cs="Times New Roman"/>
          <w:bCs/>
          <w:sz w:val="28"/>
          <w:szCs w:val="28"/>
          <w:shd w:val="clear" w:color="auto" w:fill="FFFFFF"/>
          <w:lang w:val="ru-RU"/>
        </w:rPr>
        <w:t>]</w:t>
      </w:r>
      <w:r w:rsidR="00764CFA" w:rsidRPr="00DD4485">
        <w:rPr>
          <w:rFonts w:ascii="Times New Roman" w:hAnsi="Times New Roman" w:cs="Times New Roman"/>
          <w:sz w:val="28"/>
          <w:szCs w:val="28"/>
        </w:rPr>
        <w:t xml:space="preserve">. НСЗУ перераховує медичним закладам кошти за кожного пролікованого пацієнта </w:t>
      </w:r>
      <w:r w:rsidR="00764CFA" w:rsidRPr="002A72EB">
        <w:rPr>
          <w:rFonts w:ascii="Times New Roman" w:hAnsi="Times New Roman" w:cs="Times New Roman"/>
          <w:bCs/>
          <w:sz w:val="28"/>
          <w:szCs w:val="28"/>
          <w:shd w:val="clear" w:color="auto" w:fill="FFFFFF"/>
          <w:lang w:val="ru-RU"/>
        </w:rPr>
        <w:t>[</w:t>
      </w:r>
      <w:r w:rsidR="00764CFA" w:rsidRPr="00DD4485">
        <w:rPr>
          <w:rFonts w:ascii="Times New Roman" w:hAnsi="Times New Roman" w:cs="Times New Roman"/>
          <w:bCs/>
          <w:sz w:val="28"/>
          <w:szCs w:val="28"/>
          <w:shd w:val="clear" w:color="auto" w:fill="FFFFFF"/>
        </w:rPr>
        <w:t>34</w:t>
      </w:r>
      <w:r w:rsidR="00764CFA" w:rsidRPr="002A72EB">
        <w:rPr>
          <w:rFonts w:ascii="Times New Roman" w:hAnsi="Times New Roman" w:cs="Times New Roman"/>
          <w:bCs/>
          <w:sz w:val="28"/>
          <w:szCs w:val="28"/>
          <w:shd w:val="clear" w:color="auto" w:fill="FFFFFF"/>
          <w:lang w:val="ru-RU"/>
        </w:rPr>
        <w:t>]</w:t>
      </w:r>
      <w:r w:rsidR="00764CFA" w:rsidRPr="00DD4485">
        <w:rPr>
          <w:rFonts w:ascii="Times New Roman" w:hAnsi="Times New Roman" w:cs="Times New Roman"/>
          <w:sz w:val="28"/>
          <w:szCs w:val="28"/>
        </w:rPr>
        <w:t xml:space="preserve">. </w:t>
      </w:r>
    </w:p>
    <w:p w:rsidR="00764CFA" w:rsidRPr="00DD4485" w:rsidRDefault="00764CFA" w:rsidP="00764CFA">
      <w:pPr>
        <w:spacing w:line="360" w:lineRule="auto"/>
        <w:ind w:firstLine="708"/>
        <w:jc w:val="both"/>
        <w:rPr>
          <w:rFonts w:ascii="Times New Roman" w:hAnsi="Times New Roman" w:cs="Times New Roman"/>
          <w:sz w:val="28"/>
          <w:szCs w:val="28"/>
        </w:rPr>
      </w:pPr>
      <w:r w:rsidRPr="00DD4485">
        <w:rPr>
          <w:rFonts w:ascii="Times New Roman" w:hAnsi="Times New Roman" w:cs="Times New Roman"/>
          <w:bCs/>
          <w:sz w:val="28"/>
          <w:szCs w:val="28"/>
        </w:rPr>
        <w:t xml:space="preserve">Програма </w:t>
      </w:r>
      <w:hyperlink r:id="rId28" w:history="1">
        <w:r w:rsidRPr="00DD4485">
          <w:rPr>
            <w:rStyle w:val="ad"/>
            <w:rFonts w:ascii="Times New Roman" w:hAnsi="Times New Roman" w:cs="Times New Roman"/>
            <w:bCs/>
            <w:color w:val="auto"/>
            <w:sz w:val="28"/>
            <w:szCs w:val="28"/>
            <w:u w:val="none"/>
          </w:rPr>
          <w:t>медичних гарантій</w:t>
        </w:r>
      </w:hyperlink>
      <w:r w:rsidRPr="00DD4485">
        <w:rPr>
          <w:rFonts w:ascii="Times New Roman" w:hAnsi="Times New Roman" w:cs="Times New Roman"/>
          <w:sz w:val="28"/>
          <w:szCs w:val="28"/>
        </w:rPr>
        <w:t xml:space="preserve"> </w:t>
      </w:r>
      <w:r w:rsidRPr="00DD4485">
        <w:rPr>
          <w:rFonts w:ascii="Times New Roman" w:hAnsi="Times New Roman" w:cs="Times New Roman"/>
          <w:bCs/>
          <w:sz w:val="28"/>
          <w:szCs w:val="28"/>
        </w:rPr>
        <w:t xml:space="preserve">передбачає, що у кожному пакеті медичних послуг, які заклад охорони здоров’я контрактує з НСЗУ, включено фінансування на певні ліки, </w:t>
      </w:r>
      <w:hyperlink r:id="rId29" w:history="1">
        <w:r w:rsidRPr="00DD4485">
          <w:rPr>
            <w:rStyle w:val="ad"/>
            <w:rFonts w:ascii="Times New Roman" w:hAnsi="Times New Roman" w:cs="Times New Roman"/>
            <w:bCs/>
            <w:color w:val="auto"/>
            <w:sz w:val="28"/>
            <w:szCs w:val="28"/>
            <w:u w:val="none"/>
          </w:rPr>
          <w:t>аналізи,</w:t>
        </w:r>
      </w:hyperlink>
      <w:r w:rsidRPr="00DD4485">
        <w:rPr>
          <w:rFonts w:ascii="Times New Roman" w:hAnsi="Times New Roman" w:cs="Times New Roman"/>
          <w:sz w:val="28"/>
          <w:szCs w:val="28"/>
        </w:rPr>
        <w:t xml:space="preserve"> </w:t>
      </w:r>
      <w:r w:rsidRPr="00DD4485">
        <w:rPr>
          <w:rFonts w:ascii="Times New Roman" w:hAnsi="Times New Roman" w:cs="Times New Roman"/>
          <w:bCs/>
          <w:sz w:val="28"/>
          <w:szCs w:val="28"/>
        </w:rPr>
        <w:t xml:space="preserve">діагностику та інше. Тобто, якщо заклад має законтрактований пакет, наприклад, «Хірургічні операції дорослим та дітям у стаціонарних умовах», то НСЗУ виділяє фінансування на реалізацію цього пакету, в тому числі і на певні ліки, закупівлю яких заклад вже за ці гроші повинен провести сам. При цьому, пацієнт, який підпадає під напрямок цього пакету, повинен </w:t>
      </w:r>
      <w:hyperlink r:id="rId30" w:history="1">
        <w:r w:rsidRPr="00DD4485">
          <w:rPr>
            <w:rStyle w:val="ad"/>
            <w:rFonts w:ascii="Times New Roman" w:hAnsi="Times New Roman" w:cs="Times New Roman"/>
            <w:bCs/>
            <w:color w:val="auto"/>
            <w:sz w:val="28"/>
            <w:szCs w:val="28"/>
            <w:u w:val="none"/>
          </w:rPr>
          <w:t>отримувати у закладі ці ліки безкоштовно.</w:t>
        </w:r>
      </w:hyperlink>
    </w:p>
    <w:p w:rsidR="00764CFA" w:rsidRPr="00DD4485" w:rsidRDefault="00764CFA" w:rsidP="00764CFA">
      <w:pPr>
        <w:spacing w:line="360" w:lineRule="auto"/>
        <w:ind w:firstLine="708"/>
        <w:jc w:val="both"/>
        <w:rPr>
          <w:rFonts w:ascii="Times New Roman" w:eastAsia="Times New Roman" w:hAnsi="Times New Roman" w:cs="Times New Roman"/>
          <w:sz w:val="28"/>
          <w:szCs w:val="28"/>
          <w:lang w:eastAsia="ru-RU"/>
        </w:rPr>
      </w:pPr>
      <w:r w:rsidRPr="00DD4485">
        <w:rPr>
          <w:rFonts w:ascii="Times New Roman" w:hAnsi="Times New Roman" w:cs="Times New Roman"/>
          <w:sz w:val="28"/>
          <w:szCs w:val="28"/>
        </w:rPr>
        <w:t xml:space="preserve">Іноді трапляються ситуації, коли медичні заклади взагалі не закуповують ліки за кошти ПМГ. Вони </w:t>
      </w:r>
      <w:r w:rsidRPr="00DD4485">
        <w:rPr>
          <w:rFonts w:ascii="Times New Roman" w:eastAsia="Times New Roman" w:hAnsi="Times New Roman" w:cs="Times New Roman"/>
          <w:sz w:val="28"/>
          <w:szCs w:val="28"/>
          <w:lang w:eastAsia="ru-RU"/>
        </w:rPr>
        <w:t xml:space="preserve">акцентують, що певні закупівлі ліків у таких медичних закладах відбуваються, але не за рахунок грошей по контрактах пакетів послуг від НСЗУ та відповідної ПМГ </w:t>
      </w:r>
      <w:r w:rsidRPr="002A72EB">
        <w:rPr>
          <w:rFonts w:ascii="Times New Roman" w:hAnsi="Times New Roman" w:cs="Times New Roman"/>
          <w:bCs/>
          <w:sz w:val="28"/>
          <w:szCs w:val="28"/>
          <w:shd w:val="clear" w:color="auto" w:fill="FFFFFF"/>
          <w:lang w:val="ru-RU"/>
        </w:rPr>
        <w:t>[</w:t>
      </w:r>
      <w:r w:rsidRPr="00DD4485">
        <w:rPr>
          <w:rFonts w:ascii="Times New Roman" w:hAnsi="Times New Roman" w:cs="Times New Roman"/>
          <w:bCs/>
          <w:sz w:val="28"/>
          <w:szCs w:val="28"/>
          <w:shd w:val="clear" w:color="auto" w:fill="FFFFFF"/>
        </w:rPr>
        <w:t>2; 34</w:t>
      </w:r>
      <w:r w:rsidRPr="002A72EB">
        <w:rPr>
          <w:rFonts w:ascii="Times New Roman" w:hAnsi="Times New Roman" w:cs="Times New Roman"/>
          <w:bCs/>
          <w:sz w:val="28"/>
          <w:szCs w:val="28"/>
          <w:shd w:val="clear" w:color="auto" w:fill="FFFFFF"/>
          <w:lang w:val="ru-RU"/>
        </w:rPr>
        <w:t>]</w:t>
      </w:r>
      <w:r w:rsidRPr="00DD4485">
        <w:rPr>
          <w:rFonts w:ascii="Times New Roman" w:eastAsia="Times New Roman" w:hAnsi="Times New Roman" w:cs="Times New Roman"/>
          <w:sz w:val="28"/>
          <w:szCs w:val="28"/>
          <w:lang w:eastAsia="ru-RU"/>
        </w:rPr>
        <w:t>. Б</w:t>
      </w:r>
      <w:r w:rsidRPr="00DD4485">
        <w:rPr>
          <w:rFonts w:ascii="Times New Roman" w:eastAsia="Times New Roman" w:hAnsi="Times New Roman" w:cs="Times New Roman"/>
          <w:bCs/>
          <w:sz w:val="28"/>
          <w:szCs w:val="28"/>
          <w:lang w:eastAsia="ru-RU"/>
        </w:rPr>
        <w:t>ільшість таких медичних закладів отримують ліки за рахунок інших джерел – централізовані закупівлі з державного бюджету, з обласного, районного та бюджету місцевого самоврядування, благодійна допомога тощо</w:t>
      </w:r>
      <w:r w:rsidRPr="00DD4485">
        <w:rPr>
          <w:rFonts w:ascii="Times New Roman" w:eastAsia="Times New Roman" w:hAnsi="Times New Roman" w:cs="Times New Roman"/>
          <w:sz w:val="28"/>
          <w:szCs w:val="28"/>
          <w:lang w:eastAsia="ru-RU"/>
        </w:rPr>
        <w:t xml:space="preserve">. Як </w:t>
      </w:r>
      <w:r w:rsidRPr="00DD4485">
        <w:rPr>
          <w:rFonts w:ascii="Times New Roman" w:eastAsia="Times New Roman" w:hAnsi="Times New Roman" w:cs="Times New Roman"/>
          <w:sz w:val="28"/>
          <w:szCs w:val="28"/>
          <w:lang w:eastAsia="ru-RU"/>
        </w:rPr>
        <w:lastRenderedPageBreak/>
        <w:t xml:space="preserve">зазначалося раніше, це </w:t>
      </w:r>
      <w:r w:rsidRPr="00DD4485">
        <w:rPr>
          <w:rFonts w:ascii="Times New Roman" w:hAnsi="Times New Roman" w:cs="Times New Roman"/>
          <w:sz w:val="28"/>
          <w:szCs w:val="28"/>
        </w:rPr>
        <w:t>створює додаткове навантаження на ці бюджети, які й так є дефіцитними.</w:t>
      </w:r>
    </w:p>
    <w:p w:rsidR="00764CFA" w:rsidRPr="00DD4485" w:rsidRDefault="00764CFA" w:rsidP="00764CFA">
      <w:pPr>
        <w:spacing w:line="360" w:lineRule="auto"/>
        <w:ind w:firstLine="708"/>
        <w:jc w:val="both"/>
        <w:rPr>
          <w:rFonts w:ascii="Times New Roman" w:hAnsi="Times New Roman" w:cs="Times New Roman"/>
          <w:sz w:val="28"/>
          <w:szCs w:val="28"/>
        </w:rPr>
      </w:pPr>
      <w:r w:rsidRPr="00DD4485">
        <w:rPr>
          <w:rFonts w:ascii="Times New Roman" w:hAnsi="Times New Roman" w:cs="Times New Roman"/>
          <w:sz w:val="28"/>
          <w:szCs w:val="28"/>
        </w:rPr>
        <w:t xml:space="preserve">МОЗ України зазначає, що відповідальність за раціональний розподіл коштів лежить на керівництві медичного закладу. У разі, якщо у медичному закладі не закуповуються необхідні лікарські засоби чи витратні матеріали, а пацієнтів змушують купувати їх власним коштом, до керівного складу таких медичних закладів ухвалюються відповідні управлінські рішення. Це також стосується лікарів, які призначають пацієнтам ліки без доведеної ефективності, які пацієнти також купують власним коштом </w:t>
      </w:r>
      <w:r w:rsidRPr="002A72EB">
        <w:rPr>
          <w:rFonts w:ascii="Times New Roman" w:hAnsi="Times New Roman" w:cs="Times New Roman"/>
          <w:bCs/>
          <w:sz w:val="28"/>
          <w:szCs w:val="28"/>
          <w:shd w:val="clear" w:color="auto" w:fill="FFFFFF"/>
          <w:lang w:val="ru-RU"/>
        </w:rPr>
        <w:t>[</w:t>
      </w:r>
      <w:r w:rsidRPr="00DD4485">
        <w:rPr>
          <w:rFonts w:ascii="Times New Roman" w:hAnsi="Times New Roman" w:cs="Times New Roman"/>
          <w:bCs/>
          <w:sz w:val="28"/>
          <w:szCs w:val="28"/>
          <w:shd w:val="clear" w:color="auto" w:fill="FFFFFF"/>
        </w:rPr>
        <w:t>30</w:t>
      </w:r>
      <w:r w:rsidRPr="002A72EB">
        <w:rPr>
          <w:rFonts w:ascii="Times New Roman" w:hAnsi="Times New Roman" w:cs="Times New Roman"/>
          <w:bCs/>
          <w:sz w:val="28"/>
          <w:szCs w:val="28"/>
          <w:shd w:val="clear" w:color="auto" w:fill="FFFFFF"/>
          <w:lang w:val="ru-RU"/>
        </w:rPr>
        <w:t>]</w:t>
      </w:r>
      <w:r w:rsidRPr="00DD4485">
        <w:rPr>
          <w:rFonts w:ascii="Times New Roman" w:hAnsi="Times New Roman" w:cs="Times New Roman"/>
          <w:sz w:val="28"/>
          <w:szCs w:val="28"/>
        </w:rPr>
        <w:t>.</w:t>
      </w:r>
    </w:p>
    <w:p w:rsidR="00764CFA" w:rsidRPr="00DD4485" w:rsidRDefault="00764CFA" w:rsidP="00764CFA">
      <w:pPr>
        <w:spacing w:line="360" w:lineRule="auto"/>
        <w:ind w:firstLine="708"/>
        <w:jc w:val="both"/>
        <w:rPr>
          <w:rFonts w:ascii="Times New Roman" w:hAnsi="Times New Roman" w:cs="Times New Roman"/>
          <w:sz w:val="28"/>
          <w:szCs w:val="28"/>
        </w:rPr>
      </w:pPr>
      <w:r w:rsidRPr="00DD4485">
        <w:rPr>
          <w:rFonts w:ascii="Times New Roman" w:hAnsi="Times New Roman" w:cs="Times New Roman"/>
          <w:sz w:val="28"/>
          <w:szCs w:val="28"/>
        </w:rPr>
        <w:t>Таким чином, НСЗУ повністю покриває медичним закладам вартість лікування та реабілітації пацієнтів. Сюди входить не лише перебування у стаціонарі, а й усі лікарські засоби, які використовуються. Якщо у медичного закладу немає ліків для надання медичної допомоги, то вони неефективно використовують кошти, які платить НСЗУ.</w:t>
      </w:r>
    </w:p>
    <w:p w:rsidR="00764CFA" w:rsidRPr="00DD4485" w:rsidRDefault="00764CFA" w:rsidP="00764CFA">
      <w:pPr>
        <w:spacing w:line="360" w:lineRule="auto"/>
        <w:ind w:firstLine="708"/>
        <w:jc w:val="both"/>
        <w:rPr>
          <w:rFonts w:ascii="Times New Roman" w:hAnsi="Times New Roman" w:cs="Times New Roman"/>
          <w:sz w:val="28"/>
          <w:szCs w:val="28"/>
        </w:rPr>
      </w:pPr>
      <w:r w:rsidRPr="00DD4485">
        <w:rPr>
          <w:rFonts w:ascii="Times New Roman" w:hAnsi="Times New Roman" w:cs="Times New Roman"/>
          <w:sz w:val="28"/>
          <w:szCs w:val="28"/>
        </w:rPr>
        <w:t xml:space="preserve">Для вирішення проблеми покращення забезпечення ЗОЗ лікарськими засобами в Україні потрібно об’єднати зусилля як з боку медичних закладів, так й з боку держави. Для ефективного забезпечення закладів охорони здоров'я лікарськими засобами важливо інтегрувати сучасні технології та інноваційні логістичні рішення, які сприятимуть зменшенню витрат, оптимізації процесів і підвищенню прозорості. </w:t>
      </w:r>
    </w:p>
    <w:p w:rsidR="00764CFA" w:rsidRPr="00DD4485" w:rsidRDefault="00764CFA" w:rsidP="00764CFA">
      <w:pPr>
        <w:spacing w:line="360" w:lineRule="auto"/>
        <w:ind w:firstLine="708"/>
        <w:jc w:val="both"/>
        <w:rPr>
          <w:rFonts w:ascii="Times New Roman" w:hAnsi="Times New Roman" w:cs="Times New Roman"/>
          <w:sz w:val="28"/>
          <w:szCs w:val="28"/>
        </w:rPr>
      </w:pPr>
      <w:r w:rsidRPr="00DD4485">
        <w:rPr>
          <w:rFonts w:ascii="Times New Roman" w:hAnsi="Times New Roman" w:cs="Times New Roman"/>
          <w:sz w:val="28"/>
          <w:szCs w:val="28"/>
        </w:rPr>
        <w:t xml:space="preserve">Ключовими пропозиціями для покращення стратегічного управління в логістиці </w:t>
      </w:r>
      <w:r w:rsidR="005B7C53">
        <w:rPr>
          <w:rFonts w:ascii="Times New Roman" w:hAnsi="Times New Roman" w:cs="Times New Roman"/>
          <w:sz w:val="28"/>
          <w:szCs w:val="28"/>
        </w:rPr>
        <w:t>медичних засобів</w:t>
      </w:r>
      <w:r w:rsidRPr="00DD4485">
        <w:rPr>
          <w:rFonts w:ascii="Times New Roman" w:hAnsi="Times New Roman" w:cs="Times New Roman"/>
          <w:sz w:val="28"/>
          <w:szCs w:val="28"/>
        </w:rPr>
        <w:t xml:space="preserve"> в Україні є.</w:t>
      </w:r>
    </w:p>
    <w:p w:rsidR="00764CFA" w:rsidRPr="00DD4485" w:rsidRDefault="00764CFA" w:rsidP="008D690F">
      <w:pPr>
        <w:pStyle w:val="a9"/>
        <w:numPr>
          <w:ilvl w:val="0"/>
          <w:numId w:val="15"/>
        </w:numPr>
        <w:spacing w:line="360" w:lineRule="auto"/>
        <w:jc w:val="both"/>
        <w:rPr>
          <w:rFonts w:ascii="Times New Roman" w:hAnsi="Times New Roman" w:cs="Times New Roman"/>
          <w:sz w:val="28"/>
          <w:szCs w:val="28"/>
        </w:rPr>
      </w:pPr>
      <w:r w:rsidRPr="00DD4485">
        <w:rPr>
          <w:rFonts w:ascii="Times New Roman" w:hAnsi="Times New Roman" w:cs="Times New Roman"/>
          <w:sz w:val="28"/>
          <w:szCs w:val="28"/>
        </w:rPr>
        <w:t xml:space="preserve">Впровадження цифрової системи управління логістикою та запасами </w:t>
      </w:r>
      <w:r w:rsidR="005B7C53">
        <w:rPr>
          <w:rFonts w:ascii="Times New Roman" w:hAnsi="Times New Roman" w:cs="Times New Roman"/>
          <w:sz w:val="28"/>
          <w:szCs w:val="28"/>
        </w:rPr>
        <w:t>медичних засобів</w:t>
      </w:r>
      <w:r w:rsidRPr="00DD4485">
        <w:rPr>
          <w:rFonts w:ascii="Times New Roman" w:hAnsi="Times New Roman" w:cs="Times New Roman"/>
          <w:sz w:val="28"/>
          <w:szCs w:val="28"/>
        </w:rPr>
        <w:t>.</w:t>
      </w:r>
    </w:p>
    <w:p w:rsidR="00764CFA" w:rsidRPr="00DD4485" w:rsidRDefault="00764CFA" w:rsidP="008D690F">
      <w:pPr>
        <w:pStyle w:val="a9"/>
        <w:numPr>
          <w:ilvl w:val="0"/>
          <w:numId w:val="15"/>
        </w:numPr>
        <w:spacing w:line="360" w:lineRule="auto"/>
        <w:jc w:val="both"/>
        <w:rPr>
          <w:rFonts w:ascii="Times New Roman" w:hAnsi="Times New Roman" w:cs="Times New Roman"/>
          <w:sz w:val="28"/>
          <w:szCs w:val="28"/>
        </w:rPr>
      </w:pPr>
      <w:r w:rsidRPr="00DD4485">
        <w:rPr>
          <w:rFonts w:ascii="Times New Roman" w:hAnsi="Times New Roman" w:cs="Times New Roman"/>
          <w:sz w:val="28"/>
          <w:szCs w:val="28"/>
        </w:rPr>
        <w:t xml:space="preserve">Використання інноваційних підходів у логістиці: хмарні обчислення та Інтернет речей (Іnternet </w:t>
      </w:r>
      <w:r w:rsidRPr="00DD4485">
        <w:rPr>
          <w:rFonts w:ascii="Times New Roman" w:hAnsi="Times New Roman" w:cs="Times New Roman"/>
          <w:sz w:val="28"/>
          <w:szCs w:val="28"/>
          <w:shd w:val="clear" w:color="auto" w:fill="FFFFFF"/>
        </w:rPr>
        <w:t xml:space="preserve">of Things, </w:t>
      </w:r>
      <w:r w:rsidRPr="00DD4485">
        <w:rPr>
          <w:rFonts w:ascii="Times New Roman" w:hAnsi="Times New Roman" w:cs="Times New Roman"/>
          <w:sz w:val="28"/>
          <w:szCs w:val="28"/>
        </w:rPr>
        <w:t xml:space="preserve">IoT) </w:t>
      </w:r>
      <w:r w:rsidRPr="002A72EB">
        <w:rPr>
          <w:rFonts w:ascii="Times New Roman" w:hAnsi="Times New Roman" w:cs="Times New Roman"/>
          <w:bCs/>
          <w:sz w:val="28"/>
          <w:szCs w:val="28"/>
          <w:shd w:val="clear" w:color="auto" w:fill="FFFFFF"/>
        </w:rPr>
        <w:t>[</w:t>
      </w:r>
      <w:r w:rsidRPr="00DD4485">
        <w:rPr>
          <w:rFonts w:ascii="Times New Roman" w:hAnsi="Times New Roman" w:cs="Times New Roman"/>
          <w:bCs/>
          <w:sz w:val="28"/>
          <w:szCs w:val="28"/>
          <w:shd w:val="clear" w:color="auto" w:fill="FFFFFF"/>
        </w:rPr>
        <w:t>53</w:t>
      </w:r>
      <w:r w:rsidRPr="002A72EB">
        <w:rPr>
          <w:rFonts w:ascii="Times New Roman" w:hAnsi="Times New Roman" w:cs="Times New Roman"/>
          <w:bCs/>
          <w:sz w:val="28"/>
          <w:szCs w:val="28"/>
          <w:shd w:val="clear" w:color="auto" w:fill="FFFFFF"/>
        </w:rPr>
        <w:t>]</w:t>
      </w:r>
      <w:r w:rsidRPr="00DD4485">
        <w:rPr>
          <w:rFonts w:ascii="Times New Roman" w:hAnsi="Times New Roman" w:cs="Times New Roman"/>
          <w:sz w:val="28"/>
          <w:szCs w:val="28"/>
        </w:rPr>
        <w:t>.</w:t>
      </w:r>
    </w:p>
    <w:p w:rsidR="00764CFA" w:rsidRPr="00DD4485" w:rsidRDefault="00764CFA" w:rsidP="008D690F">
      <w:pPr>
        <w:pStyle w:val="a9"/>
        <w:numPr>
          <w:ilvl w:val="0"/>
          <w:numId w:val="15"/>
        </w:numPr>
        <w:spacing w:line="360" w:lineRule="auto"/>
        <w:jc w:val="both"/>
        <w:rPr>
          <w:rFonts w:ascii="Times New Roman" w:hAnsi="Times New Roman" w:cs="Times New Roman"/>
          <w:sz w:val="28"/>
          <w:szCs w:val="28"/>
        </w:rPr>
      </w:pPr>
      <w:r w:rsidRPr="00DD4485">
        <w:rPr>
          <w:rFonts w:ascii="Times New Roman" w:hAnsi="Times New Roman" w:cs="Times New Roman"/>
          <w:sz w:val="28"/>
          <w:szCs w:val="28"/>
        </w:rPr>
        <w:t>Впровадження системи прогнозування потреб із використанням штучного інтелекту.</w:t>
      </w:r>
    </w:p>
    <w:p w:rsidR="00764CFA" w:rsidRPr="00DD4485" w:rsidRDefault="00764CFA" w:rsidP="008D690F">
      <w:pPr>
        <w:pStyle w:val="a9"/>
        <w:numPr>
          <w:ilvl w:val="0"/>
          <w:numId w:val="15"/>
        </w:numPr>
        <w:spacing w:line="360" w:lineRule="auto"/>
        <w:jc w:val="both"/>
        <w:rPr>
          <w:rFonts w:ascii="Times New Roman" w:hAnsi="Times New Roman" w:cs="Times New Roman"/>
          <w:sz w:val="28"/>
          <w:szCs w:val="28"/>
        </w:rPr>
      </w:pPr>
      <w:r w:rsidRPr="00DD4485">
        <w:rPr>
          <w:rFonts w:ascii="Times New Roman" w:hAnsi="Times New Roman" w:cs="Times New Roman"/>
          <w:sz w:val="28"/>
          <w:szCs w:val="28"/>
        </w:rPr>
        <w:t>Розвиток логістичних центрів для централізованого зберігання та розподілу ліків.</w:t>
      </w:r>
    </w:p>
    <w:p w:rsidR="00764CFA" w:rsidRPr="00DD4485" w:rsidRDefault="00764CFA" w:rsidP="008D690F">
      <w:pPr>
        <w:pStyle w:val="a9"/>
        <w:numPr>
          <w:ilvl w:val="0"/>
          <w:numId w:val="15"/>
        </w:numPr>
        <w:spacing w:line="360" w:lineRule="auto"/>
        <w:jc w:val="both"/>
        <w:rPr>
          <w:rFonts w:ascii="Times New Roman" w:hAnsi="Times New Roman" w:cs="Times New Roman"/>
          <w:sz w:val="28"/>
          <w:szCs w:val="28"/>
        </w:rPr>
      </w:pPr>
      <w:r w:rsidRPr="00DD4485">
        <w:rPr>
          <w:rFonts w:ascii="Times New Roman" w:hAnsi="Times New Roman" w:cs="Times New Roman"/>
          <w:sz w:val="28"/>
          <w:szCs w:val="28"/>
        </w:rPr>
        <w:lastRenderedPageBreak/>
        <w:t>Використання мобільних додатків для покращення комунікації та логістичного управління.</w:t>
      </w:r>
    </w:p>
    <w:p w:rsidR="00764CFA" w:rsidRPr="00DD4485" w:rsidRDefault="00764CFA" w:rsidP="008D690F">
      <w:pPr>
        <w:pStyle w:val="a9"/>
        <w:numPr>
          <w:ilvl w:val="0"/>
          <w:numId w:val="15"/>
        </w:numPr>
        <w:spacing w:line="360" w:lineRule="auto"/>
        <w:jc w:val="both"/>
        <w:rPr>
          <w:rFonts w:ascii="Times New Roman" w:hAnsi="Times New Roman" w:cs="Times New Roman"/>
          <w:sz w:val="28"/>
          <w:szCs w:val="28"/>
        </w:rPr>
      </w:pPr>
      <w:r w:rsidRPr="00DD4485">
        <w:rPr>
          <w:rFonts w:ascii="Times New Roman" w:hAnsi="Times New Roman" w:cs="Times New Roman"/>
          <w:sz w:val="28"/>
          <w:szCs w:val="28"/>
        </w:rPr>
        <w:t>Використання автоматизованих транспортних рішень, таких як дрони та автономні транспортні засоби.</w:t>
      </w:r>
    </w:p>
    <w:p w:rsidR="00764CFA" w:rsidRPr="00DD4485" w:rsidRDefault="00764CFA" w:rsidP="008D690F">
      <w:pPr>
        <w:pStyle w:val="a9"/>
        <w:numPr>
          <w:ilvl w:val="0"/>
          <w:numId w:val="15"/>
        </w:numPr>
        <w:spacing w:line="360" w:lineRule="auto"/>
        <w:jc w:val="both"/>
        <w:rPr>
          <w:rFonts w:ascii="Times New Roman" w:hAnsi="Times New Roman" w:cs="Times New Roman"/>
          <w:sz w:val="28"/>
          <w:szCs w:val="28"/>
        </w:rPr>
      </w:pPr>
      <w:r w:rsidRPr="00DD4485">
        <w:rPr>
          <w:rFonts w:ascii="Times New Roman" w:hAnsi="Times New Roman" w:cs="Times New Roman"/>
          <w:sz w:val="28"/>
          <w:szCs w:val="28"/>
        </w:rPr>
        <w:t>Залучення міжнародних інвестицій і партнерств для впровадження інновацій.</w:t>
      </w:r>
    </w:p>
    <w:p w:rsidR="00764CFA" w:rsidRPr="00DD4485" w:rsidRDefault="00764CFA" w:rsidP="00764CFA">
      <w:pPr>
        <w:spacing w:line="360" w:lineRule="auto"/>
        <w:ind w:firstLine="708"/>
        <w:jc w:val="both"/>
        <w:rPr>
          <w:rFonts w:ascii="Times New Roman" w:hAnsi="Times New Roman" w:cs="Times New Roman"/>
          <w:sz w:val="28"/>
          <w:szCs w:val="28"/>
        </w:rPr>
      </w:pPr>
      <w:r w:rsidRPr="00DD4485">
        <w:rPr>
          <w:rStyle w:val="a4"/>
          <w:rFonts w:ascii="Times New Roman" w:hAnsi="Times New Roman" w:cs="Times New Roman"/>
          <w:b w:val="0"/>
          <w:sz w:val="28"/>
          <w:szCs w:val="28"/>
        </w:rPr>
        <w:t>Інтегрована система управління запасами та постачанням</w:t>
      </w:r>
      <w:r w:rsidRPr="00DD4485">
        <w:rPr>
          <w:rFonts w:ascii="Times New Roman" w:hAnsi="Times New Roman" w:cs="Times New Roman"/>
          <w:sz w:val="28"/>
          <w:szCs w:val="28"/>
        </w:rPr>
        <w:t xml:space="preserve"> може об'єднати всі етапи – від планування потреб і закупівель до моніторингу запасів та розподілу </w:t>
      </w:r>
      <w:r w:rsidR="005B7C53">
        <w:rPr>
          <w:rFonts w:ascii="Times New Roman" w:hAnsi="Times New Roman" w:cs="Times New Roman"/>
          <w:sz w:val="28"/>
          <w:szCs w:val="28"/>
        </w:rPr>
        <w:t>медичних засобів</w:t>
      </w:r>
      <w:r w:rsidRPr="00DD4485">
        <w:rPr>
          <w:rFonts w:ascii="Times New Roman" w:hAnsi="Times New Roman" w:cs="Times New Roman"/>
          <w:sz w:val="28"/>
          <w:szCs w:val="28"/>
        </w:rPr>
        <w:t>. Система, побудована на базі сучасного програмного забезпечення, забезпечить:</w:t>
      </w:r>
    </w:p>
    <w:p w:rsidR="00764CFA" w:rsidRPr="00DD4485" w:rsidRDefault="00764CFA" w:rsidP="008D690F">
      <w:pPr>
        <w:pStyle w:val="a9"/>
        <w:numPr>
          <w:ilvl w:val="0"/>
          <w:numId w:val="16"/>
        </w:numPr>
        <w:spacing w:line="360" w:lineRule="auto"/>
        <w:jc w:val="both"/>
        <w:rPr>
          <w:rFonts w:ascii="Times New Roman" w:hAnsi="Times New Roman" w:cs="Times New Roman"/>
          <w:sz w:val="28"/>
          <w:szCs w:val="28"/>
        </w:rPr>
      </w:pPr>
      <w:r w:rsidRPr="00DD4485">
        <w:rPr>
          <w:rStyle w:val="a4"/>
          <w:rFonts w:ascii="Times New Roman" w:hAnsi="Times New Roman" w:cs="Times New Roman"/>
          <w:b w:val="0"/>
          <w:sz w:val="28"/>
          <w:szCs w:val="28"/>
        </w:rPr>
        <w:t>Реальний час для відстеження наявності та переміщення ліків</w:t>
      </w:r>
      <w:r w:rsidRPr="00DD4485">
        <w:rPr>
          <w:rFonts w:ascii="Times New Roman" w:hAnsi="Times New Roman" w:cs="Times New Roman"/>
          <w:sz w:val="28"/>
          <w:szCs w:val="28"/>
        </w:rPr>
        <w:t>, що дозволить зменшити ризик надлишків чи дефіцитів.</w:t>
      </w:r>
    </w:p>
    <w:p w:rsidR="00764CFA" w:rsidRPr="00DD4485" w:rsidRDefault="00764CFA" w:rsidP="008D690F">
      <w:pPr>
        <w:pStyle w:val="a9"/>
        <w:numPr>
          <w:ilvl w:val="0"/>
          <w:numId w:val="16"/>
        </w:numPr>
        <w:spacing w:line="360" w:lineRule="auto"/>
        <w:jc w:val="both"/>
        <w:rPr>
          <w:rFonts w:ascii="Times New Roman" w:hAnsi="Times New Roman" w:cs="Times New Roman"/>
          <w:sz w:val="28"/>
          <w:szCs w:val="28"/>
        </w:rPr>
      </w:pPr>
      <w:r w:rsidRPr="00DD4485">
        <w:rPr>
          <w:rStyle w:val="a4"/>
          <w:rFonts w:ascii="Times New Roman" w:hAnsi="Times New Roman" w:cs="Times New Roman"/>
          <w:b w:val="0"/>
          <w:sz w:val="28"/>
          <w:szCs w:val="28"/>
        </w:rPr>
        <w:t>Автоматизацію процесів замовлення і оновлення запасів</w:t>
      </w:r>
      <w:r w:rsidRPr="00DD4485">
        <w:rPr>
          <w:rFonts w:ascii="Times New Roman" w:hAnsi="Times New Roman" w:cs="Times New Roman"/>
          <w:sz w:val="28"/>
          <w:szCs w:val="28"/>
        </w:rPr>
        <w:t xml:space="preserve"> на основі аналітичних прогнозів та попередніх показників споживання.</w:t>
      </w:r>
    </w:p>
    <w:p w:rsidR="00764CFA" w:rsidRPr="00DD4485" w:rsidRDefault="00764CFA" w:rsidP="00764CFA">
      <w:pPr>
        <w:spacing w:line="360" w:lineRule="auto"/>
        <w:ind w:firstLine="708"/>
        <w:jc w:val="both"/>
        <w:rPr>
          <w:rFonts w:ascii="Times New Roman" w:hAnsi="Times New Roman" w:cs="Times New Roman"/>
          <w:sz w:val="28"/>
          <w:szCs w:val="28"/>
        </w:rPr>
      </w:pPr>
      <w:r w:rsidRPr="00DD4485">
        <w:rPr>
          <w:rStyle w:val="a4"/>
          <w:rFonts w:ascii="Times New Roman" w:hAnsi="Times New Roman" w:cs="Times New Roman"/>
          <w:b w:val="0"/>
          <w:sz w:val="28"/>
          <w:szCs w:val="28"/>
        </w:rPr>
        <w:t>Технології блокчейну</w:t>
      </w:r>
      <w:r w:rsidRPr="00DD4485">
        <w:rPr>
          <w:rFonts w:ascii="Times New Roman" w:hAnsi="Times New Roman" w:cs="Times New Roman"/>
          <w:sz w:val="28"/>
          <w:szCs w:val="28"/>
        </w:rPr>
        <w:t xml:space="preserve"> можна застосувати для підвищення прозорості процесу закупівель і відстеження руху препаратів, що зменшить ризики нецільового використання ресурсів та забезпечить захист від підробок </w:t>
      </w:r>
      <w:r w:rsidRPr="002A72EB">
        <w:rPr>
          <w:rFonts w:ascii="Times New Roman" w:hAnsi="Times New Roman" w:cs="Times New Roman"/>
          <w:bCs/>
          <w:sz w:val="28"/>
          <w:szCs w:val="28"/>
          <w:shd w:val="clear" w:color="auto" w:fill="FFFFFF"/>
        </w:rPr>
        <w:t>[</w:t>
      </w:r>
      <w:r w:rsidRPr="00DD4485">
        <w:rPr>
          <w:rFonts w:ascii="Times New Roman" w:hAnsi="Times New Roman" w:cs="Times New Roman"/>
          <w:bCs/>
          <w:sz w:val="28"/>
          <w:szCs w:val="28"/>
          <w:shd w:val="clear" w:color="auto" w:fill="FFFFFF"/>
        </w:rPr>
        <w:t>15</w:t>
      </w:r>
      <w:r w:rsidRPr="002A72EB">
        <w:rPr>
          <w:rFonts w:ascii="Times New Roman" w:hAnsi="Times New Roman" w:cs="Times New Roman"/>
          <w:bCs/>
          <w:sz w:val="28"/>
          <w:szCs w:val="28"/>
          <w:shd w:val="clear" w:color="auto" w:fill="FFFFFF"/>
        </w:rPr>
        <w:t>]</w:t>
      </w:r>
      <w:r w:rsidRPr="00DD4485">
        <w:rPr>
          <w:rFonts w:ascii="Times New Roman" w:hAnsi="Times New Roman" w:cs="Times New Roman"/>
          <w:sz w:val="28"/>
          <w:szCs w:val="28"/>
        </w:rPr>
        <w:t>.</w:t>
      </w:r>
    </w:p>
    <w:p w:rsidR="00764CFA" w:rsidRPr="00DD4485" w:rsidRDefault="00764CFA" w:rsidP="00764CFA">
      <w:pPr>
        <w:spacing w:line="360" w:lineRule="auto"/>
        <w:ind w:firstLine="708"/>
        <w:jc w:val="both"/>
        <w:rPr>
          <w:rFonts w:ascii="Times New Roman" w:hAnsi="Times New Roman" w:cs="Times New Roman"/>
          <w:sz w:val="28"/>
          <w:szCs w:val="28"/>
        </w:rPr>
      </w:pPr>
      <w:r w:rsidRPr="00DD4485">
        <w:rPr>
          <w:rFonts w:ascii="Times New Roman" w:hAnsi="Times New Roman" w:cs="Times New Roman"/>
          <w:sz w:val="28"/>
          <w:szCs w:val="28"/>
        </w:rPr>
        <w:t>Хмарні обчислення та Інтернет речей (IoT) можуть значно покращити контроль і управління лікарськими засобами, зокрема:</w:t>
      </w:r>
    </w:p>
    <w:p w:rsidR="00764CFA" w:rsidRPr="00DD4485" w:rsidRDefault="00764CFA" w:rsidP="008D690F">
      <w:pPr>
        <w:pStyle w:val="a9"/>
        <w:numPr>
          <w:ilvl w:val="0"/>
          <w:numId w:val="17"/>
        </w:numPr>
        <w:spacing w:line="360" w:lineRule="auto"/>
        <w:jc w:val="both"/>
        <w:rPr>
          <w:rFonts w:ascii="Times New Roman" w:hAnsi="Times New Roman" w:cs="Times New Roman"/>
          <w:sz w:val="28"/>
          <w:szCs w:val="28"/>
        </w:rPr>
      </w:pPr>
      <w:r w:rsidRPr="00DD4485">
        <w:rPr>
          <w:rStyle w:val="a4"/>
          <w:rFonts w:ascii="Times New Roman" w:hAnsi="Times New Roman" w:cs="Times New Roman"/>
          <w:b w:val="0"/>
          <w:sz w:val="28"/>
          <w:szCs w:val="28"/>
        </w:rPr>
        <w:t>Хмарні платформи</w:t>
      </w:r>
      <w:r w:rsidRPr="00DD4485">
        <w:rPr>
          <w:rFonts w:ascii="Times New Roman" w:hAnsi="Times New Roman" w:cs="Times New Roman"/>
          <w:sz w:val="28"/>
          <w:szCs w:val="28"/>
        </w:rPr>
        <w:t xml:space="preserve"> забезпечать доступ до актуальної інформації про стан запасів у різних закладах і регіонах, дозволяючи координувати поставки та перерозподіл ресурсів у реальному часі.</w:t>
      </w:r>
    </w:p>
    <w:p w:rsidR="00764CFA" w:rsidRPr="00DD4485" w:rsidRDefault="00764CFA" w:rsidP="008D690F">
      <w:pPr>
        <w:pStyle w:val="a9"/>
        <w:numPr>
          <w:ilvl w:val="0"/>
          <w:numId w:val="17"/>
        </w:numPr>
        <w:spacing w:line="360" w:lineRule="auto"/>
        <w:jc w:val="both"/>
        <w:rPr>
          <w:rFonts w:ascii="Times New Roman" w:hAnsi="Times New Roman" w:cs="Times New Roman"/>
          <w:sz w:val="28"/>
          <w:szCs w:val="28"/>
        </w:rPr>
      </w:pPr>
      <w:r w:rsidRPr="00DD4485">
        <w:rPr>
          <w:rStyle w:val="a4"/>
          <w:rFonts w:ascii="Times New Roman" w:hAnsi="Times New Roman" w:cs="Times New Roman"/>
          <w:b w:val="0"/>
          <w:sz w:val="28"/>
          <w:szCs w:val="28"/>
        </w:rPr>
        <w:t>IoT-датчики</w:t>
      </w:r>
      <w:r w:rsidRPr="00DD4485">
        <w:rPr>
          <w:rFonts w:ascii="Times New Roman" w:hAnsi="Times New Roman" w:cs="Times New Roman"/>
          <w:sz w:val="28"/>
          <w:szCs w:val="28"/>
        </w:rPr>
        <w:t xml:space="preserve"> дозволять відслідковувати температурні та вологісні умови під час транспортування і зберігання, що особливо важливо для препаратів, чутливих до навколишніх умов </w:t>
      </w:r>
      <w:r w:rsidRPr="002A72EB">
        <w:rPr>
          <w:rFonts w:ascii="Times New Roman" w:hAnsi="Times New Roman" w:cs="Times New Roman"/>
          <w:bCs/>
          <w:sz w:val="28"/>
          <w:szCs w:val="28"/>
          <w:shd w:val="clear" w:color="auto" w:fill="FFFFFF"/>
        </w:rPr>
        <w:t>[</w:t>
      </w:r>
      <w:r w:rsidRPr="00DD4485">
        <w:rPr>
          <w:rFonts w:ascii="Times New Roman" w:hAnsi="Times New Roman" w:cs="Times New Roman"/>
          <w:bCs/>
          <w:sz w:val="28"/>
          <w:szCs w:val="28"/>
          <w:shd w:val="clear" w:color="auto" w:fill="FFFFFF"/>
        </w:rPr>
        <w:t>53</w:t>
      </w:r>
      <w:r w:rsidRPr="002A72EB">
        <w:rPr>
          <w:rFonts w:ascii="Times New Roman" w:hAnsi="Times New Roman" w:cs="Times New Roman"/>
          <w:bCs/>
          <w:sz w:val="28"/>
          <w:szCs w:val="28"/>
          <w:shd w:val="clear" w:color="auto" w:fill="FFFFFF"/>
        </w:rPr>
        <w:t>]</w:t>
      </w:r>
      <w:r w:rsidRPr="00DD4485">
        <w:rPr>
          <w:rFonts w:ascii="Times New Roman" w:hAnsi="Times New Roman" w:cs="Times New Roman"/>
          <w:sz w:val="28"/>
          <w:szCs w:val="28"/>
        </w:rPr>
        <w:t>.</w:t>
      </w:r>
    </w:p>
    <w:p w:rsidR="00764CFA" w:rsidRPr="00DD4485" w:rsidRDefault="00764CFA" w:rsidP="00764CFA">
      <w:pPr>
        <w:spacing w:line="360" w:lineRule="auto"/>
        <w:ind w:firstLine="708"/>
        <w:jc w:val="both"/>
        <w:rPr>
          <w:rFonts w:ascii="Times New Roman" w:hAnsi="Times New Roman" w:cs="Times New Roman"/>
          <w:sz w:val="28"/>
          <w:szCs w:val="28"/>
        </w:rPr>
      </w:pPr>
      <w:r w:rsidRPr="00DD4485">
        <w:rPr>
          <w:rStyle w:val="a4"/>
          <w:rFonts w:ascii="Times New Roman" w:hAnsi="Times New Roman" w:cs="Times New Roman"/>
          <w:b w:val="0"/>
          <w:sz w:val="28"/>
          <w:szCs w:val="28"/>
        </w:rPr>
        <w:t xml:space="preserve">Штучний інтелект </w:t>
      </w:r>
      <w:r w:rsidRPr="00DD4485">
        <w:rPr>
          <w:rFonts w:ascii="Times New Roman" w:hAnsi="Times New Roman" w:cs="Times New Roman"/>
          <w:sz w:val="28"/>
          <w:szCs w:val="28"/>
        </w:rPr>
        <w:t xml:space="preserve">може бути використаний для аналізу великих обсягів даних про споживання </w:t>
      </w:r>
      <w:r w:rsidR="005B7C53">
        <w:rPr>
          <w:rFonts w:ascii="Times New Roman" w:hAnsi="Times New Roman" w:cs="Times New Roman"/>
          <w:sz w:val="28"/>
          <w:szCs w:val="28"/>
        </w:rPr>
        <w:t>медичних засобів</w:t>
      </w:r>
      <w:r w:rsidRPr="00DD4485">
        <w:rPr>
          <w:rFonts w:ascii="Times New Roman" w:hAnsi="Times New Roman" w:cs="Times New Roman"/>
          <w:sz w:val="28"/>
          <w:szCs w:val="28"/>
        </w:rPr>
        <w:t xml:space="preserve">, сезонні потреби, тенденції захворюваності та демографічні фактори. Завдяки ШІ можна: прогнозувати потреби з високою точністю, що дозволить краще планувати закупівлі та уникати надлишків або дефіциту; автоматично регулювати обсяги поставок </w:t>
      </w:r>
      <w:r w:rsidRPr="00DD4485">
        <w:rPr>
          <w:rFonts w:ascii="Times New Roman" w:hAnsi="Times New Roman" w:cs="Times New Roman"/>
          <w:sz w:val="28"/>
          <w:szCs w:val="28"/>
        </w:rPr>
        <w:lastRenderedPageBreak/>
        <w:t>залежно від зміни попиту.</w:t>
      </w:r>
    </w:p>
    <w:p w:rsidR="00764CFA" w:rsidRPr="00DD4485" w:rsidRDefault="00764CFA" w:rsidP="00764CFA">
      <w:pPr>
        <w:spacing w:line="360" w:lineRule="auto"/>
        <w:ind w:firstLine="708"/>
        <w:jc w:val="both"/>
        <w:rPr>
          <w:rFonts w:ascii="Times New Roman" w:hAnsi="Times New Roman" w:cs="Times New Roman"/>
          <w:sz w:val="28"/>
          <w:szCs w:val="28"/>
        </w:rPr>
      </w:pPr>
      <w:r w:rsidRPr="00DD4485">
        <w:rPr>
          <w:rStyle w:val="a4"/>
          <w:rFonts w:ascii="Times New Roman" w:hAnsi="Times New Roman" w:cs="Times New Roman"/>
          <w:b w:val="0"/>
          <w:sz w:val="28"/>
          <w:szCs w:val="28"/>
        </w:rPr>
        <w:t>Централізовані логістичні центри</w:t>
      </w:r>
      <w:r w:rsidRPr="00DD4485">
        <w:rPr>
          <w:rFonts w:ascii="Times New Roman" w:hAnsi="Times New Roman" w:cs="Times New Roman"/>
          <w:sz w:val="28"/>
          <w:szCs w:val="28"/>
        </w:rPr>
        <w:t xml:space="preserve"> зможуть забезпечити економію коштів і ресурси через консолідацію зберігання та оптимізацію транспортних витрат. Такі центри повинні включати: автоматизовані складські системи для швидкого та точного обліку і відправлення товарів; централізовану систему управління запасами, що забезпечить можливість швидкого реагування на запити з різних регіонів і ЗОЗ.</w:t>
      </w:r>
    </w:p>
    <w:p w:rsidR="00764CFA" w:rsidRPr="00DD4485" w:rsidRDefault="00764CFA" w:rsidP="00764CFA">
      <w:pPr>
        <w:spacing w:line="360" w:lineRule="auto"/>
        <w:ind w:firstLine="708"/>
        <w:jc w:val="both"/>
        <w:rPr>
          <w:rFonts w:ascii="Times New Roman" w:hAnsi="Times New Roman" w:cs="Times New Roman"/>
          <w:sz w:val="28"/>
          <w:szCs w:val="28"/>
        </w:rPr>
      </w:pPr>
      <w:r w:rsidRPr="00DD4485">
        <w:rPr>
          <w:rStyle w:val="a4"/>
          <w:rFonts w:ascii="Times New Roman" w:hAnsi="Times New Roman" w:cs="Times New Roman"/>
          <w:b w:val="0"/>
          <w:sz w:val="28"/>
          <w:szCs w:val="28"/>
        </w:rPr>
        <w:t>Мобільні додатки</w:t>
      </w:r>
      <w:r w:rsidRPr="00DD4485">
        <w:rPr>
          <w:rFonts w:ascii="Times New Roman" w:hAnsi="Times New Roman" w:cs="Times New Roman"/>
          <w:sz w:val="28"/>
          <w:szCs w:val="28"/>
        </w:rPr>
        <w:t xml:space="preserve"> для керівників та працівників логістичних відділів допоможуть спростити комунікацію та координацію, зокрема: забезпечать зручний доступ до інформації про наявність препаратів і можливість замовлення з будь-якого місця; дозволять оперативно отримувати сповіщення про нестачу чи надлишок препаратів, зміни умов зберігання тощо; підвищать зручність та швидкість обміну даними між медичними закладами, логістичними центрами та постачальниками.</w:t>
      </w:r>
    </w:p>
    <w:p w:rsidR="00764CFA" w:rsidRPr="00DD4485" w:rsidRDefault="00764CFA" w:rsidP="00764CFA">
      <w:pPr>
        <w:spacing w:line="360" w:lineRule="auto"/>
        <w:ind w:firstLine="708"/>
        <w:jc w:val="both"/>
        <w:rPr>
          <w:rFonts w:ascii="Times New Roman" w:hAnsi="Times New Roman" w:cs="Times New Roman"/>
          <w:sz w:val="28"/>
          <w:szCs w:val="28"/>
        </w:rPr>
      </w:pPr>
      <w:r w:rsidRPr="00DD4485">
        <w:rPr>
          <w:rFonts w:ascii="Times New Roman" w:hAnsi="Times New Roman" w:cs="Times New Roman"/>
          <w:sz w:val="28"/>
          <w:szCs w:val="28"/>
        </w:rPr>
        <w:t>Для складних логістичних маршрутів, особливо в сільських районах, варто розглянути можливості використання автоматизованих транспортних рішень, зокрема: д</w:t>
      </w:r>
      <w:r w:rsidRPr="00DD4485">
        <w:rPr>
          <w:rStyle w:val="a4"/>
          <w:rFonts w:ascii="Times New Roman" w:hAnsi="Times New Roman" w:cs="Times New Roman"/>
          <w:b w:val="0"/>
          <w:sz w:val="28"/>
          <w:szCs w:val="28"/>
        </w:rPr>
        <w:t>рони</w:t>
      </w:r>
      <w:r w:rsidRPr="00DD4485">
        <w:rPr>
          <w:rFonts w:ascii="Times New Roman" w:hAnsi="Times New Roman" w:cs="Times New Roman"/>
          <w:sz w:val="28"/>
          <w:szCs w:val="28"/>
        </w:rPr>
        <w:t xml:space="preserve"> - для оперативної доставки малих партій ліків у важкодоступні райони; а</w:t>
      </w:r>
      <w:r w:rsidRPr="00DD4485">
        <w:rPr>
          <w:rStyle w:val="a4"/>
          <w:rFonts w:ascii="Times New Roman" w:hAnsi="Times New Roman" w:cs="Times New Roman"/>
          <w:b w:val="0"/>
          <w:sz w:val="28"/>
          <w:szCs w:val="28"/>
        </w:rPr>
        <w:t>втономні транспортні засоби</w:t>
      </w:r>
      <w:r w:rsidRPr="00DD4485">
        <w:rPr>
          <w:rFonts w:ascii="Times New Roman" w:hAnsi="Times New Roman" w:cs="Times New Roman"/>
          <w:sz w:val="28"/>
          <w:szCs w:val="28"/>
        </w:rPr>
        <w:t xml:space="preserve"> - для розподілу ліків у межах великих міст чи між логістичними центрами, що може зменшити час доставки та витрати на транспорт.</w:t>
      </w:r>
    </w:p>
    <w:p w:rsidR="00764CFA" w:rsidRPr="00DD4485" w:rsidRDefault="00764CFA" w:rsidP="00764CFA">
      <w:pPr>
        <w:spacing w:line="360" w:lineRule="auto"/>
        <w:ind w:firstLine="708"/>
        <w:jc w:val="both"/>
        <w:rPr>
          <w:rFonts w:ascii="Times New Roman" w:hAnsi="Times New Roman" w:cs="Times New Roman"/>
          <w:sz w:val="28"/>
          <w:szCs w:val="28"/>
        </w:rPr>
      </w:pPr>
      <w:r w:rsidRPr="00DD4485">
        <w:rPr>
          <w:rFonts w:ascii="Times New Roman" w:hAnsi="Times New Roman" w:cs="Times New Roman"/>
          <w:sz w:val="28"/>
          <w:szCs w:val="28"/>
        </w:rPr>
        <w:t xml:space="preserve">Залучення інвестицій з боку міжнародних організацій та партнерств з іноземними компаніями, які мають успішний досвід у сфері логістики </w:t>
      </w:r>
      <w:r w:rsidR="005B7C53">
        <w:rPr>
          <w:rFonts w:ascii="Times New Roman" w:hAnsi="Times New Roman" w:cs="Times New Roman"/>
          <w:sz w:val="28"/>
          <w:szCs w:val="28"/>
        </w:rPr>
        <w:t>медичних засобів</w:t>
      </w:r>
      <w:r w:rsidRPr="00DD4485">
        <w:rPr>
          <w:rFonts w:ascii="Times New Roman" w:hAnsi="Times New Roman" w:cs="Times New Roman"/>
          <w:sz w:val="28"/>
          <w:szCs w:val="28"/>
        </w:rPr>
        <w:t>, допоможе Україні швидше інтегрувати новітні технології та підходи. Це може включати як фінансування, так і технічну підтримку та навчання персоналу для опанування інноваційних рішень.</w:t>
      </w:r>
    </w:p>
    <w:p w:rsidR="00764CFA" w:rsidRPr="00DD4485" w:rsidRDefault="00764CFA" w:rsidP="00764CFA">
      <w:pPr>
        <w:spacing w:line="360" w:lineRule="auto"/>
        <w:ind w:firstLine="708"/>
        <w:jc w:val="both"/>
        <w:rPr>
          <w:rFonts w:ascii="Times New Roman" w:hAnsi="Times New Roman" w:cs="Times New Roman"/>
          <w:sz w:val="28"/>
          <w:szCs w:val="28"/>
        </w:rPr>
      </w:pPr>
      <w:r w:rsidRPr="00DD4485">
        <w:rPr>
          <w:rFonts w:ascii="Times New Roman" w:hAnsi="Times New Roman" w:cs="Times New Roman"/>
          <w:sz w:val="28"/>
          <w:szCs w:val="28"/>
        </w:rPr>
        <w:t xml:space="preserve">Рекомендації щодо вдосконалення стратегічного менеджменту для покращення забезпечення ЗОЗ лікарськими засобами через оптимізацію процесів та покращення доступності </w:t>
      </w:r>
      <w:r w:rsidR="005B7C53">
        <w:rPr>
          <w:rFonts w:ascii="Times New Roman" w:hAnsi="Times New Roman" w:cs="Times New Roman"/>
          <w:sz w:val="28"/>
          <w:szCs w:val="28"/>
        </w:rPr>
        <w:t>медичних засобів</w:t>
      </w:r>
      <w:r w:rsidRPr="00DD4485">
        <w:rPr>
          <w:rFonts w:ascii="Times New Roman" w:hAnsi="Times New Roman" w:cs="Times New Roman"/>
          <w:sz w:val="28"/>
          <w:szCs w:val="28"/>
        </w:rPr>
        <w:t xml:space="preserve"> скомпоновано та узагальнено у табл. 3.</w:t>
      </w:r>
      <w:r w:rsidR="00FA0E3E">
        <w:rPr>
          <w:rFonts w:ascii="Times New Roman" w:hAnsi="Times New Roman" w:cs="Times New Roman"/>
          <w:sz w:val="28"/>
          <w:szCs w:val="28"/>
        </w:rPr>
        <w:t>4</w:t>
      </w:r>
      <w:r w:rsidRPr="00DD4485">
        <w:rPr>
          <w:rFonts w:ascii="Times New Roman" w:hAnsi="Times New Roman" w:cs="Times New Roman"/>
          <w:sz w:val="28"/>
          <w:szCs w:val="28"/>
        </w:rPr>
        <w:t>.</w:t>
      </w:r>
    </w:p>
    <w:p w:rsidR="00FA0E3E" w:rsidRDefault="00FA0E3E" w:rsidP="00764CFA">
      <w:pPr>
        <w:spacing w:line="360" w:lineRule="auto"/>
        <w:jc w:val="right"/>
        <w:rPr>
          <w:rFonts w:ascii="Times New Roman" w:hAnsi="Times New Roman" w:cs="Times New Roman"/>
          <w:b/>
          <w:sz w:val="28"/>
          <w:szCs w:val="28"/>
        </w:rPr>
      </w:pPr>
    </w:p>
    <w:p w:rsidR="00764CFA" w:rsidRPr="00327CD4" w:rsidRDefault="00764CFA" w:rsidP="00764CFA">
      <w:pPr>
        <w:spacing w:line="360" w:lineRule="auto"/>
        <w:jc w:val="right"/>
        <w:rPr>
          <w:rFonts w:ascii="Times New Roman" w:hAnsi="Times New Roman" w:cs="Times New Roman"/>
          <w:b/>
          <w:sz w:val="28"/>
          <w:szCs w:val="28"/>
        </w:rPr>
      </w:pPr>
      <w:r w:rsidRPr="00327CD4">
        <w:rPr>
          <w:rFonts w:ascii="Times New Roman" w:hAnsi="Times New Roman" w:cs="Times New Roman"/>
          <w:b/>
          <w:sz w:val="28"/>
          <w:szCs w:val="28"/>
        </w:rPr>
        <w:lastRenderedPageBreak/>
        <w:t>Таблиця 3.</w:t>
      </w:r>
      <w:r w:rsidR="00FA0E3E">
        <w:rPr>
          <w:rFonts w:ascii="Times New Roman" w:hAnsi="Times New Roman" w:cs="Times New Roman"/>
          <w:b/>
          <w:sz w:val="28"/>
          <w:szCs w:val="28"/>
        </w:rPr>
        <w:t>4</w:t>
      </w:r>
    </w:p>
    <w:p w:rsidR="00764CFA" w:rsidRPr="00327CD4" w:rsidRDefault="00764CFA" w:rsidP="00764CFA">
      <w:pPr>
        <w:spacing w:line="360" w:lineRule="auto"/>
        <w:jc w:val="center"/>
        <w:rPr>
          <w:rFonts w:ascii="Times New Roman" w:hAnsi="Times New Roman" w:cs="Times New Roman"/>
          <w:b/>
          <w:sz w:val="28"/>
          <w:szCs w:val="28"/>
        </w:rPr>
      </w:pPr>
      <w:r w:rsidRPr="00327CD4">
        <w:rPr>
          <w:rFonts w:ascii="Times New Roman" w:hAnsi="Times New Roman" w:cs="Times New Roman"/>
          <w:b/>
          <w:sz w:val="28"/>
          <w:szCs w:val="28"/>
        </w:rPr>
        <w:t xml:space="preserve">Вдосконалення стратегічного менеджменту для покращення забезпечення ЗОЗ </w:t>
      </w:r>
      <w:r w:rsidR="00FA0E3E">
        <w:rPr>
          <w:rFonts w:ascii="Times New Roman" w:hAnsi="Times New Roman" w:cs="Times New Roman"/>
          <w:b/>
          <w:sz w:val="28"/>
          <w:szCs w:val="28"/>
        </w:rPr>
        <w:t>медичними препаратами</w:t>
      </w:r>
    </w:p>
    <w:tbl>
      <w:tblPr>
        <w:tblStyle w:val="a3"/>
        <w:tblW w:w="0" w:type="auto"/>
        <w:tblLook w:val="04A0" w:firstRow="1" w:lastRow="0" w:firstColumn="1" w:lastColumn="0" w:noHBand="0" w:noVBand="1"/>
      </w:tblPr>
      <w:tblGrid>
        <w:gridCol w:w="2086"/>
        <w:gridCol w:w="152"/>
        <w:gridCol w:w="2341"/>
        <w:gridCol w:w="120"/>
        <w:gridCol w:w="4646"/>
      </w:tblGrid>
      <w:tr w:rsidR="00764CFA" w:rsidRPr="00327CD4" w:rsidTr="00FA0E3E">
        <w:tc>
          <w:tcPr>
            <w:tcW w:w="2238" w:type="dxa"/>
            <w:gridSpan w:val="2"/>
          </w:tcPr>
          <w:p w:rsidR="00764CFA" w:rsidRPr="00327CD4" w:rsidRDefault="00764CFA" w:rsidP="001D6071">
            <w:pPr>
              <w:jc w:val="center"/>
              <w:rPr>
                <w:rFonts w:ascii="Times New Roman" w:hAnsi="Times New Roman" w:cs="Times New Roman"/>
                <w:b/>
              </w:rPr>
            </w:pPr>
            <w:r w:rsidRPr="00327CD4">
              <w:rPr>
                <w:rFonts w:ascii="Times New Roman" w:hAnsi="Times New Roman" w:cs="Times New Roman"/>
                <w:b/>
              </w:rPr>
              <w:t>Стратегічний напрямок</w:t>
            </w:r>
          </w:p>
        </w:tc>
        <w:tc>
          <w:tcPr>
            <w:tcW w:w="2461" w:type="dxa"/>
            <w:gridSpan w:val="2"/>
          </w:tcPr>
          <w:p w:rsidR="00764CFA" w:rsidRPr="00327CD4" w:rsidRDefault="00764CFA" w:rsidP="001D6071">
            <w:pPr>
              <w:jc w:val="center"/>
              <w:rPr>
                <w:rFonts w:ascii="Times New Roman" w:hAnsi="Times New Roman" w:cs="Times New Roman"/>
                <w:b/>
              </w:rPr>
            </w:pPr>
            <w:r w:rsidRPr="00327CD4">
              <w:rPr>
                <w:rFonts w:ascii="Times New Roman" w:hAnsi="Times New Roman" w:cs="Times New Roman"/>
                <w:b/>
              </w:rPr>
              <w:t>Характеристика</w:t>
            </w:r>
          </w:p>
        </w:tc>
        <w:tc>
          <w:tcPr>
            <w:tcW w:w="4646" w:type="dxa"/>
          </w:tcPr>
          <w:p w:rsidR="00764CFA" w:rsidRPr="00327CD4" w:rsidRDefault="00764CFA" w:rsidP="001D6071">
            <w:pPr>
              <w:jc w:val="center"/>
              <w:rPr>
                <w:rFonts w:ascii="Times New Roman" w:hAnsi="Times New Roman" w:cs="Times New Roman"/>
                <w:b/>
              </w:rPr>
            </w:pPr>
            <w:r w:rsidRPr="00327CD4">
              <w:rPr>
                <w:rFonts w:ascii="Times New Roman" w:hAnsi="Times New Roman" w:cs="Times New Roman"/>
                <w:b/>
              </w:rPr>
              <w:t xml:space="preserve">Переваги реалізації та </w:t>
            </w:r>
          </w:p>
          <w:p w:rsidR="00764CFA" w:rsidRPr="00327CD4" w:rsidRDefault="00764CFA" w:rsidP="001D6071">
            <w:pPr>
              <w:jc w:val="center"/>
              <w:rPr>
                <w:rFonts w:ascii="Times New Roman" w:hAnsi="Times New Roman" w:cs="Times New Roman"/>
                <w:b/>
              </w:rPr>
            </w:pPr>
            <w:r w:rsidRPr="00327CD4">
              <w:rPr>
                <w:rFonts w:ascii="Times New Roman" w:hAnsi="Times New Roman" w:cs="Times New Roman"/>
                <w:b/>
              </w:rPr>
              <w:t>нові можливості</w:t>
            </w:r>
          </w:p>
        </w:tc>
      </w:tr>
      <w:tr w:rsidR="00764CFA" w:rsidRPr="00327CD4" w:rsidTr="00FA0E3E">
        <w:tc>
          <w:tcPr>
            <w:tcW w:w="2238" w:type="dxa"/>
            <w:gridSpan w:val="2"/>
          </w:tcPr>
          <w:p w:rsidR="00764CFA" w:rsidRPr="00DD4485" w:rsidRDefault="00764CFA" w:rsidP="001D6071">
            <w:pPr>
              <w:pStyle w:val="4"/>
              <w:keepNext w:val="0"/>
              <w:keepLines w:val="0"/>
              <w:widowControl w:val="0"/>
              <w:spacing w:before="0"/>
              <w:outlineLvl w:val="3"/>
              <w:rPr>
                <w:rFonts w:ascii="Times New Roman" w:hAnsi="Times New Roman" w:cs="Times New Roman"/>
                <w:i w:val="0"/>
                <w:color w:val="auto"/>
                <w:sz w:val="24"/>
                <w:szCs w:val="24"/>
              </w:rPr>
            </w:pPr>
            <w:r w:rsidRPr="00DD4485">
              <w:rPr>
                <w:rFonts w:ascii="Times New Roman" w:hAnsi="Times New Roman" w:cs="Times New Roman"/>
                <w:i w:val="0"/>
                <w:color w:val="auto"/>
                <w:sz w:val="24"/>
                <w:szCs w:val="24"/>
              </w:rPr>
              <w:t>1. Створення єдиної національної платформи для координації закупівель та управління запасами</w:t>
            </w:r>
          </w:p>
        </w:tc>
        <w:tc>
          <w:tcPr>
            <w:tcW w:w="2461" w:type="dxa"/>
            <w:gridSpan w:val="2"/>
          </w:tcPr>
          <w:p w:rsidR="00764CFA" w:rsidRPr="00DD4485" w:rsidRDefault="00764CFA" w:rsidP="001D6071">
            <w:pPr>
              <w:pStyle w:val="ac"/>
              <w:widowControl w:val="0"/>
              <w:spacing w:before="0" w:beforeAutospacing="0" w:after="0" w:afterAutospacing="0"/>
              <w:rPr>
                <w:lang w:val="uk-UA"/>
              </w:rPr>
            </w:pPr>
            <w:r w:rsidRPr="00DD4485">
              <w:rPr>
                <w:rStyle w:val="a4"/>
                <w:b w:val="0"/>
                <w:lang w:val="uk-UA"/>
              </w:rPr>
              <w:t>Єдина національна платформа</w:t>
            </w:r>
            <w:r w:rsidRPr="00DD4485">
              <w:rPr>
                <w:lang w:val="uk-UA"/>
              </w:rPr>
              <w:t xml:space="preserve"> для управління закупівлями та запасами </w:t>
            </w:r>
            <w:r w:rsidR="005B7C53">
              <w:rPr>
                <w:lang w:val="uk-UA"/>
              </w:rPr>
              <w:t>медичних засобів</w:t>
            </w:r>
            <w:r w:rsidRPr="00DD4485">
              <w:rPr>
                <w:lang w:val="uk-UA"/>
              </w:rPr>
              <w:t xml:space="preserve"> забезпечить централізацію інформації про потреби ЗОЗ</w:t>
            </w:r>
          </w:p>
        </w:tc>
        <w:tc>
          <w:tcPr>
            <w:tcW w:w="4646" w:type="dxa"/>
          </w:tcPr>
          <w:p w:rsidR="00764CFA" w:rsidRPr="00DD4485" w:rsidRDefault="00764CFA" w:rsidP="008D690F">
            <w:pPr>
              <w:numPr>
                <w:ilvl w:val="0"/>
                <w:numId w:val="14"/>
              </w:numPr>
              <w:rPr>
                <w:rFonts w:ascii="Times New Roman" w:hAnsi="Times New Roman" w:cs="Times New Roman"/>
              </w:rPr>
            </w:pPr>
            <w:r w:rsidRPr="00DD4485">
              <w:rPr>
                <w:rFonts w:ascii="Times New Roman" w:hAnsi="Times New Roman" w:cs="Times New Roman"/>
              </w:rPr>
              <w:t>Вчасно відслідковувати наявні запаси, попереджати нестачу та надлишки, а також планувати оптимальні обсяги замовлень.</w:t>
            </w:r>
          </w:p>
          <w:p w:rsidR="00764CFA" w:rsidRPr="00DD4485" w:rsidRDefault="00764CFA" w:rsidP="008D690F">
            <w:pPr>
              <w:numPr>
                <w:ilvl w:val="0"/>
                <w:numId w:val="14"/>
              </w:numPr>
              <w:rPr>
                <w:rFonts w:ascii="Times New Roman" w:hAnsi="Times New Roman" w:cs="Times New Roman"/>
              </w:rPr>
            </w:pPr>
            <w:r w:rsidRPr="00DD4485">
              <w:rPr>
                <w:rFonts w:ascii="Times New Roman" w:hAnsi="Times New Roman" w:cs="Times New Roman"/>
              </w:rPr>
              <w:t>Координувати постачання в реальному часі, забезпечуючи рівномірний розподіл ресурсів між різними регіонами.</w:t>
            </w:r>
          </w:p>
          <w:p w:rsidR="00764CFA" w:rsidRPr="00DD4485" w:rsidRDefault="00764CFA" w:rsidP="008D690F">
            <w:pPr>
              <w:numPr>
                <w:ilvl w:val="0"/>
                <w:numId w:val="14"/>
              </w:numPr>
              <w:rPr>
                <w:rFonts w:ascii="Times New Roman" w:hAnsi="Times New Roman" w:cs="Times New Roman"/>
              </w:rPr>
            </w:pPr>
            <w:r w:rsidRPr="00DD4485">
              <w:rPr>
                <w:rFonts w:ascii="Times New Roman" w:hAnsi="Times New Roman" w:cs="Times New Roman"/>
              </w:rPr>
              <w:t>Полегшити моніторинг витрат і ефективність закупівель завдяки прозорому обліку транзакцій і даних про використання ліків.</w:t>
            </w:r>
          </w:p>
        </w:tc>
      </w:tr>
      <w:tr w:rsidR="00764CFA" w:rsidRPr="00327CD4" w:rsidTr="00FA0E3E">
        <w:tc>
          <w:tcPr>
            <w:tcW w:w="2238" w:type="dxa"/>
            <w:gridSpan w:val="2"/>
          </w:tcPr>
          <w:p w:rsidR="00764CFA" w:rsidRPr="00A77B5F" w:rsidRDefault="00764CFA" w:rsidP="001D6071">
            <w:pPr>
              <w:pStyle w:val="4"/>
              <w:keepNext w:val="0"/>
              <w:keepLines w:val="0"/>
              <w:widowControl w:val="0"/>
              <w:spacing w:before="0"/>
              <w:outlineLvl w:val="3"/>
              <w:rPr>
                <w:rFonts w:ascii="Times New Roman" w:hAnsi="Times New Roman" w:cs="Times New Roman"/>
                <w:i w:val="0"/>
                <w:color w:val="auto"/>
                <w:sz w:val="24"/>
                <w:szCs w:val="24"/>
              </w:rPr>
            </w:pPr>
            <w:r w:rsidRPr="00A77B5F">
              <w:rPr>
                <w:rFonts w:ascii="Times New Roman" w:hAnsi="Times New Roman" w:cs="Times New Roman"/>
                <w:i w:val="0"/>
                <w:color w:val="auto"/>
                <w:sz w:val="24"/>
                <w:szCs w:val="24"/>
              </w:rPr>
              <w:t>2. Впровадження моделі попереднього прогнозування потреб та автоматизація закупівель</w:t>
            </w:r>
          </w:p>
        </w:tc>
        <w:tc>
          <w:tcPr>
            <w:tcW w:w="2461" w:type="dxa"/>
            <w:gridSpan w:val="2"/>
          </w:tcPr>
          <w:p w:rsidR="00764CFA" w:rsidRPr="00A77B5F" w:rsidRDefault="00764CFA" w:rsidP="001D6071">
            <w:pPr>
              <w:pStyle w:val="ac"/>
              <w:widowControl w:val="0"/>
              <w:spacing w:before="0" w:beforeAutospacing="0" w:after="0" w:afterAutospacing="0"/>
              <w:rPr>
                <w:rStyle w:val="a4"/>
                <w:b w:val="0"/>
                <w:bCs w:val="0"/>
                <w:lang w:val="uk-UA"/>
              </w:rPr>
            </w:pPr>
            <w:r w:rsidRPr="00A77B5F">
              <w:rPr>
                <w:lang w:val="uk-UA"/>
              </w:rPr>
              <w:t xml:space="preserve">Для зниження ризиків дефіциту </w:t>
            </w:r>
            <w:r w:rsidR="005B7C53">
              <w:rPr>
                <w:lang w:val="uk-UA"/>
              </w:rPr>
              <w:t>медичних засобів</w:t>
            </w:r>
            <w:r w:rsidRPr="00A77B5F">
              <w:rPr>
                <w:lang w:val="uk-UA"/>
              </w:rPr>
              <w:t xml:space="preserve"> необхідно розробити </w:t>
            </w:r>
            <w:r w:rsidRPr="00A77B5F">
              <w:rPr>
                <w:rStyle w:val="a4"/>
                <w:b w:val="0"/>
                <w:lang w:val="uk-UA"/>
              </w:rPr>
              <w:t>модель прогнозування потреб</w:t>
            </w:r>
            <w:r w:rsidRPr="00A77B5F">
              <w:rPr>
                <w:lang w:val="uk-UA"/>
              </w:rPr>
              <w:t>, яка буде враховувати дані про захворюваність, сезонність, регіональні особливості та демографічні показники.</w:t>
            </w:r>
          </w:p>
        </w:tc>
        <w:tc>
          <w:tcPr>
            <w:tcW w:w="4646" w:type="dxa"/>
          </w:tcPr>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Прогнозувати необхідні обсяги закупівель із урахуванням зміни попиту.</w:t>
            </w:r>
          </w:p>
          <w:p w:rsidR="00764CFA" w:rsidRPr="00A77B5F" w:rsidRDefault="00764CFA" w:rsidP="008D690F">
            <w:pPr>
              <w:numPr>
                <w:ilvl w:val="0"/>
                <w:numId w:val="14"/>
              </w:numPr>
              <w:rPr>
                <w:rFonts w:ascii="Times New Roman" w:hAnsi="Times New Roman" w:cs="Times New Roman"/>
              </w:rPr>
            </w:pPr>
            <w:r w:rsidRPr="00A77B5F">
              <w:rPr>
                <w:rStyle w:val="a4"/>
                <w:rFonts w:ascii="Times New Roman" w:hAnsi="Times New Roman" w:cs="Times New Roman"/>
                <w:b w:val="0"/>
              </w:rPr>
              <w:t>Автоматизувати процеси замовлення</w:t>
            </w:r>
            <w:r w:rsidRPr="00A77B5F">
              <w:rPr>
                <w:rFonts w:ascii="Times New Roman" w:hAnsi="Times New Roman" w:cs="Times New Roman"/>
              </w:rPr>
              <w:t xml:space="preserve"> для забезпечення своєчасного постачання </w:t>
            </w:r>
            <w:r w:rsidR="005B7C53">
              <w:rPr>
                <w:rFonts w:ascii="Times New Roman" w:hAnsi="Times New Roman" w:cs="Times New Roman"/>
              </w:rPr>
              <w:t>медичних засобів</w:t>
            </w:r>
            <w:r w:rsidRPr="00A77B5F">
              <w:rPr>
                <w:rFonts w:ascii="Times New Roman" w:hAnsi="Times New Roman" w:cs="Times New Roman"/>
              </w:rPr>
              <w:t>, що знизить адміністративне навантаження на заклади охорони здоров’я.</w:t>
            </w:r>
          </w:p>
        </w:tc>
      </w:tr>
      <w:tr w:rsidR="00764CFA" w:rsidRPr="00327CD4" w:rsidTr="00FA0E3E">
        <w:tc>
          <w:tcPr>
            <w:tcW w:w="2238" w:type="dxa"/>
            <w:gridSpan w:val="2"/>
          </w:tcPr>
          <w:p w:rsidR="00764CFA" w:rsidRPr="00A77B5F" w:rsidRDefault="00764CFA" w:rsidP="001D6071">
            <w:pPr>
              <w:pStyle w:val="4"/>
              <w:keepNext w:val="0"/>
              <w:keepLines w:val="0"/>
              <w:widowControl w:val="0"/>
              <w:spacing w:before="0"/>
              <w:outlineLvl w:val="3"/>
              <w:rPr>
                <w:rFonts w:ascii="Times New Roman" w:hAnsi="Times New Roman" w:cs="Times New Roman"/>
                <w:i w:val="0"/>
                <w:color w:val="auto"/>
                <w:sz w:val="24"/>
                <w:szCs w:val="24"/>
              </w:rPr>
            </w:pPr>
            <w:r w:rsidRPr="00A77B5F">
              <w:rPr>
                <w:rFonts w:ascii="Times New Roman" w:hAnsi="Times New Roman" w:cs="Times New Roman"/>
                <w:i w:val="0"/>
                <w:color w:val="auto"/>
                <w:sz w:val="24"/>
                <w:szCs w:val="24"/>
              </w:rPr>
              <w:t xml:space="preserve">3. Покращення логістичних процесів та умов зберігання </w:t>
            </w:r>
            <w:r w:rsidR="005B7C53">
              <w:rPr>
                <w:rFonts w:ascii="Times New Roman" w:hAnsi="Times New Roman" w:cs="Times New Roman"/>
                <w:i w:val="0"/>
                <w:color w:val="auto"/>
                <w:sz w:val="24"/>
                <w:szCs w:val="24"/>
              </w:rPr>
              <w:t>медичних засобів</w:t>
            </w:r>
          </w:p>
        </w:tc>
        <w:tc>
          <w:tcPr>
            <w:tcW w:w="2461" w:type="dxa"/>
            <w:gridSpan w:val="2"/>
          </w:tcPr>
          <w:p w:rsidR="00764CFA" w:rsidRPr="00A77B5F" w:rsidRDefault="00764CFA" w:rsidP="001D6071">
            <w:pPr>
              <w:pStyle w:val="ac"/>
              <w:widowControl w:val="0"/>
              <w:spacing w:before="0" w:beforeAutospacing="0" w:after="0" w:afterAutospacing="0"/>
              <w:rPr>
                <w:lang w:val="uk-UA"/>
              </w:rPr>
            </w:pPr>
            <w:r w:rsidRPr="00A77B5F">
              <w:rPr>
                <w:lang w:val="uk-UA"/>
              </w:rPr>
              <w:t>Для оптимізації процесів постачання варто вдосконалити логістичну інфраструктуру та забезпечити відповідні умови зберігання:</w:t>
            </w:r>
          </w:p>
        </w:tc>
        <w:tc>
          <w:tcPr>
            <w:tcW w:w="4646" w:type="dxa"/>
          </w:tcPr>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 xml:space="preserve">Розробити </w:t>
            </w:r>
            <w:r w:rsidRPr="00A77B5F">
              <w:rPr>
                <w:rStyle w:val="a4"/>
                <w:rFonts w:ascii="Times New Roman" w:hAnsi="Times New Roman" w:cs="Times New Roman"/>
                <w:b w:val="0"/>
              </w:rPr>
              <w:t>централізовані логістичні центри</w:t>
            </w:r>
            <w:r w:rsidRPr="00A77B5F">
              <w:rPr>
                <w:rFonts w:ascii="Times New Roman" w:hAnsi="Times New Roman" w:cs="Times New Roman"/>
              </w:rPr>
              <w:t xml:space="preserve">, що відповідатимуть міжнародним стандартам для зберігання </w:t>
            </w:r>
            <w:r w:rsidR="005B7C53">
              <w:rPr>
                <w:rFonts w:ascii="Times New Roman" w:hAnsi="Times New Roman" w:cs="Times New Roman"/>
              </w:rPr>
              <w:t>медичних засобів</w:t>
            </w:r>
            <w:r w:rsidRPr="00A77B5F">
              <w:rPr>
                <w:rFonts w:ascii="Times New Roman" w:hAnsi="Times New Roman" w:cs="Times New Roman"/>
              </w:rPr>
              <w:t>.</w:t>
            </w:r>
          </w:p>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 xml:space="preserve">Забезпечити </w:t>
            </w:r>
            <w:r w:rsidRPr="00A77B5F">
              <w:rPr>
                <w:rStyle w:val="a4"/>
                <w:rFonts w:ascii="Times New Roman" w:hAnsi="Times New Roman" w:cs="Times New Roman"/>
                <w:b w:val="0"/>
              </w:rPr>
              <w:t>використання IoT-датчиків</w:t>
            </w:r>
            <w:r w:rsidRPr="00A77B5F">
              <w:rPr>
                <w:rFonts w:ascii="Times New Roman" w:hAnsi="Times New Roman" w:cs="Times New Roman"/>
              </w:rPr>
              <w:t xml:space="preserve"> для контролю температурних режимів та вологості на складах і під час транспортування.</w:t>
            </w:r>
          </w:p>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Розробити стандарти та механізми контролю логістичних операцій на всіх етапах поставок для забезпечення якості та цілісності ліків.</w:t>
            </w:r>
          </w:p>
        </w:tc>
      </w:tr>
      <w:tr w:rsidR="00764CFA" w:rsidRPr="00327CD4" w:rsidTr="00FA0E3E">
        <w:tc>
          <w:tcPr>
            <w:tcW w:w="2238" w:type="dxa"/>
            <w:gridSpan w:val="2"/>
          </w:tcPr>
          <w:p w:rsidR="00764CFA" w:rsidRPr="00A77B5F" w:rsidRDefault="00764CFA" w:rsidP="001D6071">
            <w:pPr>
              <w:pStyle w:val="4"/>
              <w:keepNext w:val="0"/>
              <w:keepLines w:val="0"/>
              <w:widowControl w:val="0"/>
              <w:spacing w:before="0"/>
              <w:outlineLvl w:val="3"/>
              <w:rPr>
                <w:rFonts w:ascii="Times New Roman" w:hAnsi="Times New Roman" w:cs="Times New Roman"/>
                <w:i w:val="0"/>
                <w:color w:val="auto"/>
                <w:sz w:val="24"/>
                <w:szCs w:val="24"/>
              </w:rPr>
            </w:pPr>
            <w:r w:rsidRPr="00A77B5F">
              <w:rPr>
                <w:rFonts w:ascii="Times New Roman" w:hAnsi="Times New Roman" w:cs="Times New Roman"/>
                <w:i w:val="0"/>
                <w:color w:val="auto"/>
                <w:sz w:val="24"/>
                <w:szCs w:val="24"/>
              </w:rPr>
              <w:t>4. Використання системи електронного обліку та інтеграція з eHealth</w:t>
            </w:r>
          </w:p>
        </w:tc>
        <w:tc>
          <w:tcPr>
            <w:tcW w:w="2461" w:type="dxa"/>
            <w:gridSpan w:val="2"/>
          </w:tcPr>
          <w:p w:rsidR="00764CFA" w:rsidRPr="00A77B5F" w:rsidRDefault="00764CFA" w:rsidP="001D6071">
            <w:pPr>
              <w:pStyle w:val="ac"/>
              <w:widowControl w:val="0"/>
              <w:spacing w:before="0" w:beforeAutospacing="0" w:after="0" w:afterAutospacing="0"/>
              <w:rPr>
                <w:lang w:val="uk-UA"/>
              </w:rPr>
            </w:pPr>
            <w:r w:rsidRPr="00A77B5F">
              <w:rPr>
                <w:lang w:val="uk-UA"/>
              </w:rPr>
              <w:t>Інтеграція управління запасами ліків із національною електронною системою eHealth.</w:t>
            </w:r>
          </w:p>
        </w:tc>
        <w:tc>
          <w:tcPr>
            <w:tcW w:w="4646" w:type="dxa"/>
          </w:tcPr>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Відстежувати наявність та переміщення препаратів у реальному часі на різних рівнях – від складів до аптек.</w:t>
            </w:r>
          </w:p>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 xml:space="preserve">Спрощувати процес обліку та звітності, надаючи доступ до даних про використання ліків у медичних </w:t>
            </w:r>
            <w:r w:rsidRPr="00A77B5F">
              <w:rPr>
                <w:rFonts w:ascii="Times New Roman" w:hAnsi="Times New Roman" w:cs="Times New Roman"/>
              </w:rPr>
              <w:lastRenderedPageBreak/>
              <w:t>закладах та потребу в додаткових поставках.</w:t>
            </w:r>
          </w:p>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 xml:space="preserve">Забезпечити доступ до інформації для аналізу ефективності використання </w:t>
            </w:r>
            <w:r w:rsidR="005B7C53">
              <w:rPr>
                <w:rFonts w:ascii="Times New Roman" w:hAnsi="Times New Roman" w:cs="Times New Roman"/>
              </w:rPr>
              <w:t>медичних засобів</w:t>
            </w:r>
            <w:r w:rsidRPr="00A77B5F">
              <w:rPr>
                <w:rFonts w:ascii="Times New Roman" w:hAnsi="Times New Roman" w:cs="Times New Roman"/>
              </w:rPr>
              <w:t>, що сприятиме прийняттю обґрунтованих управлінських рішень.</w:t>
            </w:r>
          </w:p>
        </w:tc>
      </w:tr>
      <w:tr w:rsidR="00764CFA" w:rsidRPr="00327CD4" w:rsidTr="00FA0E3E">
        <w:tc>
          <w:tcPr>
            <w:tcW w:w="2238" w:type="dxa"/>
            <w:gridSpan w:val="2"/>
          </w:tcPr>
          <w:p w:rsidR="00764CFA" w:rsidRPr="00A77B5F" w:rsidRDefault="00764CFA" w:rsidP="001D6071">
            <w:pPr>
              <w:pStyle w:val="4"/>
              <w:keepNext w:val="0"/>
              <w:keepLines w:val="0"/>
              <w:widowControl w:val="0"/>
              <w:spacing w:before="0"/>
              <w:outlineLvl w:val="3"/>
              <w:rPr>
                <w:rFonts w:ascii="Times New Roman" w:hAnsi="Times New Roman" w:cs="Times New Roman"/>
                <w:i w:val="0"/>
                <w:color w:val="auto"/>
                <w:sz w:val="24"/>
                <w:szCs w:val="24"/>
              </w:rPr>
            </w:pPr>
            <w:r w:rsidRPr="00A77B5F">
              <w:rPr>
                <w:rFonts w:ascii="Times New Roman" w:hAnsi="Times New Roman" w:cs="Times New Roman"/>
                <w:i w:val="0"/>
                <w:color w:val="auto"/>
                <w:sz w:val="24"/>
                <w:szCs w:val="24"/>
              </w:rPr>
              <w:lastRenderedPageBreak/>
              <w:t>5. Розширення співпраці з вітчизняними виробниками та стимулювання імпортозаміщення</w:t>
            </w:r>
          </w:p>
        </w:tc>
        <w:tc>
          <w:tcPr>
            <w:tcW w:w="2461" w:type="dxa"/>
            <w:gridSpan w:val="2"/>
          </w:tcPr>
          <w:p w:rsidR="00764CFA" w:rsidRPr="00A77B5F" w:rsidRDefault="00764CFA" w:rsidP="001D6071">
            <w:pPr>
              <w:pStyle w:val="ac"/>
              <w:widowControl w:val="0"/>
              <w:spacing w:before="0" w:beforeAutospacing="0" w:after="0" w:afterAutospacing="0"/>
              <w:rPr>
                <w:lang w:val="uk-UA"/>
              </w:rPr>
            </w:pPr>
            <w:r w:rsidRPr="00A77B5F">
              <w:rPr>
                <w:lang w:val="uk-UA"/>
              </w:rPr>
              <w:t>Для підвищення незалежності від зовнішніх поставок варто створити сприятливі умови для українських виробників</w:t>
            </w:r>
          </w:p>
        </w:tc>
        <w:tc>
          <w:tcPr>
            <w:tcW w:w="4646" w:type="dxa"/>
          </w:tcPr>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 xml:space="preserve">Запровадити </w:t>
            </w:r>
            <w:r w:rsidRPr="00A77B5F">
              <w:rPr>
                <w:rStyle w:val="a4"/>
                <w:rFonts w:ascii="Times New Roman" w:hAnsi="Times New Roman" w:cs="Times New Roman"/>
                <w:b w:val="0"/>
              </w:rPr>
              <w:t>податкові пільги та спрощену систему сертифікації</w:t>
            </w:r>
            <w:r w:rsidRPr="00A77B5F">
              <w:rPr>
                <w:rFonts w:ascii="Times New Roman" w:hAnsi="Times New Roman" w:cs="Times New Roman"/>
              </w:rPr>
              <w:t xml:space="preserve"> для національних виробників, які відповідають стандартам якості.</w:t>
            </w:r>
          </w:p>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 xml:space="preserve">Сприяти </w:t>
            </w:r>
            <w:r w:rsidRPr="00A77B5F">
              <w:rPr>
                <w:rStyle w:val="a4"/>
                <w:rFonts w:ascii="Times New Roman" w:hAnsi="Times New Roman" w:cs="Times New Roman"/>
                <w:b w:val="0"/>
              </w:rPr>
              <w:t>розробці та виробництву препаратів</w:t>
            </w:r>
            <w:r w:rsidRPr="00A77B5F">
              <w:rPr>
                <w:rFonts w:ascii="Times New Roman" w:hAnsi="Times New Roman" w:cs="Times New Roman"/>
              </w:rPr>
              <w:t xml:space="preserve"> із найбільшого попиту, що може задовольнити потреби на національному рівні.</w:t>
            </w:r>
          </w:p>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 xml:space="preserve">Налагодити </w:t>
            </w:r>
            <w:r w:rsidRPr="00A77B5F">
              <w:rPr>
                <w:rStyle w:val="a4"/>
                <w:rFonts w:ascii="Times New Roman" w:hAnsi="Times New Roman" w:cs="Times New Roman"/>
                <w:b w:val="0"/>
              </w:rPr>
              <w:t>довгострокові контракти з вітчизняними фармацевтичними компаніями</w:t>
            </w:r>
            <w:r w:rsidRPr="00A77B5F">
              <w:rPr>
                <w:rFonts w:ascii="Times New Roman" w:hAnsi="Times New Roman" w:cs="Times New Roman"/>
              </w:rPr>
              <w:t xml:space="preserve"> для забезпечення стабільного постачання найбільш необхідних препаратів.</w:t>
            </w:r>
          </w:p>
        </w:tc>
      </w:tr>
      <w:tr w:rsidR="00764CFA" w:rsidRPr="00327CD4" w:rsidTr="00FA0E3E">
        <w:tc>
          <w:tcPr>
            <w:tcW w:w="2086" w:type="dxa"/>
          </w:tcPr>
          <w:p w:rsidR="00764CFA" w:rsidRPr="00A77B5F" w:rsidRDefault="00764CFA" w:rsidP="001D6071">
            <w:pPr>
              <w:pStyle w:val="4"/>
              <w:keepNext w:val="0"/>
              <w:keepLines w:val="0"/>
              <w:widowControl w:val="0"/>
              <w:spacing w:before="0"/>
              <w:outlineLvl w:val="3"/>
              <w:rPr>
                <w:rFonts w:ascii="Times New Roman" w:hAnsi="Times New Roman" w:cs="Times New Roman"/>
                <w:i w:val="0"/>
                <w:color w:val="auto"/>
                <w:sz w:val="24"/>
                <w:szCs w:val="24"/>
              </w:rPr>
            </w:pPr>
            <w:r w:rsidRPr="00A77B5F">
              <w:rPr>
                <w:rFonts w:ascii="Times New Roman" w:hAnsi="Times New Roman" w:cs="Times New Roman"/>
                <w:i w:val="0"/>
                <w:color w:val="auto"/>
                <w:sz w:val="24"/>
                <w:szCs w:val="24"/>
              </w:rPr>
              <w:t>6. Розширення практики використання електронних рецептів для забезпечення контролю доступності ліків для пацієнтів</w:t>
            </w:r>
          </w:p>
        </w:tc>
        <w:tc>
          <w:tcPr>
            <w:tcW w:w="2493" w:type="dxa"/>
            <w:gridSpan w:val="2"/>
          </w:tcPr>
          <w:p w:rsidR="00764CFA" w:rsidRPr="00A77B5F" w:rsidRDefault="00764CFA" w:rsidP="001D6071">
            <w:pPr>
              <w:pStyle w:val="ac"/>
              <w:widowControl w:val="0"/>
              <w:spacing w:before="0" w:beforeAutospacing="0" w:after="0" w:afterAutospacing="0"/>
              <w:rPr>
                <w:lang w:val="uk-UA"/>
              </w:rPr>
            </w:pPr>
            <w:r w:rsidRPr="00A77B5F">
              <w:rPr>
                <w:rStyle w:val="a4"/>
                <w:b w:val="0"/>
                <w:lang w:val="uk-UA"/>
              </w:rPr>
              <w:t>Електронна система рецептів</w:t>
            </w:r>
            <w:r w:rsidRPr="00A77B5F">
              <w:rPr>
                <w:lang w:val="uk-UA"/>
              </w:rPr>
              <w:t xml:space="preserve"> дає  можливість відстежувати та контролювати призначення і видачу ліків, особливо тих, які закуповуються за державні кошти. </w:t>
            </w:r>
          </w:p>
        </w:tc>
        <w:tc>
          <w:tcPr>
            <w:tcW w:w="4766" w:type="dxa"/>
            <w:gridSpan w:val="2"/>
          </w:tcPr>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Забезпечити прозорий розподіл препаратів, зменшуючи ризики надмірного використання або незаконного обігу.</w:t>
            </w:r>
          </w:p>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Надавати пацієнтам доступ до препаратів через зареєстровані аптеки, що спростить процес отримання ліків.</w:t>
            </w:r>
          </w:p>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Поліпшити комунікацію між лікарем, аптекою та пацієнтом щодо наявності та доступності ліків.</w:t>
            </w:r>
          </w:p>
        </w:tc>
      </w:tr>
      <w:tr w:rsidR="00764CFA" w:rsidRPr="00327CD4" w:rsidTr="00FA0E3E">
        <w:tc>
          <w:tcPr>
            <w:tcW w:w="2086" w:type="dxa"/>
          </w:tcPr>
          <w:p w:rsidR="00764CFA" w:rsidRPr="00A77B5F" w:rsidRDefault="00764CFA" w:rsidP="001D6071">
            <w:pPr>
              <w:pStyle w:val="4"/>
              <w:keepNext w:val="0"/>
              <w:keepLines w:val="0"/>
              <w:widowControl w:val="0"/>
              <w:spacing w:before="0"/>
              <w:outlineLvl w:val="3"/>
              <w:rPr>
                <w:rFonts w:ascii="Times New Roman" w:hAnsi="Times New Roman" w:cs="Times New Roman"/>
                <w:i w:val="0"/>
                <w:color w:val="auto"/>
                <w:sz w:val="24"/>
                <w:szCs w:val="24"/>
              </w:rPr>
            </w:pPr>
            <w:r w:rsidRPr="00A77B5F">
              <w:rPr>
                <w:rFonts w:ascii="Times New Roman" w:hAnsi="Times New Roman" w:cs="Times New Roman"/>
                <w:i w:val="0"/>
                <w:color w:val="auto"/>
                <w:sz w:val="24"/>
                <w:szCs w:val="24"/>
              </w:rPr>
              <w:t>7. Створення програм навчання для фахівців у сфері логістики та забезпечення лікарськими засобами</w:t>
            </w:r>
          </w:p>
        </w:tc>
        <w:tc>
          <w:tcPr>
            <w:tcW w:w="2493" w:type="dxa"/>
            <w:gridSpan w:val="2"/>
          </w:tcPr>
          <w:p w:rsidR="00764CFA" w:rsidRPr="00A77B5F" w:rsidRDefault="00764CFA" w:rsidP="001D6071">
            <w:pPr>
              <w:pStyle w:val="ac"/>
              <w:widowControl w:val="0"/>
              <w:spacing w:before="0" w:beforeAutospacing="0" w:after="0" w:afterAutospacing="0"/>
              <w:rPr>
                <w:lang w:val="uk-UA"/>
              </w:rPr>
            </w:pPr>
            <w:r w:rsidRPr="00A77B5F">
              <w:rPr>
                <w:lang w:val="uk-UA"/>
              </w:rPr>
              <w:t>Підготовка кваліфікованих кадрів є невід'ємною складовою для ефективного стратегічного менеджменту.</w:t>
            </w:r>
          </w:p>
        </w:tc>
        <w:tc>
          <w:tcPr>
            <w:tcW w:w="4766" w:type="dxa"/>
            <w:gridSpan w:val="2"/>
          </w:tcPr>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 xml:space="preserve">Організувати </w:t>
            </w:r>
            <w:r w:rsidRPr="00A77B5F">
              <w:rPr>
                <w:rStyle w:val="a4"/>
                <w:rFonts w:ascii="Times New Roman" w:hAnsi="Times New Roman" w:cs="Times New Roman"/>
                <w:b w:val="0"/>
              </w:rPr>
              <w:t>регулярні навчання для персоналу</w:t>
            </w:r>
            <w:r w:rsidRPr="00A77B5F">
              <w:rPr>
                <w:rFonts w:ascii="Times New Roman" w:hAnsi="Times New Roman" w:cs="Times New Roman"/>
              </w:rPr>
              <w:t>, що займається закупівлями, управлінням запасами та логістикою.</w:t>
            </w:r>
          </w:p>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 xml:space="preserve">Включити в програми навчання </w:t>
            </w:r>
            <w:r w:rsidRPr="00A77B5F">
              <w:rPr>
                <w:rStyle w:val="a4"/>
                <w:rFonts w:ascii="Times New Roman" w:hAnsi="Times New Roman" w:cs="Times New Roman"/>
                <w:b w:val="0"/>
              </w:rPr>
              <w:t>курси з управління ризиками, аналітичними методами, прогнозуванням та використанням інноваційних технологій</w:t>
            </w:r>
            <w:r w:rsidRPr="00A77B5F">
              <w:rPr>
                <w:rFonts w:ascii="Times New Roman" w:hAnsi="Times New Roman" w:cs="Times New Roman"/>
              </w:rPr>
              <w:t xml:space="preserve"> у сфері логістики.</w:t>
            </w:r>
          </w:p>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Забезпечити обмін досвідом із міжнародними фахівцями та залучити експертів для надання консультацій і практичних рекомендацій.</w:t>
            </w:r>
          </w:p>
        </w:tc>
      </w:tr>
      <w:tr w:rsidR="00764CFA" w:rsidRPr="00327CD4" w:rsidTr="00FA0E3E">
        <w:tc>
          <w:tcPr>
            <w:tcW w:w="2086" w:type="dxa"/>
          </w:tcPr>
          <w:p w:rsidR="00764CFA" w:rsidRPr="00A77B5F" w:rsidRDefault="00764CFA" w:rsidP="001D6071">
            <w:pPr>
              <w:pStyle w:val="4"/>
              <w:keepNext w:val="0"/>
              <w:keepLines w:val="0"/>
              <w:widowControl w:val="0"/>
              <w:spacing w:before="0"/>
              <w:outlineLvl w:val="3"/>
              <w:rPr>
                <w:rFonts w:ascii="Times New Roman" w:hAnsi="Times New Roman" w:cs="Times New Roman"/>
                <w:i w:val="0"/>
                <w:color w:val="auto"/>
                <w:sz w:val="24"/>
                <w:szCs w:val="24"/>
              </w:rPr>
            </w:pPr>
            <w:r w:rsidRPr="00A77B5F">
              <w:rPr>
                <w:rFonts w:ascii="Times New Roman" w:hAnsi="Times New Roman" w:cs="Times New Roman"/>
                <w:i w:val="0"/>
                <w:color w:val="auto"/>
                <w:sz w:val="24"/>
                <w:szCs w:val="24"/>
              </w:rPr>
              <w:t>8. Розширення доступу до ліків у сільських та віддалених регіонах через інноваційні логістичні рішення</w:t>
            </w:r>
          </w:p>
        </w:tc>
        <w:tc>
          <w:tcPr>
            <w:tcW w:w="2493" w:type="dxa"/>
            <w:gridSpan w:val="2"/>
          </w:tcPr>
          <w:p w:rsidR="00764CFA" w:rsidRPr="00A77B5F" w:rsidRDefault="00764CFA" w:rsidP="001D6071">
            <w:pPr>
              <w:pStyle w:val="ac"/>
              <w:widowControl w:val="0"/>
              <w:spacing w:before="0" w:beforeAutospacing="0" w:after="0" w:afterAutospacing="0"/>
              <w:rPr>
                <w:lang w:val="uk-UA"/>
              </w:rPr>
            </w:pPr>
            <w:r w:rsidRPr="00A77B5F">
              <w:rPr>
                <w:lang w:val="uk-UA"/>
              </w:rPr>
              <w:t xml:space="preserve">Для забезпечення рівномірного доступу до </w:t>
            </w:r>
            <w:r w:rsidR="005B7C53">
              <w:rPr>
                <w:lang w:val="uk-UA"/>
              </w:rPr>
              <w:t>медичних засобів</w:t>
            </w:r>
            <w:r w:rsidRPr="00A77B5F">
              <w:rPr>
                <w:lang w:val="uk-UA"/>
              </w:rPr>
              <w:t xml:space="preserve"> необхідно застосовувати інноваційні рішення:</w:t>
            </w:r>
          </w:p>
        </w:tc>
        <w:tc>
          <w:tcPr>
            <w:tcW w:w="4766" w:type="dxa"/>
            <w:gridSpan w:val="2"/>
          </w:tcPr>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 xml:space="preserve">Використання </w:t>
            </w:r>
            <w:r w:rsidRPr="00A77B5F">
              <w:rPr>
                <w:rStyle w:val="a4"/>
                <w:rFonts w:ascii="Times New Roman" w:hAnsi="Times New Roman" w:cs="Times New Roman"/>
                <w:b w:val="0"/>
              </w:rPr>
              <w:t>мобільних аптек</w:t>
            </w:r>
            <w:r w:rsidRPr="00A77B5F">
              <w:rPr>
                <w:rFonts w:ascii="Times New Roman" w:hAnsi="Times New Roman" w:cs="Times New Roman"/>
              </w:rPr>
              <w:t xml:space="preserve"> або пунктів роздачі ліків у сільських регіонах, що допоможе пацієнтам отримувати необхідні препарати без необхідності подорожувати в міста.</w:t>
            </w:r>
          </w:p>
          <w:p w:rsidR="00764CFA" w:rsidRPr="00A77B5F" w:rsidRDefault="00764CFA" w:rsidP="008D690F">
            <w:pPr>
              <w:numPr>
                <w:ilvl w:val="0"/>
                <w:numId w:val="14"/>
              </w:numPr>
              <w:rPr>
                <w:rFonts w:ascii="Times New Roman" w:hAnsi="Times New Roman" w:cs="Times New Roman"/>
              </w:rPr>
            </w:pPr>
            <w:r w:rsidRPr="00A77B5F">
              <w:rPr>
                <w:rFonts w:ascii="Times New Roman" w:hAnsi="Times New Roman" w:cs="Times New Roman"/>
              </w:rPr>
              <w:t xml:space="preserve">Залучення </w:t>
            </w:r>
            <w:r w:rsidRPr="00A77B5F">
              <w:rPr>
                <w:rStyle w:val="a4"/>
                <w:rFonts w:ascii="Times New Roman" w:hAnsi="Times New Roman" w:cs="Times New Roman"/>
                <w:b w:val="0"/>
              </w:rPr>
              <w:t>дронів та автономних транспортних засобів</w:t>
            </w:r>
            <w:r w:rsidRPr="00A77B5F">
              <w:rPr>
                <w:rFonts w:ascii="Times New Roman" w:hAnsi="Times New Roman" w:cs="Times New Roman"/>
              </w:rPr>
              <w:t xml:space="preserve"> для оперативної доставки ліків у віддалені райони, що знизить час доставки та витрати на логістику.</w:t>
            </w:r>
          </w:p>
        </w:tc>
      </w:tr>
    </w:tbl>
    <w:p w:rsidR="00764CFA" w:rsidRPr="00327CD4" w:rsidRDefault="00764CFA" w:rsidP="00764CFA">
      <w:pPr>
        <w:spacing w:line="360" w:lineRule="auto"/>
        <w:jc w:val="both"/>
        <w:rPr>
          <w:rFonts w:ascii="Times New Roman" w:hAnsi="Times New Roman" w:cs="Times New Roman"/>
          <w:sz w:val="28"/>
          <w:szCs w:val="28"/>
        </w:rPr>
      </w:pPr>
    </w:p>
    <w:p w:rsidR="00764CFA" w:rsidRDefault="00764CFA" w:rsidP="00764CFA">
      <w:pPr>
        <w:pStyle w:val="ac"/>
        <w:widowControl w:val="0"/>
        <w:spacing w:before="0" w:beforeAutospacing="0" w:after="0" w:afterAutospacing="0" w:line="360" w:lineRule="auto"/>
        <w:ind w:firstLine="708"/>
        <w:jc w:val="both"/>
        <w:rPr>
          <w:sz w:val="28"/>
          <w:szCs w:val="28"/>
          <w:lang w:val="uk-UA"/>
        </w:rPr>
      </w:pPr>
      <w:r w:rsidRPr="00327CD4">
        <w:rPr>
          <w:sz w:val="28"/>
          <w:szCs w:val="28"/>
          <w:lang w:val="uk-UA"/>
        </w:rPr>
        <w:t>Впровадження новітніх технологій та інноваційних підходів у логістиці забезпечення лікарськими засобами здатне значно покращити ефективність роботи ЗОЗ України. Використання цифрових інструментів, таких як інтегровані системи управління, IoT, ШІ, дрони, а також налагодження партнерських відносин із міжнародними організаціями сприятимуть підвищенню якості медичного обслуговування та економічної ефективності забезпечення ліками.</w:t>
      </w:r>
      <w:r w:rsidR="007A05C4">
        <w:rPr>
          <w:sz w:val="28"/>
          <w:szCs w:val="28"/>
          <w:lang w:val="uk-UA"/>
        </w:rPr>
        <w:t xml:space="preserve"> На рис. 3.2 нами згруповані та проаналізовані стимули для надання різних видів послуг, коли вони не відповідають цілям надання цих послуг.</w:t>
      </w:r>
    </w:p>
    <w:p w:rsidR="0071760A" w:rsidRDefault="007A05C4" w:rsidP="007A05C4">
      <w:pPr>
        <w:pStyle w:val="ac"/>
        <w:widowControl w:val="0"/>
        <w:spacing w:before="0" w:beforeAutospacing="0" w:after="0" w:afterAutospacing="0" w:line="360" w:lineRule="auto"/>
        <w:jc w:val="both"/>
        <w:rPr>
          <w:sz w:val="28"/>
          <w:szCs w:val="28"/>
          <w:lang w:val="uk-UA"/>
        </w:rPr>
      </w:pPr>
      <w:r>
        <w:rPr>
          <w:noProof/>
        </w:rPr>
        <w:drawing>
          <wp:inline distT="0" distB="0" distL="0" distR="0" wp14:anchorId="48818419" wp14:editId="1D9AAA13">
            <wp:extent cx="5940425" cy="4311650"/>
            <wp:effectExtent l="0" t="0" r="317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0425" cy="4311650"/>
                    </a:xfrm>
                    <a:prstGeom prst="rect">
                      <a:avLst/>
                    </a:prstGeom>
                  </pic:spPr>
                </pic:pic>
              </a:graphicData>
            </a:graphic>
          </wp:inline>
        </w:drawing>
      </w:r>
    </w:p>
    <w:p w:rsidR="0071760A" w:rsidRPr="00327CD4" w:rsidRDefault="007A05C4" w:rsidP="007A05C4">
      <w:pPr>
        <w:pStyle w:val="ac"/>
        <w:widowControl w:val="0"/>
        <w:spacing w:before="0" w:beforeAutospacing="0" w:after="0" w:afterAutospacing="0" w:line="360" w:lineRule="auto"/>
        <w:ind w:firstLine="708"/>
        <w:jc w:val="center"/>
        <w:rPr>
          <w:sz w:val="28"/>
          <w:szCs w:val="28"/>
          <w:lang w:val="uk-UA"/>
        </w:rPr>
      </w:pPr>
      <w:r>
        <w:rPr>
          <w:sz w:val="28"/>
          <w:szCs w:val="28"/>
          <w:lang w:val="uk-UA"/>
        </w:rPr>
        <w:t>Рис. 3.2. Аналіз механізму оплати для різних рівнів надання послуг</w:t>
      </w:r>
    </w:p>
    <w:p w:rsidR="007A05C4" w:rsidRDefault="007A05C4" w:rsidP="00764CFA">
      <w:pPr>
        <w:pStyle w:val="ac"/>
        <w:widowControl w:val="0"/>
        <w:spacing w:before="0" w:beforeAutospacing="0" w:after="0" w:afterAutospacing="0" w:line="360" w:lineRule="auto"/>
        <w:ind w:firstLine="708"/>
        <w:jc w:val="both"/>
        <w:rPr>
          <w:sz w:val="28"/>
          <w:szCs w:val="28"/>
          <w:lang w:val="uk-UA"/>
        </w:rPr>
      </w:pPr>
    </w:p>
    <w:p w:rsidR="00764CFA" w:rsidRPr="00327CD4" w:rsidRDefault="00764CFA" w:rsidP="00764CFA">
      <w:pPr>
        <w:pStyle w:val="ac"/>
        <w:widowControl w:val="0"/>
        <w:spacing w:before="0" w:beforeAutospacing="0" w:after="0" w:afterAutospacing="0" w:line="360" w:lineRule="auto"/>
        <w:ind w:firstLine="708"/>
        <w:jc w:val="both"/>
        <w:rPr>
          <w:sz w:val="28"/>
          <w:szCs w:val="28"/>
          <w:lang w:val="uk-UA"/>
        </w:rPr>
      </w:pPr>
      <w:r w:rsidRPr="00327CD4">
        <w:rPr>
          <w:sz w:val="28"/>
          <w:szCs w:val="28"/>
          <w:lang w:val="uk-UA"/>
        </w:rPr>
        <w:t xml:space="preserve">Запропоновані заходи з оптимізації процесів та підвищення доступності </w:t>
      </w:r>
      <w:r w:rsidR="005B7C53">
        <w:rPr>
          <w:sz w:val="28"/>
          <w:szCs w:val="28"/>
          <w:lang w:val="uk-UA"/>
        </w:rPr>
        <w:t>медичних засобів</w:t>
      </w:r>
      <w:r w:rsidRPr="00327CD4">
        <w:rPr>
          <w:sz w:val="28"/>
          <w:szCs w:val="28"/>
          <w:lang w:val="uk-UA"/>
        </w:rPr>
        <w:t xml:space="preserve"> сприятимуть вдосконаленню системи стратегічного менеджменту в сфері охорони здоров'я України. </w:t>
      </w:r>
    </w:p>
    <w:p w:rsidR="00764CFA" w:rsidRDefault="00764CFA" w:rsidP="00764CFA">
      <w:pPr>
        <w:pStyle w:val="ac"/>
        <w:widowControl w:val="0"/>
        <w:spacing w:before="0" w:beforeAutospacing="0" w:after="0" w:afterAutospacing="0" w:line="360" w:lineRule="auto"/>
        <w:ind w:firstLine="708"/>
        <w:jc w:val="both"/>
        <w:rPr>
          <w:sz w:val="28"/>
          <w:szCs w:val="28"/>
          <w:lang w:val="uk-UA"/>
        </w:rPr>
      </w:pPr>
      <w:r w:rsidRPr="00327CD4">
        <w:rPr>
          <w:sz w:val="28"/>
          <w:szCs w:val="28"/>
          <w:lang w:val="uk-UA"/>
        </w:rPr>
        <w:t xml:space="preserve">Інтеграція сучасних технологій, розширення співпраці з вітчизняними </w:t>
      </w:r>
      <w:r w:rsidRPr="00327CD4">
        <w:rPr>
          <w:sz w:val="28"/>
          <w:szCs w:val="28"/>
          <w:lang w:val="uk-UA"/>
        </w:rPr>
        <w:lastRenderedPageBreak/>
        <w:t>виробниками, створення національної платформи управління запасами та розвиток інфраструктури для забезпечення доступу до ліків у віддалених регіонах дозволять забезпечити ефективне управління ресурсами та підвищити доступність медичної допомоги для населення України.</w:t>
      </w:r>
    </w:p>
    <w:p w:rsidR="006C4E6F" w:rsidRDefault="006C4E6F" w:rsidP="00764CFA">
      <w:pPr>
        <w:pStyle w:val="ac"/>
        <w:widowControl w:val="0"/>
        <w:spacing w:before="0" w:beforeAutospacing="0" w:after="0" w:afterAutospacing="0" w:line="360" w:lineRule="auto"/>
        <w:ind w:firstLine="708"/>
        <w:jc w:val="both"/>
        <w:rPr>
          <w:sz w:val="28"/>
          <w:szCs w:val="28"/>
          <w:lang w:val="uk-UA"/>
        </w:rPr>
      </w:pPr>
    </w:p>
    <w:p w:rsidR="00C470F6" w:rsidRPr="00327CD4" w:rsidRDefault="00C470F6" w:rsidP="00764CFA">
      <w:pPr>
        <w:spacing w:line="360" w:lineRule="auto"/>
        <w:ind w:firstLine="708"/>
        <w:jc w:val="both"/>
        <w:rPr>
          <w:rFonts w:ascii="Times New Roman" w:hAnsi="Times New Roman" w:cs="Times New Roman"/>
          <w:sz w:val="28"/>
          <w:szCs w:val="28"/>
        </w:rPr>
      </w:pPr>
    </w:p>
    <w:p w:rsidR="00764CFA" w:rsidRPr="00327CD4" w:rsidRDefault="00764CFA" w:rsidP="00764CFA">
      <w:pPr>
        <w:shd w:val="clear" w:color="auto" w:fill="FFFFFF"/>
        <w:spacing w:line="360" w:lineRule="auto"/>
        <w:ind w:firstLine="708"/>
        <w:jc w:val="both"/>
        <w:rPr>
          <w:rStyle w:val="fontstyle11"/>
          <w:rFonts w:ascii="Times New Roman" w:hAnsi="Times New Roman" w:cs="Times New Roman"/>
          <w:b/>
          <w:color w:val="auto"/>
          <w:sz w:val="28"/>
          <w:szCs w:val="28"/>
        </w:rPr>
      </w:pPr>
      <w:r w:rsidRPr="00327CD4">
        <w:rPr>
          <w:rStyle w:val="fontstyle11"/>
          <w:rFonts w:ascii="Times New Roman" w:hAnsi="Times New Roman" w:cs="Times New Roman"/>
          <w:b/>
          <w:color w:val="auto"/>
          <w:sz w:val="28"/>
          <w:szCs w:val="28"/>
        </w:rPr>
        <w:t>Висновок до розділу 3</w:t>
      </w:r>
    </w:p>
    <w:p w:rsidR="00BA3E9B" w:rsidRDefault="00BA3E9B" w:rsidP="00764CFA">
      <w:pPr>
        <w:spacing w:line="360" w:lineRule="auto"/>
        <w:ind w:firstLine="708"/>
        <w:jc w:val="both"/>
        <w:rPr>
          <w:rFonts w:ascii="Times New Roman" w:hAnsi="Times New Roman" w:cs="Times New Roman"/>
          <w:sz w:val="28"/>
          <w:szCs w:val="28"/>
        </w:rPr>
      </w:pPr>
    </w:p>
    <w:p w:rsidR="00764CFA" w:rsidRDefault="003D1E0D" w:rsidP="00764CFA">
      <w:pPr>
        <w:spacing w:line="360" w:lineRule="auto"/>
        <w:ind w:firstLine="708"/>
        <w:jc w:val="both"/>
        <w:rPr>
          <w:rFonts w:ascii="Times New Roman" w:eastAsia="Times New Roman" w:hAnsi="Times New Roman" w:cs="Times New Roman"/>
          <w:sz w:val="28"/>
          <w:szCs w:val="28"/>
          <w:lang w:eastAsia="ru-RU"/>
        </w:rPr>
      </w:pPr>
      <w:r>
        <w:rPr>
          <w:rFonts w:ascii="Times New Roman" w:hAnsi="Times New Roman" w:cs="Times New Roman"/>
          <w:sz w:val="28"/>
          <w:szCs w:val="28"/>
        </w:rPr>
        <w:t>Структурований аналіз організаційної структури допоміг зробити висновки щодо оптимізації та впровадження операційного рівня управління. На зараз о</w:t>
      </w:r>
      <w:r w:rsidRPr="00A0189C">
        <w:rPr>
          <w:rFonts w:ascii="Times New Roman" w:hAnsi="Times New Roman" w:cs="Times New Roman"/>
          <w:color w:val="000000" w:themeColor="text1"/>
          <w:sz w:val="28"/>
          <w:szCs w:val="28"/>
        </w:rPr>
        <w:t>пераці</w:t>
      </w:r>
      <w:r w:rsidRPr="00A0189C">
        <w:rPr>
          <w:rFonts w:ascii="Times New Roman" w:eastAsia="Malgun Gothic Semilight" w:hAnsi="Times New Roman" w:cs="Times New Roman"/>
          <w:color w:val="000000" w:themeColor="text1"/>
          <w:sz w:val="28"/>
          <w:szCs w:val="28"/>
        </w:rPr>
        <w:t>йного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 xml:space="preserve">ня немає, </w:t>
      </w:r>
      <w:r w:rsidRPr="00A0189C">
        <w:rPr>
          <w:rFonts w:ascii="Times New Roman" w:eastAsia="Malgun Gothic Semilight" w:hAnsi="Times New Roman" w:cs="Times New Roman"/>
          <w:color w:val="000000" w:themeColor="text1"/>
          <w:sz w:val="28"/>
          <w:szCs w:val="28"/>
        </w:rPr>
        <w:t>що</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означа</w:t>
      </w:r>
      <w:r w:rsidRPr="00A0189C">
        <w:rPr>
          <w:rFonts w:ascii="Times New Roman" w:hAnsi="Times New Roman" w:cs="Times New Roman"/>
          <w:color w:val="000000" w:themeColor="text1"/>
          <w:sz w:val="28"/>
          <w:szCs w:val="28"/>
        </w:rPr>
        <w:t xml:space="preserve">є </w:t>
      </w:r>
      <w:r w:rsidRPr="00A0189C">
        <w:rPr>
          <w:rFonts w:ascii="Times New Roman" w:eastAsia="Malgun Gothic Semilight" w:hAnsi="Times New Roman" w:cs="Times New Roman"/>
          <w:color w:val="000000" w:themeColor="text1"/>
          <w:sz w:val="28"/>
          <w:szCs w:val="28"/>
        </w:rPr>
        <w:t>централ</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зоване</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ухвалення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шень</w:t>
      </w:r>
      <w:r w:rsidRPr="00A0189C">
        <w:rPr>
          <w:rFonts w:ascii="Times New Roman" w:hAnsi="Times New Roman" w:cs="Times New Roman"/>
          <w:color w:val="000000" w:themeColor="text1"/>
          <w:sz w:val="28"/>
          <w:szCs w:val="28"/>
        </w:rPr>
        <w:t xml:space="preserve"> і </w:t>
      </w:r>
      <w:r w:rsidRPr="00A0189C">
        <w:rPr>
          <w:rFonts w:ascii="Times New Roman" w:eastAsia="Malgun Gothic Semilight" w:hAnsi="Times New Roman" w:cs="Times New Roman"/>
          <w:color w:val="000000" w:themeColor="text1"/>
          <w:sz w:val="28"/>
          <w:szCs w:val="28"/>
        </w:rPr>
        <w:t>високу</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залежн</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сть</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середньо</w:t>
      </w:r>
      <w:r w:rsidRPr="00A0189C">
        <w:rPr>
          <w:rFonts w:ascii="Times New Roman" w:hAnsi="Times New Roman" w:cs="Times New Roman"/>
          <w:color w:val="000000" w:themeColor="text1"/>
          <w:sz w:val="28"/>
          <w:szCs w:val="28"/>
        </w:rPr>
        <w:t xml:space="preserve">ї </w:t>
      </w:r>
      <w:r w:rsidRPr="00A0189C">
        <w:rPr>
          <w:rFonts w:ascii="Times New Roman" w:eastAsia="Malgun Gothic Semilight" w:hAnsi="Times New Roman" w:cs="Times New Roman"/>
          <w:color w:val="000000" w:themeColor="text1"/>
          <w:sz w:val="28"/>
          <w:szCs w:val="28"/>
        </w:rPr>
        <w:t>ланки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д</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кер</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вництва</w:t>
      </w:r>
      <w:r w:rsidRPr="00A0189C">
        <w:rPr>
          <w:rFonts w:ascii="Times New Roman" w:hAnsi="Times New Roman" w:cs="Times New Roman"/>
          <w:color w:val="000000" w:themeColor="text1"/>
          <w:sz w:val="28"/>
          <w:szCs w:val="28"/>
        </w:rPr>
        <w:t>.</w:t>
      </w:r>
      <w:r w:rsidRPr="00417A1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Тому на рисунку 3.1  розроблена та представлена функціональна ієрархічна організаційна структура, яку ми пропонуємо до впровадження в ТОВ Медичний дім Одрекс.</w:t>
      </w:r>
    </w:p>
    <w:p w:rsidR="00FA0E3E" w:rsidRDefault="003D1E0D" w:rsidP="00764CFA">
      <w:pPr>
        <w:spacing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Виявлені проблеми щодо плинності кадрів та професійної підготовки молодого медичного персоналу реалізовані в рекомендаціях, а саме:</w:t>
      </w:r>
    </w:p>
    <w:p w:rsidR="003D1E0D" w:rsidRPr="006C4E6F" w:rsidRDefault="003D1E0D" w:rsidP="003D1E0D">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 Впровадження програм нематері</w:t>
      </w:r>
      <w:r w:rsidRPr="006C4E6F">
        <w:rPr>
          <w:rFonts w:ascii="Times New Roman" w:eastAsia="Malgun Gothic Semilight" w:hAnsi="Times New Roman" w:cs="Times New Roman"/>
          <w:color w:val="000000" w:themeColor="text1"/>
          <w:sz w:val="28"/>
          <w:szCs w:val="28"/>
        </w:rPr>
        <w:t>ально</w:t>
      </w:r>
      <w:r w:rsidRPr="006C4E6F">
        <w:rPr>
          <w:rFonts w:ascii="Times New Roman" w:hAnsi="Times New Roman" w:cs="Times New Roman"/>
          <w:color w:val="000000" w:themeColor="text1"/>
          <w:sz w:val="28"/>
          <w:szCs w:val="28"/>
        </w:rPr>
        <w:t xml:space="preserve">ї </w:t>
      </w:r>
      <w:r w:rsidRPr="006C4E6F">
        <w:rPr>
          <w:rFonts w:ascii="Times New Roman" w:eastAsia="Malgun Gothic Semilight" w:hAnsi="Times New Roman" w:cs="Times New Roman"/>
          <w:color w:val="000000" w:themeColor="text1"/>
          <w:sz w:val="28"/>
          <w:szCs w:val="28"/>
        </w:rPr>
        <w:t>мотивац</w:t>
      </w:r>
      <w:r w:rsidRPr="006C4E6F">
        <w:rPr>
          <w:rFonts w:ascii="Times New Roman" w:hAnsi="Times New Roman" w:cs="Times New Roman"/>
          <w:color w:val="000000" w:themeColor="text1"/>
          <w:sz w:val="28"/>
          <w:szCs w:val="28"/>
        </w:rPr>
        <w:t>ії (наприклад, система ві</w:t>
      </w:r>
      <w:r w:rsidRPr="006C4E6F">
        <w:rPr>
          <w:rFonts w:ascii="Times New Roman" w:eastAsia="Malgun Gothic Semilight" w:hAnsi="Times New Roman" w:cs="Times New Roman"/>
          <w:color w:val="000000" w:themeColor="text1"/>
          <w:sz w:val="28"/>
          <w:szCs w:val="28"/>
        </w:rPr>
        <w:t>дзнак</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кар’</w:t>
      </w:r>
      <w:r w:rsidRPr="006C4E6F">
        <w:rPr>
          <w:rFonts w:ascii="Times New Roman" w:hAnsi="Times New Roman" w:cs="Times New Roman"/>
          <w:color w:val="000000" w:themeColor="text1"/>
          <w:sz w:val="28"/>
          <w:szCs w:val="28"/>
        </w:rPr>
        <w:t>є</w:t>
      </w:r>
      <w:r w:rsidRPr="006C4E6F">
        <w:rPr>
          <w:rFonts w:ascii="Times New Roman" w:eastAsia="Malgun Gothic Semilight" w:hAnsi="Times New Roman" w:cs="Times New Roman"/>
          <w:color w:val="000000" w:themeColor="text1"/>
          <w:sz w:val="28"/>
          <w:szCs w:val="28"/>
        </w:rPr>
        <w:t>рного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зростання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гнучк</w:t>
      </w:r>
      <w:r w:rsidRPr="006C4E6F">
        <w:rPr>
          <w:rFonts w:ascii="Times New Roman" w:hAnsi="Times New Roman" w:cs="Times New Roman"/>
          <w:color w:val="000000" w:themeColor="text1"/>
          <w:sz w:val="28"/>
          <w:szCs w:val="28"/>
        </w:rPr>
        <w:t xml:space="preserve">і </w:t>
      </w:r>
      <w:r w:rsidRPr="006C4E6F">
        <w:rPr>
          <w:rFonts w:ascii="Times New Roman" w:eastAsia="Malgun Gothic Semilight" w:hAnsi="Times New Roman" w:cs="Times New Roman"/>
          <w:color w:val="000000" w:themeColor="text1"/>
          <w:sz w:val="28"/>
          <w:szCs w:val="28"/>
        </w:rPr>
        <w:t>граф</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ки</w:t>
      </w:r>
      <w:r w:rsidRPr="006C4E6F">
        <w:rPr>
          <w:rFonts w:ascii="Times New Roman" w:hAnsi="Times New Roman" w:cs="Times New Roman"/>
          <w:color w:val="000000" w:themeColor="text1"/>
          <w:sz w:val="28"/>
          <w:szCs w:val="28"/>
        </w:rPr>
        <w:t>).</w:t>
      </w:r>
    </w:p>
    <w:p w:rsidR="003D1E0D" w:rsidRPr="006C4E6F" w:rsidRDefault="003D1E0D" w:rsidP="003D1E0D">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 xml:space="preserve">– Розробка моделі </w:t>
      </w:r>
      <w:r w:rsidRPr="006C4E6F">
        <w:rPr>
          <w:rFonts w:ascii="Times New Roman" w:eastAsia="Malgun Gothic Semilight" w:hAnsi="Times New Roman" w:cs="Times New Roman"/>
          <w:color w:val="000000" w:themeColor="text1"/>
          <w:sz w:val="28"/>
          <w:szCs w:val="28"/>
        </w:rPr>
        <w:t>«менторства»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для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молодих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фах</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вц</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щоб</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зменшити</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дт</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кадр</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w:t>
      </w:r>
    </w:p>
    <w:p w:rsidR="003D1E0D" w:rsidRDefault="003D1E0D" w:rsidP="003D1E0D">
      <w:pPr>
        <w:spacing w:line="360" w:lineRule="auto"/>
        <w:ind w:firstLine="708"/>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 Створення внутрі</w:t>
      </w:r>
      <w:r w:rsidRPr="006C4E6F">
        <w:rPr>
          <w:rFonts w:ascii="Times New Roman" w:eastAsia="Malgun Gothic Semilight" w:hAnsi="Times New Roman" w:cs="Times New Roman"/>
          <w:color w:val="000000" w:themeColor="text1"/>
          <w:sz w:val="28"/>
          <w:szCs w:val="28"/>
        </w:rPr>
        <w:t>шнього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«кадрового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резерву»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через</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партнерство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з</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проф</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льними</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осв</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тн</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ми</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установами</w:t>
      </w:r>
      <w:r>
        <w:rPr>
          <w:rFonts w:ascii="Times New Roman" w:eastAsia="Malgun Gothic Semilight" w:hAnsi="Times New Roman" w:cs="Times New Roman"/>
          <w:color w:val="000000" w:themeColor="text1"/>
          <w:sz w:val="28"/>
          <w:szCs w:val="28"/>
        </w:rPr>
        <w:t xml:space="preserve"> (табл.3.1)</w:t>
      </w:r>
    </w:p>
    <w:p w:rsidR="003D1E0D" w:rsidRPr="006C4E6F" w:rsidRDefault="003D1E0D" w:rsidP="003D1E0D">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 Проведення щомі</w:t>
      </w:r>
      <w:r w:rsidRPr="006C4E6F">
        <w:rPr>
          <w:rFonts w:ascii="Times New Roman" w:eastAsia="Malgun Gothic Semilight" w:hAnsi="Times New Roman" w:cs="Times New Roman"/>
          <w:color w:val="000000" w:themeColor="text1"/>
          <w:sz w:val="28"/>
          <w:szCs w:val="28"/>
        </w:rPr>
        <w:t>сячних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управл</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нських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стратег</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чних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сес</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й</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для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середнього</w:t>
      </w:r>
      <w:r w:rsidRPr="006C4E6F">
        <w:rPr>
          <w:rFonts w:ascii="Times New Roman" w:hAnsi="Times New Roman" w:cs="Times New Roman"/>
          <w:color w:val="000000" w:themeColor="text1"/>
          <w:sz w:val="28"/>
          <w:szCs w:val="28"/>
        </w:rPr>
        <w:t xml:space="preserve"> і </w:t>
      </w:r>
      <w:r w:rsidRPr="006C4E6F">
        <w:rPr>
          <w:rFonts w:ascii="Times New Roman" w:eastAsia="Malgun Gothic Semilight" w:hAnsi="Times New Roman" w:cs="Times New Roman"/>
          <w:color w:val="000000" w:themeColor="text1"/>
          <w:sz w:val="28"/>
          <w:szCs w:val="28"/>
        </w:rPr>
        <w:t>старшого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менеджменту</w:t>
      </w:r>
      <w:r w:rsidRPr="006C4E6F">
        <w:rPr>
          <w:rFonts w:ascii="Times New Roman" w:hAnsi="Times New Roman" w:cs="Times New Roman"/>
          <w:color w:val="000000" w:themeColor="text1"/>
          <w:sz w:val="28"/>
          <w:szCs w:val="28"/>
        </w:rPr>
        <w:t>.</w:t>
      </w:r>
    </w:p>
    <w:p w:rsidR="003D1E0D" w:rsidRPr="006C4E6F" w:rsidRDefault="003D1E0D" w:rsidP="003D1E0D">
      <w:pPr>
        <w:spacing w:line="360" w:lineRule="auto"/>
        <w:ind w:firstLine="709"/>
        <w:jc w:val="both"/>
        <w:rPr>
          <w:rFonts w:ascii="Times New Roman" w:hAnsi="Times New Roman" w:cs="Times New Roman"/>
          <w:color w:val="000000" w:themeColor="text1"/>
          <w:sz w:val="28"/>
          <w:szCs w:val="28"/>
        </w:rPr>
      </w:pPr>
      <w:r w:rsidRPr="006C4E6F">
        <w:rPr>
          <w:rFonts w:ascii="Times New Roman" w:hAnsi="Times New Roman" w:cs="Times New Roman"/>
          <w:color w:val="000000" w:themeColor="text1"/>
          <w:sz w:val="28"/>
          <w:szCs w:val="28"/>
        </w:rPr>
        <w:t>– Уні</w:t>
      </w:r>
      <w:r w:rsidRPr="006C4E6F">
        <w:rPr>
          <w:rFonts w:ascii="Times New Roman" w:eastAsia="Malgun Gothic Semilight" w:hAnsi="Times New Roman" w:cs="Times New Roman"/>
          <w:color w:val="000000" w:themeColor="text1"/>
          <w:sz w:val="28"/>
          <w:szCs w:val="28"/>
        </w:rPr>
        <w:t>ф</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кац</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я</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принцип</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в</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командного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л</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дерства</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через</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внутр</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шн</w:t>
      </w:r>
      <w:r w:rsidRPr="006C4E6F">
        <w:rPr>
          <w:rFonts w:ascii="Times New Roman" w:hAnsi="Times New Roman" w:cs="Times New Roman"/>
          <w:color w:val="000000" w:themeColor="text1"/>
          <w:sz w:val="28"/>
          <w:szCs w:val="28"/>
        </w:rPr>
        <w:t xml:space="preserve">і </w:t>
      </w:r>
      <w:r w:rsidRPr="006C4E6F">
        <w:rPr>
          <w:rFonts w:ascii="Times New Roman" w:eastAsia="Malgun Gothic Semilight" w:hAnsi="Times New Roman" w:cs="Times New Roman"/>
          <w:color w:val="000000" w:themeColor="text1"/>
          <w:sz w:val="28"/>
          <w:szCs w:val="28"/>
        </w:rPr>
        <w:t>трен</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нги</w:t>
      </w:r>
      <w:r w:rsidRPr="006C4E6F">
        <w:rPr>
          <w:rFonts w:ascii="Times New Roman" w:hAnsi="Times New Roman" w:cs="Times New Roman"/>
          <w:color w:val="000000" w:themeColor="text1"/>
          <w:sz w:val="28"/>
          <w:szCs w:val="28"/>
        </w:rPr>
        <w:t>.</w:t>
      </w:r>
    </w:p>
    <w:p w:rsidR="003D1E0D" w:rsidRPr="00471C15" w:rsidRDefault="003D1E0D" w:rsidP="003D1E0D">
      <w:pPr>
        <w:spacing w:line="360" w:lineRule="auto"/>
        <w:ind w:firstLine="708"/>
        <w:jc w:val="both"/>
        <w:rPr>
          <w:rFonts w:ascii="Times New Roman" w:eastAsia="Times New Roman" w:hAnsi="Times New Roman" w:cs="Times New Roman"/>
          <w:sz w:val="28"/>
          <w:szCs w:val="28"/>
          <w:lang w:eastAsia="ru-RU"/>
        </w:rPr>
      </w:pPr>
      <w:r w:rsidRPr="006C4E6F">
        <w:rPr>
          <w:rFonts w:ascii="Times New Roman" w:hAnsi="Times New Roman" w:cs="Times New Roman"/>
          <w:color w:val="000000" w:themeColor="text1"/>
          <w:sz w:val="28"/>
          <w:szCs w:val="28"/>
        </w:rPr>
        <w:t>– Запровадження системи внутрі</w:t>
      </w:r>
      <w:r w:rsidRPr="006C4E6F">
        <w:rPr>
          <w:rFonts w:ascii="Times New Roman" w:eastAsia="Malgun Gothic Semilight" w:hAnsi="Times New Roman" w:cs="Times New Roman"/>
          <w:color w:val="000000" w:themeColor="text1"/>
          <w:sz w:val="28"/>
          <w:szCs w:val="28"/>
        </w:rPr>
        <w:t>шнього</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аудиту</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управл</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нських</w:t>
      </w:r>
      <w:r w:rsidRPr="006C4E6F">
        <w:rPr>
          <w:rFonts w:ascii="Times New Roman" w:hAnsi="Times New Roman" w:cs="Times New Roman"/>
          <w:color w:val="000000" w:themeColor="text1"/>
          <w:sz w:val="28"/>
          <w:szCs w:val="28"/>
        </w:rPr>
        <w:t xml:space="preserve"> </w:t>
      </w:r>
      <w:r w:rsidRPr="006C4E6F">
        <w:rPr>
          <w:rFonts w:ascii="Times New Roman" w:eastAsia="Malgun Gothic Semilight" w:hAnsi="Times New Roman" w:cs="Times New Roman"/>
          <w:color w:val="000000" w:themeColor="text1"/>
          <w:sz w:val="28"/>
          <w:szCs w:val="28"/>
        </w:rPr>
        <w:t>р</w:t>
      </w:r>
      <w:r w:rsidRPr="006C4E6F">
        <w:rPr>
          <w:rFonts w:ascii="Times New Roman" w:hAnsi="Times New Roman" w:cs="Times New Roman"/>
          <w:color w:val="000000" w:themeColor="text1"/>
          <w:sz w:val="28"/>
          <w:szCs w:val="28"/>
        </w:rPr>
        <w:t>і</w:t>
      </w:r>
      <w:r w:rsidRPr="006C4E6F">
        <w:rPr>
          <w:rFonts w:ascii="Times New Roman" w:eastAsia="Malgun Gothic Semilight" w:hAnsi="Times New Roman" w:cs="Times New Roman"/>
          <w:color w:val="000000" w:themeColor="text1"/>
          <w:sz w:val="28"/>
          <w:szCs w:val="28"/>
        </w:rPr>
        <w:t>шень</w:t>
      </w:r>
      <w:r w:rsidRPr="006C4E6F">
        <w:rPr>
          <w:rFonts w:ascii="Times New Roman" w:hAnsi="Times New Roman" w:cs="Times New Roman"/>
          <w:color w:val="000000" w:themeColor="text1"/>
          <w:sz w:val="28"/>
          <w:szCs w:val="28"/>
        </w:rPr>
        <w:t>.</w:t>
      </w:r>
    </w:p>
    <w:p w:rsidR="00764CFA" w:rsidRPr="00471C15" w:rsidRDefault="001F5308" w:rsidP="00764CFA">
      <w:pPr>
        <w:shd w:val="clear" w:color="auto" w:fill="FFFFFF"/>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О</w:t>
      </w:r>
      <w:r w:rsidR="00764CFA" w:rsidRPr="00471C15">
        <w:rPr>
          <w:rFonts w:ascii="Times New Roman" w:hAnsi="Times New Roman" w:cs="Times New Roman"/>
          <w:sz w:val="28"/>
          <w:szCs w:val="28"/>
        </w:rPr>
        <w:t xml:space="preserve">сновною стратегією забезпечення </w:t>
      </w:r>
      <w:r>
        <w:rPr>
          <w:rFonts w:ascii="Times New Roman" w:hAnsi="Times New Roman" w:cs="Times New Roman"/>
          <w:sz w:val="28"/>
          <w:szCs w:val="28"/>
        </w:rPr>
        <w:t>медичними</w:t>
      </w:r>
      <w:r w:rsidR="00764CFA" w:rsidRPr="00471C15">
        <w:rPr>
          <w:rFonts w:ascii="Times New Roman" w:hAnsi="Times New Roman" w:cs="Times New Roman"/>
          <w:sz w:val="28"/>
          <w:szCs w:val="28"/>
        </w:rPr>
        <w:t xml:space="preserve"> засобами медичних закладів, </w:t>
      </w:r>
      <w:r w:rsidR="00764CFA" w:rsidRPr="00471C15">
        <w:rPr>
          <w:rFonts w:ascii="Times New Roman" w:eastAsia="TimesNewRomanPSMT" w:hAnsi="Times New Roman" w:cs="Times New Roman"/>
          <w:sz w:val="28"/>
          <w:szCs w:val="28"/>
        </w:rPr>
        <w:t>що повністю або частково фінансуються з державного та місцевих бюджетів, є д</w:t>
      </w:r>
      <w:r w:rsidR="00764CFA" w:rsidRPr="00471C15">
        <w:rPr>
          <w:rStyle w:val="a4"/>
          <w:rFonts w:ascii="Times New Roman" w:hAnsi="Times New Roman" w:cs="Times New Roman"/>
          <w:b w:val="0"/>
          <w:sz w:val="28"/>
          <w:szCs w:val="28"/>
        </w:rPr>
        <w:t>ержавні програми закупівель. О</w:t>
      </w:r>
      <w:r w:rsidR="00764CFA" w:rsidRPr="00471C15">
        <w:rPr>
          <w:rFonts w:ascii="Times New Roman" w:hAnsi="Times New Roman" w:cs="Times New Roman"/>
          <w:sz w:val="28"/>
          <w:szCs w:val="28"/>
        </w:rPr>
        <w:t xml:space="preserve">сновним інструментом забезпечення лікарськими засобами є централізовані державні закупівлі, які </w:t>
      </w:r>
      <w:r w:rsidR="00764CFA" w:rsidRPr="00471C15">
        <w:rPr>
          <w:rFonts w:ascii="Times New Roman" w:hAnsi="Times New Roman" w:cs="Times New Roman"/>
          <w:sz w:val="28"/>
          <w:szCs w:val="28"/>
        </w:rPr>
        <w:lastRenderedPageBreak/>
        <w:t xml:space="preserve">реалізуються через систему </w:t>
      </w:r>
      <w:r w:rsidR="00764CFA" w:rsidRPr="00471C15">
        <w:rPr>
          <w:rFonts w:ascii="Times New Roman" w:eastAsia="Times New Roman" w:hAnsi="Times New Roman" w:cs="Times New Roman"/>
          <w:sz w:val="28"/>
          <w:szCs w:val="28"/>
          <w:lang w:eastAsia="ru-RU"/>
        </w:rPr>
        <w:t>Prozorro Market</w:t>
      </w:r>
      <w:r w:rsidR="00764CFA" w:rsidRPr="00471C15">
        <w:rPr>
          <w:rFonts w:ascii="Times New Roman" w:hAnsi="Times New Roman" w:cs="Times New Roman"/>
          <w:sz w:val="28"/>
          <w:szCs w:val="28"/>
        </w:rPr>
        <w:t xml:space="preserve">. </w:t>
      </w:r>
      <w:r w:rsidR="00FA0E3E" w:rsidRPr="00471C15">
        <w:rPr>
          <w:rFonts w:ascii="Times New Roman" w:eastAsia="Times New Roman" w:hAnsi="Times New Roman" w:cs="Times New Roman"/>
          <w:sz w:val="28"/>
          <w:szCs w:val="28"/>
          <w:lang w:eastAsia="ru-RU"/>
        </w:rPr>
        <w:t>Медичну частину каталогу адмініструють фахівці ДП «Медичні закупівлі України».</w:t>
      </w:r>
    </w:p>
    <w:p w:rsidR="00764CFA" w:rsidRPr="00471C15" w:rsidRDefault="00764CFA" w:rsidP="00764CFA">
      <w:pPr>
        <w:spacing w:line="360" w:lineRule="auto"/>
        <w:ind w:firstLine="708"/>
        <w:jc w:val="both"/>
        <w:rPr>
          <w:rFonts w:ascii="Times New Roman" w:hAnsi="Times New Roman" w:cs="Times New Roman"/>
          <w:sz w:val="28"/>
          <w:szCs w:val="28"/>
        </w:rPr>
      </w:pPr>
      <w:r w:rsidRPr="00471C15">
        <w:rPr>
          <w:rFonts w:ascii="Times New Roman" w:hAnsi="Times New Roman" w:cs="Times New Roman"/>
          <w:sz w:val="28"/>
          <w:szCs w:val="28"/>
        </w:rPr>
        <w:t>Рекомендації та пропозиції для вдосконалення стратегій та підвищення ефективності забезпечення лікарськими засобами в медичних установах.</w:t>
      </w:r>
    </w:p>
    <w:p w:rsidR="00764CFA" w:rsidRPr="00471C15" w:rsidRDefault="00764CFA" w:rsidP="00764CFA">
      <w:pPr>
        <w:spacing w:line="360" w:lineRule="auto"/>
        <w:ind w:firstLine="708"/>
        <w:jc w:val="both"/>
        <w:rPr>
          <w:rFonts w:ascii="Times New Roman" w:hAnsi="Times New Roman" w:cs="Times New Roman"/>
          <w:sz w:val="28"/>
          <w:szCs w:val="28"/>
        </w:rPr>
      </w:pPr>
      <w:r w:rsidRPr="00471C15">
        <w:rPr>
          <w:rFonts w:ascii="Times New Roman" w:hAnsi="Times New Roman" w:cs="Times New Roman"/>
          <w:sz w:val="28"/>
          <w:szCs w:val="28"/>
        </w:rPr>
        <w:t xml:space="preserve">1. Впровадження інтегрованої електронної системи обліку і моніторингу </w:t>
      </w:r>
      <w:r w:rsidR="005B7C53">
        <w:rPr>
          <w:rFonts w:ascii="Times New Roman" w:hAnsi="Times New Roman" w:cs="Times New Roman"/>
          <w:sz w:val="28"/>
          <w:szCs w:val="28"/>
        </w:rPr>
        <w:t>медичних засобів</w:t>
      </w:r>
      <w:r w:rsidRPr="00471C15">
        <w:rPr>
          <w:rFonts w:ascii="Times New Roman" w:hAnsi="Times New Roman" w:cs="Times New Roman"/>
          <w:sz w:val="28"/>
          <w:szCs w:val="28"/>
        </w:rPr>
        <w:t>. Однією з першочергових рекомендацій є розробка та впровадження єдиної національної інформаційної системи для обліку потреб у ліках, їхніх запасів, термінів придатності та рівня витрат. Така система дозволить зменшити ризики дублювання замовлень, забезпечить прозорий контроль над закупівлями та сприятиме своєчасному поповненню запасів. Важливо також забезпечити інтеграцію цієї системи з платформою eHealth.</w:t>
      </w:r>
    </w:p>
    <w:p w:rsidR="00764CFA" w:rsidRPr="00471C15" w:rsidRDefault="00764CFA" w:rsidP="00764CFA">
      <w:pPr>
        <w:spacing w:line="360" w:lineRule="auto"/>
        <w:ind w:firstLine="708"/>
        <w:jc w:val="both"/>
        <w:rPr>
          <w:rFonts w:ascii="Times New Roman" w:hAnsi="Times New Roman" w:cs="Times New Roman"/>
          <w:sz w:val="28"/>
          <w:szCs w:val="28"/>
        </w:rPr>
      </w:pPr>
      <w:r w:rsidRPr="00471C15">
        <w:rPr>
          <w:rFonts w:ascii="Times New Roman" w:hAnsi="Times New Roman" w:cs="Times New Roman"/>
          <w:sz w:val="28"/>
          <w:szCs w:val="28"/>
        </w:rPr>
        <w:t>2. Оптимізація державних закупівель через сучасні алгоритми прогнозування потреб. Використання аналітичних методів і машинного навчання для прогнозування попиту на ліки допоможе мінімізувати нестачу або надлишок препаратів. Рекомендовано розробити модель, яка буде враховувати сезонні захворювання, історичні дані, демографічну ситуацію та інші важливі фактори для точнішого розподілу бюджетів та запобігання дефіциту ліків.</w:t>
      </w:r>
    </w:p>
    <w:p w:rsidR="00764CFA" w:rsidRPr="00471C15" w:rsidRDefault="00764CFA" w:rsidP="00764CFA">
      <w:pPr>
        <w:spacing w:line="360" w:lineRule="auto"/>
        <w:ind w:firstLine="708"/>
        <w:jc w:val="both"/>
        <w:rPr>
          <w:rFonts w:ascii="Times New Roman" w:hAnsi="Times New Roman" w:cs="Times New Roman"/>
          <w:sz w:val="28"/>
          <w:szCs w:val="28"/>
        </w:rPr>
      </w:pPr>
      <w:r w:rsidRPr="00471C15">
        <w:rPr>
          <w:rFonts w:ascii="Times New Roman" w:hAnsi="Times New Roman" w:cs="Times New Roman"/>
          <w:sz w:val="28"/>
          <w:szCs w:val="28"/>
        </w:rPr>
        <w:t>3. Підвищення ефективності фінансування та розподілу коштів. Необхідно розглянути можливість зміни підходів до фінансування закладів охорони здоров’я, щоб забезпечити справедливіший розподіл ресурсів між регіонами. Це включає: в</w:t>
      </w:r>
      <w:r w:rsidRPr="00471C15">
        <w:rPr>
          <w:rStyle w:val="a4"/>
          <w:rFonts w:ascii="Times New Roman" w:hAnsi="Times New Roman" w:cs="Times New Roman"/>
          <w:b w:val="0"/>
          <w:sz w:val="28"/>
          <w:szCs w:val="28"/>
        </w:rPr>
        <w:t>провадження більш гнучких бюджетів</w:t>
      </w:r>
      <w:r w:rsidRPr="00471C15">
        <w:rPr>
          <w:rFonts w:ascii="Times New Roman" w:hAnsi="Times New Roman" w:cs="Times New Roman"/>
          <w:sz w:val="28"/>
          <w:szCs w:val="28"/>
        </w:rPr>
        <w:t xml:space="preserve"> для регіональних закладів, що дозволить адаптувати закупівлі під конкретні потреби; з</w:t>
      </w:r>
      <w:r w:rsidRPr="00471C15">
        <w:rPr>
          <w:rStyle w:val="a4"/>
          <w:rFonts w:ascii="Times New Roman" w:hAnsi="Times New Roman" w:cs="Times New Roman"/>
          <w:b w:val="0"/>
          <w:sz w:val="28"/>
          <w:szCs w:val="28"/>
        </w:rPr>
        <w:t>алучення альтернативних джерел фінансування</w:t>
      </w:r>
      <w:r w:rsidRPr="00471C15">
        <w:rPr>
          <w:rFonts w:ascii="Times New Roman" w:hAnsi="Times New Roman" w:cs="Times New Roman"/>
          <w:sz w:val="28"/>
          <w:szCs w:val="28"/>
        </w:rPr>
        <w:t xml:space="preserve"> – таких як міжнародні гранти або інвестиції від благодійних організацій.</w:t>
      </w:r>
    </w:p>
    <w:p w:rsidR="00764CFA" w:rsidRPr="00471C15" w:rsidRDefault="00764CFA" w:rsidP="00764CFA">
      <w:pPr>
        <w:spacing w:line="360" w:lineRule="auto"/>
        <w:ind w:firstLine="708"/>
        <w:jc w:val="both"/>
        <w:rPr>
          <w:rFonts w:ascii="Times New Roman" w:hAnsi="Times New Roman" w:cs="Times New Roman"/>
          <w:sz w:val="28"/>
          <w:szCs w:val="28"/>
        </w:rPr>
      </w:pPr>
      <w:r w:rsidRPr="00471C15">
        <w:rPr>
          <w:rFonts w:ascii="Times New Roman" w:hAnsi="Times New Roman" w:cs="Times New Roman"/>
          <w:sz w:val="28"/>
          <w:szCs w:val="28"/>
        </w:rPr>
        <w:t xml:space="preserve">4. Партнерство з міжнародними організаціями. Підписання меморандумів з міжнародними партнерами (наприклад, ВООЗ, UNICEF, USAID) може сприяти отриманню </w:t>
      </w:r>
      <w:r w:rsidR="005B7C53">
        <w:rPr>
          <w:rFonts w:ascii="Times New Roman" w:hAnsi="Times New Roman" w:cs="Times New Roman"/>
          <w:sz w:val="28"/>
          <w:szCs w:val="28"/>
        </w:rPr>
        <w:t>медичних засобів</w:t>
      </w:r>
      <w:r w:rsidRPr="00471C15">
        <w:rPr>
          <w:rFonts w:ascii="Times New Roman" w:hAnsi="Times New Roman" w:cs="Times New Roman"/>
          <w:sz w:val="28"/>
          <w:szCs w:val="28"/>
        </w:rPr>
        <w:t xml:space="preserve"> або фінансування для їх придбання на особливо вигідних умовах. Таке партнерство також відкриває можливості для обміну досвідом та впровадження кращих світових практик </w:t>
      </w:r>
      <w:r w:rsidRPr="00471C15">
        <w:rPr>
          <w:rFonts w:ascii="Times New Roman" w:hAnsi="Times New Roman" w:cs="Times New Roman"/>
          <w:sz w:val="28"/>
          <w:szCs w:val="28"/>
        </w:rPr>
        <w:lastRenderedPageBreak/>
        <w:t>управління лікарськими засобами.</w:t>
      </w:r>
    </w:p>
    <w:p w:rsidR="00764CFA" w:rsidRPr="00471C15" w:rsidRDefault="00764CFA" w:rsidP="00764CFA">
      <w:pPr>
        <w:spacing w:line="360" w:lineRule="auto"/>
        <w:ind w:firstLine="708"/>
        <w:jc w:val="both"/>
        <w:rPr>
          <w:rFonts w:ascii="Times New Roman" w:hAnsi="Times New Roman" w:cs="Times New Roman"/>
          <w:sz w:val="28"/>
          <w:szCs w:val="28"/>
        </w:rPr>
      </w:pPr>
      <w:r w:rsidRPr="00471C15">
        <w:rPr>
          <w:rFonts w:ascii="Times New Roman" w:hAnsi="Times New Roman" w:cs="Times New Roman"/>
          <w:sz w:val="28"/>
          <w:szCs w:val="28"/>
        </w:rPr>
        <w:t xml:space="preserve">5. Перегляд і розширення Національного переліку основних </w:t>
      </w:r>
      <w:r w:rsidR="005B7C53">
        <w:rPr>
          <w:rFonts w:ascii="Times New Roman" w:hAnsi="Times New Roman" w:cs="Times New Roman"/>
          <w:sz w:val="28"/>
          <w:szCs w:val="28"/>
        </w:rPr>
        <w:t>медичних засобів</w:t>
      </w:r>
      <w:r w:rsidRPr="00471C15">
        <w:rPr>
          <w:rFonts w:ascii="Times New Roman" w:hAnsi="Times New Roman" w:cs="Times New Roman"/>
          <w:sz w:val="28"/>
          <w:szCs w:val="28"/>
        </w:rPr>
        <w:t>. Перелік потребує регулярного оновлення з урахуванням новітніх розробок у фармацевтичній сфері та змін у клінічних потребах пацієнтів. Це дозволить медичним закладам оперативніше реагувати на нові виклики в охороні здоров'я та забезпечити пацієнтів сучасними ліками.</w:t>
      </w:r>
    </w:p>
    <w:p w:rsidR="00764CFA" w:rsidRPr="00471C15" w:rsidRDefault="00764CFA" w:rsidP="00764CFA">
      <w:pPr>
        <w:spacing w:line="360" w:lineRule="auto"/>
        <w:ind w:firstLine="708"/>
        <w:jc w:val="both"/>
        <w:rPr>
          <w:rFonts w:ascii="Times New Roman" w:hAnsi="Times New Roman" w:cs="Times New Roman"/>
          <w:sz w:val="28"/>
          <w:szCs w:val="28"/>
        </w:rPr>
      </w:pPr>
      <w:r w:rsidRPr="00471C15">
        <w:rPr>
          <w:rFonts w:ascii="Times New Roman" w:hAnsi="Times New Roman" w:cs="Times New Roman"/>
          <w:sz w:val="28"/>
          <w:szCs w:val="28"/>
        </w:rPr>
        <w:t xml:space="preserve">6. Забезпечення навчання персоналу та підтримка безперервного професійного розвитку. Організація регулярних навчальних програм для медичного персоналу, який відповідає за закупівлі, облік і використання </w:t>
      </w:r>
      <w:r w:rsidR="005B7C53">
        <w:rPr>
          <w:rFonts w:ascii="Times New Roman" w:hAnsi="Times New Roman" w:cs="Times New Roman"/>
          <w:sz w:val="28"/>
          <w:szCs w:val="28"/>
        </w:rPr>
        <w:t>медичних засобів</w:t>
      </w:r>
      <w:r w:rsidRPr="00471C15">
        <w:rPr>
          <w:rFonts w:ascii="Times New Roman" w:hAnsi="Times New Roman" w:cs="Times New Roman"/>
          <w:sz w:val="28"/>
          <w:szCs w:val="28"/>
        </w:rPr>
        <w:t>, підвищить якість управління процесом. Важливо включити в навчальні програми сучасні підходи до управління запасами, використання аналітичних інструментів та міжнародні стандарти.</w:t>
      </w:r>
    </w:p>
    <w:p w:rsidR="00764CFA" w:rsidRPr="00471C15" w:rsidRDefault="00764CFA" w:rsidP="00764CFA">
      <w:pPr>
        <w:spacing w:line="360" w:lineRule="auto"/>
        <w:ind w:firstLine="708"/>
        <w:jc w:val="both"/>
        <w:rPr>
          <w:rFonts w:ascii="Times New Roman" w:hAnsi="Times New Roman" w:cs="Times New Roman"/>
          <w:sz w:val="28"/>
          <w:szCs w:val="28"/>
        </w:rPr>
      </w:pPr>
      <w:r w:rsidRPr="00471C15">
        <w:rPr>
          <w:rFonts w:ascii="Times New Roman" w:hAnsi="Times New Roman" w:cs="Times New Roman"/>
          <w:sz w:val="28"/>
          <w:szCs w:val="28"/>
        </w:rPr>
        <w:t xml:space="preserve">7. Розробка стимулів для місцевих виробників </w:t>
      </w:r>
      <w:r w:rsidR="005B7C53">
        <w:rPr>
          <w:rFonts w:ascii="Times New Roman" w:hAnsi="Times New Roman" w:cs="Times New Roman"/>
          <w:sz w:val="28"/>
          <w:szCs w:val="28"/>
        </w:rPr>
        <w:t>медичних засобів</w:t>
      </w:r>
      <w:r w:rsidRPr="00471C15">
        <w:rPr>
          <w:rFonts w:ascii="Times New Roman" w:hAnsi="Times New Roman" w:cs="Times New Roman"/>
          <w:sz w:val="28"/>
          <w:szCs w:val="28"/>
        </w:rPr>
        <w:t>. Стимулювання вітчизняних фармацевтичних виробників може знизити залежність від імпортованих ліків і забезпечити стабільність поставок. Це включає надання податкових пільг, спрощення процедур ліцензування та сертифікації для національних виробників, які дотримуються високих стандартів якості.</w:t>
      </w:r>
    </w:p>
    <w:p w:rsidR="00211190" w:rsidRPr="00327CD4" w:rsidRDefault="00211190" w:rsidP="00211190">
      <w:pPr>
        <w:autoSpaceDE w:val="0"/>
        <w:spacing w:line="360" w:lineRule="auto"/>
        <w:jc w:val="both"/>
        <w:rPr>
          <w:rFonts w:ascii="Times New Roman" w:hAnsi="Times New Roman" w:cs="Times New Roman"/>
          <w:color w:val="auto"/>
          <w:sz w:val="28"/>
          <w:szCs w:val="28"/>
        </w:rPr>
      </w:pPr>
    </w:p>
    <w:p w:rsidR="00764CFA" w:rsidRPr="00327CD4" w:rsidRDefault="00764CFA">
      <w:pPr>
        <w:widowControl/>
        <w:spacing w:after="200" w:line="276" w:lineRule="auto"/>
        <w:rPr>
          <w:rFonts w:ascii="Times New Roman" w:hAnsi="Times New Roman" w:cs="Times New Roman"/>
          <w:color w:val="auto"/>
          <w:sz w:val="28"/>
          <w:szCs w:val="28"/>
        </w:rPr>
      </w:pPr>
      <w:r w:rsidRPr="00327CD4">
        <w:rPr>
          <w:rFonts w:ascii="Times New Roman" w:hAnsi="Times New Roman" w:cs="Times New Roman"/>
          <w:color w:val="auto"/>
          <w:sz w:val="28"/>
          <w:szCs w:val="28"/>
        </w:rPr>
        <w:br w:type="page"/>
      </w:r>
    </w:p>
    <w:p w:rsidR="00764CFA" w:rsidRPr="00327CD4" w:rsidRDefault="00764CFA" w:rsidP="00764CFA">
      <w:pPr>
        <w:spacing w:line="360" w:lineRule="auto"/>
        <w:jc w:val="center"/>
        <w:rPr>
          <w:rStyle w:val="fontstyle11"/>
          <w:rFonts w:ascii="Times New Roman" w:hAnsi="Times New Roman" w:cs="Times New Roman"/>
          <w:b/>
          <w:color w:val="auto"/>
          <w:sz w:val="28"/>
          <w:szCs w:val="28"/>
        </w:rPr>
      </w:pPr>
      <w:r w:rsidRPr="00327CD4">
        <w:rPr>
          <w:rStyle w:val="fontstyle11"/>
          <w:rFonts w:ascii="Times New Roman" w:hAnsi="Times New Roman" w:cs="Times New Roman"/>
          <w:b/>
          <w:color w:val="auto"/>
          <w:sz w:val="28"/>
          <w:szCs w:val="28"/>
        </w:rPr>
        <w:lastRenderedPageBreak/>
        <w:t>ВИСНОВКИ</w:t>
      </w:r>
    </w:p>
    <w:p w:rsidR="00764CFA" w:rsidRPr="00471C15" w:rsidRDefault="00764CFA" w:rsidP="00764CFA">
      <w:pPr>
        <w:spacing w:line="360" w:lineRule="auto"/>
        <w:rPr>
          <w:rStyle w:val="fontstyle11"/>
          <w:rFonts w:ascii="Times New Roman" w:hAnsi="Times New Roman" w:cs="Times New Roman"/>
          <w:color w:val="auto"/>
          <w:sz w:val="28"/>
          <w:szCs w:val="28"/>
        </w:rPr>
      </w:pPr>
    </w:p>
    <w:p w:rsidR="00764CFA" w:rsidRPr="00471C15" w:rsidRDefault="00764CFA" w:rsidP="00764CFA">
      <w:pPr>
        <w:spacing w:line="360" w:lineRule="auto"/>
        <w:ind w:firstLine="708"/>
        <w:jc w:val="both"/>
        <w:rPr>
          <w:rFonts w:ascii="Times New Roman" w:hAnsi="Times New Roman" w:cs="Times New Roman"/>
          <w:sz w:val="28"/>
          <w:szCs w:val="28"/>
        </w:rPr>
      </w:pPr>
      <w:r w:rsidRPr="00471C15">
        <w:rPr>
          <w:rFonts w:ascii="Times New Roman" w:hAnsi="Times New Roman" w:cs="Times New Roman"/>
          <w:sz w:val="28"/>
          <w:szCs w:val="28"/>
        </w:rPr>
        <w:t>Складність стратегій у галузі охорони здоров'я посилюється очікуваннями досягти більшого з меншими витратами. Визначення бажаного майбутнього стану складного довкілля значною мірою залежить від зовнішніх та внутрішніх непередбачуваних факторів та ризиків, властивих охороні здоров'я. Стратегічне управління в охороні здоров'я можна пояснити як складний, але продуманий план, який залежить від багатьох внутрішніх та зовнішніх факторів.</w:t>
      </w:r>
    </w:p>
    <w:p w:rsidR="00764CFA" w:rsidRPr="00471C15" w:rsidRDefault="00764CFA" w:rsidP="00764CFA">
      <w:pPr>
        <w:spacing w:line="360" w:lineRule="auto"/>
        <w:ind w:firstLine="708"/>
        <w:jc w:val="both"/>
        <w:rPr>
          <w:rFonts w:ascii="Times New Roman" w:hAnsi="Times New Roman" w:cs="Times New Roman"/>
          <w:sz w:val="28"/>
          <w:szCs w:val="28"/>
        </w:rPr>
      </w:pPr>
      <w:r w:rsidRPr="00471C15">
        <w:rPr>
          <w:rFonts w:ascii="Times New Roman" w:hAnsi="Times New Roman" w:cs="Times New Roman"/>
          <w:sz w:val="28"/>
          <w:szCs w:val="28"/>
        </w:rPr>
        <w:t>Стратегічні інструменти можуть допомогти впоратися зі складними процесами ухвалення рішень в організаціях охорони здоров'я. Планування та формування стратегії здаються більш простими, найбільшу складність становить її реалізація. Деякі дослідники стверджують, що найважливішими факторами, що визначають успіх у реалізації стратегії, є: (1) стратегічне мислення, (2) стратегічний брендинг та (3) стратегічний редизайн (реорганізація стратегічного управління). Ці три стратегічні чинники разом сприяють успішному стратегічному управлінню окремими особами, керівництвом та організацією.</w:t>
      </w:r>
    </w:p>
    <w:p w:rsidR="00764CFA" w:rsidRPr="00471C15" w:rsidRDefault="00764CFA" w:rsidP="00764CFA">
      <w:pPr>
        <w:spacing w:line="360" w:lineRule="auto"/>
        <w:ind w:firstLine="708"/>
        <w:jc w:val="both"/>
        <w:rPr>
          <w:rFonts w:ascii="Times New Roman" w:hAnsi="Times New Roman" w:cs="Times New Roman"/>
          <w:sz w:val="28"/>
          <w:szCs w:val="28"/>
        </w:rPr>
      </w:pPr>
      <w:r w:rsidRPr="00471C15">
        <w:rPr>
          <w:rFonts w:ascii="Times New Roman" w:hAnsi="Times New Roman" w:cs="Times New Roman"/>
          <w:sz w:val="28"/>
          <w:szCs w:val="28"/>
        </w:rPr>
        <w:t>Стратегічне мислення дає можливість зробити паузу, оцінити та підбити підсумки того, що у вас є всі ресурси, необхідні для ефективної реалізації стратегії. Пауза також дає час для роздумів про те, як стратегія вплине на організацію, її співробітників, ресурси та громадськість та як це буде сприйняте. Передбачення хвильового ефекту стратегічних змін у всіх порушених галузях систем охорони здоров'я може підвищити рівень готовності, знизити опір змінам та сприяти успішній реалізації стратегії.</w:t>
      </w:r>
    </w:p>
    <w:p w:rsidR="00764CFA" w:rsidRPr="00471C15" w:rsidRDefault="00764CFA" w:rsidP="00764CFA">
      <w:pPr>
        <w:spacing w:line="360" w:lineRule="auto"/>
        <w:ind w:firstLine="708"/>
        <w:jc w:val="both"/>
        <w:rPr>
          <w:rFonts w:ascii="Times New Roman" w:hAnsi="Times New Roman" w:cs="Times New Roman"/>
          <w:sz w:val="28"/>
          <w:szCs w:val="28"/>
        </w:rPr>
      </w:pPr>
      <w:r w:rsidRPr="00471C15">
        <w:rPr>
          <w:rStyle w:val="a4"/>
          <w:rFonts w:ascii="Times New Roman" w:hAnsi="Times New Roman" w:cs="Times New Roman"/>
          <w:b w:val="0"/>
          <w:sz w:val="28"/>
          <w:szCs w:val="28"/>
        </w:rPr>
        <w:t>Технології стратегічного менеджменту</w:t>
      </w:r>
      <w:r w:rsidRPr="00471C15">
        <w:rPr>
          <w:rFonts w:ascii="Times New Roman" w:hAnsi="Times New Roman" w:cs="Times New Roman"/>
          <w:sz w:val="28"/>
          <w:szCs w:val="28"/>
        </w:rPr>
        <w:t xml:space="preserve"> – це набір інструментів, методів та підходів, які використовуються для формування, реалізації та оцінки стратегічних планів розвитку організації. Метою цих технологій є допомога організації в досягненні довгострокових цілей, адаптації до зовнішніх змін, управлінні ресурсами та підвищенні конкурентоспроможності.</w:t>
      </w:r>
    </w:p>
    <w:p w:rsidR="00764CFA" w:rsidRPr="00471C15" w:rsidRDefault="00764CFA" w:rsidP="00764CFA">
      <w:pPr>
        <w:spacing w:line="360" w:lineRule="auto"/>
        <w:ind w:firstLine="709"/>
        <w:jc w:val="both"/>
        <w:rPr>
          <w:rFonts w:ascii="Times New Roman" w:hAnsi="Times New Roman" w:cs="Times New Roman"/>
          <w:sz w:val="28"/>
          <w:szCs w:val="28"/>
        </w:rPr>
      </w:pPr>
      <w:r w:rsidRPr="00471C15">
        <w:rPr>
          <w:rFonts w:ascii="Times New Roman" w:hAnsi="Times New Roman" w:cs="Times New Roman"/>
          <w:sz w:val="28"/>
          <w:szCs w:val="28"/>
        </w:rPr>
        <w:lastRenderedPageBreak/>
        <w:t>Технології стратегічного менеджменту допомагають підвищувати якість послуг, оптимізувати управлінські процеси та забезпечувати довготривалий розвиток. Інтеграція таких технологій, як SWOT-аналіз, а</w:t>
      </w:r>
      <w:r w:rsidRPr="00471C15">
        <w:rPr>
          <w:rStyle w:val="a4"/>
          <w:rFonts w:ascii="Times New Roman" w:hAnsi="Times New Roman" w:cs="Times New Roman"/>
          <w:b w:val="0"/>
          <w:sz w:val="28"/>
          <w:szCs w:val="28"/>
        </w:rPr>
        <w:t>наліз PEST,</w:t>
      </w:r>
      <w:r w:rsidRPr="00471C15">
        <w:rPr>
          <w:rFonts w:ascii="Times New Roman" w:hAnsi="Times New Roman" w:cs="Times New Roman"/>
          <w:sz w:val="28"/>
          <w:szCs w:val="28"/>
        </w:rPr>
        <w:t xml:space="preserve"> балансована система показників (Balanced Scorecard), </w:t>
      </w:r>
      <w:r w:rsidRPr="00471C15">
        <w:rPr>
          <w:rStyle w:val="a4"/>
          <w:rFonts w:ascii="Times New Roman" w:hAnsi="Times New Roman" w:cs="Times New Roman"/>
          <w:b w:val="0"/>
          <w:sz w:val="28"/>
          <w:szCs w:val="28"/>
        </w:rPr>
        <w:t>CRM (Customer Relationship Management)</w:t>
      </w:r>
      <w:r w:rsidRPr="00471C15">
        <w:rPr>
          <w:rFonts w:ascii="Times New Roman" w:hAnsi="Times New Roman" w:cs="Times New Roman"/>
          <w:sz w:val="28"/>
          <w:szCs w:val="28"/>
        </w:rPr>
        <w:t xml:space="preserve">, </w:t>
      </w:r>
      <w:r w:rsidRPr="00471C15">
        <w:rPr>
          <w:rStyle w:val="a4"/>
          <w:rFonts w:ascii="Times New Roman" w:hAnsi="Times New Roman" w:cs="Times New Roman"/>
          <w:b w:val="0"/>
          <w:sz w:val="28"/>
          <w:szCs w:val="28"/>
        </w:rPr>
        <w:t>ERP (Enterprise Resource Planning)</w:t>
      </w:r>
      <w:r w:rsidRPr="00471C15">
        <w:rPr>
          <w:rFonts w:ascii="Times New Roman" w:hAnsi="Times New Roman" w:cs="Times New Roman"/>
          <w:sz w:val="28"/>
          <w:szCs w:val="28"/>
        </w:rPr>
        <w:t xml:space="preserve"> та е</w:t>
      </w:r>
      <w:r w:rsidRPr="00471C15">
        <w:rPr>
          <w:rStyle w:val="a4"/>
          <w:rFonts w:ascii="Times New Roman" w:hAnsi="Times New Roman" w:cs="Times New Roman"/>
          <w:b w:val="0"/>
          <w:sz w:val="28"/>
          <w:szCs w:val="28"/>
        </w:rPr>
        <w:t>лектронні системи управління даними (e-Health)</w:t>
      </w:r>
      <w:r w:rsidRPr="00471C15">
        <w:rPr>
          <w:rFonts w:ascii="Times New Roman" w:hAnsi="Times New Roman" w:cs="Times New Roman"/>
          <w:sz w:val="28"/>
          <w:szCs w:val="28"/>
        </w:rPr>
        <w:t>, дозволяє медичним закладам адаптуватися до викликів сьогодення, підвищуючи ефективність управління та забезпечуючи сталий розвиток.</w:t>
      </w:r>
    </w:p>
    <w:p w:rsidR="00764CFA" w:rsidRPr="00471C15" w:rsidRDefault="00764CFA" w:rsidP="00764CFA">
      <w:pPr>
        <w:spacing w:line="360" w:lineRule="auto"/>
        <w:ind w:firstLine="709"/>
        <w:jc w:val="both"/>
        <w:rPr>
          <w:rFonts w:ascii="Times New Roman" w:hAnsi="Times New Roman" w:cs="Times New Roman"/>
          <w:sz w:val="28"/>
          <w:szCs w:val="28"/>
        </w:rPr>
      </w:pPr>
      <w:r w:rsidRPr="00471C15">
        <w:rPr>
          <w:rFonts w:ascii="Times New Roman" w:hAnsi="Times New Roman" w:cs="Times New Roman"/>
          <w:sz w:val="28"/>
          <w:szCs w:val="28"/>
        </w:rPr>
        <w:t xml:space="preserve">Забезпечення ЗОЗ необхідними лікарськими засобами є одним із ключових завдань, особливо у системі охорони здоров'я України, яка перебуває в умовах обмеженого фінансування та зростаючого попиту на медичні послуги. Стратегічний менеджмент допомагає розробляти ефективні підходи до управління постачанням </w:t>
      </w:r>
      <w:r w:rsidR="005B7C53">
        <w:rPr>
          <w:rFonts w:ascii="Times New Roman" w:hAnsi="Times New Roman" w:cs="Times New Roman"/>
          <w:sz w:val="28"/>
          <w:szCs w:val="28"/>
        </w:rPr>
        <w:t>медичних засобів</w:t>
      </w:r>
      <w:r w:rsidRPr="00471C15">
        <w:rPr>
          <w:rFonts w:ascii="Times New Roman" w:hAnsi="Times New Roman" w:cs="Times New Roman"/>
          <w:sz w:val="28"/>
          <w:szCs w:val="28"/>
        </w:rPr>
        <w:t xml:space="preserve">, оптимізуючи витрати та підвищуючи доступність медикаментів. </w:t>
      </w:r>
    </w:p>
    <w:p w:rsidR="00764CFA" w:rsidRDefault="00764CFA" w:rsidP="00764CFA">
      <w:pPr>
        <w:spacing w:line="360" w:lineRule="auto"/>
        <w:ind w:firstLine="708"/>
        <w:jc w:val="both"/>
        <w:rPr>
          <w:rFonts w:ascii="Times New Roman" w:hAnsi="Times New Roman" w:cs="Times New Roman"/>
          <w:sz w:val="28"/>
          <w:szCs w:val="28"/>
        </w:rPr>
      </w:pPr>
      <w:r w:rsidRPr="00471C15">
        <w:rPr>
          <w:rFonts w:ascii="Times New Roman" w:hAnsi="Times New Roman" w:cs="Times New Roman"/>
          <w:sz w:val="28"/>
          <w:szCs w:val="28"/>
        </w:rPr>
        <w:t xml:space="preserve">Використання технологій стратегічного менеджменту у сфері забезпечення ЗОЗ лікарськими засобами дозволяє не тільки оптимізувати витрати, але й забезпечити безперебійне надання медичних послуг. Завдяки прогнозуванню попиту, управлінню ланцюгами постачання </w:t>
      </w:r>
      <w:r w:rsidRPr="00471C15">
        <w:rPr>
          <w:rStyle w:val="a4"/>
          <w:rFonts w:ascii="Times New Roman" w:hAnsi="Times New Roman" w:cs="Times New Roman"/>
          <w:b w:val="0"/>
          <w:sz w:val="28"/>
          <w:szCs w:val="28"/>
        </w:rPr>
        <w:t>(Supply Chain Management)</w:t>
      </w:r>
      <w:r w:rsidRPr="00471C15">
        <w:rPr>
          <w:rFonts w:ascii="Times New Roman" w:hAnsi="Times New Roman" w:cs="Times New Roman"/>
          <w:sz w:val="28"/>
          <w:szCs w:val="28"/>
        </w:rPr>
        <w:t xml:space="preserve">, автоматизації процесів за </w:t>
      </w:r>
      <w:r w:rsidRPr="00471C15">
        <w:rPr>
          <w:rStyle w:val="a4"/>
          <w:rFonts w:ascii="Times New Roman" w:hAnsi="Times New Roman" w:cs="Times New Roman"/>
          <w:b w:val="0"/>
          <w:sz w:val="28"/>
          <w:szCs w:val="28"/>
        </w:rPr>
        <w:t>ERP-системами (Enterprise Resource Planning)</w:t>
      </w:r>
      <w:r w:rsidRPr="00471C15">
        <w:rPr>
          <w:rFonts w:ascii="Times New Roman" w:hAnsi="Times New Roman" w:cs="Times New Roman"/>
          <w:sz w:val="28"/>
          <w:szCs w:val="28"/>
        </w:rPr>
        <w:t xml:space="preserve"> і ефективному управлінню запасами (</w:t>
      </w:r>
      <w:r w:rsidRPr="00471C15">
        <w:rPr>
          <w:rStyle w:val="a4"/>
          <w:rFonts w:ascii="Times New Roman" w:hAnsi="Times New Roman" w:cs="Times New Roman"/>
          <w:b w:val="0"/>
          <w:sz w:val="28"/>
          <w:szCs w:val="28"/>
        </w:rPr>
        <w:t>ABC-аналіз, XYZ-аналіз, метод FIFO)</w:t>
      </w:r>
      <w:r w:rsidRPr="00471C15">
        <w:rPr>
          <w:rFonts w:ascii="Times New Roman" w:hAnsi="Times New Roman" w:cs="Times New Roman"/>
          <w:sz w:val="28"/>
          <w:szCs w:val="28"/>
        </w:rPr>
        <w:t>, ЗОЗ мають змогу швидко та гнучко реагувати на зміни у потребах пацієнтів і забезпечувати належний рівень медобслуговування.</w:t>
      </w:r>
    </w:p>
    <w:p w:rsidR="00FD3756" w:rsidRPr="00FD3756" w:rsidRDefault="00FD3756" w:rsidP="00FD3756">
      <w:pPr>
        <w:spacing w:line="360" w:lineRule="auto"/>
        <w:ind w:firstLine="709"/>
        <w:jc w:val="both"/>
        <w:rPr>
          <w:rFonts w:ascii="Times New Roman" w:hAnsi="Times New Roman" w:cs="Times New Roman"/>
          <w:sz w:val="28"/>
          <w:szCs w:val="28"/>
        </w:rPr>
      </w:pPr>
      <w:r w:rsidRPr="00FD3756">
        <w:rPr>
          <w:rFonts w:ascii="Times New Roman" w:hAnsi="Times New Roman" w:cs="Times New Roman"/>
          <w:sz w:val="28"/>
          <w:szCs w:val="28"/>
        </w:rPr>
        <w:t>Сучасний медичний заклад — це не лише про лі</w:t>
      </w:r>
      <w:r w:rsidRPr="00FD3756">
        <w:rPr>
          <w:rFonts w:ascii="Times New Roman" w:eastAsia="Malgun Gothic Semilight" w:hAnsi="Times New Roman" w:cs="Times New Roman"/>
          <w:sz w:val="28"/>
          <w:szCs w:val="28"/>
        </w:rPr>
        <w:t>кування</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а</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й</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про</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ефективну</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екосистему</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де</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профес</w:t>
      </w:r>
      <w:r w:rsidRPr="00FD3756">
        <w:rPr>
          <w:rFonts w:ascii="Times New Roman" w:hAnsi="Times New Roman" w:cs="Times New Roman"/>
          <w:sz w:val="28"/>
          <w:szCs w:val="28"/>
        </w:rPr>
        <w:t>і</w:t>
      </w:r>
      <w:r w:rsidRPr="00FD3756">
        <w:rPr>
          <w:rFonts w:ascii="Times New Roman" w:eastAsia="Malgun Gothic Semilight" w:hAnsi="Times New Roman" w:cs="Times New Roman"/>
          <w:sz w:val="28"/>
          <w:szCs w:val="28"/>
        </w:rPr>
        <w:t>онал</w:t>
      </w:r>
      <w:r w:rsidRPr="00FD3756">
        <w:rPr>
          <w:rFonts w:ascii="Times New Roman" w:hAnsi="Times New Roman" w:cs="Times New Roman"/>
          <w:sz w:val="28"/>
          <w:szCs w:val="28"/>
        </w:rPr>
        <w:t>і</w:t>
      </w:r>
      <w:r w:rsidRPr="00FD3756">
        <w:rPr>
          <w:rFonts w:ascii="Times New Roman" w:eastAsia="Malgun Gothic Semilight" w:hAnsi="Times New Roman" w:cs="Times New Roman"/>
          <w:sz w:val="28"/>
          <w:szCs w:val="28"/>
        </w:rPr>
        <w:t>зм</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техн</w:t>
      </w:r>
      <w:r w:rsidRPr="00FD3756">
        <w:rPr>
          <w:rFonts w:ascii="Times New Roman" w:hAnsi="Times New Roman" w:cs="Times New Roman"/>
          <w:sz w:val="28"/>
          <w:szCs w:val="28"/>
        </w:rPr>
        <w:t xml:space="preserve">ології </w:t>
      </w:r>
      <w:r w:rsidRPr="00FD3756">
        <w:rPr>
          <w:rFonts w:ascii="Times New Roman" w:eastAsia="Malgun Gothic Semilight" w:hAnsi="Times New Roman" w:cs="Times New Roman"/>
          <w:sz w:val="28"/>
          <w:szCs w:val="28"/>
        </w:rPr>
        <w:t>та</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турбота</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про</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пац</w:t>
      </w:r>
      <w:r w:rsidRPr="00FD3756">
        <w:rPr>
          <w:rFonts w:ascii="Times New Roman" w:hAnsi="Times New Roman" w:cs="Times New Roman"/>
          <w:sz w:val="28"/>
          <w:szCs w:val="28"/>
        </w:rPr>
        <w:t>іє</w:t>
      </w:r>
      <w:r w:rsidRPr="00FD3756">
        <w:rPr>
          <w:rFonts w:ascii="Times New Roman" w:eastAsia="Malgun Gothic Semilight" w:hAnsi="Times New Roman" w:cs="Times New Roman"/>
          <w:sz w:val="28"/>
          <w:szCs w:val="28"/>
        </w:rPr>
        <w:t>нт</w:t>
      </w:r>
      <w:r w:rsidRPr="00FD3756">
        <w:rPr>
          <w:rFonts w:ascii="Times New Roman" w:hAnsi="Times New Roman" w:cs="Times New Roman"/>
          <w:sz w:val="28"/>
          <w:szCs w:val="28"/>
        </w:rPr>
        <w:t>і</w:t>
      </w:r>
      <w:r w:rsidRPr="00FD3756">
        <w:rPr>
          <w:rFonts w:ascii="Times New Roman" w:eastAsia="Malgun Gothic Semilight" w:hAnsi="Times New Roman" w:cs="Times New Roman"/>
          <w:sz w:val="28"/>
          <w:szCs w:val="28"/>
        </w:rPr>
        <w:t>в</w:t>
      </w:r>
      <w:r w:rsidRPr="00FD3756">
        <w:rPr>
          <w:rFonts w:ascii="Times New Roman" w:hAnsi="Times New Roman" w:cs="Times New Roman"/>
          <w:sz w:val="28"/>
          <w:szCs w:val="28"/>
        </w:rPr>
        <w:t xml:space="preserve"> і </w:t>
      </w:r>
      <w:r w:rsidRPr="00FD3756">
        <w:rPr>
          <w:rFonts w:ascii="Times New Roman" w:eastAsia="Malgun Gothic Semilight" w:hAnsi="Times New Roman" w:cs="Times New Roman"/>
          <w:sz w:val="28"/>
          <w:szCs w:val="28"/>
        </w:rPr>
        <w:t>персонал</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по</w:t>
      </w:r>
      <w:r w:rsidRPr="00FD3756">
        <w:rPr>
          <w:rFonts w:ascii="Times New Roman" w:hAnsi="Times New Roman" w:cs="Times New Roman"/>
          <w:sz w:val="28"/>
          <w:szCs w:val="28"/>
        </w:rPr>
        <w:t>є</w:t>
      </w:r>
      <w:r w:rsidRPr="00FD3756">
        <w:rPr>
          <w:rFonts w:ascii="Times New Roman" w:eastAsia="Malgun Gothic Semilight" w:hAnsi="Times New Roman" w:cs="Times New Roman"/>
          <w:sz w:val="28"/>
          <w:szCs w:val="28"/>
        </w:rPr>
        <w:t>днуються</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Для</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ТОВ</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«Медичний</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д</w:t>
      </w:r>
      <w:r w:rsidRPr="00FD3756">
        <w:rPr>
          <w:rFonts w:ascii="Times New Roman" w:hAnsi="Times New Roman" w:cs="Times New Roman"/>
          <w:sz w:val="28"/>
          <w:szCs w:val="28"/>
        </w:rPr>
        <w:t>і</w:t>
      </w:r>
      <w:r w:rsidRPr="00FD3756">
        <w:rPr>
          <w:rFonts w:ascii="Times New Roman" w:eastAsia="Malgun Gothic Semilight" w:hAnsi="Times New Roman" w:cs="Times New Roman"/>
          <w:sz w:val="28"/>
          <w:szCs w:val="28"/>
        </w:rPr>
        <w:t>м</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Одрекс»</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подальший</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усп</w:t>
      </w:r>
      <w:r w:rsidRPr="00FD3756">
        <w:rPr>
          <w:rFonts w:ascii="Times New Roman" w:hAnsi="Times New Roman" w:cs="Times New Roman"/>
          <w:sz w:val="28"/>
          <w:szCs w:val="28"/>
        </w:rPr>
        <w:t>і</w:t>
      </w:r>
      <w:r w:rsidRPr="00FD3756">
        <w:rPr>
          <w:rFonts w:ascii="Times New Roman" w:eastAsia="Malgun Gothic Semilight" w:hAnsi="Times New Roman" w:cs="Times New Roman"/>
          <w:sz w:val="28"/>
          <w:szCs w:val="28"/>
        </w:rPr>
        <w:t>х</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залежить</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в</w:t>
      </w:r>
      <w:r w:rsidRPr="00FD3756">
        <w:rPr>
          <w:rFonts w:ascii="Times New Roman" w:hAnsi="Times New Roman" w:cs="Times New Roman"/>
          <w:sz w:val="28"/>
          <w:szCs w:val="28"/>
        </w:rPr>
        <w:t>і</w:t>
      </w:r>
      <w:r w:rsidRPr="00FD3756">
        <w:rPr>
          <w:rFonts w:ascii="Times New Roman" w:eastAsia="Malgun Gothic Semilight" w:hAnsi="Times New Roman" w:cs="Times New Roman"/>
          <w:sz w:val="28"/>
          <w:szCs w:val="28"/>
        </w:rPr>
        <w:t>д</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пост</w:t>
      </w:r>
      <w:r w:rsidRPr="00FD3756">
        <w:rPr>
          <w:rFonts w:ascii="Times New Roman" w:hAnsi="Times New Roman" w:cs="Times New Roman"/>
          <w:sz w:val="28"/>
          <w:szCs w:val="28"/>
        </w:rPr>
        <w:t>і</w:t>
      </w:r>
      <w:r w:rsidRPr="00FD3756">
        <w:rPr>
          <w:rFonts w:ascii="Times New Roman" w:eastAsia="Malgun Gothic Semilight" w:hAnsi="Times New Roman" w:cs="Times New Roman"/>
          <w:sz w:val="28"/>
          <w:szCs w:val="28"/>
        </w:rPr>
        <w:t>йного</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вдосконалення</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адаптац</w:t>
      </w:r>
      <w:r w:rsidRPr="00FD3756">
        <w:rPr>
          <w:rFonts w:ascii="Times New Roman" w:hAnsi="Times New Roman" w:cs="Times New Roman"/>
          <w:sz w:val="28"/>
          <w:szCs w:val="28"/>
        </w:rPr>
        <w:t xml:space="preserve">ії </w:t>
      </w:r>
      <w:r w:rsidRPr="00FD3756">
        <w:rPr>
          <w:rFonts w:ascii="Times New Roman" w:eastAsia="Malgun Gothic Semilight" w:hAnsi="Times New Roman" w:cs="Times New Roman"/>
          <w:sz w:val="28"/>
          <w:szCs w:val="28"/>
        </w:rPr>
        <w:t>та</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розвитку</w:t>
      </w:r>
      <w:r w:rsidRPr="00FD3756">
        <w:rPr>
          <w:rFonts w:ascii="Times New Roman" w:hAnsi="Times New Roman" w:cs="Times New Roman"/>
          <w:sz w:val="28"/>
          <w:szCs w:val="28"/>
        </w:rPr>
        <w:t>.</w:t>
      </w:r>
    </w:p>
    <w:p w:rsidR="00FD3756" w:rsidRPr="00FD3756" w:rsidRDefault="00FD3756" w:rsidP="00FD3756">
      <w:pPr>
        <w:spacing w:line="360" w:lineRule="auto"/>
        <w:ind w:firstLine="709"/>
        <w:jc w:val="both"/>
        <w:rPr>
          <w:rFonts w:ascii="Times New Roman" w:hAnsi="Times New Roman" w:cs="Times New Roman"/>
          <w:color w:val="000000" w:themeColor="text1"/>
          <w:sz w:val="28"/>
          <w:szCs w:val="28"/>
        </w:rPr>
      </w:pPr>
      <w:r w:rsidRPr="00FD3756">
        <w:rPr>
          <w:rFonts w:ascii="Times New Roman" w:hAnsi="Times New Roman" w:cs="Times New Roman"/>
          <w:sz w:val="28"/>
          <w:szCs w:val="28"/>
        </w:rPr>
        <w:t>Органі</w:t>
      </w:r>
      <w:r w:rsidRPr="00FD3756">
        <w:rPr>
          <w:rFonts w:ascii="Times New Roman" w:eastAsia="Malgun Gothic Semilight" w:hAnsi="Times New Roman" w:cs="Times New Roman"/>
          <w:sz w:val="28"/>
          <w:szCs w:val="28"/>
        </w:rPr>
        <w:t>зац</w:t>
      </w:r>
      <w:r w:rsidRPr="00FD3756">
        <w:rPr>
          <w:rFonts w:ascii="Times New Roman" w:hAnsi="Times New Roman" w:cs="Times New Roman"/>
          <w:sz w:val="28"/>
          <w:szCs w:val="28"/>
        </w:rPr>
        <w:t>і</w:t>
      </w:r>
      <w:r w:rsidRPr="00FD3756">
        <w:rPr>
          <w:rFonts w:ascii="Times New Roman" w:eastAsia="Malgun Gothic Semilight" w:hAnsi="Times New Roman" w:cs="Times New Roman"/>
          <w:sz w:val="28"/>
          <w:szCs w:val="28"/>
        </w:rPr>
        <w:t>йна</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структура</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ма</w:t>
      </w:r>
      <w:r w:rsidRPr="00FD3756">
        <w:rPr>
          <w:rFonts w:ascii="Times New Roman" w:hAnsi="Times New Roman" w:cs="Times New Roman"/>
          <w:sz w:val="28"/>
          <w:szCs w:val="28"/>
        </w:rPr>
        <w:t xml:space="preserve">є </w:t>
      </w:r>
      <w:r w:rsidRPr="00FD3756">
        <w:rPr>
          <w:rFonts w:ascii="Times New Roman" w:eastAsia="Malgun Gothic Semilight" w:hAnsi="Times New Roman" w:cs="Times New Roman"/>
          <w:sz w:val="28"/>
          <w:szCs w:val="28"/>
        </w:rPr>
        <w:t>бути</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гнучкою</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щоб</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швидко</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реагувати</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на</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зм</w:t>
      </w:r>
      <w:r w:rsidRPr="00FD3756">
        <w:rPr>
          <w:rFonts w:ascii="Times New Roman" w:hAnsi="Times New Roman" w:cs="Times New Roman"/>
          <w:sz w:val="28"/>
          <w:szCs w:val="28"/>
        </w:rPr>
        <w:t>і</w:t>
      </w:r>
      <w:r w:rsidRPr="00FD3756">
        <w:rPr>
          <w:rFonts w:ascii="Times New Roman" w:eastAsia="Malgun Gothic Semilight" w:hAnsi="Times New Roman" w:cs="Times New Roman"/>
          <w:sz w:val="28"/>
          <w:szCs w:val="28"/>
        </w:rPr>
        <w:t>ни</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але</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водночас</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забе</w:t>
      </w:r>
      <w:r w:rsidRPr="00FD3756">
        <w:rPr>
          <w:rFonts w:ascii="Times New Roman" w:hAnsi="Times New Roman" w:cs="Times New Roman"/>
          <w:sz w:val="28"/>
          <w:szCs w:val="28"/>
        </w:rPr>
        <w:t>зпечувати чі</w:t>
      </w:r>
      <w:r w:rsidRPr="00FD3756">
        <w:rPr>
          <w:rFonts w:ascii="Times New Roman" w:eastAsia="Malgun Gothic Semilight" w:hAnsi="Times New Roman" w:cs="Times New Roman"/>
          <w:sz w:val="28"/>
          <w:szCs w:val="28"/>
        </w:rPr>
        <w:t>ткий</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розпод</w:t>
      </w:r>
      <w:r w:rsidRPr="00FD3756">
        <w:rPr>
          <w:rFonts w:ascii="Times New Roman" w:hAnsi="Times New Roman" w:cs="Times New Roman"/>
          <w:sz w:val="28"/>
          <w:szCs w:val="28"/>
        </w:rPr>
        <w:t>і</w:t>
      </w:r>
      <w:r w:rsidRPr="00FD3756">
        <w:rPr>
          <w:rFonts w:ascii="Times New Roman" w:eastAsia="Malgun Gothic Semilight" w:hAnsi="Times New Roman" w:cs="Times New Roman"/>
          <w:sz w:val="28"/>
          <w:szCs w:val="28"/>
        </w:rPr>
        <w:t>л</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повноважень</w:t>
      </w:r>
      <w:r w:rsidRPr="00FD3756">
        <w:rPr>
          <w:rFonts w:ascii="Times New Roman" w:hAnsi="Times New Roman" w:cs="Times New Roman"/>
          <w:sz w:val="28"/>
          <w:szCs w:val="28"/>
        </w:rPr>
        <w:t xml:space="preserve"> і </w:t>
      </w:r>
      <w:r w:rsidRPr="00FD3756">
        <w:rPr>
          <w:rFonts w:ascii="Times New Roman" w:eastAsia="Malgun Gothic Semilight" w:hAnsi="Times New Roman" w:cs="Times New Roman"/>
          <w:sz w:val="28"/>
          <w:szCs w:val="28"/>
        </w:rPr>
        <w:t>в</w:t>
      </w:r>
      <w:r w:rsidRPr="00FD3756">
        <w:rPr>
          <w:rFonts w:ascii="Times New Roman" w:hAnsi="Times New Roman" w:cs="Times New Roman"/>
          <w:sz w:val="28"/>
          <w:szCs w:val="28"/>
        </w:rPr>
        <w:t>і</w:t>
      </w:r>
      <w:r w:rsidRPr="00FD3756">
        <w:rPr>
          <w:rFonts w:ascii="Times New Roman" w:eastAsia="Malgun Gothic Semilight" w:hAnsi="Times New Roman" w:cs="Times New Roman"/>
          <w:sz w:val="28"/>
          <w:szCs w:val="28"/>
        </w:rPr>
        <w:t>дпов</w:t>
      </w:r>
      <w:r w:rsidRPr="00FD3756">
        <w:rPr>
          <w:rFonts w:ascii="Times New Roman" w:hAnsi="Times New Roman" w:cs="Times New Roman"/>
          <w:sz w:val="28"/>
          <w:szCs w:val="28"/>
        </w:rPr>
        <w:t>і</w:t>
      </w:r>
      <w:r w:rsidRPr="00FD3756">
        <w:rPr>
          <w:rFonts w:ascii="Times New Roman" w:eastAsia="Malgun Gothic Semilight" w:hAnsi="Times New Roman" w:cs="Times New Roman"/>
          <w:sz w:val="28"/>
          <w:szCs w:val="28"/>
        </w:rPr>
        <w:t>дальност</w:t>
      </w:r>
      <w:r w:rsidRPr="00FD3756">
        <w:rPr>
          <w:rFonts w:ascii="Times New Roman" w:hAnsi="Times New Roman" w:cs="Times New Roman"/>
          <w:sz w:val="28"/>
          <w:szCs w:val="28"/>
        </w:rPr>
        <w:t xml:space="preserve">і. </w:t>
      </w:r>
      <w:r w:rsidRPr="00FD3756">
        <w:rPr>
          <w:rFonts w:ascii="Times New Roman" w:eastAsia="Malgun Gothic Semilight" w:hAnsi="Times New Roman" w:cs="Times New Roman"/>
          <w:sz w:val="28"/>
          <w:szCs w:val="28"/>
        </w:rPr>
        <w:t>Це</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дозволить</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кожному</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п</w:t>
      </w:r>
      <w:r w:rsidRPr="00FD3756">
        <w:rPr>
          <w:rFonts w:ascii="Times New Roman" w:hAnsi="Times New Roman" w:cs="Times New Roman"/>
          <w:sz w:val="28"/>
          <w:szCs w:val="28"/>
        </w:rPr>
        <w:t>і</w:t>
      </w:r>
      <w:r w:rsidRPr="00FD3756">
        <w:rPr>
          <w:rFonts w:ascii="Times New Roman" w:eastAsia="Malgun Gothic Semilight" w:hAnsi="Times New Roman" w:cs="Times New Roman"/>
          <w:sz w:val="28"/>
          <w:szCs w:val="28"/>
        </w:rPr>
        <w:t>дрозд</w:t>
      </w:r>
      <w:r w:rsidRPr="00FD3756">
        <w:rPr>
          <w:rFonts w:ascii="Times New Roman" w:hAnsi="Times New Roman" w:cs="Times New Roman"/>
          <w:sz w:val="28"/>
          <w:szCs w:val="28"/>
        </w:rPr>
        <w:t>і</w:t>
      </w:r>
      <w:r w:rsidRPr="00FD3756">
        <w:rPr>
          <w:rFonts w:ascii="Times New Roman" w:eastAsia="Malgun Gothic Semilight" w:hAnsi="Times New Roman" w:cs="Times New Roman"/>
          <w:sz w:val="28"/>
          <w:szCs w:val="28"/>
        </w:rPr>
        <w:t>лу</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ефективно</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виконувати</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сво</w:t>
      </w:r>
      <w:r w:rsidRPr="00FD3756">
        <w:rPr>
          <w:rFonts w:ascii="Times New Roman" w:hAnsi="Times New Roman" w:cs="Times New Roman"/>
          <w:sz w:val="28"/>
          <w:szCs w:val="28"/>
        </w:rPr>
        <w:t xml:space="preserve">ї </w:t>
      </w:r>
      <w:r w:rsidRPr="00FD3756">
        <w:rPr>
          <w:rFonts w:ascii="Times New Roman" w:eastAsia="Malgun Gothic Semilight" w:hAnsi="Times New Roman" w:cs="Times New Roman"/>
          <w:sz w:val="28"/>
          <w:szCs w:val="28"/>
        </w:rPr>
        <w:t>функц</w:t>
      </w:r>
      <w:r w:rsidRPr="00FD3756">
        <w:rPr>
          <w:rFonts w:ascii="Times New Roman" w:hAnsi="Times New Roman" w:cs="Times New Roman"/>
          <w:sz w:val="28"/>
          <w:szCs w:val="28"/>
        </w:rPr>
        <w:t xml:space="preserve">ії, </w:t>
      </w:r>
      <w:r w:rsidRPr="00FD3756">
        <w:rPr>
          <w:rFonts w:ascii="Times New Roman" w:eastAsia="Malgun Gothic Semilight" w:hAnsi="Times New Roman" w:cs="Times New Roman"/>
          <w:sz w:val="28"/>
          <w:szCs w:val="28"/>
        </w:rPr>
        <w:t>покращуючи</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загальну</w:t>
      </w:r>
      <w:r w:rsidRPr="00FD3756">
        <w:rPr>
          <w:rFonts w:ascii="Times New Roman" w:hAnsi="Times New Roman" w:cs="Times New Roman"/>
          <w:sz w:val="28"/>
          <w:szCs w:val="28"/>
        </w:rPr>
        <w:t xml:space="preserve"> </w:t>
      </w:r>
      <w:r w:rsidRPr="00FD3756">
        <w:rPr>
          <w:rFonts w:ascii="Times New Roman" w:eastAsia="Malgun Gothic Semilight" w:hAnsi="Times New Roman" w:cs="Times New Roman"/>
          <w:sz w:val="28"/>
          <w:szCs w:val="28"/>
        </w:rPr>
        <w:t>продуктив</w:t>
      </w:r>
      <w:r w:rsidRPr="00FD3756">
        <w:rPr>
          <w:rFonts w:ascii="Times New Roman" w:hAnsi="Times New Roman" w:cs="Times New Roman"/>
          <w:sz w:val="28"/>
          <w:szCs w:val="28"/>
        </w:rPr>
        <w:t>ні</w:t>
      </w:r>
      <w:r w:rsidRPr="00FD3756">
        <w:rPr>
          <w:rFonts w:ascii="Times New Roman" w:eastAsia="Malgun Gothic Semilight" w:hAnsi="Times New Roman" w:cs="Times New Roman"/>
          <w:sz w:val="28"/>
          <w:szCs w:val="28"/>
        </w:rPr>
        <w:t>сть</w:t>
      </w:r>
      <w:r w:rsidRPr="00FD3756">
        <w:rPr>
          <w:rFonts w:ascii="Times New Roman" w:hAnsi="Times New Roman" w:cs="Times New Roman"/>
          <w:sz w:val="28"/>
          <w:szCs w:val="28"/>
        </w:rPr>
        <w:t>.</w:t>
      </w:r>
    </w:p>
    <w:p w:rsidR="00FD3756" w:rsidRPr="00042481" w:rsidRDefault="00FD3756" w:rsidP="00FD3756">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lastRenderedPageBreak/>
        <w:t>Децентралі</w:t>
      </w:r>
      <w:r w:rsidRPr="00A0189C">
        <w:rPr>
          <w:rFonts w:ascii="Times New Roman" w:eastAsia="Malgun Gothic Semilight" w:hAnsi="Times New Roman" w:cs="Times New Roman"/>
          <w:color w:val="000000" w:themeColor="text1"/>
          <w:sz w:val="28"/>
          <w:szCs w:val="28"/>
        </w:rPr>
        <w:t>зувати</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окрем</w:t>
      </w:r>
      <w:r w:rsidRPr="00A0189C">
        <w:rPr>
          <w:rFonts w:ascii="Times New Roman" w:hAnsi="Times New Roman" w:cs="Times New Roman"/>
          <w:color w:val="000000" w:themeColor="text1"/>
          <w:sz w:val="28"/>
          <w:szCs w:val="28"/>
        </w:rPr>
        <w:t xml:space="preserve">і </w:t>
      </w:r>
      <w:r w:rsidRPr="00A0189C">
        <w:rPr>
          <w:rFonts w:ascii="Times New Roman" w:eastAsia="Malgun Gothic Semilight" w:hAnsi="Times New Roman" w:cs="Times New Roman"/>
          <w:color w:val="000000" w:themeColor="text1"/>
          <w:sz w:val="28"/>
          <w:szCs w:val="28"/>
        </w:rPr>
        <w:t>функц</w:t>
      </w:r>
      <w:r>
        <w:rPr>
          <w:rFonts w:ascii="Times New Roman" w:hAnsi="Times New Roman" w:cs="Times New Roman"/>
          <w:color w:val="000000" w:themeColor="text1"/>
          <w:sz w:val="28"/>
          <w:szCs w:val="28"/>
        </w:rPr>
        <w:t xml:space="preserve">ії. </w:t>
      </w:r>
      <w:r w:rsidRPr="00042481">
        <w:rPr>
          <w:rFonts w:ascii="Times New Roman" w:hAnsi="Times New Roman" w:cs="Times New Roman"/>
          <w:sz w:val="28"/>
          <w:szCs w:val="28"/>
        </w:rPr>
        <w:t>Варто делегувати частину управлі</w:t>
      </w:r>
      <w:r w:rsidRPr="00042481">
        <w:rPr>
          <w:rFonts w:ascii="Times New Roman" w:eastAsia="Malgun Gothic Semilight" w:hAnsi="Times New Roman" w:cs="Times New Roman"/>
          <w:sz w:val="28"/>
          <w:szCs w:val="28"/>
        </w:rPr>
        <w:t>нських</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р</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шень</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на</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нижч</w:t>
      </w:r>
      <w:r w:rsidRPr="00042481">
        <w:rPr>
          <w:rFonts w:ascii="Times New Roman" w:hAnsi="Times New Roman" w:cs="Times New Roman"/>
          <w:sz w:val="28"/>
          <w:szCs w:val="28"/>
        </w:rPr>
        <w:t xml:space="preserve">і </w:t>
      </w:r>
      <w:r w:rsidRPr="00042481">
        <w:rPr>
          <w:rFonts w:ascii="Times New Roman" w:eastAsia="Malgun Gothic Semilight" w:hAnsi="Times New Roman" w:cs="Times New Roman"/>
          <w:sz w:val="28"/>
          <w:szCs w:val="28"/>
        </w:rPr>
        <w:t>р</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вн</w:t>
      </w:r>
      <w:r w:rsidRPr="00042481">
        <w:rPr>
          <w:rFonts w:ascii="Times New Roman" w:hAnsi="Times New Roman" w:cs="Times New Roman"/>
          <w:sz w:val="28"/>
          <w:szCs w:val="28"/>
        </w:rPr>
        <w:t xml:space="preserve">і. </w:t>
      </w:r>
      <w:r w:rsidRPr="00042481">
        <w:rPr>
          <w:rFonts w:ascii="Times New Roman" w:eastAsia="Malgun Gothic Semilight" w:hAnsi="Times New Roman" w:cs="Times New Roman"/>
          <w:sz w:val="28"/>
          <w:szCs w:val="28"/>
        </w:rPr>
        <w:t>Наприклад</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надати</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зав</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дувачам</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в</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дд</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лень</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можлив</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сть</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оперативно</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вир</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шувати</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питання</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щодо</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персоналу</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або</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матер</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ального</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забезпечення</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в</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межах</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затвердженого</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бюджету</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Це</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прискорить</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процеси</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та</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п</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двищить</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в</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дпов</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дальн</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сть</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кер</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вник</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в</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на</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м</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сцях</w:t>
      </w:r>
      <w:r w:rsidRPr="00042481">
        <w:rPr>
          <w:rFonts w:ascii="Times New Roman" w:hAnsi="Times New Roman" w:cs="Times New Roman"/>
          <w:sz w:val="28"/>
          <w:szCs w:val="28"/>
        </w:rPr>
        <w:t>.</w:t>
      </w:r>
    </w:p>
    <w:p w:rsidR="00FD3756" w:rsidRPr="00042481" w:rsidRDefault="00FD3756" w:rsidP="00FD3756">
      <w:pPr>
        <w:spacing w:line="360" w:lineRule="auto"/>
        <w:ind w:firstLine="709"/>
        <w:jc w:val="both"/>
        <w:rPr>
          <w:rFonts w:ascii="Times New Roman" w:hAnsi="Times New Roman" w:cs="Times New Roman"/>
          <w:color w:val="000000" w:themeColor="text1"/>
          <w:sz w:val="28"/>
          <w:szCs w:val="28"/>
        </w:rPr>
      </w:pPr>
      <w:r w:rsidRPr="00A0189C">
        <w:rPr>
          <w:rFonts w:ascii="Times New Roman" w:hAnsi="Times New Roman" w:cs="Times New Roman"/>
          <w:color w:val="000000" w:themeColor="text1"/>
          <w:sz w:val="28"/>
          <w:szCs w:val="28"/>
        </w:rPr>
        <w:t>Зменшити навантаження через автоматизаці</w:t>
      </w:r>
      <w:r w:rsidRPr="00A0189C">
        <w:rPr>
          <w:rFonts w:ascii="Times New Roman" w:eastAsia="Malgun Gothic Semilight" w:hAnsi="Times New Roman" w:cs="Times New Roman"/>
          <w:color w:val="000000" w:themeColor="text1"/>
          <w:sz w:val="28"/>
          <w:szCs w:val="28"/>
        </w:rPr>
        <w:t>ю</w:t>
      </w:r>
      <w:r>
        <w:rPr>
          <w:rFonts w:ascii="Times New Roman" w:hAnsi="Times New Roman" w:cs="Times New Roman"/>
          <w:color w:val="000000" w:themeColor="text1"/>
          <w:sz w:val="28"/>
          <w:szCs w:val="28"/>
        </w:rPr>
        <w:t>, а саме а</w:t>
      </w:r>
      <w:r w:rsidRPr="00A0189C">
        <w:rPr>
          <w:rFonts w:ascii="Times New Roman" w:hAnsi="Times New Roman" w:cs="Times New Roman"/>
          <w:color w:val="000000" w:themeColor="text1"/>
          <w:sz w:val="28"/>
          <w:szCs w:val="28"/>
        </w:rPr>
        <w:t>ктивні</w:t>
      </w:r>
      <w:r w:rsidRPr="00A0189C">
        <w:rPr>
          <w:rFonts w:ascii="Times New Roman" w:eastAsia="Malgun Gothic Semilight" w:hAnsi="Times New Roman" w:cs="Times New Roman"/>
          <w:color w:val="000000" w:themeColor="text1"/>
          <w:sz w:val="28"/>
          <w:szCs w:val="28"/>
        </w:rPr>
        <w:t>ше</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залучати</w:t>
      </w:r>
      <w:r w:rsidRPr="00A0189C">
        <w:rPr>
          <w:rFonts w:ascii="Times New Roman" w:hAnsi="Times New Roman" w:cs="Times New Roman"/>
          <w:color w:val="000000" w:themeColor="text1"/>
          <w:sz w:val="28"/>
          <w:szCs w:val="28"/>
        </w:rPr>
        <w:t xml:space="preserve"> І</w:t>
      </w:r>
      <w:r w:rsidRPr="00A0189C">
        <w:rPr>
          <w:rFonts w:ascii="Times New Roman" w:eastAsia="Malgun Gothic Semilight" w:hAnsi="Times New Roman" w:cs="Times New Roman"/>
          <w:color w:val="000000" w:themeColor="text1"/>
          <w:sz w:val="28"/>
          <w:szCs w:val="28"/>
        </w:rPr>
        <w:t>Т</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для</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рутинних</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процес</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в</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роз</w:t>
      </w:r>
      <w:r w:rsidRPr="00A0189C">
        <w:rPr>
          <w:rFonts w:ascii="Times New Roman" w:hAnsi="Times New Roman" w:cs="Times New Roman"/>
          <w:color w:val="000000" w:themeColor="text1"/>
          <w:sz w:val="28"/>
          <w:szCs w:val="28"/>
        </w:rPr>
        <w:t>клад, аналі</w:t>
      </w:r>
      <w:r w:rsidRPr="00A0189C">
        <w:rPr>
          <w:rFonts w:ascii="Times New Roman" w:eastAsia="Malgun Gothic Semilight" w:hAnsi="Times New Roman" w:cs="Times New Roman"/>
          <w:color w:val="000000" w:themeColor="text1"/>
          <w:sz w:val="28"/>
          <w:szCs w:val="28"/>
        </w:rPr>
        <w:t>тика</w:t>
      </w:r>
      <w:r w:rsidRPr="00A0189C">
        <w:rPr>
          <w:rFonts w:ascii="Times New Roman" w:hAnsi="Times New Roman" w:cs="Times New Roman"/>
          <w:color w:val="000000" w:themeColor="text1"/>
          <w:sz w:val="28"/>
          <w:szCs w:val="28"/>
        </w:rPr>
        <w:t xml:space="preserve">, </w:t>
      </w:r>
      <w:r w:rsidRPr="00A0189C">
        <w:rPr>
          <w:rFonts w:ascii="Times New Roman" w:eastAsia="Malgun Gothic Semilight" w:hAnsi="Times New Roman" w:cs="Times New Roman"/>
          <w:color w:val="000000" w:themeColor="text1"/>
          <w:sz w:val="28"/>
          <w:szCs w:val="28"/>
        </w:rPr>
        <w:t>документооб</w:t>
      </w:r>
      <w:r w:rsidRPr="00A0189C">
        <w:rPr>
          <w:rFonts w:ascii="Times New Roman" w:hAnsi="Times New Roman" w:cs="Times New Roman"/>
          <w:color w:val="000000" w:themeColor="text1"/>
          <w:sz w:val="28"/>
          <w:szCs w:val="28"/>
        </w:rPr>
        <w:t>і</w:t>
      </w:r>
      <w:r w:rsidRPr="00A0189C">
        <w:rPr>
          <w:rFonts w:ascii="Times New Roman" w:eastAsia="Malgun Gothic Semilight" w:hAnsi="Times New Roman" w:cs="Times New Roman"/>
          <w:color w:val="000000" w:themeColor="text1"/>
          <w:sz w:val="28"/>
          <w:szCs w:val="28"/>
        </w:rPr>
        <w:t>г</w:t>
      </w:r>
      <w:r w:rsidRPr="00A0189C">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042481">
        <w:rPr>
          <w:rFonts w:ascii="Times New Roman" w:hAnsi="Times New Roman" w:cs="Times New Roman"/>
          <w:sz w:val="28"/>
          <w:szCs w:val="28"/>
        </w:rPr>
        <w:t>Автоматизаці</w:t>
      </w:r>
      <w:r w:rsidRPr="00042481">
        <w:rPr>
          <w:rFonts w:ascii="Times New Roman" w:eastAsia="Malgun Gothic Semilight" w:hAnsi="Times New Roman" w:cs="Times New Roman"/>
          <w:sz w:val="28"/>
          <w:szCs w:val="28"/>
        </w:rPr>
        <w:t>я</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дозволить</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зменшити</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адм</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н</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стративне</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навантаження</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на</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медичний</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персонал</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зв</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льняючи</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час</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для</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головного</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роботи</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з</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пац</w:t>
      </w:r>
      <w:r w:rsidRPr="00042481">
        <w:rPr>
          <w:rFonts w:ascii="Times New Roman" w:hAnsi="Times New Roman" w:cs="Times New Roman"/>
          <w:sz w:val="28"/>
          <w:szCs w:val="28"/>
        </w:rPr>
        <w:t>іє</w:t>
      </w:r>
      <w:r w:rsidRPr="00042481">
        <w:rPr>
          <w:rFonts w:ascii="Times New Roman" w:eastAsia="Malgun Gothic Semilight" w:hAnsi="Times New Roman" w:cs="Times New Roman"/>
          <w:sz w:val="28"/>
          <w:szCs w:val="28"/>
        </w:rPr>
        <w:t>нтами</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Це</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п</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двищить</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не</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т</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льки</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ефективн</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сть</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а</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й</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задоволен</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сть</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сп</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вроб</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тник</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в</w:t>
      </w:r>
      <w:r w:rsidRPr="00042481">
        <w:rPr>
          <w:rFonts w:ascii="Times New Roman" w:hAnsi="Times New Roman" w:cs="Times New Roman"/>
          <w:sz w:val="28"/>
          <w:szCs w:val="28"/>
        </w:rPr>
        <w:t>.</w:t>
      </w:r>
    </w:p>
    <w:p w:rsidR="00FD3756" w:rsidRPr="00042481" w:rsidRDefault="00FD3756" w:rsidP="00FD3756">
      <w:pPr>
        <w:spacing w:line="360" w:lineRule="auto"/>
        <w:ind w:firstLine="709"/>
        <w:jc w:val="both"/>
        <w:rPr>
          <w:rFonts w:ascii="Times New Roman" w:hAnsi="Times New Roman" w:cs="Times New Roman"/>
          <w:sz w:val="28"/>
          <w:szCs w:val="28"/>
        </w:rPr>
      </w:pPr>
      <w:r w:rsidRPr="00042481">
        <w:rPr>
          <w:rFonts w:ascii="Times New Roman" w:hAnsi="Times New Roman" w:cs="Times New Roman"/>
          <w:sz w:val="28"/>
          <w:szCs w:val="28"/>
        </w:rPr>
        <w:t>Запровадити систему ключових показникі</w:t>
      </w:r>
      <w:r w:rsidRPr="00042481">
        <w:rPr>
          <w:rFonts w:ascii="Times New Roman" w:eastAsia="Malgun Gothic Semilight" w:hAnsi="Times New Roman" w:cs="Times New Roman"/>
          <w:sz w:val="28"/>
          <w:szCs w:val="28"/>
        </w:rPr>
        <w:t>в</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ефективност</w:t>
      </w:r>
      <w:r w:rsidRPr="00042481">
        <w:rPr>
          <w:rFonts w:ascii="Times New Roman" w:hAnsi="Times New Roman" w:cs="Times New Roman"/>
          <w:sz w:val="28"/>
          <w:szCs w:val="28"/>
        </w:rPr>
        <w:t>і (</w:t>
      </w:r>
      <w:r w:rsidRPr="00042481">
        <w:rPr>
          <w:rFonts w:ascii="Times New Roman" w:hAnsi="Times New Roman" w:cs="Times New Roman"/>
          <w:b/>
          <w:bCs/>
          <w:sz w:val="28"/>
          <w:szCs w:val="28"/>
        </w:rPr>
        <w:t>KPI</w:t>
      </w:r>
      <w:r w:rsidRPr="00042481">
        <w:rPr>
          <w:rFonts w:ascii="Times New Roman" w:hAnsi="Times New Roman" w:cs="Times New Roman"/>
          <w:sz w:val="28"/>
          <w:szCs w:val="28"/>
        </w:rPr>
        <w:t>) для директорі</w:t>
      </w:r>
      <w:r w:rsidRPr="00042481">
        <w:rPr>
          <w:rFonts w:ascii="Times New Roman" w:eastAsia="Malgun Gothic Semilight" w:hAnsi="Times New Roman" w:cs="Times New Roman"/>
          <w:sz w:val="28"/>
          <w:szCs w:val="28"/>
        </w:rPr>
        <w:t>в</w:t>
      </w:r>
      <w:r w:rsidRPr="00042481">
        <w:rPr>
          <w:rFonts w:ascii="Times New Roman" w:hAnsi="Times New Roman" w:cs="Times New Roman"/>
          <w:sz w:val="28"/>
          <w:szCs w:val="28"/>
        </w:rPr>
        <w:t xml:space="preserve"> і </w:t>
      </w:r>
      <w:r w:rsidRPr="00042481">
        <w:rPr>
          <w:rFonts w:ascii="Times New Roman" w:eastAsia="Malgun Gothic Semilight" w:hAnsi="Times New Roman" w:cs="Times New Roman"/>
          <w:sz w:val="28"/>
          <w:szCs w:val="28"/>
        </w:rPr>
        <w:t>зав</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дувач</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в</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Ц</w:t>
      </w:r>
      <w:r w:rsidRPr="00042481">
        <w:rPr>
          <w:rFonts w:ascii="Times New Roman" w:hAnsi="Times New Roman" w:cs="Times New Roman"/>
          <w:sz w:val="28"/>
          <w:szCs w:val="28"/>
        </w:rPr>
        <w:t xml:space="preserve">і </w:t>
      </w:r>
      <w:r w:rsidRPr="00042481">
        <w:rPr>
          <w:rFonts w:ascii="Times New Roman" w:eastAsia="Malgun Gothic Semilight" w:hAnsi="Times New Roman" w:cs="Times New Roman"/>
          <w:sz w:val="28"/>
          <w:szCs w:val="28"/>
        </w:rPr>
        <w:t>показники</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повинн</w:t>
      </w:r>
      <w:r w:rsidRPr="00042481">
        <w:rPr>
          <w:rFonts w:ascii="Times New Roman" w:hAnsi="Times New Roman" w:cs="Times New Roman"/>
          <w:sz w:val="28"/>
          <w:szCs w:val="28"/>
        </w:rPr>
        <w:t xml:space="preserve">і </w:t>
      </w:r>
      <w:r w:rsidRPr="00042481">
        <w:rPr>
          <w:rFonts w:ascii="Times New Roman" w:eastAsia="Malgun Gothic Semilight" w:hAnsi="Times New Roman" w:cs="Times New Roman"/>
          <w:sz w:val="28"/>
          <w:szCs w:val="28"/>
        </w:rPr>
        <w:t>враховувати</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не</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лише</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ф</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нансов</w:t>
      </w:r>
      <w:r w:rsidRPr="00042481">
        <w:rPr>
          <w:rFonts w:ascii="Times New Roman" w:hAnsi="Times New Roman" w:cs="Times New Roman"/>
          <w:sz w:val="28"/>
          <w:szCs w:val="28"/>
        </w:rPr>
        <w:t xml:space="preserve">і </w:t>
      </w:r>
      <w:r w:rsidRPr="00042481">
        <w:rPr>
          <w:rFonts w:ascii="Times New Roman" w:eastAsia="Malgun Gothic Semilight" w:hAnsi="Times New Roman" w:cs="Times New Roman"/>
          <w:sz w:val="28"/>
          <w:szCs w:val="28"/>
        </w:rPr>
        <w:t>результати</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та</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як</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сть</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медичних</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послуг</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а</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й</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показники</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що</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стосуються</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управл</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ння</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персоналом</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наприклад</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утрима</w:t>
      </w:r>
      <w:r w:rsidRPr="00042481">
        <w:rPr>
          <w:rFonts w:ascii="Times New Roman" w:hAnsi="Times New Roman" w:cs="Times New Roman"/>
          <w:sz w:val="28"/>
          <w:szCs w:val="28"/>
        </w:rPr>
        <w:t>ння кадрі</w:t>
      </w:r>
      <w:r w:rsidRPr="00042481">
        <w:rPr>
          <w:rFonts w:ascii="Times New Roman" w:eastAsia="Malgun Gothic Semilight" w:hAnsi="Times New Roman" w:cs="Times New Roman"/>
          <w:sz w:val="28"/>
          <w:szCs w:val="28"/>
        </w:rPr>
        <w:t>в</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задоволен</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сть</w:t>
      </w:r>
      <w:r w:rsidRPr="00042481">
        <w:rPr>
          <w:rFonts w:ascii="Times New Roman" w:hAnsi="Times New Roman" w:cs="Times New Roman"/>
          <w:sz w:val="28"/>
          <w:szCs w:val="28"/>
        </w:rPr>
        <w:t xml:space="preserve"> </w:t>
      </w:r>
      <w:r w:rsidRPr="00042481">
        <w:rPr>
          <w:rFonts w:ascii="Times New Roman" w:eastAsia="Malgun Gothic Semilight" w:hAnsi="Times New Roman" w:cs="Times New Roman"/>
          <w:sz w:val="28"/>
          <w:szCs w:val="28"/>
        </w:rPr>
        <w:t>сп</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вроб</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тник</w:t>
      </w:r>
      <w:r w:rsidRPr="00042481">
        <w:rPr>
          <w:rFonts w:ascii="Times New Roman" w:hAnsi="Times New Roman" w:cs="Times New Roman"/>
          <w:sz w:val="28"/>
          <w:szCs w:val="28"/>
        </w:rPr>
        <w:t>і</w:t>
      </w:r>
      <w:r w:rsidRPr="00042481">
        <w:rPr>
          <w:rFonts w:ascii="Times New Roman" w:eastAsia="Malgun Gothic Semilight" w:hAnsi="Times New Roman" w:cs="Times New Roman"/>
          <w:sz w:val="28"/>
          <w:szCs w:val="28"/>
        </w:rPr>
        <w:t>в</w:t>
      </w:r>
      <w:r w:rsidRPr="00042481">
        <w:rPr>
          <w:rFonts w:ascii="Times New Roman" w:hAnsi="Times New Roman" w:cs="Times New Roman"/>
          <w:sz w:val="28"/>
          <w:szCs w:val="28"/>
        </w:rPr>
        <w:t>).</w:t>
      </w:r>
    </w:p>
    <w:p w:rsidR="00FD3756" w:rsidRPr="00042481" w:rsidRDefault="00FD3756" w:rsidP="00FD3756">
      <w:pPr>
        <w:widowControl/>
        <w:spacing w:line="360" w:lineRule="auto"/>
        <w:ind w:firstLine="709"/>
        <w:jc w:val="both"/>
        <w:rPr>
          <w:rFonts w:ascii="Times New Roman" w:eastAsia="Times New Roman" w:hAnsi="Times New Roman" w:cs="Times New Roman"/>
          <w:color w:val="auto"/>
          <w:sz w:val="28"/>
          <w:szCs w:val="28"/>
          <w:lang w:eastAsia="ru-RU" w:bidi="ar-SA"/>
        </w:rPr>
      </w:pPr>
      <w:r w:rsidRPr="00042481">
        <w:rPr>
          <w:rFonts w:ascii="Times New Roman" w:eastAsia="Times New Roman" w:hAnsi="Times New Roman" w:cs="Times New Roman"/>
          <w:color w:val="auto"/>
          <w:sz w:val="28"/>
          <w:szCs w:val="28"/>
          <w:lang w:eastAsia="ru-RU" w:bidi="ar-SA"/>
        </w:rPr>
        <w:t xml:space="preserve"> </w:t>
      </w:r>
      <w:r w:rsidRPr="00042481">
        <w:rPr>
          <w:rFonts w:ascii="Times New Roman" w:eastAsia="Times New Roman" w:hAnsi="Times New Roman" w:cs="Times New Roman"/>
          <w:bCs/>
          <w:color w:val="auto"/>
          <w:sz w:val="28"/>
          <w:szCs w:val="28"/>
          <w:lang w:eastAsia="ru-RU" w:bidi="ar-SA"/>
        </w:rPr>
        <w:t>Інвестиції в молодих спеціалістів:</w:t>
      </w:r>
      <w:r w:rsidRPr="00042481">
        <w:rPr>
          <w:rFonts w:ascii="Times New Roman" w:eastAsia="Times New Roman" w:hAnsi="Times New Roman" w:cs="Times New Roman"/>
          <w:color w:val="auto"/>
          <w:sz w:val="28"/>
          <w:szCs w:val="28"/>
          <w:lang w:eastAsia="ru-RU" w:bidi="ar-SA"/>
        </w:rPr>
        <w:t xml:space="preserve"> Створити комплексну програму для молодих лікарів та інтернів, яка включатиме наставництво та швидку адаптацію до умов роботи. Це не тільки допоможе молодим фахівцям швидше стати повноцінними членами команди, а й підвищить їхню лояльність та бажання залишитися в клініці надовго.</w:t>
      </w:r>
    </w:p>
    <w:p w:rsidR="00FD3756" w:rsidRPr="00042481" w:rsidRDefault="00FD3756" w:rsidP="00FD3756">
      <w:pPr>
        <w:widowControl/>
        <w:spacing w:line="360" w:lineRule="auto"/>
        <w:ind w:firstLine="709"/>
        <w:jc w:val="both"/>
        <w:rPr>
          <w:rFonts w:ascii="Times New Roman" w:eastAsia="Times New Roman" w:hAnsi="Times New Roman" w:cs="Times New Roman"/>
          <w:color w:val="auto"/>
          <w:sz w:val="28"/>
          <w:szCs w:val="28"/>
          <w:lang w:eastAsia="ru-RU" w:bidi="ar-SA"/>
        </w:rPr>
      </w:pPr>
      <w:r w:rsidRPr="00042481">
        <w:rPr>
          <w:rFonts w:ascii="Times New Roman" w:eastAsia="Times New Roman" w:hAnsi="Times New Roman" w:cs="Times New Roman"/>
          <w:bCs/>
          <w:color w:val="auto"/>
          <w:sz w:val="28"/>
          <w:szCs w:val="28"/>
          <w:lang w:eastAsia="ru-RU" w:bidi="ar-SA"/>
        </w:rPr>
        <w:t>Програми утримання персоналу:</w:t>
      </w:r>
      <w:r w:rsidRPr="00042481">
        <w:rPr>
          <w:rFonts w:ascii="Times New Roman" w:eastAsia="Times New Roman" w:hAnsi="Times New Roman" w:cs="Times New Roman"/>
          <w:color w:val="auto"/>
          <w:sz w:val="28"/>
          <w:szCs w:val="28"/>
          <w:lang w:eastAsia="ru-RU" w:bidi="ar-SA"/>
        </w:rPr>
        <w:t xml:space="preserve"> Розробити та впровадити ефективні програми, спрямовані на утримання цінних спеціалістів. Це може включати конкурентну оплату праці, можливості для професійного зростання, участь у наукових конференціях та інші бонуси, що підкреслюють цінність кожного співробітника.</w:t>
      </w:r>
    </w:p>
    <w:p w:rsidR="00FD3756" w:rsidRPr="00471C15" w:rsidRDefault="00FD3756" w:rsidP="00764CFA">
      <w:pPr>
        <w:spacing w:line="360" w:lineRule="auto"/>
        <w:ind w:firstLine="708"/>
        <w:jc w:val="both"/>
        <w:rPr>
          <w:rFonts w:ascii="Times New Roman" w:hAnsi="Times New Roman" w:cs="Times New Roman"/>
          <w:sz w:val="28"/>
          <w:szCs w:val="28"/>
        </w:rPr>
      </w:pPr>
    </w:p>
    <w:p w:rsidR="00764CFA" w:rsidRPr="002A72EB" w:rsidRDefault="00764CFA" w:rsidP="00471C15">
      <w:pPr>
        <w:pStyle w:val="ac"/>
        <w:widowControl w:val="0"/>
        <w:spacing w:before="0" w:beforeAutospacing="0" w:after="0" w:afterAutospacing="0" w:line="360" w:lineRule="auto"/>
        <w:ind w:firstLine="708"/>
        <w:jc w:val="both"/>
        <w:rPr>
          <w:sz w:val="28"/>
          <w:szCs w:val="28"/>
          <w:lang w:val="uk-UA"/>
        </w:rPr>
      </w:pPr>
      <w:r w:rsidRPr="002A72EB">
        <w:rPr>
          <w:sz w:val="28"/>
          <w:szCs w:val="28"/>
          <w:lang w:val="uk-UA"/>
        </w:rPr>
        <w:br w:type="page"/>
      </w:r>
    </w:p>
    <w:p w:rsidR="00C26923" w:rsidRPr="00327CD4" w:rsidRDefault="00C26923" w:rsidP="00C26923">
      <w:pPr>
        <w:spacing w:line="360" w:lineRule="auto"/>
        <w:jc w:val="center"/>
        <w:rPr>
          <w:rFonts w:ascii="Times New Roman" w:hAnsi="Times New Roman" w:cs="Times New Roman"/>
          <w:b/>
          <w:caps/>
          <w:sz w:val="28"/>
          <w:szCs w:val="28"/>
        </w:rPr>
      </w:pPr>
      <w:r w:rsidRPr="00327CD4">
        <w:rPr>
          <w:rFonts w:ascii="Times New Roman" w:hAnsi="Times New Roman" w:cs="Times New Roman"/>
          <w:b/>
          <w:caps/>
          <w:sz w:val="28"/>
          <w:szCs w:val="28"/>
        </w:rPr>
        <w:lastRenderedPageBreak/>
        <w:t>Список літератури</w:t>
      </w:r>
    </w:p>
    <w:p w:rsidR="00C26923" w:rsidRPr="00327CD4" w:rsidRDefault="00C26923" w:rsidP="00C26923">
      <w:pPr>
        <w:spacing w:line="360" w:lineRule="auto"/>
        <w:jc w:val="center"/>
        <w:rPr>
          <w:rFonts w:ascii="Times New Roman" w:hAnsi="Times New Roman" w:cs="Times New Roman"/>
          <w:b/>
          <w:sz w:val="28"/>
          <w:szCs w:val="28"/>
        </w:rPr>
      </w:pPr>
    </w:p>
    <w:p w:rsidR="00C26923" w:rsidRPr="004320C0" w:rsidRDefault="00346706" w:rsidP="008D690F">
      <w:pPr>
        <w:pStyle w:val="a9"/>
        <w:numPr>
          <w:ilvl w:val="0"/>
          <w:numId w:val="19"/>
        </w:numPr>
        <w:spacing w:line="360" w:lineRule="auto"/>
        <w:jc w:val="both"/>
        <w:rPr>
          <w:rFonts w:ascii="Times New Roman" w:hAnsi="Times New Roman" w:cs="Times New Roman"/>
          <w:color w:val="auto"/>
          <w:sz w:val="28"/>
          <w:szCs w:val="28"/>
        </w:rPr>
      </w:pPr>
      <w:hyperlink r:id="rId32" w:tgtFrame="_blank" w:history="1">
        <w:r w:rsidR="00C26923" w:rsidRPr="004320C0">
          <w:rPr>
            <w:rStyle w:val="ad"/>
            <w:rFonts w:ascii="Times New Roman" w:hAnsi="Times New Roman" w:cs="Times New Roman"/>
            <w:color w:val="auto"/>
            <w:sz w:val="28"/>
            <w:szCs w:val="28"/>
            <w:u w:val="none"/>
          </w:rPr>
          <w:t>Основи законодавства України про охорону здоров’я</w:t>
        </w:r>
      </w:hyperlink>
      <w:r w:rsidR="00C26923" w:rsidRPr="004320C0">
        <w:rPr>
          <w:rStyle w:val="ad"/>
          <w:rFonts w:ascii="Times New Roman" w:hAnsi="Times New Roman" w:cs="Times New Roman"/>
          <w:color w:val="auto"/>
          <w:sz w:val="28"/>
          <w:szCs w:val="28"/>
          <w:u w:val="none"/>
        </w:rPr>
        <w:t xml:space="preserve">: </w:t>
      </w:r>
      <w:r w:rsidR="00C26923" w:rsidRPr="004320C0">
        <w:rPr>
          <w:rFonts w:ascii="Times New Roman" w:hAnsi="Times New Roman" w:cs="Times New Roman"/>
          <w:color w:val="auto"/>
          <w:sz w:val="28"/>
          <w:szCs w:val="28"/>
          <w:shd w:val="clear" w:color="auto" w:fill="FFFFFF"/>
        </w:rPr>
        <w:t xml:space="preserve">Закон України № </w:t>
      </w:r>
      <w:r w:rsidR="00C26923" w:rsidRPr="004320C0">
        <w:rPr>
          <w:rStyle w:val="a4"/>
          <w:rFonts w:ascii="Times New Roman" w:hAnsi="Times New Roman" w:cs="Times New Roman"/>
          <w:b w:val="0"/>
          <w:color w:val="auto"/>
          <w:sz w:val="28"/>
          <w:szCs w:val="28"/>
          <w:shd w:val="clear" w:color="auto" w:fill="FFFFFF"/>
        </w:rPr>
        <w:t>2801-XII</w:t>
      </w:r>
      <w:r w:rsidR="00C26923" w:rsidRPr="004320C0">
        <w:rPr>
          <w:rFonts w:ascii="Times New Roman" w:hAnsi="Times New Roman" w:cs="Times New Roman"/>
          <w:color w:val="auto"/>
          <w:sz w:val="28"/>
          <w:szCs w:val="28"/>
        </w:rPr>
        <w:t xml:space="preserve"> від </w:t>
      </w:r>
      <w:r w:rsidR="00C26923" w:rsidRPr="004320C0">
        <w:rPr>
          <w:rFonts w:ascii="Times New Roman" w:hAnsi="Times New Roman" w:cs="Times New Roman"/>
          <w:color w:val="auto"/>
          <w:sz w:val="28"/>
          <w:szCs w:val="28"/>
          <w:shd w:val="clear" w:color="auto" w:fill="FFFFFF"/>
        </w:rPr>
        <w:t>19.11.1992 р.</w:t>
      </w:r>
      <w:r w:rsidR="00C26923" w:rsidRPr="004320C0">
        <w:rPr>
          <w:rFonts w:ascii="Times New Roman" w:hAnsi="Times New Roman" w:cs="Times New Roman"/>
          <w:bCs/>
          <w:color w:val="auto"/>
          <w:sz w:val="28"/>
          <w:szCs w:val="28"/>
        </w:rPr>
        <w:t xml:space="preserve"> URL:</w:t>
      </w:r>
      <w:r w:rsidR="00C26923" w:rsidRPr="004320C0">
        <w:rPr>
          <w:rFonts w:ascii="Times New Roman" w:hAnsi="Times New Roman" w:cs="Times New Roman"/>
          <w:color w:val="auto"/>
          <w:sz w:val="28"/>
          <w:szCs w:val="28"/>
          <w:shd w:val="clear" w:color="auto" w:fill="FFFFFF"/>
        </w:rPr>
        <w:t xml:space="preserve"> </w:t>
      </w:r>
      <w:hyperlink r:id="rId33" w:anchor="Text" w:history="1">
        <w:r w:rsidR="00C26923" w:rsidRPr="004320C0">
          <w:rPr>
            <w:rStyle w:val="ad"/>
            <w:rFonts w:ascii="Times New Roman" w:hAnsi="Times New Roman" w:cs="Times New Roman"/>
            <w:color w:val="auto"/>
            <w:sz w:val="28"/>
            <w:szCs w:val="28"/>
            <w:u w:val="none"/>
          </w:rPr>
          <w:t>https://zakon.rada.gov.ua/laws/show/2801-12#Text</w:t>
        </w:r>
      </w:hyperlink>
      <w:r w:rsidR="00C26923" w:rsidRPr="004320C0">
        <w:rPr>
          <w:rStyle w:val="ad"/>
          <w:rFonts w:ascii="Times New Roman" w:hAnsi="Times New Roman" w:cs="Times New Roman"/>
          <w:color w:val="auto"/>
          <w:sz w:val="28"/>
          <w:szCs w:val="28"/>
          <w:u w:val="none"/>
        </w:rPr>
        <w:t xml:space="preserve"> </w:t>
      </w:r>
    </w:p>
    <w:p w:rsidR="00C26923" w:rsidRPr="004320C0" w:rsidRDefault="00C26923" w:rsidP="008D690F">
      <w:pPr>
        <w:pStyle w:val="a9"/>
        <w:numPr>
          <w:ilvl w:val="0"/>
          <w:numId w:val="19"/>
        </w:numPr>
        <w:spacing w:line="360" w:lineRule="auto"/>
        <w:jc w:val="both"/>
        <w:rPr>
          <w:rFonts w:ascii="Times New Roman" w:eastAsia="Times New Roman" w:hAnsi="Times New Roman" w:cs="Times New Roman"/>
          <w:color w:val="auto"/>
          <w:sz w:val="28"/>
          <w:szCs w:val="28"/>
          <w:lang w:eastAsia="ru-RU"/>
        </w:rPr>
      </w:pPr>
      <w:r w:rsidRPr="004320C0">
        <w:rPr>
          <w:rFonts w:ascii="Times New Roman" w:hAnsi="Times New Roman" w:cs="Times New Roman"/>
          <w:color w:val="auto"/>
          <w:sz w:val="28"/>
          <w:szCs w:val="28"/>
        </w:rPr>
        <w:t xml:space="preserve">Про державні фінансові гарантії медичного обслуговування населення: Закон України від 19.10.2017 р. № 2168-VIII. </w:t>
      </w:r>
      <w:r w:rsidRPr="004320C0">
        <w:rPr>
          <w:rFonts w:ascii="Times New Roman" w:hAnsi="Times New Roman" w:cs="Times New Roman"/>
          <w:bCs/>
          <w:color w:val="auto"/>
          <w:sz w:val="28"/>
          <w:szCs w:val="28"/>
        </w:rPr>
        <w:t xml:space="preserve">URL: </w:t>
      </w:r>
      <w:hyperlink r:id="rId34" w:anchor="Text" w:history="1">
        <w:r w:rsidRPr="004320C0">
          <w:rPr>
            <w:rStyle w:val="ad"/>
            <w:rFonts w:ascii="Times New Roman" w:hAnsi="Times New Roman" w:cs="Times New Roman"/>
            <w:bCs/>
            <w:color w:val="auto"/>
            <w:sz w:val="28"/>
            <w:szCs w:val="28"/>
            <w:u w:val="none"/>
          </w:rPr>
          <w:t>https://zakon.rada.gov.ua/laws/show/2168-19#Text</w:t>
        </w:r>
      </w:hyperlink>
      <w:r w:rsidRPr="004320C0">
        <w:rPr>
          <w:rFonts w:ascii="Times New Roman" w:hAnsi="Times New Roman" w:cs="Times New Roman"/>
          <w:bCs/>
          <w:color w:val="auto"/>
          <w:sz w:val="28"/>
          <w:szCs w:val="28"/>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Style w:val="rvts9"/>
          <w:rFonts w:ascii="Times New Roman" w:hAnsi="Times New Roman" w:cs="Times New Roman"/>
          <w:bCs/>
          <w:color w:val="auto"/>
          <w:sz w:val="28"/>
          <w:szCs w:val="28"/>
          <w:shd w:val="clear" w:color="auto" w:fill="FFFFFF"/>
        </w:rPr>
        <w:t xml:space="preserve">Про схвалення </w:t>
      </w:r>
      <w:r w:rsidRPr="004320C0">
        <w:rPr>
          <w:rFonts w:ascii="Times New Roman" w:hAnsi="Times New Roman" w:cs="Times New Roman"/>
          <w:bCs/>
          <w:color w:val="auto"/>
          <w:sz w:val="28"/>
          <w:szCs w:val="28"/>
          <w:shd w:val="clear" w:color="auto" w:fill="FFFFFF"/>
        </w:rPr>
        <w:t xml:space="preserve">Концепції розвитку електронної охорони здоров’я: </w:t>
      </w:r>
      <w:r w:rsidRPr="004320C0">
        <w:rPr>
          <w:rStyle w:val="rvts9"/>
          <w:rFonts w:ascii="Times New Roman" w:hAnsi="Times New Roman" w:cs="Times New Roman"/>
          <w:bCs/>
          <w:color w:val="auto"/>
          <w:sz w:val="28"/>
          <w:szCs w:val="28"/>
          <w:shd w:val="clear" w:color="auto" w:fill="FFFFFF"/>
        </w:rPr>
        <w:t>Розпорядження Кабінету Міністрів України</w:t>
      </w:r>
      <w:r w:rsidRPr="004320C0">
        <w:rPr>
          <w:rFonts w:ascii="Times New Roman" w:hAnsi="Times New Roman" w:cs="Times New Roman"/>
          <w:bCs/>
          <w:color w:val="auto"/>
          <w:sz w:val="28"/>
          <w:szCs w:val="28"/>
          <w:shd w:val="clear" w:color="auto" w:fill="FFFFFF"/>
        </w:rPr>
        <w:t xml:space="preserve"> </w:t>
      </w:r>
      <w:r w:rsidRPr="004320C0">
        <w:rPr>
          <w:rStyle w:val="rvts9"/>
          <w:rFonts w:ascii="Times New Roman" w:hAnsi="Times New Roman" w:cs="Times New Roman"/>
          <w:bCs/>
          <w:color w:val="auto"/>
          <w:sz w:val="28"/>
          <w:szCs w:val="28"/>
          <w:shd w:val="clear" w:color="auto" w:fill="FFFFFF"/>
        </w:rPr>
        <w:t xml:space="preserve">від 28 грудня 2020 р. № 1671-р. </w:t>
      </w:r>
      <w:r w:rsidRPr="004320C0">
        <w:rPr>
          <w:rFonts w:ascii="Times New Roman" w:hAnsi="Times New Roman" w:cs="Times New Roman"/>
          <w:color w:val="auto"/>
          <w:sz w:val="28"/>
          <w:szCs w:val="28"/>
        </w:rPr>
        <w:t xml:space="preserve">URL: </w:t>
      </w:r>
      <w:hyperlink r:id="rId35" w:anchor="Text" w:history="1">
        <w:r w:rsidRPr="004320C0">
          <w:rPr>
            <w:rStyle w:val="ad"/>
            <w:rFonts w:ascii="Times New Roman" w:hAnsi="Times New Roman" w:cs="Times New Roman"/>
            <w:color w:val="auto"/>
            <w:sz w:val="28"/>
            <w:szCs w:val="28"/>
            <w:u w:val="none"/>
          </w:rPr>
          <w:t>https://zakon.rada.gov.ua/laws/show/1671-2020-%D1%80#Text</w:t>
        </w:r>
      </w:hyperlink>
      <w:r w:rsidRPr="004320C0">
        <w:rPr>
          <w:rFonts w:ascii="Times New Roman" w:hAnsi="Times New Roman" w:cs="Times New Roman"/>
          <w:color w:val="auto"/>
          <w:sz w:val="28"/>
          <w:szCs w:val="28"/>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bCs/>
          <w:color w:val="auto"/>
          <w:sz w:val="28"/>
          <w:szCs w:val="28"/>
          <w:shd w:val="clear" w:color="auto" w:fill="FFFFFF"/>
        </w:rPr>
        <w:t xml:space="preserve">Про затвердження особливостей здійснення публічних закупівель товарів, робіт і послуг для замовників, передбачених Законом України “Про публічні закупівлі”, на період дії правового режиму воєнного стану в Україні та протягом 90 днів з дня його припинення або скасування: </w:t>
      </w:r>
      <w:r w:rsidRPr="004320C0">
        <w:rPr>
          <w:rFonts w:ascii="Times New Roman" w:hAnsi="Times New Roman" w:cs="Times New Roman"/>
          <w:color w:val="auto"/>
          <w:sz w:val="28"/>
          <w:szCs w:val="28"/>
          <w:shd w:val="clear" w:color="auto" w:fill="FFFFFF"/>
        </w:rPr>
        <w:t xml:space="preserve">Постанова Кабінету міністрів України </w:t>
      </w:r>
      <w:r w:rsidRPr="004320C0">
        <w:rPr>
          <w:rFonts w:ascii="Times New Roman" w:hAnsi="Times New Roman" w:cs="Times New Roman"/>
          <w:bCs/>
          <w:color w:val="auto"/>
          <w:sz w:val="28"/>
          <w:szCs w:val="28"/>
          <w:shd w:val="clear" w:color="auto" w:fill="FFFFFF"/>
        </w:rPr>
        <w:t xml:space="preserve">від 12 жовтня 2022 р. № 1178. </w:t>
      </w:r>
      <w:r w:rsidRPr="004320C0">
        <w:rPr>
          <w:rFonts w:ascii="Times New Roman" w:hAnsi="Times New Roman" w:cs="Times New Roman"/>
          <w:color w:val="auto"/>
          <w:sz w:val="28"/>
          <w:szCs w:val="28"/>
          <w:shd w:val="clear" w:color="auto" w:fill="FFFFFF"/>
        </w:rPr>
        <w:t xml:space="preserve">URL: </w:t>
      </w:r>
      <w:hyperlink r:id="rId36" w:anchor="Text" w:history="1">
        <w:r w:rsidRPr="004320C0">
          <w:rPr>
            <w:rStyle w:val="ad"/>
            <w:rFonts w:ascii="Times New Roman" w:hAnsi="Times New Roman" w:cs="Times New Roman"/>
            <w:color w:val="auto"/>
            <w:sz w:val="28"/>
            <w:szCs w:val="28"/>
            <w:u w:val="none"/>
            <w:shd w:val="clear" w:color="auto" w:fill="FFFFFF"/>
          </w:rPr>
          <w:t>https://zakon.rada.gov.ua/laws/show/1178-2022-%D0%BF#Text</w:t>
        </w:r>
      </w:hyperlink>
      <w:r w:rsidRPr="004320C0">
        <w:rPr>
          <w:rFonts w:ascii="Times New Roman" w:hAnsi="Times New Roman" w:cs="Times New Roman"/>
          <w:color w:val="auto"/>
          <w:sz w:val="28"/>
          <w:szCs w:val="28"/>
          <w:shd w:val="clear" w:color="auto" w:fill="FFFFFF"/>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Деякі питання державного регулювання цін на лікарські засоби і вироби медичного призначення: </w:t>
      </w:r>
      <w:hyperlink r:id="rId37" w:anchor="Text" w:tgtFrame="_blank" w:history="1">
        <w:r w:rsidRPr="004320C0">
          <w:rPr>
            <w:rStyle w:val="ad"/>
            <w:rFonts w:ascii="Times New Roman" w:hAnsi="Times New Roman" w:cs="Times New Roman"/>
            <w:color w:val="auto"/>
            <w:sz w:val="28"/>
            <w:szCs w:val="28"/>
            <w:u w:val="none"/>
          </w:rPr>
          <w:t>Постанова Кабінету міністрів України від 25.03.2009 р. № 333</w:t>
        </w:r>
      </w:hyperlink>
      <w:r w:rsidRPr="004320C0">
        <w:rPr>
          <w:rStyle w:val="ad"/>
          <w:rFonts w:ascii="Times New Roman" w:hAnsi="Times New Roman" w:cs="Times New Roman"/>
          <w:color w:val="auto"/>
          <w:sz w:val="28"/>
          <w:szCs w:val="28"/>
          <w:u w:val="none"/>
        </w:rPr>
        <w:t xml:space="preserve">. </w:t>
      </w:r>
      <w:r w:rsidRPr="004320C0">
        <w:rPr>
          <w:rFonts w:ascii="Times New Roman" w:hAnsi="Times New Roman" w:cs="Times New Roman"/>
          <w:color w:val="auto"/>
          <w:sz w:val="28"/>
          <w:szCs w:val="28"/>
          <w:shd w:val="clear" w:color="auto" w:fill="FFFFFF"/>
        </w:rPr>
        <w:t xml:space="preserve">URL: </w:t>
      </w:r>
      <w:hyperlink r:id="rId38" w:anchor="Text" w:history="1">
        <w:r w:rsidRPr="004320C0">
          <w:rPr>
            <w:rStyle w:val="ad"/>
            <w:rFonts w:ascii="Times New Roman" w:hAnsi="Times New Roman" w:cs="Times New Roman"/>
            <w:color w:val="auto"/>
            <w:sz w:val="28"/>
            <w:szCs w:val="28"/>
            <w:u w:val="none"/>
            <w:shd w:val="clear" w:color="auto" w:fill="FFFFFF"/>
          </w:rPr>
          <w:t>https://zakon.rada.gov.ua/laws/show/333-2009-п#Text</w:t>
        </w:r>
      </w:hyperlink>
      <w:r w:rsidRPr="004320C0">
        <w:rPr>
          <w:rFonts w:ascii="Times New Roman" w:hAnsi="Times New Roman" w:cs="Times New Roman"/>
          <w:color w:val="auto"/>
          <w:sz w:val="28"/>
          <w:szCs w:val="28"/>
          <w:shd w:val="clear" w:color="auto" w:fill="FFFFFF"/>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shd w:val="clear" w:color="auto" w:fill="FFFFFF"/>
        </w:rPr>
        <w:t xml:space="preserve">Про внесення змін до особливостей здійснення публічних закупівель товарів, робіт і послуг для замовників, передбачених Законом України “Про публічні закупівлі”, на період дії правового режиму воєнного стану в Україні та протягом 90 днів з дня його припинення або скасування: Постанова Кабінету міністрів України </w:t>
      </w:r>
      <w:r w:rsidRPr="004320C0">
        <w:rPr>
          <w:rFonts w:ascii="Times New Roman" w:hAnsi="Times New Roman" w:cs="Times New Roman"/>
          <w:bCs/>
          <w:color w:val="auto"/>
          <w:sz w:val="28"/>
          <w:szCs w:val="28"/>
          <w:shd w:val="clear" w:color="auto" w:fill="FFFFFF"/>
        </w:rPr>
        <w:t xml:space="preserve">від 05 липня 2024 р. № 782. </w:t>
      </w:r>
      <w:r w:rsidRPr="004320C0">
        <w:rPr>
          <w:rFonts w:ascii="Times New Roman" w:hAnsi="Times New Roman" w:cs="Times New Roman"/>
          <w:color w:val="auto"/>
          <w:sz w:val="28"/>
          <w:szCs w:val="28"/>
          <w:shd w:val="clear" w:color="auto" w:fill="FFFFFF"/>
        </w:rPr>
        <w:t xml:space="preserve">URL: </w:t>
      </w:r>
      <w:hyperlink r:id="rId39" w:anchor="Text" w:history="1">
        <w:r w:rsidRPr="004320C0">
          <w:rPr>
            <w:rStyle w:val="ad"/>
            <w:rFonts w:ascii="Times New Roman" w:hAnsi="Times New Roman" w:cs="Times New Roman"/>
            <w:bCs/>
            <w:color w:val="auto"/>
            <w:sz w:val="28"/>
            <w:szCs w:val="28"/>
            <w:u w:val="none"/>
            <w:shd w:val="clear" w:color="auto" w:fill="FFFFFF"/>
          </w:rPr>
          <w:t>https://zakon.rada.gov.ua/laws/show/782-2024-%D0%BF#Text</w:t>
        </w:r>
      </w:hyperlink>
      <w:r w:rsidRPr="004320C0">
        <w:rPr>
          <w:rFonts w:ascii="Times New Roman" w:hAnsi="Times New Roman" w:cs="Times New Roman"/>
          <w:bCs/>
          <w:color w:val="auto"/>
          <w:sz w:val="28"/>
          <w:szCs w:val="28"/>
          <w:shd w:val="clear" w:color="auto" w:fill="FFFFFF"/>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eastAsia="TimesNewRomanPSMT" w:hAnsi="Times New Roman" w:cs="Times New Roman"/>
          <w:color w:val="auto"/>
          <w:sz w:val="28"/>
          <w:szCs w:val="28"/>
        </w:rPr>
        <w:t xml:space="preserve">Про затвердження Порядку визначення обсягів потреби в закупівлі </w:t>
      </w:r>
      <w:r w:rsidR="005B7C53">
        <w:rPr>
          <w:rFonts w:ascii="Times New Roman" w:eastAsia="TimesNewRomanPSMT" w:hAnsi="Times New Roman" w:cs="Times New Roman"/>
          <w:color w:val="auto"/>
          <w:sz w:val="28"/>
          <w:szCs w:val="28"/>
        </w:rPr>
        <w:t>медичних засобів</w:t>
      </w:r>
      <w:r w:rsidRPr="004320C0">
        <w:rPr>
          <w:rFonts w:ascii="Times New Roman" w:eastAsia="TimesNewRomanPSMT" w:hAnsi="Times New Roman" w:cs="Times New Roman"/>
          <w:color w:val="auto"/>
          <w:sz w:val="28"/>
          <w:szCs w:val="28"/>
        </w:rPr>
        <w:t xml:space="preserve"> закладами і установами охорони здоров'я, що повністю або частково фінансуються з державного та місцевих бюджетів» </w:t>
      </w:r>
      <w:r w:rsidRPr="004320C0">
        <w:rPr>
          <w:rFonts w:ascii="Times New Roman" w:eastAsia="TimesNewRomanPSMT" w:hAnsi="Times New Roman" w:cs="Times New Roman"/>
          <w:color w:val="auto"/>
          <w:sz w:val="28"/>
          <w:szCs w:val="28"/>
        </w:rPr>
        <w:lastRenderedPageBreak/>
        <w:t>встановлено механізм визначення потреби закладів і установ охорони здоров'я: Н</w:t>
      </w:r>
      <w:r w:rsidRPr="004320C0">
        <w:rPr>
          <w:rFonts w:ascii="Times New Roman" w:hAnsi="Times New Roman" w:cs="Times New Roman"/>
          <w:color w:val="auto"/>
          <w:sz w:val="28"/>
          <w:szCs w:val="28"/>
        </w:rPr>
        <w:t xml:space="preserve">аказ МОЗ України </w:t>
      </w:r>
      <w:r w:rsidRPr="004320C0">
        <w:rPr>
          <w:rFonts w:ascii="Times New Roman" w:eastAsia="TimesNewRomanPSMT" w:hAnsi="Times New Roman" w:cs="Times New Roman"/>
          <w:color w:val="auto"/>
          <w:sz w:val="28"/>
          <w:szCs w:val="28"/>
        </w:rPr>
        <w:t xml:space="preserve">від 11 липня 2017 р. № 782. </w:t>
      </w:r>
      <w:r w:rsidRPr="004320C0">
        <w:rPr>
          <w:rFonts w:ascii="Times New Roman" w:hAnsi="Times New Roman" w:cs="Times New Roman"/>
          <w:color w:val="auto"/>
          <w:sz w:val="28"/>
          <w:szCs w:val="28"/>
          <w:shd w:val="clear" w:color="auto" w:fill="FFFFFF"/>
        </w:rPr>
        <w:t xml:space="preserve">URL: </w:t>
      </w:r>
      <w:hyperlink r:id="rId40" w:anchor="Text" w:history="1">
        <w:r w:rsidRPr="004320C0">
          <w:rPr>
            <w:rStyle w:val="ad"/>
            <w:rFonts w:ascii="Times New Roman" w:hAnsi="Times New Roman" w:cs="Times New Roman"/>
            <w:color w:val="auto"/>
            <w:sz w:val="28"/>
            <w:szCs w:val="28"/>
            <w:u w:val="none"/>
            <w:shd w:val="clear" w:color="auto" w:fill="FFFFFF"/>
          </w:rPr>
          <w:t>https://zakon.rada.gov.ua/laws/show/z0851-17#Text</w:t>
        </w:r>
      </w:hyperlink>
      <w:r w:rsidRPr="004320C0">
        <w:rPr>
          <w:rFonts w:ascii="Times New Roman" w:hAnsi="Times New Roman" w:cs="Times New Roman"/>
          <w:color w:val="auto"/>
          <w:sz w:val="28"/>
          <w:szCs w:val="28"/>
          <w:shd w:val="clear" w:color="auto" w:fill="FFFFFF"/>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Реєстр відомостей щодо граничних оптово-відпускних цін на деякі лікарські засоби, що закуповуються за бюджетні кошти та підлягають референтному ціноутворенню, станом на 01 лютого 2024 року: </w:t>
      </w:r>
      <w:hyperlink r:id="rId41" w:tgtFrame="_blank" w:history="1">
        <w:r w:rsidRPr="004320C0">
          <w:rPr>
            <w:rStyle w:val="ad"/>
            <w:rFonts w:ascii="Times New Roman" w:hAnsi="Times New Roman" w:cs="Times New Roman"/>
            <w:color w:val="auto"/>
            <w:sz w:val="28"/>
            <w:szCs w:val="28"/>
            <w:u w:val="none"/>
          </w:rPr>
          <w:t>Наказ МОЗ України від 02.03.2024 р. № 362</w:t>
        </w:r>
      </w:hyperlink>
      <w:r w:rsidRPr="004320C0">
        <w:rPr>
          <w:rFonts w:ascii="Times New Roman" w:hAnsi="Times New Roman" w:cs="Times New Roman"/>
          <w:color w:val="auto"/>
          <w:sz w:val="28"/>
          <w:szCs w:val="28"/>
        </w:rPr>
        <w:t xml:space="preserve">. </w:t>
      </w:r>
      <w:r w:rsidRPr="004320C0">
        <w:rPr>
          <w:rFonts w:ascii="Times New Roman" w:hAnsi="Times New Roman" w:cs="Times New Roman"/>
          <w:color w:val="auto"/>
          <w:sz w:val="28"/>
          <w:szCs w:val="28"/>
          <w:shd w:val="clear" w:color="auto" w:fill="FFFFFF"/>
        </w:rPr>
        <w:t xml:space="preserve">URL: </w:t>
      </w:r>
      <w:hyperlink r:id="rId42" w:history="1">
        <w:r w:rsidRPr="004320C0">
          <w:rPr>
            <w:rStyle w:val="ad"/>
            <w:rFonts w:ascii="Times New Roman" w:hAnsi="Times New Roman" w:cs="Times New Roman"/>
            <w:color w:val="auto"/>
            <w:sz w:val="28"/>
            <w:szCs w:val="28"/>
            <w:u w:val="none"/>
            <w:shd w:val="clear" w:color="auto" w:fill="FFFFFF"/>
          </w:rPr>
          <w:t>https://www.apteka.ua/article/688667</w:t>
        </w:r>
      </w:hyperlink>
      <w:r w:rsidRPr="004320C0">
        <w:rPr>
          <w:rFonts w:ascii="Times New Roman" w:hAnsi="Times New Roman" w:cs="Times New Roman"/>
          <w:color w:val="auto"/>
          <w:sz w:val="28"/>
          <w:szCs w:val="28"/>
          <w:shd w:val="clear" w:color="auto" w:fill="FFFFFF"/>
        </w:rPr>
        <w:t xml:space="preserve"> </w:t>
      </w:r>
    </w:p>
    <w:p w:rsidR="00C26923" w:rsidRPr="004320C0" w:rsidRDefault="00C26923" w:rsidP="008D690F">
      <w:pPr>
        <w:pStyle w:val="a9"/>
        <w:numPr>
          <w:ilvl w:val="0"/>
          <w:numId w:val="19"/>
        </w:numPr>
        <w:snapToGrid w:val="0"/>
        <w:spacing w:line="360" w:lineRule="auto"/>
        <w:jc w:val="both"/>
        <w:rPr>
          <w:rFonts w:ascii="Times New Roman" w:hAnsi="Times New Roman" w:cs="Times New Roman"/>
          <w:b/>
          <w:color w:val="auto"/>
          <w:sz w:val="28"/>
          <w:szCs w:val="28"/>
        </w:rPr>
      </w:pPr>
      <w:r w:rsidRPr="004320C0">
        <w:rPr>
          <w:rFonts w:ascii="Times New Roman" w:hAnsi="Times New Roman" w:cs="Times New Roman"/>
          <w:color w:val="auto"/>
          <w:sz w:val="28"/>
          <w:szCs w:val="28"/>
        </w:rPr>
        <w:t xml:space="preserve"> Реєстр відомостей щодо граничних оптово-відпускних цін на деякі лікарські засоби, що закуповуються за бюджетні кошти та підлягають референтному ціноутворенню, станом на 01 лютого 2023 року  </w:t>
      </w:r>
      <w:hyperlink r:id="rId43" w:tgtFrame="_blank" w:history="1">
        <w:r w:rsidRPr="004320C0">
          <w:rPr>
            <w:rStyle w:val="ad"/>
            <w:rFonts w:ascii="Times New Roman" w:hAnsi="Times New Roman" w:cs="Times New Roman"/>
            <w:color w:val="auto"/>
            <w:sz w:val="28"/>
            <w:szCs w:val="28"/>
            <w:u w:val="none"/>
          </w:rPr>
          <w:t>Наказ МОЗ України від 28 лютого 2023 року № 408</w:t>
        </w:r>
      </w:hyperlink>
      <w:r w:rsidRPr="004320C0">
        <w:rPr>
          <w:rStyle w:val="ad"/>
          <w:rFonts w:ascii="Times New Roman" w:hAnsi="Times New Roman" w:cs="Times New Roman"/>
          <w:color w:val="auto"/>
          <w:sz w:val="28"/>
          <w:szCs w:val="28"/>
          <w:u w:val="none"/>
        </w:rPr>
        <w:t xml:space="preserve">. </w:t>
      </w:r>
      <w:r w:rsidRPr="004320C0">
        <w:rPr>
          <w:rFonts w:ascii="Times New Roman" w:hAnsi="Times New Roman" w:cs="Times New Roman"/>
          <w:color w:val="auto"/>
          <w:sz w:val="28"/>
          <w:szCs w:val="28"/>
          <w:shd w:val="clear" w:color="auto" w:fill="FFFFFF"/>
        </w:rPr>
        <w:t>URL:</w:t>
      </w:r>
      <w:r w:rsidRPr="004320C0">
        <w:rPr>
          <w:rFonts w:ascii="Times New Roman" w:hAnsi="Times New Roman" w:cs="Times New Roman"/>
          <w:color w:val="auto"/>
          <w:sz w:val="28"/>
          <w:szCs w:val="28"/>
        </w:rPr>
        <w:t xml:space="preserve"> </w:t>
      </w:r>
      <w:hyperlink r:id="rId44" w:history="1">
        <w:r w:rsidRPr="004320C0">
          <w:rPr>
            <w:rStyle w:val="ad"/>
            <w:rFonts w:ascii="Times New Roman" w:hAnsi="Times New Roman" w:cs="Times New Roman"/>
            <w:color w:val="auto"/>
            <w:sz w:val="28"/>
            <w:szCs w:val="28"/>
            <w:u w:val="none"/>
          </w:rPr>
          <w:t>https://moz.gov.ua/uk/decrees/nakaz-moz-ukraini-vid-28022023--408-pro-zatverdzhennja-reestru-vidomostej-schodo-granichnih-optovo-vidpusknih-cin-na-dejaki-likarski-zasobi-scho-zakupovujutsja-za-bjudzhetni-koshti-ta-pidljagajut-referentnomu-cinoutvorennju-stanom-na-01-ljutogo-2023-roku</w:t>
        </w:r>
      </w:hyperlink>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shd w:val="clear" w:color="auto" w:fill="FFFFFF"/>
        </w:rPr>
        <w:t xml:space="preserve">Багорка М. О., Кадирус І. Г., Юрченко, Н. І. Дослідження та аналіз факторів середовища підприємства. </w:t>
      </w:r>
      <w:r w:rsidRPr="004320C0">
        <w:rPr>
          <w:rFonts w:ascii="Times New Roman" w:hAnsi="Times New Roman" w:cs="Times New Roman"/>
          <w:i/>
          <w:iCs/>
          <w:color w:val="auto"/>
          <w:sz w:val="28"/>
          <w:szCs w:val="28"/>
          <w:shd w:val="clear" w:color="auto" w:fill="FFFFFF"/>
        </w:rPr>
        <w:t>Проблеми сучасних трансформацій. Серія: економіка та управління.</w:t>
      </w:r>
      <w:r w:rsidRPr="004320C0">
        <w:rPr>
          <w:rFonts w:ascii="Times New Roman" w:hAnsi="Times New Roman" w:cs="Times New Roman"/>
          <w:color w:val="auto"/>
          <w:sz w:val="28"/>
          <w:szCs w:val="28"/>
          <w:shd w:val="clear" w:color="auto" w:fill="FFFFFF"/>
        </w:rPr>
        <w:t xml:space="preserve"> 2022. № </w:t>
      </w:r>
      <w:r w:rsidRPr="004320C0">
        <w:rPr>
          <w:rFonts w:ascii="Times New Roman" w:hAnsi="Times New Roman" w:cs="Times New Roman"/>
          <w:iCs/>
          <w:color w:val="auto"/>
          <w:sz w:val="28"/>
          <w:szCs w:val="28"/>
          <w:shd w:val="clear" w:color="auto" w:fill="FFFFFF"/>
        </w:rPr>
        <w:t>1</w:t>
      </w:r>
      <w:r w:rsidRPr="004320C0">
        <w:rPr>
          <w:rFonts w:ascii="Times New Roman" w:hAnsi="Times New Roman" w:cs="Times New Roman"/>
          <w:color w:val="auto"/>
          <w:sz w:val="28"/>
          <w:szCs w:val="28"/>
          <w:shd w:val="clear" w:color="auto" w:fill="FFFFFF"/>
        </w:rPr>
        <w:t xml:space="preserve">(4). </w:t>
      </w:r>
      <w:hyperlink r:id="rId45" w:history="1">
        <w:r w:rsidRPr="004320C0">
          <w:rPr>
            <w:rStyle w:val="ad"/>
            <w:rFonts w:ascii="Times New Roman" w:hAnsi="Times New Roman" w:cs="Times New Roman"/>
            <w:color w:val="auto"/>
            <w:sz w:val="28"/>
            <w:szCs w:val="28"/>
            <w:u w:val="none"/>
            <w:shd w:val="clear" w:color="auto" w:fill="FFFFFF"/>
          </w:rPr>
          <w:t>https://doi.org/10.54929/2786-5738-2022-4-04-02</w:t>
        </w:r>
      </w:hyperlink>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Балдинюк В. Ризик – менеджмент як інструмент управління діяльності суб’єктів господарювання. </w:t>
      </w:r>
      <w:r w:rsidRPr="004320C0">
        <w:rPr>
          <w:rFonts w:ascii="Times New Roman" w:hAnsi="Times New Roman" w:cs="Times New Roman"/>
          <w:i/>
          <w:iCs/>
          <w:color w:val="auto"/>
          <w:sz w:val="28"/>
          <w:szCs w:val="28"/>
        </w:rPr>
        <w:t>Економіка та суспільство.</w:t>
      </w:r>
      <w:r w:rsidRPr="004320C0">
        <w:rPr>
          <w:rFonts w:ascii="Times New Roman" w:hAnsi="Times New Roman" w:cs="Times New Roman"/>
          <w:color w:val="auto"/>
          <w:sz w:val="28"/>
          <w:szCs w:val="28"/>
        </w:rPr>
        <w:t xml:space="preserve"> 2023. № 55. </w:t>
      </w:r>
      <w:hyperlink r:id="rId46" w:history="1">
        <w:r w:rsidRPr="004320C0">
          <w:rPr>
            <w:rStyle w:val="ad"/>
            <w:rFonts w:ascii="Times New Roman" w:hAnsi="Times New Roman" w:cs="Times New Roman"/>
            <w:color w:val="auto"/>
            <w:sz w:val="28"/>
            <w:szCs w:val="28"/>
            <w:u w:val="none"/>
          </w:rPr>
          <w:t>https://doi.org/10.32782/2524-0072/2023-55-39</w:t>
        </w:r>
      </w:hyperlink>
      <w:r w:rsidRPr="004320C0">
        <w:rPr>
          <w:rFonts w:ascii="Times New Roman" w:hAnsi="Times New Roman" w:cs="Times New Roman"/>
          <w:color w:val="auto"/>
          <w:sz w:val="28"/>
          <w:szCs w:val="28"/>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Вісник студентського наукового товариства «ВАТРА» Вінницького торговельно-економічного інституту ДТЕУ. Вінниця: Редакційно-видавничий відділ ВТЕІ ДТЕУ, 2023. Вип. 156. 413 с.</w:t>
      </w:r>
    </w:p>
    <w:p w:rsidR="00C26923" w:rsidRPr="004320C0" w:rsidRDefault="00C26923" w:rsidP="008D690F">
      <w:pPr>
        <w:pStyle w:val="a9"/>
        <w:numPr>
          <w:ilvl w:val="0"/>
          <w:numId w:val="19"/>
        </w:numPr>
        <w:snapToGrid w:val="0"/>
        <w:spacing w:line="360" w:lineRule="auto"/>
        <w:jc w:val="both"/>
        <w:rPr>
          <w:rFonts w:ascii="Times New Roman" w:hAnsi="Times New Roman" w:cs="Times New Roman"/>
          <w:b/>
          <w:color w:val="auto"/>
          <w:sz w:val="28"/>
          <w:szCs w:val="28"/>
        </w:rPr>
      </w:pPr>
      <w:r w:rsidRPr="004320C0">
        <w:rPr>
          <w:rFonts w:ascii="Times New Roman" w:hAnsi="Times New Roman" w:cs="Times New Roman"/>
          <w:color w:val="auto"/>
          <w:sz w:val="28"/>
          <w:szCs w:val="28"/>
        </w:rPr>
        <w:t xml:space="preserve">Всесвітня організація охорони здоров’я. </w:t>
      </w:r>
      <w:r w:rsidRPr="004320C0">
        <w:rPr>
          <w:rFonts w:ascii="Times New Roman" w:hAnsi="Times New Roman" w:cs="Times New Roman"/>
          <w:bCs/>
          <w:color w:val="auto"/>
          <w:sz w:val="28"/>
          <w:szCs w:val="28"/>
        </w:rPr>
        <w:t xml:space="preserve">Офіційний сайт. URL: </w:t>
      </w:r>
      <w:hyperlink r:id="rId47" w:history="1">
        <w:r w:rsidRPr="004320C0">
          <w:rPr>
            <w:rStyle w:val="ad"/>
            <w:rFonts w:ascii="Times New Roman" w:hAnsi="Times New Roman" w:cs="Times New Roman"/>
            <w:color w:val="auto"/>
            <w:sz w:val="28"/>
            <w:szCs w:val="28"/>
            <w:u w:val="none"/>
          </w:rPr>
          <w:t>www.who.int</w:t>
        </w:r>
      </w:hyperlink>
      <w:r w:rsidRPr="004320C0">
        <w:rPr>
          <w:rFonts w:ascii="Times New Roman" w:hAnsi="Times New Roman" w:cs="Times New Roman"/>
          <w:color w:val="auto"/>
          <w:sz w:val="28"/>
          <w:szCs w:val="28"/>
        </w:rPr>
        <w:t>.</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Всеукраїнська науково-технічна конференція «Технологічні горизонти: дослідження та застосування інформаційних технологій для технологічного прогресу України і Світу». Збірник тез. Київ: ДУІКТ, 2023. </w:t>
      </w:r>
      <w:r w:rsidRPr="004320C0">
        <w:rPr>
          <w:rFonts w:ascii="Times New Roman" w:hAnsi="Times New Roman" w:cs="Times New Roman"/>
          <w:color w:val="auto"/>
          <w:sz w:val="28"/>
          <w:szCs w:val="28"/>
          <w:shd w:val="clear" w:color="auto" w:fill="FFFFFF"/>
        </w:rPr>
        <w:lastRenderedPageBreak/>
        <w:t xml:space="preserve">URL: </w:t>
      </w:r>
      <w:hyperlink r:id="rId48" w:history="1">
        <w:r w:rsidRPr="004320C0">
          <w:rPr>
            <w:rStyle w:val="ad"/>
            <w:rFonts w:ascii="Times New Roman" w:hAnsi="Times New Roman" w:cs="Times New Roman"/>
            <w:color w:val="auto"/>
            <w:sz w:val="28"/>
            <w:szCs w:val="28"/>
            <w:u w:val="none"/>
          </w:rPr>
          <w:t>https://duikt.edu.ua/uploads/p_2626_35882840.pdf</w:t>
        </w:r>
      </w:hyperlink>
      <w:r w:rsidRPr="004320C0">
        <w:rPr>
          <w:rFonts w:ascii="Times New Roman" w:hAnsi="Times New Roman" w:cs="Times New Roman"/>
          <w:color w:val="auto"/>
          <w:sz w:val="28"/>
          <w:szCs w:val="28"/>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bCs/>
          <w:color w:val="auto"/>
          <w:sz w:val="28"/>
          <w:szCs w:val="28"/>
          <w:shd w:val="clear" w:color="auto" w:fill="FFFFFF"/>
        </w:rPr>
        <w:t xml:space="preserve">Все про блокчейн: як працює, хто користується, де застосовують. </w:t>
      </w:r>
      <w:r w:rsidRPr="004320C0">
        <w:rPr>
          <w:rFonts w:ascii="Times New Roman" w:hAnsi="Times New Roman" w:cs="Times New Roman"/>
          <w:color w:val="auto"/>
          <w:sz w:val="28"/>
          <w:szCs w:val="28"/>
          <w:shd w:val="clear" w:color="auto" w:fill="FFFFFF"/>
        </w:rPr>
        <w:t xml:space="preserve">URL: </w:t>
      </w:r>
      <w:hyperlink r:id="rId49" w:history="1">
        <w:r w:rsidRPr="004320C0">
          <w:rPr>
            <w:rStyle w:val="ad"/>
            <w:rFonts w:ascii="Times New Roman" w:hAnsi="Times New Roman" w:cs="Times New Roman"/>
            <w:bCs/>
            <w:color w:val="auto"/>
            <w:sz w:val="28"/>
            <w:szCs w:val="28"/>
            <w:u w:val="none"/>
            <w:shd w:val="clear" w:color="auto" w:fill="FFFFFF"/>
          </w:rPr>
          <w:t>https://tsn.ua/groshi/vse-pro-blokcheyn-yak-pracyuye-hto-koristuyetsya-de-zastosovuyut-2378878.html</w:t>
        </w:r>
      </w:hyperlink>
      <w:r w:rsidRPr="004320C0">
        <w:rPr>
          <w:rFonts w:ascii="Times New Roman" w:hAnsi="Times New Roman" w:cs="Times New Roman"/>
          <w:bCs/>
          <w:color w:val="auto"/>
          <w:sz w:val="28"/>
          <w:szCs w:val="28"/>
          <w:shd w:val="clear" w:color="auto" w:fill="FFFFFF"/>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Визначення та переваги методу Just In Time в логістиці. </w:t>
      </w:r>
      <w:r w:rsidRPr="004320C0">
        <w:rPr>
          <w:rFonts w:ascii="Times New Roman" w:hAnsi="Times New Roman" w:cs="Times New Roman"/>
          <w:color w:val="auto"/>
          <w:sz w:val="28"/>
          <w:szCs w:val="28"/>
          <w:shd w:val="clear" w:color="auto" w:fill="FFFFFF"/>
        </w:rPr>
        <w:t xml:space="preserve">URL: </w:t>
      </w:r>
      <w:hyperlink r:id="rId50" w:history="1">
        <w:r w:rsidRPr="004320C0">
          <w:rPr>
            <w:rStyle w:val="ad"/>
            <w:rFonts w:ascii="Times New Roman" w:hAnsi="Times New Roman" w:cs="Times New Roman"/>
            <w:color w:val="auto"/>
            <w:sz w:val="28"/>
            <w:szCs w:val="28"/>
            <w:u w:val="none"/>
          </w:rPr>
          <w:t>https://firmao.com.ua/blog_net/ua/management/definition-and-advantages-of-the-just-in-time-method-in-logistics</w:t>
        </w:r>
      </w:hyperlink>
      <w:r w:rsidRPr="004320C0">
        <w:rPr>
          <w:rFonts w:ascii="Times New Roman" w:hAnsi="Times New Roman" w:cs="Times New Roman"/>
          <w:color w:val="auto"/>
          <w:sz w:val="28"/>
          <w:szCs w:val="28"/>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Денисюк О., Саннікова С. LEAN – менеджмент як технологія управління вітчизняними підприємствами в умовах кризи. </w:t>
      </w:r>
      <w:r w:rsidRPr="004320C0">
        <w:rPr>
          <w:rFonts w:ascii="Times New Roman" w:hAnsi="Times New Roman" w:cs="Times New Roman"/>
          <w:i/>
          <w:iCs/>
          <w:color w:val="auto"/>
          <w:sz w:val="28"/>
          <w:szCs w:val="28"/>
        </w:rPr>
        <w:t xml:space="preserve">Економіка та суспільство. </w:t>
      </w:r>
      <w:r w:rsidRPr="004320C0">
        <w:rPr>
          <w:rFonts w:ascii="Times New Roman" w:hAnsi="Times New Roman" w:cs="Times New Roman"/>
          <w:color w:val="auto"/>
          <w:sz w:val="28"/>
          <w:szCs w:val="28"/>
        </w:rPr>
        <w:t xml:space="preserve">2022. № 46. </w:t>
      </w:r>
      <w:hyperlink r:id="rId51" w:history="1">
        <w:r w:rsidRPr="004320C0">
          <w:rPr>
            <w:rStyle w:val="ad"/>
            <w:rFonts w:ascii="Times New Roman" w:hAnsi="Times New Roman" w:cs="Times New Roman"/>
            <w:color w:val="auto"/>
            <w:sz w:val="28"/>
            <w:szCs w:val="28"/>
            <w:u w:val="none"/>
          </w:rPr>
          <w:t>https://doi.org/10.32782/2524-0072/2022-46-13</w:t>
        </w:r>
      </w:hyperlink>
    </w:p>
    <w:p w:rsidR="00C26923" w:rsidRPr="004320C0" w:rsidRDefault="00C26923" w:rsidP="008D690F">
      <w:pPr>
        <w:pStyle w:val="a9"/>
        <w:numPr>
          <w:ilvl w:val="0"/>
          <w:numId w:val="19"/>
        </w:numPr>
        <w:spacing w:line="360" w:lineRule="auto"/>
        <w:jc w:val="both"/>
        <w:rPr>
          <w:rFonts w:ascii="Times New Roman" w:eastAsia="Times New Roman" w:hAnsi="Times New Roman" w:cs="Times New Roman"/>
          <w:color w:val="auto"/>
          <w:sz w:val="28"/>
          <w:szCs w:val="28"/>
          <w:lang w:eastAsia="ru-RU"/>
        </w:rPr>
      </w:pPr>
      <w:r w:rsidRPr="004320C0">
        <w:rPr>
          <w:rFonts w:ascii="Times New Roman" w:eastAsia="Times New Roman" w:hAnsi="Times New Roman" w:cs="Times New Roman"/>
          <w:color w:val="auto"/>
          <w:sz w:val="28"/>
          <w:szCs w:val="28"/>
          <w:lang w:eastAsia="ru-RU"/>
        </w:rPr>
        <w:t xml:space="preserve">Державне підприємство «Медичні закупівлі України»: офіційний сайт. </w:t>
      </w:r>
      <w:r w:rsidRPr="004320C0">
        <w:rPr>
          <w:rFonts w:ascii="Times New Roman" w:hAnsi="Times New Roman" w:cs="Times New Roman"/>
          <w:color w:val="auto"/>
          <w:sz w:val="28"/>
          <w:szCs w:val="28"/>
          <w:shd w:val="clear" w:color="auto" w:fill="FFFFFF"/>
        </w:rPr>
        <w:t xml:space="preserve">URL: </w:t>
      </w:r>
      <w:hyperlink r:id="rId52" w:history="1">
        <w:r w:rsidRPr="004320C0">
          <w:rPr>
            <w:rStyle w:val="ad"/>
            <w:rFonts w:ascii="Times New Roman" w:hAnsi="Times New Roman" w:cs="Times New Roman"/>
            <w:color w:val="auto"/>
            <w:sz w:val="28"/>
            <w:szCs w:val="28"/>
            <w:u w:val="none"/>
            <w:shd w:val="clear" w:color="auto" w:fill="FFFFFF"/>
          </w:rPr>
          <w:t>https://mpu.gov.ua/uk</w:t>
        </w:r>
      </w:hyperlink>
      <w:r w:rsidRPr="004320C0">
        <w:rPr>
          <w:rFonts w:ascii="Times New Roman" w:hAnsi="Times New Roman" w:cs="Times New Roman"/>
          <w:color w:val="auto"/>
          <w:sz w:val="28"/>
          <w:szCs w:val="28"/>
          <w:shd w:val="clear" w:color="auto" w:fill="FFFFFF"/>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eastAsia="Times New Roman" w:hAnsi="Times New Roman" w:cs="Times New Roman"/>
          <w:bCs/>
          <w:color w:val="auto"/>
          <w:sz w:val="28"/>
          <w:szCs w:val="28"/>
          <w:lang w:eastAsia="ru-RU"/>
        </w:rPr>
        <w:t xml:space="preserve">Державна служба України з </w:t>
      </w:r>
      <w:r w:rsidR="005B7C53">
        <w:rPr>
          <w:rFonts w:ascii="Times New Roman" w:eastAsia="Times New Roman" w:hAnsi="Times New Roman" w:cs="Times New Roman"/>
          <w:bCs/>
          <w:color w:val="auto"/>
          <w:sz w:val="28"/>
          <w:szCs w:val="28"/>
          <w:lang w:eastAsia="ru-RU"/>
        </w:rPr>
        <w:t>медичних засобів</w:t>
      </w:r>
      <w:r w:rsidRPr="004320C0">
        <w:rPr>
          <w:rFonts w:ascii="Times New Roman" w:eastAsia="Times New Roman" w:hAnsi="Times New Roman" w:cs="Times New Roman"/>
          <w:bCs/>
          <w:color w:val="auto"/>
          <w:sz w:val="28"/>
          <w:szCs w:val="28"/>
          <w:lang w:eastAsia="ru-RU"/>
        </w:rPr>
        <w:t xml:space="preserve"> та контролю за наркотиками: офіційний сайт. </w:t>
      </w:r>
      <w:r w:rsidRPr="004320C0">
        <w:rPr>
          <w:rFonts w:ascii="Times New Roman" w:hAnsi="Times New Roman" w:cs="Times New Roman"/>
          <w:color w:val="auto"/>
          <w:sz w:val="28"/>
          <w:szCs w:val="28"/>
          <w:shd w:val="clear" w:color="auto" w:fill="FFFFFF"/>
        </w:rPr>
        <w:t xml:space="preserve">URL: </w:t>
      </w:r>
      <w:hyperlink r:id="rId53" w:history="1">
        <w:r w:rsidRPr="004320C0">
          <w:rPr>
            <w:rStyle w:val="ad"/>
            <w:rFonts w:ascii="Times New Roman" w:hAnsi="Times New Roman" w:cs="Times New Roman"/>
            <w:color w:val="auto"/>
            <w:sz w:val="28"/>
            <w:szCs w:val="28"/>
            <w:u w:val="none"/>
            <w:shd w:val="clear" w:color="auto" w:fill="FFFFFF"/>
          </w:rPr>
          <w:t>https://www.dls.gov.ua/</w:t>
        </w:r>
      </w:hyperlink>
      <w:r w:rsidRPr="004320C0">
        <w:rPr>
          <w:rFonts w:ascii="Times New Roman" w:hAnsi="Times New Roman" w:cs="Times New Roman"/>
          <w:color w:val="auto"/>
          <w:sz w:val="28"/>
          <w:szCs w:val="28"/>
          <w:shd w:val="clear" w:color="auto" w:fill="FFFFFF"/>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Електронна система охорони здоров’я. ДП «Електронне здоров’я». Офіційний сайт. URL: </w:t>
      </w:r>
      <w:hyperlink r:id="rId54" w:history="1">
        <w:r w:rsidRPr="004320C0">
          <w:rPr>
            <w:rStyle w:val="ad"/>
            <w:rFonts w:ascii="Times New Roman" w:hAnsi="Times New Roman" w:cs="Times New Roman"/>
            <w:color w:val="auto"/>
            <w:sz w:val="28"/>
            <w:szCs w:val="28"/>
            <w:u w:val="none"/>
          </w:rPr>
          <w:t>https://ehealth.gov.ua/</w:t>
        </w:r>
      </w:hyperlink>
      <w:r w:rsidRPr="004320C0">
        <w:rPr>
          <w:rFonts w:ascii="Times New Roman" w:hAnsi="Times New Roman" w:cs="Times New Roman"/>
          <w:color w:val="auto"/>
          <w:sz w:val="28"/>
          <w:szCs w:val="28"/>
        </w:rPr>
        <w:t xml:space="preserve"> </w:t>
      </w:r>
    </w:p>
    <w:p w:rsidR="00C26923" w:rsidRPr="004320C0" w:rsidRDefault="00C26923" w:rsidP="008D690F">
      <w:pPr>
        <w:pStyle w:val="aa"/>
        <w:numPr>
          <w:ilvl w:val="0"/>
          <w:numId w:val="19"/>
        </w:numPr>
        <w:spacing w:line="360" w:lineRule="auto"/>
        <w:ind w:right="158"/>
        <w:rPr>
          <w:rFonts w:ascii="Times New Roman" w:hAnsi="Times New Roman" w:cs="Times New Roman"/>
          <w:sz w:val="28"/>
          <w:szCs w:val="28"/>
        </w:rPr>
      </w:pPr>
      <w:r w:rsidRPr="004320C0">
        <w:rPr>
          <w:rFonts w:ascii="Times New Roman" w:hAnsi="Times New Roman" w:cs="Times New Roman"/>
          <w:sz w:val="28"/>
          <w:szCs w:val="28"/>
          <w:shd w:val="clear" w:color="auto" w:fill="FFFFFF"/>
        </w:rPr>
        <w:t xml:space="preserve">Електронний каталог Prozorro Market. URL: </w:t>
      </w:r>
      <w:hyperlink r:id="rId55" w:history="1">
        <w:r w:rsidRPr="004320C0">
          <w:rPr>
            <w:rStyle w:val="ad"/>
            <w:rFonts w:ascii="Times New Roman" w:hAnsi="Times New Roman" w:cs="Times New Roman"/>
            <w:color w:val="auto"/>
            <w:sz w:val="28"/>
            <w:szCs w:val="28"/>
            <w:u w:val="none"/>
            <w:shd w:val="clear" w:color="auto" w:fill="FFFFFF"/>
          </w:rPr>
          <w:t>https://mpu.gov.ua/uk/prozorro-market</w:t>
        </w:r>
      </w:hyperlink>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shd w:val="clear" w:color="auto" w:fill="FFFFFF"/>
        </w:rPr>
        <w:t xml:space="preserve">Економічна кількість замовлення (EOQ): як оптимізувати закупівельну логістику в мережі? URL: </w:t>
      </w:r>
      <w:hyperlink r:id="rId56" w:history="1">
        <w:r w:rsidRPr="004320C0">
          <w:rPr>
            <w:rStyle w:val="ad"/>
            <w:rFonts w:ascii="Times New Roman" w:hAnsi="Times New Roman" w:cs="Times New Roman"/>
            <w:color w:val="auto"/>
            <w:sz w:val="28"/>
            <w:szCs w:val="28"/>
            <w:u w:val="none"/>
            <w:shd w:val="clear" w:color="auto" w:fill="FFFFFF"/>
          </w:rPr>
          <w:t>https://datawiz.io/uk/blog/economic-order-quantity-eoq-how-to-optimize-chain-purchasing-logistics</w:t>
        </w:r>
      </w:hyperlink>
    </w:p>
    <w:p w:rsidR="00C26923" w:rsidRPr="004320C0" w:rsidRDefault="00C26923" w:rsidP="008D690F">
      <w:pPr>
        <w:pStyle w:val="aa"/>
        <w:numPr>
          <w:ilvl w:val="0"/>
          <w:numId w:val="19"/>
        </w:numPr>
        <w:spacing w:line="360" w:lineRule="auto"/>
        <w:ind w:right="158"/>
        <w:rPr>
          <w:rFonts w:ascii="Times New Roman" w:hAnsi="Times New Roman" w:cs="Times New Roman"/>
          <w:sz w:val="28"/>
          <w:szCs w:val="28"/>
        </w:rPr>
      </w:pPr>
      <w:r w:rsidRPr="004320C0">
        <w:rPr>
          <w:rFonts w:ascii="Times New Roman" w:hAnsi="Times New Roman" w:cs="Times New Roman"/>
          <w:bCs/>
          <w:sz w:val="28"/>
          <w:szCs w:val="28"/>
        </w:rPr>
        <w:t xml:space="preserve">Електронний журнал Цифрового видавництва Експертус «Управління закладом охорони здоров’я». Офіційний сайт. URL: </w:t>
      </w:r>
      <w:hyperlink r:id="rId57" w:history="1">
        <w:r w:rsidRPr="004320C0">
          <w:rPr>
            <w:rStyle w:val="ad"/>
            <w:rFonts w:ascii="Times New Roman" w:hAnsi="Times New Roman" w:cs="Times New Roman"/>
            <w:color w:val="auto"/>
            <w:sz w:val="28"/>
            <w:szCs w:val="28"/>
            <w:u w:val="none"/>
          </w:rPr>
          <w:t>https://egolovlikar.expertus.com.ua/</w:t>
        </w:r>
      </w:hyperlink>
      <w:r w:rsidRPr="004320C0">
        <w:rPr>
          <w:rFonts w:ascii="Times New Roman" w:hAnsi="Times New Roman" w:cs="Times New Roman"/>
          <w:sz w:val="28"/>
          <w:szCs w:val="28"/>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Економічні перспективи підприємництва: виклики воєнного часу та повоєнної відбудови: збірник матеріалів VIІ Міжнародної науково-практичної конференції (м. Ірпінь, 31 травня 2024 р.). Ірпінь: Державний податковий університет, 2024. 628 с.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Закупівлі ліків за бюджетні кошти: затверджено Реєстр відомостей щодо граничних оптово-відпускних цін на деякі лікарські засоби. </w:t>
      </w:r>
      <w:r w:rsidRPr="004320C0">
        <w:rPr>
          <w:rFonts w:ascii="Times New Roman" w:hAnsi="Times New Roman" w:cs="Times New Roman"/>
          <w:i/>
          <w:color w:val="auto"/>
          <w:sz w:val="28"/>
          <w:szCs w:val="28"/>
        </w:rPr>
        <w:t xml:space="preserve">Щотижневик </w:t>
      </w:r>
      <w:r w:rsidRPr="004320C0">
        <w:rPr>
          <w:rFonts w:ascii="Times New Roman" w:hAnsi="Times New Roman" w:cs="Times New Roman"/>
          <w:i/>
          <w:color w:val="auto"/>
          <w:sz w:val="28"/>
          <w:szCs w:val="28"/>
        </w:rPr>
        <w:lastRenderedPageBreak/>
        <w:t>«Аптека».</w:t>
      </w:r>
      <w:r w:rsidRPr="004320C0">
        <w:rPr>
          <w:rFonts w:ascii="Times New Roman" w:hAnsi="Times New Roman" w:cs="Times New Roman"/>
          <w:color w:val="auto"/>
          <w:sz w:val="28"/>
          <w:szCs w:val="28"/>
        </w:rPr>
        <w:t xml:space="preserve"> 04.03.2024. </w:t>
      </w:r>
      <w:r w:rsidRPr="004320C0">
        <w:rPr>
          <w:rFonts w:ascii="Times New Roman" w:hAnsi="Times New Roman" w:cs="Times New Roman"/>
          <w:color w:val="auto"/>
          <w:sz w:val="28"/>
          <w:szCs w:val="28"/>
          <w:shd w:val="clear" w:color="auto" w:fill="FFFFFF"/>
        </w:rPr>
        <w:t xml:space="preserve">URL: </w:t>
      </w:r>
      <w:hyperlink r:id="rId58" w:history="1">
        <w:r w:rsidRPr="004320C0">
          <w:rPr>
            <w:rStyle w:val="ad"/>
            <w:rFonts w:ascii="Times New Roman" w:hAnsi="Times New Roman" w:cs="Times New Roman"/>
            <w:color w:val="auto"/>
            <w:sz w:val="28"/>
            <w:szCs w:val="28"/>
            <w:u w:val="none"/>
          </w:rPr>
          <w:t>https://www.apteka.ua/article/688690</w:t>
        </w:r>
      </w:hyperlink>
      <w:r w:rsidRPr="004320C0">
        <w:rPr>
          <w:rFonts w:ascii="Times New Roman" w:hAnsi="Times New Roman" w:cs="Times New Roman"/>
          <w:color w:val="auto"/>
          <w:sz w:val="28"/>
          <w:szCs w:val="28"/>
        </w:rPr>
        <w:t xml:space="preserve"> </w:t>
      </w:r>
    </w:p>
    <w:p w:rsidR="00C26923" w:rsidRPr="004320C0" w:rsidRDefault="00C26923" w:rsidP="008D690F">
      <w:pPr>
        <w:pStyle w:val="a9"/>
        <w:numPr>
          <w:ilvl w:val="0"/>
          <w:numId w:val="19"/>
        </w:numPr>
        <w:autoSpaceDE w:val="0"/>
        <w:autoSpaceDN w:val="0"/>
        <w:adjustRightInd w:val="0"/>
        <w:spacing w:line="360" w:lineRule="auto"/>
        <w:jc w:val="both"/>
        <w:rPr>
          <w:rFonts w:ascii="Times New Roman" w:hAnsi="Times New Roman" w:cs="Times New Roman"/>
          <w:color w:val="auto"/>
          <w:sz w:val="28"/>
          <w:szCs w:val="28"/>
        </w:rPr>
      </w:pPr>
      <w:r w:rsidRPr="004320C0">
        <w:rPr>
          <w:rFonts w:ascii="Times New Roman" w:hAnsi="Times New Roman" w:cs="Times New Roman"/>
          <w:bCs/>
          <w:color w:val="auto"/>
          <w:sz w:val="28"/>
          <w:szCs w:val="28"/>
        </w:rPr>
        <w:t xml:space="preserve">Замазій О. Актуальність використання АВС-аналізу запасів в управлінні прибутковістю підприємства з метою оптимізації оборотного капіталу. </w:t>
      </w:r>
      <w:r w:rsidRPr="004320C0">
        <w:rPr>
          <w:rFonts w:ascii="Times New Roman" w:hAnsi="Times New Roman" w:cs="Times New Roman"/>
          <w:bCs/>
          <w:i/>
          <w:color w:val="auto"/>
          <w:sz w:val="28"/>
          <w:szCs w:val="28"/>
        </w:rPr>
        <w:t>Economic Analysis</w:t>
      </w:r>
      <w:r w:rsidRPr="004320C0">
        <w:rPr>
          <w:rFonts w:ascii="Times New Roman" w:hAnsi="Times New Roman" w:cs="Times New Roman"/>
          <w:bCs/>
          <w:color w:val="auto"/>
          <w:sz w:val="28"/>
          <w:szCs w:val="28"/>
        </w:rPr>
        <w:t xml:space="preserve">. 2022. Том 32. № 4. С. </w:t>
      </w:r>
      <w:r w:rsidRPr="004320C0">
        <w:rPr>
          <w:rFonts w:ascii="Times New Roman" w:hAnsi="Times New Roman" w:cs="Times New Roman"/>
          <w:color w:val="auto"/>
          <w:sz w:val="28"/>
          <w:szCs w:val="28"/>
        </w:rPr>
        <w:t xml:space="preserve">178-185. DOI: </w:t>
      </w:r>
      <w:hyperlink r:id="rId59" w:history="1">
        <w:r w:rsidRPr="004320C0">
          <w:rPr>
            <w:rStyle w:val="ad"/>
            <w:rFonts w:ascii="Times New Roman" w:hAnsi="Times New Roman" w:cs="Times New Roman"/>
            <w:color w:val="auto"/>
            <w:sz w:val="28"/>
            <w:szCs w:val="28"/>
            <w:u w:val="none"/>
          </w:rPr>
          <w:t>https://doi.org/10.35774/econa2022.04.178</w:t>
        </w:r>
      </w:hyperlink>
      <w:r w:rsidRPr="004320C0">
        <w:rPr>
          <w:rFonts w:ascii="Times New Roman" w:hAnsi="Times New Roman" w:cs="Times New Roman"/>
          <w:color w:val="auto"/>
          <w:sz w:val="28"/>
          <w:szCs w:val="28"/>
        </w:rPr>
        <w:t xml:space="preserve"> </w:t>
      </w:r>
    </w:p>
    <w:p w:rsidR="00C26923" w:rsidRPr="004320C0" w:rsidRDefault="00C26923" w:rsidP="008D690F">
      <w:pPr>
        <w:pStyle w:val="a9"/>
        <w:numPr>
          <w:ilvl w:val="0"/>
          <w:numId w:val="19"/>
        </w:numPr>
        <w:autoSpaceDE w:val="0"/>
        <w:autoSpaceDN w:val="0"/>
        <w:adjustRightInd w:val="0"/>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Замазій О. В. Стратегічний аналіз: системне уявлення про стратегічне управління. </w:t>
      </w:r>
      <w:r w:rsidRPr="004320C0">
        <w:rPr>
          <w:rFonts w:ascii="Times New Roman" w:eastAsia="Calibri-Italic" w:hAnsi="Times New Roman" w:cs="Times New Roman"/>
          <w:i/>
          <w:iCs/>
          <w:color w:val="auto"/>
          <w:sz w:val="28"/>
          <w:szCs w:val="28"/>
        </w:rPr>
        <w:t>Вісник Хмельницького національного університету. Економічні науки</w:t>
      </w:r>
      <w:r w:rsidRPr="004320C0">
        <w:rPr>
          <w:rFonts w:ascii="Times New Roman" w:hAnsi="Times New Roman" w:cs="Times New Roman"/>
          <w:color w:val="auto"/>
          <w:sz w:val="28"/>
          <w:szCs w:val="28"/>
        </w:rPr>
        <w:t>. 2017. Т. 2. Вип. 2. С. 108-112.</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eastAsia="Times New Roman" w:hAnsi="Times New Roman" w:cs="Times New Roman"/>
          <w:color w:val="auto"/>
          <w:sz w:val="28"/>
          <w:szCs w:val="28"/>
          <w:lang w:eastAsia="ru-RU"/>
        </w:rPr>
        <w:t xml:space="preserve">Ініціатива Президента України Володимира Зеленського UNITED24: офіційний сайт. </w:t>
      </w:r>
      <w:r w:rsidRPr="004320C0">
        <w:rPr>
          <w:rFonts w:ascii="Times New Roman" w:hAnsi="Times New Roman" w:cs="Times New Roman"/>
          <w:color w:val="auto"/>
          <w:sz w:val="28"/>
          <w:szCs w:val="28"/>
          <w:shd w:val="clear" w:color="auto" w:fill="FFFFFF"/>
        </w:rPr>
        <w:t xml:space="preserve">URL: </w:t>
      </w:r>
      <w:hyperlink r:id="rId60" w:history="1">
        <w:r w:rsidRPr="004320C0">
          <w:rPr>
            <w:rStyle w:val="ad"/>
            <w:rFonts w:ascii="Times New Roman" w:hAnsi="Times New Roman" w:cs="Times New Roman"/>
            <w:color w:val="auto"/>
            <w:sz w:val="28"/>
            <w:szCs w:val="28"/>
            <w:u w:val="none"/>
            <w:shd w:val="clear" w:color="auto" w:fill="FFFFFF"/>
          </w:rPr>
          <w:t>https://u24.gov.ua/uk</w:t>
        </w:r>
      </w:hyperlink>
      <w:r w:rsidRPr="004320C0">
        <w:rPr>
          <w:rFonts w:ascii="Times New Roman" w:hAnsi="Times New Roman" w:cs="Times New Roman"/>
          <w:color w:val="auto"/>
          <w:sz w:val="28"/>
          <w:szCs w:val="28"/>
          <w:shd w:val="clear" w:color="auto" w:fill="FFFFFF"/>
        </w:rPr>
        <w:t xml:space="preserve"> </w:t>
      </w:r>
    </w:p>
    <w:p w:rsidR="00C26923" w:rsidRPr="004320C0" w:rsidRDefault="00C26923" w:rsidP="008D690F">
      <w:pPr>
        <w:pStyle w:val="a9"/>
        <w:numPr>
          <w:ilvl w:val="0"/>
          <w:numId w:val="19"/>
        </w:numPr>
        <w:autoSpaceDE w:val="0"/>
        <w:autoSpaceDN w:val="0"/>
        <w:adjustRightInd w:val="0"/>
        <w:spacing w:line="360" w:lineRule="auto"/>
        <w:jc w:val="both"/>
        <w:rPr>
          <w:rFonts w:ascii="Times New Roman" w:hAnsi="Times New Roman" w:cs="Times New Roman"/>
          <w:color w:val="auto"/>
          <w:sz w:val="28"/>
          <w:szCs w:val="28"/>
        </w:rPr>
      </w:pPr>
      <w:r w:rsidRPr="004320C0">
        <w:rPr>
          <w:rFonts w:ascii="Times New Roman" w:hAnsi="Times New Roman" w:cs="Times New Roman"/>
          <w:bCs/>
          <w:iCs/>
          <w:color w:val="auto"/>
          <w:sz w:val="28"/>
          <w:szCs w:val="28"/>
        </w:rPr>
        <w:t xml:space="preserve">Котенко Л.В. </w:t>
      </w:r>
      <w:r w:rsidRPr="004320C0">
        <w:rPr>
          <w:rFonts w:ascii="Times New Roman" w:hAnsi="Times New Roman" w:cs="Times New Roman"/>
          <w:bCs/>
          <w:color w:val="auto"/>
          <w:sz w:val="28"/>
          <w:szCs w:val="28"/>
        </w:rPr>
        <w:t xml:space="preserve">Міжнародний досвід публічного адміністрування виробництва та обігу </w:t>
      </w:r>
      <w:r w:rsidR="005B7C53">
        <w:rPr>
          <w:rFonts w:ascii="Times New Roman" w:hAnsi="Times New Roman" w:cs="Times New Roman"/>
          <w:bCs/>
          <w:color w:val="auto"/>
          <w:sz w:val="28"/>
          <w:szCs w:val="28"/>
        </w:rPr>
        <w:t>медичних засобів</w:t>
      </w:r>
      <w:r w:rsidRPr="004320C0">
        <w:rPr>
          <w:rFonts w:ascii="Times New Roman" w:hAnsi="Times New Roman" w:cs="Times New Roman"/>
          <w:bCs/>
          <w:color w:val="auto"/>
          <w:sz w:val="28"/>
          <w:szCs w:val="28"/>
        </w:rPr>
        <w:t xml:space="preserve"> в Україні. Юридична наука. Серія: Адміністративне право і процес. 2020. № 1(103). С. 151-159. DOI: 10.32844/2222-5374-2020-103-1.19 </w:t>
      </w:r>
    </w:p>
    <w:p w:rsidR="00C26923" w:rsidRPr="004320C0" w:rsidRDefault="00C26923" w:rsidP="008D690F">
      <w:pPr>
        <w:pStyle w:val="a9"/>
        <w:numPr>
          <w:ilvl w:val="0"/>
          <w:numId w:val="19"/>
        </w:numPr>
        <w:spacing w:line="360" w:lineRule="auto"/>
        <w:jc w:val="both"/>
        <w:rPr>
          <w:rFonts w:ascii="Times New Roman" w:hAnsi="Times New Roman" w:cs="Times New Roman"/>
          <w:bCs/>
          <w:color w:val="auto"/>
          <w:sz w:val="28"/>
          <w:szCs w:val="28"/>
        </w:rPr>
      </w:pPr>
      <w:r w:rsidRPr="004320C0">
        <w:rPr>
          <w:rFonts w:ascii="Times New Roman" w:hAnsi="Times New Roman" w:cs="Times New Roman"/>
          <w:bCs/>
          <w:color w:val="auto"/>
          <w:sz w:val="28"/>
          <w:szCs w:val="28"/>
        </w:rPr>
        <w:t xml:space="preserve">Міністерство охорони здоров’я України. Офіційний сайт. URL: </w:t>
      </w:r>
      <w:hyperlink r:id="rId61" w:history="1">
        <w:r w:rsidRPr="004320C0">
          <w:rPr>
            <w:rStyle w:val="ad"/>
            <w:rFonts w:ascii="Times New Roman" w:hAnsi="Times New Roman" w:cs="Times New Roman"/>
            <w:bCs/>
            <w:color w:val="auto"/>
            <w:sz w:val="28"/>
            <w:szCs w:val="28"/>
            <w:u w:val="none"/>
          </w:rPr>
          <w:t>https://moz.gov.ua/</w:t>
        </w:r>
      </w:hyperlink>
      <w:r w:rsidRPr="004320C0">
        <w:rPr>
          <w:rFonts w:ascii="Times New Roman" w:hAnsi="Times New Roman" w:cs="Times New Roman"/>
          <w:bCs/>
          <w:color w:val="auto"/>
          <w:sz w:val="28"/>
          <w:szCs w:val="28"/>
        </w:rPr>
        <w:t xml:space="preserve"> </w:t>
      </w:r>
    </w:p>
    <w:p w:rsidR="00C26923" w:rsidRPr="004320C0" w:rsidRDefault="00C26923" w:rsidP="008D690F">
      <w:pPr>
        <w:pStyle w:val="aa"/>
        <w:numPr>
          <w:ilvl w:val="0"/>
          <w:numId w:val="19"/>
        </w:numPr>
        <w:spacing w:line="360" w:lineRule="auto"/>
        <w:ind w:right="158"/>
        <w:rPr>
          <w:rFonts w:ascii="Times New Roman" w:hAnsi="Times New Roman" w:cs="Times New Roman"/>
          <w:sz w:val="28"/>
          <w:szCs w:val="28"/>
        </w:rPr>
      </w:pPr>
      <w:r w:rsidRPr="004320C0">
        <w:rPr>
          <w:rFonts w:ascii="Times New Roman" w:hAnsi="Times New Roman" w:cs="Times New Roman"/>
          <w:sz w:val="28"/>
          <w:szCs w:val="28"/>
        </w:rPr>
        <w:t xml:space="preserve">Медична справа: Платформа Медзаклад. </w:t>
      </w:r>
      <w:r w:rsidRPr="004320C0">
        <w:rPr>
          <w:rFonts w:ascii="Times New Roman" w:hAnsi="Times New Roman" w:cs="Times New Roman"/>
          <w:bCs/>
          <w:sz w:val="28"/>
          <w:szCs w:val="28"/>
        </w:rPr>
        <w:t xml:space="preserve">Офіційний сайт. URL: </w:t>
      </w:r>
      <w:hyperlink r:id="rId62" w:history="1">
        <w:r w:rsidRPr="004320C0">
          <w:rPr>
            <w:rStyle w:val="ad"/>
            <w:rFonts w:ascii="Times New Roman" w:hAnsi="Times New Roman" w:cs="Times New Roman"/>
            <w:color w:val="auto"/>
            <w:sz w:val="28"/>
            <w:szCs w:val="28"/>
            <w:u w:val="none"/>
          </w:rPr>
          <w:t>https://medplatforma.com.ua</w:t>
        </w:r>
      </w:hyperlink>
    </w:p>
    <w:p w:rsidR="00C26923" w:rsidRPr="004320C0" w:rsidRDefault="00C26923" w:rsidP="008D690F">
      <w:pPr>
        <w:pStyle w:val="a9"/>
        <w:numPr>
          <w:ilvl w:val="0"/>
          <w:numId w:val="19"/>
        </w:numPr>
        <w:spacing w:line="360" w:lineRule="auto"/>
        <w:jc w:val="both"/>
        <w:rPr>
          <w:rFonts w:ascii="Times New Roman" w:hAnsi="Times New Roman" w:cs="Times New Roman"/>
          <w:bCs/>
          <w:color w:val="auto"/>
          <w:sz w:val="28"/>
          <w:szCs w:val="28"/>
        </w:rPr>
      </w:pPr>
      <w:r w:rsidRPr="004320C0">
        <w:rPr>
          <w:rFonts w:ascii="Times New Roman" w:hAnsi="Times New Roman" w:cs="Times New Roman"/>
          <w:bCs/>
          <w:color w:val="auto"/>
          <w:sz w:val="28"/>
          <w:szCs w:val="28"/>
        </w:rPr>
        <w:t xml:space="preserve">Менеджмент та маркетинг в охороні здоров’я: навчальний посібник / В.І. Борщ, О.В. Рудінська, Н.Л. Кусик. Херсон: Олді+, 2022. 264 с. </w:t>
      </w:r>
    </w:p>
    <w:p w:rsidR="00C26923" w:rsidRPr="004320C0" w:rsidRDefault="00C43C14" w:rsidP="008D690F">
      <w:pPr>
        <w:pStyle w:val="a9"/>
        <w:numPr>
          <w:ilvl w:val="0"/>
          <w:numId w:val="19"/>
        </w:numPr>
        <w:spacing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Медичний дім Одрекс. Офіційний сайт. </w:t>
      </w:r>
      <w:r w:rsidRPr="004320C0">
        <w:rPr>
          <w:rFonts w:ascii="Times New Roman" w:hAnsi="Times New Roman" w:cs="Times New Roman"/>
          <w:bCs/>
          <w:sz w:val="28"/>
          <w:szCs w:val="28"/>
        </w:rPr>
        <w:t>URL:</w:t>
      </w:r>
      <w:r>
        <w:rPr>
          <w:rFonts w:ascii="Times New Roman" w:hAnsi="Times New Roman" w:cs="Times New Roman"/>
          <w:color w:val="auto"/>
          <w:sz w:val="28"/>
          <w:szCs w:val="28"/>
        </w:rPr>
        <w:t xml:space="preserve"> </w:t>
      </w:r>
      <w:hyperlink r:id="rId63" w:history="1">
        <w:r w:rsidRPr="00E9139C">
          <w:rPr>
            <w:rStyle w:val="ad"/>
            <w:rFonts w:ascii="Times New Roman" w:hAnsi="Times New Roman" w:cs="Times New Roman"/>
            <w:sz w:val="28"/>
            <w:szCs w:val="28"/>
          </w:rPr>
          <w:t>https://odrex.ua/ua/o-nas/</w:t>
        </w:r>
      </w:hyperlink>
      <w:r>
        <w:rPr>
          <w:rFonts w:ascii="Times New Roman" w:hAnsi="Times New Roman" w:cs="Times New Roman"/>
          <w:color w:val="auto"/>
          <w:sz w:val="28"/>
          <w:szCs w:val="28"/>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bCs/>
          <w:color w:val="auto"/>
          <w:sz w:val="28"/>
          <w:szCs w:val="28"/>
        </w:rPr>
      </w:pPr>
      <w:r w:rsidRPr="004320C0">
        <w:rPr>
          <w:rFonts w:ascii="Times New Roman" w:hAnsi="Times New Roman" w:cs="Times New Roman"/>
          <w:bCs/>
          <w:color w:val="auto"/>
          <w:sz w:val="28"/>
          <w:szCs w:val="28"/>
        </w:rPr>
        <w:t xml:space="preserve">Національна служба здоров’я України. Офіційний сайт. URL: </w:t>
      </w:r>
      <w:hyperlink r:id="rId64" w:history="1">
        <w:r w:rsidRPr="004320C0">
          <w:rPr>
            <w:rStyle w:val="ad"/>
            <w:rFonts w:ascii="Times New Roman" w:hAnsi="Times New Roman" w:cs="Times New Roman"/>
            <w:bCs/>
            <w:color w:val="auto"/>
            <w:sz w:val="28"/>
            <w:szCs w:val="28"/>
            <w:u w:val="none"/>
          </w:rPr>
          <w:t>https://nszu.gov.ua/</w:t>
        </w:r>
      </w:hyperlink>
      <w:r w:rsidRPr="004320C0">
        <w:rPr>
          <w:rFonts w:ascii="Times New Roman" w:hAnsi="Times New Roman" w:cs="Times New Roman"/>
          <w:bCs/>
          <w:color w:val="auto"/>
          <w:sz w:val="28"/>
          <w:szCs w:val="28"/>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Національний перелік основних </w:t>
      </w:r>
      <w:r w:rsidR="005B7C53">
        <w:rPr>
          <w:rFonts w:ascii="Times New Roman" w:hAnsi="Times New Roman" w:cs="Times New Roman"/>
          <w:color w:val="auto"/>
          <w:sz w:val="28"/>
          <w:szCs w:val="28"/>
        </w:rPr>
        <w:t>медичних засобів</w:t>
      </w:r>
      <w:r w:rsidRPr="004320C0">
        <w:rPr>
          <w:rFonts w:ascii="Times New Roman" w:hAnsi="Times New Roman" w:cs="Times New Roman"/>
          <w:color w:val="auto"/>
          <w:sz w:val="28"/>
          <w:szCs w:val="28"/>
        </w:rPr>
        <w:t xml:space="preserve">. </w:t>
      </w:r>
      <w:r w:rsidRPr="004320C0">
        <w:rPr>
          <w:rFonts w:ascii="Times New Roman" w:hAnsi="Times New Roman" w:cs="Times New Roman"/>
          <w:color w:val="auto"/>
          <w:sz w:val="28"/>
          <w:szCs w:val="28"/>
          <w:shd w:val="clear" w:color="auto" w:fill="FFFFFF"/>
        </w:rPr>
        <w:t xml:space="preserve">URL: </w:t>
      </w:r>
      <w:hyperlink r:id="rId65" w:history="1">
        <w:r w:rsidRPr="004320C0">
          <w:rPr>
            <w:rStyle w:val="ad"/>
            <w:rFonts w:ascii="Times New Roman" w:hAnsi="Times New Roman" w:cs="Times New Roman"/>
            <w:color w:val="auto"/>
            <w:sz w:val="28"/>
            <w:szCs w:val="28"/>
            <w:u w:val="none"/>
          </w:rPr>
          <w:t>https://moz.gov.ua/uploads/0/3799-nacperelic_dodatok_web.pdf</w:t>
        </w:r>
      </w:hyperlink>
      <w:r w:rsidRPr="004320C0">
        <w:rPr>
          <w:rFonts w:ascii="Times New Roman" w:hAnsi="Times New Roman" w:cs="Times New Roman"/>
          <w:color w:val="auto"/>
          <w:sz w:val="28"/>
          <w:szCs w:val="28"/>
        </w:rPr>
        <w:t xml:space="preserve"> </w:t>
      </w:r>
    </w:p>
    <w:p w:rsidR="00C26923" w:rsidRPr="00C43C14" w:rsidRDefault="00C26923" w:rsidP="008D690F">
      <w:pPr>
        <w:pStyle w:val="a9"/>
        <w:numPr>
          <w:ilvl w:val="0"/>
          <w:numId w:val="19"/>
        </w:numPr>
        <w:spacing w:line="360" w:lineRule="auto"/>
        <w:jc w:val="both"/>
        <w:rPr>
          <w:rFonts w:ascii="Times New Roman" w:hAnsi="Times New Roman" w:cs="Times New Roman"/>
          <w:bCs/>
          <w:color w:val="auto"/>
          <w:sz w:val="28"/>
          <w:szCs w:val="28"/>
        </w:rPr>
      </w:pPr>
      <w:r w:rsidRPr="004320C0">
        <w:rPr>
          <w:rFonts w:ascii="Times New Roman" w:hAnsi="Times New Roman" w:cs="Times New Roman"/>
          <w:color w:val="auto"/>
          <w:sz w:val="28"/>
          <w:szCs w:val="28"/>
        </w:rPr>
        <w:t xml:space="preserve">Основи менеджменту та маркетингу в медицині: навчальний посібник / В.Г. Шутурмінський, Н.Л. Кусик, О.В. Рудінська. Одеса: Видавничій дім «Гельветика», 2020. 176 с. </w:t>
      </w:r>
    </w:p>
    <w:p w:rsidR="00C43C14" w:rsidRPr="004320C0" w:rsidRDefault="00C43C14" w:rsidP="008D690F">
      <w:pPr>
        <w:pStyle w:val="a9"/>
        <w:numPr>
          <w:ilvl w:val="0"/>
          <w:numId w:val="19"/>
        </w:numPr>
        <w:spacing w:line="360" w:lineRule="auto"/>
        <w:jc w:val="both"/>
        <w:rPr>
          <w:rFonts w:ascii="Times New Roman" w:hAnsi="Times New Roman" w:cs="Times New Roman"/>
          <w:bCs/>
          <w:color w:val="auto"/>
          <w:sz w:val="28"/>
          <w:szCs w:val="28"/>
        </w:rPr>
      </w:pPr>
      <w:r>
        <w:rPr>
          <w:rFonts w:ascii="Times New Roman" w:hAnsi="Times New Roman" w:cs="Times New Roman"/>
          <w:color w:val="auto"/>
          <w:sz w:val="28"/>
          <w:szCs w:val="28"/>
        </w:rPr>
        <w:t xml:space="preserve">  Показники фінансового стану підприємства. Медичний дім Одрекс. </w:t>
      </w:r>
      <w:r w:rsidR="00E01F75">
        <w:rPr>
          <w:rFonts w:ascii="Times New Roman" w:hAnsi="Times New Roman" w:cs="Times New Roman"/>
          <w:color w:val="auto"/>
          <w:sz w:val="28"/>
          <w:szCs w:val="28"/>
        </w:rPr>
        <w:t xml:space="preserve">Офіційний сайт </w:t>
      </w:r>
      <w:r>
        <w:rPr>
          <w:rFonts w:ascii="Times New Roman" w:hAnsi="Times New Roman" w:cs="Times New Roman"/>
          <w:color w:val="auto"/>
          <w:sz w:val="28"/>
          <w:szCs w:val="28"/>
        </w:rPr>
        <w:t>Опе</w:t>
      </w:r>
      <w:r w:rsidR="00E01F75">
        <w:rPr>
          <w:rFonts w:ascii="Times New Roman" w:hAnsi="Times New Roman" w:cs="Times New Roman"/>
          <w:color w:val="auto"/>
          <w:sz w:val="28"/>
          <w:szCs w:val="28"/>
        </w:rPr>
        <w:t xml:space="preserve">ндатабот. </w:t>
      </w:r>
      <w:r w:rsidR="00E01F75" w:rsidRPr="004320C0">
        <w:rPr>
          <w:rFonts w:ascii="Times New Roman" w:hAnsi="Times New Roman" w:cs="Times New Roman"/>
          <w:color w:val="auto"/>
          <w:sz w:val="28"/>
          <w:szCs w:val="28"/>
          <w:shd w:val="clear" w:color="auto" w:fill="FFFFFF"/>
        </w:rPr>
        <w:t>URL:</w:t>
      </w:r>
      <w:r w:rsidR="00E01F75">
        <w:rPr>
          <w:rFonts w:ascii="Times New Roman" w:hAnsi="Times New Roman" w:cs="Times New Roman"/>
          <w:color w:val="auto"/>
          <w:sz w:val="28"/>
          <w:szCs w:val="28"/>
        </w:rPr>
        <w:t xml:space="preserve">   </w:t>
      </w:r>
      <w:hyperlink r:id="rId66" w:history="1">
        <w:r w:rsidR="00E01F75" w:rsidRPr="000D69DF">
          <w:rPr>
            <w:rStyle w:val="ad"/>
            <w:rFonts w:ascii="ProximaNova-Light" w:hAnsi="ProximaNova-Light"/>
            <w:sz w:val="29"/>
            <w:szCs w:val="29"/>
          </w:rPr>
          <w:t>https://opendatabot.ua/c/38156360</w:t>
        </w:r>
      </w:hyperlink>
    </w:p>
    <w:p w:rsidR="00C26923" w:rsidRPr="004320C0" w:rsidRDefault="00C26923" w:rsidP="008D690F">
      <w:pPr>
        <w:pStyle w:val="a9"/>
        <w:numPr>
          <w:ilvl w:val="0"/>
          <w:numId w:val="19"/>
        </w:numPr>
        <w:snapToGrid w:val="0"/>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lastRenderedPageBreak/>
        <w:t xml:space="preserve">Практика управління медичним закладом: журнал. </w:t>
      </w:r>
      <w:r w:rsidRPr="004320C0">
        <w:rPr>
          <w:rFonts w:ascii="Times New Roman" w:hAnsi="Times New Roman" w:cs="Times New Roman"/>
          <w:bCs/>
          <w:color w:val="auto"/>
          <w:sz w:val="28"/>
          <w:szCs w:val="28"/>
        </w:rPr>
        <w:t xml:space="preserve">Офіційний сайт. URL: </w:t>
      </w:r>
      <w:hyperlink r:id="rId67" w:history="1">
        <w:r w:rsidRPr="004320C0">
          <w:rPr>
            <w:rStyle w:val="ad"/>
            <w:rFonts w:ascii="Times New Roman" w:hAnsi="Times New Roman" w:cs="Times New Roman"/>
            <w:color w:val="auto"/>
            <w:sz w:val="28"/>
            <w:szCs w:val="28"/>
            <w:u w:val="none"/>
          </w:rPr>
          <w:t>https://e.med-info.net.ua/</w:t>
        </w:r>
      </w:hyperlink>
      <w:r w:rsidRPr="004320C0">
        <w:rPr>
          <w:rFonts w:ascii="Times New Roman" w:hAnsi="Times New Roman" w:cs="Times New Roman"/>
          <w:color w:val="auto"/>
          <w:sz w:val="28"/>
          <w:szCs w:val="28"/>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Поліщук І.І. CRM-система як основа формування споживчої лояльності. </w:t>
      </w:r>
      <w:r w:rsidRPr="004320C0">
        <w:rPr>
          <w:rFonts w:ascii="Times New Roman" w:hAnsi="Times New Roman" w:cs="Times New Roman"/>
          <w:i/>
          <w:color w:val="auto"/>
          <w:sz w:val="28"/>
          <w:szCs w:val="28"/>
        </w:rPr>
        <w:t>Економічний журнал Одеського політехнічного університету</w:t>
      </w:r>
      <w:r w:rsidRPr="004320C0">
        <w:rPr>
          <w:rFonts w:ascii="Times New Roman" w:hAnsi="Times New Roman" w:cs="Times New Roman"/>
          <w:color w:val="auto"/>
          <w:sz w:val="28"/>
          <w:szCs w:val="28"/>
        </w:rPr>
        <w:t xml:space="preserve">. 2021. № 3(17). С. 76-80. </w:t>
      </w:r>
      <w:r w:rsidRPr="004320C0">
        <w:rPr>
          <w:rFonts w:ascii="Times New Roman" w:hAnsi="Times New Roman" w:cs="Times New Roman"/>
          <w:color w:val="auto"/>
          <w:sz w:val="28"/>
          <w:szCs w:val="28"/>
          <w:shd w:val="clear" w:color="auto" w:fill="FFFFFF"/>
        </w:rPr>
        <w:t xml:space="preserve">URL: </w:t>
      </w:r>
      <w:hyperlink r:id="rId68" w:history="1">
        <w:r w:rsidRPr="004320C0">
          <w:rPr>
            <w:rStyle w:val="ad"/>
            <w:rFonts w:ascii="Times New Roman" w:hAnsi="Times New Roman" w:cs="Times New Roman"/>
            <w:color w:val="auto"/>
            <w:sz w:val="28"/>
            <w:szCs w:val="28"/>
            <w:u w:val="none"/>
          </w:rPr>
          <w:t>https://economics.net.ua/ejopu/2021/No3/76.pdf</w:t>
        </w:r>
      </w:hyperlink>
      <w:r w:rsidRPr="004320C0">
        <w:rPr>
          <w:rFonts w:ascii="Times New Roman" w:hAnsi="Times New Roman" w:cs="Times New Roman"/>
          <w:color w:val="auto"/>
          <w:sz w:val="28"/>
          <w:szCs w:val="28"/>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Style w:val="a4"/>
          <w:rFonts w:ascii="Times New Roman" w:hAnsi="Times New Roman" w:cs="Times New Roman"/>
          <w:b w:val="0"/>
          <w:color w:val="auto"/>
          <w:sz w:val="28"/>
          <w:szCs w:val="28"/>
        </w:rPr>
        <w:t>П'ять сил Портера (</w:t>
      </w:r>
      <w:r w:rsidRPr="004320C0">
        <w:rPr>
          <w:rFonts w:ascii="Times New Roman" w:hAnsi="Times New Roman" w:cs="Times New Roman"/>
          <w:color w:val="auto"/>
          <w:sz w:val="28"/>
          <w:szCs w:val="28"/>
        </w:rPr>
        <w:t xml:space="preserve">Porter’s Five Forces). </w:t>
      </w:r>
      <w:r w:rsidRPr="004320C0">
        <w:rPr>
          <w:rFonts w:ascii="Times New Roman" w:hAnsi="Times New Roman" w:cs="Times New Roman"/>
          <w:color w:val="auto"/>
          <w:sz w:val="28"/>
          <w:szCs w:val="28"/>
          <w:shd w:val="clear" w:color="auto" w:fill="FFFFFF"/>
        </w:rPr>
        <w:t xml:space="preserve">URL: </w:t>
      </w:r>
      <w:hyperlink r:id="rId69" w:history="1">
        <w:r w:rsidRPr="004320C0">
          <w:rPr>
            <w:rStyle w:val="ad"/>
            <w:rFonts w:ascii="Times New Roman" w:hAnsi="Times New Roman" w:cs="Times New Roman"/>
            <w:color w:val="auto"/>
            <w:sz w:val="28"/>
            <w:szCs w:val="28"/>
            <w:u w:val="none"/>
          </w:rPr>
          <w:t>https://www.maxzosim.com/porters-five-forces/</w:t>
        </w:r>
      </w:hyperlink>
      <w:r w:rsidRPr="004320C0">
        <w:rPr>
          <w:rFonts w:ascii="Times New Roman" w:hAnsi="Times New Roman" w:cs="Times New Roman"/>
          <w:color w:val="auto"/>
          <w:sz w:val="28"/>
          <w:szCs w:val="28"/>
        </w:rPr>
        <w:t xml:space="preserve"> </w:t>
      </w:r>
    </w:p>
    <w:p w:rsidR="00C26923" w:rsidRPr="004320C0" w:rsidRDefault="00C26923" w:rsidP="008D690F">
      <w:pPr>
        <w:pStyle w:val="a9"/>
        <w:numPr>
          <w:ilvl w:val="0"/>
          <w:numId w:val="19"/>
        </w:numPr>
        <w:spacing w:line="360" w:lineRule="auto"/>
        <w:jc w:val="both"/>
        <w:rPr>
          <w:rStyle w:val="ad"/>
          <w:rFonts w:ascii="Times New Roman" w:hAnsi="Times New Roman" w:cs="Times New Roman"/>
          <w:color w:val="auto"/>
          <w:sz w:val="28"/>
          <w:szCs w:val="28"/>
          <w:u w:val="none"/>
        </w:rPr>
      </w:pPr>
      <w:r w:rsidRPr="004320C0">
        <w:rPr>
          <w:rFonts w:ascii="Times New Roman" w:hAnsi="Times New Roman" w:cs="Times New Roman"/>
          <w:color w:val="auto"/>
          <w:sz w:val="28"/>
          <w:szCs w:val="28"/>
        </w:rPr>
        <w:t xml:space="preserve">Розрахунок потреби у лікарських засобах: Роз’яснення </w:t>
      </w:r>
      <w:r w:rsidRPr="004320C0">
        <w:rPr>
          <w:rFonts w:ascii="Times New Roman" w:hAnsi="Times New Roman" w:cs="Times New Roman"/>
          <w:bCs/>
          <w:iCs/>
          <w:color w:val="auto"/>
          <w:sz w:val="28"/>
          <w:szCs w:val="28"/>
        </w:rPr>
        <w:t xml:space="preserve">МОЗ України стосовно визначення обсягів потреби в закупівлі </w:t>
      </w:r>
      <w:r w:rsidR="005B7C53">
        <w:rPr>
          <w:rFonts w:ascii="Times New Roman" w:hAnsi="Times New Roman" w:cs="Times New Roman"/>
          <w:bCs/>
          <w:iCs/>
          <w:color w:val="auto"/>
          <w:sz w:val="28"/>
          <w:szCs w:val="28"/>
        </w:rPr>
        <w:t>медичних засобів</w:t>
      </w:r>
      <w:r w:rsidRPr="004320C0">
        <w:rPr>
          <w:rFonts w:ascii="Times New Roman" w:hAnsi="Times New Roman" w:cs="Times New Roman"/>
          <w:bCs/>
          <w:iCs/>
          <w:color w:val="auto"/>
          <w:sz w:val="28"/>
          <w:szCs w:val="28"/>
        </w:rPr>
        <w:t xml:space="preserve"> закладами і установами охорони здоров’я, що повністю або частково фінансуються з державного та місцевих бюджетів. </w:t>
      </w:r>
      <w:r w:rsidRPr="004320C0">
        <w:rPr>
          <w:rFonts w:ascii="Times New Roman" w:hAnsi="Times New Roman" w:cs="Times New Roman"/>
          <w:color w:val="auto"/>
          <w:sz w:val="28"/>
          <w:szCs w:val="28"/>
          <w:shd w:val="clear" w:color="auto" w:fill="FFFFFF"/>
        </w:rPr>
        <w:t xml:space="preserve">URL: </w:t>
      </w:r>
      <w:hyperlink r:id="rId70" w:history="1">
        <w:r w:rsidRPr="004320C0">
          <w:rPr>
            <w:rStyle w:val="ad"/>
            <w:rFonts w:ascii="Times New Roman" w:hAnsi="Times New Roman" w:cs="Times New Roman"/>
            <w:color w:val="auto"/>
            <w:sz w:val="28"/>
            <w:szCs w:val="28"/>
            <w:u w:val="none"/>
          </w:rPr>
          <w:t>https://ichnya-centr.pmsd.org.ua/novyny/rozrahunok-potreby-u-likarskyh-zasobah/</w:t>
        </w:r>
      </w:hyperlink>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shd w:val="clear" w:color="auto" w:fill="FFFFFF"/>
        </w:rPr>
        <w:t xml:space="preserve">Система "MedData". URL: </w:t>
      </w:r>
      <w:hyperlink r:id="rId71" w:history="1">
        <w:r w:rsidRPr="004320C0">
          <w:rPr>
            <w:rStyle w:val="ad"/>
            <w:rFonts w:ascii="Times New Roman" w:hAnsi="Times New Roman" w:cs="Times New Roman"/>
            <w:color w:val="auto"/>
            <w:sz w:val="28"/>
            <w:szCs w:val="28"/>
            <w:u w:val="none"/>
            <w:shd w:val="clear" w:color="auto" w:fill="FFFFFF"/>
          </w:rPr>
          <w:t>https://meddata.com.ua/</w:t>
        </w:r>
      </w:hyperlink>
      <w:r w:rsidRPr="004320C0">
        <w:rPr>
          <w:rFonts w:ascii="Times New Roman" w:hAnsi="Times New Roman" w:cs="Times New Roman"/>
          <w:color w:val="auto"/>
          <w:sz w:val="28"/>
          <w:szCs w:val="28"/>
          <w:shd w:val="clear" w:color="auto" w:fill="FFFFFF"/>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bCs/>
          <w:color w:val="auto"/>
          <w:sz w:val="28"/>
          <w:szCs w:val="28"/>
        </w:rPr>
        <w:t xml:space="preserve">Савицький Е.Е. Вплив оптимізації логістичних процесів на ефективність комерційної діяльності підприємства. </w:t>
      </w:r>
      <w:r w:rsidRPr="004320C0">
        <w:rPr>
          <w:rFonts w:ascii="Times New Roman" w:hAnsi="Times New Roman" w:cs="Times New Roman"/>
          <w:bCs/>
          <w:i/>
          <w:color w:val="auto"/>
          <w:sz w:val="28"/>
          <w:szCs w:val="28"/>
        </w:rPr>
        <w:t>Економіка та суспільство</w:t>
      </w:r>
      <w:r w:rsidRPr="004320C0">
        <w:rPr>
          <w:rFonts w:ascii="Times New Roman" w:hAnsi="Times New Roman" w:cs="Times New Roman"/>
          <w:bCs/>
          <w:color w:val="auto"/>
          <w:sz w:val="28"/>
          <w:szCs w:val="28"/>
        </w:rPr>
        <w:t xml:space="preserve">. 2023. </w:t>
      </w:r>
      <w:r w:rsidRPr="004320C0">
        <w:rPr>
          <w:rFonts w:ascii="Times New Roman" w:hAnsi="Times New Roman" w:cs="Times New Roman"/>
          <w:color w:val="auto"/>
          <w:sz w:val="28"/>
          <w:szCs w:val="28"/>
        </w:rPr>
        <w:t xml:space="preserve">Випуск № 52 / 2023. DOI: </w:t>
      </w:r>
      <w:hyperlink r:id="rId72" w:history="1">
        <w:r w:rsidRPr="004320C0">
          <w:rPr>
            <w:rStyle w:val="ad"/>
            <w:rFonts w:ascii="Times New Roman" w:hAnsi="Times New Roman" w:cs="Times New Roman"/>
            <w:color w:val="auto"/>
            <w:sz w:val="28"/>
            <w:szCs w:val="28"/>
            <w:u w:val="none"/>
          </w:rPr>
          <w:t>https://doi.org/10.32782/2524-0072/2023-52-47</w:t>
        </w:r>
      </w:hyperlink>
      <w:r w:rsidRPr="004320C0">
        <w:rPr>
          <w:rFonts w:ascii="Times New Roman" w:hAnsi="Times New Roman" w:cs="Times New Roman"/>
          <w:color w:val="auto"/>
          <w:sz w:val="28"/>
          <w:szCs w:val="28"/>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Сало Я. «Зелена» логістика в Україні: проблеми та перспективи. </w:t>
      </w:r>
      <w:r w:rsidRPr="004320C0">
        <w:rPr>
          <w:rFonts w:ascii="Times New Roman" w:hAnsi="Times New Roman" w:cs="Times New Roman"/>
          <w:i/>
          <w:iCs/>
          <w:color w:val="auto"/>
          <w:sz w:val="28"/>
          <w:szCs w:val="28"/>
        </w:rPr>
        <w:t>Економіка та суспільство.</w:t>
      </w:r>
      <w:r w:rsidRPr="004320C0">
        <w:rPr>
          <w:rFonts w:ascii="Times New Roman" w:hAnsi="Times New Roman" w:cs="Times New Roman"/>
          <w:color w:val="auto"/>
          <w:sz w:val="28"/>
          <w:szCs w:val="28"/>
        </w:rPr>
        <w:t xml:space="preserve"> 2023. № 47. </w:t>
      </w:r>
      <w:hyperlink r:id="rId73" w:history="1">
        <w:r w:rsidRPr="004320C0">
          <w:rPr>
            <w:rStyle w:val="ad"/>
            <w:rFonts w:ascii="Times New Roman" w:hAnsi="Times New Roman" w:cs="Times New Roman"/>
            <w:color w:val="auto"/>
            <w:sz w:val="28"/>
            <w:szCs w:val="28"/>
            <w:u w:val="none"/>
          </w:rPr>
          <w:t>https://doi.org/10.32782/2524-0072/2023-47-58</w:t>
        </w:r>
      </w:hyperlink>
    </w:p>
    <w:p w:rsidR="00C26923" w:rsidRPr="004320C0" w:rsidRDefault="002E36A6" w:rsidP="008D690F">
      <w:pPr>
        <w:pStyle w:val="a9"/>
        <w:numPr>
          <w:ilvl w:val="0"/>
          <w:numId w:val="19"/>
        </w:numPr>
        <w:spacing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Спроможна мережа медзакладів. </w:t>
      </w:r>
      <w:r w:rsidR="004C000D" w:rsidRPr="004320C0">
        <w:rPr>
          <w:rFonts w:ascii="Times New Roman" w:hAnsi="Times New Roman" w:cs="Times New Roman"/>
          <w:color w:val="auto"/>
          <w:sz w:val="28"/>
          <w:szCs w:val="28"/>
          <w:shd w:val="clear" w:color="auto" w:fill="FFFFFF"/>
        </w:rPr>
        <w:t>URL:</w:t>
      </w:r>
      <w:r w:rsidR="004C000D">
        <w:rPr>
          <w:rFonts w:ascii="Times New Roman" w:hAnsi="Times New Roman" w:cs="Times New Roman"/>
          <w:color w:val="auto"/>
          <w:sz w:val="28"/>
          <w:szCs w:val="28"/>
          <w:shd w:val="clear" w:color="auto" w:fill="FFFFFF"/>
        </w:rPr>
        <w:t xml:space="preserve"> </w:t>
      </w:r>
      <w:hyperlink r:id="rId74" w:history="1">
        <w:r w:rsidR="004C000D" w:rsidRPr="00894C0E">
          <w:rPr>
            <w:rStyle w:val="ad"/>
            <w:rFonts w:ascii="Times New Roman" w:hAnsi="Times New Roman" w:cs="Times New Roman"/>
            <w:sz w:val="28"/>
            <w:szCs w:val="28"/>
            <w:shd w:val="clear" w:color="auto" w:fill="FFFFFF"/>
          </w:rPr>
          <w:t>https://moz.gov.ua/uk/spromozhna-merezha</w:t>
        </w:r>
      </w:hyperlink>
      <w:r w:rsidR="004C000D">
        <w:rPr>
          <w:rFonts w:ascii="Times New Roman" w:hAnsi="Times New Roman" w:cs="Times New Roman"/>
          <w:color w:val="auto"/>
          <w:sz w:val="28"/>
          <w:szCs w:val="28"/>
          <w:shd w:val="clear" w:color="auto" w:fill="FFFFFF"/>
        </w:rPr>
        <w:t xml:space="preserve"> </w:t>
      </w:r>
    </w:p>
    <w:p w:rsidR="00C26923" w:rsidRPr="004320C0" w:rsidRDefault="00C26923" w:rsidP="008D690F">
      <w:pPr>
        <w:pStyle w:val="a9"/>
        <w:numPr>
          <w:ilvl w:val="0"/>
          <w:numId w:val="19"/>
        </w:numPr>
        <w:spacing w:line="360" w:lineRule="auto"/>
        <w:jc w:val="both"/>
        <w:rPr>
          <w:rStyle w:val="ad"/>
          <w:rFonts w:ascii="Times New Roman" w:hAnsi="Times New Roman" w:cs="Times New Roman"/>
          <w:color w:val="auto"/>
          <w:sz w:val="28"/>
          <w:szCs w:val="28"/>
          <w:u w:val="none"/>
        </w:rPr>
      </w:pPr>
      <w:r w:rsidRPr="004320C0">
        <w:rPr>
          <w:rFonts w:ascii="Times New Roman" w:hAnsi="Times New Roman" w:cs="Times New Roman"/>
          <w:color w:val="auto"/>
          <w:sz w:val="28"/>
          <w:szCs w:val="28"/>
        </w:rPr>
        <w:t xml:space="preserve">Системи обліку у фармації: навч. посібн. для студ. вищ. навч. закл. / А.С. Немченко, В.М. Назаркіна, В.М. Чернуха та ін..; за ред.. А.С. Немченко. Харків: Національний фармацевтичний університет, 2011. 764 с. </w:t>
      </w:r>
      <w:r w:rsidRPr="004320C0">
        <w:rPr>
          <w:rFonts w:ascii="Times New Roman" w:hAnsi="Times New Roman" w:cs="Times New Roman"/>
          <w:color w:val="auto"/>
          <w:sz w:val="28"/>
          <w:szCs w:val="28"/>
          <w:shd w:val="clear" w:color="auto" w:fill="FFFFFF"/>
        </w:rPr>
        <w:t xml:space="preserve">URL: </w:t>
      </w:r>
      <w:hyperlink r:id="rId75" w:history="1">
        <w:r w:rsidRPr="004320C0">
          <w:rPr>
            <w:rStyle w:val="ad"/>
            <w:rFonts w:ascii="Times New Roman" w:hAnsi="Times New Roman" w:cs="Times New Roman"/>
            <w:color w:val="auto"/>
            <w:sz w:val="28"/>
            <w:szCs w:val="28"/>
            <w:u w:val="none"/>
          </w:rPr>
          <w:t>https://www.researchgate.net/profile/Sergey-Gubsky/publication/281030483_SISTEMI_OBLIKU_U_FARMACII_Navcalnij_posibnik_dla_studentiv_visih_navcalnih_zakladiv_ELEKTRONNIJ_RESURS/links/55d1b66608ae2496ee657edb/SISTEMI-OBLIKU-U-FARMACII-Navcalnij-posibnik-dla-studentiv-visih-navcalnih-zakladiv-ELEKTRONNIJ-RESURS.pdf</w:t>
        </w:r>
      </w:hyperlink>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shd w:val="clear" w:color="auto" w:fill="FFFFFF"/>
        </w:rPr>
        <w:t xml:space="preserve">Тур О., Шабуніна В. Інноваційні цифрові технології у сфері охорони </w:t>
      </w:r>
      <w:r w:rsidRPr="004320C0">
        <w:rPr>
          <w:rFonts w:ascii="Times New Roman" w:hAnsi="Times New Roman" w:cs="Times New Roman"/>
          <w:color w:val="auto"/>
          <w:sz w:val="28"/>
          <w:szCs w:val="28"/>
          <w:shd w:val="clear" w:color="auto" w:fill="FFFFFF"/>
        </w:rPr>
        <w:lastRenderedPageBreak/>
        <w:t xml:space="preserve">здоров’я: мобільні за стосунки. </w:t>
      </w:r>
      <w:r w:rsidRPr="004320C0">
        <w:rPr>
          <w:rFonts w:ascii="Times New Roman" w:hAnsi="Times New Roman" w:cs="Times New Roman"/>
          <w:i/>
          <w:iCs/>
          <w:color w:val="auto"/>
          <w:sz w:val="28"/>
          <w:szCs w:val="28"/>
          <w:shd w:val="clear" w:color="auto" w:fill="FFFFFF"/>
        </w:rPr>
        <w:t>Grail of Science.</w:t>
      </w:r>
      <w:r w:rsidRPr="004320C0">
        <w:rPr>
          <w:rFonts w:ascii="Times New Roman" w:hAnsi="Times New Roman" w:cs="Times New Roman"/>
          <w:color w:val="auto"/>
          <w:sz w:val="28"/>
          <w:szCs w:val="28"/>
          <w:shd w:val="clear" w:color="auto" w:fill="FFFFFF"/>
        </w:rPr>
        <w:t xml:space="preserve"> 2023. № 27. С. 336–340. </w:t>
      </w:r>
      <w:hyperlink r:id="rId76" w:history="1">
        <w:r w:rsidRPr="004320C0">
          <w:rPr>
            <w:rStyle w:val="ad"/>
            <w:rFonts w:ascii="Times New Roman" w:hAnsi="Times New Roman" w:cs="Times New Roman"/>
            <w:color w:val="auto"/>
            <w:sz w:val="28"/>
            <w:szCs w:val="28"/>
            <w:u w:val="none"/>
            <w:shd w:val="clear" w:color="auto" w:fill="FFFFFF"/>
          </w:rPr>
          <w:t>https://doi.org/10.36074/grail-of-science.12.05.2023.052</w:t>
        </w:r>
      </w:hyperlink>
      <w:r w:rsidRPr="004320C0">
        <w:rPr>
          <w:rFonts w:ascii="Times New Roman" w:hAnsi="Times New Roman" w:cs="Times New Roman"/>
          <w:color w:val="auto"/>
          <w:sz w:val="28"/>
          <w:szCs w:val="28"/>
          <w:shd w:val="clear" w:color="auto" w:fill="FFFFFF"/>
        </w:rPr>
        <w:t xml:space="preserve"> </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bCs/>
          <w:color w:val="auto"/>
          <w:sz w:val="28"/>
          <w:szCs w:val="28"/>
        </w:rPr>
        <w:t xml:space="preserve">Філія Медпостачання ДП </w:t>
      </w:r>
      <w:r w:rsidRPr="004320C0">
        <w:rPr>
          <w:rFonts w:ascii="Times New Roman" w:eastAsia="Times New Roman" w:hAnsi="Times New Roman" w:cs="Times New Roman"/>
          <w:color w:val="auto"/>
          <w:sz w:val="28"/>
          <w:szCs w:val="28"/>
          <w:lang w:eastAsia="ru-RU"/>
        </w:rPr>
        <w:t xml:space="preserve">«Медичні закупівлі України»: офіційний сайт. </w:t>
      </w:r>
      <w:r w:rsidRPr="004320C0">
        <w:rPr>
          <w:rFonts w:ascii="Times New Roman" w:hAnsi="Times New Roman" w:cs="Times New Roman"/>
          <w:color w:val="auto"/>
          <w:sz w:val="28"/>
          <w:szCs w:val="28"/>
          <w:shd w:val="clear" w:color="auto" w:fill="FFFFFF"/>
        </w:rPr>
        <w:t xml:space="preserve">URL: </w:t>
      </w:r>
      <w:hyperlink r:id="rId77" w:history="1">
        <w:r w:rsidRPr="004320C0">
          <w:rPr>
            <w:rStyle w:val="ad"/>
            <w:rFonts w:ascii="Times New Roman" w:hAnsi="Times New Roman" w:cs="Times New Roman"/>
            <w:color w:val="auto"/>
            <w:sz w:val="28"/>
            <w:szCs w:val="28"/>
            <w:u w:val="none"/>
            <w:shd w:val="clear" w:color="auto" w:fill="FFFFFF"/>
          </w:rPr>
          <w:t>https://mpu.gov.ua/uk/about/medical-supply-branch</w:t>
        </w:r>
      </w:hyperlink>
      <w:r w:rsidRPr="004320C0">
        <w:rPr>
          <w:rFonts w:ascii="Times New Roman" w:hAnsi="Times New Roman" w:cs="Times New Roman"/>
          <w:color w:val="auto"/>
          <w:sz w:val="28"/>
          <w:szCs w:val="28"/>
          <w:shd w:val="clear" w:color="auto" w:fill="FFFFFF"/>
        </w:rPr>
        <w:t xml:space="preserve"> </w:t>
      </w:r>
    </w:p>
    <w:p w:rsidR="00C26923" w:rsidRPr="004320C0" w:rsidRDefault="00C26923" w:rsidP="008D690F">
      <w:pPr>
        <w:pStyle w:val="a9"/>
        <w:numPr>
          <w:ilvl w:val="0"/>
          <w:numId w:val="19"/>
        </w:numPr>
        <w:snapToGrid w:val="0"/>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Центр громадського здоров’я МОЗ України. </w:t>
      </w:r>
      <w:r w:rsidRPr="004320C0">
        <w:rPr>
          <w:rFonts w:ascii="Times New Roman" w:hAnsi="Times New Roman" w:cs="Times New Roman"/>
          <w:bCs/>
          <w:color w:val="auto"/>
          <w:sz w:val="28"/>
          <w:szCs w:val="28"/>
        </w:rPr>
        <w:t xml:space="preserve">Офіційний сайт. URL: </w:t>
      </w:r>
      <w:hyperlink r:id="rId78" w:history="1">
        <w:r w:rsidRPr="004320C0">
          <w:rPr>
            <w:rStyle w:val="ad"/>
            <w:rFonts w:ascii="Times New Roman" w:hAnsi="Times New Roman" w:cs="Times New Roman"/>
            <w:color w:val="auto"/>
            <w:sz w:val="28"/>
            <w:szCs w:val="28"/>
            <w:u w:val="none"/>
          </w:rPr>
          <w:t>http://medstat.gov.ua/ukr/main.html</w:t>
        </w:r>
      </w:hyperlink>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shd w:val="clear" w:color="auto" w:fill="FFFFFF"/>
        </w:rPr>
        <w:t xml:space="preserve">Шендерівська Л. П., Варварова А. К. ABC-XYZ аналіз в системі управління запасами підприємства. </w:t>
      </w:r>
      <w:r w:rsidRPr="004320C0">
        <w:rPr>
          <w:rFonts w:ascii="Times New Roman" w:hAnsi="Times New Roman" w:cs="Times New Roman"/>
          <w:i/>
          <w:color w:val="auto"/>
          <w:sz w:val="28"/>
          <w:szCs w:val="28"/>
          <w:shd w:val="clear" w:color="auto" w:fill="FFFFFF"/>
        </w:rPr>
        <w:t>Підприємництво і торгівля</w:t>
      </w:r>
      <w:r w:rsidRPr="004320C0">
        <w:rPr>
          <w:rFonts w:ascii="Times New Roman" w:hAnsi="Times New Roman" w:cs="Times New Roman"/>
          <w:color w:val="auto"/>
          <w:sz w:val="28"/>
          <w:szCs w:val="28"/>
          <w:shd w:val="clear" w:color="auto" w:fill="FFFFFF"/>
        </w:rPr>
        <w:t>. 2024. № 41. С. 126-136.</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Що таке ERP і як отримати максимум від впровадження системи? </w:t>
      </w:r>
      <w:r w:rsidRPr="004320C0">
        <w:rPr>
          <w:rFonts w:ascii="Times New Roman" w:hAnsi="Times New Roman" w:cs="Times New Roman"/>
          <w:color w:val="auto"/>
          <w:sz w:val="28"/>
          <w:szCs w:val="28"/>
          <w:shd w:val="clear" w:color="auto" w:fill="FFFFFF"/>
        </w:rPr>
        <w:t xml:space="preserve">URL: </w:t>
      </w:r>
      <w:hyperlink r:id="rId79" w:history="1">
        <w:r w:rsidRPr="004320C0">
          <w:rPr>
            <w:rStyle w:val="ad"/>
            <w:rFonts w:ascii="Times New Roman" w:hAnsi="Times New Roman" w:cs="Times New Roman"/>
            <w:color w:val="auto"/>
            <w:sz w:val="28"/>
            <w:szCs w:val="28"/>
            <w:u w:val="none"/>
          </w:rPr>
          <w:t>https://bc.smart-it.com/news-and-articles/what-is-erp/</w:t>
        </w:r>
      </w:hyperlink>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Що таке ABС-аналіз, як і для чого його проводити в категорійному менеджменті. </w:t>
      </w:r>
      <w:r w:rsidRPr="004320C0">
        <w:rPr>
          <w:rFonts w:ascii="Times New Roman" w:hAnsi="Times New Roman" w:cs="Times New Roman"/>
          <w:color w:val="auto"/>
          <w:sz w:val="28"/>
          <w:szCs w:val="28"/>
          <w:shd w:val="clear" w:color="auto" w:fill="FFFFFF"/>
        </w:rPr>
        <w:t xml:space="preserve">URL: </w:t>
      </w:r>
      <w:hyperlink r:id="rId80" w:anchor=":~:text=FAQ-,%D0%A9%D0%BE%20%D1%82%D0%B0%D0%BA%D0%B5%20ABC%2D%D0%B0%D0%BD%D0%B0%D0%BB%D1%96%D0%B7,%25%20%D0%B7%D1%83%D1%81%D0%B8%D0%BB%D1%8C%20%D0%B4%D0%B0%D1%8E%D1%82%D1%8C%2080%25%20%D1%80%D0%B5%D0%B7%D1%83%D0%BB%D1%8C%D1%82%D0%B0%D1%82%D1%83" w:history="1">
        <w:r w:rsidRPr="004320C0">
          <w:rPr>
            <w:rStyle w:val="ad"/>
            <w:rFonts w:ascii="Times New Roman" w:hAnsi="Times New Roman" w:cs="Times New Roman"/>
            <w:color w:val="auto"/>
            <w:sz w:val="28"/>
            <w:szCs w:val="28"/>
            <w:u w:val="none"/>
          </w:rPr>
          <w:t>https://pricer24.com/uk/blog/shho-take-abs-analiz-yak-i-dlya-chogo-jogo-provoditi-v-kategorijnomu-menedzhmenti/#:~:text=FAQ-,%D0%A9%D0%BE%20%D1%82%D0%B0%D0%BA%D0%B5%20ABC%2D%D0%B0%D0%BD%D0%B0%D0%BB%D1%96%D0%B7,%25%20%D0%B7%D1%83%D1%81%D0%B8%D0%BB%D1%8C%20%D0%B4%D0%B0%D1%8E%D1%82%D1%8C%2080%25%20%D1%80%D0%B5%D0%B7%D1%83%D0%BB%D1%8C%D1%82%D0%B0%D1%82%D1%83</w:t>
        </w:r>
      </w:hyperlink>
      <w:r w:rsidRPr="004320C0">
        <w:rPr>
          <w:rFonts w:ascii="Times New Roman" w:hAnsi="Times New Roman" w:cs="Times New Roman"/>
          <w:color w:val="auto"/>
          <w:sz w:val="28"/>
          <w:szCs w:val="28"/>
        </w:rPr>
        <w:t>.</w:t>
      </w:r>
    </w:p>
    <w:p w:rsidR="00C26923" w:rsidRPr="004320C0" w:rsidRDefault="00C26923" w:rsidP="008D690F">
      <w:pPr>
        <w:pStyle w:val="a9"/>
        <w:numPr>
          <w:ilvl w:val="0"/>
          <w:numId w:val="19"/>
        </w:numPr>
        <w:spacing w:line="360" w:lineRule="auto"/>
        <w:jc w:val="both"/>
        <w:rPr>
          <w:rStyle w:val="ad"/>
          <w:rFonts w:ascii="Times New Roman" w:hAnsi="Times New Roman" w:cs="Times New Roman"/>
          <w:color w:val="auto"/>
          <w:sz w:val="28"/>
          <w:szCs w:val="28"/>
          <w:u w:val="none"/>
        </w:rPr>
      </w:pPr>
      <w:r w:rsidRPr="004320C0">
        <w:rPr>
          <w:rFonts w:ascii="Times New Roman" w:hAnsi="Times New Roman" w:cs="Times New Roman"/>
          <w:color w:val="auto"/>
          <w:sz w:val="28"/>
          <w:szCs w:val="28"/>
        </w:rPr>
        <w:t xml:space="preserve">Що таке IoT простими словами? </w:t>
      </w:r>
      <w:r w:rsidRPr="004320C0">
        <w:rPr>
          <w:rFonts w:ascii="Times New Roman" w:hAnsi="Times New Roman" w:cs="Times New Roman"/>
          <w:color w:val="auto"/>
          <w:sz w:val="28"/>
          <w:szCs w:val="28"/>
          <w:shd w:val="clear" w:color="auto" w:fill="FFFFFF"/>
        </w:rPr>
        <w:t xml:space="preserve">URL: </w:t>
      </w:r>
      <w:hyperlink r:id="rId81" w:history="1">
        <w:r w:rsidRPr="004320C0">
          <w:rPr>
            <w:rStyle w:val="ad"/>
            <w:rFonts w:ascii="Times New Roman" w:hAnsi="Times New Roman" w:cs="Times New Roman"/>
            <w:color w:val="auto"/>
            <w:sz w:val="28"/>
            <w:szCs w:val="28"/>
            <w:u w:val="none"/>
          </w:rPr>
          <w:t>https://www.atiko.com.ua/articles-ua/chto-takoe-iot-prostymi-slovami/</w:t>
        </w:r>
      </w:hyperlink>
    </w:p>
    <w:p w:rsidR="00C26923" w:rsidRPr="004320C0" w:rsidRDefault="00C26923" w:rsidP="008D690F">
      <w:pPr>
        <w:pStyle w:val="a9"/>
        <w:numPr>
          <w:ilvl w:val="0"/>
          <w:numId w:val="19"/>
        </w:numPr>
        <w:shd w:val="clear" w:color="auto" w:fill="FFFFFF"/>
        <w:spacing w:line="360" w:lineRule="auto"/>
        <w:jc w:val="both"/>
        <w:rPr>
          <w:rFonts w:ascii="Times New Roman" w:eastAsia="Times New Roman" w:hAnsi="Times New Roman" w:cs="Times New Roman"/>
          <w:color w:val="auto"/>
          <w:sz w:val="28"/>
          <w:szCs w:val="28"/>
        </w:rPr>
      </w:pPr>
      <w:r w:rsidRPr="004320C0">
        <w:rPr>
          <w:rFonts w:ascii="Times New Roman" w:hAnsi="Times New Roman" w:cs="Times New Roman"/>
          <w:color w:val="auto"/>
          <w:sz w:val="28"/>
          <w:szCs w:val="28"/>
        </w:rPr>
        <w:t xml:space="preserve">Alderton M. What Your Business Can Learn From Peter Drucker. </w:t>
      </w:r>
      <w:r w:rsidRPr="004320C0">
        <w:rPr>
          <w:rFonts w:ascii="Times New Roman" w:hAnsi="Times New Roman" w:cs="Times New Roman"/>
          <w:i/>
          <w:color w:val="auto"/>
          <w:sz w:val="28"/>
          <w:szCs w:val="28"/>
        </w:rPr>
        <w:t>Business.</w:t>
      </w:r>
      <w:r w:rsidRPr="004320C0">
        <w:rPr>
          <w:rFonts w:ascii="Times New Roman" w:hAnsi="Times New Roman" w:cs="Times New Roman"/>
          <w:color w:val="auto"/>
          <w:sz w:val="28"/>
          <w:szCs w:val="28"/>
        </w:rPr>
        <w:t xml:space="preserve"> </w:t>
      </w:r>
      <w:r w:rsidRPr="004320C0">
        <w:rPr>
          <w:rFonts w:ascii="Times New Roman" w:hAnsi="Times New Roman" w:cs="Times New Roman"/>
          <w:color w:val="auto"/>
          <w:sz w:val="28"/>
          <w:szCs w:val="28"/>
          <w:shd w:val="clear" w:color="auto" w:fill="FFFFFF"/>
        </w:rPr>
        <w:t xml:space="preserve">URL: </w:t>
      </w:r>
      <w:hyperlink r:id="rId82" w:history="1">
        <w:r w:rsidRPr="004320C0">
          <w:rPr>
            <w:rStyle w:val="ad"/>
            <w:rFonts w:ascii="Times New Roman" w:hAnsi="Times New Roman" w:cs="Times New Roman"/>
            <w:color w:val="auto"/>
            <w:sz w:val="28"/>
            <w:szCs w:val="28"/>
            <w:u w:val="none"/>
            <w:shd w:val="clear" w:color="auto" w:fill="FFFFFF"/>
          </w:rPr>
          <w:t>https://www.mattalderton.com/wp-content/uploads/2020/07/BDC_PeterDrucker.pdf</w:t>
        </w:r>
      </w:hyperlink>
      <w:r w:rsidRPr="004320C0">
        <w:rPr>
          <w:rFonts w:ascii="Times New Roman" w:hAnsi="Times New Roman" w:cs="Times New Roman"/>
          <w:color w:val="auto"/>
          <w:sz w:val="28"/>
          <w:szCs w:val="28"/>
          <w:shd w:val="clear" w:color="auto" w:fill="FFFFFF"/>
        </w:rPr>
        <w:t>.</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Alade A., Ehigbochie J. Understanding the Effects of Strategic Business Management on Small and Medium Scale Enterprises for Enhanced Productivity in Nigeria. </w:t>
      </w:r>
      <w:r w:rsidRPr="004320C0">
        <w:rPr>
          <w:rFonts w:ascii="Times New Roman" w:hAnsi="Times New Roman" w:cs="Times New Roman"/>
          <w:i/>
          <w:color w:val="auto"/>
          <w:sz w:val="28"/>
          <w:szCs w:val="28"/>
        </w:rPr>
        <w:t>World Academics Journal of Management.</w:t>
      </w:r>
      <w:r w:rsidRPr="004320C0">
        <w:rPr>
          <w:rFonts w:ascii="Times New Roman" w:hAnsi="Times New Roman" w:cs="Times New Roman"/>
          <w:color w:val="auto"/>
          <w:sz w:val="28"/>
          <w:szCs w:val="28"/>
        </w:rPr>
        <w:t xml:space="preserve"> 2019. Vol. 7. Issue 2. P. 60 - 67.</w:t>
      </w:r>
    </w:p>
    <w:p w:rsidR="00C26923" w:rsidRPr="004320C0"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shd w:val="clear" w:color="auto" w:fill="FFFFFF"/>
        </w:rPr>
        <w:t xml:space="preserve">Drucker P. F. The Theory of the Business. </w:t>
      </w:r>
      <w:r w:rsidRPr="004320C0">
        <w:rPr>
          <w:rFonts w:ascii="Times New Roman" w:hAnsi="Times New Roman" w:cs="Times New Roman"/>
          <w:i/>
          <w:color w:val="auto"/>
          <w:sz w:val="28"/>
          <w:szCs w:val="28"/>
        </w:rPr>
        <w:t>Harvard Business Review</w:t>
      </w:r>
      <w:r w:rsidRPr="004320C0">
        <w:rPr>
          <w:rFonts w:ascii="Times New Roman" w:hAnsi="Times New Roman" w:cs="Times New Roman"/>
          <w:color w:val="auto"/>
          <w:sz w:val="28"/>
          <w:szCs w:val="28"/>
        </w:rPr>
        <w:t xml:space="preserve">. </w:t>
      </w:r>
      <w:r w:rsidRPr="004320C0">
        <w:rPr>
          <w:rFonts w:ascii="Times New Roman" w:hAnsi="Times New Roman" w:cs="Times New Roman"/>
          <w:color w:val="auto"/>
          <w:sz w:val="28"/>
          <w:szCs w:val="28"/>
          <w:shd w:val="clear" w:color="auto" w:fill="FFFFFF"/>
        </w:rPr>
        <w:t xml:space="preserve">URL: </w:t>
      </w:r>
      <w:hyperlink r:id="rId83" w:history="1">
        <w:r w:rsidRPr="004320C0">
          <w:rPr>
            <w:rStyle w:val="ad"/>
            <w:rFonts w:ascii="Times New Roman" w:hAnsi="Times New Roman" w:cs="Times New Roman"/>
            <w:color w:val="auto"/>
            <w:sz w:val="28"/>
            <w:szCs w:val="28"/>
            <w:u w:val="none"/>
            <w:shd w:val="clear" w:color="auto" w:fill="FFFFFF"/>
          </w:rPr>
          <w:t>https://hbr.org/1994/09/the-theory-ofthe-business</w:t>
        </w:r>
      </w:hyperlink>
      <w:r w:rsidRPr="004320C0">
        <w:rPr>
          <w:rFonts w:ascii="Times New Roman" w:hAnsi="Times New Roman" w:cs="Times New Roman"/>
          <w:color w:val="auto"/>
          <w:sz w:val="28"/>
          <w:szCs w:val="28"/>
          <w:shd w:val="clear" w:color="auto" w:fill="FFFFFF"/>
        </w:rPr>
        <w:t>.</w:t>
      </w:r>
    </w:p>
    <w:p w:rsidR="00C26923" w:rsidRDefault="00C26923" w:rsidP="008D690F">
      <w:pPr>
        <w:pStyle w:val="a9"/>
        <w:numPr>
          <w:ilvl w:val="0"/>
          <w:numId w:val="19"/>
        </w:numPr>
        <w:spacing w:line="360" w:lineRule="auto"/>
        <w:jc w:val="both"/>
        <w:rPr>
          <w:rFonts w:ascii="Times New Roman" w:hAnsi="Times New Roman" w:cs="Times New Roman"/>
          <w:color w:val="auto"/>
          <w:sz w:val="28"/>
          <w:szCs w:val="28"/>
        </w:rPr>
      </w:pPr>
      <w:r w:rsidRPr="004320C0">
        <w:rPr>
          <w:rFonts w:ascii="Times New Roman" w:hAnsi="Times New Roman" w:cs="Times New Roman"/>
          <w:color w:val="auto"/>
          <w:sz w:val="28"/>
          <w:szCs w:val="28"/>
        </w:rPr>
        <w:t xml:space="preserve">Rasouli A., Hossein Ketabchi Khoonsari M., Ashja S., Saraee F., Zahra Ahmadi </w:t>
      </w:r>
      <w:r w:rsidRPr="004320C0">
        <w:rPr>
          <w:rFonts w:ascii="Times New Roman" w:hAnsi="Times New Roman" w:cs="Times New Roman"/>
          <w:color w:val="auto"/>
          <w:sz w:val="28"/>
          <w:szCs w:val="28"/>
        </w:rPr>
        <w:lastRenderedPageBreak/>
        <w:t xml:space="preserve">F. Importance of health strategic management and planning The Importance of Strategic Planning and Management in Health: A Systematic Review. </w:t>
      </w:r>
      <w:r w:rsidRPr="004320C0">
        <w:rPr>
          <w:rFonts w:ascii="Times New Roman" w:hAnsi="Times New Roman" w:cs="Times New Roman"/>
          <w:i/>
          <w:color w:val="auto"/>
          <w:sz w:val="28"/>
          <w:szCs w:val="28"/>
        </w:rPr>
        <w:t>Journal of Health Management and Informatics</w:t>
      </w:r>
      <w:r w:rsidRPr="004320C0">
        <w:rPr>
          <w:rFonts w:ascii="Times New Roman" w:hAnsi="Times New Roman" w:cs="Times New Roman"/>
          <w:color w:val="auto"/>
          <w:sz w:val="28"/>
          <w:szCs w:val="28"/>
        </w:rPr>
        <w:t xml:space="preserve">. 2020. Vol. 7. No. 1. P. 1 – 9. </w:t>
      </w:r>
    </w:p>
    <w:p w:rsidR="00065CAE" w:rsidRPr="002A72EB" w:rsidRDefault="00065CAE" w:rsidP="008D690F">
      <w:pPr>
        <w:pStyle w:val="a9"/>
        <w:numPr>
          <w:ilvl w:val="0"/>
          <w:numId w:val="19"/>
        </w:numPr>
        <w:spacing w:line="276" w:lineRule="auto"/>
        <w:jc w:val="both"/>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rPr>
        <w:t xml:space="preserve"> </w:t>
      </w:r>
      <w:r w:rsidRPr="002A72EB">
        <w:rPr>
          <w:rFonts w:ascii="Times New Roman" w:hAnsi="Times New Roman" w:cs="Times New Roman"/>
          <w:sz w:val="28"/>
          <w:szCs w:val="28"/>
          <w:shd w:val="clear" w:color="auto" w:fill="FFFFFF"/>
          <w:lang w:val="pl-PL"/>
        </w:rPr>
        <w:t xml:space="preserve">Demianchuk Maryna, Rudinska Olena, Kniazkova Valentyna. </w:t>
      </w:r>
      <w:r w:rsidRPr="002A72EB">
        <w:rPr>
          <w:rFonts w:ascii="Times New Roman" w:hAnsi="Times New Roman" w:cs="Times New Roman"/>
          <w:sz w:val="28"/>
          <w:szCs w:val="28"/>
          <w:shd w:val="clear" w:color="auto" w:fill="FFFFFF"/>
          <w:lang w:val="en-US"/>
        </w:rPr>
        <w:t>Motivation of insurers’ staff in the health insurance sector in the turbulent times. </w:t>
      </w:r>
      <w:r w:rsidRPr="002A72EB">
        <w:rPr>
          <w:rStyle w:val="a4"/>
          <w:rFonts w:ascii="Times New Roman" w:hAnsi="Times New Roman" w:cs="Times New Roman"/>
          <w:b w:val="0"/>
          <w:sz w:val="28"/>
          <w:szCs w:val="28"/>
          <w:shd w:val="clear" w:color="auto" w:fill="FFFFFF"/>
          <w:lang w:val="en-US"/>
        </w:rPr>
        <w:t>Ekonomichnyy analiz</w:t>
      </w:r>
      <w:r w:rsidRPr="002A72EB">
        <w:rPr>
          <w:rFonts w:ascii="Times New Roman" w:hAnsi="Times New Roman" w:cs="Times New Roman"/>
          <w:sz w:val="28"/>
          <w:szCs w:val="28"/>
          <w:shd w:val="clear" w:color="auto" w:fill="FFFFFF"/>
          <w:lang w:val="en-US"/>
        </w:rPr>
        <w:t xml:space="preserve">, S.l., v. 33, n. 4, p. 129-142, dec. 2023. ISSN 2219-4649. Available at: </w:t>
      </w:r>
      <w:hyperlink r:id="rId84" w:tgtFrame="_new" w:history="1">
        <w:r w:rsidRPr="002A72EB">
          <w:rPr>
            <w:rStyle w:val="ad"/>
            <w:rFonts w:ascii="Times New Roman" w:hAnsi="Times New Roman" w:cs="Times New Roman"/>
            <w:color w:val="000000"/>
            <w:sz w:val="28"/>
            <w:szCs w:val="28"/>
            <w:shd w:val="clear" w:color="auto" w:fill="FFFFFF"/>
            <w:lang w:val="en-US"/>
          </w:rPr>
          <w:t>https://www.econa.org.ua/index.php/econa/article/view/5879</w:t>
        </w:r>
      </w:hyperlink>
      <w:r w:rsidRPr="002A72EB">
        <w:rPr>
          <w:rFonts w:ascii="Times New Roman" w:hAnsi="Times New Roman" w:cs="Times New Roman"/>
          <w:sz w:val="28"/>
          <w:szCs w:val="28"/>
          <w:shd w:val="clear" w:color="auto" w:fill="FFFFFF"/>
          <w:lang w:val="en-US"/>
        </w:rPr>
        <w:t>. Date accessed: 30 nov. 2024.</w:t>
      </w:r>
    </w:p>
    <w:p w:rsidR="00065CAE" w:rsidRPr="002A72EB" w:rsidRDefault="00065CAE" w:rsidP="008D690F">
      <w:pPr>
        <w:pStyle w:val="a9"/>
        <w:numPr>
          <w:ilvl w:val="0"/>
          <w:numId w:val="19"/>
        </w:numPr>
        <w:spacing w:line="276" w:lineRule="auto"/>
        <w:jc w:val="both"/>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rPr>
        <w:t xml:space="preserve"> </w:t>
      </w:r>
      <w:r w:rsidRPr="002A72EB">
        <w:rPr>
          <w:rFonts w:ascii="Times New Roman" w:hAnsi="Times New Roman" w:cs="Times New Roman"/>
          <w:sz w:val="28"/>
          <w:szCs w:val="28"/>
          <w:shd w:val="clear" w:color="auto" w:fill="FFFFFF"/>
          <w:lang w:val="pl-PL"/>
        </w:rPr>
        <w:t xml:space="preserve">KniazkovaValentyna, Huz Daria, Rudinska Olena, Krylenko Volodymyr. </w:t>
      </w:r>
      <w:r w:rsidRPr="002A72EB">
        <w:rPr>
          <w:rFonts w:ascii="Times New Roman" w:hAnsi="Times New Roman" w:cs="Times New Roman"/>
          <w:sz w:val="28"/>
          <w:szCs w:val="28"/>
          <w:shd w:val="clear" w:color="auto" w:fill="FFFFFF"/>
          <w:lang w:val="en-US"/>
        </w:rPr>
        <w:t>Formation of clusters of medical institutions as an administrative tool of management in the industry of health care in the conditions of decentralization. Economics. Management. Innovations, 2023. n.1 (32) p.</w:t>
      </w:r>
    </w:p>
    <w:p w:rsidR="00065CAE" w:rsidRPr="002A72EB" w:rsidRDefault="00065CAE" w:rsidP="008D690F">
      <w:pPr>
        <w:pStyle w:val="a9"/>
        <w:numPr>
          <w:ilvl w:val="0"/>
          <w:numId w:val="19"/>
        </w:numPr>
        <w:spacing w:line="276" w:lineRule="auto"/>
        <w:jc w:val="both"/>
        <w:rPr>
          <w:rFonts w:ascii="Times New Roman" w:hAnsi="Times New Roman" w:cs="Times New Roman"/>
          <w:color w:val="222222"/>
          <w:sz w:val="28"/>
          <w:szCs w:val="28"/>
          <w:shd w:val="clear" w:color="auto" w:fill="FFFFFF"/>
          <w:lang w:val="en-US"/>
        </w:rPr>
      </w:pPr>
      <w:r>
        <w:rPr>
          <w:rFonts w:ascii="Times New Roman" w:hAnsi="Times New Roman" w:cs="Times New Roman"/>
          <w:color w:val="222222"/>
          <w:sz w:val="28"/>
          <w:szCs w:val="28"/>
          <w:shd w:val="clear" w:color="auto" w:fill="FFFFFF"/>
        </w:rPr>
        <w:t xml:space="preserve"> </w:t>
      </w:r>
      <w:r w:rsidRPr="002A72EB">
        <w:rPr>
          <w:rFonts w:ascii="Times New Roman" w:hAnsi="Times New Roman" w:cs="Times New Roman"/>
          <w:color w:val="222222"/>
          <w:sz w:val="28"/>
          <w:szCs w:val="28"/>
          <w:shd w:val="clear" w:color="auto" w:fill="FFFFFF"/>
          <w:lang w:val="en-US"/>
        </w:rPr>
        <w:t xml:space="preserve">Rudinska O. V., Lenska N. I. Modern structure and effectiveness of management methods //Rynkova ekonomika: suchasna teoriia i praktyka upravlinnia. – 2016. – №. 2. – </w:t>
      </w:r>
      <w:r w:rsidRPr="002A72EB">
        <w:rPr>
          <w:rFonts w:ascii="Times New Roman" w:hAnsi="Times New Roman" w:cs="Times New Roman"/>
          <w:color w:val="222222"/>
          <w:sz w:val="28"/>
          <w:szCs w:val="28"/>
          <w:shd w:val="clear" w:color="auto" w:fill="FFFFFF"/>
        </w:rPr>
        <w:t>С</w:t>
      </w:r>
      <w:r w:rsidRPr="002A72EB">
        <w:rPr>
          <w:rFonts w:ascii="Times New Roman" w:hAnsi="Times New Roman" w:cs="Times New Roman"/>
          <w:color w:val="222222"/>
          <w:sz w:val="28"/>
          <w:szCs w:val="28"/>
          <w:shd w:val="clear" w:color="auto" w:fill="FFFFFF"/>
          <w:lang w:val="en-US"/>
        </w:rPr>
        <w:t>. 105-122.</w:t>
      </w:r>
    </w:p>
    <w:p w:rsidR="00065CAE" w:rsidRPr="002A72EB" w:rsidRDefault="00065CAE" w:rsidP="008D690F">
      <w:pPr>
        <w:pStyle w:val="a9"/>
        <w:numPr>
          <w:ilvl w:val="0"/>
          <w:numId w:val="19"/>
        </w:numPr>
        <w:spacing w:line="276" w:lineRule="auto"/>
        <w:jc w:val="both"/>
        <w:rPr>
          <w:rFonts w:ascii="Times New Roman" w:hAnsi="Times New Roman" w:cs="Times New Roman"/>
          <w:color w:val="222222"/>
          <w:sz w:val="28"/>
          <w:szCs w:val="28"/>
          <w:shd w:val="clear" w:color="auto" w:fill="FFFFFF"/>
          <w:lang w:val="en-US"/>
        </w:rPr>
      </w:pPr>
      <w:r>
        <w:rPr>
          <w:rFonts w:ascii="Times New Roman" w:hAnsi="Times New Roman" w:cs="Times New Roman"/>
          <w:color w:val="222222"/>
          <w:sz w:val="28"/>
          <w:szCs w:val="28"/>
          <w:shd w:val="clear" w:color="auto" w:fill="FFFFFF"/>
        </w:rPr>
        <w:t xml:space="preserve"> </w:t>
      </w:r>
      <w:r w:rsidRPr="002A72EB">
        <w:rPr>
          <w:rFonts w:ascii="Times New Roman" w:hAnsi="Times New Roman" w:cs="Times New Roman"/>
          <w:color w:val="222222"/>
          <w:sz w:val="28"/>
          <w:szCs w:val="28"/>
          <w:shd w:val="clear" w:color="auto" w:fill="FFFFFF"/>
          <w:lang w:val="en-US"/>
        </w:rPr>
        <w:t>Valakh, V., Rudinska, O., Busel, S., &amp; Kniazkova, V. 2024. Management of medical services in Ukraine in the context of international experience. </w:t>
      </w:r>
      <w:r w:rsidRPr="002A72EB">
        <w:rPr>
          <w:rFonts w:ascii="Times New Roman" w:hAnsi="Times New Roman" w:cs="Times New Roman"/>
          <w:i/>
          <w:iCs/>
          <w:color w:val="222222"/>
          <w:sz w:val="28"/>
          <w:szCs w:val="28"/>
          <w:shd w:val="clear" w:color="auto" w:fill="FFFFFF"/>
          <w:lang w:val="en-US"/>
        </w:rPr>
        <w:t>Ekonomichnyy analiz</w:t>
      </w:r>
      <w:r w:rsidRPr="002A72EB">
        <w:rPr>
          <w:rFonts w:ascii="Times New Roman" w:hAnsi="Times New Roman" w:cs="Times New Roman"/>
          <w:color w:val="222222"/>
          <w:sz w:val="28"/>
          <w:szCs w:val="28"/>
          <w:shd w:val="clear" w:color="auto" w:fill="FFFFFF"/>
          <w:lang w:val="en-US"/>
        </w:rPr>
        <w:t>, </w:t>
      </w:r>
      <w:r w:rsidRPr="002A72EB">
        <w:rPr>
          <w:rFonts w:ascii="Times New Roman" w:hAnsi="Times New Roman" w:cs="Times New Roman"/>
          <w:i/>
          <w:iCs/>
          <w:color w:val="222222"/>
          <w:sz w:val="28"/>
          <w:szCs w:val="28"/>
          <w:shd w:val="clear" w:color="auto" w:fill="FFFFFF"/>
          <w:lang w:val="en-US"/>
        </w:rPr>
        <w:t>34</w:t>
      </w:r>
      <w:r w:rsidRPr="002A72EB">
        <w:rPr>
          <w:rFonts w:ascii="Times New Roman" w:hAnsi="Times New Roman" w:cs="Times New Roman"/>
          <w:color w:val="222222"/>
          <w:sz w:val="28"/>
          <w:szCs w:val="28"/>
          <w:shd w:val="clear" w:color="auto" w:fill="FFFFFF"/>
          <w:lang w:val="en-US"/>
        </w:rPr>
        <w:t>(2), 94-105.</w:t>
      </w:r>
    </w:p>
    <w:p w:rsidR="00C26923" w:rsidRPr="004320C0" w:rsidRDefault="00065CAE" w:rsidP="008D690F">
      <w:pPr>
        <w:pStyle w:val="a9"/>
        <w:numPr>
          <w:ilvl w:val="0"/>
          <w:numId w:val="19"/>
        </w:numPr>
        <w:spacing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 </w:t>
      </w:r>
      <w:r w:rsidR="00C26923" w:rsidRPr="004320C0">
        <w:rPr>
          <w:rFonts w:ascii="Times New Roman" w:hAnsi="Times New Roman" w:cs="Times New Roman"/>
          <w:color w:val="auto"/>
          <w:sz w:val="28"/>
          <w:szCs w:val="28"/>
        </w:rPr>
        <w:t xml:space="preserve">McKinsey &amp; Company: How to unleash your strategic thinking. </w:t>
      </w:r>
      <w:r w:rsidR="00C26923" w:rsidRPr="004320C0">
        <w:rPr>
          <w:rFonts w:ascii="Times New Roman" w:hAnsi="Times New Roman" w:cs="Times New Roman"/>
          <w:i/>
          <w:color w:val="auto"/>
          <w:sz w:val="28"/>
          <w:szCs w:val="28"/>
        </w:rPr>
        <w:t xml:space="preserve">McKinsey &amp; Company Strategic &amp; Corporate Finance. </w:t>
      </w:r>
      <w:r w:rsidR="00C26923" w:rsidRPr="004320C0">
        <w:rPr>
          <w:rFonts w:ascii="Times New Roman" w:hAnsi="Times New Roman" w:cs="Times New Roman"/>
          <w:color w:val="auto"/>
          <w:sz w:val="28"/>
          <w:szCs w:val="28"/>
          <w:shd w:val="clear" w:color="auto" w:fill="FFFFFF"/>
        </w:rPr>
        <w:t xml:space="preserve">URL: </w:t>
      </w:r>
      <w:hyperlink r:id="rId85" w:history="1">
        <w:r w:rsidR="00C26923" w:rsidRPr="004320C0">
          <w:rPr>
            <w:rStyle w:val="ad"/>
            <w:rFonts w:ascii="Times New Roman" w:hAnsi="Times New Roman" w:cs="Times New Roman"/>
            <w:color w:val="auto"/>
            <w:sz w:val="28"/>
            <w:szCs w:val="28"/>
            <w:u w:val="none"/>
          </w:rPr>
          <w:t>https://www.mckinsey.com/capabilities/strategy-and-corporate-finance/our-insights/the-strategy-and-corporate-finance-blog/how-to-unleash-your-strategic-thinking</w:t>
        </w:r>
      </w:hyperlink>
      <w:r w:rsidR="00C26923" w:rsidRPr="004320C0">
        <w:rPr>
          <w:rFonts w:ascii="Times New Roman" w:hAnsi="Times New Roman" w:cs="Times New Roman"/>
          <w:color w:val="auto"/>
          <w:sz w:val="28"/>
          <w:szCs w:val="28"/>
          <w:shd w:val="clear" w:color="auto" w:fill="FFFFFF"/>
        </w:rPr>
        <w:t>.</w:t>
      </w:r>
    </w:p>
    <w:p w:rsidR="00C26923" w:rsidRPr="004320C0" w:rsidRDefault="00C26923" w:rsidP="00C26923">
      <w:pPr>
        <w:pStyle w:val="a9"/>
        <w:autoSpaceDE w:val="0"/>
        <w:autoSpaceDN w:val="0"/>
        <w:adjustRightInd w:val="0"/>
        <w:spacing w:line="360" w:lineRule="auto"/>
        <w:ind w:left="360"/>
        <w:jc w:val="both"/>
        <w:rPr>
          <w:rFonts w:ascii="Times New Roman" w:hAnsi="Times New Roman" w:cs="Times New Roman"/>
          <w:color w:val="auto"/>
          <w:sz w:val="28"/>
          <w:szCs w:val="28"/>
        </w:rPr>
      </w:pPr>
    </w:p>
    <w:p w:rsidR="00C26923" w:rsidRPr="00327CD4" w:rsidRDefault="00C26923" w:rsidP="00C26923">
      <w:pPr>
        <w:spacing w:line="360" w:lineRule="auto"/>
        <w:rPr>
          <w:rFonts w:ascii="Times New Roman" w:hAnsi="Times New Roman" w:cs="Times New Roman"/>
          <w:b/>
          <w:sz w:val="28"/>
          <w:szCs w:val="28"/>
          <w:highlight w:val="yellow"/>
        </w:rPr>
      </w:pPr>
    </w:p>
    <w:p w:rsidR="00C26923" w:rsidRPr="00327CD4" w:rsidRDefault="00C26923" w:rsidP="00C26923">
      <w:pPr>
        <w:spacing w:line="360" w:lineRule="auto"/>
        <w:rPr>
          <w:rFonts w:ascii="Times New Roman" w:hAnsi="Times New Roman" w:cs="Times New Roman"/>
          <w:b/>
          <w:sz w:val="28"/>
          <w:szCs w:val="28"/>
          <w:highlight w:val="yellow"/>
        </w:rPr>
      </w:pPr>
    </w:p>
    <w:p w:rsidR="00C26923" w:rsidRPr="00327CD4" w:rsidRDefault="00C26923" w:rsidP="00C26923">
      <w:pPr>
        <w:spacing w:line="360" w:lineRule="auto"/>
        <w:rPr>
          <w:rFonts w:ascii="Times New Roman" w:hAnsi="Times New Roman" w:cs="Times New Roman"/>
          <w:b/>
          <w:sz w:val="28"/>
          <w:szCs w:val="28"/>
          <w:highlight w:val="yellow"/>
        </w:rPr>
      </w:pPr>
    </w:p>
    <w:p w:rsidR="00C26923" w:rsidRPr="00327CD4" w:rsidRDefault="00C26923" w:rsidP="00C26923">
      <w:pPr>
        <w:spacing w:line="360" w:lineRule="auto"/>
        <w:rPr>
          <w:rFonts w:ascii="Times New Roman" w:hAnsi="Times New Roman" w:cs="Times New Roman"/>
          <w:b/>
          <w:sz w:val="28"/>
          <w:szCs w:val="28"/>
          <w:highlight w:val="yellow"/>
        </w:rPr>
      </w:pPr>
    </w:p>
    <w:p w:rsidR="00764CFA" w:rsidRPr="00327CD4" w:rsidRDefault="00764CFA" w:rsidP="00211190">
      <w:pPr>
        <w:autoSpaceDE w:val="0"/>
        <w:spacing w:line="360" w:lineRule="auto"/>
        <w:jc w:val="both"/>
        <w:rPr>
          <w:rFonts w:ascii="Times New Roman" w:hAnsi="Times New Roman" w:cs="Times New Roman"/>
          <w:color w:val="auto"/>
          <w:sz w:val="28"/>
          <w:szCs w:val="28"/>
        </w:rPr>
      </w:pPr>
    </w:p>
    <w:sectPr w:rsidR="00764CFA" w:rsidRPr="00327CD4" w:rsidSect="00B52BD9">
      <w:headerReference w:type="default" r:id="rId8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68E" w:rsidRDefault="00BA068E" w:rsidP="00032CD3">
      <w:r>
        <w:separator/>
      </w:r>
    </w:p>
  </w:endnote>
  <w:endnote w:type="continuationSeparator" w:id="0">
    <w:p w:rsidR="00BA068E" w:rsidRDefault="00BA068E" w:rsidP="00032C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Helvetica">
    <w:panose1 w:val="020B0604020202020204"/>
    <w:charset w:val="CC"/>
    <w:family w:val="swiss"/>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Bold">
    <w:altName w:val="Times New Roman"/>
    <w:panose1 w:val="00000000000000000000"/>
    <w:charset w:val="00"/>
    <w:family w:val="roman"/>
    <w:notTrueType/>
    <w:pitch w:val="default"/>
  </w:font>
  <w:font w:name="TimesNewRoman">
    <w:altName w:val="MS Gothic"/>
    <w:panose1 w:val="00000000000000000000"/>
    <w:charset w:val="00"/>
    <w:family w:val="roman"/>
    <w:notTrueType/>
    <w:pitch w:val="default"/>
    <w:sig w:usb0="00000201" w:usb1="00000000" w:usb2="00000000" w:usb3="00000000" w:csb0="00000004" w:csb1="00000000"/>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SFUI-Semibold">
    <w:altName w:val="Cambria"/>
    <w:charset w:val="00"/>
    <w:family w:val="roman"/>
    <w:pitch w:val="default"/>
  </w:font>
  <w:font w:name=".SF UI">
    <w:altName w:val="Cambria"/>
    <w:charset w:val="00"/>
    <w:family w:val="roman"/>
    <w:pitch w:val="default"/>
  </w:font>
  <w:font w:name="Malgun Gothic Semilight">
    <w:panose1 w:val="020B0502040204020203"/>
    <w:charset w:val="81"/>
    <w:family w:val="swiss"/>
    <w:pitch w:val="variable"/>
    <w:sig w:usb0="B0000AAF" w:usb1="09DF7CFB" w:usb2="00000012" w:usb3="00000000" w:csb0="003E01BD" w:csb1="00000000"/>
  </w:font>
  <w:font w:name="TimesNewRomanPSMT">
    <w:altName w:val="MS Gothic"/>
    <w:charset w:val="80"/>
    <w:family w:val="auto"/>
    <w:pitch w:val="default"/>
    <w:sig w:usb0="00000000" w:usb1="00000000" w:usb2="00000010" w:usb3="00000000" w:csb0="00020001" w:csb1="00000000"/>
  </w:font>
  <w:font w:name="Times New Roman Полужирный">
    <w:panose1 w:val="02020803070505020304"/>
    <w:charset w:val="00"/>
    <w:family w:val="roman"/>
    <w:notTrueType/>
    <w:pitch w:val="default"/>
  </w:font>
  <w:font w:name="ProximaNova-Light">
    <w:altName w:val="Times New Roman"/>
    <w:panose1 w:val="00000000000000000000"/>
    <w:charset w:val="00"/>
    <w:family w:val="roman"/>
    <w:notTrueType/>
    <w:pitch w:val="default"/>
  </w:font>
  <w:font w:name="Calibri-Italic">
    <w:altName w:val="MS Gothic"/>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68E" w:rsidRDefault="00BA068E" w:rsidP="00032CD3">
      <w:r>
        <w:separator/>
      </w:r>
    </w:p>
  </w:footnote>
  <w:footnote w:type="continuationSeparator" w:id="0">
    <w:p w:rsidR="00BA068E" w:rsidRDefault="00BA068E" w:rsidP="00032CD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7631294"/>
      <w:docPartObj>
        <w:docPartGallery w:val="Page Numbers (Top of Page)"/>
        <w:docPartUnique/>
      </w:docPartObj>
    </w:sdtPr>
    <w:sdtContent>
      <w:p w:rsidR="00346706" w:rsidRDefault="00346706" w:rsidP="00032CD3">
        <w:pPr>
          <w:pStyle w:val="a5"/>
          <w:jc w:val="right"/>
        </w:pPr>
        <w:r w:rsidRPr="00032CD3">
          <w:rPr>
            <w:rFonts w:ascii="Times New Roman" w:hAnsi="Times New Roman" w:cs="Times New Roman"/>
            <w:sz w:val="28"/>
            <w:szCs w:val="28"/>
          </w:rPr>
          <w:fldChar w:fldCharType="begin"/>
        </w:r>
        <w:r w:rsidRPr="00032CD3">
          <w:rPr>
            <w:rFonts w:ascii="Times New Roman" w:hAnsi="Times New Roman" w:cs="Times New Roman"/>
            <w:sz w:val="28"/>
            <w:szCs w:val="28"/>
          </w:rPr>
          <w:instrText>PAGE   \* MERGEFORMAT</w:instrText>
        </w:r>
        <w:r w:rsidRPr="00032CD3">
          <w:rPr>
            <w:rFonts w:ascii="Times New Roman" w:hAnsi="Times New Roman" w:cs="Times New Roman"/>
            <w:sz w:val="28"/>
            <w:szCs w:val="28"/>
          </w:rPr>
          <w:fldChar w:fldCharType="separate"/>
        </w:r>
        <w:r w:rsidR="00055E38" w:rsidRPr="00055E38">
          <w:rPr>
            <w:rFonts w:ascii="Times New Roman" w:hAnsi="Times New Roman" w:cs="Times New Roman"/>
            <w:noProof/>
            <w:sz w:val="28"/>
            <w:szCs w:val="28"/>
            <w:lang w:val="ru-RU"/>
          </w:rPr>
          <w:t>21</w:t>
        </w:r>
        <w:r w:rsidRPr="00032CD3">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E6282"/>
    <w:multiLevelType w:val="multilevel"/>
    <w:tmpl w:val="BC8CB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DD02F1"/>
    <w:multiLevelType w:val="hybridMultilevel"/>
    <w:tmpl w:val="ECFAC76A"/>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15:restartNumberingAfterBreak="0">
    <w:nsid w:val="0E103EF6"/>
    <w:multiLevelType w:val="hybridMultilevel"/>
    <w:tmpl w:val="509E4112"/>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 w15:restartNumberingAfterBreak="0">
    <w:nsid w:val="0FD501A7"/>
    <w:multiLevelType w:val="hybridMultilevel"/>
    <w:tmpl w:val="07721350"/>
    <w:lvl w:ilvl="0" w:tplc="51A81914">
      <w:start w:val="1"/>
      <w:numFmt w:val="bullet"/>
      <w:lvlText w:val="-"/>
      <w:lvlJc w:val="left"/>
      <w:pPr>
        <w:ind w:left="1429" w:hanging="360"/>
      </w:pPr>
      <w:rPr>
        <w:rFonts w:ascii="Calibri" w:eastAsiaTheme="minorHAnsi" w:hAnsi="Calibri" w:cs="Calibri"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FFB407B"/>
    <w:multiLevelType w:val="multilevel"/>
    <w:tmpl w:val="E40055E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D83892"/>
    <w:multiLevelType w:val="multilevel"/>
    <w:tmpl w:val="05E6A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5325D5"/>
    <w:multiLevelType w:val="hybridMultilevel"/>
    <w:tmpl w:val="F57A0B68"/>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 w15:restartNumberingAfterBreak="0">
    <w:nsid w:val="1A1F5963"/>
    <w:multiLevelType w:val="hybridMultilevel"/>
    <w:tmpl w:val="F1ACDBAE"/>
    <w:lvl w:ilvl="0" w:tplc="0B18F798">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42D125C"/>
    <w:multiLevelType w:val="multilevel"/>
    <w:tmpl w:val="2B68B61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9F026AF"/>
    <w:multiLevelType w:val="multilevel"/>
    <w:tmpl w:val="703E8D2E"/>
    <w:lvl w:ilvl="0">
      <w:start w:val="3"/>
      <w:numFmt w:val="decimal"/>
      <w:lvlText w:val="%1."/>
      <w:lvlJc w:val="left"/>
      <w:pPr>
        <w:ind w:left="432" w:hanging="432"/>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2A9016E8"/>
    <w:multiLevelType w:val="multilevel"/>
    <w:tmpl w:val="FE0A731E"/>
    <w:lvl w:ilvl="0">
      <w:start w:val="3"/>
      <w:numFmt w:val="decimal"/>
      <w:lvlText w:val="%1."/>
      <w:lvlJc w:val="left"/>
      <w:pPr>
        <w:ind w:left="420" w:hanging="420"/>
      </w:pPr>
      <w:rPr>
        <w:rFonts w:eastAsia="Times New Roman" w:hint="default"/>
      </w:rPr>
    </w:lvl>
    <w:lvl w:ilvl="1">
      <w:start w:val="1"/>
      <w:numFmt w:val="decimal"/>
      <w:lvlText w:val="%1.%2."/>
      <w:lvlJc w:val="left"/>
      <w:pPr>
        <w:ind w:left="720" w:hanging="7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11" w15:restartNumberingAfterBreak="0">
    <w:nsid w:val="2DCB6F0F"/>
    <w:multiLevelType w:val="multilevel"/>
    <w:tmpl w:val="B1E09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F37FBD"/>
    <w:multiLevelType w:val="multilevel"/>
    <w:tmpl w:val="A0A2D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F616075"/>
    <w:multiLevelType w:val="hybridMultilevel"/>
    <w:tmpl w:val="4A4A48D6"/>
    <w:lvl w:ilvl="0" w:tplc="37DAF59E">
      <w:start w:val="1"/>
      <w:numFmt w:val="bullet"/>
      <w:lvlText w:val="-"/>
      <w:lvlJc w:val="left"/>
      <w:pPr>
        <w:tabs>
          <w:tab w:val="num" w:pos="284"/>
        </w:tabs>
        <w:ind w:left="284" w:hanging="284"/>
      </w:pPr>
      <w:rPr>
        <w:rFonts w:ascii="Helvetica" w:eastAsia="Helvetica" w:hAnsi="Helvetica" w:cs="Helvetica"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0C245D1"/>
    <w:multiLevelType w:val="multilevel"/>
    <w:tmpl w:val="39D02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355108D"/>
    <w:multiLevelType w:val="hybridMultilevel"/>
    <w:tmpl w:val="65F6231A"/>
    <w:lvl w:ilvl="0" w:tplc="A5AE9884">
      <w:start w:val="3"/>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6" w15:restartNumberingAfterBreak="0">
    <w:nsid w:val="3CB24857"/>
    <w:multiLevelType w:val="hybridMultilevel"/>
    <w:tmpl w:val="63A67132"/>
    <w:lvl w:ilvl="0" w:tplc="51A81914">
      <w:start w:val="1"/>
      <w:numFmt w:val="bullet"/>
      <w:lvlText w:val="-"/>
      <w:lvlJc w:val="left"/>
      <w:pPr>
        <w:ind w:left="360" w:hanging="360"/>
      </w:pPr>
      <w:rPr>
        <w:rFonts w:ascii="Calibri" w:eastAsiaTheme="minorHAnsi" w:hAnsi="Calibri" w:cs="Calibri"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7" w15:restartNumberingAfterBreak="0">
    <w:nsid w:val="3CC0446D"/>
    <w:multiLevelType w:val="multilevel"/>
    <w:tmpl w:val="9BD6D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F0437B9"/>
    <w:multiLevelType w:val="hybridMultilevel"/>
    <w:tmpl w:val="F8509E46"/>
    <w:lvl w:ilvl="0" w:tplc="0B18F798">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0734DF9"/>
    <w:multiLevelType w:val="hybridMultilevel"/>
    <w:tmpl w:val="1FF445AC"/>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0" w15:restartNumberingAfterBreak="0">
    <w:nsid w:val="43BB2603"/>
    <w:multiLevelType w:val="multilevel"/>
    <w:tmpl w:val="EEFE2DDA"/>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74E462C"/>
    <w:multiLevelType w:val="hybridMultilevel"/>
    <w:tmpl w:val="423C79B8"/>
    <w:lvl w:ilvl="0" w:tplc="0B18F798">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2" w15:restartNumberingAfterBreak="0">
    <w:nsid w:val="4FA47CFC"/>
    <w:multiLevelType w:val="hybridMultilevel"/>
    <w:tmpl w:val="4ABEF216"/>
    <w:lvl w:ilvl="0" w:tplc="CD40A446">
      <w:start w:val="1"/>
      <w:numFmt w:val="decimal"/>
      <w:lvlText w:val="%1."/>
      <w:lvlJc w:val="left"/>
      <w:pPr>
        <w:ind w:left="360" w:hanging="360"/>
      </w:pPr>
      <w:rPr>
        <w:rFonts w:ascii="Times New Roman" w:hAnsi="Times New Roman" w:cs="Times New Roman" w:hint="default"/>
        <w:b w:val="0"/>
        <w:sz w:val="28"/>
        <w:szCs w:val="28"/>
        <w:lang w:val="uk-UA"/>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15:restartNumberingAfterBreak="0">
    <w:nsid w:val="50562B73"/>
    <w:multiLevelType w:val="hybridMultilevel"/>
    <w:tmpl w:val="1E260934"/>
    <w:lvl w:ilvl="0" w:tplc="0419000F">
      <w:start w:val="1"/>
      <w:numFmt w:val="decimal"/>
      <w:lvlText w:val="%1."/>
      <w:lvlJc w:val="left"/>
      <w:pPr>
        <w:ind w:left="720" w:hanging="360"/>
      </w:p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0A9354B"/>
    <w:multiLevelType w:val="hybridMultilevel"/>
    <w:tmpl w:val="730606D2"/>
    <w:lvl w:ilvl="0" w:tplc="0B18F798">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A164C93"/>
    <w:multiLevelType w:val="multilevel"/>
    <w:tmpl w:val="59A0CFF2"/>
    <w:lvl w:ilvl="0">
      <w:start w:val="2"/>
      <w:numFmt w:val="decimal"/>
      <w:lvlText w:val="%1."/>
      <w:lvlJc w:val="left"/>
      <w:pPr>
        <w:ind w:left="450" w:hanging="450"/>
      </w:pPr>
      <w:rPr>
        <w:rFonts w:hint="default"/>
        <w:b/>
        <w:color w:val="000000"/>
      </w:rPr>
    </w:lvl>
    <w:lvl w:ilvl="1">
      <w:start w:val="1"/>
      <w:numFmt w:val="decimal"/>
      <w:lvlText w:val="%1.%2."/>
      <w:lvlJc w:val="left"/>
      <w:pPr>
        <w:ind w:left="720" w:hanging="720"/>
      </w:pPr>
      <w:rPr>
        <w:rFonts w:hint="default"/>
        <w:b w:val="0"/>
        <w:color w:val="000000"/>
      </w:rPr>
    </w:lvl>
    <w:lvl w:ilvl="2">
      <w:start w:val="1"/>
      <w:numFmt w:val="decimal"/>
      <w:lvlText w:val="%1.%2.%3."/>
      <w:lvlJc w:val="left"/>
      <w:pPr>
        <w:ind w:left="720" w:hanging="720"/>
      </w:pPr>
      <w:rPr>
        <w:rFonts w:hint="default"/>
        <w:b/>
        <w:color w:val="000000"/>
      </w:rPr>
    </w:lvl>
    <w:lvl w:ilvl="3">
      <w:start w:val="1"/>
      <w:numFmt w:val="decimal"/>
      <w:lvlText w:val="%1.%2.%3.%4."/>
      <w:lvlJc w:val="left"/>
      <w:pPr>
        <w:ind w:left="1080" w:hanging="1080"/>
      </w:pPr>
      <w:rPr>
        <w:rFonts w:hint="default"/>
        <w:b/>
        <w:color w:val="000000"/>
      </w:rPr>
    </w:lvl>
    <w:lvl w:ilvl="4">
      <w:start w:val="1"/>
      <w:numFmt w:val="decimal"/>
      <w:lvlText w:val="%1.%2.%3.%4.%5."/>
      <w:lvlJc w:val="left"/>
      <w:pPr>
        <w:ind w:left="1080" w:hanging="1080"/>
      </w:pPr>
      <w:rPr>
        <w:rFonts w:hint="default"/>
        <w:b/>
        <w:color w:val="000000"/>
      </w:rPr>
    </w:lvl>
    <w:lvl w:ilvl="5">
      <w:start w:val="1"/>
      <w:numFmt w:val="decimal"/>
      <w:lvlText w:val="%1.%2.%3.%4.%5.%6."/>
      <w:lvlJc w:val="left"/>
      <w:pPr>
        <w:ind w:left="1440" w:hanging="1440"/>
      </w:pPr>
      <w:rPr>
        <w:rFonts w:hint="default"/>
        <w:b/>
        <w:color w:val="000000"/>
      </w:rPr>
    </w:lvl>
    <w:lvl w:ilvl="6">
      <w:start w:val="1"/>
      <w:numFmt w:val="decimal"/>
      <w:lvlText w:val="%1.%2.%3.%4.%5.%6.%7."/>
      <w:lvlJc w:val="left"/>
      <w:pPr>
        <w:ind w:left="1800" w:hanging="1800"/>
      </w:pPr>
      <w:rPr>
        <w:rFonts w:hint="default"/>
        <w:b/>
        <w:color w:val="000000"/>
      </w:rPr>
    </w:lvl>
    <w:lvl w:ilvl="7">
      <w:start w:val="1"/>
      <w:numFmt w:val="decimal"/>
      <w:lvlText w:val="%1.%2.%3.%4.%5.%6.%7.%8."/>
      <w:lvlJc w:val="left"/>
      <w:pPr>
        <w:ind w:left="1800" w:hanging="1800"/>
      </w:pPr>
      <w:rPr>
        <w:rFonts w:hint="default"/>
        <w:b/>
        <w:color w:val="000000"/>
      </w:rPr>
    </w:lvl>
    <w:lvl w:ilvl="8">
      <w:start w:val="1"/>
      <w:numFmt w:val="decimal"/>
      <w:lvlText w:val="%1.%2.%3.%4.%5.%6.%7.%8.%9."/>
      <w:lvlJc w:val="left"/>
      <w:pPr>
        <w:ind w:left="2160" w:hanging="2160"/>
      </w:pPr>
      <w:rPr>
        <w:rFonts w:hint="default"/>
        <w:b/>
        <w:color w:val="000000"/>
      </w:rPr>
    </w:lvl>
  </w:abstractNum>
  <w:abstractNum w:abstractNumId="26" w15:restartNumberingAfterBreak="0">
    <w:nsid w:val="5A4D76A8"/>
    <w:multiLevelType w:val="multilevel"/>
    <w:tmpl w:val="B2DAE6C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7" w15:restartNumberingAfterBreak="0">
    <w:nsid w:val="5DDD3C31"/>
    <w:multiLevelType w:val="hybridMultilevel"/>
    <w:tmpl w:val="AB26405A"/>
    <w:lvl w:ilvl="0" w:tplc="0B18F798">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0881D42"/>
    <w:multiLevelType w:val="multilevel"/>
    <w:tmpl w:val="43EC0398"/>
    <w:lvl w:ilvl="0">
      <w:start w:val="1"/>
      <w:numFmt w:val="decimal"/>
      <w:lvlText w:val="%1."/>
      <w:lvlJc w:val="left"/>
      <w:pPr>
        <w:tabs>
          <w:tab w:val="num" w:pos="720"/>
        </w:tabs>
        <w:ind w:left="720" w:hanging="360"/>
      </w:pPr>
    </w:lvl>
    <w:lvl w:ilvl="1">
      <w:numFmt w:val="bullet"/>
      <w:lvlText w:val="•"/>
      <w:lvlJc w:val="left"/>
      <w:pPr>
        <w:ind w:left="1788" w:hanging="708"/>
      </w:pPr>
      <w:rPr>
        <w:rFonts w:ascii="Times New Roman" w:eastAsia="Arial Unicode MS"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537481F"/>
    <w:multiLevelType w:val="hybridMultilevel"/>
    <w:tmpl w:val="053E6D2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7BB3FF7"/>
    <w:multiLevelType w:val="hybridMultilevel"/>
    <w:tmpl w:val="682E3B66"/>
    <w:lvl w:ilvl="0" w:tplc="0B18F798">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69A06D1F"/>
    <w:multiLevelType w:val="multilevel"/>
    <w:tmpl w:val="16AAE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9EE17AC"/>
    <w:multiLevelType w:val="multilevel"/>
    <w:tmpl w:val="A3208A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D0C3576"/>
    <w:multiLevelType w:val="hybridMultilevel"/>
    <w:tmpl w:val="4B66F13A"/>
    <w:lvl w:ilvl="0" w:tplc="51A81914">
      <w:start w:val="1"/>
      <w:numFmt w:val="bullet"/>
      <w:lvlText w:val="-"/>
      <w:lvlJc w:val="left"/>
      <w:pPr>
        <w:ind w:left="1429" w:hanging="360"/>
      </w:pPr>
      <w:rPr>
        <w:rFonts w:ascii="Calibri" w:eastAsiaTheme="minorHAnsi" w:hAnsi="Calibri" w:cs="Calibri" w:hint="default"/>
      </w:rPr>
    </w:lvl>
    <w:lvl w:ilvl="1" w:tplc="FF1A2F70">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70135C7F"/>
    <w:multiLevelType w:val="multilevel"/>
    <w:tmpl w:val="9048B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1632A92"/>
    <w:multiLevelType w:val="multilevel"/>
    <w:tmpl w:val="978C6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39D2DCB"/>
    <w:multiLevelType w:val="hybridMultilevel"/>
    <w:tmpl w:val="E33AC05A"/>
    <w:lvl w:ilvl="0" w:tplc="0B18F798">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78E66BFC"/>
    <w:multiLevelType w:val="hybridMultilevel"/>
    <w:tmpl w:val="E1840D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BA40B72"/>
    <w:multiLevelType w:val="multilevel"/>
    <w:tmpl w:val="70722CFA"/>
    <w:lvl w:ilvl="0">
      <w:start w:val="1"/>
      <w:numFmt w:val="decimal"/>
      <w:lvlText w:val="%1."/>
      <w:lvlJc w:val="left"/>
      <w:pPr>
        <w:ind w:left="420" w:hanging="420"/>
      </w:pPr>
      <w:rPr>
        <w:rFonts w:hint="default"/>
        <w:color w:val="242021"/>
      </w:rPr>
    </w:lvl>
    <w:lvl w:ilvl="1">
      <w:start w:val="1"/>
      <w:numFmt w:val="decimal"/>
      <w:lvlText w:val="%1.%2."/>
      <w:lvlJc w:val="left"/>
      <w:pPr>
        <w:ind w:left="720" w:hanging="720"/>
      </w:pPr>
      <w:rPr>
        <w:rFonts w:hint="default"/>
        <w:color w:val="242021"/>
      </w:rPr>
    </w:lvl>
    <w:lvl w:ilvl="2">
      <w:start w:val="1"/>
      <w:numFmt w:val="decimal"/>
      <w:lvlText w:val="%1.%2.%3."/>
      <w:lvlJc w:val="left"/>
      <w:pPr>
        <w:ind w:left="720" w:hanging="720"/>
      </w:pPr>
      <w:rPr>
        <w:rFonts w:hint="default"/>
        <w:color w:val="242021"/>
      </w:rPr>
    </w:lvl>
    <w:lvl w:ilvl="3">
      <w:start w:val="1"/>
      <w:numFmt w:val="decimal"/>
      <w:lvlText w:val="%1.%2.%3.%4."/>
      <w:lvlJc w:val="left"/>
      <w:pPr>
        <w:ind w:left="1080" w:hanging="1080"/>
      </w:pPr>
      <w:rPr>
        <w:rFonts w:hint="default"/>
        <w:color w:val="242021"/>
      </w:rPr>
    </w:lvl>
    <w:lvl w:ilvl="4">
      <w:start w:val="1"/>
      <w:numFmt w:val="decimal"/>
      <w:lvlText w:val="%1.%2.%3.%4.%5."/>
      <w:lvlJc w:val="left"/>
      <w:pPr>
        <w:ind w:left="1080" w:hanging="1080"/>
      </w:pPr>
      <w:rPr>
        <w:rFonts w:hint="default"/>
        <w:color w:val="242021"/>
      </w:rPr>
    </w:lvl>
    <w:lvl w:ilvl="5">
      <w:start w:val="1"/>
      <w:numFmt w:val="decimal"/>
      <w:lvlText w:val="%1.%2.%3.%4.%5.%6."/>
      <w:lvlJc w:val="left"/>
      <w:pPr>
        <w:ind w:left="1440" w:hanging="1440"/>
      </w:pPr>
      <w:rPr>
        <w:rFonts w:hint="default"/>
        <w:color w:val="242021"/>
      </w:rPr>
    </w:lvl>
    <w:lvl w:ilvl="6">
      <w:start w:val="1"/>
      <w:numFmt w:val="decimal"/>
      <w:lvlText w:val="%1.%2.%3.%4.%5.%6.%7."/>
      <w:lvlJc w:val="left"/>
      <w:pPr>
        <w:ind w:left="1800" w:hanging="1800"/>
      </w:pPr>
      <w:rPr>
        <w:rFonts w:hint="default"/>
        <w:color w:val="242021"/>
      </w:rPr>
    </w:lvl>
    <w:lvl w:ilvl="7">
      <w:start w:val="1"/>
      <w:numFmt w:val="decimal"/>
      <w:lvlText w:val="%1.%2.%3.%4.%5.%6.%7.%8."/>
      <w:lvlJc w:val="left"/>
      <w:pPr>
        <w:ind w:left="1800" w:hanging="1800"/>
      </w:pPr>
      <w:rPr>
        <w:rFonts w:hint="default"/>
        <w:color w:val="242021"/>
      </w:rPr>
    </w:lvl>
    <w:lvl w:ilvl="8">
      <w:start w:val="1"/>
      <w:numFmt w:val="decimal"/>
      <w:lvlText w:val="%1.%2.%3.%4.%5.%6.%7.%8.%9."/>
      <w:lvlJc w:val="left"/>
      <w:pPr>
        <w:ind w:left="2160" w:hanging="2160"/>
      </w:pPr>
      <w:rPr>
        <w:rFonts w:hint="default"/>
        <w:color w:val="242021"/>
      </w:rPr>
    </w:lvl>
  </w:abstractNum>
  <w:abstractNum w:abstractNumId="39" w15:restartNumberingAfterBreak="0">
    <w:nsid w:val="7CDF3865"/>
    <w:multiLevelType w:val="hybridMultilevel"/>
    <w:tmpl w:val="6226C082"/>
    <w:lvl w:ilvl="0" w:tplc="0B18F798">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7D4B7A47"/>
    <w:multiLevelType w:val="multilevel"/>
    <w:tmpl w:val="87C28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25"/>
  </w:num>
  <w:num w:numId="3">
    <w:abstractNumId w:val="38"/>
  </w:num>
  <w:num w:numId="4">
    <w:abstractNumId w:val="10"/>
  </w:num>
  <w:num w:numId="5">
    <w:abstractNumId w:val="16"/>
  </w:num>
  <w:num w:numId="6">
    <w:abstractNumId w:val="21"/>
  </w:num>
  <w:num w:numId="7">
    <w:abstractNumId w:val="24"/>
  </w:num>
  <w:num w:numId="8">
    <w:abstractNumId w:val="39"/>
  </w:num>
  <w:num w:numId="9">
    <w:abstractNumId w:val="7"/>
  </w:num>
  <w:num w:numId="10">
    <w:abstractNumId w:val="30"/>
  </w:num>
  <w:num w:numId="11">
    <w:abstractNumId w:val="27"/>
  </w:num>
  <w:num w:numId="12">
    <w:abstractNumId w:val="18"/>
  </w:num>
  <w:num w:numId="13">
    <w:abstractNumId w:val="36"/>
  </w:num>
  <w:num w:numId="14">
    <w:abstractNumId w:val="26"/>
  </w:num>
  <w:num w:numId="15">
    <w:abstractNumId w:val="1"/>
  </w:num>
  <w:num w:numId="16">
    <w:abstractNumId w:val="19"/>
  </w:num>
  <w:num w:numId="17">
    <w:abstractNumId w:val="15"/>
  </w:num>
  <w:num w:numId="18">
    <w:abstractNumId w:val="6"/>
  </w:num>
  <w:num w:numId="19">
    <w:abstractNumId w:val="22"/>
  </w:num>
  <w:num w:numId="20">
    <w:abstractNumId w:val="29"/>
  </w:num>
  <w:num w:numId="21">
    <w:abstractNumId w:val="17"/>
  </w:num>
  <w:num w:numId="22">
    <w:abstractNumId w:val="0"/>
  </w:num>
  <w:num w:numId="23">
    <w:abstractNumId w:val="35"/>
  </w:num>
  <w:num w:numId="24">
    <w:abstractNumId w:val="5"/>
  </w:num>
  <w:num w:numId="25">
    <w:abstractNumId w:val="14"/>
  </w:num>
  <w:num w:numId="26">
    <w:abstractNumId w:val="28"/>
  </w:num>
  <w:num w:numId="27">
    <w:abstractNumId w:val="32"/>
  </w:num>
  <w:num w:numId="28">
    <w:abstractNumId w:val="20"/>
  </w:num>
  <w:num w:numId="29">
    <w:abstractNumId w:val="31"/>
  </w:num>
  <w:num w:numId="30">
    <w:abstractNumId w:val="34"/>
  </w:num>
  <w:num w:numId="31">
    <w:abstractNumId w:val="8"/>
  </w:num>
  <w:num w:numId="32">
    <w:abstractNumId w:val="4"/>
  </w:num>
  <w:num w:numId="33">
    <w:abstractNumId w:val="12"/>
  </w:num>
  <w:num w:numId="34">
    <w:abstractNumId w:val="40"/>
  </w:num>
  <w:num w:numId="35">
    <w:abstractNumId w:val="2"/>
  </w:num>
  <w:num w:numId="36">
    <w:abstractNumId w:val="23"/>
  </w:num>
  <w:num w:numId="37">
    <w:abstractNumId w:val="37"/>
  </w:num>
  <w:num w:numId="38">
    <w:abstractNumId w:val="9"/>
  </w:num>
  <w:num w:numId="39">
    <w:abstractNumId w:val="3"/>
  </w:num>
  <w:num w:numId="40">
    <w:abstractNumId w:val="33"/>
  </w:num>
  <w:num w:numId="41">
    <w:abstractNumId w:val="11"/>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24DA"/>
    <w:rsid w:val="0000615E"/>
    <w:rsid w:val="00007B2A"/>
    <w:rsid w:val="0001476D"/>
    <w:rsid w:val="000173E1"/>
    <w:rsid w:val="000218C3"/>
    <w:rsid w:val="000224DA"/>
    <w:rsid w:val="00026311"/>
    <w:rsid w:val="0003275F"/>
    <w:rsid w:val="00032CD3"/>
    <w:rsid w:val="00036AB0"/>
    <w:rsid w:val="00042481"/>
    <w:rsid w:val="00046162"/>
    <w:rsid w:val="00052804"/>
    <w:rsid w:val="00052C41"/>
    <w:rsid w:val="00055E38"/>
    <w:rsid w:val="000560B4"/>
    <w:rsid w:val="00061C2A"/>
    <w:rsid w:val="00065CAE"/>
    <w:rsid w:val="00071D61"/>
    <w:rsid w:val="0008194A"/>
    <w:rsid w:val="000A18E1"/>
    <w:rsid w:val="000A2FD4"/>
    <w:rsid w:val="000A6CD0"/>
    <w:rsid w:val="000B027B"/>
    <w:rsid w:val="000B5544"/>
    <w:rsid w:val="000B5DD7"/>
    <w:rsid w:val="000B7FE8"/>
    <w:rsid w:val="000C46BC"/>
    <w:rsid w:val="000D12A1"/>
    <w:rsid w:val="000E79EE"/>
    <w:rsid w:val="000F0872"/>
    <w:rsid w:val="000F6017"/>
    <w:rsid w:val="000F61D4"/>
    <w:rsid w:val="00102118"/>
    <w:rsid w:val="00105880"/>
    <w:rsid w:val="00121440"/>
    <w:rsid w:val="00121F4C"/>
    <w:rsid w:val="001226E3"/>
    <w:rsid w:val="00141DA8"/>
    <w:rsid w:val="001438F5"/>
    <w:rsid w:val="001452CD"/>
    <w:rsid w:val="0014641F"/>
    <w:rsid w:val="0015025A"/>
    <w:rsid w:val="0015389A"/>
    <w:rsid w:val="001562CC"/>
    <w:rsid w:val="00165E11"/>
    <w:rsid w:val="001661EC"/>
    <w:rsid w:val="001723DB"/>
    <w:rsid w:val="001734C0"/>
    <w:rsid w:val="0018235E"/>
    <w:rsid w:val="001861CE"/>
    <w:rsid w:val="00192847"/>
    <w:rsid w:val="00193D33"/>
    <w:rsid w:val="00195CC1"/>
    <w:rsid w:val="00195E32"/>
    <w:rsid w:val="00197A8E"/>
    <w:rsid w:val="001A5B3F"/>
    <w:rsid w:val="001B3293"/>
    <w:rsid w:val="001B4968"/>
    <w:rsid w:val="001D0B16"/>
    <w:rsid w:val="001D6071"/>
    <w:rsid w:val="001F24F2"/>
    <w:rsid w:val="001F5308"/>
    <w:rsid w:val="00211190"/>
    <w:rsid w:val="00211D46"/>
    <w:rsid w:val="00227ED5"/>
    <w:rsid w:val="00231423"/>
    <w:rsid w:val="00237C4B"/>
    <w:rsid w:val="0024063B"/>
    <w:rsid w:val="00242400"/>
    <w:rsid w:val="002441DA"/>
    <w:rsid w:val="002442F2"/>
    <w:rsid w:val="00252FD2"/>
    <w:rsid w:val="00253899"/>
    <w:rsid w:val="002567DE"/>
    <w:rsid w:val="00260EAA"/>
    <w:rsid w:val="0026673C"/>
    <w:rsid w:val="002775D7"/>
    <w:rsid w:val="002839B8"/>
    <w:rsid w:val="00285CD6"/>
    <w:rsid w:val="0029196F"/>
    <w:rsid w:val="002949D1"/>
    <w:rsid w:val="002A11CB"/>
    <w:rsid w:val="002A2D81"/>
    <w:rsid w:val="002A7278"/>
    <w:rsid w:val="002A72EB"/>
    <w:rsid w:val="002C114D"/>
    <w:rsid w:val="002C427B"/>
    <w:rsid w:val="002E16F9"/>
    <w:rsid w:val="002E36A6"/>
    <w:rsid w:val="002E403B"/>
    <w:rsid w:val="002E7507"/>
    <w:rsid w:val="002F5A37"/>
    <w:rsid w:val="00310925"/>
    <w:rsid w:val="00326B4A"/>
    <w:rsid w:val="003275AF"/>
    <w:rsid w:val="00327CD4"/>
    <w:rsid w:val="003368B8"/>
    <w:rsid w:val="00342A34"/>
    <w:rsid w:val="00346706"/>
    <w:rsid w:val="00347493"/>
    <w:rsid w:val="0035446A"/>
    <w:rsid w:val="003618C9"/>
    <w:rsid w:val="00362BB4"/>
    <w:rsid w:val="00380870"/>
    <w:rsid w:val="00386C3F"/>
    <w:rsid w:val="00387025"/>
    <w:rsid w:val="00392555"/>
    <w:rsid w:val="0039491E"/>
    <w:rsid w:val="00396313"/>
    <w:rsid w:val="003A3C65"/>
    <w:rsid w:val="003A78FF"/>
    <w:rsid w:val="003B0B17"/>
    <w:rsid w:val="003B397E"/>
    <w:rsid w:val="003B4800"/>
    <w:rsid w:val="003C556C"/>
    <w:rsid w:val="003D1E0D"/>
    <w:rsid w:val="003D6768"/>
    <w:rsid w:val="003E38B3"/>
    <w:rsid w:val="003F5F6F"/>
    <w:rsid w:val="004008EB"/>
    <w:rsid w:val="00400B6B"/>
    <w:rsid w:val="00404604"/>
    <w:rsid w:val="00404AF2"/>
    <w:rsid w:val="004162CB"/>
    <w:rsid w:val="00417A10"/>
    <w:rsid w:val="00427555"/>
    <w:rsid w:val="0042762B"/>
    <w:rsid w:val="0043086E"/>
    <w:rsid w:val="004320C0"/>
    <w:rsid w:val="00437B8A"/>
    <w:rsid w:val="00442981"/>
    <w:rsid w:val="004455FE"/>
    <w:rsid w:val="004463B7"/>
    <w:rsid w:val="00447FE4"/>
    <w:rsid w:val="00453DAC"/>
    <w:rsid w:val="004665BD"/>
    <w:rsid w:val="00471C15"/>
    <w:rsid w:val="004745D0"/>
    <w:rsid w:val="00474A12"/>
    <w:rsid w:val="00484B42"/>
    <w:rsid w:val="0048654E"/>
    <w:rsid w:val="00491769"/>
    <w:rsid w:val="004A0F07"/>
    <w:rsid w:val="004A2733"/>
    <w:rsid w:val="004B36BA"/>
    <w:rsid w:val="004C000D"/>
    <w:rsid w:val="004C575F"/>
    <w:rsid w:val="004C6FE4"/>
    <w:rsid w:val="004C70D9"/>
    <w:rsid w:val="004D5B7F"/>
    <w:rsid w:val="004E4B95"/>
    <w:rsid w:val="004E5C9F"/>
    <w:rsid w:val="004E6FC3"/>
    <w:rsid w:val="00502596"/>
    <w:rsid w:val="00502779"/>
    <w:rsid w:val="00503ADD"/>
    <w:rsid w:val="00507453"/>
    <w:rsid w:val="00510742"/>
    <w:rsid w:val="00514BE7"/>
    <w:rsid w:val="00516A0A"/>
    <w:rsid w:val="005311C5"/>
    <w:rsid w:val="00531798"/>
    <w:rsid w:val="00543080"/>
    <w:rsid w:val="005505A5"/>
    <w:rsid w:val="005564D5"/>
    <w:rsid w:val="00564C1B"/>
    <w:rsid w:val="00565BF5"/>
    <w:rsid w:val="00571A79"/>
    <w:rsid w:val="00576822"/>
    <w:rsid w:val="00576DC6"/>
    <w:rsid w:val="005822D9"/>
    <w:rsid w:val="0058484C"/>
    <w:rsid w:val="00584ADF"/>
    <w:rsid w:val="005851FD"/>
    <w:rsid w:val="005853E0"/>
    <w:rsid w:val="00592B75"/>
    <w:rsid w:val="00594D6A"/>
    <w:rsid w:val="005A54C9"/>
    <w:rsid w:val="005A7201"/>
    <w:rsid w:val="005B00F8"/>
    <w:rsid w:val="005B3820"/>
    <w:rsid w:val="005B4324"/>
    <w:rsid w:val="005B7C53"/>
    <w:rsid w:val="005C08A8"/>
    <w:rsid w:val="005D05B7"/>
    <w:rsid w:val="005D197A"/>
    <w:rsid w:val="005D753D"/>
    <w:rsid w:val="005D7605"/>
    <w:rsid w:val="005E1077"/>
    <w:rsid w:val="005E19F0"/>
    <w:rsid w:val="005E50B1"/>
    <w:rsid w:val="006023FC"/>
    <w:rsid w:val="00602CC3"/>
    <w:rsid w:val="0061350C"/>
    <w:rsid w:val="00617B64"/>
    <w:rsid w:val="00621A0F"/>
    <w:rsid w:val="00623875"/>
    <w:rsid w:val="006373A4"/>
    <w:rsid w:val="00645812"/>
    <w:rsid w:val="00653280"/>
    <w:rsid w:val="00660AED"/>
    <w:rsid w:val="0066112B"/>
    <w:rsid w:val="00661EB8"/>
    <w:rsid w:val="00666014"/>
    <w:rsid w:val="00670419"/>
    <w:rsid w:val="00681BA4"/>
    <w:rsid w:val="00685E5E"/>
    <w:rsid w:val="006A5B4C"/>
    <w:rsid w:val="006A6CAA"/>
    <w:rsid w:val="006B01F6"/>
    <w:rsid w:val="006C0E59"/>
    <w:rsid w:val="006C4E6F"/>
    <w:rsid w:val="006C5CCC"/>
    <w:rsid w:val="006C6D20"/>
    <w:rsid w:val="006C7FD1"/>
    <w:rsid w:val="006D6745"/>
    <w:rsid w:val="006E2061"/>
    <w:rsid w:val="006F447B"/>
    <w:rsid w:val="00700E7A"/>
    <w:rsid w:val="0070376C"/>
    <w:rsid w:val="00704F02"/>
    <w:rsid w:val="00706551"/>
    <w:rsid w:val="007133F5"/>
    <w:rsid w:val="0071760A"/>
    <w:rsid w:val="00721557"/>
    <w:rsid w:val="007232C1"/>
    <w:rsid w:val="00724A91"/>
    <w:rsid w:val="00726DF9"/>
    <w:rsid w:val="0072700F"/>
    <w:rsid w:val="00733420"/>
    <w:rsid w:val="0073346C"/>
    <w:rsid w:val="007373A3"/>
    <w:rsid w:val="00743E19"/>
    <w:rsid w:val="00745DCB"/>
    <w:rsid w:val="00747773"/>
    <w:rsid w:val="00764CFA"/>
    <w:rsid w:val="007704CD"/>
    <w:rsid w:val="007749E4"/>
    <w:rsid w:val="00777F0B"/>
    <w:rsid w:val="00784C95"/>
    <w:rsid w:val="007928D6"/>
    <w:rsid w:val="007932A8"/>
    <w:rsid w:val="007954E3"/>
    <w:rsid w:val="007A05C4"/>
    <w:rsid w:val="007A18FE"/>
    <w:rsid w:val="007A1C8D"/>
    <w:rsid w:val="007A2E2D"/>
    <w:rsid w:val="007B1890"/>
    <w:rsid w:val="007B22DD"/>
    <w:rsid w:val="007B2A70"/>
    <w:rsid w:val="007C0377"/>
    <w:rsid w:val="007C498B"/>
    <w:rsid w:val="007D2D9F"/>
    <w:rsid w:val="007D50FD"/>
    <w:rsid w:val="007E0474"/>
    <w:rsid w:val="007E62C9"/>
    <w:rsid w:val="007E7909"/>
    <w:rsid w:val="007F1B41"/>
    <w:rsid w:val="007F56F4"/>
    <w:rsid w:val="0080005A"/>
    <w:rsid w:val="00806FAC"/>
    <w:rsid w:val="0081006D"/>
    <w:rsid w:val="00816AE1"/>
    <w:rsid w:val="00826875"/>
    <w:rsid w:val="00832082"/>
    <w:rsid w:val="00833B2F"/>
    <w:rsid w:val="008350C3"/>
    <w:rsid w:val="008402AE"/>
    <w:rsid w:val="00843846"/>
    <w:rsid w:val="00845AD3"/>
    <w:rsid w:val="008754BE"/>
    <w:rsid w:val="00877D4D"/>
    <w:rsid w:val="008807F5"/>
    <w:rsid w:val="00892FC3"/>
    <w:rsid w:val="00893AC4"/>
    <w:rsid w:val="00893DFC"/>
    <w:rsid w:val="00894424"/>
    <w:rsid w:val="008A207E"/>
    <w:rsid w:val="008A5398"/>
    <w:rsid w:val="008B0FCD"/>
    <w:rsid w:val="008B5CAE"/>
    <w:rsid w:val="008B7666"/>
    <w:rsid w:val="008C225E"/>
    <w:rsid w:val="008D0937"/>
    <w:rsid w:val="008D2CF8"/>
    <w:rsid w:val="008D690F"/>
    <w:rsid w:val="00907EE5"/>
    <w:rsid w:val="009258CB"/>
    <w:rsid w:val="00926F63"/>
    <w:rsid w:val="00932A86"/>
    <w:rsid w:val="00933DA6"/>
    <w:rsid w:val="00945AC3"/>
    <w:rsid w:val="00947F59"/>
    <w:rsid w:val="00951F3D"/>
    <w:rsid w:val="0096188F"/>
    <w:rsid w:val="00970BDD"/>
    <w:rsid w:val="00973FD5"/>
    <w:rsid w:val="00984A7C"/>
    <w:rsid w:val="00993D14"/>
    <w:rsid w:val="009A0E79"/>
    <w:rsid w:val="009A1F33"/>
    <w:rsid w:val="009A2D3C"/>
    <w:rsid w:val="009A2E50"/>
    <w:rsid w:val="009B0645"/>
    <w:rsid w:val="009B7BCB"/>
    <w:rsid w:val="009B7D75"/>
    <w:rsid w:val="009C1135"/>
    <w:rsid w:val="009C17A8"/>
    <w:rsid w:val="009D2D00"/>
    <w:rsid w:val="009E0C2C"/>
    <w:rsid w:val="009E387E"/>
    <w:rsid w:val="009E5258"/>
    <w:rsid w:val="009E605D"/>
    <w:rsid w:val="009E69CC"/>
    <w:rsid w:val="009F0197"/>
    <w:rsid w:val="009F3CD4"/>
    <w:rsid w:val="009F547E"/>
    <w:rsid w:val="009F6F8E"/>
    <w:rsid w:val="00A0050B"/>
    <w:rsid w:val="00A0189C"/>
    <w:rsid w:val="00A1337F"/>
    <w:rsid w:val="00A15380"/>
    <w:rsid w:val="00A258A7"/>
    <w:rsid w:val="00A25C10"/>
    <w:rsid w:val="00A40E7A"/>
    <w:rsid w:val="00A5783F"/>
    <w:rsid w:val="00A64BC4"/>
    <w:rsid w:val="00A64D6C"/>
    <w:rsid w:val="00A707DC"/>
    <w:rsid w:val="00A7245A"/>
    <w:rsid w:val="00A734EB"/>
    <w:rsid w:val="00A738DA"/>
    <w:rsid w:val="00A7391E"/>
    <w:rsid w:val="00A74DE2"/>
    <w:rsid w:val="00A766E3"/>
    <w:rsid w:val="00A77B5F"/>
    <w:rsid w:val="00A953F6"/>
    <w:rsid w:val="00AA1D2D"/>
    <w:rsid w:val="00AC1A1D"/>
    <w:rsid w:val="00AD1C2C"/>
    <w:rsid w:val="00AD5193"/>
    <w:rsid w:val="00AF0C34"/>
    <w:rsid w:val="00AF282D"/>
    <w:rsid w:val="00AF4796"/>
    <w:rsid w:val="00B01429"/>
    <w:rsid w:val="00B01740"/>
    <w:rsid w:val="00B0245F"/>
    <w:rsid w:val="00B103B0"/>
    <w:rsid w:val="00B17A4F"/>
    <w:rsid w:val="00B227D6"/>
    <w:rsid w:val="00B231EF"/>
    <w:rsid w:val="00B25170"/>
    <w:rsid w:val="00B325A4"/>
    <w:rsid w:val="00B32F30"/>
    <w:rsid w:val="00B3651A"/>
    <w:rsid w:val="00B372E0"/>
    <w:rsid w:val="00B462AC"/>
    <w:rsid w:val="00B52BD9"/>
    <w:rsid w:val="00B67454"/>
    <w:rsid w:val="00B820AA"/>
    <w:rsid w:val="00B82FEB"/>
    <w:rsid w:val="00B86DF2"/>
    <w:rsid w:val="00B94742"/>
    <w:rsid w:val="00BA068E"/>
    <w:rsid w:val="00BA3551"/>
    <w:rsid w:val="00BA3E9B"/>
    <w:rsid w:val="00BA680D"/>
    <w:rsid w:val="00BB00E3"/>
    <w:rsid w:val="00BD0A14"/>
    <w:rsid w:val="00BD12D8"/>
    <w:rsid w:val="00BD369C"/>
    <w:rsid w:val="00BE280A"/>
    <w:rsid w:val="00BE6A4F"/>
    <w:rsid w:val="00BE7871"/>
    <w:rsid w:val="00BF1618"/>
    <w:rsid w:val="00BF752F"/>
    <w:rsid w:val="00C01486"/>
    <w:rsid w:val="00C01DBF"/>
    <w:rsid w:val="00C052FC"/>
    <w:rsid w:val="00C11CED"/>
    <w:rsid w:val="00C12D64"/>
    <w:rsid w:val="00C26923"/>
    <w:rsid w:val="00C2768B"/>
    <w:rsid w:val="00C37AFC"/>
    <w:rsid w:val="00C4004D"/>
    <w:rsid w:val="00C42076"/>
    <w:rsid w:val="00C43C14"/>
    <w:rsid w:val="00C44A0B"/>
    <w:rsid w:val="00C470F6"/>
    <w:rsid w:val="00C5445C"/>
    <w:rsid w:val="00C66BB8"/>
    <w:rsid w:val="00C71F04"/>
    <w:rsid w:val="00C803F7"/>
    <w:rsid w:val="00C904C4"/>
    <w:rsid w:val="00C96213"/>
    <w:rsid w:val="00CA12CB"/>
    <w:rsid w:val="00CA525C"/>
    <w:rsid w:val="00CB0D76"/>
    <w:rsid w:val="00CC618B"/>
    <w:rsid w:val="00CC6F09"/>
    <w:rsid w:val="00CD2A84"/>
    <w:rsid w:val="00CD41C6"/>
    <w:rsid w:val="00CD6B18"/>
    <w:rsid w:val="00CE20D4"/>
    <w:rsid w:val="00CE702B"/>
    <w:rsid w:val="00CE7F33"/>
    <w:rsid w:val="00CF3E03"/>
    <w:rsid w:val="00CF4BE1"/>
    <w:rsid w:val="00CF576A"/>
    <w:rsid w:val="00D051FB"/>
    <w:rsid w:val="00D111C6"/>
    <w:rsid w:val="00D16302"/>
    <w:rsid w:val="00D173A6"/>
    <w:rsid w:val="00D20442"/>
    <w:rsid w:val="00D3088B"/>
    <w:rsid w:val="00D35061"/>
    <w:rsid w:val="00D438AE"/>
    <w:rsid w:val="00D4504F"/>
    <w:rsid w:val="00D45820"/>
    <w:rsid w:val="00D51CAF"/>
    <w:rsid w:val="00D54E7C"/>
    <w:rsid w:val="00D56361"/>
    <w:rsid w:val="00D57F15"/>
    <w:rsid w:val="00D64FDD"/>
    <w:rsid w:val="00D65CF1"/>
    <w:rsid w:val="00D7507D"/>
    <w:rsid w:val="00D8138B"/>
    <w:rsid w:val="00D96939"/>
    <w:rsid w:val="00DA1046"/>
    <w:rsid w:val="00DD132E"/>
    <w:rsid w:val="00DD4485"/>
    <w:rsid w:val="00DD70D9"/>
    <w:rsid w:val="00DF35EF"/>
    <w:rsid w:val="00DF4A15"/>
    <w:rsid w:val="00E014EA"/>
    <w:rsid w:val="00E01F75"/>
    <w:rsid w:val="00E05935"/>
    <w:rsid w:val="00E07191"/>
    <w:rsid w:val="00E16B83"/>
    <w:rsid w:val="00E172FA"/>
    <w:rsid w:val="00E21749"/>
    <w:rsid w:val="00E25944"/>
    <w:rsid w:val="00E26EBC"/>
    <w:rsid w:val="00E312EF"/>
    <w:rsid w:val="00E31F3D"/>
    <w:rsid w:val="00E378BE"/>
    <w:rsid w:val="00E46DD8"/>
    <w:rsid w:val="00E51E88"/>
    <w:rsid w:val="00E53317"/>
    <w:rsid w:val="00E54E69"/>
    <w:rsid w:val="00E67A66"/>
    <w:rsid w:val="00E7250A"/>
    <w:rsid w:val="00E84AAE"/>
    <w:rsid w:val="00EA32E6"/>
    <w:rsid w:val="00EC1C48"/>
    <w:rsid w:val="00EC2E06"/>
    <w:rsid w:val="00EC33BE"/>
    <w:rsid w:val="00ED1813"/>
    <w:rsid w:val="00EF13FE"/>
    <w:rsid w:val="00F00699"/>
    <w:rsid w:val="00F02293"/>
    <w:rsid w:val="00F03BB8"/>
    <w:rsid w:val="00F13117"/>
    <w:rsid w:val="00F14306"/>
    <w:rsid w:val="00F14CF8"/>
    <w:rsid w:val="00F17C65"/>
    <w:rsid w:val="00F22840"/>
    <w:rsid w:val="00F26304"/>
    <w:rsid w:val="00F266A4"/>
    <w:rsid w:val="00F43101"/>
    <w:rsid w:val="00F434F0"/>
    <w:rsid w:val="00F43D23"/>
    <w:rsid w:val="00F524ED"/>
    <w:rsid w:val="00F52BBA"/>
    <w:rsid w:val="00F55973"/>
    <w:rsid w:val="00F600E3"/>
    <w:rsid w:val="00F85F57"/>
    <w:rsid w:val="00F944F4"/>
    <w:rsid w:val="00FA0E3E"/>
    <w:rsid w:val="00FB0339"/>
    <w:rsid w:val="00FB4E59"/>
    <w:rsid w:val="00FB729A"/>
    <w:rsid w:val="00FC0527"/>
    <w:rsid w:val="00FD19CA"/>
    <w:rsid w:val="00FD2026"/>
    <w:rsid w:val="00FD3756"/>
    <w:rsid w:val="00FE2C6B"/>
    <w:rsid w:val="00FF322C"/>
    <w:rsid w:val="00FF3A0F"/>
    <w:rsid w:val="00FF57A4"/>
    <w:rsid w:val="00FF7D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8FFE2D"/>
  <w15:docId w15:val="{89D3C47D-0B22-4B89-8C28-FD7C307122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2E7507"/>
    <w:pPr>
      <w:widowControl w:val="0"/>
      <w:spacing w:after="0" w:line="240" w:lineRule="auto"/>
    </w:pPr>
    <w:rPr>
      <w:rFonts w:ascii="Arial Unicode MS" w:eastAsia="Arial Unicode MS" w:hAnsi="Arial Unicode MS" w:cs="Arial Unicode MS"/>
      <w:color w:val="000000"/>
      <w:sz w:val="24"/>
      <w:szCs w:val="24"/>
      <w:lang w:val="uk-UA" w:eastAsia="uk-UA" w:bidi="uk-UA"/>
    </w:rPr>
  </w:style>
  <w:style w:type="paragraph" w:styleId="2">
    <w:name w:val="heading 2"/>
    <w:basedOn w:val="a"/>
    <w:next w:val="a"/>
    <w:link w:val="20"/>
    <w:uiPriority w:val="9"/>
    <w:unhideWhenUsed/>
    <w:qFormat/>
    <w:rsid w:val="002775D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510742"/>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iPriority w:val="9"/>
    <w:unhideWhenUsed/>
    <w:qFormat/>
    <w:rsid w:val="00764CFA"/>
    <w:pPr>
      <w:keepNext/>
      <w:keepLines/>
      <w:widowControl/>
      <w:spacing w:before="200" w:line="259" w:lineRule="auto"/>
      <w:outlineLvl w:val="3"/>
    </w:pPr>
    <w:rPr>
      <w:rFonts w:asciiTheme="majorHAnsi" w:eastAsiaTheme="majorEastAsia" w:hAnsiTheme="majorHAnsi" w:cstheme="majorBidi"/>
      <w:b/>
      <w:bCs/>
      <w:i/>
      <w:iCs/>
      <w:color w:val="5B9BD5" w:themeColor="accent1"/>
      <w:sz w:val="22"/>
      <w:szCs w:val="22"/>
      <w:lang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502779"/>
    <w:rPr>
      <w:rFonts w:ascii="Bold" w:hAnsi="Bold" w:hint="default"/>
      <w:b/>
      <w:bCs/>
      <w:i w:val="0"/>
      <w:iCs w:val="0"/>
      <w:color w:val="242021"/>
      <w:sz w:val="24"/>
      <w:szCs w:val="24"/>
    </w:rPr>
  </w:style>
  <w:style w:type="character" w:customStyle="1" w:styleId="fontstyle11">
    <w:name w:val="fontstyle11"/>
    <w:basedOn w:val="a0"/>
    <w:rsid w:val="00502779"/>
    <w:rPr>
      <w:rFonts w:ascii="TimesNewRoman" w:hAnsi="TimesNewRoman" w:hint="default"/>
      <w:b w:val="0"/>
      <w:bCs w:val="0"/>
      <w:i w:val="0"/>
      <w:iCs w:val="0"/>
      <w:color w:val="242021"/>
      <w:sz w:val="24"/>
      <w:szCs w:val="24"/>
    </w:rPr>
  </w:style>
  <w:style w:type="table" w:styleId="a3">
    <w:name w:val="Table Grid"/>
    <w:basedOn w:val="a1"/>
    <w:uiPriority w:val="39"/>
    <w:qFormat/>
    <w:rsid w:val="00502779"/>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Strong"/>
    <w:basedOn w:val="a0"/>
    <w:uiPriority w:val="22"/>
    <w:qFormat/>
    <w:rsid w:val="00502779"/>
    <w:rPr>
      <w:b/>
      <w:bCs/>
    </w:rPr>
  </w:style>
  <w:style w:type="paragraph" w:styleId="a5">
    <w:name w:val="header"/>
    <w:basedOn w:val="a"/>
    <w:link w:val="a6"/>
    <w:uiPriority w:val="99"/>
    <w:unhideWhenUsed/>
    <w:rsid w:val="00032CD3"/>
    <w:pPr>
      <w:tabs>
        <w:tab w:val="center" w:pos="4677"/>
        <w:tab w:val="right" w:pos="9355"/>
      </w:tabs>
    </w:pPr>
  </w:style>
  <w:style w:type="character" w:customStyle="1" w:styleId="a6">
    <w:name w:val="Верхний колонтитул Знак"/>
    <w:basedOn w:val="a0"/>
    <w:link w:val="a5"/>
    <w:uiPriority w:val="99"/>
    <w:rsid w:val="00032CD3"/>
    <w:rPr>
      <w:rFonts w:ascii="Arial Unicode MS" w:eastAsia="Arial Unicode MS" w:hAnsi="Arial Unicode MS" w:cs="Arial Unicode MS"/>
      <w:color w:val="000000"/>
      <w:sz w:val="24"/>
      <w:szCs w:val="24"/>
      <w:lang w:val="uk-UA" w:eastAsia="uk-UA" w:bidi="uk-UA"/>
    </w:rPr>
  </w:style>
  <w:style w:type="paragraph" w:styleId="a7">
    <w:name w:val="footer"/>
    <w:basedOn w:val="a"/>
    <w:link w:val="a8"/>
    <w:uiPriority w:val="99"/>
    <w:unhideWhenUsed/>
    <w:rsid w:val="00032CD3"/>
    <w:pPr>
      <w:tabs>
        <w:tab w:val="center" w:pos="4677"/>
        <w:tab w:val="right" w:pos="9355"/>
      </w:tabs>
    </w:pPr>
  </w:style>
  <w:style w:type="character" w:customStyle="1" w:styleId="a8">
    <w:name w:val="Нижний колонтитул Знак"/>
    <w:basedOn w:val="a0"/>
    <w:link w:val="a7"/>
    <w:uiPriority w:val="99"/>
    <w:rsid w:val="00032CD3"/>
    <w:rPr>
      <w:rFonts w:ascii="Arial Unicode MS" w:eastAsia="Arial Unicode MS" w:hAnsi="Arial Unicode MS" w:cs="Arial Unicode MS"/>
      <w:color w:val="000000"/>
      <w:sz w:val="24"/>
      <w:szCs w:val="24"/>
      <w:lang w:val="uk-UA" w:eastAsia="uk-UA" w:bidi="uk-UA"/>
    </w:rPr>
  </w:style>
  <w:style w:type="paragraph" w:styleId="a9">
    <w:name w:val="List Paragraph"/>
    <w:basedOn w:val="a"/>
    <w:uiPriority w:val="1"/>
    <w:qFormat/>
    <w:rsid w:val="00D16302"/>
    <w:pPr>
      <w:ind w:left="720"/>
      <w:contextualSpacing/>
    </w:pPr>
  </w:style>
  <w:style w:type="paragraph" w:styleId="aa">
    <w:name w:val="Body Text"/>
    <w:basedOn w:val="a"/>
    <w:link w:val="ab"/>
    <w:uiPriority w:val="1"/>
    <w:qFormat/>
    <w:rsid w:val="00BE6A4F"/>
    <w:pPr>
      <w:autoSpaceDE w:val="0"/>
      <w:autoSpaceDN w:val="0"/>
      <w:ind w:left="114"/>
      <w:jc w:val="both"/>
    </w:pPr>
    <w:rPr>
      <w:rFonts w:ascii="Microsoft Sans Serif" w:eastAsia="Microsoft Sans Serif" w:hAnsi="Microsoft Sans Serif" w:cs="Microsoft Sans Serif"/>
      <w:color w:val="auto"/>
      <w:sz w:val="16"/>
      <w:szCs w:val="16"/>
      <w:lang w:eastAsia="en-US" w:bidi="ar-SA"/>
    </w:rPr>
  </w:style>
  <w:style w:type="character" w:customStyle="1" w:styleId="ab">
    <w:name w:val="Основной текст Знак"/>
    <w:basedOn w:val="a0"/>
    <w:link w:val="aa"/>
    <w:uiPriority w:val="1"/>
    <w:rsid w:val="00BE6A4F"/>
    <w:rPr>
      <w:rFonts w:ascii="Microsoft Sans Serif" w:eastAsia="Microsoft Sans Serif" w:hAnsi="Microsoft Sans Serif" w:cs="Microsoft Sans Serif"/>
      <w:sz w:val="16"/>
      <w:szCs w:val="16"/>
      <w:lang w:val="uk-UA"/>
    </w:rPr>
  </w:style>
  <w:style w:type="paragraph" w:styleId="ac">
    <w:name w:val="Normal (Web)"/>
    <w:basedOn w:val="a"/>
    <w:uiPriority w:val="99"/>
    <w:unhideWhenUsed/>
    <w:rsid w:val="00E54E6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40">
    <w:name w:val="Заголовок 4 Знак"/>
    <w:basedOn w:val="a0"/>
    <w:link w:val="4"/>
    <w:uiPriority w:val="9"/>
    <w:rsid w:val="00764CFA"/>
    <w:rPr>
      <w:rFonts w:asciiTheme="majorHAnsi" w:eastAsiaTheme="majorEastAsia" w:hAnsiTheme="majorHAnsi" w:cstheme="majorBidi"/>
      <w:b/>
      <w:bCs/>
      <w:i/>
      <w:iCs/>
      <w:color w:val="5B9BD5" w:themeColor="accent1"/>
      <w:lang w:val="uk-UA"/>
    </w:rPr>
  </w:style>
  <w:style w:type="character" w:styleId="ad">
    <w:name w:val="Hyperlink"/>
    <w:basedOn w:val="a0"/>
    <w:uiPriority w:val="99"/>
    <w:unhideWhenUsed/>
    <w:rsid w:val="00764CFA"/>
    <w:rPr>
      <w:color w:val="0000FF"/>
      <w:u w:val="single"/>
    </w:rPr>
  </w:style>
  <w:style w:type="character" w:customStyle="1" w:styleId="rvts9">
    <w:name w:val="rvts9"/>
    <w:basedOn w:val="a0"/>
    <w:rsid w:val="00C26923"/>
  </w:style>
  <w:style w:type="paragraph" w:styleId="ae">
    <w:name w:val="Balloon Text"/>
    <w:basedOn w:val="a"/>
    <w:link w:val="af"/>
    <w:uiPriority w:val="99"/>
    <w:semiHidden/>
    <w:unhideWhenUsed/>
    <w:rsid w:val="001D6071"/>
    <w:rPr>
      <w:rFonts w:ascii="Segoe UI" w:hAnsi="Segoe UI" w:cs="Segoe UI"/>
      <w:sz w:val="18"/>
      <w:szCs w:val="18"/>
    </w:rPr>
  </w:style>
  <w:style w:type="character" w:customStyle="1" w:styleId="af">
    <w:name w:val="Текст выноски Знак"/>
    <w:basedOn w:val="a0"/>
    <w:link w:val="ae"/>
    <w:uiPriority w:val="99"/>
    <w:semiHidden/>
    <w:rsid w:val="001D6071"/>
    <w:rPr>
      <w:rFonts w:ascii="Segoe UI" w:eastAsia="Arial Unicode MS" w:hAnsi="Segoe UI" w:cs="Segoe UI"/>
      <w:color w:val="000000"/>
      <w:sz w:val="18"/>
      <w:szCs w:val="18"/>
      <w:lang w:val="uk-UA" w:eastAsia="uk-UA" w:bidi="uk-UA"/>
    </w:rPr>
  </w:style>
  <w:style w:type="character" w:customStyle="1" w:styleId="s1">
    <w:name w:val="s1"/>
    <w:basedOn w:val="a0"/>
    <w:rsid w:val="00706551"/>
    <w:rPr>
      <w:rFonts w:ascii=".SFUI-Semibold" w:hAnsi=".SFUI-Semibold" w:hint="default"/>
      <w:b/>
      <w:bCs/>
      <w:i w:val="0"/>
      <w:iCs w:val="0"/>
      <w:sz w:val="18"/>
      <w:szCs w:val="18"/>
    </w:rPr>
  </w:style>
  <w:style w:type="paragraph" w:customStyle="1" w:styleId="p1">
    <w:name w:val="p1"/>
    <w:basedOn w:val="a"/>
    <w:rsid w:val="00706551"/>
    <w:pPr>
      <w:widowControl/>
    </w:pPr>
    <w:rPr>
      <w:rFonts w:ascii=".SF UI" w:eastAsiaTheme="minorEastAsia" w:hAnsi=".SF UI" w:cs="Times New Roman"/>
      <w:color w:val="auto"/>
      <w:sz w:val="18"/>
      <w:szCs w:val="18"/>
      <w:lang w:bidi="ar-SA"/>
    </w:rPr>
  </w:style>
  <w:style w:type="character" w:customStyle="1" w:styleId="30">
    <w:name w:val="Заголовок 3 Знак"/>
    <w:basedOn w:val="a0"/>
    <w:link w:val="3"/>
    <w:uiPriority w:val="9"/>
    <w:rsid w:val="00510742"/>
    <w:rPr>
      <w:rFonts w:asciiTheme="majorHAnsi" w:eastAsiaTheme="majorEastAsia" w:hAnsiTheme="majorHAnsi" w:cstheme="majorBidi"/>
      <w:color w:val="1F4D78" w:themeColor="accent1" w:themeShade="7F"/>
      <w:sz w:val="24"/>
      <w:szCs w:val="24"/>
      <w:lang w:val="uk-UA" w:eastAsia="uk-UA" w:bidi="uk-UA"/>
    </w:rPr>
  </w:style>
  <w:style w:type="character" w:customStyle="1" w:styleId="20">
    <w:name w:val="Заголовок 2 Знак"/>
    <w:basedOn w:val="a0"/>
    <w:link w:val="2"/>
    <w:uiPriority w:val="9"/>
    <w:rsid w:val="002775D7"/>
    <w:rPr>
      <w:rFonts w:asciiTheme="majorHAnsi" w:eastAsiaTheme="majorEastAsia" w:hAnsiTheme="majorHAnsi" w:cstheme="majorBidi"/>
      <w:color w:val="2E74B5" w:themeColor="accent1" w:themeShade="BF"/>
      <w:sz w:val="26"/>
      <w:szCs w:val="26"/>
      <w:lang w:val="uk-UA" w:eastAsia="uk-UA" w:bidi="uk-UA"/>
    </w:rPr>
  </w:style>
  <w:style w:type="character" w:customStyle="1" w:styleId="uv3um">
    <w:name w:val="uv3um"/>
    <w:basedOn w:val="a0"/>
    <w:rsid w:val="006373A4"/>
  </w:style>
  <w:style w:type="character" w:styleId="af0">
    <w:name w:val="Emphasis"/>
    <w:basedOn w:val="a0"/>
    <w:uiPriority w:val="20"/>
    <w:qFormat/>
    <w:rsid w:val="00D7507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42006">
      <w:bodyDiv w:val="1"/>
      <w:marLeft w:val="0"/>
      <w:marRight w:val="0"/>
      <w:marTop w:val="0"/>
      <w:marBottom w:val="0"/>
      <w:divBdr>
        <w:top w:val="none" w:sz="0" w:space="0" w:color="auto"/>
        <w:left w:val="none" w:sz="0" w:space="0" w:color="auto"/>
        <w:bottom w:val="none" w:sz="0" w:space="0" w:color="auto"/>
        <w:right w:val="none" w:sz="0" w:space="0" w:color="auto"/>
      </w:divBdr>
    </w:div>
    <w:div w:id="60250811">
      <w:bodyDiv w:val="1"/>
      <w:marLeft w:val="0"/>
      <w:marRight w:val="0"/>
      <w:marTop w:val="0"/>
      <w:marBottom w:val="0"/>
      <w:divBdr>
        <w:top w:val="none" w:sz="0" w:space="0" w:color="auto"/>
        <w:left w:val="none" w:sz="0" w:space="0" w:color="auto"/>
        <w:bottom w:val="none" w:sz="0" w:space="0" w:color="auto"/>
        <w:right w:val="none" w:sz="0" w:space="0" w:color="auto"/>
      </w:divBdr>
    </w:div>
    <w:div w:id="87314567">
      <w:bodyDiv w:val="1"/>
      <w:marLeft w:val="0"/>
      <w:marRight w:val="0"/>
      <w:marTop w:val="0"/>
      <w:marBottom w:val="0"/>
      <w:divBdr>
        <w:top w:val="none" w:sz="0" w:space="0" w:color="auto"/>
        <w:left w:val="none" w:sz="0" w:space="0" w:color="auto"/>
        <w:bottom w:val="none" w:sz="0" w:space="0" w:color="auto"/>
        <w:right w:val="none" w:sz="0" w:space="0" w:color="auto"/>
      </w:divBdr>
    </w:div>
    <w:div w:id="155728252">
      <w:bodyDiv w:val="1"/>
      <w:marLeft w:val="0"/>
      <w:marRight w:val="0"/>
      <w:marTop w:val="0"/>
      <w:marBottom w:val="0"/>
      <w:divBdr>
        <w:top w:val="none" w:sz="0" w:space="0" w:color="auto"/>
        <w:left w:val="none" w:sz="0" w:space="0" w:color="auto"/>
        <w:bottom w:val="none" w:sz="0" w:space="0" w:color="auto"/>
        <w:right w:val="none" w:sz="0" w:space="0" w:color="auto"/>
      </w:divBdr>
    </w:div>
    <w:div w:id="162280814">
      <w:bodyDiv w:val="1"/>
      <w:marLeft w:val="0"/>
      <w:marRight w:val="0"/>
      <w:marTop w:val="0"/>
      <w:marBottom w:val="0"/>
      <w:divBdr>
        <w:top w:val="none" w:sz="0" w:space="0" w:color="auto"/>
        <w:left w:val="none" w:sz="0" w:space="0" w:color="auto"/>
        <w:bottom w:val="none" w:sz="0" w:space="0" w:color="auto"/>
        <w:right w:val="none" w:sz="0" w:space="0" w:color="auto"/>
      </w:divBdr>
      <w:divsChild>
        <w:div w:id="1611888819">
          <w:marLeft w:val="0"/>
          <w:marRight w:val="0"/>
          <w:marTop w:val="0"/>
          <w:marBottom w:val="450"/>
          <w:divBdr>
            <w:top w:val="none" w:sz="0" w:space="0" w:color="auto"/>
            <w:left w:val="none" w:sz="0" w:space="0" w:color="auto"/>
            <w:bottom w:val="none" w:sz="0" w:space="0" w:color="auto"/>
            <w:right w:val="none" w:sz="0" w:space="0" w:color="auto"/>
          </w:divBdr>
        </w:div>
      </w:divsChild>
    </w:div>
    <w:div w:id="170679936">
      <w:bodyDiv w:val="1"/>
      <w:marLeft w:val="0"/>
      <w:marRight w:val="0"/>
      <w:marTop w:val="0"/>
      <w:marBottom w:val="0"/>
      <w:divBdr>
        <w:top w:val="none" w:sz="0" w:space="0" w:color="auto"/>
        <w:left w:val="none" w:sz="0" w:space="0" w:color="auto"/>
        <w:bottom w:val="none" w:sz="0" w:space="0" w:color="auto"/>
        <w:right w:val="none" w:sz="0" w:space="0" w:color="auto"/>
      </w:divBdr>
    </w:div>
    <w:div w:id="201359184">
      <w:bodyDiv w:val="1"/>
      <w:marLeft w:val="0"/>
      <w:marRight w:val="0"/>
      <w:marTop w:val="0"/>
      <w:marBottom w:val="0"/>
      <w:divBdr>
        <w:top w:val="none" w:sz="0" w:space="0" w:color="auto"/>
        <w:left w:val="none" w:sz="0" w:space="0" w:color="auto"/>
        <w:bottom w:val="none" w:sz="0" w:space="0" w:color="auto"/>
        <w:right w:val="none" w:sz="0" w:space="0" w:color="auto"/>
      </w:divBdr>
    </w:div>
    <w:div w:id="258610504">
      <w:bodyDiv w:val="1"/>
      <w:marLeft w:val="0"/>
      <w:marRight w:val="0"/>
      <w:marTop w:val="0"/>
      <w:marBottom w:val="0"/>
      <w:divBdr>
        <w:top w:val="none" w:sz="0" w:space="0" w:color="auto"/>
        <w:left w:val="none" w:sz="0" w:space="0" w:color="auto"/>
        <w:bottom w:val="none" w:sz="0" w:space="0" w:color="auto"/>
        <w:right w:val="none" w:sz="0" w:space="0" w:color="auto"/>
      </w:divBdr>
    </w:div>
    <w:div w:id="262230409">
      <w:bodyDiv w:val="1"/>
      <w:marLeft w:val="0"/>
      <w:marRight w:val="0"/>
      <w:marTop w:val="0"/>
      <w:marBottom w:val="0"/>
      <w:divBdr>
        <w:top w:val="none" w:sz="0" w:space="0" w:color="auto"/>
        <w:left w:val="none" w:sz="0" w:space="0" w:color="auto"/>
        <w:bottom w:val="none" w:sz="0" w:space="0" w:color="auto"/>
        <w:right w:val="none" w:sz="0" w:space="0" w:color="auto"/>
      </w:divBdr>
    </w:div>
    <w:div w:id="284774569">
      <w:bodyDiv w:val="1"/>
      <w:marLeft w:val="0"/>
      <w:marRight w:val="0"/>
      <w:marTop w:val="0"/>
      <w:marBottom w:val="0"/>
      <w:divBdr>
        <w:top w:val="none" w:sz="0" w:space="0" w:color="auto"/>
        <w:left w:val="none" w:sz="0" w:space="0" w:color="auto"/>
        <w:bottom w:val="none" w:sz="0" w:space="0" w:color="auto"/>
        <w:right w:val="none" w:sz="0" w:space="0" w:color="auto"/>
      </w:divBdr>
    </w:div>
    <w:div w:id="346250314">
      <w:bodyDiv w:val="1"/>
      <w:marLeft w:val="0"/>
      <w:marRight w:val="0"/>
      <w:marTop w:val="0"/>
      <w:marBottom w:val="0"/>
      <w:divBdr>
        <w:top w:val="none" w:sz="0" w:space="0" w:color="auto"/>
        <w:left w:val="none" w:sz="0" w:space="0" w:color="auto"/>
        <w:bottom w:val="none" w:sz="0" w:space="0" w:color="auto"/>
        <w:right w:val="none" w:sz="0" w:space="0" w:color="auto"/>
      </w:divBdr>
    </w:div>
    <w:div w:id="433794672">
      <w:bodyDiv w:val="1"/>
      <w:marLeft w:val="0"/>
      <w:marRight w:val="0"/>
      <w:marTop w:val="0"/>
      <w:marBottom w:val="0"/>
      <w:divBdr>
        <w:top w:val="none" w:sz="0" w:space="0" w:color="auto"/>
        <w:left w:val="none" w:sz="0" w:space="0" w:color="auto"/>
        <w:bottom w:val="none" w:sz="0" w:space="0" w:color="auto"/>
        <w:right w:val="none" w:sz="0" w:space="0" w:color="auto"/>
      </w:divBdr>
    </w:div>
    <w:div w:id="464935426">
      <w:bodyDiv w:val="1"/>
      <w:marLeft w:val="0"/>
      <w:marRight w:val="0"/>
      <w:marTop w:val="0"/>
      <w:marBottom w:val="0"/>
      <w:divBdr>
        <w:top w:val="none" w:sz="0" w:space="0" w:color="auto"/>
        <w:left w:val="none" w:sz="0" w:space="0" w:color="auto"/>
        <w:bottom w:val="none" w:sz="0" w:space="0" w:color="auto"/>
        <w:right w:val="none" w:sz="0" w:space="0" w:color="auto"/>
      </w:divBdr>
    </w:div>
    <w:div w:id="618417028">
      <w:bodyDiv w:val="1"/>
      <w:marLeft w:val="0"/>
      <w:marRight w:val="0"/>
      <w:marTop w:val="0"/>
      <w:marBottom w:val="0"/>
      <w:divBdr>
        <w:top w:val="none" w:sz="0" w:space="0" w:color="auto"/>
        <w:left w:val="none" w:sz="0" w:space="0" w:color="auto"/>
        <w:bottom w:val="none" w:sz="0" w:space="0" w:color="auto"/>
        <w:right w:val="none" w:sz="0" w:space="0" w:color="auto"/>
      </w:divBdr>
    </w:div>
    <w:div w:id="622347067">
      <w:bodyDiv w:val="1"/>
      <w:marLeft w:val="0"/>
      <w:marRight w:val="0"/>
      <w:marTop w:val="0"/>
      <w:marBottom w:val="0"/>
      <w:divBdr>
        <w:top w:val="none" w:sz="0" w:space="0" w:color="auto"/>
        <w:left w:val="none" w:sz="0" w:space="0" w:color="auto"/>
        <w:bottom w:val="none" w:sz="0" w:space="0" w:color="auto"/>
        <w:right w:val="none" w:sz="0" w:space="0" w:color="auto"/>
      </w:divBdr>
    </w:div>
    <w:div w:id="635961818">
      <w:bodyDiv w:val="1"/>
      <w:marLeft w:val="0"/>
      <w:marRight w:val="0"/>
      <w:marTop w:val="0"/>
      <w:marBottom w:val="0"/>
      <w:divBdr>
        <w:top w:val="none" w:sz="0" w:space="0" w:color="auto"/>
        <w:left w:val="none" w:sz="0" w:space="0" w:color="auto"/>
        <w:bottom w:val="none" w:sz="0" w:space="0" w:color="auto"/>
        <w:right w:val="none" w:sz="0" w:space="0" w:color="auto"/>
      </w:divBdr>
    </w:div>
    <w:div w:id="637690529">
      <w:bodyDiv w:val="1"/>
      <w:marLeft w:val="0"/>
      <w:marRight w:val="0"/>
      <w:marTop w:val="0"/>
      <w:marBottom w:val="0"/>
      <w:divBdr>
        <w:top w:val="none" w:sz="0" w:space="0" w:color="auto"/>
        <w:left w:val="none" w:sz="0" w:space="0" w:color="auto"/>
        <w:bottom w:val="none" w:sz="0" w:space="0" w:color="auto"/>
        <w:right w:val="none" w:sz="0" w:space="0" w:color="auto"/>
      </w:divBdr>
    </w:div>
    <w:div w:id="655842686">
      <w:bodyDiv w:val="1"/>
      <w:marLeft w:val="0"/>
      <w:marRight w:val="0"/>
      <w:marTop w:val="0"/>
      <w:marBottom w:val="0"/>
      <w:divBdr>
        <w:top w:val="none" w:sz="0" w:space="0" w:color="auto"/>
        <w:left w:val="none" w:sz="0" w:space="0" w:color="auto"/>
        <w:bottom w:val="none" w:sz="0" w:space="0" w:color="auto"/>
        <w:right w:val="none" w:sz="0" w:space="0" w:color="auto"/>
      </w:divBdr>
    </w:div>
    <w:div w:id="692726554">
      <w:bodyDiv w:val="1"/>
      <w:marLeft w:val="0"/>
      <w:marRight w:val="0"/>
      <w:marTop w:val="0"/>
      <w:marBottom w:val="0"/>
      <w:divBdr>
        <w:top w:val="none" w:sz="0" w:space="0" w:color="auto"/>
        <w:left w:val="none" w:sz="0" w:space="0" w:color="auto"/>
        <w:bottom w:val="none" w:sz="0" w:space="0" w:color="auto"/>
        <w:right w:val="none" w:sz="0" w:space="0" w:color="auto"/>
      </w:divBdr>
    </w:div>
    <w:div w:id="700401252">
      <w:bodyDiv w:val="1"/>
      <w:marLeft w:val="0"/>
      <w:marRight w:val="0"/>
      <w:marTop w:val="0"/>
      <w:marBottom w:val="0"/>
      <w:divBdr>
        <w:top w:val="none" w:sz="0" w:space="0" w:color="auto"/>
        <w:left w:val="none" w:sz="0" w:space="0" w:color="auto"/>
        <w:bottom w:val="none" w:sz="0" w:space="0" w:color="auto"/>
        <w:right w:val="none" w:sz="0" w:space="0" w:color="auto"/>
      </w:divBdr>
    </w:div>
    <w:div w:id="824974197">
      <w:bodyDiv w:val="1"/>
      <w:marLeft w:val="0"/>
      <w:marRight w:val="0"/>
      <w:marTop w:val="0"/>
      <w:marBottom w:val="0"/>
      <w:divBdr>
        <w:top w:val="none" w:sz="0" w:space="0" w:color="auto"/>
        <w:left w:val="none" w:sz="0" w:space="0" w:color="auto"/>
        <w:bottom w:val="none" w:sz="0" w:space="0" w:color="auto"/>
        <w:right w:val="none" w:sz="0" w:space="0" w:color="auto"/>
      </w:divBdr>
    </w:div>
    <w:div w:id="850724471">
      <w:bodyDiv w:val="1"/>
      <w:marLeft w:val="0"/>
      <w:marRight w:val="0"/>
      <w:marTop w:val="0"/>
      <w:marBottom w:val="0"/>
      <w:divBdr>
        <w:top w:val="none" w:sz="0" w:space="0" w:color="auto"/>
        <w:left w:val="none" w:sz="0" w:space="0" w:color="auto"/>
        <w:bottom w:val="none" w:sz="0" w:space="0" w:color="auto"/>
        <w:right w:val="none" w:sz="0" w:space="0" w:color="auto"/>
      </w:divBdr>
    </w:div>
    <w:div w:id="883298341">
      <w:bodyDiv w:val="1"/>
      <w:marLeft w:val="0"/>
      <w:marRight w:val="0"/>
      <w:marTop w:val="0"/>
      <w:marBottom w:val="0"/>
      <w:divBdr>
        <w:top w:val="none" w:sz="0" w:space="0" w:color="auto"/>
        <w:left w:val="none" w:sz="0" w:space="0" w:color="auto"/>
        <w:bottom w:val="none" w:sz="0" w:space="0" w:color="auto"/>
        <w:right w:val="none" w:sz="0" w:space="0" w:color="auto"/>
      </w:divBdr>
    </w:div>
    <w:div w:id="884830550">
      <w:bodyDiv w:val="1"/>
      <w:marLeft w:val="0"/>
      <w:marRight w:val="0"/>
      <w:marTop w:val="0"/>
      <w:marBottom w:val="0"/>
      <w:divBdr>
        <w:top w:val="none" w:sz="0" w:space="0" w:color="auto"/>
        <w:left w:val="none" w:sz="0" w:space="0" w:color="auto"/>
        <w:bottom w:val="none" w:sz="0" w:space="0" w:color="auto"/>
        <w:right w:val="none" w:sz="0" w:space="0" w:color="auto"/>
      </w:divBdr>
    </w:div>
    <w:div w:id="966818891">
      <w:bodyDiv w:val="1"/>
      <w:marLeft w:val="0"/>
      <w:marRight w:val="0"/>
      <w:marTop w:val="0"/>
      <w:marBottom w:val="0"/>
      <w:divBdr>
        <w:top w:val="none" w:sz="0" w:space="0" w:color="auto"/>
        <w:left w:val="none" w:sz="0" w:space="0" w:color="auto"/>
        <w:bottom w:val="none" w:sz="0" w:space="0" w:color="auto"/>
        <w:right w:val="none" w:sz="0" w:space="0" w:color="auto"/>
      </w:divBdr>
      <w:divsChild>
        <w:div w:id="1040940506">
          <w:marLeft w:val="0"/>
          <w:marRight w:val="0"/>
          <w:marTop w:val="0"/>
          <w:marBottom w:val="0"/>
          <w:divBdr>
            <w:top w:val="none" w:sz="0" w:space="0" w:color="auto"/>
            <w:left w:val="none" w:sz="0" w:space="0" w:color="auto"/>
            <w:bottom w:val="none" w:sz="0" w:space="0" w:color="auto"/>
            <w:right w:val="none" w:sz="0" w:space="0" w:color="auto"/>
          </w:divBdr>
        </w:div>
      </w:divsChild>
    </w:div>
    <w:div w:id="1010107821">
      <w:bodyDiv w:val="1"/>
      <w:marLeft w:val="0"/>
      <w:marRight w:val="0"/>
      <w:marTop w:val="0"/>
      <w:marBottom w:val="0"/>
      <w:divBdr>
        <w:top w:val="none" w:sz="0" w:space="0" w:color="auto"/>
        <w:left w:val="none" w:sz="0" w:space="0" w:color="auto"/>
        <w:bottom w:val="none" w:sz="0" w:space="0" w:color="auto"/>
        <w:right w:val="none" w:sz="0" w:space="0" w:color="auto"/>
      </w:divBdr>
    </w:div>
    <w:div w:id="1021277932">
      <w:bodyDiv w:val="1"/>
      <w:marLeft w:val="0"/>
      <w:marRight w:val="0"/>
      <w:marTop w:val="0"/>
      <w:marBottom w:val="0"/>
      <w:divBdr>
        <w:top w:val="none" w:sz="0" w:space="0" w:color="auto"/>
        <w:left w:val="none" w:sz="0" w:space="0" w:color="auto"/>
        <w:bottom w:val="none" w:sz="0" w:space="0" w:color="auto"/>
        <w:right w:val="none" w:sz="0" w:space="0" w:color="auto"/>
      </w:divBdr>
    </w:div>
    <w:div w:id="1030840338">
      <w:bodyDiv w:val="1"/>
      <w:marLeft w:val="0"/>
      <w:marRight w:val="0"/>
      <w:marTop w:val="0"/>
      <w:marBottom w:val="0"/>
      <w:divBdr>
        <w:top w:val="none" w:sz="0" w:space="0" w:color="auto"/>
        <w:left w:val="none" w:sz="0" w:space="0" w:color="auto"/>
        <w:bottom w:val="none" w:sz="0" w:space="0" w:color="auto"/>
        <w:right w:val="none" w:sz="0" w:space="0" w:color="auto"/>
      </w:divBdr>
    </w:div>
    <w:div w:id="1109275560">
      <w:bodyDiv w:val="1"/>
      <w:marLeft w:val="0"/>
      <w:marRight w:val="0"/>
      <w:marTop w:val="0"/>
      <w:marBottom w:val="0"/>
      <w:divBdr>
        <w:top w:val="none" w:sz="0" w:space="0" w:color="auto"/>
        <w:left w:val="none" w:sz="0" w:space="0" w:color="auto"/>
        <w:bottom w:val="none" w:sz="0" w:space="0" w:color="auto"/>
        <w:right w:val="none" w:sz="0" w:space="0" w:color="auto"/>
      </w:divBdr>
      <w:divsChild>
        <w:div w:id="1718552815">
          <w:marLeft w:val="0"/>
          <w:marRight w:val="0"/>
          <w:marTop w:val="0"/>
          <w:marBottom w:val="0"/>
          <w:divBdr>
            <w:top w:val="none" w:sz="0" w:space="0" w:color="auto"/>
            <w:left w:val="none" w:sz="0" w:space="0" w:color="auto"/>
            <w:bottom w:val="none" w:sz="0" w:space="0" w:color="auto"/>
            <w:right w:val="none" w:sz="0" w:space="0" w:color="auto"/>
          </w:divBdr>
        </w:div>
      </w:divsChild>
    </w:div>
    <w:div w:id="1128277873">
      <w:bodyDiv w:val="1"/>
      <w:marLeft w:val="0"/>
      <w:marRight w:val="0"/>
      <w:marTop w:val="0"/>
      <w:marBottom w:val="0"/>
      <w:divBdr>
        <w:top w:val="none" w:sz="0" w:space="0" w:color="auto"/>
        <w:left w:val="none" w:sz="0" w:space="0" w:color="auto"/>
        <w:bottom w:val="none" w:sz="0" w:space="0" w:color="auto"/>
        <w:right w:val="none" w:sz="0" w:space="0" w:color="auto"/>
      </w:divBdr>
    </w:div>
    <w:div w:id="1292050047">
      <w:bodyDiv w:val="1"/>
      <w:marLeft w:val="0"/>
      <w:marRight w:val="0"/>
      <w:marTop w:val="0"/>
      <w:marBottom w:val="0"/>
      <w:divBdr>
        <w:top w:val="none" w:sz="0" w:space="0" w:color="auto"/>
        <w:left w:val="none" w:sz="0" w:space="0" w:color="auto"/>
        <w:bottom w:val="none" w:sz="0" w:space="0" w:color="auto"/>
        <w:right w:val="none" w:sz="0" w:space="0" w:color="auto"/>
      </w:divBdr>
    </w:div>
    <w:div w:id="1353992425">
      <w:bodyDiv w:val="1"/>
      <w:marLeft w:val="0"/>
      <w:marRight w:val="0"/>
      <w:marTop w:val="0"/>
      <w:marBottom w:val="0"/>
      <w:divBdr>
        <w:top w:val="none" w:sz="0" w:space="0" w:color="auto"/>
        <w:left w:val="none" w:sz="0" w:space="0" w:color="auto"/>
        <w:bottom w:val="none" w:sz="0" w:space="0" w:color="auto"/>
        <w:right w:val="none" w:sz="0" w:space="0" w:color="auto"/>
      </w:divBdr>
    </w:div>
    <w:div w:id="1426922372">
      <w:bodyDiv w:val="1"/>
      <w:marLeft w:val="0"/>
      <w:marRight w:val="0"/>
      <w:marTop w:val="0"/>
      <w:marBottom w:val="0"/>
      <w:divBdr>
        <w:top w:val="none" w:sz="0" w:space="0" w:color="auto"/>
        <w:left w:val="none" w:sz="0" w:space="0" w:color="auto"/>
        <w:bottom w:val="none" w:sz="0" w:space="0" w:color="auto"/>
        <w:right w:val="none" w:sz="0" w:space="0" w:color="auto"/>
      </w:divBdr>
    </w:div>
    <w:div w:id="1428233071">
      <w:bodyDiv w:val="1"/>
      <w:marLeft w:val="0"/>
      <w:marRight w:val="0"/>
      <w:marTop w:val="0"/>
      <w:marBottom w:val="0"/>
      <w:divBdr>
        <w:top w:val="none" w:sz="0" w:space="0" w:color="auto"/>
        <w:left w:val="none" w:sz="0" w:space="0" w:color="auto"/>
        <w:bottom w:val="none" w:sz="0" w:space="0" w:color="auto"/>
        <w:right w:val="none" w:sz="0" w:space="0" w:color="auto"/>
      </w:divBdr>
    </w:div>
    <w:div w:id="1434010315">
      <w:bodyDiv w:val="1"/>
      <w:marLeft w:val="0"/>
      <w:marRight w:val="0"/>
      <w:marTop w:val="0"/>
      <w:marBottom w:val="0"/>
      <w:divBdr>
        <w:top w:val="none" w:sz="0" w:space="0" w:color="auto"/>
        <w:left w:val="none" w:sz="0" w:space="0" w:color="auto"/>
        <w:bottom w:val="none" w:sz="0" w:space="0" w:color="auto"/>
        <w:right w:val="none" w:sz="0" w:space="0" w:color="auto"/>
      </w:divBdr>
    </w:div>
    <w:div w:id="1442066919">
      <w:bodyDiv w:val="1"/>
      <w:marLeft w:val="0"/>
      <w:marRight w:val="0"/>
      <w:marTop w:val="0"/>
      <w:marBottom w:val="0"/>
      <w:divBdr>
        <w:top w:val="none" w:sz="0" w:space="0" w:color="auto"/>
        <w:left w:val="none" w:sz="0" w:space="0" w:color="auto"/>
        <w:bottom w:val="none" w:sz="0" w:space="0" w:color="auto"/>
        <w:right w:val="none" w:sz="0" w:space="0" w:color="auto"/>
      </w:divBdr>
    </w:div>
    <w:div w:id="1569002586">
      <w:bodyDiv w:val="1"/>
      <w:marLeft w:val="0"/>
      <w:marRight w:val="0"/>
      <w:marTop w:val="0"/>
      <w:marBottom w:val="0"/>
      <w:divBdr>
        <w:top w:val="none" w:sz="0" w:space="0" w:color="auto"/>
        <w:left w:val="none" w:sz="0" w:space="0" w:color="auto"/>
        <w:bottom w:val="none" w:sz="0" w:space="0" w:color="auto"/>
        <w:right w:val="none" w:sz="0" w:space="0" w:color="auto"/>
      </w:divBdr>
    </w:div>
    <w:div w:id="1591231978">
      <w:bodyDiv w:val="1"/>
      <w:marLeft w:val="0"/>
      <w:marRight w:val="0"/>
      <w:marTop w:val="0"/>
      <w:marBottom w:val="0"/>
      <w:divBdr>
        <w:top w:val="none" w:sz="0" w:space="0" w:color="auto"/>
        <w:left w:val="none" w:sz="0" w:space="0" w:color="auto"/>
        <w:bottom w:val="none" w:sz="0" w:space="0" w:color="auto"/>
        <w:right w:val="none" w:sz="0" w:space="0" w:color="auto"/>
      </w:divBdr>
    </w:div>
    <w:div w:id="1592161270">
      <w:bodyDiv w:val="1"/>
      <w:marLeft w:val="0"/>
      <w:marRight w:val="0"/>
      <w:marTop w:val="0"/>
      <w:marBottom w:val="0"/>
      <w:divBdr>
        <w:top w:val="none" w:sz="0" w:space="0" w:color="auto"/>
        <w:left w:val="none" w:sz="0" w:space="0" w:color="auto"/>
        <w:bottom w:val="none" w:sz="0" w:space="0" w:color="auto"/>
        <w:right w:val="none" w:sz="0" w:space="0" w:color="auto"/>
      </w:divBdr>
    </w:div>
    <w:div w:id="1737123458">
      <w:bodyDiv w:val="1"/>
      <w:marLeft w:val="0"/>
      <w:marRight w:val="0"/>
      <w:marTop w:val="0"/>
      <w:marBottom w:val="0"/>
      <w:divBdr>
        <w:top w:val="none" w:sz="0" w:space="0" w:color="auto"/>
        <w:left w:val="none" w:sz="0" w:space="0" w:color="auto"/>
        <w:bottom w:val="none" w:sz="0" w:space="0" w:color="auto"/>
        <w:right w:val="none" w:sz="0" w:space="0" w:color="auto"/>
      </w:divBdr>
    </w:div>
    <w:div w:id="1780103192">
      <w:bodyDiv w:val="1"/>
      <w:marLeft w:val="0"/>
      <w:marRight w:val="0"/>
      <w:marTop w:val="0"/>
      <w:marBottom w:val="0"/>
      <w:divBdr>
        <w:top w:val="none" w:sz="0" w:space="0" w:color="auto"/>
        <w:left w:val="none" w:sz="0" w:space="0" w:color="auto"/>
        <w:bottom w:val="none" w:sz="0" w:space="0" w:color="auto"/>
        <w:right w:val="none" w:sz="0" w:space="0" w:color="auto"/>
      </w:divBdr>
    </w:div>
    <w:div w:id="1804075375">
      <w:bodyDiv w:val="1"/>
      <w:marLeft w:val="0"/>
      <w:marRight w:val="0"/>
      <w:marTop w:val="0"/>
      <w:marBottom w:val="0"/>
      <w:divBdr>
        <w:top w:val="none" w:sz="0" w:space="0" w:color="auto"/>
        <w:left w:val="none" w:sz="0" w:space="0" w:color="auto"/>
        <w:bottom w:val="none" w:sz="0" w:space="0" w:color="auto"/>
        <w:right w:val="none" w:sz="0" w:space="0" w:color="auto"/>
      </w:divBdr>
    </w:div>
    <w:div w:id="1840268995">
      <w:bodyDiv w:val="1"/>
      <w:marLeft w:val="0"/>
      <w:marRight w:val="0"/>
      <w:marTop w:val="0"/>
      <w:marBottom w:val="0"/>
      <w:divBdr>
        <w:top w:val="none" w:sz="0" w:space="0" w:color="auto"/>
        <w:left w:val="none" w:sz="0" w:space="0" w:color="auto"/>
        <w:bottom w:val="none" w:sz="0" w:space="0" w:color="auto"/>
        <w:right w:val="none" w:sz="0" w:space="0" w:color="auto"/>
      </w:divBdr>
    </w:div>
    <w:div w:id="1879509054">
      <w:bodyDiv w:val="1"/>
      <w:marLeft w:val="0"/>
      <w:marRight w:val="0"/>
      <w:marTop w:val="0"/>
      <w:marBottom w:val="0"/>
      <w:divBdr>
        <w:top w:val="none" w:sz="0" w:space="0" w:color="auto"/>
        <w:left w:val="none" w:sz="0" w:space="0" w:color="auto"/>
        <w:bottom w:val="none" w:sz="0" w:space="0" w:color="auto"/>
        <w:right w:val="none" w:sz="0" w:space="0" w:color="auto"/>
      </w:divBdr>
    </w:div>
    <w:div w:id="1914511232">
      <w:bodyDiv w:val="1"/>
      <w:marLeft w:val="0"/>
      <w:marRight w:val="0"/>
      <w:marTop w:val="0"/>
      <w:marBottom w:val="0"/>
      <w:divBdr>
        <w:top w:val="none" w:sz="0" w:space="0" w:color="auto"/>
        <w:left w:val="none" w:sz="0" w:space="0" w:color="auto"/>
        <w:bottom w:val="none" w:sz="0" w:space="0" w:color="auto"/>
        <w:right w:val="none" w:sz="0" w:space="0" w:color="auto"/>
      </w:divBdr>
    </w:div>
    <w:div w:id="1961492572">
      <w:bodyDiv w:val="1"/>
      <w:marLeft w:val="0"/>
      <w:marRight w:val="0"/>
      <w:marTop w:val="0"/>
      <w:marBottom w:val="0"/>
      <w:divBdr>
        <w:top w:val="none" w:sz="0" w:space="0" w:color="auto"/>
        <w:left w:val="none" w:sz="0" w:space="0" w:color="auto"/>
        <w:bottom w:val="none" w:sz="0" w:space="0" w:color="auto"/>
        <w:right w:val="none" w:sz="0" w:space="0" w:color="auto"/>
      </w:divBdr>
    </w:div>
    <w:div w:id="2005814574">
      <w:bodyDiv w:val="1"/>
      <w:marLeft w:val="0"/>
      <w:marRight w:val="0"/>
      <w:marTop w:val="0"/>
      <w:marBottom w:val="0"/>
      <w:divBdr>
        <w:top w:val="none" w:sz="0" w:space="0" w:color="auto"/>
        <w:left w:val="none" w:sz="0" w:space="0" w:color="auto"/>
        <w:bottom w:val="none" w:sz="0" w:space="0" w:color="auto"/>
        <w:right w:val="none" w:sz="0" w:space="0" w:color="auto"/>
      </w:divBdr>
      <w:divsChild>
        <w:div w:id="1061714805">
          <w:marLeft w:val="0"/>
          <w:marRight w:val="0"/>
          <w:marTop w:val="0"/>
          <w:marBottom w:val="0"/>
          <w:divBdr>
            <w:top w:val="none" w:sz="0" w:space="0" w:color="auto"/>
            <w:left w:val="none" w:sz="0" w:space="0" w:color="auto"/>
            <w:bottom w:val="none" w:sz="0" w:space="0" w:color="auto"/>
            <w:right w:val="none" w:sz="0" w:space="0" w:color="auto"/>
          </w:divBdr>
          <w:divsChild>
            <w:div w:id="885916417">
              <w:marLeft w:val="0"/>
              <w:marRight w:val="0"/>
              <w:marTop w:val="0"/>
              <w:marBottom w:val="0"/>
              <w:divBdr>
                <w:top w:val="none" w:sz="0" w:space="0" w:color="auto"/>
                <w:left w:val="none" w:sz="0" w:space="0" w:color="auto"/>
                <w:bottom w:val="none" w:sz="0" w:space="0" w:color="auto"/>
                <w:right w:val="none" w:sz="0" w:space="0" w:color="auto"/>
              </w:divBdr>
              <w:divsChild>
                <w:div w:id="54109697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700885999">
          <w:marLeft w:val="0"/>
          <w:marRight w:val="0"/>
          <w:marTop w:val="0"/>
          <w:marBottom w:val="0"/>
          <w:divBdr>
            <w:top w:val="none" w:sz="0" w:space="0" w:color="auto"/>
            <w:left w:val="none" w:sz="0" w:space="0" w:color="auto"/>
            <w:bottom w:val="none" w:sz="0" w:space="0" w:color="auto"/>
            <w:right w:val="none" w:sz="0" w:space="0" w:color="auto"/>
          </w:divBdr>
          <w:divsChild>
            <w:div w:id="2074312378">
              <w:marLeft w:val="0"/>
              <w:marRight w:val="0"/>
              <w:marTop w:val="0"/>
              <w:marBottom w:val="0"/>
              <w:divBdr>
                <w:top w:val="none" w:sz="0" w:space="0" w:color="auto"/>
                <w:left w:val="none" w:sz="0" w:space="0" w:color="auto"/>
                <w:bottom w:val="none" w:sz="0" w:space="0" w:color="auto"/>
                <w:right w:val="none" w:sz="0" w:space="0" w:color="auto"/>
              </w:divBdr>
              <w:divsChild>
                <w:div w:id="1375932046">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2082830919">
      <w:bodyDiv w:val="1"/>
      <w:marLeft w:val="0"/>
      <w:marRight w:val="0"/>
      <w:marTop w:val="0"/>
      <w:marBottom w:val="0"/>
      <w:divBdr>
        <w:top w:val="none" w:sz="0" w:space="0" w:color="auto"/>
        <w:left w:val="none" w:sz="0" w:space="0" w:color="auto"/>
        <w:bottom w:val="none" w:sz="0" w:space="0" w:color="auto"/>
        <w:right w:val="none" w:sz="0" w:space="0" w:color="auto"/>
      </w:divBdr>
    </w:div>
    <w:div w:id="2084863539">
      <w:bodyDiv w:val="1"/>
      <w:marLeft w:val="0"/>
      <w:marRight w:val="0"/>
      <w:marTop w:val="0"/>
      <w:marBottom w:val="0"/>
      <w:divBdr>
        <w:top w:val="none" w:sz="0" w:space="0" w:color="auto"/>
        <w:left w:val="none" w:sz="0" w:space="0" w:color="auto"/>
        <w:bottom w:val="none" w:sz="0" w:space="0" w:color="auto"/>
        <w:right w:val="none" w:sz="0" w:space="0" w:color="auto"/>
      </w:divBdr>
    </w:div>
    <w:div w:id="2131166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png"/><Relationship Id="rId21" Type="http://schemas.openxmlformats.org/officeDocument/2006/relationships/hyperlink" Target="https://odrex.ua/department/traumatology/" TargetMode="External"/><Relationship Id="rId42" Type="http://schemas.openxmlformats.org/officeDocument/2006/relationships/hyperlink" Target="https://www.apteka.ua/article/688667" TargetMode="External"/><Relationship Id="rId47" Type="http://schemas.openxmlformats.org/officeDocument/2006/relationships/hyperlink" Target="http://www.who.int" TargetMode="External"/><Relationship Id="rId63" Type="http://schemas.openxmlformats.org/officeDocument/2006/relationships/hyperlink" Target="https://odrex.ua/ua/o-nas/" TargetMode="External"/><Relationship Id="rId68" Type="http://schemas.openxmlformats.org/officeDocument/2006/relationships/hyperlink" Target="https://economics.net.ua/ejopu/2021/No3/76.pdf" TargetMode="External"/><Relationship Id="rId84" Type="http://schemas.openxmlformats.org/officeDocument/2006/relationships/hyperlink" Target="https://www.econa.org.ua/index.php/econa/article/view/5879" TargetMode="External"/><Relationship Id="rId16" Type="http://schemas.openxmlformats.org/officeDocument/2006/relationships/hyperlink" Target="https://odrex.ua/department/ambulance-odrex/" TargetMode="External"/><Relationship Id="rId11" Type="http://schemas.openxmlformats.org/officeDocument/2006/relationships/hyperlink" Target="https://odrex.ua/department/klinika-lecheniya-ozhireniya/" TargetMode="External"/><Relationship Id="rId32" Type="http://schemas.openxmlformats.org/officeDocument/2006/relationships/hyperlink" Target="https://zakon.rada.gov.ua/laws/show/2801-12" TargetMode="External"/><Relationship Id="rId37" Type="http://schemas.openxmlformats.org/officeDocument/2006/relationships/hyperlink" Target="https://zakon.rada.gov.ua/laws/show/333-2009-%D0%BF" TargetMode="External"/><Relationship Id="rId53" Type="http://schemas.openxmlformats.org/officeDocument/2006/relationships/hyperlink" Target="https://www.dls.gov.ua/" TargetMode="External"/><Relationship Id="rId58" Type="http://schemas.openxmlformats.org/officeDocument/2006/relationships/hyperlink" Target="https://www.apteka.ua/article/688690" TargetMode="External"/><Relationship Id="rId74" Type="http://schemas.openxmlformats.org/officeDocument/2006/relationships/hyperlink" Target="https://moz.gov.ua/uk/spromozhna-merezha" TargetMode="External"/><Relationship Id="rId79" Type="http://schemas.openxmlformats.org/officeDocument/2006/relationships/hyperlink" Target="https://bc.smart-it.com/news-and-articles/what-is-erp/" TargetMode="External"/><Relationship Id="rId5" Type="http://schemas.openxmlformats.org/officeDocument/2006/relationships/footnotes" Target="footnotes.xml"/><Relationship Id="rId19" Type="http://schemas.openxmlformats.org/officeDocument/2006/relationships/hyperlink" Target="https://odrex.ua/diagnosis/" TargetMode="External"/><Relationship Id="rId14" Type="http://schemas.openxmlformats.org/officeDocument/2006/relationships/hyperlink" Target="https://odrex.ua/department/klinika-sosudistoj-xirurgii/" TargetMode="External"/><Relationship Id="rId22" Type="http://schemas.openxmlformats.org/officeDocument/2006/relationships/hyperlink" Target="https://odrex.ua/ua/" TargetMode="External"/><Relationship Id="rId27" Type="http://schemas.openxmlformats.org/officeDocument/2006/relationships/image" Target="media/image7.png"/><Relationship Id="rId30" Type="http://schemas.openxmlformats.org/officeDocument/2006/relationships/hyperlink" Target="https://gre4ka.info/zdorov-ia/75998-v-ukraini-prezentuvaly-hid-pro-bezoplatni-medychni-posluhy-iak-zavantazhyty/" TargetMode="External"/><Relationship Id="rId35" Type="http://schemas.openxmlformats.org/officeDocument/2006/relationships/hyperlink" Target="https://zakon.rada.gov.ua/laws/show/1671-2020-%D1%80" TargetMode="External"/><Relationship Id="rId43" Type="http://schemas.openxmlformats.org/officeDocument/2006/relationships/hyperlink" Target="https://www.apteka.ua/article/659634" TargetMode="External"/><Relationship Id="rId48" Type="http://schemas.openxmlformats.org/officeDocument/2006/relationships/hyperlink" Target="https://duikt.edu.ua/uploads/p_2626_35882840.pdf" TargetMode="External"/><Relationship Id="rId56" Type="http://schemas.openxmlformats.org/officeDocument/2006/relationships/hyperlink" Target="https://datawiz.io/uk/blog/economic-order-quantity-eoq-how-to-optimize-chain-purchasing-logistics" TargetMode="External"/><Relationship Id="rId64" Type="http://schemas.openxmlformats.org/officeDocument/2006/relationships/hyperlink" Target="https://nszu.gov.ua/" TargetMode="External"/><Relationship Id="rId69" Type="http://schemas.openxmlformats.org/officeDocument/2006/relationships/hyperlink" Target="https://www.maxzosim.com/porters-five-forces/" TargetMode="External"/><Relationship Id="rId77" Type="http://schemas.openxmlformats.org/officeDocument/2006/relationships/hyperlink" Target="https://mpu.gov.ua/uk/about/medical-supply-branch" TargetMode="External"/><Relationship Id="rId8" Type="http://schemas.openxmlformats.org/officeDocument/2006/relationships/image" Target="media/image2.jpeg"/><Relationship Id="rId51" Type="http://schemas.openxmlformats.org/officeDocument/2006/relationships/hyperlink" Target="https://doi.org/10.32782/2524-0072/2022-46-13" TargetMode="External"/><Relationship Id="rId72" Type="http://schemas.openxmlformats.org/officeDocument/2006/relationships/hyperlink" Target="https://doi.org/10.32782/2524-0072/2023-52-47" TargetMode="External"/><Relationship Id="rId80" Type="http://schemas.openxmlformats.org/officeDocument/2006/relationships/hyperlink" Target="https://pricer24.com/uk/blog/shho-take-abs-analiz-yak-i-dlya-chogo-jogo-provoditi-v-kategorijnomu-menedzhmenti/" TargetMode="External"/><Relationship Id="rId85" Type="http://schemas.openxmlformats.org/officeDocument/2006/relationships/hyperlink" Target="https://www.mckinsey.com/capabilities/strategy-and-corporate-finance/our-insights/the-strategy-and-corporate-finance-blog/how-to-unleash-your-strategic-thinking" TargetMode="External"/><Relationship Id="rId3" Type="http://schemas.openxmlformats.org/officeDocument/2006/relationships/settings" Target="settings.xml"/><Relationship Id="rId12" Type="http://schemas.openxmlformats.org/officeDocument/2006/relationships/hyperlink" Target="https://odrex.ua/department/heart-clinic/" TargetMode="External"/><Relationship Id="rId17" Type="http://schemas.openxmlformats.org/officeDocument/2006/relationships/hyperlink" Target="https://odrex.ua/department/neurosurgery/" TargetMode="External"/><Relationship Id="rId25" Type="http://schemas.openxmlformats.org/officeDocument/2006/relationships/image" Target="media/image5.png"/><Relationship Id="rId33" Type="http://schemas.openxmlformats.org/officeDocument/2006/relationships/hyperlink" Target="https://zakon.rada.gov.ua/laws/show/2801-12" TargetMode="External"/><Relationship Id="rId38" Type="http://schemas.openxmlformats.org/officeDocument/2006/relationships/hyperlink" Target="https://zakon.rada.gov.ua/laws/show/333-2009-&#1087;" TargetMode="External"/><Relationship Id="rId46" Type="http://schemas.openxmlformats.org/officeDocument/2006/relationships/hyperlink" Target="https://doi.org/10.32782/2524-0072/2023-55-39" TargetMode="External"/><Relationship Id="rId59" Type="http://schemas.openxmlformats.org/officeDocument/2006/relationships/hyperlink" Target="https://doi.org/10.35774/econa2022.04.178" TargetMode="External"/><Relationship Id="rId67" Type="http://schemas.openxmlformats.org/officeDocument/2006/relationships/hyperlink" Target="https://e.med-info.net.ua/" TargetMode="External"/><Relationship Id="rId20" Type="http://schemas.openxmlformats.org/officeDocument/2006/relationships/hyperlink" Target="https://odrex.ua/department/oncology/" TargetMode="External"/><Relationship Id="rId41" Type="http://schemas.openxmlformats.org/officeDocument/2006/relationships/hyperlink" Target="https://www.apteka.ua/article/688667" TargetMode="External"/><Relationship Id="rId54" Type="http://schemas.openxmlformats.org/officeDocument/2006/relationships/hyperlink" Target="https://ehealth.gov.ua/" TargetMode="External"/><Relationship Id="rId62" Type="http://schemas.openxmlformats.org/officeDocument/2006/relationships/hyperlink" Target="https://medplatforma.com.ua" TargetMode="External"/><Relationship Id="rId70" Type="http://schemas.openxmlformats.org/officeDocument/2006/relationships/hyperlink" Target="https://ichnya-centr.pmsd.org.ua/novyny/rozrahunok-potreby-u-likarskyh-zasobah/" TargetMode="External"/><Relationship Id="rId75" Type="http://schemas.openxmlformats.org/officeDocument/2006/relationships/hyperlink" Target="https://www.researchgate.net/profile/Sergey-Gubsky/publication/281030483_SISTEMI_OBLIKU_U_FARMACII_Navcalnij_posibnik_dla_studentiv_visih_navcalnih_zakladiv_ELEKTRONNIJ_RESURS/links/55d1b66608ae2496ee657edb/SISTEMI-OBLIKU-U-FARMACII-Navcalnij-posibnik-dla-studentiv-visih-navcalnih-zakladiv-ELEKTRONNIJ-RESURS.pdf" TargetMode="External"/><Relationship Id="rId83" Type="http://schemas.openxmlformats.org/officeDocument/2006/relationships/hyperlink" Target="https://hbr.org/1994/09/the-theory-ofthe-business" TargetMode="External"/><Relationship Id="rId88"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odrex.ua/department/gynecology/" TargetMode="External"/><Relationship Id="rId23" Type="http://schemas.openxmlformats.org/officeDocument/2006/relationships/hyperlink" Target="https://opendatabot.ua/c/38156360" TargetMode="External"/><Relationship Id="rId28" Type="http://schemas.openxmlformats.org/officeDocument/2006/relationships/hyperlink" Target="https://gre4ka.info/novyny/63631-bezplatno-i-za-hroshi-shcho-zminiuie-medreforma-2021/" TargetMode="External"/><Relationship Id="rId36" Type="http://schemas.openxmlformats.org/officeDocument/2006/relationships/hyperlink" Target="https://zakon.rada.gov.ua/laws/show/1178-2022-%D0%BF" TargetMode="External"/><Relationship Id="rId49" Type="http://schemas.openxmlformats.org/officeDocument/2006/relationships/hyperlink" Target="https://tsn.ua/groshi/vse-pro-blokcheyn-yak-pracyuye-hto-koristuyetsya-de-zastosovuyut-2378878.html" TargetMode="External"/><Relationship Id="rId57" Type="http://schemas.openxmlformats.org/officeDocument/2006/relationships/hyperlink" Target="https://egolovlikar.expertus.com.ua/" TargetMode="External"/><Relationship Id="rId10" Type="http://schemas.openxmlformats.org/officeDocument/2006/relationships/image" Target="media/image4.jpeg"/><Relationship Id="rId31" Type="http://schemas.openxmlformats.org/officeDocument/2006/relationships/image" Target="media/image8.png"/><Relationship Id="rId44" Type="http://schemas.openxmlformats.org/officeDocument/2006/relationships/hyperlink" Target="https://moz.gov.ua/uk/decrees/nakaz-moz-ukraini-vid-28022023--408-pro-zatverdzhennja-reestru-vidomostej-schodo-granichnih-optovo-vidpusknih-cin-na-dejaki-likarski-zasobi-scho-zakupovujutsja-za-bjudzhetni-koshti-ta-pidljagajut-referentnomu-cinoutvorennju-stanom-na-01-ljutogo-2023-roku" TargetMode="External"/><Relationship Id="rId52" Type="http://schemas.openxmlformats.org/officeDocument/2006/relationships/hyperlink" Target="https://mpu.gov.ua/uk" TargetMode="External"/><Relationship Id="rId60" Type="http://schemas.openxmlformats.org/officeDocument/2006/relationships/hyperlink" Target="https://u24.gov.ua/uk" TargetMode="External"/><Relationship Id="rId65" Type="http://schemas.openxmlformats.org/officeDocument/2006/relationships/hyperlink" Target="https://moz.gov.ua/uploads/0/3799-nacperelic_dodatok_web.pdf" TargetMode="External"/><Relationship Id="rId73" Type="http://schemas.openxmlformats.org/officeDocument/2006/relationships/hyperlink" Target="https://doi.org/10.32782/2524-0072/2023-47-58" TargetMode="External"/><Relationship Id="rId78" Type="http://schemas.openxmlformats.org/officeDocument/2006/relationships/hyperlink" Target="http://medstat.gov.ua/ukr/main.html" TargetMode="External"/><Relationship Id="rId81" Type="http://schemas.openxmlformats.org/officeDocument/2006/relationships/hyperlink" Target="https://www.atiko.com.ua/articles-ua/chto-takoe-iot-prostymi-slovami/" TargetMode="External"/><Relationship Id="rId86"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tmp"/><Relationship Id="rId13" Type="http://schemas.openxmlformats.org/officeDocument/2006/relationships/hyperlink" Target="https://odrex.ua/department/nszu/" TargetMode="External"/><Relationship Id="rId18" Type="http://schemas.openxmlformats.org/officeDocument/2006/relationships/hyperlink" Target="https://odrex.ua/department/viddilennya-respiratornikh-zakhvoryuvan/" TargetMode="External"/><Relationship Id="rId39" Type="http://schemas.openxmlformats.org/officeDocument/2006/relationships/hyperlink" Target="https://zakon.rada.gov.ua/laws/show/782-2024-%D0%BF" TargetMode="External"/><Relationship Id="rId34" Type="http://schemas.openxmlformats.org/officeDocument/2006/relationships/hyperlink" Target="https://zakon.rada.gov.ua/laws/show/2168-19" TargetMode="External"/><Relationship Id="rId50" Type="http://schemas.openxmlformats.org/officeDocument/2006/relationships/hyperlink" Target="https://firmao.com.ua/blog_net/ua/management/definition-and-advantages-of-the-just-in-time-method-in-logistics" TargetMode="External"/><Relationship Id="rId55" Type="http://schemas.openxmlformats.org/officeDocument/2006/relationships/hyperlink" Target="https://mpu.gov.ua/uk/prozorro-market" TargetMode="External"/><Relationship Id="rId76" Type="http://schemas.openxmlformats.org/officeDocument/2006/relationships/hyperlink" Target="https://doi.org/10.36074/grail-of-science.12.05.2023.052" TargetMode="External"/><Relationship Id="rId7" Type="http://schemas.openxmlformats.org/officeDocument/2006/relationships/image" Target="media/image1.png"/><Relationship Id="rId71" Type="http://schemas.openxmlformats.org/officeDocument/2006/relationships/hyperlink" Target="https://meddata.com.ua/" TargetMode="External"/><Relationship Id="rId2" Type="http://schemas.openxmlformats.org/officeDocument/2006/relationships/styles" Target="styles.xml"/><Relationship Id="rId29" Type="http://schemas.openxmlformats.org/officeDocument/2006/relationships/hyperlink" Target="https://gre4ka.info/zdorov-ia/75627-prohrama-medharantii-v-ukraini-iaki-analizy-mozhna-zrobyty-bezoplatno/" TargetMode="External"/><Relationship Id="rId24" Type="http://schemas.openxmlformats.org/officeDocument/2006/relationships/hyperlink" Target="https://opendatabot.ua/c/38156360" TargetMode="External"/><Relationship Id="rId40" Type="http://schemas.openxmlformats.org/officeDocument/2006/relationships/hyperlink" Target="https://zakon.rada.gov.ua/laws/show/z0851-17" TargetMode="External"/><Relationship Id="rId45" Type="http://schemas.openxmlformats.org/officeDocument/2006/relationships/hyperlink" Target="https://doi.org/10.54929/2786-5738-2022-4-04-02" TargetMode="External"/><Relationship Id="rId66" Type="http://schemas.openxmlformats.org/officeDocument/2006/relationships/hyperlink" Target="https://opendatabot.ua/c/38156360" TargetMode="External"/><Relationship Id="rId87" Type="http://schemas.openxmlformats.org/officeDocument/2006/relationships/fontTable" Target="fontTable.xml"/><Relationship Id="rId61" Type="http://schemas.openxmlformats.org/officeDocument/2006/relationships/hyperlink" Target="https://moz.gov.ua/" TargetMode="External"/><Relationship Id="rId82" Type="http://schemas.openxmlformats.org/officeDocument/2006/relationships/hyperlink" Target="https://www.mattalderton.com/wp-content/uploads/2020/07/BDC_PeterDrucker.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Тонкие сплошные">
      <a:fillStyleLst>
        <a:solidFill>
          <a:schemeClr val="phClr"/>
        </a:solidFill>
        <a:solidFill>
          <a:schemeClr val="phClr">
            <a:tint val="65000"/>
          </a:schemeClr>
        </a:solidFill>
        <a:solidFill>
          <a:schemeClr val="phClr">
            <a:shade val="80000"/>
            <a:satMod val="150000"/>
          </a:schemeClr>
        </a:solidFill>
      </a:fillStyleLst>
      <a:lnStyleLst>
        <a:ln w="9525" cap="flat" cmpd="sng" algn="ctr">
          <a:solidFill>
            <a:schemeClr val="phClr"/>
          </a:solidFill>
          <a:prstDash val="solid"/>
        </a:ln>
        <a:ln w="10795" cap="flat" cmpd="sng" algn="ctr">
          <a:solidFill>
            <a:schemeClr val="phClr"/>
          </a:solidFill>
          <a:prstDash val="solid"/>
        </a:ln>
        <a:ln w="17145" cap="flat" cmpd="sng" algn="ctr">
          <a:solidFill>
            <a:schemeClr val="phClr">
              <a:shade val="95000"/>
              <a:alpha val="50000"/>
              <a:satMod val="150000"/>
            </a:schemeClr>
          </a:solidFill>
          <a:prstDash val="solid"/>
        </a:ln>
      </a:lnStyleLst>
      <a:effectStyleLst>
        <a:effectStyle>
          <a:effectLst/>
        </a:effectStyle>
        <a:effectStyle>
          <a:effectLst/>
        </a:effectStyle>
        <a:effectStyle>
          <a:effectLst>
            <a:outerShdw blurRad="44450" dist="13970" dir="5400000" algn="ctr" rotWithShape="0">
              <a:srgbClr val="000000">
                <a:alpha val="45000"/>
              </a:srgbClr>
            </a:outerShdw>
          </a:effectLst>
          <a:scene3d>
            <a:camera prst="orthographicFront">
              <a:rot lat="0" lon="0" rev="0"/>
            </a:camera>
            <a:lightRig rig="twoPt" dir="tl"/>
          </a:scene3d>
          <a:sp3d prstMaterial="flat">
            <a:bevelT w="12700" h="25400" prst="coolSlant"/>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1307</TotalTime>
  <Pages>91</Pages>
  <Words>21780</Words>
  <Characters>124146</Characters>
  <Application>Microsoft Office Word</Application>
  <DocSecurity>0</DocSecurity>
  <Lines>1034</Lines>
  <Paragraphs>291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dc:creator>
  <cp:lastModifiedBy>Рудінська Олена Володимирівна</cp:lastModifiedBy>
  <cp:revision>27</cp:revision>
  <cp:lastPrinted>2024-12-17T18:12:00Z</cp:lastPrinted>
  <dcterms:created xsi:type="dcterms:W3CDTF">2025-08-10T14:04:00Z</dcterms:created>
  <dcterms:modified xsi:type="dcterms:W3CDTF">2025-11-20T18:02:00Z</dcterms:modified>
</cp:coreProperties>
</file>