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F4E5F0" w14:textId="77777777" w:rsidR="00A22E2C" w:rsidRPr="00F00394" w:rsidRDefault="00A22E2C" w:rsidP="006B1D91">
      <w:pPr>
        <w:widowControl w:val="0"/>
        <w:snapToGrid w:val="0"/>
        <w:spacing w:after="0" w:line="240" w:lineRule="auto"/>
        <w:jc w:val="center"/>
        <w:rPr>
          <w:rFonts w:ascii="Times New Roman" w:eastAsia="Arial Unicode MS" w:hAnsi="Times New Roman" w:cs="Times New Roman"/>
          <w:b/>
          <w:caps/>
          <w:sz w:val="28"/>
          <w:szCs w:val="28"/>
          <w:lang w:val="uk-UA" w:eastAsia="uk-UA" w:bidi="uk-UA"/>
        </w:rPr>
      </w:pPr>
      <w:r w:rsidRPr="00F00394">
        <w:rPr>
          <w:rFonts w:ascii="Times New Roman" w:eastAsia="Arial Unicode MS" w:hAnsi="Times New Roman" w:cs="Times New Roman"/>
          <w:b/>
          <w:caps/>
          <w:sz w:val="28"/>
          <w:szCs w:val="28"/>
          <w:lang w:val="uk-UA" w:eastAsia="uk-UA" w:bidi="uk-UA"/>
        </w:rPr>
        <w:t xml:space="preserve">Міністерство ОХОРОНИ ЗДОРОВ’Я України  </w:t>
      </w:r>
    </w:p>
    <w:p w14:paraId="3325EA33" w14:textId="77777777" w:rsidR="00A22E2C" w:rsidRPr="00F00394" w:rsidRDefault="00A22E2C" w:rsidP="006B1D91">
      <w:pPr>
        <w:widowControl w:val="0"/>
        <w:snapToGrid w:val="0"/>
        <w:spacing w:after="0" w:line="240" w:lineRule="auto"/>
        <w:jc w:val="center"/>
        <w:rPr>
          <w:rFonts w:ascii="Times New Roman" w:eastAsia="Arial Unicode MS" w:hAnsi="Times New Roman" w:cs="Times New Roman"/>
          <w:b/>
          <w:caps/>
          <w:sz w:val="28"/>
          <w:szCs w:val="28"/>
          <w:lang w:val="uk-UA" w:eastAsia="uk-UA" w:bidi="uk-UA"/>
        </w:rPr>
      </w:pPr>
      <w:r w:rsidRPr="00F00394">
        <w:rPr>
          <w:rFonts w:ascii="Times New Roman" w:eastAsia="Arial Unicode MS" w:hAnsi="Times New Roman" w:cs="Times New Roman"/>
          <w:b/>
          <w:sz w:val="28"/>
          <w:szCs w:val="28"/>
          <w:lang w:val="uk-UA" w:eastAsia="uk-UA" w:bidi="uk-UA"/>
        </w:rPr>
        <w:t xml:space="preserve">ОДЕСЬКИЙ НАЦІОНАЛЬНИЙ МЕДИЧНИЙ </w:t>
      </w:r>
      <w:r w:rsidRPr="00F00394">
        <w:rPr>
          <w:rFonts w:ascii="Times New Roman" w:eastAsia="Arial Unicode MS" w:hAnsi="Times New Roman" w:cs="Times New Roman"/>
          <w:b/>
          <w:caps/>
          <w:sz w:val="28"/>
          <w:szCs w:val="28"/>
          <w:lang w:val="uk-UA" w:eastAsia="uk-UA" w:bidi="uk-UA"/>
        </w:rPr>
        <w:t>УНІВЕРСИТЕТ</w:t>
      </w:r>
    </w:p>
    <w:p w14:paraId="50968157" w14:textId="77777777" w:rsidR="00A22E2C" w:rsidRPr="00F00394" w:rsidRDefault="00A22E2C" w:rsidP="006B1D91">
      <w:pPr>
        <w:widowControl w:val="0"/>
        <w:snapToGrid w:val="0"/>
        <w:spacing w:after="0" w:line="360" w:lineRule="auto"/>
        <w:jc w:val="center"/>
        <w:rPr>
          <w:rFonts w:ascii="Times New Roman" w:eastAsia="Arial Unicode MS" w:hAnsi="Times New Roman" w:cs="Times New Roman"/>
          <w:b/>
          <w:sz w:val="28"/>
          <w:szCs w:val="28"/>
          <w:lang w:val="uk-UA" w:eastAsia="uk-UA" w:bidi="uk-UA"/>
        </w:rPr>
      </w:pPr>
    </w:p>
    <w:p w14:paraId="38ECC624" w14:textId="77777777" w:rsidR="00A22E2C" w:rsidRPr="00F00394" w:rsidRDefault="00A22E2C" w:rsidP="006B1D91">
      <w:pPr>
        <w:widowControl w:val="0"/>
        <w:snapToGrid w:val="0"/>
        <w:spacing w:after="0" w:line="360" w:lineRule="auto"/>
        <w:jc w:val="center"/>
        <w:rPr>
          <w:rFonts w:ascii="Times New Roman" w:eastAsia="Arial Unicode MS" w:hAnsi="Times New Roman" w:cs="Times New Roman"/>
          <w:b/>
          <w:sz w:val="28"/>
          <w:szCs w:val="28"/>
          <w:lang w:val="uk-UA" w:eastAsia="uk-UA" w:bidi="uk-UA"/>
        </w:rPr>
      </w:pPr>
      <w:r w:rsidRPr="00F00394">
        <w:rPr>
          <w:rFonts w:ascii="Times New Roman" w:eastAsia="Arial Unicode MS" w:hAnsi="Times New Roman" w:cs="Times New Roman"/>
          <w:b/>
          <w:sz w:val="28"/>
          <w:szCs w:val="28"/>
          <w:lang w:val="uk-UA" w:eastAsia="uk-UA" w:bidi="uk-UA"/>
        </w:rPr>
        <w:t>Медико-фармацевтичний факультет</w:t>
      </w:r>
    </w:p>
    <w:p w14:paraId="6E7A1D41" w14:textId="77777777" w:rsidR="00A22E2C" w:rsidRPr="00F00394" w:rsidRDefault="00A22E2C" w:rsidP="006B1D91">
      <w:pPr>
        <w:widowControl w:val="0"/>
        <w:snapToGrid w:val="0"/>
        <w:spacing w:after="0" w:line="276" w:lineRule="auto"/>
        <w:jc w:val="center"/>
        <w:rPr>
          <w:rFonts w:ascii="Times New Roman" w:eastAsia="Arial Unicode MS" w:hAnsi="Times New Roman" w:cs="Times New Roman"/>
          <w:sz w:val="28"/>
          <w:szCs w:val="28"/>
          <w:lang w:val="uk-UA" w:eastAsia="uk-UA" w:bidi="uk-UA"/>
        </w:rPr>
      </w:pPr>
    </w:p>
    <w:p w14:paraId="5DC14012" w14:textId="77777777" w:rsidR="00A22E2C" w:rsidRPr="00F00394" w:rsidRDefault="00A22E2C" w:rsidP="006B1D91">
      <w:pPr>
        <w:widowControl w:val="0"/>
        <w:snapToGrid w:val="0"/>
        <w:spacing w:after="0" w:line="276" w:lineRule="auto"/>
        <w:jc w:val="center"/>
        <w:rPr>
          <w:rFonts w:ascii="Times New Roman" w:eastAsia="Arial Unicode MS" w:hAnsi="Times New Roman" w:cs="Times New Roman"/>
          <w:sz w:val="28"/>
          <w:szCs w:val="28"/>
          <w:lang w:val="uk-UA" w:eastAsia="uk-UA" w:bidi="uk-UA"/>
        </w:rPr>
      </w:pPr>
    </w:p>
    <w:p w14:paraId="59C3DD50" w14:textId="77777777" w:rsidR="00A22E2C" w:rsidRPr="00F00394" w:rsidRDefault="00A22E2C" w:rsidP="006B1D91">
      <w:pPr>
        <w:widowControl w:val="0"/>
        <w:snapToGrid w:val="0"/>
        <w:spacing w:after="0" w:line="276" w:lineRule="auto"/>
        <w:jc w:val="center"/>
        <w:rPr>
          <w:rFonts w:ascii="Times New Roman" w:eastAsia="Arial Unicode MS" w:hAnsi="Times New Roman" w:cs="Times New Roman"/>
          <w:sz w:val="28"/>
          <w:szCs w:val="28"/>
          <w:lang w:val="uk-UA" w:eastAsia="uk-UA" w:bidi="uk-UA"/>
        </w:rPr>
      </w:pPr>
    </w:p>
    <w:p w14:paraId="4A0E19AF" w14:textId="2FBB10A7" w:rsidR="00A22E2C" w:rsidRPr="00F00394" w:rsidRDefault="00A22E2C" w:rsidP="006B1D91">
      <w:pPr>
        <w:widowControl w:val="0"/>
        <w:snapToGrid w:val="0"/>
        <w:spacing w:after="0" w:line="276" w:lineRule="auto"/>
        <w:jc w:val="center"/>
        <w:rPr>
          <w:rFonts w:ascii="Times New Roman" w:eastAsia="Arial Unicode MS" w:hAnsi="Times New Roman" w:cs="Times New Roman"/>
          <w:b/>
          <w:sz w:val="28"/>
          <w:szCs w:val="28"/>
          <w:lang w:val="uk-UA" w:eastAsia="uk-UA" w:bidi="uk-UA"/>
        </w:rPr>
      </w:pPr>
      <w:r w:rsidRPr="00F00394">
        <w:rPr>
          <w:rFonts w:ascii="Times New Roman" w:eastAsia="Arial Unicode MS" w:hAnsi="Times New Roman" w:cs="Times New Roman"/>
          <w:b/>
          <w:sz w:val="28"/>
          <w:szCs w:val="28"/>
          <w:lang w:val="uk-UA" w:eastAsia="uk-UA" w:bidi="uk-UA"/>
        </w:rPr>
        <w:t>ЛИТВИНЕНКО КАТЕРИНА ОЛЕКСАНДРІВНА</w:t>
      </w:r>
    </w:p>
    <w:p w14:paraId="19FC1D54" w14:textId="77777777" w:rsidR="00A22E2C" w:rsidRPr="00F00394" w:rsidRDefault="00A22E2C" w:rsidP="006B1D91">
      <w:pPr>
        <w:widowControl w:val="0"/>
        <w:snapToGrid w:val="0"/>
        <w:spacing w:after="0" w:line="276" w:lineRule="auto"/>
        <w:jc w:val="center"/>
        <w:rPr>
          <w:rFonts w:ascii="Times New Roman" w:eastAsia="Arial Unicode MS" w:hAnsi="Times New Roman" w:cs="Times New Roman"/>
          <w:sz w:val="28"/>
          <w:szCs w:val="28"/>
          <w:lang w:val="uk-UA" w:eastAsia="uk-UA" w:bidi="uk-UA"/>
        </w:rPr>
      </w:pPr>
    </w:p>
    <w:p w14:paraId="77FDCF51" w14:textId="77777777" w:rsidR="00A22E2C" w:rsidRPr="00F00394" w:rsidRDefault="00A22E2C" w:rsidP="006B1D91">
      <w:pPr>
        <w:widowControl w:val="0"/>
        <w:snapToGrid w:val="0"/>
        <w:spacing w:after="0" w:line="276" w:lineRule="auto"/>
        <w:jc w:val="center"/>
        <w:rPr>
          <w:rFonts w:ascii="Times New Roman" w:eastAsia="Arial Unicode MS" w:hAnsi="Times New Roman" w:cs="Times New Roman"/>
          <w:sz w:val="28"/>
          <w:szCs w:val="28"/>
          <w:lang w:val="uk-UA" w:eastAsia="uk-UA" w:bidi="uk-UA"/>
        </w:rPr>
      </w:pPr>
    </w:p>
    <w:p w14:paraId="5F075248" w14:textId="1129BB47" w:rsidR="00A22E2C" w:rsidRPr="00F00394" w:rsidRDefault="00A22E2C" w:rsidP="006B1D91">
      <w:pPr>
        <w:widowControl w:val="0"/>
        <w:spacing w:after="0" w:line="240" w:lineRule="auto"/>
        <w:jc w:val="center"/>
        <w:rPr>
          <w:rFonts w:ascii="Times New Roman" w:eastAsia="Arial Unicode MS" w:hAnsi="Times New Roman" w:cs="Times New Roman"/>
          <w:b/>
          <w:sz w:val="28"/>
          <w:szCs w:val="28"/>
          <w:lang w:val="uk-UA" w:eastAsia="uk-UA" w:bidi="uk-UA"/>
        </w:rPr>
      </w:pPr>
      <w:bookmarkStart w:id="0" w:name="_Hlk216009551"/>
      <w:r w:rsidRPr="00F00394">
        <w:rPr>
          <w:rFonts w:ascii="Times New Roman" w:eastAsia="Arial Unicode MS" w:hAnsi="Times New Roman" w:cs="Times New Roman"/>
          <w:b/>
          <w:sz w:val="28"/>
          <w:szCs w:val="28"/>
          <w:lang w:val="uk-UA" w:eastAsia="uk-UA" w:bidi="uk-UA"/>
        </w:rPr>
        <w:t>ПСИХОЛОГІЧНІ ОСОБЛИВОСТІ ОСІБ, ЗАЛУЧЕНИХ ДО ВОЛОНТЕРСЬКОЇ ДІЯЛЬНОСТІ У ВІЙСЬКОВИЙ ЧАС</w:t>
      </w:r>
    </w:p>
    <w:bookmarkEnd w:id="0"/>
    <w:p w14:paraId="2F42E8B7" w14:textId="77777777" w:rsidR="00A22E2C" w:rsidRPr="00F00394" w:rsidRDefault="00A22E2C" w:rsidP="006B1D91">
      <w:pPr>
        <w:widowControl w:val="0"/>
        <w:spacing w:after="0" w:line="240" w:lineRule="auto"/>
        <w:jc w:val="center"/>
        <w:rPr>
          <w:rFonts w:ascii="Times New Roman" w:eastAsia="Arial Unicode MS" w:hAnsi="Times New Roman" w:cs="Times New Roman"/>
          <w:sz w:val="28"/>
          <w:szCs w:val="28"/>
          <w:lang w:val="uk-UA" w:eastAsia="uk-UA" w:bidi="uk-UA"/>
        </w:rPr>
      </w:pPr>
      <w:proofErr w:type="spellStart"/>
      <w:r w:rsidRPr="00F00394">
        <w:rPr>
          <w:rFonts w:ascii="Times New Roman" w:eastAsia="Arial Unicode MS" w:hAnsi="Times New Roman" w:cs="Times New Roman"/>
          <w:sz w:val="28"/>
          <w:szCs w:val="28"/>
          <w:lang w:val="uk-UA" w:eastAsia="uk-UA" w:bidi="uk-UA"/>
        </w:rPr>
        <w:t>Psychological</w:t>
      </w:r>
      <w:proofErr w:type="spellEnd"/>
      <w:r w:rsidRPr="00F00394">
        <w:rPr>
          <w:rFonts w:ascii="Times New Roman" w:eastAsia="Arial Unicode MS" w:hAnsi="Times New Roman" w:cs="Times New Roman"/>
          <w:sz w:val="28"/>
          <w:szCs w:val="28"/>
          <w:lang w:val="uk-UA" w:eastAsia="uk-UA" w:bidi="uk-UA"/>
        </w:rPr>
        <w:t xml:space="preserve"> </w:t>
      </w:r>
      <w:proofErr w:type="spellStart"/>
      <w:r w:rsidRPr="00F00394">
        <w:rPr>
          <w:rFonts w:ascii="Times New Roman" w:eastAsia="Arial Unicode MS" w:hAnsi="Times New Roman" w:cs="Times New Roman"/>
          <w:sz w:val="28"/>
          <w:szCs w:val="28"/>
          <w:lang w:val="uk-UA" w:eastAsia="uk-UA" w:bidi="uk-UA"/>
        </w:rPr>
        <w:t>Characteristics</w:t>
      </w:r>
      <w:proofErr w:type="spellEnd"/>
      <w:r w:rsidRPr="00F00394">
        <w:rPr>
          <w:rFonts w:ascii="Times New Roman" w:eastAsia="Arial Unicode MS" w:hAnsi="Times New Roman" w:cs="Times New Roman"/>
          <w:sz w:val="28"/>
          <w:szCs w:val="28"/>
          <w:lang w:val="uk-UA" w:eastAsia="uk-UA" w:bidi="uk-UA"/>
        </w:rPr>
        <w:t xml:space="preserve"> of </w:t>
      </w:r>
      <w:proofErr w:type="spellStart"/>
      <w:r w:rsidRPr="00F00394">
        <w:rPr>
          <w:rFonts w:ascii="Times New Roman" w:eastAsia="Arial Unicode MS" w:hAnsi="Times New Roman" w:cs="Times New Roman"/>
          <w:sz w:val="28"/>
          <w:szCs w:val="28"/>
          <w:lang w:val="uk-UA" w:eastAsia="uk-UA" w:bidi="uk-UA"/>
        </w:rPr>
        <w:t>Individuals</w:t>
      </w:r>
      <w:proofErr w:type="spellEnd"/>
      <w:r w:rsidRPr="00F00394">
        <w:rPr>
          <w:rFonts w:ascii="Times New Roman" w:eastAsia="Arial Unicode MS" w:hAnsi="Times New Roman" w:cs="Times New Roman"/>
          <w:sz w:val="28"/>
          <w:szCs w:val="28"/>
          <w:lang w:val="uk-UA" w:eastAsia="uk-UA" w:bidi="uk-UA"/>
        </w:rPr>
        <w:t xml:space="preserve"> </w:t>
      </w:r>
      <w:proofErr w:type="spellStart"/>
      <w:r w:rsidRPr="00F00394">
        <w:rPr>
          <w:rFonts w:ascii="Times New Roman" w:eastAsia="Arial Unicode MS" w:hAnsi="Times New Roman" w:cs="Times New Roman"/>
          <w:sz w:val="28"/>
          <w:szCs w:val="28"/>
          <w:lang w:val="uk-UA" w:eastAsia="uk-UA" w:bidi="uk-UA"/>
        </w:rPr>
        <w:t>Engaged</w:t>
      </w:r>
      <w:proofErr w:type="spellEnd"/>
      <w:r w:rsidRPr="00F00394">
        <w:rPr>
          <w:rFonts w:ascii="Times New Roman" w:eastAsia="Arial Unicode MS" w:hAnsi="Times New Roman" w:cs="Times New Roman"/>
          <w:sz w:val="28"/>
          <w:szCs w:val="28"/>
          <w:lang w:val="uk-UA" w:eastAsia="uk-UA" w:bidi="uk-UA"/>
        </w:rPr>
        <w:t xml:space="preserve"> </w:t>
      </w:r>
    </w:p>
    <w:p w14:paraId="36EC77BD" w14:textId="58E39E76" w:rsidR="00A22E2C" w:rsidRPr="00F00394" w:rsidRDefault="00A22E2C" w:rsidP="006B1D91">
      <w:pPr>
        <w:widowControl w:val="0"/>
        <w:spacing w:after="0" w:line="240" w:lineRule="auto"/>
        <w:jc w:val="center"/>
        <w:rPr>
          <w:rFonts w:ascii="Times New Roman" w:eastAsia="Arial Unicode MS" w:hAnsi="Times New Roman" w:cs="Times New Roman"/>
          <w:sz w:val="28"/>
          <w:szCs w:val="28"/>
          <w:lang w:val="uk-UA" w:eastAsia="uk-UA" w:bidi="uk-UA"/>
        </w:rPr>
      </w:pPr>
      <w:proofErr w:type="spellStart"/>
      <w:r w:rsidRPr="00F00394">
        <w:rPr>
          <w:rFonts w:ascii="Times New Roman" w:eastAsia="Arial Unicode MS" w:hAnsi="Times New Roman" w:cs="Times New Roman"/>
          <w:sz w:val="28"/>
          <w:szCs w:val="28"/>
          <w:lang w:val="uk-UA" w:eastAsia="uk-UA" w:bidi="uk-UA"/>
        </w:rPr>
        <w:t>in</w:t>
      </w:r>
      <w:proofErr w:type="spellEnd"/>
      <w:r w:rsidRPr="00F00394">
        <w:rPr>
          <w:rFonts w:ascii="Times New Roman" w:eastAsia="Arial Unicode MS" w:hAnsi="Times New Roman" w:cs="Times New Roman"/>
          <w:sz w:val="28"/>
          <w:szCs w:val="28"/>
          <w:lang w:val="uk-UA" w:eastAsia="uk-UA" w:bidi="uk-UA"/>
        </w:rPr>
        <w:t xml:space="preserve"> </w:t>
      </w:r>
      <w:proofErr w:type="spellStart"/>
      <w:r w:rsidRPr="00F00394">
        <w:rPr>
          <w:rFonts w:ascii="Times New Roman" w:eastAsia="Arial Unicode MS" w:hAnsi="Times New Roman" w:cs="Times New Roman"/>
          <w:sz w:val="28"/>
          <w:szCs w:val="28"/>
          <w:lang w:val="uk-UA" w:eastAsia="uk-UA" w:bidi="uk-UA"/>
        </w:rPr>
        <w:t>Volunteering</w:t>
      </w:r>
      <w:proofErr w:type="spellEnd"/>
      <w:r w:rsidRPr="00F00394">
        <w:rPr>
          <w:rFonts w:ascii="Times New Roman" w:eastAsia="Arial Unicode MS" w:hAnsi="Times New Roman" w:cs="Times New Roman"/>
          <w:sz w:val="28"/>
          <w:szCs w:val="28"/>
          <w:lang w:val="uk-UA" w:eastAsia="uk-UA" w:bidi="uk-UA"/>
        </w:rPr>
        <w:t xml:space="preserve"> </w:t>
      </w:r>
      <w:proofErr w:type="spellStart"/>
      <w:r w:rsidRPr="00F00394">
        <w:rPr>
          <w:rFonts w:ascii="Times New Roman" w:eastAsia="Arial Unicode MS" w:hAnsi="Times New Roman" w:cs="Times New Roman"/>
          <w:sz w:val="28"/>
          <w:szCs w:val="28"/>
          <w:lang w:val="uk-UA" w:eastAsia="uk-UA" w:bidi="uk-UA"/>
        </w:rPr>
        <w:t>During</w:t>
      </w:r>
      <w:proofErr w:type="spellEnd"/>
      <w:r w:rsidRPr="00F00394">
        <w:rPr>
          <w:rFonts w:ascii="Times New Roman" w:eastAsia="Arial Unicode MS" w:hAnsi="Times New Roman" w:cs="Times New Roman"/>
          <w:sz w:val="28"/>
          <w:szCs w:val="28"/>
          <w:lang w:val="uk-UA" w:eastAsia="uk-UA" w:bidi="uk-UA"/>
        </w:rPr>
        <w:t xml:space="preserve"> </w:t>
      </w:r>
      <w:proofErr w:type="spellStart"/>
      <w:r w:rsidRPr="00F00394">
        <w:rPr>
          <w:rFonts w:ascii="Times New Roman" w:eastAsia="Arial Unicode MS" w:hAnsi="Times New Roman" w:cs="Times New Roman"/>
          <w:sz w:val="28"/>
          <w:szCs w:val="28"/>
          <w:lang w:val="uk-UA" w:eastAsia="uk-UA" w:bidi="uk-UA"/>
        </w:rPr>
        <w:t>Wartime</w:t>
      </w:r>
      <w:proofErr w:type="spellEnd"/>
    </w:p>
    <w:p w14:paraId="28BA507F" w14:textId="77777777" w:rsidR="00A22E2C" w:rsidRPr="00F00394" w:rsidRDefault="00A22E2C" w:rsidP="006B1D91">
      <w:pPr>
        <w:widowControl w:val="0"/>
        <w:spacing w:after="0" w:line="240" w:lineRule="auto"/>
        <w:jc w:val="center"/>
        <w:rPr>
          <w:rFonts w:ascii="Times New Roman" w:eastAsia="Arial Unicode MS" w:hAnsi="Times New Roman" w:cs="Times New Roman"/>
          <w:sz w:val="28"/>
          <w:szCs w:val="28"/>
          <w:lang w:val="uk-UA" w:eastAsia="uk-UA" w:bidi="uk-UA"/>
        </w:rPr>
      </w:pPr>
    </w:p>
    <w:p w14:paraId="0EAEF2E1" w14:textId="77777777" w:rsidR="00A22E2C" w:rsidRPr="00F00394" w:rsidRDefault="00A22E2C" w:rsidP="006B1D91">
      <w:pPr>
        <w:widowControl w:val="0"/>
        <w:snapToGrid w:val="0"/>
        <w:spacing w:after="0" w:line="240" w:lineRule="auto"/>
        <w:jc w:val="center"/>
        <w:rPr>
          <w:rFonts w:ascii="Times New Roman" w:eastAsia="Arial Unicode MS" w:hAnsi="Times New Roman" w:cs="Times New Roman"/>
          <w:sz w:val="28"/>
          <w:szCs w:val="28"/>
          <w:lang w:val="uk-UA" w:eastAsia="uk-UA" w:bidi="uk-UA"/>
        </w:rPr>
      </w:pPr>
      <w:r w:rsidRPr="00F00394">
        <w:rPr>
          <w:rFonts w:ascii="Times New Roman" w:eastAsia="Arial Unicode MS" w:hAnsi="Times New Roman" w:cs="Times New Roman"/>
          <w:sz w:val="28"/>
          <w:szCs w:val="28"/>
          <w:lang w:val="uk-UA" w:eastAsia="uk-UA" w:bidi="uk-UA"/>
        </w:rPr>
        <w:t>Спеціальність 053 «Психологія»</w:t>
      </w:r>
    </w:p>
    <w:p w14:paraId="68A853F0" w14:textId="77777777" w:rsidR="00A22E2C" w:rsidRPr="00F00394" w:rsidRDefault="00A22E2C" w:rsidP="006B1D91">
      <w:pPr>
        <w:widowControl w:val="0"/>
        <w:snapToGrid w:val="0"/>
        <w:spacing w:after="0" w:line="240" w:lineRule="auto"/>
        <w:jc w:val="center"/>
        <w:rPr>
          <w:rFonts w:ascii="Times New Roman" w:eastAsia="Arial Unicode MS" w:hAnsi="Times New Roman" w:cs="Times New Roman"/>
          <w:sz w:val="28"/>
          <w:szCs w:val="28"/>
          <w:lang w:val="uk-UA" w:eastAsia="uk-UA" w:bidi="uk-UA"/>
        </w:rPr>
      </w:pPr>
      <w:r w:rsidRPr="00F00394">
        <w:rPr>
          <w:rFonts w:ascii="Times New Roman" w:eastAsia="Arial Unicode MS" w:hAnsi="Times New Roman" w:cs="Times New Roman"/>
          <w:sz w:val="28"/>
          <w:szCs w:val="28"/>
          <w:lang w:val="uk-UA" w:eastAsia="uk-UA" w:bidi="uk-UA"/>
        </w:rPr>
        <w:t>Галузь знань: 05 Соціальні та поведінкові науки</w:t>
      </w:r>
    </w:p>
    <w:p w14:paraId="1CA912DA" w14:textId="77777777" w:rsidR="00A22E2C" w:rsidRPr="00F00394" w:rsidRDefault="00A22E2C" w:rsidP="006B1D91">
      <w:pPr>
        <w:widowControl w:val="0"/>
        <w:spacing w:after="0" w:line="240" w:lineRule="auto"/>
        <w:jc w:val="center"/>
        <w:rPr>
          <w:rFonts w:ascii="Times New Roman" w:eastAsia="Arial Unicode MS" w:hAnsi="Times New Roman" w:cs="Times New Roman"/>
          <w:b/>
          <w:sz w:val="28"/>
          <w:szCs w:val="28"/>
          <w:lang w:val="uk-UA" w:eastAsia="uk-UA" w:bidi="uk-UA"/>
        </w:rPr>
      </w:pPr>
    </w:p>
    <w:p w14:paraId="1D4507EB" w14:textId="77777777" w:rsidR="00A22E2C" w:rsidRPr="00F00394" w:rsidRDefault="00A22E2C" w:rsidP="006B1D91">
      <w:pPr>
        <w:widowControl w:val="0"/>
        <w:spacing w:after="0" w:line="240" w:lineRule="auto"/>
        <w:jc w:val="center"/>
        <w:rPr>
          <w:rFonts w:ascii="Times New Roman" w:eastAsia="Arial Unicode MS" w:hAnsi="Times New Roman" w:cs="Times New Roman"/>
          <w:b/>
          <w:sz w:val="28"/>
          <w:szCs w:val="28"/>
          <w:lang w:val="uk-UA" w:eastAsia="uk-UA" w:bidi="uk-UA"/>
        </w:rPr>
      </w:pPr>
      <w:r w:rsidRPr="00F00394">
        <w:rPr>
          <w:rFonts w:ascii="Times New Roman" w:eastAsia="Arial Unicode MS" w:hAnsi="Times New Roman" w:cs="Times New Roman"/>
          <w:b/>
          <w:sz w:val="28"/>
          <w:szCs w:val="28"/>
          <w:lang w:val="uk-UA" w:eastAsia="uk-UA" w:bidi="uk-UA"/>
        </w:rPr>
        <w:t>Кваліфікаційна робота</w:t>
      </w:r>
    </w:p>
    <w:p w14:paraId="7C4D8A39" w14:textId="77777777" w:rsidR="00A22E2C" w:rsidRPr="00F00394" w:rsidRDefault="00A22E2C" w:rsidP="006B1D91">
      <w:pPr>
        <w:widowControl w:val="0"/>
        <w:spacing w:after="0" w:line="240" w:lineRule="auto"/>
        <w:jc w:val="center"/>
        <w:rPr>
          <w:rFonts w:ascii="Times New Roman" w:eastAsia="Arial Unicode MS" w:hAnsi="Times New Roman" w:cs="Times New Roman"/>
          <w:sz w:val="28"/>
          <w:szCs w:val="28"/>
          <w:lang w:val="uk-UA" w:eastAsia="uk-UA" w:bidi="uk-UA"/>
        </w:rPr>
      </w:pPr>
      <w:r w:rsidRPr="00F00394">
        <w:rPr>
          <w:rFonts w:ascii="Times New Roman" w:eastAsia="Arial Unicode MS" w:hAnsi="Times New Roman" w:cs="Times New Roman"/>
          <w:sz w:val="28"/>
          <w:szCs w:val="28"/>
          <w:lang w:val="uk-UA" w:eastAsia="uk-UA" w:bidi="uk-UA"/>
        </w:rPr>
        <w:t>на здобуття ступеня вищої освіти «магістр»</w:t>
      </w:r>
    </w:p>
    <w:p w14:paraId="45BCB454" w14:textId="77777777" w:rsidR="00A22E2C" w:rsidRPr="00F00394" w:rsidRDefault="00A22E2C" w:rsidP="006B1D91">
      <w:pPr>
        <w:widowControl w:val="0"/>
        <w:spacing w:after="0" w:line="240" w:lineRule="auto"/>
        <w:jc w:val="center"/>
        <w:rPr>
          <w:rFonts w:ascii="Times New Roman" w:eastAsia="Arial Unicode MS" w:hAnsi="Times New Roman" w:cs="Times New Roman"/>
          <w:b/>
          <w:sz w:val="28"/>
          <w:szCs w:val="28"/>
          <w:lang w:val="uk-UA" w:eastAsia="uk-UA" w:bidi="uk-UA"/>
        </w:rPr>
      </w:pPr>
    </w:p>
    <w:p w14:paraId="735ECBA9" w14:textId="77777777" w:rsidR="00A22E2C" w:rsidRPr="00F00394" w:rsidRDefault="00A22E2C" w:rsidP="006B1D91">
      <w:pPr>
        <w:widowControl w:val="0"/>
        <w:spacing w:after="0" w:line="240" w:lineRule="auto"/>
        <w:jc w:val="center"/>
        <w:rPr>
          <w:rFonts w:ascii="Times New Roman" w:eastAsia="Arial Unicode MS" w:hAnsi="Times New Roman" w:cs="Times New Roman"/>
          <w:b/>
          <w:sz w:val="28"/>
          <w:szCs w:val="28"/>
          <w:lang w:val="uk-UA" w:eastAsia="uk-UA" w:bidi="uk-UA"/>
        </w:rPr>
      </w:pPr>
    </w:p>
    <w:tbl>
      <w:tblPr>
        <w:tblW w:w="5000" w:type="pct"/>
        <w:tblCellMar>
          <w:left w:w="0" w:type="dxa"/>
          <w:right w:w="0" w:type="dxa"/>
        </w:tblCellMar>
        <w:tblLook w:val="04A0" w:firstRow="1" w:lastRow="0" w:firstColumn="1" w:lastColumn="0" w:noHBand="0" w:noVBand="1"/>
      </w:tblPr>
      <w:tblGrid>
        <w:gridCol w:w="4457"/>
        <w:gridCol w:w="217"/>
        <w:gridCol w:w="4681"/>
      </w:tblGrid>
      <w:tr w:rsidR="00A22E2C" w:rsidRPr="00F00394" w14:paraId="47DBC99E" w14:textId="77777777" w:rsidTr="00C04474">
        <w:trPr>
          <w:trHeight w:val="2239"/>
        </w:trPr>
        <w:tc>
          <w:tcPr>
            <w:tcW w:w="2382" w:type="pct"/>
            <w:shd w:val="clear" w:color="auto" w:fill="auto"/>
            <w:tcMar>
              <w:top w:w="0" w:type="dxa"/>
              <w:left w:w="108" w:type="dxa"/>
              <w:bottom w:w="0" w:type="dxa"/>
              <w:right w:w="108" w:type="dxa"/>
            </w:tcMar>
          </w:tcPr>
          <w:p w14:paraId="16B807BC" w14:textId="77777777" w:rsidR="00A22E2C" w:rsidRPr="00F00394" w:rsidRDefault="00A22E2C" w:rsidP="006B1D91">
            <w:pPr>
              <w:widowControl w:val="0"/>
              <w:snapToGrid w:val="0"/>
              <w:spacing w:after="0" w:line="360" w:lineRule="auto"/>
              <w:jc w:val="center"/>
              <w:rPr>
                <w:rFonts w:ascii="Times New Roman" w:eastAsia="Arial Unicode MS" w:hAnsi="Times New Roman" w:cs="Times New Roman"/>
                <w:sz w:val="28"/>
                <w:szCs w:val="28"/>
                <w:lang w:val="uk-UA" w:eastAsia="uk-UA" w:bidi="uk-UA"/>
              </w:rPr>
            </w:pPr>
          </w:p>
          <w:p w14:paraId="2D0D7C28" w14:textId="77777777" w:rsidR="00A22E2C" w:rsidRPr="00F00394" w:rsidRDefault="00A22E2C" w:rsidP="006B1D91">
            <w:pPr>
              <w:widowControl w:val="0"/>
              <w:snapToGrid w:val="0"/>
              <w:spacing w:after="0" w:line="360" w:lineRule="auto"/>
              <w:jc w:val="center"/>
              <w:rPr>
                <w:rFonts w:ascii="Times New Roman" w:eastAsia="Arial Unicode MS" w:hAnsi="Times New Roman" w:cs="Times New Roman"/>
                <w:sz w:val="28"/>
                <w:szCs w:val="28"/>
                <w:lang w:val="uk-UA" w:eastAsia="uk-UA" w:bidi="uk-UA"/>
              </w:rPr>
            </w:pPr>
          </w:p>
        </w:tc>
        <w:tc>
          <w:tcPr>
            <w:tcW w:w="2618" w:type="pct"/>
            <w:gridSpan w:val="2"/>
            <w:shd w:val="clear" w:color="auto" w:fill="auto"/>
            <w:tcMar>
              <w:top w:w="0" w:type="dxa"/>
              <w:left w:w="108" w:type="dxa"/>
              <w:bottom w:w="0" w:type="dxa"/>
              <w:right w:w="108" w:type="dxa"/>
            </w:tcMar>
          </w:tcPr>
          <w:p w14:paraId="7960E198" w14:textId="77777777" w:rsidR="00A22E2C" w:rsidRPr="00F00394" w:rsidRDefault="00A22E2C" w:rsidP="006B1D91">
            <w:pPr>
              <w:widowControl w:val="0"/>
              <w:snapToGrid w:val="0"/>
              <w:spacing w:after="0" w:line="240" w:lineRule="auto"/>
              <w:rPr>
                <w:rFonts w:ascii="Times New Roman" w:eastAsia="Arial Unicode MS" w:hAnsi="Times New Roman" w:cs="Times New Roman"/>
                <w:b/>
                <w:sz w:val="28"/>
                <w:szCs w:val="28"/>
                <w:lang w:val="uk-UA" w:eastAsia="uk-UA" w:bidi="uk-UA"/>
              </w:rPr>
            </w:pPr>
            <w:r w:rsidRPr="00F00394">
              <w:rPr>
                <w:rFonts w:ascii="Times New Roman" w:eastAsia="Arial Unicode MS" w:hAnsi="Times New Roman" w:cs="Times New Roman"/>
                <w:b/>
                <w:sz w:val="28"/>
                <w:szCs w:val="28"/>
                <w:lang w:val="uk-UA" w:eastAsia="uk-UA" w:bidi="uk-UA"/>
              </w:rPr>
              <w:t xml:space="preserve">Науковий керівник: </w:t>
            </w:r>
          </w:p>
          <w:p w14:paraId="14BB86F9" w14:textId="77777777" w:rsidR="00A22E2C" w:rsidRPr="00F00394" w:rsidRDefault="00A22E2C" w:rsidP="006B1D91">
            <w:pPr>
              <w:widowControl w:val="0"/>
              <w:snapToGrid w:val="0"/>
              <w:spacing w:after="0" w:line="240" w:lineRule="auto"/>
              <w:rPr>
                <w:rFonts w:ascii="Times New Roman" w:eastAsia="Arial Unicode MS" w:hAnsi="Times New Roman" w:cs="Times New Roman"/>
                <w:sz w:val="28"/>
                <w:szCs w:val="28"/>
                <w:lang w:val="uk-UA" w:eastAsia="uk-UA" w:bidi="uk-UA"/>
              </w:rPr>
            </w:pPr>
            <w:bookmarkStart w:id="1" w:name="_Hlk215991521"/>
            <w:proofErr w:type="spellStart"/>
            <w:r w:rsidRPr="00F00394">
              <w:rPr>
                <w:rFonts w:ascii="Times New Roman" w:eastAsia="Arial Unicode MS" w:hAnsi="Times New Roman" w:cs="Times New Roman"/>
                <w:sz w:val="28"/>
                <w:szCs w:val="28"/>
                <w:lang w:val="uk-UA" w:eastAsia="uk-UA" w:bidi="uk-UA"/>
              </w:rPr>
              <w:t>к.псих.н</w:t>
            </w:r>
            <w:proofErr w:type="spellEnd"/>
            <w:r w:rsidRPr="00F00394">
              <w:rPr>
                <w:rFonts w:ascii="Times New Roman" w:eastAsia="Arial Unicode MS" w:hAnsi="Times New Roman" w:cs="Times New Roman"/>
                <w:sz w:val="28"/>
                <w:szCs w:val="28"/>
                <w:lang w:val="uk-UA" w:eastAsia="uk-UA" w:bidi="uk-UA"/>
              </w:rPr>
              <w:t>., доцент Ковальова М.В.</w:t>
            </w:r>
          </w:p>
          <w:bookmarkEnd w:id="1"/>
          <w:p w14:paraId="7935B095" w14:textId="77777777" w:rsidR="00A22E2C" w:rsidRPr="00F00394" w:rsidRDefault="00A22E2C" w:rsidP="006B1D91">
            <w:pPr>
              <w:widowControl w:val="0"/>
              <w:snapToGrid w:val="0"/>
              <w:spacing w:after="0" w:line="240" w:lineRule="auto"/>
              <w:rPr>
                <w:rFonts w:ascii="Times New Roman" w:eastAsia="Arial Unicode MS" w:hAnsi="Times New Roman" w:cs="Times New Roman"/>
                <w:sz w:val="28"/>
                <w:szCs w:val="28"/>
                <w:lang w:val="uk-UA" w:eastAsia="uk-UA" w:bidi="uk-UA"/>
              </w:rPr>
            </w:pPr>
          </w:p>
          <w:p w14:paraId="1BC431D4" w14:textId="77777777" w:rsidR="00A22E2C" w:rsidRPr="00F00394" w:rsidRDefault="00A22E2C" w:rsidP="006B1D91">
            <w:pPr>
              <w:widowControl w:val="0"/>
              <w:snapToGrid w:val="0"/>
              <w:spacing w:after="0" w:line="240" w:lineRule="auto"/>
              <w:rPr>
                <w:rFonts w:ascii="Times New Roman" w:eastAsia="Arial Unicode MS" w:hAnsi="Times New Roman" w:cs="Times New Roman"/>
                <w:b/>
                <w:sz w:val="28"/>
                <w:szCs w:val="28"/>
                <w:lang w:val="uk-UA" w:eastAsia="uk-UA" w:bidi="uk-UA"/>
              </w:rPr>
            </w:pPr>
            <w:r w:rsidRPr="00F00394">
              <w:rPr>
                <w:rFonts w:ascii="Times New Roman" w:eastAsia="Arial Unicode MS" w:hAnsi="Times New Roman" w:cs="Times New Roman"/>
                <w:b/>
                <w:sz w:val="28"/>
                <w:szCs w:val="28"/>
                <w:lang w:val="uk-UA" w:eastAsia="uk-UA" w:bidi="uk-UA"/>
              </w:rPr>
              <w:t>Рецензент:</w:t>
            </w:r>
          </w:p>
          <w:p w14:paraId="50B8427E" w14:textId="77777777" w:rsidR="00A22E2C" w:rsidRPr="00F00394" w:rsidRDefault="00A22E2C" w:rsidP="006B1D91">
            <w:pPr>
              <w:widowControl w:val="0"/>
              <w:snapToGrid w:val="0"/>
              <w:spacing w:after="0" w:line="240" w:lineRule="auto"/>
              <w:rPr>
                <w:rFonts w:ascii="Times New Roman" w:eastAsia="Arial Unicode MS" w:hAnsi="Times New Roman" w:cs="Times New Roman"/>
                <w:sz w:val="28"/>
                <w:szCs w:val="28"/>
                <w:lang w:val="uk-UA" w:eastAsia="uk-UA" w:bidi="uk-UA"/>
              </w:rPr>
            </w:pPr>
            <w:proofErr w:type="spellStart"/>
            <w:r w:rsidRPr="00F00394">
              <w:rPr>
                <w:rFonts w:ascii="Times New Roman" w:eastAsia="Arial Unicode MS" w:hAnsi="Times New Roman" w:cs="Times New Roman"/>
                <w:sz w:val="28"/>
                <w:szCs w:val="28"/>
                <w:lang w:val="uk-UA" w:eastAsia="uk-UA" w:bidi="uk-UA"/>
              </w:rPr>
              <w:t>д.псих.н</w:t>
            </w:r>
            <w:proofErr w:type="spellEnd"/>
            <w:r w:rsidRPr="00F00394">
              <w:rPr>
                <w:rFonts w:ascii="Times New Roman" w:eastAsia="Arial Unicode MS" w:hAnsi="Times New Roman" w:cs="Times New Roman"/>
                <w:sz w:val="28"/>
                <w:szCs w:val="28"/>
                <w:lang w:val="uk-UA" w:eastAsia="uk-UA" w:bidi="uk-UA"/>
              </w:rPr>
              <w:t xml:space="preserve">., професор </w:t>
            </w:r>
            <w:proofErr w:type="spellStart"/>
            <w:r w:rsidRPr="00F00394">
              <w:rPr>
                <w:rFonts w:ascii="Times New Roman" w:eastAsia="Arial Unicode MS" w:hAnsi="Times New Roman" w:cs="Times New Roman"/>
                <w:sz w:val="28"/>
                <w:szCs w:val="28"/>
                <w:lang w:val="uk-UA" w:eastAsia="uk-UA" w:bidi="uk-UA"/>
              </w:rPr>
              <w:t>Санніков</w:t>
            </w:r>
            <w:proofErr w:type="spellEnd"/>
            <w:r w:rsidRPr="00F00394">
              <w:rPr>
                <w:rFonts w:ascii="Times New Roman" w:eastAsia="Arial Unicode MS" w:hAnsi="Times New Roman" w:cs="Times New Roman"/>
                <w:sz w:val="28"/>
                <w:szCs w:val="28"/>
                <w:lang w:val="uk-UA" w:eastAsia="uk-UA" w:bidi="uk-UA"/>
              </w:rPr>
              <w:t xml:space="preserve"> О.І.</w:t>
            </w:r>
          </w:p>
        </w:tc>
      </w:tr>
      <w:tr w:rsidR="00A22E2C" w:rsidRPr="00F00394" w14:paraId="4139560F" w14:textId="77777777" w:rsidTr="00C04474">
        <w:tblPrEx>
          <w:tblCellMar>
            <w:left w:w="108" w:type="dxa"/>
            <w:right w:w="108" w:type="dxa"/>
          </w:tblCellMar>
        </w:tblPrEx>
        <w:tc>
          <w:tcPr>
            <w:tcW w:w="2498" w:type="pct"/>
            <w:gridSpan w:val="2"/>
          </w:tcPr>
          <w:p w14:paraId="0AFE7EF4" w14:textId="77777777" w:rsidR="00A22E2C" w:rsidRPr="00F00394" w:rsidRDefault="00A22E2C" w:rsidP="006B1D91">
            <w:pPr>
              <w:widowControl w:val="0"/>
              <w:autoSpaceDE w:val="0"/>
              <w:autoSpaceDN w:val="0"/>
              <w:adjustRightInd w:val="0"/>
              <w:spacing w:after="0" w:line="240" w:lineRule="auto"/>
              <w:rPr>
                <w:rFonts w:ascii="Times New Roman" w:eastAsia="Calibri" w:hAnsi="Times New Roman" w:cs="Times New Roman"/>
                <w:sz w:val="28"/>
                <w:szCs w:val="28"/>
                <w:lang w:val="uk-UA"/>
              </w:rPr>
            </w:pPr>
            <w:r w:rsidRPr="00F00394">
              <w:rPr>
                <w:rFonts w:ascii="Times New Roman" w:eastAsia="Calibri" w:hAnsi="Times New Roman" w:cs="Times New Roman"/>
                <w:sz w:val="28"/>
                <w:szCs w:val="28"/>
                <w:lang w:val="uk-UA"/>
              </w:rPr>
              <w:t xml:space="preserve">Рекомендовано до захисту: </w:t>
            </w:r>
          </w:p>
          <w:p w14:paraId="605915CE" w14:textId="77777777" w:rsidR="00A22E2C" w:rsidRPr="00F00394" w:rsidRDefault="00A22E2C" w:rsidP="006B1D91">
            <w:pPr>
              <w:widowControl w:val="0"/>
              <w:autoSpaceDE w:val="0"/>
              <w:autoSpaceDN w:val="0"/>
              <w:adjustRightInd w:val="0"/>
              <w:spacing w:after="0" w:line="240" w:lineRule="auto"/>
              <w:rPr>
                <w:rFonts w:ascii="Times New Roman" w:eastAsia="Calibri" w:hAnsi="Times New Roman" w:cs="Times New Roman"/>
                <w:sz w:val="28"/>
                <w:szCs w:val="28"/>
                <w:lang w:val="uk-UA"/>
              </w:rPr>
            </w:pPr>
            <w:r w:rsidRPr="00F00394">
              <w:rPr>
                <w:rFonts w:ascii="Times New Roman" w:eastAsia="Calibri" w:hAnsi="Times New Roman" w:cs="Times New Roman"/>
                <w:sz w:val="28"/>
                <w:szCs w:val="28"/>
                <w:lang w:val="uk-UA"/>
              </w:rPr>
              <w:t>Протокол засідання кафедри менеджменту охорони здоров’я та психології</w:t>
            </w:r>
          </w:p>
          <w:p w14:paraId="54A65E65" w14:textId="77777777" w:rsidR="00A22E2C" w:rsidRPr="00F00394" w:rsidRDefault="00A22E2C" w:rsidP="006B1D91">
            <w:pPr>
              <w:widowControl w:val="0"/>
              <w:tabs>
                <w:tab w:val="left" w:pos="0"/>
              </w:tabs>
              <w:snapToGrid w:val="0"/>
              <w:spacing w:after="0" w:line="360" w:lineRule="auto"/>
              <w:rPr>
                <w:rFonts w:ascii="Times New Roman" w:eastAsia="Calibri" w:hAnsi="Times New Roman" w:cs="Times New Roman"/>
                <w:sz w:val="28"/>
                <w:szCs w:val="28"/>
                <w:lang w:val="uk-UA"/>
              </w:rPr>
            </w:pPr>
            <w:r w:rsidRPr="00F00394">
              <w:rPr>
                <w:rFonts w:ascii="Times New Roman" w:eastAsia="Calibri" w:hAnsi="Times New Roman" w:cs="Times New Roman"/>
                <w:sz w:val="28"/>
                <w:szCs w:val="28"/>
                <w:lang w:val="uk-UA"/>
              </w:rPr>
              <w:t>№ __ від «___» _______ 2025 р.</w:t>
            </w:r>
          </w:p>
          <w:p w14:paraId="0D802B60" w14:textId="77777777" w:rsidR="00A22E2C" w:rsidRPr="00F00394" w:rsidRDefault="00A22E2C" w:rsidP="006B1D91">
            <w:pPr>
              <w:widowControl w:val="0"/>
              <w:autoSpaceDE w:val="0"/>
              <w:autoSpaceDN w:val="0"/>
              <w:adjustRightInd w:val="0"/>
              <w:spacing w:after="0" w:line="240" w:lineRule="auto"/>
              <w:rPr>
                <w:rFonts w:ascii="Times New Roman" w:eastAsia="Calibri" w:hAnsi="Times New Roman" w:cs="Times New Roman"/>
                <w:sz w:val="28"/>
                <w:szCs w:val="28"/>
                <w:lang w:val="uk-UA"/>
              </w:rPr>
            </w:pPr>
            <w:r w:rsidRPr="00F00394">
              <w:rPr>
                <w:rFonts w:ascii="Times New Roman" w:eastAsia="Calibri" w:hAnsi="Times New Roman" w:cs="Times New Roman"/>
                <w:sz w:val="28"/>
                <w:szCs w:val="28"/>
                <w:lang w:val="uk-UA"/>
              </w:rPr>
              <w:t xml:space="preserve">ГАРАНТ ОПП  «Практична психологія» </w:t>
            </w:r>
          </w:p>
          <w:p w14:paraId="090CBDD2" w14:textId="77777777" w:rsidR="00A22E2C" w:rsidRPr="00F00394" w:rsidRDefault="00A22E2C" w:rsidP="006B1D91">
            <w:pPr>
              <w:widowControl w:val="0"/>
              <w:autoSpaceDE w:val="0"/>
              <w:autoSpaceDN w:val="0"/>
              <w:adjustRightInd w:val="0"/>
              <w:spacing w:after="0" w:line="240" w:lineRule="auto"/>
              <w:rPr>
                <w:rFonts w:ascii="Times New Roman" w:eastAsia="Calibri" w:hAnsi="Times New Roman" w:cs="Times New Roman"/>
                <w:sz w:val="28"/>
                <w:szCs w:val="28"/>
                <w:lang w:val="uk-UA"/>
              </w:rPr>
            </w:pPr>
          </w:p>
          <w:p w14:paraId="48DAE0C1" w14:textId="77777777" w:rsidR="00A22E2C" w:rsidRPr="00F00394" w:rsidRDefault="00A22E2C" w:rsidP="006B1D91">
            <w:pPr>
              <w:widowControl w:val="0"/>
              <w:autoSpaceDE w:val="0"/>
              <w:autoSpaceDN w:val="0"/>
              <w:adjustRightInd w:val="0"/>
              <w:spacing w:after="0" w:line="240" w:lineRule="auto"/>
              <w:rPr>
                <w:rFonts w:ascii="Times New Roman" w:eastAsia="Calibri" w:hAnsi="Times New Roman" w:cs="Times New Roman"/>
                <w:sz w:val="28"/>
                <w:szCs w:val="28"/>
                <w:lang w:val="uk-UA"/>
              </w:rPr>
            </w:pPr>
            <w:r w:rsidRPr="00F00394">
              <w:rPr>
                <w:rFonts w:ascii="Times New Roman" w:eastAsia="TimesNewRomanPSMT" w:hAnsi="Times New Roman" w:cs="Times New Roman"/>
                <w:sz w:val="28"/>
                <w:szCs w:val="28"/>
                <w:lang w:val="uk-UA"/>
              </w:rPr>
              <w:t xml:space="preserve">____________ </w:t>
            </w:r>
            <w:r w:rsidRPr="00F00394">
              <w:rPr>
                <w:rFonts w:ascii="Times New Roman" w:eastAsia="Calibri" w:hAnsi="Times New Roman" w:cs="Times New Roman"/>
                <w:sz w:val="28"/>
                <w:szCs w:val="28"/>
                <w:lang w:val="uk-UA"/>
              </w:rPr>
              <w:t>Ольга ЛИТВИНЕНКО</w:t>
            </w:r>
          </w:p>
          <w:p w14:paraId="0FED2030" w14:textId="77777777" w:rsidR="00A22E2C" w:rsidRPr="00F00394" w:rsidRDefault="00A22E2C" w:rsidP="006B1D91">
            <w:pPr>
              <w:widowControl w:val="0"/>
              <w:autoSpaceDE w:val="0"/>
              <w:autoSpaceDN w:val="0"/>
              <w:adjustRightInd w:val="0"/>
              <w:spacing w:after="0" w:line="240" w:lineRule="auto"/>
              <w:rPr>
                <w:rFonts w:ascii="Times New Roman" w:eastAsia="Arial Unicode MS" w:hAnsi="Times New Roman" w:cs="Times New Roman"/>
                <w:sz w:val="28"/>
                <w:szCs w:val="28"/>
                <w:lang w:val="uk-UA" w:eastAsia="uk-UA" w:bidi="uk-UA"/>
              </w:rPr>
            </w:pPr>
          </w:p>
        </w:tc>
        <w:tc>
          <w:tcPr>
            <w:tcW w:w="2502" w:type="pct"/>
          </w:tcPr>
          <w:p w14:paraId="55EAA3DF" w14:textId="77777777" w:rsidR="00A22E2C" w:rsidRPr="00F00394" w:rsidRDefault="00A22E2C" w:rsidP="006B1D91">
            <w:pPr>
              <w:widowControl w:val="0"/>
              <w:autoSpaceDE w:val="0"/>
              <w:autoSpaceDN w:val="0"/>
              <w:adjustRightInd w:val="0"/>
              <w:spacing w:after="0" w:line="240" w:lineRule="auto"/>
              <w:rPr>
                <w:rFonts w:ascii="Times New Roman" w:eastAsia="Calibri" w:hAnsi="Times New Roman" w:cs="Times New Roman"/>
                <w:sz w:val="28"/>
                <w:szCs w:val="28"/>
                <w:lang w:val="uk-UA"/>
              </w:rPr>
            </w:pPr>
            <w:r w:rsidRPr="00F00394">
              <w:rPr>
                <w:rFonts w:ascii="Times New Roman" w:eastAsia="Calibri" w:hAnsi="Times New Roman" w:cs="Times New Roman"/>
                <w:sz w:val="28"/>
                <w:szCs w:val="28"/>
                <w:lang w:val="uk-UA"/>
              </w:rPr>
              <w:t>Захищено на засіданні ЕК № ___</w:t>
            </w:r>
          </w:p>
          <w:p w14:paraId="259D79C1" w14:textId="77777777" w:rsidR="00A22E2C" w:rsidRPr="00F00394" w:rsidRDefault="00A22E2C" w:rsidP="006B1D91">
            <w:pPr>
              <w:widowControl w:val="0"/>
              <w:autoSpaceDE w:val="0"/>
              <w:autoSpaceDN w:val="0"/>
              <w:adjustRightInd w:val="0"/>
              <w:spacing w:after="0" w:line="240" w:lineRule="auto"/>
              <w:rPr>
                <w:rFonts w:ascii="Times New Roman" w:eastAsia="Calibri" w:hAnsi="Times New Roman" w:cs="Times New Roman"/>
                <w:sz w:val="28"/>
                <w:szCs w:val="28"/>
                <w:lang w:val="uk-UA"/>
              </w:rPr>
            </w:pPr>
          </w:p>
          <w:p w14:paraId="2554AF7D" w14:textId="77777777" w:rsidR="00A22E2C" w:rsidRPr="00F00394" w:rsidRDefault="00A22E2C" w:rsidP="006B1D91">
            <w:pPr>
              <w:widowControl w:val="0"/>
              <w:autoSpaceDE w:val="0"/>
              <w:autoSpaceDN w:val="0"/>
              <w:adjustRightInd w:val="0"/>
              <w:spacing w:after="0" w:line="240" w:lineRule="auto"/>
              <w:rPr>
                <w:rFonts w:ascii="Times New Roman" w:eastAsia="Calibri" w:hAnsi="Times New Roman" w:cs="Times New Roman"/>
                <w:sz w:val="28"/>
                <w:szCs w:val="28"/>
                <w:lang w:val="uk-UA"/>
              </w:rPr>
            </w:pPr>
            <w:r w:rsidRPr="00F00394">
              <w:rPr>
                <w:rFonts w:ascii="Times New Roman" w:eastAsia="Calibri" w:hAnsi="Times New Roman" w:cs="Times New Roman"/>
                <w:sz w:val="28"/>
                <w:szCs w:val="28"/>
                <w:lang w:val="uk-UA"/>
              </w:rPr>
              <w:t>Протокол № __ від «__» ___</w:t>
            </w:r>
            <w:r w:rsidRPr="00F00394">
              <w:rPr>
                <w:rFonts w:ascii="Times New Roman" w:eastAsia="TimesNewRomanPSMT" w:hAnsi="Times New Roman" w:cs="Times New Roman"/>
                <w:sz w:val="28"/>
                <w:szCs w:val="28"/>
                <w:lang w:val="uk-UA"/>
              </w:rPr>
              <w:t xml:space="preserve">_ 2025 </w:t>
            </w:r>
            <w:r w:rsidRPr="00F00394">
              <w:rPr>
                <w:rFonts w:ascii="Times New Roman" w:eastAsia="Calibri" w:hAnsi="Times New Roman" w:cs="Times New Roman"/>
                <w:sz w:val="28"/>
                <w:szCs w:val="28"/>
                <w:lang w:val="uk-UA"/>
              </w:rPr>
              <w:t>р.</w:t>
            </w:r>
          </w:p>
          <w:p w14:paraId="3CDD281A" w14:textId="77777777" w:rsidR="00A22E2C" w:rsidRPr="00F00394" w:rsidRDefault="00A22E2C" w:rsidP="006B1D91">
            <w:pPr>
              <w:widowControl w:val="0"/>
              <w:tabs>
                <w:tab w:val="left" w:pos="0"/>
              </w:tabs>
              <w:snapToGrid w:val="0"/>
              <w:spacing w:after="0" w:line="360" w:lineRule="auto"/>
              <w:rPr>
                <w:rFonts w:ascii="Times New Roman" w:eastAsia="Arial Unicode MS" w:hAnsi="Times New Roman" w:cs="Times New Roman"/>
                <w:sz w:val="28"/>
                <w:szCs w:val="28"/>
                <w:lang w:val="uk-UA" w:eastAsia="uk-UA" w:bidi="uk-UA"/>
              </w:rPr>
            </w:pPr>
          </w:p>
          <w:p w14:paraId="0B58312F" w14:textId="77777777" w:rsidR="00A22E2C" w:rsidRPr="00F00394" w:rsidRDefault="00A22E2C" w:rsidP="006B1D91">
            <w:pPr>
              <w:widowControl w:val="0"/>
              <w:tabs>
                <w:tab w:val="left" w:pos="0"/>
              </w:tabs>
              <w:snapToGrid w:val="0"/>
              <w:spacing w:after="0" w:line="360" w:lineRule="auto"/>
              <w:rPr>
                <w:rFonts w:ascii="Times New Roman" w:eastAsia="Arial Unicode MS" w:hAnsi="Times New Roman" w:cs="Times New Roman"/>
                <w:sz w:val="28"/>
                <w:szCs w:val="28"/>
                <w:lang w:val="uk-UA" w:eastAsia="uk-UA" w:bidi="uk-UA"/>
              </w:rPr>
            </w:pPr>
            <w:r w:rsidRPr="00F00394">
              <w:rPr>
                <w:rFonts w:ascii="Times New Roman" w:eastAsia="Arial Unicode MS" w:hAnsi="Times New Roman" w:cs="Times New Roman"/>
                <w:sz w:val="28"/>
                <w:szCs w:val="28"/>
                <w:lang w:val="uk-UA" w:eastAsia="uk-UA" w:bidi="uk-UA"/>
              </w:rPr>
              <w:t xml:space="preserve">Оцінка </w:t>
            </w:r>
          </w:p>
          <w:p w14:paraId="51639357" w14:textId="77777777" w:rsidR="00A22E2C" w:rsidRPr="00F00394" w:rsidRDefault="00A22E2C" w:rsidP="006B1D91">
            <w:pPr>
              <w:widowControl w:val="0"/>
              <w:tabs>
                <w:tab w:val="left" w:pos="0"/>
              </w:tabs>
              <w:snapToGrid w:val="0"/>
              <w:spacing w:after="0" w:line="360" w:lineRule="auto"/>
              <w:rPr>
                <w:rFonts w:ascii="Times New Roman" w:eastAsia="Arial Unicode MS" w:hAnsi="Times New Roman" w:cs="Times New Roman"/>
                <w:sz w:val="28"/>
                <w:szCs w:val="28"/>
                <w:lang w:val="uk-UA" w:eastAsia="uk-UA" w:bidi="uk-UA"/>
              </w:rPr>
            </w:pPr>
            <w:r w:rsidRPr="00F00394">
              <w:rPr>
                <w:rFonts w:ascii="Times New Roman" w:eastAsia="Arial Unicode MS" w:hAnsi="Times New Roman" w:cs="Times New Roman"/>
                <w:sz w:val="28"/>
                <w:szCs w:val="28"/>
                <w:lang w:val="uk-UA" w:eastAsia="uk-UA" w:bidi="uk-UA"/>
              </w:rPr>
              <w:t>_________ / __________ / _________</w:t>
            </w:r>
          </w:p>
          <w:p w14:paraId="74186471" w14:textId="77777777" w:rsidR="00A22E2C" w:rsidRPr="00F00394" w:rsidRDefault="00A22E2C" w:rsidP="006B1D91">
            <w:pPr>
              <w:widowControl w:val="0"/>
              <w:autoSpaceDE w:val="0"/>
              <w:autoSpaceDN w:val="0"/>
              <w:adjustRightInd w:val="0"/>
              <w:spacing w:after="0" w:line="240" w:lineRule="auto"/>
              <w:rPr>
                <w:rFonts w:ascii="Times New Roman" w:eastAsia="Calibri" w:hAnsi="Times New Roman" w:cs="Times New Roman"/>
                <w:sz w:val="28"/>
                <w:szCs w:val="28"/>
                <w:lang w:val="uk-UA"/>
              </w:rPr>
            </w:pPr>
            <w:r w:rsidRPr="00F00394">
              <w:rPr>
                <w:rFonts w:ascii="Times New Roman" w:eastAsia="Calibri" w:hAnsi="Times New Roman" w:cs="Times New Roman"/>
                <w:sz w:val="28"/>
                <w:szCs w:val="28"/>
                <w:lang w:val="uk-UA"/>
              </w:rPr>
              <w:t>Голова ЕК</w:t>
            </w:r>
          </w:p>
          <w:p w14:paraId="66D23C35" w14:textId="77777777" w:rsidR="00A22E2C" w:rsidRPr="00F00394" w:rsidRDefault="00A22E2C" w:rsidP="006B1D91">
            <w:pPr>
              <w:widowControl w:val="0"/>
              <w:autoSpaceDE w:val="0"/>
              <w:autoSpaceDN w:val="0"/>
              <w:adjustRightInd w:val="0"/>
              <w:spacing w:after="0" w:line="240" w:lineRule="auto"/>
              <w:rPr>
                <w:rFonts w:ascii="Times New Roman" w:eastAsia="Calibri" w:hAnsi="Times New Roman" w:cs="Times New Roman"/>
                <w:sz w:val="28"/>
                <w:szCs w:val="28"/>
                <w:lang w:val="uk-UA"/>
              </w:rPr>
            </w:pPr>
          </w:p>
          <w:p w14:paraId="2A5CB285" w14:textId="77777777" w:rsidR="00A22E2C" w:rsidRPr="00F00394" w:rsidRDefault="00A22E2C" w:rsidP="006B1D91">
            <w:pPr>
              <w:widowControl w:val="0"/>
              <w:tabs>
                <w:tab w:val="left" w:pos="0"/>
              </w:tabs>
              <w:snapToGrid w:val="0"/>
              <w:spacing w:after="0" w:line="360" w:lineRule="auto"/>
              <w:rPr>
                <w:rFonts w:ascii="Times New Roman" w:eastAsia="Arial Unicode MS" w:hAnsi="Times New Roman" w:cs="Times New Roman"/>
                <w:sz w:val="28"/>
                <w:szCs w:val="28"/>
                <w:lang w:val="uk-UA" w:eastAsia="uk-UA" w:bidi="uk-UA"/>
              </w:rPr>
            </w:pPr>
            <w:r w:rsidRPr="00F00394">
              <w:rPr>
                <w:rFonts w:ascii="Times New Roman" w:eastAsia="TimesNewRomanPSMT" w:hAnsi="Times New Roman" w:cs="Times New Roman"/>
                <w:sz w:val="28"/>
                <w:szCs w:val="28"/>
                <w:lang w:val="uk-UA"/>
              </w:rPr>
              <w:t>_______________ Юлія АСЄЄВА</w:t>
            </w:r>
          </w:p>
        </w:tc>
      </w:tr>
    </w:tbl>
    <w:p w14:paraId="6F797239" w14:textId="77777777" w:rsidR="00A22E2C" w:rsidRPr="00F00394" w:rsidRDefault="00A22E2C" w:rsidP="006B1D91">
      <w:pPr>
        <w:widowControl w:val="0"/>
        <w:tabs>
          <w:tab w:val="left" w:pos="0"/>
        </w:tabs>
        <w:snapToGrid w:val="0"/>
        <w:spacing w:after="0" w:line="360" w:lineRule="auto"/>
        <w:jc w:val="center"/>
        <w:rPr>
          <w:rFonts w:ascii="Times New Roman" w:eastAsia="Arial Unicode MS" w:hAnsi="Times New Roman" w:cs="Times New Roman"/>
          <w:b/>
          <w:sz w:val="28"/>
          <w:szCs w:val="28"/>
          <w:lang w:val="uk-UA" w:eastAsia="uk-UA" w:bidi="uk-UA"/>
        </w:rPr>
      </w:pPr>
    </w:p>
    <w:p w14:paraId="5FE99948" w14:textId="098C893C" w:rsidR="00A22E2C" w:rsidRPr="00F00394" w:rsidRDefault="00A22E2C" w:rsidP="006B1D91">
      <w:pPr>
        <w:widowControl w:val="0"/>
        <w:tabs>
          <w:tab w:val="left" w:pos="0"/>
        </w:tabs>
        <w:snapToGrid w:val="0"/>
        <w:spacing w:after="0" w:line="360" w:lineRule="auto"/>
        <w:jc w:val="center"/>
        <w:rPr>
          <w:rFonts w:ascii="Arial Unicode MS" w:eastAsia="Arial Unicode MS" w:hAnsi="Arial Unicode MS" w:cs="Arial Unicode MS"/>
          <w:color w:val="000000"/>
          <w:sz w:val="24"/>
          <w:szCs w:val="24"/>
          <w:lang w:val="uk-UA" w:eastAsia="uk-UA" w:bidi="uk-UA"/>
        </w:rPr>
      </w:pPr>
      <w:r w:rsidRPr="00F00394">
        <w:rPr>
          <w:rFonts w:ascii="Times New Roman" w:eastAsia="Arial Unicode MS" w:hAnsi="Times New Roman" w:cs="Times New Roman"/>
          <w:b/>
          <w:sz w:val="28"/>
          <w:szCs w:val="28"/>
          <w:lang w:val="uk-UA" w:eastAsia="uk-UA" w:bidi="uk-UA"/>
        </w:rPr>
        <w:t>Одеса 2025</w:t>
      </w:r>
    </w:p>
    <w:p w14:paraId="7797C6CC" w14:textId="77777777" w:rsidR="00264DE6" w:rsidRPr="00264DE6" w:rsidRDefault="00264DE6" w:rsidP="00264DE6">
      <w:pPr>
        <w:spacing w:after="0" w:line="360" w:lineRule="auto"/>
        <w:ind w:firstLine="709"/>
        <w:contextualSpacing/>
        <w:jc w:val="center"/>
        <w:rPr>
          <w:rFonts w:ascii="Times New Roman" w:hAnsi="Times New Roman" w:cs="Times New Roman"/>
          <w:b/>
          <w:bCs/>
          <w:sz w:val="28"/>
          <w:szCs w:val="28"/>
          <w:lang w:val="uk-UA"/>
        </w:rPr>
      </w:pPr>
      <w:r w:rsidRPr="00264DE6">
        <w:rPr>
          <w:rFonts w:ascii="Times New Roman" w:hAnsi="Times New Roman" w:cs="Times New Roman"/>
          <w:b/>
          <w:bCs/>
          <w:sz w:val="28"/>
          <w:szCs w:val="28"/>
          <w:lang w:val="uk-UA"/>
        </w:rPr>
        <w:lastRenderedPageBreak/>
        <w:t>АНОТАЦІЯ КВАЛІФІКАЦІЙНОЇ РОБОТИ</w:t>
      </w:r>
    </w:p>
    <w:p w14:paraId="14B275E6" w14:textId="77777777" w:rsidR="00264DE6" w:rsidRPr="00264DE6" w:rsidRDefault="00264DE6" w:rsidP="00264DE6">
      <w:pPr>
        <w:spacing w:after="0" w:line="360" w:lineRule="auto"/>
        <w:ind w:firstLine="709"/>
        <w:contextualSpacing/>
        <w:jc w:val="both"/>
        <w:rPr>
          <w:rFonts w:ascii="Times New Roman" w:hAnsi="Times New Roman" w:cs="Times New Roman"/>
          <w:sz w:val="28"/>
          <w:szCs w:val="28"/>
          <w:lang w:val="uk-UA"/>
        </w:rPr>
      </w:pPr>
    </w:p>
    <w:p w14:paraId="1D61C0B7" w14:textId="59EE6BCE" w:rsidR="00264DE6" w:rsidRPr="00264DE6" w:rsidRDefault="00264DE6" w:rsidP="00264DE6">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Литвиненко</w:t>
      </w:r>
      <w:r w:rsidRPr="00264DE6">
        <w:rPr>
          <w:rFonts w:ascii="Times New Roman" w:hAnsi="Times New Roman" w:cs="Times New Roman"/>
          <w:sz w:val="28"/>
          <w:szCs w:val="28"/>
          <w:lang w:val="uk-UA"/>
        </w:rPr>
        <w:t xml:space="preserve"> </w:t>
      </w:r>
      <w:r>
        <w:rPr>
          <w:rFonts w:ascii="Times New Roman" w:hAnsi="Times New Roman" w:cs="Times New Roman"/>
          <w:sz w:val="28"/>
          <w:szCs w:val="28"/>
          <w:lang w:val="uk-UA"/>
        </w:rPr>
        <w:t>Катерина</w:t>
      </w:r>
      <w:r w:rsidRPr="00264DE6">
        <w:rPr>
          <w:rFonts w:ascii="Times New Roman" w:hAnsi="Times New Roman" w:cs="Times New Roman"/>
          <w:sz w:val="28"/>
          <w:szCs w:val="28"/>
          <w:lang w:val="uk-UA"/>
        </w:rPr>
        <w:t xml:space="preserve"> </w:t>
      </w:r>
      <w:r>
        <w:rPr>
          <w:rFonts w:ascii="Times New Roman" w:hAnsi="Times New Roman" w:cs="Times New Roman"/>
          <w:sz w:val="28"/>
          <w:szCs w:val="28"/>
          <w:lang w:val="uk-UA"/>
        </w:rPr>
        <w:t>Олександрівна</w:t>
      </w:r>
      <w:r w:rsidRPr="00264DE6">
        <w:rPr>
          <w:rFonts w:ascii="Times New Roman" w:hAnsi="Times New Roman" w:cs="Times New Roman"/>
          <w:sz w:val="28"/>
          <w:szCs w:val="28"/>
          <w:lang w:val="uk-UA"/>
        </w:rPr>
        <w:t xml:space="preserve">. </w:t>
      </w:r>
      <w:bookmarkStart w:id="2" w:name="_Hlk216010657"/>
      <w:r w:rsidRPr="00264DE6">
        <w:rPr>
          <w:rFonts w:ascii="Times New Roman" w:hAnsi="Times New Roman" w:cs="Times New Roman"/>
          <w:sz w:val="28"/>
          <w:szCs w:val="28"/>
          <w:lang w:val="uk-UA"/>
        </w:rPr>
        <w:t>Психологічні особливості осіб, залучених до волонтерської діяльності у воєнний час</w:t>
      </w:r>
      <w:bookmarkEnd w:id="2"/>
      <w:r w:rsidRPr="00264DE6">
        <w:rPr>
          <w:rFonts w:ascii="Times New Roman" w:hAnsi="Times New Roman" w:cs="Times New Roman"/>
          <w:sz w:val="28"/>
          <w:szCs w:val="28"/>
          <w:lang w:val="uk-UA"/>
        </w:rPr>
        <w:t xml:space="preserve">: кваліфікаційна робота на здобуття освітнього ступеня «магістр»: спец. 053 «Психологія» / Одеський національний медичний університет. менеджменту охорони здоров’я та психології. Науковий керівник: </w:t>
      </w:r>
      <w:r w:rsidRPr="00F00394">
        <w:rPr>
          <w:rFonts w:ascii="Times New Roman" w:eastAsia="Arial Unicode MS" w:hAnsi="Times New Roman" w:cs="Times New Roman"/>
          <w:sz w:val="28"/>
          <w:szCs w:val="28"/>
          <w:lang w:val="uk-UA" w:eastAsia="uk-UA" w:bidi="uk-UA"/>
        </w:rPr>
        <w:t xml:space="preserve">Ковальова </w:t>
      </w:r>
      <w:r>
        <w:rPr>
          <w:rFonts w:ascii="Times New Roman" w:hAnsi="Times New Roman" w:cs="Times New Roman"/>
          <w:sz w:val="28"/>
          <w:szCs w:val="28"/>
          <w:lang w:val="uk-UA"/>
        </w:rPr>
        <w:t>М</w:t>
      </w:r>
      <w:r w:rsidRPr="00264DE6">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264DE6">
        <w:rPr>
          <w:rFonts w:ascii="Times New Roman" w:hAnsi="Times New Roman" w:cs="Times New Roman"/>
          <w:sz w:val="28"/>
          <w:szCs w:val="28"/>
          <w:lang w:val="uk-UA"/>
        </w:rPr>
        <w:t xml:space="preserve">., к. </w:t>
      </w:r>
      <w:proofErr w:type="spellStart"/>
      <w:r>
        <w:rPr>
          <w:rFonts w:ascii="Times New Roman" w:hAnsi="Times New Roman" w:cs="Times New Roman"/>
          <w:sz w:val="28"/>
          <w:szCs w:val="28"/>
          <w:lang w:val="uk-UA"/>
        </w:rPr>
        <w:t>психол</w:t>
      </w:r>
      <w:proofErr w:type="spellEnd"/>
      <w:r w:rsidRPr="00264DE6">
        <w:rPr>
          <w:rFonts w:ascii="Times New Roman" w:hAnsi="Times New Roman" w:cs="Times New Roman"/>
          <w:sz w:val="28"/>
          <w:szCs w:val="28"/>
          <w:lang w:val="uk-UA"/>
        </w:rPr>
        <w:t>. н., доцент. Одеса, 2025.</w:t>
      </w:r>
      <w:r w:rsidRPr="00264DE6">
        <w:rPr>
          <w:rFonts w:ascii="Times New Roman" w:hAnsi="Times New Roman" w:cs="Times New Roman"/>
          <w:color w:val="FF0000"/>
          <w:sz w:val="28"/>
          <w:szCs w:val="28"/>
          <w:lang w:val="uk-UA"/>
        </w:rPr>
        <w:t xml:space="preserve"> </w:t>
      </w:r>
      <w:r w:rsidRPr="00174278">
        <w:rPr>
          <w:rFonts w:ascii="Times New Roman" w:hAnsi="Times New Roman" w:cs="Times New Roman"/>
          <w:sz w:val="28"/>
          <w:szCs w:val="28"/>
          <w:lang w:val="uk-UA"/>
        </w:rPr>
        <w:t>1</w:t>
      </w:r>
      <w:r w:rsidR="007D6DF1" w:rsidRPr="00174278">
        <w:rPr>
          <w:rFonts w:ascii="Times New Roman" w:hAnsi="Times New Roman" w:cs="Times New Roman"/>
          <w:sz w:val="28"/>
          <w:szCs w:val="28"/>
        </w:rPr>
        <w:t>1</w:t>
      </w:r>
      <w:r w:rsidR="00174278" w:rsidRPr="00174278">
        <w:rPr>
          <w:rFonts w:ascii="Times New Roman" w:hAnsi="Times New Roman" w:cs="Times New Roman"/>
          <w:sz w:val="28"/>
          <w:szCs w:val="28"/>
          <w:lang w:val="en-US"/>
        </w:rPr>
        <w:t>8</w:t>
      </w:r>
      <w:r w:rsidRPr="00174278">
        <w:rPr>
          <w:rFonts w:ascii="Times New Roman" w:hAnsi="Times New Roman" w:cs="Times New Roman"/>
          <w:sz w:val="28"/>
          <w:szCs w:val="28"/>
          <w:lang w:val="uk-UA"/>
        </w:rPr>
        <w:t xml:space="preserve"> с.</w:t>
      </w:r>
    </w:p>
    <w:p w14:paraId="4A2ADCE2" w14:textId="77777777" w:rsidR="00264DE6" w:rsidRPr="00264DE6" w:rsidRDefault="00264DE6" w:rsidP="00264DE6">
      <w:pPr>
        <w:spacing w:after="0" w:line="360" w:lineRule="auto"/>
        <w:ind w:firstLine="709"/>
        <w:contextualSpacing/>
        <w:jc w:val="both"/>
        <w:rPr>
          <w:rFonts w:ascii="Times New Roman" w:hAnsi="Times New Roman" w:cs="Times New Roman"/>
          <w:sz w:val="28"/>
          <w:szCs w:val="28"/>
          <w:lang w:val="uk-UA"/>
        </w:rPr>
      </w:pPr>
      <w:r w:rsidRPr="00264DE6">
        <w:rPr>
          <w:rFonts w:ascii="Times New Roman" w:hAnsi="Times New Roman" w:cs="Times New Roman"/>
          <w:sz w:val="28"/>
          <w:szCs w:val="28"/>
        </w:rPr>
        <w:t xml:space="preserve">Мета </w:t>
      </w:r>
      <w:proofErr w:type="spellStart"/>
      <w:r w:rsidRPr="00264DE6">
        <w:rPr>
          <w:rFonts w:ascii="Times New Roman" w:hAnsi="Times New Roman" w:cs="Times New Roman"/>
          <w:sz w:val="28"/>
          <w:szCs w:val="28"/>
        </w:rPr>
        <w:t>магістерської</w:t>
      </w:r>
      <w:proofErr w:type="spellEnd"/>
      <w:r w:rsidRPr="00264DE6">
        <w:rPr>
          <w:rFonts w:ascii="Times New Roman" w:hAnsi="Times New Roman" w:cs="Times New Roman"/>
          <w:sz w:val="28"/>
          <w:szCs w:val="28"/>
        </w:rPr>
        <w:t xml:space="preserve"> </w:t>
      </w:r>
      <w:proofErr w:type="spellStart"/>
      <w:r w:rsidRPr="00264DE6">
        <w:rPr>
          <w:rFonts w:ascii="Times New Roman" w:hAnsi="Times New Roman" w:cs="Times New Roman"/>
          <w:sz w:val="28"/>
          <w:szCs w:val="28"/>
        </w:rPr>
        <w:t>роботи</w:t>
      </w:r>
      <w:proofErr w:type="spellEnd"/>
      <w:r w:rsidRPr="00264DE6">
        <w:rPr>
          <w:rFonts w:ascii="Times New Roman" w:hAnsi="Times New Roman" w:cs="Times New Roman"/>
          <w:sz w:val="28"/>
          <w:szCs w:val="28"/>
        </w:rPr>
        <w:t>:</w:t>
      </w:r>
      <w:r w:rsidRPr="00264DE6">
        <w:rPr>
          <w:rFonts w:ascii="Times New Roman" w:hAnsi="Times New Roman" w:cs="Times New Roman"/>
        </w:rPr>
        <w:t xml:space="preserve"> </w:t>
      </w:r>
      <w:r w:rsidRPr="00264DE6">
        <w:rPr>
          <w:rFonts w:ascii="Times New Roman" w:hAnsi="Times New Roman" w:cs="Times New Roman"/>
          <w:sz w:val="28"/>
          <w:szCs w:val="28"/>
        </w:rPr>
        <w:t xml:space="preserve">теоретично </w:t>
      </w:r>
      <w:proofErr w:type="spellStart"/>
      <w:r w:rsidRPr="00264DE6">
        <w:rPr>
          <w:rFonts w:ascii="Times New Roman" w:hAnsi="Times New Roman" w:cs="Times New Roman"/>
          <w:sz w:val="28"/>
          <w:szCs w:val="28"/>
        </w:rPr>
        <w:t>обґрунтувати</w:t>
      </w:r>
      <w:proofErr w:type="spellEnd"/>
      <w:r w:rsidRPr="00264DE6">
        <w:rPr>
          <w:rFonts w:ascii="Times New Roman" w:hAnsi="Times New Roman" w:cs="Times New Roman"/>
          <w:sz w:val="28"/>
          <w:szCs w:val="28"/>
        </w:rPr>
        <w:t xml:space="preserve"> та </w:t>
      </w:r>
      <w:proofErr w:type="spellStart"/>
      <w:r w:rsidRPr="00264DE6">
        <w:rPr>
          <w:rFonts w:ascii="Times New Roman" w:hAnsi="Times New Roman" w:cs="Times New Roman"/>
          <w:sz w:val="28"/>
          <w:szCs w:val="28"/>
        </w:rPr>
        <w:t>емпірично</w:t>
      </w:r>
      <w:proofErr w:type="spellEnd"/>
      <w:r w:rsidRPr="00264DE6">
        <w:rPr>
          <w:rFonts w:ascii="Times New Roman" w:hAnsi="Times New Roman" w:cs="Times New Roman"/>
          <w:sz w:val="28"/>
          <w:szCs w:val="28"/>
        </w:rPr>
        <w:t xml:space="preserve"> </w:t>
      </w:r>
      <w:proofErr w:type="spellStart"/>
      <w:r w:rsidRPr="00264DE6">
        <w:rPr>
          <w:rFonts w:ascii="Times New Roman" w:hAnsi="Times New Roman" w:cs="Times New Roman"/>
          <w:sz w:val="28"/>
          <w:szCs w:val="28"/>
        </w:rPr>
        <w:t>дослідити</w:t>
      </w:r>
      <w:proofErr w:type="spellEnd"/>
      <w:r w:rsidRPr="00264DE6">
        <w:rPr>
          <w:rFonts w:ascii="Times New Roman" w:hAnsi="Times New Roman" w:cs="Times New Roman"/>
          <w:sz w:val="28"/>
          <w:szCs w:val="28"/>
          <w:lang w:val="uk-UA"/>
        </w:rPr>
        <w:t xml:space="preserve"> аспекти психологічної допомоги під час переживання кризових станів та визначенню ефективних методів підтримки особистості в умовах гострого та хронічного стресу</w:t>
      </w:r>
    </w:p>
    <w:p w14:paraId="46978AFF" w14:textId="77777777" w:rsidR="00264DE6" w:rsidRPr="00264DE6" w:rsidRDefault="00264DE6" w:rsidP="00264DE6">
      <w:pPr>
        <w:spacing w:after="0" w:line="360" w:lineRule="auto"/>
        <w:ind w:firstLine="709"/>
        <w:jc w:val="both"/>
        <w:rPr>
          <w:rFonts w:ascii="Times New Roman" w:hAnsi="Times New Roman" w:cs="Times New Roman"/>
          <w:sz w:val="28"/>
          <w:szCs w:val="28"/>
          <w:lang w:val="uk-UA"/>
        </w:rPr>
      </w:pPr>
      <w:r w:rsidRPr="00264DE6">
        <w:rPr>
          <w:rFonts w:ascii="Times New Roman" w:hAnsi="Times New Roman" w:cs="Times New Roman"/>
          <w:sz w:val="28"/>
          <w:szCs w:val="28"/>
          <w:lang w:val="uk-UA"/>
        </w:rPr>
        <w:t xml:space="preserve">У роботі проаналізовано наукові підходи (C.D. </w:t>
      </w:r>
      <w:proofErr w:type="spellStart"/>
      <w:r w:rsidRPr="00264DE6">
        <w:rPr>
          <w:rFonts w:ascii="Times New Roman" w:hAnsi="Times New Roman" w:cs="Times New Roman"/>
          <w:sz w:val="28"/>
          <w:szCs w:val="28"/>
          <w:lang w:val="uk-UA"/>
        </w:rPr>
        <w:t>Batson</w:t>
      </w:r>
      <w:proofErr w:type="spellEnd"/>
      <w:r w:rsidRPr="00264DE6">
        <w:rPr>
          <w:rFonts w:ascii="Times New Roman" w:hAnsi="Times New Roman" w:cs="Times New Roman"/>
          <w:sz w:val="28"/>
          <w:szCs w:val="28"/>
          <w:lang w:val="uk-UA"/>
        </w:rPr>
        <w:t xml:space="preserve">, M.H. </w:t>
      </w:r>
      <w:proofErr w:type="spellStart"/>
      <w:r w:rsidRPr="00264DE6">
        <w:rPr>
          <w:rFonts w:ascii="Times New Roman" w:hAnsi="Times New Roman" w:cs="Times New Roman"/>
          <w:sz w:val="28"/>
          <w:szCs w:val="28"/>
          <w:lang w:val="uk-UA"/>
        </w:rPr>
        <w:t>Davis</w:t>
      </w:r>
      <w:proofErr w:type="spellEnd"/>
      <w:r w:rsidRPr="00264DE6">
        <w:rPr>
          <w:rFonts w:ascii="Times New Roman" w:hAnsi="Times New Roman" w:cs="Times New Roman"/>
          <w:sz w:val="28"/>
          <w:szCs w:val="28"/>
          <w:lang w:val="uk-UA"/>
        </w:rPr>
        <w:t xml:space="preserve">, N. </w:t>
      </w:r>
      <w:proofErr w:type="spellStart"/>
      <w:r w:rsidRPr="00264DE6">
        <w:rPr>
          <w:rFonts w:ascii="Times New Roman" w:hAnsi="Times New Roman" w:cs="Times New Roman"/>
          <w:sz w:val="28"/>
          <w:szCs w:val="28"/>
          <w:lang w:val="uk-UA"/>
        </w:rPr>
        <w:t>Eisenberg</w:t>
      </w:r>
      <w:proofErr w:type="spellEnd"/>
      <w:r w:rsidRPr="00264DE6">
        <w:rPr>
          <w:rFonts w:ascii="Times New Roman" w:hAnsi="Times New Roman" w:cs="Times New Roman"/>
          <w:sz w:val="28"/>
          <w:szCs w:val="28"/>
          <w:lang w:val="uk-UA"/>
        </w:rPr>
        <w:t xml:space="preserve">, R.R. </w:t>
      </w:r>
      <w:proofErr w:type="spellStart"/>
      <w:r w:rsidRPr="00264DE6">
        <w:rPr>
          <w:rFonts w:ascii="Times New Roman" w:hAnsi="Times New Roman" w:cs="Times New Roman"/>
          <w:sz w:val="28"/>
          <w:szCs w:val="28"/>
          <w:lang w:val="uk-UA"/>
        </w:rPr>
        <w:t>McCrae</w:t>
      </w:r>
      <w:proofErr w:type="spellEnd"/>
      <w:r w:rsidRPr="00264DE6">
        <w:rPr>
          <w:rFonts w:ascii="Times New Roman" w:hAnsi="Times New Roman" w:cs="Times New Roman"/>
          <w:sz w:val="28"/>
          <w:szCs w:val="28"/>
          <w:lang w:val="uk-UA"/>
        </w:rPr>
        <w:t xml:space="preserve">, P.T. </w:t>
      </w:r>
      <w:proofErr w:type="spellStart"/>
      <w:r w:rsidRPr="00264DE6">
        <w:rPr>
          <w:rFonts w:ascii="Times New Roman" w:hAnsi="Times New Roman" w:cs="Times New Roman"/>
          <w:sz w:val="28"/>
          <w:szCs w:val="28"/>
          <w:lang w:val="uk-UA"/>
        </w:rPr>
        <w:t>Costa</w:t>
      </w:r>
      <w:proofErr w:type="spellEnd"/>
      <w:r w:rsidRPr="00264DE6">
        <w:rPr>
          <w:rFonts w:ascii="Times New Roman" w:hAnsi="Times New Roman" w:cs="Times New Roman"/>
          <w:sz w:val="28"/>
          <w:szCs w:val="28"/>
          <w:lang w:val="uk-UA"/>
        </w:rPr>
        <w:t xml:space="preserve">, R. </w:t>
      </w:r>
      <w:proofErr w:type="spellStart"/>
      <w:r w:rsidRPr="00264DE6">
        <w:rPr>
          <w:rFonts w:ascii="Times New Roman" w:hAnsi="Times New Roman" w:cs="Times New Roman"/>
          <w:sz w:val="28"/>
          <w:szCs w:val="28"/>
          <w:lang w:val="uk-UA"/>
        </w:rPr>
        <w:t>Bekkers</w:t>
      </w:r>
      <w:proofErr w:type="spellEnd"/>
      <w:r w:rsidRPr="00264DE6">
        <w:rPr>
          <w:rFonts w:ascii="Times New Roman" w:hAnsi="Times New Roman" w:cs="Times New Roman"/>
          <w:sz w:val="28"/>
          <w:szCs w:val="28"/>
          <w:lang w:val="uk-UA"/>
        </w:rPr>
        <w:t xml:space="preserve">, V.E. </w:t>
      </w:r>
      <w:proofErr w:type="spellStart"/>
      <w:r w:rsidRPr="00264DE6">
        <w:rPr>
          <w:rFonts w:ascii="Times New Roman" w:hAnsi="Times New Roman" w:cs="Times New Roman"/>
          <w:sz w:val="28"/>
          <w:szCs w:val="28"/>
          <w:lang w:val="uk-UA"/>
        </w:rPr>
        <w:t>Frankl</w:t>
      </w:r>
      <w:proofErr w:type="spellEnd"/>
      <w:r w:rsidRPr="00264DE6">
        <w:rPr>
          <w:rFonts w:ascii="Times New Roman" w:hAnsi="Times New Roman" w:cs="Times New Roman"/>
          <w:sz w:val="28"/>
          <w:szCs w:val="28"/>
          <w:lang w:val="uk-UA"/>
        </w:rPr>
        <w:t xml:space="preserve">, S.E. </w:t>
      </w:r>
      <w:proofErr w:type="spellStart"/>
      <w:r w:rsidRPr="00264DE6">
        <w:rPr>
          <w:rFonts w:ascii="Times New Roman" w:hAnsi="Times New Roman" w:cs="Times New Roman"/>
          <w:sz w:val="28"/>
          <w:szCs w:val="28"/>
          <w:lang w:val="uk-UA"/>
        </w:rPr>
        <w:t>Hobfoll</w:t>
      </w:r>
      <w:proofErr w:type="spellEnd"/>
      <w:r w:rsidRPr="00264DE6">
        <w:rPr>
          <w:rFonts w:ascii="Times New Roman" w:hAnsi="Times New Roman" w:cs="Times New Roman"/>
          <w:sz w:val="28"/>
          <w:szCs w:val="28"/>
          <w:lang w:val="uk-UA"/>
        </w:rPr>
        <w:t xml:space="preserve">, H. </w:t>
      </w:r>
      <w:proofErr w:type="spellStart"/>
      <w:r w:rsidRPr="00264DE6">
        <w:rPr>
          <w:rFonts w:ascii="Times New Roman" w:hAnsi="Times New Roman" w:cs="Times New Roman"/>
          <w:sz w:val="28"/>
          <w:szCs w:val="28"/>
          <w:lang w:val="uk-UA"/>
        </w:rPr>
        <w:t>Tajfel</w:t>
      </w:r>
      <w:proofErr w:type="spellEnd"/>
      <w:r w:rsidRPr="00264DE6">
        <w:rPr>
          <w:rFonts w:ascii="Times New Roman" w:hAnsi="Times New Roman" w:cs="Times New Roman"/>
          <w:sz w:val="28"/>
          <w:szCs w:val="28"/>
          <w:lang w:val="uk-UA"/>
        </w:rPr>
        <w:t xml:space="preserve">, J.C. </w:t>
      </w:r>
      <w:proofErr w:type="spellStart"/>
      <w:r w:rsidRPr="00264DE6">
        <w:rPr>
          <w:rFonts w:ascii="Times New Roman" w:hAnsi="Times New Roman" w:cs="Times New Roman"/>
          <w:sz w:val="28"/>
          <w:szCs w:val="28"/>
          <w:lang w:val="uk-UA"/>
        </w:rPr>
        <w:t>Turner</w:t>
      </w:r>
      <w:proofErr w:type="spellEnd"/>
      <w:r w:rsidRPr="00264DE6">
        <w:rPr>
          <w:rFonts w:ascii="Times New Roman" w:hAnsi="Times New Roman" w:cs="Times New Roman"/>
          <w:sz w:val="28"/>
          <w:szCs w:val="28"/>
          <w:lang w:val="uk-UA"/>
        </w:rPr>
        <w:t xml:space="preserve">, L.M. </w:t>
      </w:r>
      <w:proofErr w:type="spellStart"/>
      <w:r w:rsidRPr="00264DE6">
        <w:rPr>
          <w:rFonts w:ascii="Times New Roman" w:hAnsi="Times New Roman" w:cs="Times New Roman"/>
          <w:sz w:val="28"/>
          <w:szCs w:val="28"/>
          <w:lang w:val="uk-UA"/>
        </w:rPr>
        <w:t>Карамушки</w:t>
      </w:r>
      <w:proofErr w:type="spellEnd"/>
      <w:r w:rsidRPr="00264DE6">
        <w:rPr>
          <w:rFonts w:ascii="Times New Roman" w:hAnsi="Times New Roman" w:cs="Times New Roman"/>
          <w:sz w:val="28"/>
          <w:szCs w:val="28"/>
          <w:lang w:val="uk-UA"/>
        </w:rPr>
        <w:t xml:space="preserve">, А.С. </w:t>
      </w:r>
      <w:proofErr w:type="spellStart"/>
      <w:r w:rsidRPr="00264DE6">
        <w:rPr>
          <w:rFonts w:ascii="Times New Roman" w:hAnsi="Times New Roman" w:cs="Times New Roman"/>
          <w:sz w:val="28"/>
          <w:szCs w:val="28"/>
          <w:lang w:val="uk-UA"/>
        </w:rPr>
        <w:t>Москальової</w:t>
      </w:r>
      <w:proofErr w:type="spellEnd"/>
      <w:r w:rsidRPr="00264DE6">
        <w:rPr>
          <w:rFonts w:ascii="Times New Roman" w:hAnsi="Times New Roman" w:cs="Times New Roman"/>
          <w:sz w:val="28"/>
          <w:szCs w:val="28"/>
          <w:lang w:val="uk-UA"/>
        </w:rPr>
        <w:t xml:space="preserve">, Л.П. </w:t>
      </w:r>
      <w:proofErr w:type="spellStart"/>
      <w:r w:rsidRPr="00264DE6">
        <w:rPr>
          <w:rFonts w:ascii="Times New Roman" w:hAnsi="Times New Roman" w:cs="Times New Roman"/>
          <w:sz w:val="28"/>
          <w:szCs w:val="28"/>
          <w:lang w:val="uk-UA"/>
        </w:rPr>
        <w:t>Журавльової</w:t>
      </w:r>
      <w:proofErr w:type="spellEnd"/>
      <w:r w:rsidRPr="00264DE6">
        <w:rPr>
          <w:rFonts w:ascii="Times New Roman" w:hAnsi="Times New Roman" w:cs="Times New Roman"/>
          <w:sz w:val="28"/>
          <w:szCs w:val="28"/>
          <w:lang w:val="uk-UA"/>
        </w:rPr>
        <w:t xml:space="preserve"> та ін.) до розуміння природи </w:t>
      </w:r>
      <w:proofErr w:type="spellStart"/>
      <w:r w:rsidRPr="00264DE6">
        <w:rPr>
          <w:rFonts w:ascii="Times New Roman" w:hAnsi="Times New Roman" w:cs="Times New Roman"/>
          <w:sz w:val="28"/>
          <w:szCs w:val="28"/>
          <w:lang w:val="uk-UA"/>
        </w:rPr>
        <w:t>просоціальної</w:t>
      </w:r>
      <w:proofErr w:type="spellEnd"/>
      <w:r w:rsidRPr="00264DE6">
        <w:rPr>
          <w:rFonts w:ascii="Times New Roman" w:hAnsi="Times New Roman" w:cs="Times New Roman"/>
          <w:sz w:val="28"/>
          <w:szCs w:val="28"/>
          <w:lang w:val="uk-UA"/>
        </w:rPr>
        <w:t xml:space="preserve"> поведінки, </w:t>
      </w:r>
      <w:proofErr w:type="spellStart"/>
      <w:r w:rsidRPr="00264DE6">
        <w:rPr>
          <w:rFonts w:ascii="Times New Roman" w:hAnsi="Times New Roman" w:cs="Times New Roman"/>
          <w:sz w:val="28"/>
          <w:szCs w:val="28"/>
          <w:lang w:val="uk-UA"/>
        </w:rPr>
        <w:t>волонтерства</w:t>
      </w:r>
      <w:proofErr w:type="spellEnd"/>
      <w:r w:rsidRPr="00264DE6">
        <w:rPr>
          <w:rFonts w:ascii="Times New Roman" w:hAnsi="Times New Roman" w:cs="Times New Roman"/>
          <w:sz w:val="28"/>
          <w:szCs w:val="28"/>
          <w:lang w:val="uk-UA"/>
        </w:rPr>
        <w:t xml:space="preserve">, мотиваційних механізмів альтруїзму та особистісних детермінант </w:t>
      </w:r>
      <w:proofErr w:type="spellStart"/>
      <w:r w:rsidRPr="00264DE6">
        <w:rPr>
          <w:rFonts w:ascii="Times New Roman" w:hAnsi="Times New Roman" w:cs="Times New Roman"/>
          <w:sz w:val="28"/>
          <w:szCs w:val="28"/>
          <w:lang w:val="uk-UA"/>
        </w:rPr>
        <w:t>допомагаючої</w:t>
      </w:r>
      <w:proofErr w:type="spellEnd"/>
      <w:r w:rsidRPr="00264DE6">
        <w:rPr>
          <w:rFonts w:ascii="Times New Roman" w:hAnsi="Times New Roman" w:cs="Times New Roman"/>
          <w:sz w:val="28"/>
          <w:szCs w:val="28"/>
          <w:lang w:val="uk-UA"/>
        </w:rPr>
        <w:t xml:space="preserve"> поведінки. Розкрито ключові теоретичні положення психології </w:t>
      </w:r>
      <w:proofErr w:type="spellStart"/>
      <w:r w:rsidRPr="00264DE6">
        <w:rPr>
          <w:rFonts w:ascii="Times New Roman" w:hAnsi="Times New Roman" w:cs="Times New Roman"/>
          <w:sz w:val="28"/>
          <w:szCs w:val="28"/>
          <w:lang w:val="uk-UA"/>
        </w:rPr>
        <w:t>волонтерства</w:t>
      </w:r>
      <w:proofErr w:type="spellEnd"/>
      <w:r w:rsidRPr="00264DE6">
        <w:rPr>
          <w:rFonts w:ascii="Times New Roman" w:hAnsi="Times New Roman" w:cs="Times New Roman"/>
          <w:sz w:val="28"/>
          <w:szCs w:val="28"/>
          <w:lang w:val="uk-UA"/>
        </w:rPr>
        <w:t xml:space="preserve">: теорію емпатії-альтруїзму, згідно з якою </w:t>
      </w:r>
      <w:proofErr w:type="spellStart"/>
      <w:r w:rsidRPr="00264DE6">
        <w:rPr>
          <w:rFonts w:ascii="Times New Roman" w:hAnsi="Times New Roman" w:cs="Times New Roman"/>
          <w:sz w:val="28"/>
          <w:szCs w:val="28"/>
          <w:lang w:val="uk-UA"/>
        </w:rPr>
        <w:t>емпатійне</w:t>
      </w:r>
      <w:proofErr w:type="spellEnd"/>
      <w:r w:rsidRPr="00264DE6">
        <w:rPr>
          <w:rFonts w:ascii="Times New Roman" w:hAnsi="Times New Roman" w:cs="Times New Roman"/>
          <w:sz w:val="28"/>
          <w:szCs w:val="28"/>
          <w:lang w:val="uk-UA"/>
        </w:rPr>
        <w:t xml:space="preserve"> співпереживання породжує справжню альтруїстичну мотивацію; </w:t>
      </w:r>
      <w:proofErr w:type="spellStart"/>
      <w:r w:rsidRPr="00264DE6">
        <w:rPr>
          <w:rFonts w:ascii="Times New Roman" w:hAnsi="Times New Roman" w:cs="Times New Roman"/>
          <w:sz w:val="28"/>
          <w:szCs w:val="28"/>
          <w:lang w:val="uk-UA"/>
        </w:rPr>
        <w:t>п'ятифакторну</w:t>
      </w:r>
      <w:proofErr w:type="spellEnd"/>
      <w:r w:rsidRPr="00264DE6">
        <w:rPr>
          <w:rFonts w:ascii="Times New Roman" w:hAnsi="Times New Roman" w:cs="Times New Roman"/>
          <w:sz w:val="28"/>
          <w:szCs w:val="28"/>
          <w:lang w:val="uk-UA"/>
        </w:rPr>
        <w:t xml:space="preserve"> модель особистості як рамку для ідентифікації особистісних </w:t>
      </w:r>
      <w:proofErr w:type="spellStart"/>
      <w:r w:rsidRPr="00264DE6">
        <w:rPr>
          <w:rFonts w:ascii="Times New Roman" w:hAnsi="Times New Roman" w:cs="Times New Roman"/>
          <w:sz w:val="28"/>
          <w:szCs w:val="28"/>
          <w:lang w:val="uk-UA"/>
        </w:rPr>
        <w:t>предикторів</w:t>
      </w:r>
      <w:proofErr w:type="spellEnd"/>
      <w:r w:rsidRPr="00264DE6">
        <w:rPr>
          <w:rFonts w:ascii="Times New Roman" w:hAnsi="Times New Roman" w:cs="Times New Roman"/>
          <w:sz w:val="28"/>
          <w:szCs w:val="28"/>
          <w:lang w:val="uk-UA"/>
        </w:rPr>
        <w:t xml:space="preserve"> </w:t>
      </w:r>
      <w:proofErr w:type="spellStart"/>
      <w:r w:rsidRPr="00264DE6">
        <w:rPr>
          <w:rFonts w:ascii="Times New Roman" w:hAnsi="Times New Roman" w:cs="Times New Roman"/>
          <w:sz w:val="28"/>
          <w:szCs w:val="28"/>
          <w:lang w:val="uk-UA"/>
        </w:rPr>
        <w:t>волонтерства</w:t>
      </w:r>
      <w:proofErr w:type="spellEnd"/>
      <w:r w:rsidRPr="00264DE6">
        <w:rPr>
          <w:rFonts w:ascii="Times New Roman" w:hAnsi="Times New Roman" w:cs="Times New Roman"/>
          <w:sz w:val="28"/>
          <w:szCs w:val="28"/>
          <w:lang w:val="uk-UA"/>
        </w:rPr>
        <w:t xml:space="preserve">; </w:t>
      </w:r>
      <w:proofErr w:type="spellStart"/>
      <w:r w:rsidRPr="00264DE6">
        <w:rPr>
          <w:rFonts w:ascii="Times New Roman" w:hAnsi="Times New Roman" w:cs="Times New Roman"/>
          <w:sz w:val="28"/>
          <w:szCs w:val="28"/>
          <w:lang w:val="uk-UA"/>
        </w:rPr>
        <w:t>логотерапію</w:t>
      </w:r>
      <w:proofErr w:type="spellEnd"/>
      <w:r w:rsidRPr="00264DE6">
        <w:rPr>
          <w:rFonts w:ascii="Times New Roman" w:hAnsi="Times New Roman" w:cs="Times New Roman"/>
          <w:sz w:val="28"/>
          <w:szCs w:val="28"/>
          <w:lang w:val="uk-UA"/>
        </w:rPr>
        <w:t xml:space="preserve"> як пояснення </w:t>
      </w:r>
      <w:proofErr w:type="spellStart"/>
      <w:r w:rsidRPr="00264DE6">
        <w:rPr>
          <w:rFonts w:ascii="Times New Roman" w:hAnsi="Times New Roman" w:cs="Times New Roman"/>
          <w:sz w:val="28"/>
          <w:szCs w:val="28"/>
          <w:lang w:val="uk-UA"/>
        </w:rPr>
        <w:t>екзистенційних</w:t>
      </w:r>
      <w:proofErr w:type="spellEnd"/>
      <w:r w:rsidRPr="00264DE6">
        <w:rPr>
          <w:rFonts w:ascii="Times New Roman" w:hAnsi="Times New Roman" w:cs="Times New Roman"/>
          <w:sz w:val="28"/>
          <w:szCs w:val="28"/>
          <w:lang w:val="uk-UA"/>
        </w:rPr>
        <w:t xml:space="preserve"> аспектів </w:t>
      </w:r>
      <w:proofErr w:type="spellStart"/>
      <w:r w:rsidRPr="00264DE6">
        <w:rPr>
          <w:rFonts w:ascii="Times New Roman" w:hAnsi="Times New Roman" w:cs="Times New Roman"/>
          <w:sz w:val="28"/>
          <w:szCs w:val="28"/>
          <w:lang w:val="uk-UA"/>
        </w:rPr>
        <w:t>волонтерства</w:t>
      </w:r>
      <w:proofErr w:type="spellEnd"/>
      <w:r w:rsidRPr="00264DE6">
        <w:rPr>
          <w:rFonts w:ascii="Times New Roman" w:hAnsi="Times New Roman" w:cs="Times New Roman"/>
          <w:sz w:val="28"/>
          <w:szCs w:val="28"/>
          <w:lang w:val="uk-UA"/>
        </w:rPr>
        <w:t xml:space="preserve"> в умовах кризи; теорію збереження ресурсів для розуміння компенсаторних механізмів </w:t>
      </w:r>
      <w:proofErr w:type="spellStart"/>
      <w:r w:rsidRPr="00264DE6">
        <w:rPr>
          <w:rFonts w:ascii="Times New Roman" w:hAnsi="Times New Roman" w:cs="Times New Roman"/>
          <w:sz w:val="28"/>
          <w:szCs w:val="28"/>
          <w:lang w:val="uk-UA"/>
        </w:rPr>
        <w:t>стресостійкості</w:t>
      </w:r>
      <w:proofErr w:type="spellEnd"/>
      <w:r w:rsidRPr="00264DE6">
        <w:rPr>
          <w:rFonts w:ascii="Times New Roman" w:hAnsi="Times New Roman" w:cs="Times New Roman"/>
          <w:sz w:val="28"/>
          <w:szCs w:val="28"/>
          <w:lang w:val="uk-UA"/>
        </w:rPr>
        <w:t xml:space="preserve"> волонтерів. Значну увагу приділено психологічним особливостям підприємців як соціальної групи та специфіці інтеграції підприємницької і волонтерської </w:t>
      </w:r>
      <w:proofErr w:type="spellStart"/>
      <w:r w:rsidRPr="00264DE6">
        <w:rPr>
          <w:rFonts w:ascii="Times New Roman" w:hAnsi="Times New Roman" w:cs="Times New Roman"/>
          <w:sz w:val="28"/>
          <w:szCs w:val="28"/>
          <w:lang w:val="uk-UA"/>
        </w:rPr>
        <w:t>ідентичностей</w:t>
      </w:r>
      <w:proofErr w:type="spellEnd"/>
      <w:r w:rsidRPr="00264DE6">
        <w:rPr>
          <w:rFonts w:ascii="Times New Roman" w:hAnsi="Times New Roman" w:cs="Times New Roman"/>
          <w:sz w:val="28"/>
          <w:szCs w:val="28"/>
          <w:lang w:val="uk-UA"/>
        </w:rPr>
        <w:t xml:space="preserve"> в умовах повномасштабної війни.</w:t>
      </w:r>
    </w:p>
    <w:p w14:paraId="3EBC4642" w14:textId="77777777" w:rsidR="00264DE6" w:rsidRPr="00264DE6" w:rsidRDefault="00264DE6" w:rsidP="00264DE6">
      <w:pPr>
        <w:spacing w:after="0" w:line="360" w:lineRule="auto"/>
        <w:ind w:firstLine="709"/>
        <w:jc w:val="both"/>
        <w:rPr>
          <w:rFonts w:ascii="Times New Roman" w:hAnsi="Times New Roman" w:cs="Times New Roman"/>
          <w:sz w:val="28"/>
          <w:szCs w:val="28"/>
          <w:lang w:val="uk-UA"/>
        </w:rPr>
      </w:pPr>
      <w:r w:rsidRPr="00264DE6">
        <w:rPr>
          <w:rFonts w:ascii="Times New Roman" w:hAnsi="Times New Roman" w:cs="Times New Roman"/>
          <w:sz w:val="28"/>
          <w:szCs w:val="28"/>
          <w:lang w:val="uk-UA"/>
        </w:rPr>
        <w:t xml:space="preserve">У межах дослідження використано надійний та </w:t>
      </w:r>
      <w:proofErr w:type="spellStart"/>
      <w:r w:rsidRPr="00264DE6">
        <w:rPr>
          <w:rFonts w:ascii="Times New Roman" w:hAnsi="Times New Roman" w:cs="Times New Roman"/>
          <w:sz w:val="28"/>
          <w:szCs w:val="28"/>
          <w:lang w:val="uk-UA"/>
        </w:rPr>
        <w:t>валідний</w:t>
      </w:r>
      <w:proofErr w:type="spellEnd"/>
      <w:r w:rsidRPr="00264DE6">
        <w:rPr>
          <w:rFonts w:ascii="Times New Roman" w:hAnsi="Times New Roman" w:cs="Times New Roman"/>
          <w:sz w:val="28"/>
          <w:szCs w:val="28"/>
          <w:lang w:val="uk-UA"/>
        </w:rPr>
        <w:t xml:space="preserve"> </w:t>
      </w:r>
      <w:proofErr w:type="spellStart"/>
      <w:r w:rsidRPr="00264DE6">
        <w:rPr>
          <w:rFonts w:ascii="Times New Roman" w:hAnsi="Times New Roman" w:cs="Times New Roman"/>
          <w:sz w:val="28"/>
          <w:szCs w:val="28"/>
          <w:lang w:val="uk-UA"/>
        </w:rPr>
        <w:t>психодіагностичний</w:t>
      </w:r>
      <w:proofErr w:type="spellEnd"/>
      <w:r w:rsidRPr="00264DE6">
        <w:rPr>
          <w:rFonts w:ascii="Times New Roman" w:hAnsi="Times New Roman" w:cs="Times New Roman"/>
          <w:sz w:val="28"/>
          <w:szCs w:val="28"/>
          <w:lang w:val="uk-UA"/>
        </w:rPr>
        <w:t xml:space="preserve"> інструментарій: Локатор Великої П'ятірки (оцінка особистості за моделлю </w:t>
      </w:r>
      <w:proofErr w:type="spellStart"/>
      <w:r w:rsidRPr="00264DE6">
        <w:rPr>
          <w:rFonts w:ascii="Times New Roman" w:hAnsi="Times New Roman" w:cs="Times New Roman"/>
          <w:sz w:val="28"/>
          <w:szCs w:val="28"/>
          <w:lang w:val="uk-UA"/>
        </w:rPr>
        <w:t>Big</w:t>
      </w:r>
      <w:proofErr w:type="spellEnd"/>
      <w:r w:rsidRPr="00264DE6">
        <w:rPr>
          <w:rFonts w:ascii="Times New Roman" w:hAnsi="Times New Roman" w:cs="Times New Roman"/>
          <w:sz w:val="28"/>
          <w:szCs w:val="28"/>
          <w:lang w:val="uk-UA"/>
        </w:rPr>
        <w:t xml:space="preserve"> </w:t>
      </w:r>
      <w:proofErr w:type="spellStart"/>
      <w:r w:rsidRPr="00264DE6">
        <w:rPr>
          <w:rFonts w:ascii="Times New Roman" w:hAnsi="Times New Roman" w:cs="Times New Roman"/>
          <w:sz w:val="28"/>
          <w:szCs w:val="28"/>
          <w:lang w:val="uk-UA"/>
        </w:rPr>
        <w:t>Five</w:t>
      </w:r>
      <w:proofErr w:type="spellEnd"/>
      <w:r w:rsidRPr="00264DE6">
        <w:rPr>
          <w:rFonts w:ascii="Times New Roman" w:hAnsi="Times New Roman" w:cs="Times New Roman"/>
          <w:sz w:val="28"/>
          <w:szCs w:val="28"/>
          <w:lang w:val="uk-UA"/>
        </w:rPr>
        <w:t xml:space="preserve">), Тест загальних здібностей до </w:t>
      </w:r>
      <w:r w:rsidRPr="00264DE6">
        <w:rPr>
          <w:rFonts w:ascii="Times New Roman" w:hAnsi="Times New Roman" w:cs="Times New Roman"/>
          <w:sz w:val="28"/>
          <w:szCs w:val="28"/>
          <w:lang w:val="uk-UA"/>
        </w:rPr>
        <w:lastRenderedPageBreak/>
        <w:t xml:space="preserve">підприємництва GET (діагностика підприємницьких тенденцій), шкалу емоційного відгуку з </w:t>
      </w:r>
      <w:proofErr w:type="spellStart"/>
      <w:r w:rsidRPr="00264DE6">
        <w:rPr>
          <w:rFonts w:ascii="Times New Roman" w:hAnsi="Times New Roman" w:cs="Times New Roman"/>
          <w:sz w:val="28"/>
          <w:szCs w:val="28"/>
          <w:lang w:val="uk-UA"/>
        </w:rPr>
        <w:t>Interpersonal</w:t>
      </w:r>
      <w:proofErr w:type="spellEnd"/>
      <w:r w:rsidRPr="00264DE6">
        <w:rPr>
          <w:rFonts w:ascii="Times New Roman" w:hAnsi="Times New Roman" w:cs="Times New Roman"/>
          <w:sz w:val="28"/>
          <w:szCs w:val="28"/>
          <w:lang w:val="uk-UA"/>
        </w:rPr>
        <w:t xml:space="preserve"> </w:t>
      </w:r>
      <w:proofErr w:type="spellStart"/>
      <w:r w:rsidRPr="00264DE6">
        <w:rPr>
          <w:rFonts w:ascii="Times New Roman" w:hAnsi="Times New Roman" w:cs="Times New Roman"/>
          <w:sz w:val="28"/>
          <w:szCs w:val="28"/>
          <w:lang w:val="uk-UA"/>
        </w:rPr>
        <w:t>Reactivity</w:t>
      </w:r>
      <w:proofErr w:type="spellEnd"/>
      <w:r w:rsidRPr="00264DE6">
        <w:rPr>
          <w:rFonts w:ascii="Times New Roman" w:hAnsi="Times New Roman" w:cs="Times New Roman"/>
          <w:sz w:val="28"/>
          <w:szCs w:val="28"/>
          <w:lang w:val="uk-UA"/>
        </w:rPr>
        <w:t xml:space="preserve"> </w:t>
      </w:r>
      <w:proofErr w:type="spellStart"/>
      <w:r w:rsidRPr="00264DE6">
        <w:rPr>
          <w:rFonts w:ascii="Times New Roman" w:hAnsi="Times New Roman" w:cs="Times New Roman"/>
          <w:sz w:val="28"/>
          <w:szCs w:val="28"/>
          <w:lang w:val="uk-UA"/>
        </w:rPr>
        <w:t>Index</w:t>
      </w:r>
      <w:proofErr w:type="spellEnd"/>
      <w:r w:rsidRPr="00264DE6">
        <w:rPr>
          <w:rFonts w:ascii="Times New Roman" w:hAnsi="Times New Roman" w:cs="Times New Roman"/>
          <w:sz w:val="28"/>
          <w:szCs w:val="28"/>
          <w:lang w:val="uk-UA"/>
        </w:rPr>
        <w:t xml:space="preserve"> (вимірювання </w:t>
      </w:r>
      <w:proofErr w:type="spellStart"/>
      <w:r w:rsidRPr="00264DE6">
        <w:rPr>
          <w:rFonts w:ascii="Times New Roman" w:hAnsi="Times New Roman" w:cs="Times New Roman"/>
          <w:sz w:val="28"/>
          <w:szCs w:val="28"/>
          <w:lang w:val="uk-UA"/>
        </w:rPr>
        <w:t>емпатійного</w:t>
      </w:r>
      <w:proofErr w:type="spellEnd"/>
      <w:r w:rsidRPr="00264DE6">
        <w:rPr>
          <w:rFonts w:ascii="Times New Roman" w:hAnsi="Times New Roman" w:cs="Times New Roman"/>
          <w:sz w:val="28"/>
          <w:szCs w:val="28"/>
          <w:lang w:val="uk-UA"/>
        </w:rPr>
        <w:t xml:space="preserve"> співпереживання), шкалу сприйняття стресу PSS-10 (оцінка суб'єктивного рівня стресу) та соціально-демографічну анкету.</w:t>
      </w:r>
    </w:p>
    <w:p w14:paraId="57E021D9" w14:textId="77777777" w:rsidR="00264DE6" w:rsidRPr="00264DE6" w:rsidRDefault="00264DE6" w:rsidP="00264DE6">
      <w:pPr>
        <w:spacing w:after="0" w:line="360" w:lineRule="auto"/>
        <w:ind w:firstLine="709"/>
        <w:jc w:val="both"/>
        <w:rPr>
          <w:rFonts w:ascii="Times New Roman" w:hAnsi="Times New Roman" w:cs="Times New Roman"/>
          <w:sz w:val="28"/>
          <w:szCs w:val="28"/>
          <w:lang w:val="uk-UA"/>
        </w:rPr>
      </w:pPr>
      <w:r w:rsidRPr="00264DE6">
        <w:rPr>
          <w:rFonts w:ascii="Times New Roman" w:hAnsi="Times New Roman" w:cs="Times New Roman"/>
          <w:sz w:val="28"/>
          <w:szCs w:val="28"/>
          <w:lang w:val="uk-UA"/>
        </w:rPr>
        <w:t>До участі в емпіричному дослідженні залучено 75 діючих підприємців — громадян України з підприємницьким стажем не менше одного року. Вибірка включає дві групи: 40 підприємців-волонтерів (24 чоловіки, 16 жінок), які систематично займаються волонтерською діяльністю, пов'язаною з підтримкою армії та допомогою ВПО (середній вік 35,8 років), та 35 підприємців-</w:t>
      </w:r>
      <w:proofErr w:type="spellStart"/>
      <w:r w:rsidRPr="00264DE6">
        <w:rPr>
          <w:rFonts w:ascii="Times New Roman" w:hAnsi="Times New Roman" w:cs="Times New Roman"/>
          <w:sz w:val="28"/>
          <w:szCs w:val="28"/>
          <w:lang w:val="uk-UA"/>
        </w:rPr>
        <w:t>неволонтерів</w:t>
      </w:r>
      <w:proofErr w:type="spellEnd"/>
      <w:r w:rsidRPr="00264DE6">
        <w:rPr>
          <w:rFonts w:ascii="Times New Roman" w:hAnsi="Times New Roman" w:cs="Times New Roman"/>
          <w:sz w:val="28"/>
          <w:szCs w:val="28"/>
          <w:lang w:val="uk-UA"/>
        </w:rPr>
        <w:t xml:space="preserve"> (19 чоловіків, 16 жінок), які не займаються систематичним </w:t>
      </w:r>
      <w:proofErr w:type="spellStart"/>
      <w:r w:rsidRPr="00264DE6">
        <w:rPr>
          <w:rFonts w:ascii="Times New Roman" w:hAnsi="Times New Roman" w:cs="Times New Roman"/>
          <w:sz w:val="28"/>
          <w:szCs w:val="28"/>
          <w:lang w:val="uk-UA"/>
        </w:rPr>
        <w:t>волонтерством</w:t>
      </w:r>
      <w:proofErr w:type="spellEnd"/>
      <w:r w:rsidRPr="00264DE6">
        <w:rPr>
          <w:rFonts w:ascii="Times New Roman" w:hAnsi="Times New Roman" w:cs="Times New Roman"/>
          <w:sz w:val="28"/>
          <w:szCs w:val="28"/>
          <w:lang w:val="uk-UA"/>
        </w:rPr>
        <w:t xml:space="preserve"> (середній вік 39,3 років). Дослідження проводилося у три етапи: теоретичний (аналіз літератури, обґрунтування методології), емпіричний (онлайн-опитування через </w:t>
      </w:r>
      <w:proofErr w:type="spellStart"/>
      <w:r w:rsidRPr="00264DE6">
        <w:rPr>
          <w:rFonts w:ascii="Times New Roman" w:hAnsi="Times New Roman" w:cs="Times New Roman"/>
          <w:sz w:val="28"/>
          <w:szCs w:val="28"/>
          <w:lang w:val="uk-UA"/>
        </w:rPr>
        <w:t>Google</w:t>
      </w:r>
      <w:proofErr w:type="spellEnd"/>
      <w:r w:rsidRPr="00264DE6">
        <w:rPr>
          <w:rFonts w:ascii="Times New Roman" w:hAnsi="Times New Roman" w:cs="Times New Roman"/>
          <w:sz w:val="28"/>
          <w:szCs w:val="28"/>
          <w:lang w:val="uk-UA"/>
        </w:rPr>
        <w:t xml:space="preserve"> </w:t>
      </w:r>
      <w:proofErr w:type="spellStart"/>
      <w:r w:rsidRPr="00264DE6">
        <w:rPr>
          <w:rFonts w:ascii="Times New Roman" w:hAnsi="Times New Roman" w:cs="Times New Roman"/>
          <w:sz w:val="28"/>
          <w:szCs w:val="28"/>
          <w:lang w:val="uk-UA"/>
        </w:rPr>
        <w:t>Forms</w:t>
      </w:r>
      <w:proofErr w:type="spellEnd"/>
      <w:r w:rsidRPr="00264DE6">
        <w:rPr>
          <w:rFonts w:ascii="Times New Roman" w:hAnsi="Times New Roman" w:cs="Times New Roman"/>
          <w:sz w:val="28"/>
          <w:szCs w:val="28"/>
          <w:lang w:val="uk-UA"/>
        </w:rPr>
        <w:t xml:space="preserve"> у жовтні 2024 року) та аналітичний (статистична обробка та інтерпретація результатів). У роботі застосовано теоретичні, емпіричні та статистичні методи, зокрема описову статистику, t-критерій Стьюдента, обчислення величини ефекту (d </w:t>
      </w:r>
      <w:proofErr w:type="spellStart"/>
      <w:r w:rsidRPr="00264DE6">
        <w:rPr>
          <w:rFonts w:ascii="Times New Roman" w:hAnsi="Times New Roman" w:cs="Times New Roman"/>
          <w:sz w:val="28"/>
          <w:szCs w:val="28"/>
          <w:lang w:val="uk-UA"/>
        </w:rPr>
        <w:t>Коена</w:t>
      </w:r>
      <w:proofErr w:type="spellEnd"/>
      <w:r w:rsidRPr="00264DE6">
        <w:rPr>
          <w:rFonts w:ascii="Times New Roman" w:hAnsi="Times New Roman" w:cs="Times New Roman"/>
          <w:sz w:val="28"/>
          <w:szCs w:val="28"/>
          <w:lang w:val="uk-UA"/>
        </w:rPr>
        <w:t xml:space="preserve">) та кореляційний аналіз </w:t>
      </w:r>
      <w:proofErr w:type="spellStart"/>
      <w:r w:rsidRPr="00264DE6">
        <w:rPr>
          <w:rFonts w:ascii="Times New Roman" w:hAnsi="Times New Roman" w:cs="Times New Roman"/>
          <w:sz w:val="28"/>
          <w:szCs w:val="28"/>
          <w:lang w:val="uk-UA"/>
        </w:rPr>
        <w:t>Пірсона</w:t>
      </w:r>
      <w:proofErr w:type="spellEnd"/>
      <w:r w:rsidRPr="00264DE6">
        <w:rPr>
          <w:rFonts w:ascii="Times New Roman" w:hAnsi="Times New Roman" w:cs="Times New Roman"/>
          <w:sz w:val="28"/>
          <w:szCs w:val="28"/>
          <w:lang w:val="uk-UA"/>
        </w:rPr>
        <w:t>.</w:t>
      </w:r>
    </w:p>
    <w:p w14:paraId="57FA3DB7" w14:textId="77777777" w:rsidR="00264DE6" w:rsidRPr="00264DE6" w:rsidRDefault="00264DE6" w:rsidP="00264DE6">
      <w:pPr>
        <w:spacing w:after="0" w:line="360" w:lineRule="auto"/>
        <w:ind w:firstLine="709"/>
        <w:jc w:val="both"/>
        <w:rPr>
          <w:rFonts w:ascii="Times New Roman" w:hAnsi="Times New Roman" w:cs="Times New Roman"/>
          <w:sz w:val="28"/>
          <w:szCs w:val="28"/>
          <w:lang w:val="uk-UA"/>
        </w:rPr>
      </w:pPr>
      <w:r w:rsidRPr="00264DE6">
        <w:rPr>
          <w:rFonts w:ascii="Times New Roman" w:hAnsi="Times New Roman" w:cs="Times New Roman"/>
          <w:sz w:val="28"/>
          <w:szCs w:val="28"/>
          <w:lang w:val="uk-UA"/>
        </w:rPr>
        <w:t xml:space="preserve">Отримані результати засвідчили, що підприємці-волонтери відрізняються від </w:t>
      </w:r>
      <w:proofErr w:type="spellStart"/>
      <w:r w:rsidRPr="00264DE6">
        <w:rPr>
          <w:rFonts w:ascii="Times New Roman" w:hAnsi="Times New Roman" w:cs="Times New Roman"/>
          <w:sz w:val="28"/>
          <w:szCs w:val="28"/>
          <w:lang w:val="uk-UA"/>
        </w:rPr>
        <w:t>неволонтерів</w:t>
      </w:r>
      <w:proofErr w:type="spellEnd"/>
      <w:r w:rsidRPr="00264DE6">
        <w:rPr>
          <w:rFonts w:ascii="Times New Roman" w:hAnsi="Times New Roman" w:cs="Times New Roman"/>
          <w:sz w:val="28"/>
          <w:szCs w:val="28"/>
          <w:lang w:val="uk-UA"/>
        </w:rPr>
        <w:t xml:space="preserve"> насамперед за рівнем </w:t>
      </w:r>
      <w:proofErr w:type="spellStart"/>
      <w:r w:rsidRPr="00264DE6">
        <w:rPr>
          <w:rFonts w:ascii="Times New Roman" w:hAnsi="Times New Roman" w:cs="Times New Roman"/>
          <w:sz w:val="28"/>
          <w:szCs w:val="28"/>
          <w:lang w:val="uk-UA"/>
        </w:rPr>
        <w:t>емпатійного</w:t>
      </w:r>
      <w:proofErr w:type="spellEnd"/>
      <w:r w:rsidRPr="00264DE6">
        <w:rPr>
          <w:rFonts w:ascii="Times New Roman" w:hAnsi="Times New Roman" w:cs="Times New Roman"/>
          <w:sz w:val="28"/>
          <w:szCs w:val="28"/>
          <w:lang w:val="uk-UA"/>
        </w:rPr>
        <w:t xml:space="preserve"> відгуку (d=1,12) та доброзичливості (d=1,11) — найсильнішими </w:t>
      </w:r>
      <w:proofErr w:type="spellStart"/>
      <w:r w:rsidRPr="00264DE6">
        <w:rPr>
          <w:rFonts w:ascii="Times New Roman" w:hAnsi="Times New Roman" w:cs="Times New Roman"/>
          <w:sz w:val="28"/>
          <w:szCs w:val="28"/>
          <w:lang w:val="uk-UA"/>
        </w:rPr>
        <w:t>предикторами</w:t>
      </w:r>
      <w:proofErr w:type="spellEnd"/>
      <w:r w:rsidRPr="00264DE6">
        <w:rPr>
          <w:rFonts w:ascii="Times New Roman" w:hAnsi="Times New Roman" w:cs="Times New Roman"/>
          <w:sz w:val="28"/>
          <w:szCs w:val="28"/>
          <w:lang w:val="uk-UA"/>
        </w:rPr>
        <w:t xml:space="preserve"> волонтерської поведінки. Виявлено також вищі показники відкритості досвіду, креативності та екстраверсії. Несподіваними результатами стали тенденція до нижчого стресу у волонтерів попри подвійне навантаження, що пояснюється компенсаторними механізмами — </w:t>
      </w:r>
      <w:proofErr w:type="spellStart"/>
      <w:r w:rsidRPr="00264DE6">
        <w:rPr>
          <w:rFonts w:ascii="Times New Roman" w:hAnsi="Times New Roman" w:cs="Times New Roman"/>
          <w:sz w:val="28"/>
          <w:szCs w:val="28"/>
          <w:lang w:val="uk-UA"/>
        </w:rPr>
        <w:t>волонтерство</w:t>
      </w:r>
      <w:proofErr w:type="spellEnd"/>
      <w:r w:rsidRPr="00264DE6">
        <w:rPr>
          <w:rFonts w:ascii="Times New Roman" w:hAnsi="Times New Roman" w:cs="Times New Roman"/>
          <w:sz w:val="28"/>
          <w:szCs w:val="28"/>
          <w:lang w:val="uk-UA"/>
        </w:rPr>
        <w:t xml:space="preserve"> генерує психологічні ресурси (відчуття сенсу, соціальну підтримку), які компенсують навантаження. Кореляційний аналіз виявив сильний зв'язок емпатії з доброзичливістю (r=0,62) та несподіваний негативний зв'язок емпатії зі стресом (r=-0,26), що підтверджує адаптивність дієвої емпатії.</w:t>
      </w:r>
    </w:p>
    <w:p w14:paraId="361E73BE" w14:textId="77777777" w:rsidR="00264DE6" w:rsidRPr="00264DE6" w:rsidRDefault="00264DE6" w:rsidP="00264DE6">
      <w:pPr>
        <w:spacing w:after="0" w:line="360" w:lineRule="auto"/>
        <w:ind w:firstLine="709"/>
        <w:jc w:val="both"/>
        <w:rPr>
          <w:rFonts w:ascii="Times New Roman" w:hAnsi="Times New Roman" w:cs="Times New Roman"/>
          <w:sz w:val="28"/>
          <w:szCs w:val="28"/>
          <w:lang w:val="uk-UA"/>
        </w:rPr>
      </w:pPr>
    </w:p>
    <w:p w14:paraId="06E9F42B" w14:textId="77777777" w:rsidR="00264DE6" w:rsidRDefault="00264DE6" w:rsidP="00264DE6">
      <w:pPr>
        <w:spacing w:after="0" w:line="360" w:lineRule="auto"/>
        <w:ind w:firstLine="709"/>
        <w:jc w:val="both"/>
        <w:rPr>
          <w:rFonts w:ascii="Times New Roman" w:hAnsi="Times New Roman" w:cs="Times New Roman"/>
          <w:sz w:val="28"/>
          <w:szCs w:val="28"/>
          <w:lang w:val="uk-UA"/>
        </w:rPr>
      </w:pPr>
      <w:r w:rsidRPr="00264DE6">
        <w:rPr>
          <w:rFonts w:ascii="Times New Roman" w:hAnsi="Times New Roman" w:cs="Times New Roman"/>
          <w:sz w:val="28"/>
          <w:szCs w:val="28"/>
          <w:lang w:val="uk-UA"/>
        </w:rPr>
        <w:lastRenderedPageBreak/>
        <w:t xml:space="preserve">Практичне значення роботи полягає у можливості використання її матеріалів для розробки програм мотивації підприємців до </w:t>
      </w:r>
      <w:proofErr w:type="spellStart"/>
      <w:r w:rsidRPr="00264DE6">
        <w:rPr>
          <w:rFonts w:ascii="Times New Roman" w:hAnsi="Times New Roman" w:cs="Times New Roman"/>
          <w:sz w:val="28"/>
          <w:szCs w:val="28"/>
          <w:lang w:val="uk-UA"/>
        </w:rPr>
        <w:t>волонтерства</w:t>
      </w:r>
      <w:proofErr w:type="spellEnd"/>
      <w:r w:rsidRPr="00264DE6">
        <w:rPr>
          <w:rFonts w:ascii="Times New Roman" w:hAnsi="Times New Roman" w:cs="Times New Roman"/>
          <w:sz w:val="28"/>
          <w:szCs w:val="28"/>
          <w:lang w:val="uk-UA"/>
        </w:rPr>
        <w:t xml:space="preserve">, психологічної підтримки волонтерів для профілактики вигорання та оптимізації організаційних структур волонтерських ініціатив. Результати можуть бути застосовані у діяльності волонтерських організацій, бізнес-асоціацій, а також у навчальних курсах з соціальної психології, психології підприємництва та програмах розвитку соціальної відповідальності </w:t>
      </w:r>
      <w:proofErr w:type="spellStart"/>
      <w:r w:rsidRPr="00264DE6">
        <w:rPr>
          <w:rFonts w:ascii="Times New Roman" w:hAnsi="Times New Roman" w:cs="Times New Roman"/>
          <w:sz w:val="28"/>
          <w:szCs w:val="28"/>
          <w:lang w:val="uk-UA"/>
        </w:rPr>
        <w:t>бизнесу</w:t>
      </w:r>
      <w:proofErr w:type="spellEnd"/>
      <w:r w:rsidRPr="00264DE6">
        <w:rPr>
          <w:rFonts w:ascii="Times New Roman" w:hAnsi="Times New Roman" w:cs="Times New Roman"/>
          <w:sz w:val="28"/>
          <w:szCs w:val="28"/>
          <w:lang w:val="uk-UA"/>
        </w:rPr>
        <w:t>.</w:t>
      </w:r>
    </w:p>
    <w:p w14:paraId="66D0E96C" w14:textId="3AE1B965" w:rsidR="00264DE6" w:rsidRDefault="00264DE6" w:rsidP="00264DE6">
      <w:pPr>
        <w:spacing w:after="0" w:line="360" w:lineRule="auto"/>
        <w:ind w:firstLine="709"/>
        <w:jc w:val="both"/>
        <w:rPr>
          <w:rFonts w:ascii="Times New Roman" w:hAnsi="Times New Roman" w:cs="Times New Roman"/>
          <w:sz w:val="28"/>
          <w:szCs w:val="28"/>
          <w:lang w:val="uk-UA"/>
        </w:rPr>
      </w:pPr>
      <w:r w:rsidRPr="00264DE6">
        <w:rPr>
          <w:rFonts w:ascii="Times New Roman" w:hAnsi="Times New Roman" w:cs="Times New Roman"/>
          <w:b/>
          <w:bCs/>
          <w:sz w:val="28"/>
          <w:szCs w:val="28"/>
          <w:lang w:val="uk-UA"/>
        </w:rPr>
        <w:t xml:space="preserve">Ключові слова: </w:t>
      </w:r>
      <w:proofErr w:type="spellStart"/>
      <w:r w:rsidRPr="00264DE6">
        <w:rPr>
          <w:rFonts w:ascii="Times New Roman" w:hAnsi="Times New Roman" w:cs="Times New Roman"/>
          <w:sz w:val="28"/>
          <w:szCs w:val="28"/>
          <w:lang w:val="uk-UA"/>
        </w:rPr>
        <w:t>волонтерство</w:t>
      </w:r>
      <w:proofErr w:type="spellEnd"/>
      <w:r w:rsidRPr="00264DE6">
        <w:rPr>
          <w:rFonts w:ascii="Times New Roman" w:hAnsi="Times New Roman" w:cs="Times New Roman"/>
          <w:sz w:val="28"/>
          <w:szCs w:val="28"/>
          <w:lang w:val="uk-UA"/>
        </w:rPr>
        <w:t xml:space="preserve">, підприємці, </w:t>
      </w:r>
      <w:proofErr w:type="spellStart"/>
      <w:r w:rsidRPr="00264DE6">
        <w:rPr>
          <w:rFonts w:ascii="Times New Roman" w:hAnsi="Times New Roman" w:cs="Times New Roman"/>
          <w:sz w:val="28"/>
          <w:szCs w:val="28"/>
          <w:lang w:val="uk-UA"/>
        </w:rPr>
        <w:t>емпатійний</w:t>
      </w:r>
      <w:proofErr w:type="spellEnd"/>
      <w:r w:rsidRPr="00264DE6">
        <w:rPr>
          <w:rFonts w:ascii="Times New Roman" w:hAnsi="Times New Roman" w:cs="Times New Roman"/>
          <w:sz w:val="28"/>
          <w:szCs w:val="28"/>
          <w:lang w:val="uk-UA"/>
        </w:rPr>
        <w:t xml:space="preserve"> відгук, доброзичливість,</w:t>
      </w:r>
      <w:r w:rsidR="00A80F3E">
        <w:rPr>
          <w:rFonts w:ascii="Times New Roman" w:hAnsi="Times New Roman" w:cs="Times New Roman"/>
          <w:sz w:val="28"/>
          <w:szCs w:val="28"/>
          <w:lang w:val="uk-UA"/>
        </w:rPr>
        <w:t xml:space="preserve"> </w:t>
      </w:r>
      <w:r w:rsidRPr="00264DE6">
        <w:rPr>
          <w:rFonts w:ascii="Times New Roman" w:hAnsi="Times New Roman" w:cs="Times New Roman"/>
          <w:sz w:val="28"/>
          <w:szCs w:val="28"/>
          <w:lang w:val="uk-UA"/>
        </w:rPr>
        <w:t>психологічн</w:t>
      </w:r>
      <w:r w:rsidR="00A80F3E">
        <w:rPr>
          <w:rFonts w:ascii="Times New Roman" w:hAnsi="Times New Roman" w:cs="Times New Roman"/>
          <w:sz w:val="28"/>
          <w:szCs w:val="28"/>
          <w:lang w:val="uk-UA"/>
        </w:rPr>
        <w:t>і особливості</w:t>
      </w:r>
      <w:r w:rsidRPr="00264DE6">
        <w:rPr>
          <w:rFonts w:ascii="Times New Roman" w:hAnsi="Times New Roman" w:cs="Times New Roman"/>
          <w:sz w:val="28"/>
          <w:szCs w:val="28"/>
          <w:lang w:val="uk-UA"/>
        </w:rPr>
        <w:t>, воєнний час, емпіричне дослідження.</w:t>
      </w:r>
    </w:p>
    <w:p w14:paraId="1A930A9B" w14:textId="77777777" w:rsidR="00264DE6" w:rsidRDefault="00264DE6" w:rsidP="00264DE6">
      <w:pPr>
        <w:spacing w:after="0" w:line="360" w:lineRule="auto"/>
        <w:jc w:val="center"/>
        <w:rPr>
          <w:rFonts w:ascii="Times New Roman" w:hAnsi="Times New Roman" w:cs="Times New Roman"/>
          <w:b/>
          <w:bCs/>
          <w:sz w:val="28"/>
          <w:szCs w:val="28"/>
          <w:lang w:val="uk-UA"/>
        </w:rPr>
      </w:pPr>
    </w:p>
    <w:p w14:paraId="0D305FF3" w14:textId="77777777" w:rsidR="00264DE6" w:rsidRDefault="00264DE6" w:rsidP="006B1D91">
      <w:pPr>
        <w:spacing w:after="0" w:line="360" w:lineRule="auto"/>
        <w:jc w:val="center"/>
        <w:rPr>
          <w:rFonts w:ascii="Times New Roman" w:hAnsi="Times New Roman" w:cs="Times New Roman"/>
          <w:b/>
          <w:bCs/>
          <w:sz w:val="28"/>
          <w:szCs w:val="28"/>
          <w:lang w:val="uk-UA"/>
        </w:rPr>
      </w:pPr>
    </w:p>
    <w:p w14:paraId="366D34CE" w14:textId="77777777" w:rsidR="00264DE6" w:rsidRDefault="00264DE6" w:rsidP="006B1D91">
      <w:pPr>
        <w:spacing w:after="0" w:line="360" w:lineRule="auto"/>
        <w:jc w:val="center"/>
        <w:rPr>
          <w:rFonts w:ascii="Times New Roman" w:hAnsi="Times New Roman" w:cs="Times New Roman"/>
          <w:b/>
          <w:bCs/>
          <w:sz w:val="28"/>
          <w:szCs w:val="28"/>
          <w:lang w:val="uk-UA"/>
        </w:rPr>
      </w:pPr>
    </w:p>
    <w:p w14:paraId="1F1B6348" w14:textId="77777777" w:rsidR="00264DE6" w:rsidRDefault="00264DE6" w:rsidP="006B1D91">
      <w:pPr>
        <w:spacing w:after="0" w:line="360" w:lineRule="auto"/>
        <w:jc w:val="center"/>
        <w:rPr>
          <w:rFonts w:ascii="Times New Roman" w:hAnsi="Times New Roman" w:cs="Times New Roman"/>
          <w:b/>
          <w:bCs/>
          <w:sz w:val="28"/>
          <w:szCs w:val="28"/>
          <w:lang w:val="uk-UA"/>
        </w:rPr>
      </w:pPr>
    </w:p>
    <w:p w14:paraId="70AAFE55" w14:textId="77777777" w:rsidR="00264DE6" w:rsidRDefault="00264DE6" w:rsidP="006B1D91">
      <w:pPr>
        <w:spacing w:after="0" w:line="360" w:lineRule="auto"/>
        <w:jc w:val="center"/>
        <w:rPr>
          <w:rFonts w:ascii="Times New Roman" w:hAnsi="Times New Roman" w:cs="Times New Roman"/>
          <w:b/>
          <w:bCs/>
          <w:sz w:val="28"/>
          <w:szCs w:val="28"/>
          <w:lang w:val="uk-UA"/>
        </w:rPr>
      </w:pPr>
    </w:p>
    <w:p w14:paraId="7853AFFF" w14:textId="77777777" w:rsidR="00264DE6" w:rsidRDefault="00264DE6" w:rsidP="006B1D91">
      <w:pPr>
        <w:spacing w:after="0" w:line="360" w:lineRule="auto"/>
        <w:jc w:val="center"/>
        <w:rPr>
          <w:rFonts w:ascii="Times New Roman" w:hAnsi="Times New Roman" w:cs="Times New Roman"/>
          <w:b/>
          <w:bCs/>
          <w:sz w:val="28"/>
          <w:szCs w:val="28"/>
          <w:lang w:val="uk-UA"/>
        </w:rPr>
      </w:pPr>
    </w:p>
    <w:p w14:paraId="6A488820" w14:textId="77777777" w:rsidR="00264DE6" w:rsidRDefault="00264DE6" w:rsidP="006B1D91">
      <w:pPr>
        <w:spacing w:after="0" w:line="360" w:lineRule="auto"/>
        <w:jc w:val="center"/>
        <w:rPr>
          <w:rFonts w:ascii="Times New Roman" w:hAnsi="Times New Roman" w:cs="Times New Roman"/>
          <w:b/>
          <w:bCs/>
          <w:sz w:val="28"/>
          <w:szCs w:val="28"/>
          <w:lang w:val="uk-UA"/>
        </w:rPr>
      </w:pPr>
    </w:p>
    <w:p w14:paraId="09BBD93D" w14:textId="77777777" w:rsidR="00264DE6" w:rsidRDefault="00264DE6" w:rsidP="006B1D91">
      <w:pPr>
        <w:spacing w:after="0" w:line="360" w:lineRule="auto"/>
        <w:jc w:val="center"/>
        <w:rPr>
          <w:rFonts w:ascii="Times New Roman" w:hAnsi="Times New Roman" w:cs="Times New Roman"/>
          <w:b/>
          <w:bCs/>
          <w:sz w:val="28"/>
          <w:szCs w:val="28"/>
          <w:lang w:val="uk-UA"/>
        </w:rPr>
      </w:pPr>
    </w:p>
    <w:p w14:paraId="69F3036C" w14:textId="77777777" w:rsidR="00264DE6" w:rsidRDefault="00264DE6" w:rsidP="006B1D91">
      <w:pPr>
        <w:spacing w:after="0" w:line="360" w:lineRule="auto"/>
        <w:jc w:val="center"/>
        <w:rPr>
          <w:rFonts w:ascii="Times New Roman" w:hAnsi="Times New Roman" w:cs="Times New Roman"/>
          <w:b/>
          <w:bCs/>
          <w:sz w:val="28"/>
          <w:szCs w:val="28"/>
          <w:lang w:val="uk-UA"/>
        </w:rPr>
      </w:pPr>
    </w:p>
    <w:p w14:paraId="1A694567" w14:textId="77777777" w:rsidR="00264DE6" w:rsidRDefault="00264DE6" w:rsidP="006B1D91">
      <w:pPr>
        <w:spacing w:after="0" w:line="360" w:lineRule="auto"/>
        <w:jc w:val="center"/>
        <w:rPr>
          <w:rFonts w:ascii="Times New Roman" w:hAnsi="Times New Roman" w:cs="Times New Roman"/>
          <w:b/>
          <w:bCs/>
          <w:sz w:val="28"/>
          <w:szCs w:val="28"/>
          <w:lang w:val="uk-UA"/>
        </w:rPr>
      </w:pPr>
    </w:p>
    <w:p w14:paraId="15053C16" w14:textId="77777777" w:rsidR="00264DE6" w:rsidRDefault="00264DE6" w:rsidP="006B1D91">
      <w:pPr>
        <w:spacing w:after="0" w:line="360" w:lineRule="auto"/>
        <w:jc w:val="center"/>
        <w:rPr>
          <w:rFonts w:ascii="Times New Roman" w:hAnsi="Times New Roman" w:cs="Times New Roman"/>
          <w:b/>
          <w:bCs/>
          <w:sz w:val="28"/>
          <w:szCs w:val="28"/>
          <w:lang w:val="uk-UA"/>
        </w:rPr>
      </w:pPr>
    </w:p>
    <w:p w14:paraId="71F70ED9" w14:textId="77777777" w:rsidR="00264DE6" w:rsidRDefault="00264DE6" w:rsidP="006B1D91">
      <w:pPr>
        <w:spacing w:after="0" w:line="360" w:lineRule="auto"/>
        <w:jc w:val="center"/>
        <w:rPr>
          <w:rFonts w:ascii="Times New Roman" w:hAnsi="Times New Roman" w:cs="Times New Roman"/>
          <w:b/>
          <w:bCs/>
          <w:sz w:val="28"/>
          <w:szCs w:val="28"/>
          <w:lang w:val="uk-UA"/>
        </w:rPr>
      </w:pPr>
    </w:p>
    <w:p w14:paraId="0F6EB0F7" w14:textId="77777777" w:rsidR="00264DE6" w:rsidRDefault="00264DE6" w:rsidP="006B1D91">
      <w:pPr>
        <w:spacing w:after="0" w:line="360" w:lineRule="auto"/>
        <w:jc w:val="center"/>
        <w:rPr>
          <w:rFonts w:ascii="Times New Roman" w:hAnsi="Times New Roman" w:cs="Times New Roman"/>
          <w:b/>
          <w:bCs/>
          <w:sz w:val="28"/>
          <w:szCs w:val="28"/>
          <w:lang w:val="uk-UA"/>
        </w:rPr>
      </w:pPr>
    </w:p>
    <w:p w14:paraId="06E3A2DD" w14:textId="77777777" w:rsidR="00264DE6" w:rsidRDefault="00264DE6" w:rsidP="006B1D91">
      <w:pPr>
        <w:spacing w:after="0" w:line="360" w:lineRule="auto"/>
        <w:jc w:val="center"/>
        <w:rPr>
          <w:rFonts w:ascii="Times New Roman" w:hAnsi="Times New Roman" w:cs="Times New Roman"/>
          <w:b/>
          <w:bCs/>
          <w:sz w:val="28"/>
          <w:szCs w:val="28"/>
          <w:lang w:val="uk-UA"/>
        </w:rPr>
      </w:pPr>
    </w:p>
    <w:p w14:paraId="1E683B29" w14:textId="77777777" w:rsidR="00264DE6" w:rsidRDefault="00264DE6" w:rsidP="006B1D91">
      <w:pPr>
        <w:spacing w:after="0" w:line="360" w:lineRule="auto"/>
        <w:jc w:val="center"/>
        <w:rPr>
          <w:rFonts w:ascii="Times New Roman" w:hAnsi="Times New Roman" w:cs="Times New Roman"/>
          <w:b/>
          <w:bCs/>
          <w:sz w:val="28"/>
          <w:szCs w:val="28"/>
          <w:lang w:val="uk-UA"/>
        </w:rPr>
      </w:pPr>
    </w:p>
    <w:p w14:paraId="15C7B4EB" w14:textId="77777777" w:rsidR="00264DE6" w:rsidRDefault="00264DE6" w:rsidP="006B1D91">
      <w:pPr>
        <w:spacing w:after="0" w:line="360" w:lineRule="auto"/>
        <w:jc w:val="center"/>
        <w:rPr>
          <w:rFonts w:ascii="Times New Roman" w:hAnsi="Times New Roman" w:cs="Times New Roman"/>
          <w:b/>
          <w:bCs/>
          <w:sz w:val="28"/>
          <w:szCs w:val="28"/>
          <w:lang w:val="uk-UA"/>
        </w:rPr>
      </w:pPr>
    </w:p>
    <w:p w14:paraId="708E2F25" w14:textId="77777777" w:rsidR="00264DE6" w:rsidRDefault="00264DE6" w:rsidP="006B1D91">
      <w:pPr>
        <w:spacing w:after="0" w:line="360" w:lineRule="auto"/>
        <w:jc w:val="center"/>
        <w:rPr>
          <w:rFonts w:ascii="Times New Roman" w:hAnsi="Times New Roman" w:cs="Times New Roman"/>
          <w:b/>
          <w:bCs/>
          <w:sz w:val="28"/>
          <w:szCs w:val="28"/>
          <w:lang w:val="uk-UA"/>
        </w:rPr>
      </w:pPr>
    </w:p>
    <w:p w14:paraId="18926BDE" w14:textId="77777777" w:rsidR="00264DE6" w:rsidRDefault="00264DE6" w:rsidP="006B1D91">
      <w:pPr>
        <w:spacing w:after="0" w:line="360" w:lineRule="auto"/>
        <w:jc w:val="center"/>
        <w:rPr>
          <w:rFonts w:ascii="Times New Roman" w:hAnsi="Times New Roman" w:cs="Times New Roman"/>
          <w:b/>
          <w:bCs/>
          <w:sz w:val="28"/>
          <w:szCs w:val="28"/>
          <w:lang w:val="uk-UA"/>
        </w:rPr>
      </w:pPr>
    </w:p>
    <w:p w14:paraId="0B1BA3AA" w14:textId="77777777" w:rsidR="00264DE6" w:rsidRDefault="00264DE6" w:rsidP="006B1D91">
      <w:pPr>
        <w:spacing w:after="0" w:line="360" w:lineRule="auto"/>
        <w:jc w:val="center"/>
        <w:rPr>
          <w:rFonts w:ascii="Times New Roman" w:hAnsi="Times New Roman" w:cs="Times New Roman"/>
          <w:b/>
          <w:bCs/>
          <w:sz w:val="28"/>
          <w:szCs w:val="28"/>
          <w:lang w:val="uk-UA"/>
        </w:rPr>
      </w:pPr>
    </w:p>
    <w:p w14:paraId="6135F1C0" w14:textId="77777777" w:rsidR="00264DE6" w:rsidRDefault="00264DE6" w:rsidP="006B1D91">
      <w:pPr>
        <w:spacing w:after="0" w:line="360" w:lineRule="auto"/>
        <w:jc w:val="center"/>
        <w:rPr>
          <w:rFonts w:ascii="Times New Roman" w:hAnsi="Times New Roman" w:cs="Times New Roman"/>
          <w:b/>
          <w:bCs/>
          <w:sz w:val="28"/>
          <w:szCs w:val="28"/>
          <w:lang w:val="uk-UA"/>
        </w:rPr>
      </w:pPr>
    </w:p>
    <w:p w14:paraId="1DB2FC8E" w14:textId="3F49FB82" w:rsidR="00264DE6" w:rsidRDefault="00264DE6" w:rsidP="006B1D91">
      <w:pPr>
        <w:spacing w:after="0" w:line="36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lastRenderedPageBreak/>
        <w:t>ABSTRACT</w:t>
      </w:r>
    </w:p>
    <w:p w14:paraId="144275FB" w14:textId="54B4EA29" w:rsidR="00264DE6" w:rsidRDefault="00264DE6" w:rsidP="006B1D91">
      <w:pPr>
        <w:spacing w:after="0" w:line="360" w:lineRule="auto"/>
        <w:jc w:val="center"/>
        <w:rPr>
          <w:rFonts w:ascii="Times New Roman" w:hAnsi="Times New Roman" w:cs="Times New Roman"/>
          <w:b/>
          <w:bCs/>
          <w:sz w:val="28"/>
          <w:szCs w:val="28"/>
          <w:lang w:val="en-US"/>
        </w:rPr>
      </w:pPr>
    </w:p>
    <w:p w14:paraId="2BE0D465" w14:textId="6E9AAD3B" w:rsidR="00A80F3E" w:rsidRPr="00A80F3E" w:rsidRDefault="00A80F3E" w:rsidP="00A80F3E">
      <w:pPr>
        <w:spacing w:after="0" w:line="360" w:lineRule="auto"/>
        <w:ind w:firstLine="709"/>
        <w:jc w:val="both"/>
        <w:rPr>
          <w:rFonts w:ascii="Times New Roman" w:hAnsi="Times New Roman" w:cs="Times New Roman"/>
          <w:sz w:val="28"/>
          <w:szCs w:val="28"/>
          <w:lang w:val="en-US"/>
        </w:rPr>
      </w:pPr>
      <w:r w:rsidRPr="00A80F3E">
        <w:rPr>
          <w:rFonts w:ascii="Times New Roman" w:hAnsi="Times New Roman" w:cs="Times New Roman"/>
          <w:sz w:val="28"/>
          <w:szCs w:val="28"/>
          <w:lang w:val="en-US"/>
        </w:rPr>
        <w:t xml:space="preserve">Kateryna </w:t>
      </w:r>
      <w:proofErr w:type="spellStart"/>
      <w:r w:rsidRPr="00A80F3E">
        <w:rPr>
          <w:rFonts w:ascii="Times New Roman" w:hAnsi="Times New Roman" w:cs="Times New Roman"/>
          <w:sz w:val="28"/>
          <w:szCs w:val="28"/>
          <w:lang w:val="en-US"/>
        </w:rPr>
        <w:t>Oleksandrivna</w:t>
      </w:r>
      <w:proofErr w:type="spellEnd"/>
      <w:r w:rsidRPr="00A80F3E">
        <w:rPr>
          <w:rFonts w:ascii="Times New Roman" w:hAnsi="Times New Roman" w:cs="Times New Roman"/>
          <w:sz w:val="28"/>
          <w:szCs w:val="28"/>
          <w:lang w:val="en-US"/>
        </w:rPr>
        <w:t xml:space="preserve"> Lytvynenko. Psychological Characteristics of Individuals Involved in Volunteering During Wartime: a qualification thesis for obtaining the Master’s degree in specialty 053 “Psychology” / Odesa National Medical University, Faculty of Healthcare Management and Psychology. Academic Supervisor: </w:t>
      </w:r>
      <w:proofErr w:type="spellStart"/>
      <w:r w:rsidRPr="00A80F3E">
        <w:rPr>
          <w:rFonts w:ascii="Times New Roman" w:hAnsi="Times New Roman" w:cs="Times New Roman"/>
          <w:sz w:val="28"/>
          <w:szCs w:val="28"/>
          <w:lang w:val="en-US"/>
        </w:rPr>
        <w:t>Kovalyova</w:t>
      </w:r>
      <w:proofErr w:type="spellEnd"/>
      <w:r w:rsidRPr="00A80F3E">
        <w:rPr>
          <w:rFonts w:ascii="Times New Roman" w:hAnsi="Times New Roman" w:cs="Times New Roman"/>
          <w:sz w:val="28"/>
          <w:szCs w:val="28"/>
          <w:lang w:val="en-US"/>
        </w:rPr>
        <w:t xml:space="preserve"> M. V., PhD in Psychology, Associate Professor. Odesa, 2025.</w:t>
      </w:r>
      <w:r w:rsidRPr="007D6DF1">
        <w:rPr>
          <w:rFonts w:ascii="Times New Roman" w:hAnsi="Times New Roman" w:cs="Times New Roman"/>
          <w:sz w:val="28"/>
          <w:szCs w:val="28"/>
          <w:lang w:val="en-US"/>
        </w:rPr>
        <w:t xml:space="preserve"> </w:t>
      </w:r>
      <w:r w:rsidRPr="00174278">
        <w:rPr>
          <w:rFonts w:ascii="Times New Roman" w:hAnsi="Times New Roman" w:cs="Times New Roman"/>
          <w:sz w:val="28"/>
          <w:szCs w:val="28"/>
          <w:lang w:val="en-US"/>
        </w:rPr>
        <w:t>1</w:t>
      </w:r>
      <w:r w:rsidR="007D6DF1" w:rsidRPr="00174278">
        <w:rPr>
          <w:rFonts w:ascii="Times New Roman" w:hAnsi="Times New Roman" w:cs="Times New Roman"/>
          <w:sz w:val="28"/>
          <w:szCs w:val="28"/>
          <w:lang w:val="en-US"/>
        </w:rPr>
        <w:t>1</w:t>
      </w:r>
      <w:r w:rsidR="00174278" w:rsidRPr="00174278">
        <w:rPr>
          <w:rFonts w:ascii="Times New Roman" w:hAnsi="Times New Roman" w:cs="Times New Roman"/>
          <w:sz w:val="28"/>
          <w:szCs w:val="28"/>
          <w:lang w:val="en-US"/>
        </w:rPr>
        <w:t>8</w:t>
      </w:r>
      <w:r w:rsidRPr="00174278">
        <w:rPr>
          <w:rFonts w:ascii="Times New Roman" w:hAnsi="Times New Roman" w:cs="Times New Roman"/>
          <w:sz w:val="28"/>
          <w:szCs w:val="28"/>
          <w:lang w:val="en-US"/>
        </w:rPr>
        <w:t xml:space="preserve"> </w:t>
      </w:r>
      <w:r w:rsidRPr="007D6DF1">
        <w:rPr>
          <w:rFonts w:ascii="Times New Roman" w:hAnsi="Times New Roman" w:cs="Times New Roman"/>
          <w:sz w:val="28"/>
          <w:szCs w:val="28"/>
          <w:lang w:val="en-US"/>
        </w:rPr>
        <w:t>pages.</w:t>
      </w:r>
    </w:p>
    <w:p w14:paraId="34A7B6A5" w14:textId="77777777" w:rsidR="00A80F3E" w:rsidRPr="00A80F3E" w:rsidRDefault="00A80F3E" w:rsidP="00A80F3E">
      <w:pPr>
        <w:spacing w:after="0" w:line="360" w:lineRule="auto"/>
        <w:ind w:firstLine="709"/>
        <w:jc w:val="both"/>
        <w:rPr>
          <w:rFonts w:ascii="Times New Roman" w:hAnsi="Times New Roman" w:cs="Times New Roman"/>
          <w:sz w:val="28"/>
          <w:szCs w:val="28"/>
          <w:lang w:val="en-US"/>
        </w:rPr>
      </w:pPr>
      <w:r w:rsidRPr="00A80F3E">
        <w:rPr>
          <w:rFonts w:ascii="Times New Roman" w:hAnsi="Times New Roman" w:cs="Times New Roman"/>
          <w:sz w:val="28"/>
          <w:szCs w:val="28"/>
          <w:lang w:val="en-US"/>
        </w:rPr>
        <w:t>Purpose of the study: to theoretically substantiate and empirically investigate the aspects of psychological support during the experience of crisis states and to determine effective methods of supporting the individual under conditions of acute and chronic stress.</w:t>
      </w:r>
    </w:p>
    <w:p w14:paraId="7BFD365D" w14:textId="77777777" w:rsidR="00A80F3E" w:rsidRPr="00A80F3E" w:rsidRDefault="00A80F3E" w:rsidP="00A80F3E">
      <w:pPr>
        <w:spacing w:after="0" w:line="360" w:lineRule="auto"/>
        <w:ind w:firstLine="709"/>
        <w:jc w:val="both"/>
        <w:rPr>
          <w:rFonts w:ascii="Times New Roman" w:hAnsi="Times New Roman" w:cs="Times New Roman"/>
          <w:sz w:val="28"/>
          <w:szCs w:val="28"/>
          <w:lang w:val="en-US"/>
        </w:rPr>
      </w:pPr>
      <w:r w:rsidRPr="00A80F3E">
        <w:rPr>
          <w:rFonts w:ascii="Times New Roman" w:hAnsi="Times New Roman" w:cs="Times New Roman"/>
          <w:sz w:val="28"/>
          <w:szCs w:val="28"/>
          <w:lang w:val="en-US"/>
        </w:rPr>
        <w:t xml:space="preserve">The thesis analyzes scientific approaches (C. D. Batson, M. H. Davis, N. Eisenberg, R. R. McCrae, P. T. Costa, R. </w:t>
      </w:r>
      <w:proofErr w:type="spellStart"/>
      <w:r w:rsidRPr="00A80F3E">
        <w:rPr>
          <w:rFonts w:ascii="Times New Roman" w:hAnsi="Times New Roman" w:cs="Times New Roman"/>
          <w:sz w:val="28"/>
          <w:szCs w:val="28"/>
          <w:lang w:val="en-US"/>
        </w:rPr>
        <w:t>Bekkers</w:t>
      </w:r>
      <w:proofErr w:type="spellEnd"/>
      <w:r w:rsidRPr="00A80F3E">
        <w:rPr>
          <w:rFonts w:ascii="Times New Roman" w:hAnsi="Times New Roman" w:cs="Times New Roman"/>
          <w:sz w:val="28"/>
          <w:szCs w:val="28"/>
          <w:lang w:val="en-US"/>
        </w:rPr>
        <w:t xml:space="preserve">, V. E. Frankl, S. E. </w:t>
      </w:r>
      <w:proofErr w:type="spellStart"/>
      <w:r w:rsidRPr="00A80F3E">
        <w:rPr>
          <w:rFonts w:ascii="Times New Roman" w:hAnsi="Times New Roman" w:cs="Times New Roman"/>
          <w:sz w:val="28"/>
          <w:szCs w:val="28"/>
          <w:lang w:val="en-US"/>
        </w:rPr>
        <w:t>Hobfoll</w:t>
      </w:r>
      <w:proofErr w:type="spellEnd"/>
      <w:r w:rsidRPr="00A80F3E">
        <w:rPr>
          <w:rFonts w:ascii="Times New Roman" w:hAnsi="Times New Roman" w:cs="Times New Roman"/>
          <w:sz w:val="28"/>
          <w:szCs w:val="28"/>
          <w:lang w:val="en-US"/>
        </w:rPr>
        <w:t xml:space="preserve">, H. Tajfel, J. C. Turner, L. M. Karamushka, A. S. </w:t>
      </w:r>
      <w:proofErr w:type="spellStart"/>
      <w:r w:rsidRPr="00A80F3E">
        <w:rPr>
          <w:rFonts w:ascii="Times New Roman" w:hAnsi="Times New Roman" w:cs="Times New Roman"/>
          <w:sz w:val="28"/>
          <w:szCs w:val="28"/>
          <w:lang w:val="en-US"/>
        </w:rPr>
        <w:t>Moskalova</w:t>
      </w:r>
      <w:proofErr w:type="spellEnd"/>
      <w:r w:rsidRPr="00A80F3E">
        <w:rPr>
          <w:rFonts w:ascii="Times New Roman" w:hAnsi="Times New Roman" w:cs="Times New Roman"/>
          <w:sz w:val="28"/>
          <w:szCs w:val="28"/>
          <w:lang w:val="en-US"/>
        </w:rPr>
        <w:t xml:space="preserve">, L. P. </w:t>
      </w:r>
      <w:proofErr w:type="spellStart"/>
      <w:r w:rsidRPr="00A80F3E">
        <w:rPr>
          <w:rFonts w:ascii="Times New Roman" w:hAnsi="Times New Roman" w:cs="Times New Roman"/>
          <w:sz w:val="28"/>
          <w:szCs w:val="28"/>
          <w:lang w:val="en-US"/>
        </w:rPr>
        <w:t>Zhuravlova</w:t>
      </w:r>
      <w:proofErr w:type="spellEnd"/>
      <w:r w:rsidRPr="00A80F3E">
        <w:rPr>
          <w:rFonts w:ascii="Times New Roman" w:hAnsi="Times New Roman" w:cs="Times New Roman"/>
          <w:sz w:val="28"/>
          <w:szCs w:val="28"/>
          <w:lang w:val="en-US"/>
        </w:rPr>
        <w:t>, and others) to understanding the nature of prosocial behavior, volunteering, motivational mechanisms of altruism, and personal determinants of helping behavior. The key theoretical foundations of the psychology of volunteering are revealed: the empathy–altruism theory, according to which empathic concern generates genuine altruistic motivation; the five-factor personality model as a framework for identifying personal predictors of volunteering; logotherapy as an explanation of the existential aspects of volunteering under crisis conditions; and the conservation of resources theory for understanding compensatory mechanisms of volunteers’ stress resilience. Special attention is paid to the psychological characteristics of entrepreneurs as a social group and to the specifics of integrating entrepreneurial and volunteer identities under conditions of full-scale war.</w:t>
      </w:r>
    </w:p>
    <w:p w14:paraId="06CFC3EC" w14:textId="77777777" w:rsidR="00A80F3E" w:rsidRPr="00A80F3E" w:rsidRDefault="00A80F3E" w:rsidP="00A80F3E">
      <w:pPr>
        <w:spacing w:after="0" w:line="360" w:lineRule="auto"/>
        <w:ind w:firstLine="709"/>
        <w:jc w:val="both"/>
        <w:rPr>
          <w:rFonts w:ascii="Times New Roman" w:hAnsi="Times New Roman" w:cs="Times New Roman"/>
          <w:sz w:val="28"/>
          <w:szCs w:val="28"/>
          <w:lang w:val="en-US"/>
        </w:rPr>
      </w:pPr>
      <w:r w:rsidRPr="00A80F3E">
        <w:rPr>
          <w:rFonts w:ascii="Times New Roman" w:hAnsi="Times New Roman" w:cs="Times New Roman"/>
          <w:sz w:val="28"/>
          <w:szCs w:val="28"/>
          <w:lang w:val="en-US"/>
        </w:rPr>
        <w:t xml:space="preserve">The study employed reliable and valid </w:t>
      </w:r>
      <w:proofErr w:type="spellStart"/>
      <w:r w:rsidRPr="00A80F3E">
        <w:rPr>
          <w:rFonts w:ascii="Times New Roman" w:hAnsi="Times New Roman" w:cs="Times New Roman"/>
          <w:sz w:val="28"/>
          <w:szCs w:val="28"/>
          <w:lang w:val="en-US"/>
        </w:rPr>
        <w:t>psychodiagnostic</w:t>
      </w:r>
      <w:proofErr w:type="spellEnd"/>
      <w:r w:rsidRPr="00A80F3E">
        <w:rPr>
          <w:rFonts w:ascii="Times New Roman" w:hAnsi="Times New Roman" w:cs="Times New Roman"/>
          <w:sz w:val="28"/>
          <w:szCs w:val="28"/>
          <w:lang w:val="en-US"/>
        </w:rPr>
        <w:t xml:space="preserve"> instruments: the Big Five Locator (assessment of personality within the Big Five model), the General Enterprising Tendency Test (GET) (diagnosis of entrepreneurial tendencies), the Empathic Concern scale from the Interpersonal Reactivity Index (measurement of </w:t>
      </w:r>
      <w:r w:rsidRPr="00A80F3E">
        <w:rPr>
          <w:rFonts w:ascii="Times New Roman" w:hAnsi="Times New Roman" w:cs="Times New Roman"/>
          <w:sz w:val="28"/>
          <w:szCs w:val="28"/>
          <w:lang w:val="en-US"/>
        </w:rPr>
        <w:lastRenderedPageBreak/>
        <w:t>empathic responsiveness), the Perceived Stress Scale (PSS-10) (assessment of subjective stress level), and a socio-demographic questionnaire.</w:t>
      </w:r>
    </w:p>
    <w:p w14:paraId="56451B81" w14:textId="77777777" w:rsidR="00A80F3E" w:rsidRPr="00A80F3E" w:rsidRDefault="00A80F3E" w:rsidP="00A80F3E">
      <w:pPr>
        <w:spacing w:after="0" w:line="360" w:lineRule="auto"/>
        <w:ind w:firstLine="709"/>
        <w:jc w:val="both"/>
        <w:rPr>
          <w:rFonts w:ascii="Times New Roman" w:hAnsi="Times New Roman" w:cs="Times New Roman"/>
          <w:sz w:val="28"/>
          <w:szCs w:val="28"/>
          <w:lang w:val="en-US"/>
        </w:rPr>
      </w:pPr>
      <w:r w:rsidRPr="00A80F3E">
        <w:rPr>
          <w:rFonts w:ascii="Times New Roman" w:hAnsi="Times New Roman" w:cs="Times New Roman"/>
          <w:sz w:val="28"/>
          <w:szCs w:val="28"/>
          <w:lang w:val="en-US"/>
        </w:rPr>
        <w:t>The empirical study involved 75 active entrepreneurs who are citizens of Ukraine with at least one year of entrepreneurial experience. The sample included two groups: 40 entrepreneur-volunteers (24 men, 16 women) who are systematically engaged in volunteering related to supporting the army and assisting internally displaced persons (mean age = 35.8 years), and 35 entrepreneur non-volunteers (19 men, 16 women) who do not engage in systematic volunteering (mean age = 39.3 years). The research was conducted in three stages: theoretical (literature analysis and justification of methodology), empirical (online survey via Google Forms in October 2024), and analytical (statistical processing and interpretation of results). The study applied theoretical, empirical, and statistical methods, including descriptive statistics, Student’s t-test, Cohen’s d effect size calculation, and Pearson correlation analysis.</w:t>
      </w:r>
    </w:p>
    <w:p w14:paraId="259B1482" w14:textId="77777777" w:rsidR="00A80F3E" w:rsidRPr="00A80F3E" w:rsidRDefault="00A80F3E" w:rsidP="00A80F3E">
      <w:pPr>
        <w:spacing w:after="0" w:line="360" w:lineRule="auto"/>
        <w:ind w:firstLine="709"/>
        <w:jc w:val="both"/>
        <w:rPr>
          <w:rFonts w:ascii="Times New Roman" w:hAnsi="Times New Roman" w:cs="Times New Roman"/>
          <w:sz w:val="28"/>
          <w:szCs w:val="28"/>
          <w:lang w:val="en-US"/>
        </w:rPr>
      </w:pPr>
      <w:r w:rsidRPr="00A80F3E">
        <w:rPr>
          <w:rFonts w:ascii="Times New Roman" w:hAnsi="Times New Roman" w:cs="Times New Roman"/>
          <w:sz w:val="28"/>
          <w:szCs w:val="28"/>
          <w:lang w:val="en-US"/>
        </w:rPr>
        <w:t>The obtained results demonstrated that entrepreneur-volunteers differ from non-volunteers primarily in the level of empathic concern (d = 1.12) and agreeableness (d = 1.11), which were identified as the strongest predictors of volunteering behavior. Higher levels of openness to experience, creativity, and extraversion were also observed. Unexpected findings included a tendency toward lower stress levels among volunteers despite the dual workload, which is explained by compensatory mechanisms — volunteering generates psychological resources (sense of meaning and social support) that offset the burden. Correlation analysis revealed a strong association between empathy and agreeableness (r = 0.62) and an unexpected negative relationship between empathy and stress (r = –0.26), confirming the adaptive nature of active empathy.</w:t>
      </w:r>
    </w:p>
    <w:p w14:paraId="31AB4198" w14:textId="77777777" w:rsidR="00A80F3E" w:rsidRPr="00A80F3E" w:rsidRDefault="00A80F3E" w:rsidP="00A80F3E">
      <w:pPr>
        <w:spacing w:after="0" w:line="360" w:lineRule="auto"/>
        <w:ind w:firstLine="709"/>
        <w:jc w:val="both"/>
        <w:rPr>
          <w:rFonts w:ascii="Times New Roman" w:hAnsi="Times New Roman" w:cs="Times New Roman"/>
          <w:sz w:val="28"/>
          <w:szCs w:val="28"/>
          <w:lang w:val="en-US"/>
        </w:rPr>
      </w:pPr>
      <w:r w:rsidRPr="00A80F3E">
        <w:rPr>
          <w:rFonts w:ascii="Times New Roman" w:hAnsi="Times New Roman" w:cs="Times New Roman"/>
          <w:sz w:val="28"/>
          <w:szCs w:val="28"/>
          <w:lang w:val="en-US"/>
        </w:rPr>
        <w:t xml:space="preserve">Practical significance of the study lies in the possibility of using its materials to develop programs for motivating entrepreneurs to engage in volunteering, psychological support for volunteers to prevent burnout, and optimization of organizational structures of volunteer initiatives. The results can be applied in the activities of volunteer organizations, business associations, as well as in educational </w:t>
      </w:r>
      <w:r w:rsidRPr="00A80F3E">
        <w:rPr>
          <w:rFonts w:ascii="Times New Roman" w:hAnsi="Times New Roman" w:cs="Times New Roman"/>
          <w:sz w:val="28"/>
          <w:szCs w:val="28"/>
          <w:lang w:val="en-US"/>
        </w:rPr>
        <w:lastRenderedPageBreak/>
        <w:t>courses on social psychology, psychology of entrepreneurship, and corporate social responsibility development programs.</w:t>
      </w:r>
    </w:p>
    <w:p w14:paraId="3B8807C7" w14:textId="4B42EA82" w:rsidR="00264DE6" w:rsidRPr="00264DE6" w:rsidRDefault="00A80F3E" w:rsidP="00A80F3E">
      <w:pPr>
        <w:spacing w:after="0" w:line="360" w:lineRule="auto"/>
        <w:ind w:firstLine="709"/>
        <w:jc w:val="both"/>
        <w:rPr>
          <w:rFonts w:ascii="Times New Roman" w:hAnsi="Times New Roman" w:cs="Times New Roman"/>
          <w:sz w:val="28"/>
          <w:szCs w:val="28"/>
          <w:lang w:val="en-US"/>
        </w:rPr>
      </w:pPr>
      <w:r w:rsidRPr="00A80F3E">
        <w:rPr>
          <w:rFonts w:ascii="Times New Roman" w:hAnsi="Times New Roman" w:cs="Times New Roman"/>
          <w:b/>
          <w:bCs/>
          <w:sz w:val="28"/>
          <w:szCs w:val="28"/>
          <w:lang w:val="en-US"/>
        </w:rPr>
        <w:t>Keywords</w:t>
      </w:r>
      <w:r w:rsidRPr="00A80F3E">
        <w:rPr>
          <w:rFonts w:ascii="Times New Roman" w:hAnsi="Times New Roman" w:cs="Times New Roman"/>
          <w:sz w:val="28"/>
          <w:szCs w:val="28"/>
          <w:lang w:val="en-US"/>
        </w:rPr>
        <w:t>: volunteering, entrepreneurs, empathic concern, agreeableness, psychological characteristics, wartime, empirical research.</w:t>
      </w:r>
    </w:p>
    <w:p w14:paraId="7B937E9A" w14:textId="0911B33B" w:rsidR="00264DE6" w:rsidRDefault="00264DE6" w:rsidP="006B1D91">
      <w:pPr>
        <w:spacing w:after="0" w:line="360" w:lineRule="auto"/>
        <w:jc w:val="center"/>
        <w:rPr>
          <w:rFonts w:ascii="Times New Roman" w:hAnsi="Times New Roman" w:cs="Times New Roman"/>
          <w:b/>
          <w:bCs/>
          <w:sz w:val="28"/>
          <w:szCs w:val="28"/>
          <w:lang w:val="uk-UA"/>
        </w:rPr>
      </w:pPr>
    </w:p>
    <w:p w14:paraId="071580FB" w14:textId="5F01C68B" w:rsidR="00A80F3E" w:rsidRDefault="00A80F3E" w:rsidP="006B1D91">
      <w:pPr>
        <w:spacing w:after="0" w:line="360" w:lineRule="auto"/>
        <w:jc w:val="center"/>
        <w:rPr>
          <w:rFonts w:ascii="Times New Roman" w:hAnsi="Times New Roman" w:cs="Times New Roman"/>
          <w:b/>
          <w:bCs/>
          <w:sz w:val="28"/>
          <w:szCs w:val="28"/>
          <w:lang w:val="uk-UA"/>
        </w:rPr>
      </w:pPr>
    </w:p>
    <w:p w14:paraId="622AA686" w14:textId="19434F54" w:rsidR="00A80F3E" w:rsidRDefault="00A80F3E" w:rsidP="006B1D91">
      <w:pPr>
        <w:spacing w:after="0" w:line="360" w:lineRule="auto"/>
        <w:jc w:val="center"/>
        <w:rPr>
          <w:rFonts w:ascii="Times New Roman" w:hAnsi="Times New Roman" w:cs="Times New Roman"/>
          <w:b/>
          <w:bCs/>
          <w:sz w:val="28"/>
          <w:szCs w:val="28"/>
          <w:lang w:val="uk-UA"/>
        </w:rPr>
      </w:pPr>
    </w:p>
    <w:p w14:paraId="46470B87" w14:textId="2E9214DC" w:rsidR="00A80F3E" w:rsidRDefault="00A80F3E" w:rsidP="006B1D91">
      <w:pPr>
        <w:spacing w:after="0" w:line="360" w:lineRule="auto"/>
        <w:jc w:val="center"/>
        <w:rPr>
          <w:rFonts w:ascii="Times New Roman" w:hAnsi="Times New Roman" w:cs="Times New Roman"/>
          <w:b/>
          <w:bCs/>
          <w:sz w:val="28"/>
          <w:szCs w:val="28"/>
          <w:lang w:val="uk-UA"/>
        </w:rPr>
      </w:pPr>
    </w:p>
    <w:p w14:paraId="3536F518" w14:textId="186563E7" w:rsidR="00A80F3E" w:rsidRDefault="00A80F3E" w:rsidP="006B1D91">
      <w:pPr>
        <w:spacing w:after="0" w:line="360" w:lineRule="auto"/>
        <w:jc w:val="center"/>
        <w:rPr>
          <w:rFonts w:ascii="Times New Roman" w:hAnsi="Times New Roman" w:cs="Times New Roman"/>
          <w:b/>
          <w:bCs/>
          <w:sz w:val="28"/>
          <w:szCs w:val="28"/>
          <w:lang w:val="uk-UA"/>
        </w:rPr>
      </w:pPr>
    </w:p>
    <w:p w14:paraId="04B641A7" w14:textId="5F016800" w:rsidR="00A80F3E" w:rsidRDefault="00A80F3E" w:rsidP="006B1D91">
      <w:pPr>
        <w:spacing w:after="0" w:line="360" w:lineRule="auto"/>
        <w:jc w:val="center"/>
        <w:rPr>
          <w:rFonts w:ascii="Times New Roman" w:hAnsi="Times New Roman" w:cs="Times New Roman"/>
          <w:b/>
          <w:bCs/>
          <w:sz w:val="28"/>
          <w:szCs w:val="28"/>
          <w:lang w:val="uk-UA"/>
        </w:rPr>
      </w:pPr>
    </w:p>
    <w:p w14:paraId="53FFBB04" w14:textId="14B65B54" w:rsidR="00A80F3E" w:rsidRDefault="00A80F3E" w:rsidP="006B1D91">
      <w:pPr>
        <w:spacing w:after="0" w:line="360" w:lineRule="auto"/>
        <w:jc w:val="center"/>
        <w:rPr>
          <w:rFonts w:ascii="Times New Roman" w:hAnsi="Times New Roman" w:cs="Times New Roman"/>
          <w:b/>
          <w:bCs/>
          <w:sz w:val="28"/>
          <w:szCs w:val="28"/>
          <w:lang w:val="uk-UA"/>
        </w:rPr>
      </w:pPr>
    </w:p>
    <w:p w14:paraId="32DA54F2" w14:textId="7CF9A0ED" w:rsidR="00A80F3E" w:rsidRDefault="00A80F3E" w:rsidP="006B1D91">
      <w:pPr>
        <w:spacing w:after="0" w:line="360" w:lineRule="auto"/>
        <w:jc w:val="center"/>
        <w:rPr>
          <w:rFonts w:ascii="Times New Roman" w:hAnsi="Times New Roman" w:cs="Times New Roman"/>
          <w:b/>
          <w:bCs/>
          <w:sz w:val="28"/>
          <w:szCs w:val="28"/>
          <w:lang w:val="uk-UA"/>
        </w:rPr>
      </w:pPr>
    </w:p>
    <w:p w14:paraId="0F9F9C36" w14:textId="76B7C39C" w:rsidR="00A80F3E" w:rsidRDefault="00A80F3E" w:rsidP="006B1D91">
      <w:pPr>
        <w:spacing w:after="0" w:line="360" w:lineRule="auto"/>
        <w:jc w:val="center"/>
        <w:rPr>
          <w:rFonts w:ascii="Times New Roman" w:hAnsi="Times New Roman" w:cs="Times New Roman"/>
          <w:b/>
          <w:bCs/>
          <w:sz w:val="28"/>
          <w:szCs w:val="28"/>
          <w:lang w:val="uk-UA"/>
        </w:rPr>
      </w:pPr>
    </w:p>
    <w:p w14:paraId="02D82CDD" w14:textId="3A3DD10F" w:rsidR="00A80F3E" w:rsidRDefault="00A80F3E" w:rsidP="006B1D91">
      <w:pPr>
        <w:spacing w:after="0" w:line="360" w:lineRule="auto"/>
        <w:jc w:val="center"/>
        <w:rPr>
          <w:rFonts w:ascii="Times New Roman" w:hAnsi="Times New Roman" w:cs="Times New Roman"/>
          <w:b/>
          <w:bCs/>
          <w:sz w:val="28"/>
          <w:szCs w:val="28"/>
          <w:lang w:val="uk-UA"/>
        </w:rPr>
      </w:pPr>
    </w:p>
    <w:p w14:paraId="7089FDD2" w14:textId="77777777" w:rsidR="00A80F3E" w:rsidRDefault="00A80F3E" w:rsidP="006B1D91">
      <w:pPr>
        <w:spacing w:after="0" w:line="360" w:lineRule="auto"/>
        <w:jc w:val="center"/>
        <w:rPr>
          <w:rFonts w:ascii="Times New Roman" w:hAnsi="Times New Roman" w:cs="Times New Roman"/>
          <w:b/>
          <w:bCs/>
          <w:sz w:val="28"/>
          <w:szCs w:val="28"/>
          <w:lang w:val="uk-UA"/>
        </w:rPr>
      </w:pPr>
    </w:p>
    <w:p w14:paraId="073A9A04" w14:textId="6E332D3E" w:rsidR="00A80F3E" w:rsidRDefault="00A80F3E" w:rsidP="006B1D91">
      <w:pPr>
        <w:spacing w:after="0" w:line="360" w:lineRule="auto"/>
        <w:jc w:val="center"/>
        <w:rPr>
          <w:rFonts w:ascii="Times New Roman" w:hAnsi="Times New Roman" w:cs="Times New Roman"/>
          <w:b/>
          <w:bCs/>
          <w:sz w:val="28"/>
          <w:szCs w:val="28"/>
          <w:lang w:val="uk-UA"/>
        </w:rPr>
      </w:pPr>
    </w:p>
    <w:p w14:paraId="3C5BA0A7" w14:textId="222F0DB2" w:rsidR="00A80F3E" w:rsidRDefault="00A80F3E" w:rsidP="006B1D91">
      <w:pPr>
        <w:spacing w:after="0" w:line="360" w:lineRule="auto"/>
        <w:jc w:val="center"/>
        <w:rPr>
          <w:rFonts w:ascii="Times New Roman" w:hAnsi="Times New Roman" w:cs="Times New Roman"/>
          <w:b/>
          <w:bCs/>
          <w:sz w:val="28"/>
          <w:szCs w:val="28"/>
          <w:lang w:val="uk-UA"/>
        </w:rPr>
      </w:pPr>
    </w:p>
    <w:p w14:paraId="022D3624" w14:textId="1B82B9B4" w:rsidR="00A80F3E" w:rsidRDefault="00A80F3E" w:rsidP="006B1D91">
      <w:pPr>
        <w:spacing w:after="0" w:line="360" w:lineRule="auto"/>
        <w:jc w:val="center"/>
        <w:rPr>
          <w:rFonts w:ascii="Times New Roman" w:hAnsi="Times New Roman" w:cs="Times New Roman"/>
          <w:b/>
          <w:bCs/>
          <w:sz w:val="28"/>
          <w:szCs w:val="28"/>
          <w:lang w:val="uk-UA"/>
        </w:rPr>
      </w:pPr>
    </w:p>
    <w:p w14:paraId="011AF1D5" w14:textId="01BC2EC8" w:rsidR="00A80F3E" w:rsidRDefault="00A80F3E" w:rsidP="006B1D91">
      <w:pPr>
        <w:spacing w:after="0" w:line="360" w:lineRule="auto"/>
        <w:jc w:val="center"/>
        <w:rPr>
          <w:rFonts w:ascii="Times New Roman" w:hAnsi="Times New Roman" w:cs="Times New Roman"/>
          <w:b/>
          <w:bCs/>
          <w:sz w:val="28"/>
          <w:szCs w:val="28"/>
          <w:lang w:val="uk-UA"/>
        </w:rPr>
      </w:pPr>
    </w:p>
    <w:p w14:paraId="2B5B5D31" w14:textId="6B12D80E" w:rsidR="00A80F3E" w:rsidRDefault="00A80F3E" w:rsidP="006B1D91">
      <w:pPr>
        <w:spacing w:after="0" w:line="360" w:lineRule="auto"/>
        <w:jc w:val="center"/>
        <w:rPr>
          <w:rFonts w:ascii="Times New Roman" w:hAnsi="Times New Roman" w:cs="Times New Roman"/>
          <w:b/>
          <w:bCs/>
          <w:sz w:val="28"/>
          <w:szCs w:val="28"/>
          <w:lang w:val="uk-UA"/>
        </w:rPr>
      </w:pPr>
    </w:p>
    <w:p w14:paraId="4CF78BEE" w14:textId="4FC00ED7" w:rsidR="00A80F3E" w:rsidRDefault="00A80F3E" w:rsidP="006B1D91">
      <w:pPr>
        <w:spacing w:after="0" w:line="360" w:lineRule="auto"/>
        <w:jc w:val="center"/>
        <w:rPr>
          <w:rFonts w:ascii="Times New Roman" w:hAnsi="Times New Roman" w:cs="Times New Roman"/>
          <w:b/>
          <w:bCs/>
          <w:sz w:val="28"/>
          <w:szCs w:val="28"/>
          <w:lang w:val="uk-UA"/>
        </w:rPr>
      </w:pPr>
    </w:p>
    <w:p w14:paraId="16061EBB" w14:textId="612B5890" w:rsidR="00A80F3E" w:rsidRDefault="00A80F3E" w:rsidP="006B1D91">
      <w:pPr>
        <w:spacing w:after="0" w:line="360" w:lineRule="auto"/>
        <w:jc w:val="center"/>
        <w:rPr>
          <w:rFonts w:ascii="Times New Roman" w:hAnsi="Times New Roman" w:cs="Times New Roman"/>
          <w:b/>
          <w:bCs/>
          <w:sz w:val="28"/>
          <w:szCs w:val="28"/>
          <w:lang w:val="uk-UA"/>
        </w:rPr>
      </w:pPr>
    </w:p>
    <w:p w14:paraId="56F17643" w14:textId="77777777" w:rsidR="00A80F3E" w:rsidRDefault="00A80F3E" w:rsidP="006B1D91">
      <w:pPr>
        <w:spacing w:after="0" w:line="360" w:lineRule="auto"/>
        <w:jc w:val="center"/>
        <w:rPr>
          <w:rFonts w:ascii="Times New Roman" w:hAnsi="Times New Roman" w:cs="Times New Roman"/>
          <w:b/>
          <w:bCs/>
          <w:sz w:val="28"/>
          <w:szCs w:val="28"/>
          <w:lang w:val="uk-UA"/>
        </w:rPr>
      </w:pPr>
    </w:p>
    <w:p w14:paraId="37E0B355" w14:textId="424C8A63" w:rsidR="00A80F3E" w:rsidRDefault="00A80F3E" w:rsidP="006B1D91">
      <w:pPr>
        <w:spacing w:after="0" w:line="360" w:lineRule="auto"/>
        <w:jc w:val="center"/>
        <w:rPr>
          <w:rFonts w:ascii="Times New Roman" w:hAnsi="Times New Roman" w:cs="Times New Roman"/>
          <w:b/>
          <w:bCs/>
          <w:sz w:val="28"/>
          <w:szCs w:val="28"/>
          <w:lang w:val="uk-UA"/>
        </w:rPr>
      </w:pPr>
    </w:p>
    <w:p w14:paraId="0D65CEE3" w14:textId="15BE828E" w:rsidR="00A80F3E" w:rsidRDefault="00A80F3E" w:rsidP="006B1D91">
      <w:pPr>
        <w:spacing w:after="0" w:line="360" w:lineRule="auto"/>
        <w:jc w:val="center"/>
        <w:rPr>
          <w:rFonts w:ascii="Times New Roman" w:hAnsi="Times New Roman" w:cs="Times New Roman"/>
          <w:b/>
          <w:bCs/>
          <w:sz w:val="28"/>
          <w:szCs w:val="28"/>
          <w:lang w:val="uk-UA"/>
        </w:rPr>
      </w:pPr>
    </w:p>
    <w:p w14:paraId="48A33BE1" w14:textId="393D0CB7" w:rsidR="00A80F3E" w:rsidRDefault="00A80F3E" w:rsidP="006B1D91">
      <w:pPr>
        <w:spacing w:after="0" w:line="360" w:lineRule="auto"/>
        <w:jc w:val="center"/>
        <w:rPr>
          <w:rFonts w:ascii="Times New Roman" w:hAnsi="Times New Roman" w:cs="Times New Roman"/>
          <w:b/>
          <w:bCs/>
          <w:sz w:val="28"/>
          <w:szCs w:val="28"/>
          <w:lang w:val="uk-UA"/>
        </w:rPr>
      </w:pPr>
    </w:p>
    <w:p w14:paraId="761DAA7C" w14:textId="6B22475D" w:rsidR="00A80F3E" w:rsidRDefault="00A80F3E" w:rsidP="006B1D91">
      <w:pPr>
        <w:spacing w:after="0" w:line="360" w:lineRule="auto"/>
        <w:jc w:val="center"/>
        <w:rPr>
          <w:rFonts w:ascii="Times New Roman" w:hAnsi="Times New Roman" w:cs="Times New Roman"/>
          <w:b/>
          <w:bCs/>
          <w:sz w:val="28"/>
          <w:szCs w:val="28"/>
          <w:lang w:val="uk-UA"/>
        </w:rPr>
      </w:pPr>
    </w:p>
    <w:p w14:paraId="1D189F6B" w14:textId="54A87D3F" w:rsidR="00A80F3E" w:rsidRDefault="00A80F3E" w:rsidP="006B1D91">
      <w:pPr>
        <w:spacing w:after="0" w:line="360" w:lineRule="auto"/>
        <w:jc w:val="center"/>
        <w:rPr>
          <w:rFonts w:ascii="Times New Roman" w:hAnsi="Times New Roman" w:cs="Times New Roman"/>
          <w:b/>
          <w:bCs/>
          <w:sz w:val="28"/>
          <w:szCs w:val="28"/>
          <w:lang w:val="uk-UA"/>
        </w:rPr>
      </w:pPr>
    </w:p>
    <w:p w14:paraId="5ED9CEA0" w14:textId="64D8A9D0" w:rsidR="00A80F3E" w:rsidRDefault="00A80F3E" w:rsidP="006B1D91">
      <w:pPr>
        <w:spacing w:after="0" w:line="360" w:lineRule="auto"/>
        <w:jc w:val="center"/>
        <w:rPr>
          <w:rFonts w:ascii="Times New Roman" w:hAnsi="Times New Roman" w:cs="Times New Roman"/>
          <w:b/>
          <w:bCs/>
          <w:sz w:val="28"/>
          <w:szCs w:val="28"/>
          <w:lang w:val="uk-UA"/>
        </w:rPr>
      </w:pPr>
    </w:p>
    <w:p w14:paraId="66F77AA9" w14:textId="3F298707" w:rsidR="00A80F3E" w:rsidRDefault="00A80F3E" w:rsidP="006B1D91">
      <w:pPr>
        <w:spacing w:after="0" w:line="360" w:lineRule="auto"/>
        <w:jc w:val="center"/>
        <w:rPr>
          <w:rFonts w:ascii="Times New Roman" w:hAnsi="Times New Roman" w:cs="Times New Roman"/>
          <w:b/>
          <w:bCs/>
          <w:sz w:val="28"/>
          <w:szCs w:val="28"/>
          <w:lang w:val="uk-UA"/>
        </w:rPr>
      </w:pPr>
    </w:p>
    <w:p w14:paraId="1F892A8E" w14:textId="768F894E" w:rsidR="006F4073" w:rsidRPr="00F00394" w:rsidRDefault="006F4073" w:rsidP="006B1D91">
      <w:pPr>
        <w:spacing w:after="0" w:line="360" w:lineRule="auto"/>
        <w:jc w:val="center"/>
        <w:rPr>
          <w:rFonts w:ascii="Times New Roman" w:hAnsi="Times New Roman" w:cs="Times New Roman"/>
          <w:b/>
          <w:bCs/>
          <w:sz w:val="28"/>
          <w:szCs w:val="28"/>
          <w:lang w:val="uk-UA"/>
        </w:rPr>
      </w:pPr>
      <w:r w:rsidRPr="00F00394">
        <w:rPr>
          <w:rFonts w:ascii="Times New Roman" w:hAnsi="Times New Roman" w:cs="Times New Roman"/>
          <w:b/>
          <w:bCs/>
          <w:sz w:val="28"/>
          <w:szCs w:val="28"/>
          <w:lang w:val="uk-UA"/>
        </w:rPr>
        <w:lastRenderedPageBreak/>
        <w:t>ЗМІСТ</w:t>
      </w:r>
    </w:p>
    <w:p w14:paraId="20B85864" w14:textId="522B01B7" w:rsidR="006F4073" w:rsidRDefault="006F4073" w:rsidP="006B1D91">
      <w:pPr>
        <w:spacing w:after="0" w:line="360" w:lineRule="auto"/>
        <w:jc w:val="center"/>
        <w:rPr>
          <w:rFonts w:ascii="Times New Roman" w:hAnsi="Times New Roman" w:cs="Times New Roman"/>
          <w:b/>
          <w:bCs/>
          <w:sz w:val="28"/>
          <w:szCs w:val="28"/>
          <w:lang w:val="uk-UA"/>
        </w:rPr>
      </w:pPr>
    </w:p>
    <w:p w14:paraId="56EDBAD9" w14:textId="6A46A7E2" w:rsidR="00A06436" w:rsidRPr="00A06436" w:rsidRDefault="00A06436" w:rsidP="00A06436">
      <w:pPr>
        <w:spacing w:after="0" w:line="360" w:lineRule="auto"/>
        <w:jc w:val="both"/>
        <w:rPr>
          <w:rFonts w:ascii="Times New Roman" w:hAnsi="Times New Roman" w:cs="Times New Roman"/>
          <w:sz w:val="28"/>
          <w:szCs w:val="28"/>
          <w:lang w:val="uk-UA"/>
        </w:rPr>
      </w:pPr>
      <w:r w:rsidRPr="00A06436">
        <w:rPr>
          <w:rFonts w:ascii="Times New Roman" w:hAnsi="Times New Roman" w:cs="Times New Roman"/>
          <w:sz w:val="28"/>
          <w:szCs w:val="28"/>
          <w:lang w:val="uk-UA"/>
        </w:rPr>
        <w:t>ВСТУП…………………</w:t>
      </w:r>
      <w:r>
        <w:rPr>
          <w:rFonts w:ascii="Times New Roman" w:hAnsi="Times New Roman" w:cs="Times New Roman"/>
          <w:sz w:val="28"/>
          <w:szCs w:val="28"/>
          <w:lang w:val="uk-UA"/>
        </w:rPr>
        <w:t>………………………………………………………</w:t>
      </w:r>
      <w:r w:rsidR="002B267B">
        <w:rPr>
          <w:rFonts w:ascii="Times New Roman" w:hAnsi="Times New Roman" w:cs="Times New Roman"/>
          <w:sz w:val="28"/>
          <w:szCs w:val="28"/>
          <w:lang w:val="uk-UA"/>
        </w:rPr>
        <w:t>…..9</w:t>
      </w:r>
    </w:p>
    <w:p w14:paraId="6284D4C4" w14:textId="3AFA5BC3" w:rsidR="00A06436" w:rsidRPr="00A06436" w:rsidRDefault="00A06436" w:rsidP="00A06436">
      <w:pPr>
        <w:spacing w:after="0" w:line="360" w:lineRule="auto"/>
        <w:jc w:val="both"/>
        <w:rPr>
          <w:rFonts w:ascii="Times New Roman" w:hAnsi="Times New Roman" w:cs="Times New Roman"/>
          <w:sz w:val="28"/>
          <w:szCs w:val="28"/>
          <w:lang w:val="uk-UA"/>
        </w:rPr>
      </w:pPr>
      <w:r w:rsidRPr="00A06436">
        <w:rPr>
          <w:rFonts w:ascii="Times New Roman" w:hAnsi="Times New Roman" w:cs="Times New Roman"/>
          <w:sz w:val="28"/>
          <w:szCs w:val="28"/>
          <w:lang w:val="uk-UA"/>
        </w:rPr>
        <w:t>РОЗДІЛ 1. ТЕОРЕТИКО-МЕТОДОЛОГІЧНИЙ АНАЛІЗ ПСИХОЛОГІЧНИХ ОСОБЛИВОСТЕЙ ВОЛОНТЕРСЬКОЇ ДІЯЛЬНОСТІ ПІДПРИЄМЦІВ У ВІЙСЬКОВИЙ ЧАС…………</w:t>
      </w:r>
      <w:r>
        <w:rPr>
          <w:rFonts w:ascii="Times New Roman" w:hAnsi="Times New Roman" w:cs="Times New Roman"/>
          <w:sz w:val="28"/>
          <w:szCs w:val="28"/>
          <w:lang w:val="uk-UA"/>
        </w:rPr>
        <w:t>…………………………………………………..</w:t>
      </w:r>
      <w:r w:rsidR="002B267B">
        <w:rPr>
          <w:rFonts w:ascii="Times New Roman" w:hAnsi="Times New Roman" w:cs="Times New Roman"/>
          <w:sz w:val="28"/>
          <w:szCs w:val="28"/>
          <w:lang w:val="uk-UA"/>
        </w:rPr>
        <w:t>14</w:t>
      </w:r>
    </w:p>
    <w:p w14:paraId="5354109E" w14:textId="02B4C489" w:rsidR="006F4073" w:rsidRPr="00A06436" w:rsidRDefault="00A06436" w:rsidP="00A06436">
      <w:pPr>
        <w:spacing w:after="0" w:line="360" w:lineRule="auto"/>
        <w:jc w:val="both"/>
        <w:rPr>
          <w:rFonts w:ascii="Times New Roman" w:hAnsi="Times New Roman" w:cs="Times New Roman"/>
          <w:sz w:val="28"/>
          <w:szCs w:val="28"/>
          <w:lang w:val="uk-UA"/>
        </w:rPr>
      </w:pPr>
      <w:r w:rsidRPr="00A06436">
        <w:rPr>
          <w:rFonts w:ascii="Times New Roman" w:hAnsi="Times New Roman" w:cs="Times New Roman"/>
          <w:sz w:val="28"/>
          <w:szCs w:val="28"/>
          <w:lang w:val="uk-UA"/>
        </w:rPr>
        <w:t xml:space="preserve">1.1. </w:t>
      </w:r>
      <w:proofErr w:type="spellStart"/>
      <w:r w:rsidRPr="00A06436">
        <w:rPr>
          <w:rFonts w:ascii="Times New Roman" w:hAnsi="Times New Roman" w:cs="Times New Roman"/>
          <w:sz w:val="28"/>
          <w:szCs w:val="28"/>
          <w:lang w:val="uk-UA"/>
        </w:rPr>
        <w:t>Волонтерство</w:t>
      </w:r>
      <w:proofErr w:type="spellEnd"/>
      <w:r w:rsidRPr="00A06436">
        <w:rPr>
          <w:rFonts w:ascii="Times New Roman" w:hAnsi="Times New Roman" w:cs="Times New Roman"/>
          <w:sz w:val="28"/>
          <w:szCs w:val="28"/>
          <w:lang w:val="uk-UA"/>
        </w:rPr>
        <w:t xml:space="preserve"> як соціально-психологічний феномен: психологічні механізми </w:t>
      </w:r>
      <w:proofErr w:type="spellStart"/>
      <w:r w:rsidRPr="00A06436">
        <w:rPr>
          <w:rFonts w:ascii="Times New Roman" w:hAnsi="Times New Roman" w:cs="Times New Roman"/>
          <w:sz w:val="28"/>
          <w:szCs w:val="28"/>
          <w:lang w:val="uk-UA"/>
        </w:rPr>
        <w:t>просоціальної</w:t>
      </w:r>
      <w:proofErr w:type="spellEnd"/>
      <w:r w:rsidRPr="00A06436">
        <w:rPr>
          <w:rFonts w:ascii="Times New Roman" w:hAnsi="Times New Roman" w:cs="Times New Roman"/>
          <w:sz w:val="28"/>
          <w:szCs w:val="28"/>
          <w:lang w:val="uk-UA"/>
        </w:rPr>
        <w:t xml:space="preserve"> поведінки</w:t>
      </w:r>
      <w:r>
        <w:rPr>
          <w:rFonts w:ascii="Times New Roman" w:hAnsi="Times New Roman" w:cs="Times New Roman"/>
          <w:sz w:val="28"/>
          <w:szCs w:val="28"/>
          <w:lang w:val="uk-UA"/>
        </w:rPr>
        <w:t>……………………………………………</w:t>
      </w:r>
      <w:r w:rsidR="002B267B">
        <w:rPr>
          <w:rFonts w:ascii="Times New Roman" w:hAnsi="Times New Roman" w:cs="Times New Roman"/>
          <w:sz w:val="28"/>
          <w:szCs w:val="28"/>
          <w:lang w:val="uk-UA"/>
        </w:rPr>
        <w:t>14</w:t>
      </w:r>
    </w:p>
    <w:p w14:paraId="4B047710" w14:textId="610C57D8" w:rsidR="00A06436" w:rsidRDefault="00A06436" w:rsidP="006B1D91">
      <w:pPr>
        <w:spacing w:after="0" w:line="360" w:lineRule="auto"/>
        <w:jc w:val="both"/>
        <w:rPr>
          <w:rFonts w:ascii="Times New Roman" w:hAnsi="Times New Roman" w:cs="Times New Roman"/>
          <w:sz w:val="28"/>
          <w:szCs w:val="28"/>
          <w:lang w:val="uk-UA"/>
        </w:rPr>
      </w:pPr>
      <w:r w:rsidRPr="00A06436">
        <w:rPr>
          <w:rFonts w:ascii="Times New Roman" w:hAnsi="Times New Roman" w:cs="Times New Roman"/>
          <w:sz w:val="28"/>
          <w:szCs w:val="28"/>
          <w:lang w:val="uk-UA"/>
        </w:rPr>
        <w:t>1.</w:t>
      </w:r>
      <w:r w:rsidR="002B267B">
        <w:rPr>
          <w:rFonts w:ascii="Times New Roman" w:hAnsi="Times New Roman" w:cs="Times New Roman"/>
          <w:sz w:val="28"/>
          <w:szCs w:val="28"/>
          <w:lang w:val="uk-UA"/>
        </w:rPr>
        <w:t>2</w:t>
      </w:r>
      <w:r w:rsidRPr="00A06436">
        <w:rPr>
          <w:rFonts w:ascii="Times New Roman" w:hAnsi="Times New Roman" w:cs="Times New Roman"/>
          <w:sz w:val="28"/>
          <w:szCs w:val="28"/>
          <w:lang w:val="uk-UA"/>
        </w:rPr>
        <w:t>. Психологічні особливості підприємців-волонтерів</w:t>
      </w:r>
      <w:r>
        <w:rPr>
          <w:rFonts w:ascii="Times New Roman" w:hAnsi="Times New Roman" w:cs="Times New Roman"/>
          <w:sz w:val="28"/>
          <w:szCs w:val="28"/>
          <w:lang w:val="uk-UA"/>
        </w:rPr>
        <w:t>………………………</w:t>
      </w:r>
      <w:r w:rsidR="002B267B">
        <w:rPr>
          <w:rFonts w:ascii="Times New Roman" w:hAnsi="Times New Roman" w:cs="Times New Roman"/>
          <w:sz w:val="28"/>
          <w:szCs w:val="28"/>
          <w:lang w:val="uk-UA"/>
        </w:rPr>
        <w:t>.17</w:t>
      </w:r>
    </w:p>
    <w:p w14:paraId="722BE7C2" w14:textId="734E3616" w:rsidR="002B267B" w:rsidRPr="00A06436" w:rsidRDefault="002B267B" w:rsidP="002B267B">
      <w:pPr>
        <w:spacing w:after="0" w:line="360" w:lineRule="auto"/>
        <w:jc w:val="both"/>
        <w:rPr>
          <w:rFonts w:ascii="Times New Roman" w:hAnsi="Times New Roman" w:cs="Times New Roman"/>
          <w:sz w:val="28"/>
          <w:szCs w:val="28"/>
          <w:lang w:val="uk-UA"/>
        </w:rPr>
      </w:pPr>
      <w:r w:rsidRPr="00A06436">
        <w:rPr>
          <w:rFonts w:ascii="Times New Roman" w:hAnsi="Times New Roman" w:cs="Times New Roman"/>
          <w:sz w:val="28"/>
          <w:szCs w:val="28"/>
          <w:lang w:val="uk-UA"/>
        </w:rPr>
        <w:t>1.</w:t>
      </w:r>
      <w:r>
        <w:rPr>
          <w:rFonts w:ascii="Times New Roman" w:hAnsi="Times New Roman" w:cs="Times New Roman"/>
          <w:sz w:val="28"/>
          <w:szCs w:val="28"/>
          <w:lang w:val="uk-UA"/>
        </w:rPr>
        <w:t>3</w:t>
      </w:r>
      <w:r w:rsidRPr="00A06436">
        <w:rPr>
          <w:rFonts w:ascii="Times New Roman" w:hAnsi="Times New Roman" w:cs="Times New Roman"/>
          <w:sz w:val="28"/>
          <w:szCs w:val="28"/>
          <w:lang w:val="uk-UA"/>
        </w:rPr>
        <w:t xml:space="preserve">. </w:t>
      </w:r>
      <w:proofErr w:type="spellStart"/>
      <w:r w:rsidRPr="00F00394">
        <w:rPr>
          <w:rFonts w:asciiTheme="majorEastAsia" w:hAnsiTheme="majorEastAsia" w:cstheme="majorEastAsia"/>
          <w:sz w:val="28"/>
          <w:szCs w:val="28"/>
          <w:lang w:val="uk-UA"/>
        </w:rPr>
        <w:t>Волонтерство</w:t>
      </w:r>
      <w:proofErr w:type="spellEnd"/>
      <w:r w:rsidRPr="00F00394">
        <w:rPr>
          <w:rFonts w:asciiTheme="majorEastAsia" w:hAnsiTheme="majorEastAsia" w:cstheme="majorEastAsia"/>
          <w:sz w:val="28"/>
          <w:szCs w:val="28"/>
          <w:lang w:val="uk-UA"/>
        </w:rPr>
        <w:t xml:space="preserve"> підприємців у військовий час: </w:t>
      </w:r>
      <w:proofErr w:type="spellStart"/>
      <w:r w:rsidRPr="00F00394">
        <w:rPr>
          <w:rFonts w:asciiTheme="majorEastAsia" w:hAnsiTheme="majorEastAsia" w:cstheme="majorEastAsia"/>
          <w:sz w:val="28"/>
          <w:szCs w:val="28"/>
          <w:lang w:val="uk-UA"/>
        </w:rPr>
        <w:t>екзистенційно</w:t>
      </w:r>
      <w:proofErr w:type="spellEnd"/>
      <w:r w:rsidRPr="00F00394">
        <w:rPr>
          <w:rFonts w:asciiTheme="majorEastAsia" w:hAnsiTheme="majorEastAsia" w:cstheme="majorEastAsia"/>
          <w:sz w:val="28"/>
          <w:szCs w:val="28"/>
          <w:lang w:val="uk-UA"/>
        </w:rPr>
        <w:t>-психологічні аспекти та ризики</w:t>
      </w:r>
      <w:r>
        <w:rPr>
          <w:rFonts w:ascii="Times New Roman" w:hAnsi="Times New Roman" w:cs="Times New Roman"/>
          <w:sz w:val="28"/>
          <w:szCs w:val="28"/>
          <w:lang w:val="uk-UA"/>
        </w:rPr>
        <w:t>…………………………………</w:t>
      </w:r>
      <w:r>
        <w:rPr>
          <w:rFonts w:ascii="Times New Roman" w:hAnsi="Times New Roman" w:cs="Times New Roman"/>
          <w:sz w:val="28"/>
          <w:szCs w:val="28"/>
          <w:lang w:val="uk-UA"/>
        </w:rPr>
        <w:t>………………………..</w:t>
      </w:r>
      <w:r>
        <w:rPr>
          <w:rFonts w:ascii="Times New Roman" w:hAnsi="Times New Roman" w:cs="Times New Roman"/>
          <w:sz w:val="28"/>
          <w:szCs w:val="28"/>
          <w:lang w:val="uk-UA"/>
        </w:rPr>
        <w:t>…….</w:t>
      </w:r>
      <w:r>
        <w:rPr>
          <w:rFonts w:ascii="Times New Roman" w:hAnsi="Times New Roman" w:cs="Times New Roman"/>
          <w:sz w:val="28"/>
          <w:szCs w:val="28"/>
          <w:lang w:val="uk-UA"/>
        </w:rPr>
        <w:t>31</w:t>
      </w:r>
    </w:p>
    <w:p w14:paraId="780C6CFF" w14:textId="480115F7" w:rsidR="00A06436" w:rsidRPr="00A06436" w:rsidRDefault="00A06436" w:rsidP="006B1D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першого розділу…………………………………………………</w:t>
      </w:r>
      <w:r w:rsidR="002B267B">
        <w:rPr>
          <w:rFonts w:ascii="Times New Roman" w:hAnsi="Times New Roman" w:cs="Times New Roman"/>
          <w:sz w:val="28"/>
          <w:szCs w:val="28"/>
          <w:lang w:val="uk-UA"/>
        </w:rPr>
        <w:t>...36</w:t>
      </w:r>
    </w:p>
    <w:p w14:paraId="5DC4BA89" w14:textId="675B9667" w:rsidR="00A06436" w:rsidRPr="00A06436" w:rsidRDefault="00A06436" w:rsidP="00A06436">
      <w:pPr>
        <w:spacing w:after="0" w:line="360" w:lineRule="auto"/>
        <w:jc w:val="both"/>
        <w:rPr>
          <w:rFonts w:ascii="Times New Roman" w:hAnsi="Times New Roman" w:cs="Times New Roman"/>
          <w:sz w:val="28"/>
          <w:szCs w:val="28"/>
          <w:lang w:val="uk-UA"/>
        </w:rPr>
      </w:pPr>
      <w:r w:rsidRPr="00A06436">
        <w:rPr>
          <w:rFonts w:ascii="Times New Roman" w:hAnsi="Times New Roman" w:cs="Times New Roman"/>
          <w:sz w:val="28"/>
          <w:szCs w:val="28"/>
          <w:lang w:val="uk-UA"/>
        </w:rPr>
        <w:t>РОЗДІЛ 2. МЕТОДОЛОГІЧНІ ЗАСАДИ ТА МЕТОДИЧНЕ ЗАБЕЗПЕЧЕННЯ ДОСЛІДЖЕННЯ ПСИХОЛОГІЧНИХ ОСОБЛИВОСТЕЙ ОСІБ, ЗАЛУЧЕНИХ ДО ВОЛОНТЕРСЬКОЇ ДІЯЛЬНОСТІ У ВОЄННИЙ ЧАС</w:t>
      </w:r>
      <w:r>
        <w:rPr>
          <w:rFonts w:ascii="Times New Roman" w:hAnsi="Times New Roman" w:cs="Times New Roman"/>
          <w:sz w:val="28"/>
          <w:szCs w:val="28"/>
          <w:lang w:val="uk-UA"/>
        </w:rPr>
        <w:t>…..</w:t>
      </w:r>
      <w:r w:rsidR="002B267B">
        <w:rPr>
          <w:rFonts w:ascii="Times New Roman" w:hAnsi="Times New Roman" w:cs="Times New Roman"/>
          <w:sz w:val="28"/>
          <w:szCs w:val="28"/>
          <w:lang w:val="uk-UA"/>
        </w:rPr>
        <w:t>36</w:t>
      </w:r>
    </w:p>
    <w:p w14:paraId="446917B4" w14:textId="5A3DEE15" w:rsidR="00A06436" w:rsidRDefault="00A06436" w:rsidP="00A06436">
      <w:pPr>
        <w:spacing w:after="0" w:line="360" w:lineRule="auto"/>
        <w:jc w:val="both"/>
        <w:rPr>
          <w:rFonts w:ascii="Times New Roman" w:hAnsi="Times New Roman" w:cs="Times New Roman"/>
          <w:sz w:val="28"/>
          <w:szCs w:val="28"/>
          <w:lang w:val="uk-UA"/>
        </w:rPr>
      </w:pPr>
      <w:r w:rsidRPr="00A06436">
        <w:rPr>
          <w:rFonts w:ascii="Times New Roman" w:hAnsi="Times New Roman" w:cs="Times New Roman"/>
          <w:sz w:val="28"/>
          <w:szCs w:val="28"/>
          <w:lang w:val="uk-UA"/>
        </w:rPr>
        <w:t>2.1. Методологічна основа та організація дослідження</w:t>
      </w:r>
      <w:r>
        <w:rPr>
          <w:rFonts w:ascii="Times New Roman" w:hAnsi="Times New Roman" w:cs="Times New Roman"/>
          <w:sz w:val="28"/>
          <w:szCs w:val="28"/>
          <w:lang w:val="uk-UA"/>
        </w:rPr>
        <w:t>……………………….</w:t>
      </w:r>
      <w:r w:rsidR="002B267B">
        <w:rPr>
          <w:rFonts w:ascii="Times New Roman" w:hAnsi="Times New Roman" w:cs="Times New Roman"/>
          <w:sz w:val="28"/>
          <w:szCs w:val="28"/>
          <w:lang w:val="uk-UA"/>
        </w:rPr>
        <w:t>39</w:t>
      </w:r>
    </w:p>
    <w:p w14:paraId="4E684346" w14:textId="2EEA59D4" w:rsidR="00A06436" w:rsidRPr="00A06436" w:rsidRDefault="00A06436" w:rsidP="00A06436">
      <w:pPr>
        <w:spacing w:after="0" w:line="360" w:lineRule="auto"/>
        <w:jc w:val="both"/>
        <w:rPr>
          <w:rFonts w:ascii="Times New Roman" w:hAnsi="Times New Roman" w:cs="Times New Roman"/>
          <w:sz w:val="28"/>
          <w:szCs w:val="28"/>
          <w:lang w:val="uk-UA"/>
        </w:rPr>
      </w:pPr>
      <w:r w:rsidRPr="00A06436">
        <w:rPr>
          <w:rFonts w:ascii="Times New Roman" w:hAnsi="Times New Roman" w:cs="Times New Roman"/>
          <w:sz w:val="28"/>
          <w:szCs w:val="28"/>
          <w:lang w:val="uk-UA"/>
        </w:rPr>
        <w:t>2.2. Характеристика вибірки дослідження</w:t>
      </w:r>
      <w:r>
        <w:rPr>
          <w:rFonts w:ascii="Times New Roman" w:hAnsi="Times New Roman" w:cs="Times New Roman"/>
          <w:sz w:val="28"/>
          <w:szCs w:val="28"/>
          <w:lang w:val="uk-UA"/>
        </w:rPr>
        <w:t>……………………………………..</w:t>
      </w:r>
      <w:r w:rsidR="002B267B">
        <w:rPr>
          <w:rFonts w:ascii="Times New Roman" w:hAnsi="Times New Roman" w:cs="Times New Roman"/>
          <w:sz w:val="28"/>
          <w:szCs w:val="28"/>
          <w:lang w:val="uk-UA"/>
        </w:rPr>
        <w:t>.44</w:t>
      </w:r>
    </w:p>
    <w:p w14:paraId="10E9C5E0" w14:textId="18E5EC46" w:rsidR="00A06436" w:rsidRPr="00A06436" w:rsidRDefault="00A06436" w:rsidP="00A06436">
      <w:pPr>
        <w:spacing w:after="0" w:line="360" w:lineRule="auto"/>
        <w:jc w:val="both"/>
        <w:rPr>
          <w:rFonts w:ascii="Times New Roman" w:hAnsi="Times New Roman" w:cs="Times New Roman"/>
          <w:sz w:val="28"/>
          <w:szCs w:val="28"/>
          <w:lang w:val="uk-UA"/>
        </w:rPr>
      </w:pPr>
      <w:r w:rsidRPr="00A06436">
        <w:rPr>
          <w:rFonts w:ascii="Times New Roman" w:hAnsi="Times New Roman" w:cs="Times New Roman"/>
          <w:sz w:val="28"/>
          <w:szCs w:val="28"/>
          <w:lang w:val="uk-UA"/>
        </w:rPr>
        <w:t xml:space="preserve">2.3. </w:t>
      </w:r>
      <w:proofErr w:type="spellStart"/>
      <w:r w:rsidRPr="00A06436">
        <w:rPr>
          <w:rFonts w:ascii="Times New Roman" w:hAnsi="Times New Roman" w:cs="Times New Roman"/>
          <w:sz w:val="28"/>
          <w:szCs w:val="28"/>
          <w:lang w:val="uk-UA"/>
        </w:rPr>
        <w:t>Психодіагностичний</w:t>
      </w:r>
      <w:proofErr w:type="spellEnd"/>
      <w:r w:rsidRPr="00A06436">
        <w:rPr>
          <w:rFonts w:ascii="Times New Roman" w:hAnsi="Times New Roman" w:cs="Times New Roman"/>
          <w:sz w:val="28"/>
          <w:szCs w:val="28"/>
          <w:lang w:val="uk-UA"/>
        </w:rPr>
        <w:t xml:space="preserve"> інструментарій дослідження</w:t>
      </w:r>
      <w:r>
        <w:rPr>
          <w:rFonts w:ascii="Times New Roman" w:hAnsi="Times New Roman" w:cs="Times New Roman"/>
          <w:sz w:val="28"/>
          <w:szCs w:val="28"/>
          <w:lang w:val="uk-UA"/>
        </w:rPr>
        <w:t>……………………….</w:t>
      </w:r>
      <w:r w:rsidR="002B267B">
        <w:rPr>
          <w:rFonts w:ascii="Times New Roman" w:hAnsi="Times New Roman" w:cs="Times New Roman"/>
          <w:sz w:val="28"/>
          <w:szCs w:val="28"/>
          <w:lang w:val="uk-UA"/>
        </w:rPr>
        <w:t>.51</w:t>
      </w:r>
    </w:p>
    <w:p w14:paraId="7358D5FF" w14:textId="22D7BBF7" w:rsidR="00A06436" w:rsidRPr="00A06436" w:rsidRDefault="00A06436" w:rsidP="00A06436">
      <w:pPr>
        <w:spacing w:after="0" w:line="360" w:lineRule="auto"/>
        <w:jc w:val="both"/>
        <w:rPr>
          <w:rFonts w:ascii="Times New Roman" w:hAnsi="Times New Roman" w:cs="Times New Roman"/>
          <w:sz w:val="28"/>
          <w:szCs w:val="28"/>
          <w:lang w:val="uk-UA"/>
        </w:rPr>
      </w:pPr>
      <w:r w:rsidRPr="00A06436">
        <w:rPr>
          <w:rFonts w:ascii="Times New Roman" w:hAnsi="Times New Roman" w:cs="Times New Roman"/>
          <w:sz w:val="28"/>
          <w:szCs w:val="28"/>
          <w:lang w:val="uk-UA"/>
        </w:rPr>
        <w:t>Висновки до другого розділу</w:t>
      </w:r>
      <w:r>
        <w:rPr>
          <w:rFonts w:ascii="Times New Roman" w:hAnsi="Times New Roman" w:cs="Times New Roman"/>
          <w:sz w:val="28"/>
          <w:szCs w:val="28"/>
          <w:lang w:val="uk-UA"/>
        </w:rPr>
        <w:t>……………………………………………………</w:t>
      </w:r>
      <w:r w:rsidR="002B267B">
        <w:rPr>
          <w:rFonts w:ascii="Times New Roman" w:hAnsi="Times New Roman" w:cs="Times New Roman"/>
          <w:sz w:val="28"/>
          <w:szCs w:val="28"/>
          <w:lang w:val="uk-UA"/>
        </w:rPr>
        <w:t>58</w:t>
      </w:r>
    </w:p>
    <w:p w14:paraId="32169D9C" w14:textId="6FEED5B1" w:rsidR="00A06436" w:rsidRPr="00A06436" w:rsidRDefault="00A06436" w:rsidP="00A06436">
      <w:pPr>
        <w:spacing w:after="0" w:line="360" w:lineRule="auto"/>
        <w:jc w:val="both"/>
        <w:rPr>
          <w:rFonts w:ascii="Times New Roman" w:hAnsi="Times New Roman" w:cs="Times New Roman"/>
          <w:sz w:val="28"/>
          <w:szCs w:val="28"/>
          <w:lang w:val="uk-UA"/>
        </w:rPr>
      </w:pPr>
      <w:r w:rsidRPr="00A06436">
        <w:rPr>
          <w:rFonts w:ascii="Times New Roman" w:hAnsi="Times New Roman" w:cs="Times New Roman"/>
          <w:sz w:val="28"/>
          <w:szCs w:val="28"/>
          <w:lang w:val="uk-UA"/>
        </w:rPr>
        <w:t>РОЗДІЛ 3. РЕЗУЛЬТАТИ ЕМПІРИЧНОГО ДОСЛІДЖЕННЯ ПСИХОЛОГІЧНИХ ОСОБЛИВОСТЕЙ ОСІБ, ЗАЛУЧЕНИХ ДО ВОЛОНТЕРСЬКОЇ ДІЯЛЬНОСТІ У ВОЄННИЙ ЧАС ТА ЇХ АНАЛІЗ</w:t>
      </w:r>
      <w:r>
        <w:rPr>
          <w:rFonts w:ascii="Times New Roman" w:hAnsi="Times New Roman" w:cs="Times New Roman"/>
          <w:sz w:val="28"/>
          <w:szCs w:val="28"/>
          <w:lang w:val="uk-UA"/>
        </w:rPr>
        <w:t>……</w:t>
      </w:r>
      <w:r w:rsidR="002B267B">
        <w:rPr>
          <w:rFonts w:ascii="Times New Roman" w:hAnsi="Times New Roman" w:cs="Times New Roman"/>
          <w:sz w:val="28"/>
          <w:szCs w:val="28"/>
          <w:lang w:val="uk-UA"/>
        </w:rPr>
        <w:t>…61</w:t>
      </w:r>
    </w:p>
    <w:p w14:paraId="7F425943" w14:textId="36959976" w:rsidR="00A06436" w:rsidRPr="00A06436" w:rsidRDefault="00A06436" w:rsidP="00A06436">
      <w:pPr>
        <w:spacing w:after="0" w:line="360" w:lineRule="auto"/>
        <w:jc w:val="both"/>
        <w:rPr>
          <w:rFonts w:ascii="Times New Roman" w:hAnsi="Times New Roman" w:cs="Times New Roman"/>
          <w:sz w:val="28"/>
          <w:szCs w:val="28"/>
          <w:lang w:val="uk-UA"/>
        </w:rPr>
      </w:pPr>
      <w:r w:rsidRPr="00A06436">
        <w:rPr>
          <w:rFonts w:ascii="Times New Roman" w:hAnsi="Times New Roman" w:cs="Times New Roman"/>
          <w:sz w:val="28"/>
          <w:szCs w:val="28"/>
          <w:lang w:val="uk-UA"/>
        </w:rPr>
        <w:t>3.1. Аналіз результатів дослідження психологічних особливостей осіб, що залучені до волонтерської діяльності у військовий час</w:t>
      </w:r>
      <w:r>
        <w:rPr>
          <w:rFonts w:ascii="Times New Roman" w:hAnsi="Times New Roman" w:cs="Times New Roman"/>
          <w:sz w:val="28"/>
          <w:szCs w:val="28"/>
          <w:lang w:val="uk-UA"/>
        </w:rPr>
        <w:t>……………………….</w:t>
      </w:r>
      <w:r w:rsidR="002B267B">
        <w:rPr>
          <w:rFonts w:ascii="Times New Roman" w:hAnsi="Times New Roman" w:cs="Times New Roman"/>
          <w:sz w:val="28"/>
          <w:szCs w:val="28"/>
          <w:lang w:val="uk-UA"/>
        </w:rPr>
        <w:t>.61</w:t>
      </w:r>
    </w:p>
    <w:p w14:paraId="2F674A6A" w14:textId="511F3DE0" w:rsidR="00A06436" w:rsidRPr="00A06436" w:rsidRDefault="00A06436" w:rsidP="00A06436">
      <w:pPr>
        <w:spacing w:after="0" w:line="360" w:lineRule="auto"/>
        <w:jc w:val="both"/>
        <w:rPr>
          <w:rFonts w:ascii="Times New Roman" w:hAnsi="Times New Roman" w:cs="Times New Roman"/>
          <w:sz w:val="28"/>
          <w:szCs w:val="28"/>
          <w:lang w:val="uk-UA"/>
        </w:rPr>
      </w:pPr>
      <w:r w:rsidRPr="00A06436">
        <w:rPr>
          <w:rFonts w:ascii="Times New Roman" w:hAnsi="Times New Roman" w:cs="Times New Roman"/>
          <w:sz w:val="28"/>
          <w:szCs w:val="28"/>
          <w:lang w:val="uk-UA"/>
        </w:rPr>
        <w:t>3.2. Взаємозв'язки психологічних характеристик: кореляційний аналіз</w:t>
      </w:r>
      <w:r>
        <w:rPr>
          <w:rFonts w:ascii="Times New Roman" w:hAnsi="Times New Roman" w:cs="Times New Roman"/>
          <w:sz w:val="28"/>
          <w:szCs w:val="28"/>
          <w:lang w:val="uk-UA"/>
        </w:rPr>
        <w:t>…….</w:t>
      </w:r>
      <w:r w:rsidR="002B267B">
        <w:rPr>
          <w:rFonts w:ascii="Times New Roman" w:hAnsi="Times New Roman" w:cs="Times New Roman"/>
          <w:sz w:val="28"/>
          <w:szCs w:val="28"/>
          <w:lang w:val="uk-UA"/>
        </w:rPr>
        <w:t>.72</w:t>
      </w:r>
    </w:p>
    <w:p w14:paraId="289E8DB7" w14:textId="0D31F8B7" w:rsidR="00A06436" w:rsidRPr="00A06436" w:rsidRDefault="00A06436" w:rsidP="00A06436">
      <w:pPr>
        <w:spacing w:after="0" w:line="360" w:lineRule="auto"/>
        <w:jc w:val="both"/>
        <w:rPr>
          <w:rFonts w:ascii="Times New Roman" w:hAnsi="Times New Roman" w:cs="Times New Roman"/>
          <w:sz w:val="28"/>
          <w:szCs w:val="28"/>
          <w:lang w:val="uk-UA"/>
        </w:rPr>
      </w:pPr>
      <w:r w:rsidRPr="00A06436">
        <w:rPr>
          <w:rFonts w:ascii="Times New Roman" w:hAnsi="Times New Roman" w:cs="Times New Roman"/>
          <w:sz w:val="28"/>
          <w:szCs w:val="28"/>
          <w:lang w:val="uk-UA"/>
        </w:rPr>
        <w:t>3.3. Практичні рекомендації застосування результатів дослідження</w:t>
      </w:r>
      <w:r>
        <w:rPr>
          <w:rFonts w:ascii="Times New Roman" w:hAnsi="Times New Roman" w:cs="Times New Roman"/>
          <w:sz w:val="28"/>
          <w:szCs w:val="28"/>
          <w:lang w:val="uk-UA"/>
        </w:rPr>
        <w:t>………</w:t>
      </w:r>
      <w:r w:rsidR="002B267B">
        <w:rPr>
          <w:rFonts w:ascii="Times New Roman" w:hAnsi="Times New Roman" w:cs="Times New Roman"/>
          <w:sz w:val="28"/>
          <w:szCs w:val="28"/>
          <w:lang w:val="uk-UA"/>
        </w:rPr>
        <w:t>…78</w:t>
      </w:r>
    </w:p>
    <w:p w14:paraId="65AF6AB6" w14:textId="5EC73370" w:rsidR="00A06436" w:rsidRDefault="00A06436" w:rsidP="00A06436">
      <w:pPr>
        <w:spacing w:after="0" w:line="360" w:lineRule="auto"/>
        <w:jc w:val="both"/>
        <w:rPr>
          <w:rFonts w:ascii="Times New Roman" w:hAnsi="Times New Roman" w:cs="Times New Roman"/>
          <w:sz w:val="28"/>
          <w:szCs w:val="28"/>
          <w:lang w:val="uk-UA"/>
        </w:rPr>
      </w:pPr>
      <w:r w:rsidRPr="00A06436">
        <w:rPr>
          <w:rFonts w:ascii="Times New Roman" w:hAnsi="Times New Roman" w:cs="Times New Roman"/>
          <w:sz w:val="28"/>
          <w:szCs w:val="28"/>
          <w:lang w:val="uk-UA"/>
        </w:rPr>
        <w:t>Висновки до третього розділу</w:t>
      </w:r>
      <w:r>
        <w:rPr>
          <w:rFonts w:ascii="Times New Roman" w:hAnsi="Times New Roman" w:cs="Times New Roman"/>
          <w:sz w:val="28"/>
          <w:szCs w:val="28"/>
          <w:lang w:val="uk-UA"/>
        </w:rPr>
        <w:t>………………………………………………….</w:t>
      </w:r>
      <w:r w:rsidR="002B267B">
        <w:rPr>
          <w:rFonts w:ascii="Times New Roman" w:hAnsi="Times New Roman" w:cs="Times New Roman"/>
          <w:sz w:val="28"/>
          <w:szCs w:val="28"/>
          <w:lang w:val="uk-UA"/>
        </w:rPr>
        <w:t>.83</w:t>
      </w:r>
    </w:p>
    <w:p w14:paraId="159DC207" w14:textId="74E0C584" w:rsidR="00A06436" w:rsidRPr="00A06436" w:rsidRDefault="00A06436" w:rsidP="00A06436">
      <w:pPr>
        <w:spacing w:after="0" w:line="360" w:lineRule="auto"/>
        <w:jc w:val="both"/>
        <w:rPr>
          <w:rFonts w:ascii="Times New Roman" w:hAnsi="Times New Roman" w:cs="Times New Roman"/>
          <w:sz w:val="28"/>
          <w:szCs w:val="28"/>
          <w:lang w:val="uk-UA"/>
        </w:rPr>
      </w:pPr>
      <w:r w:rsidRPr="00A06436">
        <w:rPr>
          <w:rFonts w:ascii="Times New Roman" w:hAnsi="Times New Roman" w:cs="Times New Roman"/>
          <w:sz w:val="28"/>
          <w:szCs w:val="28"/>
          <w:lang w:val="uk-UA"/>
        </w:rPr>
        <w:t>ВИСНОВКИ</w:t>
      </w:r>
      <w:r>
        <w:rPr>
          <w:rFonts w:ascii="Times New Roman" w:hAnsi="Times New Roman" w:cs="Times New Roman"/>
          <w:sz w:val="28"/>
          <w:szCs w:val="28"/>
          <w:lang w:val="uk-UA"/>
        </w:rPr>
        <w:t>…………………………………………………………………….</w:t>
      </w:r>
      <w:r w:rsidR="002B267B">
        <w:rPr>
          <w:rFonts w:ascii="Times New Roman" w:hAnsi="Times New Roman" w:cs="Times New Roman"/>
          <w:sz w:val="28"/>
          <w:szCs w:val="28"/>
          <w:lang w:val="uk-UA"/>
        </w:rPr>
        <w:t>..85</w:t>
      </w:r>
    </w:p>
    <w:p w14:paraId="60294E53" w14:textId="6F87AACA" w:rsidR="00A06436" w:rsidRPr="00A06436" w:rsidRDefault="00A06436" w:rsidP="00A06436">
      <w:pPr>
        <w:spacing w:after="0" w:line="360" w:lineRule="auto"/>
        <w:jc w:val="both"/>
        <w:rPr>
          <w:rFonts w:ascii="Times New Roman" w:hAnsi="Times New Roman" w:cs="Times New Roman"/>
          <w:sz w:val="28"/>
          <w:szCs w:val="28"/>
          <w:lang w:val="uk-UA"/>
        </w:rPr>
      </w:pPr>
      <w:r w:rsidRPr="00A06436">
        <w:rPr>
          <w:rFonts w:ascii="Times New Roman" w:hAnsi="Times New Roman" w:cs="Times New Roman"/>
          <w:sz w:val="28"/>
          <w:szCs w:val="28"/>
          <w:lang w:val="uk-UA"/>
        </w:rPr>
        <w:t>СПИСОК ВИКОРИСТАНИХ ДЖЕРЕЛ</w:t>
      </w:r>
      <w:r>
        <w:rPr>
          <w:rFonts w:ascii="Times New Roman" w:hAnsi="Times New Roman" w:cs="Times New Roman"/>
          <w:sz w:val="28"/>
          <w:szCs w:val="28"/>
          <w:lang w:val="uk-UA"/>
        </w:rPr>
        <w:t>……………………………………</w:t>
      </w:r>
      <w:r w:rsidR="002B267B">
        <w:rPr>
          <w:rFonts w:ascii="Times New Roman" w:hAnsi="Times New Roman" w:cs="Times New Roman"/>
          <w:sz w:val="28"/>
          <w:szCs w:val="28"/>
          <w:lang w:val="uk-UA"/>
        </w:rPr>
        <w:t>…..93</w:t>
      </w:r>
    </w:p>
    <w:p w14:paraId="05ADB8E8" w14:textId="3E8794D6" w:rsidR="00A06436" w:rsidRPr="00A06436" w:rsidRDefault="00A06436" w:rsidP="00A06436">
      <w:pPr>
        <w:spacing w:after="0" w:line="360" w:lineRule="auto"/>
        <w:jc w:val="both"/>
        <w:rPr>
          <w:rFonts w:ascii="Times New Roman" w:hAnsi="Times New Roman" w:cs="Times New Roman"/>
          <w:sz w:val="28"/>
          <w:szCs w:val="28"/>
          <w:lang w:val="uk-UA"/>
        </w:rPr>
      </w:pPr>
      <w:r w:rsidRPr="00A06436">
        <w:rPr>
          <w:rFonts w:ascii="Times New Roman" w:hAnsi="Times New Roman" w:cs="Times New Roman"/>
          <w:sz w:val="28"/>
          <w:szCs w:val="28"/>
          <w:lang w:val="uk-UA"/>
        </w:rPr>
        <w:t>ДОДАТКИ</w:t>
      </w:r>
      <w:r>
        <w:rPr>
          <w:rFonts w:ascii="Times New Roman" w:hAnsi="Times New Roman" w:cs="Times New Roman"/>
          <w:sz w:val="28"/>
          <w:szCs w:val="28"/>
          <w:lang w:val="uk-UA"/>
        </w:rPr>
        <w:t>…………………………………………………………………</w:t>
      </w:r>
      <w:r w:rsidR="002B267B">
        <w:rPr>
          <w:rFonts w:ascii="Times New Roman" w:hAnsi="Times New Roman" w:cs="Times New Roman"/>
          <w:sz w:val="28"/>
          <w:szCs w:val="28"/>
          <w:lang w:val="uk-UA"/>
        </w:rPr>
        <w:t>……105</w:t>
      </w:r>
    </w:p>
    <w:p w14:paraId="7485851F" w14:textId="14B2E498" w:rsidR="00A22E2C" w:rsidRPr="00F00394" w:rsidRDefault="006F4073" w:rsidP="006B1D91">
      <w:pPr>
        <w:spacing w:after="0" w:line="360" w:lineRule="auto"/>
        <w:jc w:val="center"/>
        <w:rPr>
          <w:rFonts w:ascii="Times New Roman" w:hAnsi="Times New Roman" w:cs="Times New Roman"/>
          <w:b/>
          <w:bCs/>
          <w:sz w:val="28"/>
          <w:szCs w:val="28"/>
          <w:lang w:val="uk-UA"/>
        </w:rPr>
      </w:pPr>
      <w:r w:rsidRPr="00F00394">
        <w:rPr>
          <w:rFonts w:ascii="Times New Roman" w:hAnsi="Times New Roman" w:cs="Times New Roman"/>
          <w:b/>
          <w:bCs/>
          <w:sz w:val="28"/>
          <w:szCs w:val="28"/>
          <w:lang w:val="uk-UA"/>
        </w:rPr>
        <w:lastRenderedPageBreak/>
        <w:t>ВСТУП</w:t>
      </w:r>
    </w:p>
    <w:p w14:paraId="3FE7B5B2" w14:textId="77777777" w:rsidR="006F4073" w:rsidRPr="00F00394" w:rsidRDefault="006F4073" w:rsidP="006B1D91">
      <w:pPr>
        <w:spacing w:after="0" w:line="360" w:lineRule="auto"/>
        <w:jc w:val="center"/>
        <w:rPr>
          <w:rFonts w:ascii="Times New Roman" w:hAnsi="Times New Roman" w:cs="Times New Roman"/>
          <w:b/>
          <w:bCs/>
          <w:sz w:val="28"/>
          <w:szCs w:val="28"/>
          <w:lang w:val="uk-UA"/>
        </w:rPr>
      </w:pPr>
    </w:p>
    <w:p w14:paraId="697BF0E1" w14:textId="4F9A2567" w:rsidR="00F46109" w:rsidRDefault="009143ED" w:rsidP="006B1D91">
      <w:pPr>
        <w:pStyle w:val="a4"/>
        <w:spacing w:before="0" w:beforeAutospacing="0" w:after="0" w:afterAutospacing="0" w:line="360" w:lineRule="auto"/>
        <w:ind w:firstLine="709"/>
        <w:jc w:val="both"/>
        <w:rPr>
          <w:b/>
          <w:bCs/>
          <w:sz w:val="28"/>
          <w:szCs w:val="28"/>
          <w:lang w:val="uk-UA"/>
        </w:rPr>
      </w:pPr>
      <w:r w:rsidRPr="00F00394">
        <w:rPr>
          <w:b/>
          <w:bCs/>
          <w:sz w:val="28"/>
          <w:szCs w:val="28"/>
          <w:lang w:val="uk-UA"/>
        </w:rPr>
        <w:t>Актуальність теми дослідження.</w:t>
      </w:r>
      <w:r w:rsidRPr="00F46109">
        <w:rPr>
          <w:sz w:val="28"/>
          <w:szCs w:val="28"/>
          <w:lang w:val="uk-UA"/>
        </w:rPr>
        <w:t xml:space="preserve"> </w:t>
      </w:r>
      <w:r w:rsidR="00F46109" w:rsidRPr="00F46109">
        <w:rPr>
          <w:sz w:val="28"/>
          <w:szCs w:val="28"/>
          <w:lang w:val="uk-UA"/>
        </w:rPr>
        <w:t>Повномасштабне вторгнення</w:t>
      </w:r>
      <w:r w:rsidR="00F46109">
        <w:rPr>
          <w:sz w:val="28"/>
          <w:szCs w:val="28"/>
          <w:lang w:val="uk-UA"/>
        </w:rPr>
        <w:t xml:space="preserve"> РФ</w:t>
      </w:r>
      <w:r w:rsidR="00F46109" w:rsidRPr="00F46109">
        <w:rPr>
          <w:sz w:val="28"/>
          <w:szCs w:val="28"/>
          <w:lang w:val="uk-UA"/>
        </w:rPr>
        <w:t xml:space="preserve"> в Україну 24 лютого 2022 року створило безпрецедентні виклики для всіх сфер суспільного життя. В умовах воєнного стану український бізнес опинився перед необхідністю не лише виживати економічно, а й відповідати на гострі соціальні потреби. Саме у цей критичний момент волонтерський рух в Україні пережив експоненціальне зростання, ставши однією з ключових опор національної стійкості. Особливе місце у цьому процесі зайняли підприємці — власники малого, середнього та великого бізнесу, які поєднали економічну діяльність з інтенсивною волонтерською активністю. Згідно з даними Київської школи економіки, станом на кінець 2022 року близько 67% українських підприємців були залучені до різних форм волонтерської діяльності, що є безпрецедентним показником.</w:t>
      </w:r>
    </w:p>
    <w:p w14:paraId="738B0A16" w14:textId="380EDD18" w:rsidR="00A35D5E" w:rsidRPr="00F00394" w:rsidRDefault="009143ED" w:rsidP="00A35D5E">
      <w:pPr>
        <w:pStyle w:val="a4"/>
        <w:spacing w:before="0" w:beforeAutospacing="0" w:after="0" w:afterAutospacing="0" w:line="360" w:lineRule="auto"/>
        <w:ind w:firstLine="709"/>
        <w:jc w:val="both"/>
        <w:rPr>
          <w:sz w:val="28"/>
          <w:szCs w:val="28"/>
          <w:lang w:val="uk-UA"/>
        </w:rPr>
      </w:pPr>
      <w:r w:rsidRPr="00F00394">
        <w:rPr>
          <w:sz w:val="28"/>
          <w:szCs w:val="28"/>
          <w:lang w:val="uk-UA"/>
        </w:rPr>
        <w:t>Волонтерська діяльність і підприємництво — це дві активні форми соціальної активності, які суттєво відрізняються за своєю мотиваційною базою: перше – спрямоване на соціальну підтримку та допомогу іншим, друге – на досягнення економічної вигоди, розвитку бізнесу та забезпечення конкурентоспроможності. Поєднання цих двох сфер в умовах війни створює унікальний психологічний профіль особистості — із поєднанням економічної раціональності, рішучості, емпатії та громадянської відповідальності. Саме тому порівняння цих груп становить важливий науковий інтерес.</w:t>
      </w:r>
    </w:p>
    <w:p w14:paraId="5F7FC783" w14:textId="0C6CE679" w:rsidR="006F4073" w:rsidRPr="00F46109" w:rsidRDefault="006F4073" w:rsidP="006B1D91">
      <w:pPr>
        <w:pStyle w:val="a4"/>
        <w:spacing w:before="0" w:beforeAutospacing="0" w:after="0" w:afterAutospacing="0" w:line="360" w:lineRule="auto"/>
        <w:ind w:firstLine="709"/>
        <w:jc w:val="both"/>
        <w:rPr>
          <w:sz w:val="28"/>
          <w:szCs w:val="28"/>
          <w:lang w:val="uk-UA"/>
        </w:rPr>
      </w:pPr>
      <w:r w:rsidRPr="00F46109">
        <w:rPr>
          <w:sz w:val="28"/>
          <w:szCs w:val="28"/>
          <w:lang w:val="uk-UA"/>
        </w:rPr>
        <w:t xml:space="preserve">Дослідження психології </w:t>
      </w:r>
      <w:proofErr w:type="spellStart"/>
      <w:r w:rsidRPr="00F46109">
        <w:rPr>
          <w:sz w:val="28"/>
          <w:szCs w:val="28"/>
          <w:lang w:val="uk-UA"/>
        </w:rPr>
        <w:t>волонтерства</w:t>
      </w:r>
      <w:proofErr w:type="spellEnd"/>
      <w:r w:rsidRPr="00F46109">
        <w:rPr>
          <w:sz w:val="28"/>
          <w:szCs w:val="28"/>
          <w:lang w:val="uk-UA"/>
        </w:rPr>
        <w:t xml:space="preserve"> як форми </w:t>
      </w:r>
      <w:proofErr w:type="spellStart"/>
      <w:r w:rsidRPr="00F46109">
        <w:rPr>
          <w:sz w:val="28"/>
          <w:szCs w:val="28"/>
          <w:lang w:val="uk-UA"/>
        </w:rPr>
        <w:t>просоціальної</w:t>
      </w:r>
      <w:proofErr w:type="spellEnd"/>
      <w:r w:rsidRPr="00F46109">
        <w:rPr>
          <w:sz w:val="28"/>
          <w:szCs w:val="28"/>
          <w:lang w:val="uk-UA"/>
        </w:rPr>
        <w:t xml:space="preserve"> поведінки є предметом наукового інтересу як українських, так і закордонних вчених. На теоретичному рівні мотивації альтруїстичної поведінки та </w:t>
      </w:r>
      <w:proofErr w:type="spellStart"/>
      <w:r w:rsidRPr="00F46109">
        <w:rPr>
          <w:sz w:val="28"/>
          <w:szCs w:val="28"/>
          <w:lang w:val="uk-UA"/>
        </w:rPr>
        <w:t>емпатійних</w:t>
      </w:r>
      <w:proofErr w:type="spellEnd"/>
      <w:r w:rsidRPr="00F46109">
        <w:rPr>
          <w:sz w:val="28"/>
          <w:szCs w:val="28"/>
          <w:lang w:val="uk-UA"/>
        </w:rPr>
        <w:t xml:space="preserve"> механізмів допомоги іншим розглядалися в роботах D. </w:t>
      </w:r>
      <w:proofErr w:type="spellStart"/>
      <w:r w:rsidRPr="00F46109">
        <w:rPr>
          <w:sz w:val="28"/>
          <w:szCs w:val="28"/>
          <w:lang w:val="uk-UA"/>
        </w:rPr>
        <w:t>Batson</w:t>
      </w:r>
      <w:proofErr w:type="spellEnd"/>
      <w:r w:rsidRPr="00F46109">
        <w:rPr>
          <w:sz w:val="28"/>
          <w:szCs w:val="28"/>
          <w:lang w:val="uk-UA"/>
        </w:rPr>
        <w:t xml:space="preserve">, N. </w:t>
      </w:r>
      <w:proofErr w:type="spellStart"/>
      <w:r w:rsidRPr="00F46109">
        <w:rPr>
          <w:sz w:val="28"/>
          <w:szCs w:val="28"/>
          <w:lang w:val="uk-UA"/>
        </w:rPr>
        <w:t>Eisenberg</w:t>
      </w:r>
      <w:proofErr w:type="spellEnd"/>
      <w:r w:rsidRPr="00F46109">
        <w:rPr>
          <w:sz w:val="28"/>
          <w:szCs w:val="28"/>
          <w:lang w:val="uk-UA"/>
        </w:rPr>
        <w:t xml:space="preserve">, E. </w:t>
      </w:r>
      <w:proofErr w:type="spellStart"/>
      <w:r w:rsidRPr="00F46109">
        <w:rPr>
          <w:sz w:val="28"/>
          <w:szCs w:val="28"/>
          <w:lang w:val="uk-UA"/>
        </w:rPr>
        <w:t>Staub</w:t>
      </w:r>
      <w:proofErr w:type="spellEnd"/>
      <w:r w:rsidRPr="00F46109">
        <w:rPr>
          <w:sz w:val="28"/>
          <w:szCs w:val="28"/>
          <w:lang w:val="uk-UA"/>
        </w:rPr>
        <w:t xml:space="preserve">, R. </w:t>
      </w:r>
      <w:proofErr w:type="spellStart"/>
      <w:r w:rsidRPr="00F46109">
        <w:rPr>
          <w:sz w:val="28"/>
          <w:szCs w:val="28"/>
          <w:lang w:val="uk-UA"/>
        </w:rPr>
        <w:t>Cialdini</w:t>
      </w:r>
      <w:proofErr w:type="spellEnd"/>
      <w:r w:rsidRPr="00F46109">
        <w:rPr>
          <w:sz w:val="28"/>
          <w:szCs w:val="28"/>
          <w:lang w:val="uk-UA"/>
        </w:rPr>
        <w:t xml:space="preserve">, M. </w:t>
      </w:r>
      <w:proofErr w:type="spellStart"/>
      <w:r w:rsidRPr="00F46109">
        <w:rPr>
          <w:sz w:val="28"/>
          <w:szCs w:val="28"/>
          <w:lang w:val="uk-UA"/>
        </w:rPr>
        <w:t>Snyder</w:t>
      </w:r>
      <w:proofErr w:type="spellEnd"/>
      <w:r w:rsidRPr="00F46109">
        <w:rPr>
          <w:sz w:val="28"/>
          <w:szCs w:val="28"/>
          <w:lang w:val="uk-UA"/>
        </w:rPr>
        <w:t xml:space="preserve"> та інших. </w:t>
      </w:r>
      <w:proofErr w:type="spellStart"/>
      <w:r w:rsidR="00F46109" w:rsidRPr="00F46109">
        <w:rPr>
          <w:sz w:val="28"/>
          <w:szCs w:val="28"/>
          <w:lang w:val="uk-UA"/>
        </w:rPr>
        <w:t>Екзистенційний</w:t>
      </w:r>
      <w:proofErr w:type="spellEnd"/>
      <w:r w:rsidR="00F46109" w:rsidRPr="00F46109">
        <w:rPr>
          <w:sz w:val="28"/>
          <w:szCs w:val="28"/>
          <w:lang w:val="uk-UA"/>
        </w:rPr>
        <w:t xml:space="preserve"> вимір </w:t>
      </w:r>
      <w:proofErr w:type="spellStart"/>
      <w:r w:rsidR="00F46109" w:rsidRPr="00F46109">
        <w:rPr>
          <w:sz w:val="28"/>
          <w:szCs w:val="28"/>
          <w:lang w:val="uk-UA"/>
        </w:rPr>
        <w:t>волонтерства</w:t>
      </w:r>
      <w:proofErr w:type="spellEnd"/>
      <w:r w:rsidR="00F46109" w:rsidRPr="00F46109">
        <w:rPr>
          <w:sz w:val="28"/>
          <w:szCs w:val="28"/>
          <w:lang w:val="uk-UA"/>
        </w:rPr>
        <w:t xml:space="preserve"> розкритий у </w:t>
      </w:r>
      <w:proofErr w:type="spellStart"/>
      <w:r w:rsidR="00F46109" w:rsidRPr="00F46109">
        <w:rPr>
          <w:sz w:val="28"/>
          <w:szCs w:val="28"/>
          <w:lang w:val="uk-UA"/>
        </w:rPr>
        <w:t>логотерапії</w:t>
      </w:r>
      <w:proofErr w:type="spellEnd"/>
      <w:r w:rsidR="00F46109" w:rsidRPr="00F46109">
        <w:rPr>
          <w:sz w:val="28"/>
          <w:szCs w:val="28"/>
          <w:lang w:val="uk-UA"/>
        </w:rPr>
        <w:t xml:space="preserve"> </w:t>
      </w:r>
      <w:proofErr w:type="spellStart"/>
      <w:r w:rsidR="00F46109" w:rsidRPr="00F46109">
        <w:rPr>
          <w:sz w:val="28"/>
          <w:szCs w:val="28"/>
          <w:lang w:val="uk-UA"/>
        </w:rPr>
        <w:t>Frankl</w:t>
      </w:r>
      <w:proofErr w:type="spellEnd"/>
      <w:r w:rsidR="00F46109" w:rsidRPr="00F46109">
        <w:rPr>
          <w:sz w:val="28"/>
          <w:szCs w:val="28"/>
          <w:lang w:val="uk-UA"/>
        </w:rPr>
        <w:t xml:space="preserve"> V.E., яка постулює, що пошук сенсу є найглибшою мотивацією людини, особливо в умовах кризи</w:t>
      </w:r>
      <w:r w:rsidR="00971E9D">
        <w:rPr>
          <w:sz w:val="28"/>
          <w:szCs w:val="28"/>
          <w:lang w:val="uk-UA"/>
        </w:rPr>
        <w:t>.</w:t>
      </w:r>
      <w:r w:rsidR="00F46109" w:rsidRPr="00F46109">
        <w:rPr>
          <w:sz w:val="28"/>
          <w:szCs w:val="28"/>
          <w:lang w:val="uk-UA"/>
        </w:rPr>
        <w:t xml:space="preserve"> Теорія збереження ресурсів </w:t>
      </w:r>
      <w:proofErr w:type="spellStart"/>
      <w:r w:rsidR="00F46109" w:rsidRPr="00F46109">
        <w:rPr>
          <w:sz w:val="28"/>
          <w:szCs w:val="28"/>
          <w:lang w:val="uk-UA"/>
        </w:rPr>
        <w:t>Hobfoll</w:t>
      </w:r>
      <w:proofErr w:type="spellEnd"/>
      <w:r w:rsidR="00F46109" w:rsidRPr="00F46109">
        <w:rPr>
          <w:sz w:val="28"/>
          <w:szCs w:val="28"/>
          <w:lang w:val="uk-UA"/>
        </w:rPr>
        <w:t xml:space="preserve"> S.E. пропонує іншу перспективу: </w:t>
      </w:r>
      <w:proofErr w:type="spellStart"/>
      <w:r w:rsidR="00F46109" w:rsidRPr="00F46109">
        <w:rPr>
          <w:sz w:val="28"/>
          <w:szCs w:val="28"/>
          <w:lang w:val="uk-UA"/>
        </w:rPr>
        <w:t>волонтерство</w:t>
      </w:r>
      <w:proofErr w:type="spellEnd"/>
      <w:r w:rsidR="00F46109" w:rsidRPr="00F46109">
        <w:rPr>
          <w:sz w:val="28"/>
          <w:szCs w:val="28"/>
          <w:lang w:val="uk-UA"/>
        </w:rPr>
        <w:t xml:space="preserve">, </w:t>
      </w:r>
      <w:r w:rsidR="00F46109" w:rsidRPr="00F46109">
        <w:rPr>
          <w:sz w:val="28"/>
          <w:szCs w:val="28"/>
          <w:lang w:val="uk-UA"/>
        </w:rPr>
        <w:lastRenderedPageBreak/>
        <w:t>попри витрати ресурсів, може генерувати нові психологічні ресурси — відчуття сенсу, соціальну підтримку, позитивні емоції</w:t>
      </w:r>
      <w:r w:rsidR="00971E9D">
        <w:rPr>
          <w:sz w:val="28"/>
          <w:szCs w:val="28"/>
          <w:lang w:val="uk-UA"/>
        </w:rPr>
        <w:t xml:space="preserve">. </w:t>
      </w:r>
      <w:r w:rsidRPr="00F46109">
        <w:rPr>
          <w:sz w:val="28"/>
          <w:szCs w:val="28"/>
          <w:lang w:val="uk-UA"/>
        </w:rPr>
        <w:t xml:space="preserve">В Україні психологічні аспекти </w:t>
      </w:r>
      <w:proofErr w:type="spellStart"/>
      <w:r w:rsidRPr="00F46109">
        <w:rPr>
          <w:sz w:val="28"/>
          <w:szCs w:val="28"/>
          <w:lang w:val="uk-UA"/>
        </w:rPr>
        <w:t>волонтерства</w:t>
      </w:r>
      <w:proofErr w:type="spellEnd"/>
      <w:r w:rsidRPr="00F46109">
        <w:rPr>
          <w:sz w:val="28"/>
          <w:szCs w:val="28"/>
          <w:lang w:val="uk-UA"/>
        </w:rPr>
        <w:t xml:space="preserve"> та поведінки особистості в умовах соціальної та військової нестабільності досліджували, зокрема, </w:t>
      </w:r>
      <w:r w:rsidR="00702D65">
        <w:rPr>
          <w:sz w:val="28"/>
          <w:szCs w:val="28"/>
          <w:lang w:val="uk-UA"/>
        </w:rPr>
        <w:t>Н</w:t>
      </w:r>
      <w:r w:rsidRPr="00F46109">
        <w:rPr>
          <w:sz w:val="28"/>
          <w:szCs w:val="28"/>
          <w:lang w:val="uk-UA"/>
        </w:rPr>
        <w:t xml:space="preserve">. </w:t>
      </w:r>
      <w:r w:rsidR="00702D65">
        <w:rPr>
          <w:sz w:val="28"/>
          <w:szCs w:val="28"/>
          <w:lang w:val="uk-UA"/>
        </w:rPr>
        <w:t>Галон</w:t>
      </w:r>
      <w:r w:rsidRPr="00F46109">
        <w:rPr>
          <w:sz w:val="28"/>
          <w:szCs w:val="28"/>
          <w:lang w:val="uk-UA"/>
        </w:rPr>
        <w:t xml:space="preserve">, </w:t>
      </w:r>
      <w:r w:rsidR="00702D65">
        <w:rPr>
          <w:sz w:val="28"/>
          <w:szCs w:val="28"/>
          <w:lang w:val="uk-UA"/>
        </w:rPr>
        <w:t>Г</w:t>
      </w:r>
      <w:r w:rsidRPr="00F46109">
        <w:rPr>
          <w:sz w:val="28"/>
          <w:szCs w:val="28"/>
          <w:lang w:val="uk-UA"/>
        </w:rPr>
        <w:t>.</w:t>
      </w:r>
      <w:r w:rsidR="00702D65">
        <w:rPr>
          <w:sz w:val="28"/>
          <w:szCs w:val="28"/>
          <w:lang w:val="uk-UA"/>
        </w:rPr>
        <w:t xml:space="preserve"> Коваль</w:t>
      </w:r>
      <w:r w:rsidRPr="00F46109">
        <w:rPr>
          <w:sz w:val="28"/>
          <w:szCs w:val="28"/>
          <w:lang w:val="uk-UA"/>
        </w:rPr>
        <w:t xml:space="preserve">, </w:t>
      </w:r>
      <w:r w:rsidR="00702D65">
        <w:rPr>
          <w:sz w:val="28"/>
          <w:szCs w:val="28"/>
          <w:lang w:val="uk-UA"/>
        </w:rPr>
        <w:t xml:space="preserve">В. Панок, </w:t>
      </w:r>
      <w:r w:rsidRPr="00F46109">
        <w:rPr>
          <w:sz w:val="28"/>
          <w:szCs w:val="28"/>
          <w:lang w:val="uk-UA"/>
        </w:rPr>
        <w:t xml:space="preserve">Т. Титаренко. </w:t>
      </w:r>
      <w:r w:rsidR="006E55B8" w:rsidRPr="00F46109">
        <w:rPr>
          <w:sz w:val="28"/>
          <w:szCs w:val="28"/>
          <w:lang w:val="uk-UA"/>
        </w:rPr>
        <w:t>Також в українській</w:t>
      </w:r>
      <w:r w:rsidR="007D6DF1" w:rsidRPr="007D6DF1">
        <w:rPr>
          <w:sz w:val="28"/>
          <w:szCs w:val="28"/>
          <w:lang w:val="uk-UA"/>
        </w:rPr>
        <w:t xml:space="preserve"> </w:t>
      </w:r>
      <w:r w:rsidR="007D6DF1">
        <w:rPr>
          <w:sz w:val="28"/>
          <w:szCs w:val="28"/>
          <w:lang w:val="uk-UA"/>
        </w:rPr>
        <w:t>науковій</w:t>
      </w:r>
      <w:r w:rsidR="006E55B8" w:rsidRPr="00F46109">
        <w:rPr>
          <w:sz w:val="28"/>
          <w:szCs w:val="28"/>
          <w:lang w:val="uk-UA"/>
        </w:rPr>
        <w:t xml:space="preserve"> психології дослідження </w:t>
      </w:r>
      <w:proofErr w:type="spellStart"/>
      <w:r w:rsidR="006E55B8" w:rsidRPr="00F46109">
        <w:rPr>
          <w:sz w:val="28"/>
          <w:szCs w:val="28"/>
          <w:lang w:val="uk-UA"/>
        </w:rPr>
        <w:t>волонтерства</w:t>
      </w:r>
      <w:proofErr w:type="spellEnd"/>
      <w:r w:rsidR="006E55B8" w:rsidRPr="00F46109">
        <w:rPr>
          <w:sz w:val="28"/>
          <w:szCs w:val="28"/>
          <w:lang w:val="uk-UA"/>
        </w:rPr>
        <w:t xml:space="preserve"> представлені у працях </w:t>
      </w:r>
      <w:proofErr w:type="spellStart"/>
      <w:r w:rsidR="006E55B8" w:rsidRPr="00F46109">
        <w:rPr>
          <w:sz w:val="28"/>
          <w:szCs w:val="28"/>
          <w:lang w:val="uk-UA"/>
        </w:rPr>
        <w:t>Карамушки</w:t>
      </w:r>
      <w:proofErr w:type="spellEnd"/>
      <w:r w:rsidR="006E55B8" w:rsidRPr="00F46109">
        <w:rPr>
          <w:sz w:val="28"/>
          <w:szCs w:val="28"/>
          <w:lang w:val="uk-UA"/>
        </w:rPr>
        <w:t xml:space="preserve"> Л.М., </w:t>
      </w:r>
      <w:proofErr w:type="spellStart"/>
      <w:r w:rsidR="006E55B8" w:rsidRPr="00F46109">
        <w:rPr>
          <w:sz w:val="28"/>
          <w:szCs w:val="28"/>
          <w:lang w:val="uk-UA"/>
        </w:rPr>
        <w:t>Москальової</w:t>
      </w:r>
      <w:proofErr w:type="spellEnd"/>
      <w:r w:rsidR="006E55B8" w:rsidRPr="00F46109">
        <w:rPr>
          <w:sz w:val="28"/>
          <w:szCs w:val="28"/>
          <w:lang w:val="uk-UA"/>
        </w:rPr>
        <w:t xml:space="preserve"> А.С., </w:t>
      </w:r>
      <w:proofErr w:type="spellStart"/>
      <w:r w:rsidR="006E55B8" w:rsidRPr="00F46109">
        <w:rPr>
          <w:sz w:val="28"/>
          <w:szCs w:val="28"/>
          <w:lang w:val="uk-UA"/>
        </w:rPr>
        <w:t>Журавльової</w:t>
      </w:r>
      <w:proofErr w:type="spellEnd"/>
      <w:r w:rsidR="006E55B8" w:rsidRPr="00F46109">
        <w:rPr>
          <w:sz w:val="28"/>
          <w:szCs w:val="28"/>
          <w:lang w:val="uk-UA"/>
        </w:rPr>
        <w:t xml:space="preserve"> Л.П., які вивчають мотивацію волонтерської діяльності, психологічне благополуччя волонтерів та ризики емоційного вигорання</w:t>
      </w:r>
      <w:r w:rsidR="00971E9D">
        <w:rPr>
          <w:sz w:val="28"/>
          <w:szCs w:val="28"/>
          <w:lang w:val="uk-UA"/>
        </w:rPr>
        <w:t>.</w:t>
      </w:r>
      <w:r w:rsidR="006E55B8" w:rsidRPr="00F46109">
        <w:rPr>
          <w:sz w:val="28"/>
          <w:szCs w:val="28"/>
          <w:lang w:val="uk-UA"/>
        </w:rPr>
        <w:t xml:space="preserve"> Водночас підприємці як специфічна категорія волонтерів, що поєднують бізнес-діяльність з систематичною соціальною допомогою, досі не отримали достатньої уваги дослідників. </w:t>
      </w:r>
      <w:r w:rsidRPr="00F46109">
        <w:rPr>
          <w:sz w:val="28"/>
          <w:szCs w:val="28"/>
          <w:lang w:val="uk-UA"/>
        </w:rPr>
        <w:t>Проте значно менш дослідженим залишається питання, чи існують відмінності між особистісними характеристиками підприємців, що залучені до волонтерської діяльності, та підприємців, які не беруть у ній участі.</w:t>
      </w:r>
      <w:r w:rsidR="009143ED" w:rsidRPr="00F46109">
        <w:rPr>
          <w:sz w:val="28"/>
          <w:szCs w:val="28"/>
          <w:lang w:val="uk-UA"/>
        </w:rPr>
        <w:t xml:space="preserve"> </w:t>
      </w:r>
      <w:r w:rsidR="00F46109" w:rsidRPr="00F46109">
        <w:rPr>
          <w:sz w:val="28"/>
          <w:szCs w:val="28"/>
          <w:lang w:val="uk-UA"/>
        </w:rPr>
        <w:t xml:space="preserve">Таким чином, актуальність дослідження зумовлена: (1) масштабом залучення українських підприємців до </w:t>
      </w:r>
      <w:proofErr w:type="spellStart"/>
      <w:r w:rsidR="00F46109" w:rsidRPr="00F46109">
        <w:rPr>
          <w:sz w:val="28"/>
          <w:szCs w:val="28"/>
          <w:lang w:val="uk-UA"/>
        </w:rPr>
        <w:t>волонтерства</w:t>
      </w:r>
      <w:proofErr w:type="spellEnd"/>
      <w:r w:rsidR="00F46109" w:rsidRPr="00F46109">
        <w:rPr>
          <w:sz w:val="28"/>
          <w:szCs w:val="28"/>
          <w:lang w:val="uk-UA"/>
        </w:rPr>
        <w:t xml:space="preserve"> в умовах повномасштабної війни; (2) критичною важливістю волонтерського руху для національної стійкості; (3) недостатністю наукових досліджень психологічних особливостей підприємців-волонтерів; (4) необхідністю розуміння психологічних механізмів </w:t>
      </w:r>
      <w:proofErr w:type="spellStart"/>
      <w:r w:rsidR="00F46109" w:rsidRPr="00F46109">
        <w:rPr>
          <w:sz w:val="28"/>
          <w:szCs w:val="28"/>
          <w:lang w:val="uk-UA"/>
        </w:rPr>
        <w:t>волонтерства</w:t>
      </w:r>
      <w:proofErr w:type="spellEnd"/>
      <w:r w:rsidR="00F46109" w:rsidRPr="00F46109">
        <w:rPr>
          <w:sz w:val="28"/>
          <w:szCs w:val="28"/>
          <w:lang w:val="uk-UA"/>
        </w:rPr>
        <w:t xml:space="preserve"> для розробки програм підтримки та профілактики вигорання; (5) теоретичною значущістю інтеграції психології підприємництва з психологією </w:t>
      </w:r>
      <w:proofErr w:type="spellStart"/>
      <w:r w:rsidR="00F46109" w:rsidRPr="00F46109">
        <w:rPr>
          <w:sz w:val="28"/>
          <w:szCs w:val="28"/>
          <w:lang w:val="uk-UA"/>
        </w:rPr>
        <w:t>просоціальної</w:t>
      </w:r>
      <w:proofErr w:type="spellEnd"/>
      <w:r w:rsidR="00F46109" w:rsidRPr="00F46109">
        <w:rPr>
          <w:sz w:val="28"/>
          <w:szCs w:val="28"/>
          <w:lang w:val="uk-UA"/>
        </w:rPr>
        <w:t xml:space="preserve"> поведінки у екстремальних умовах.</w:t>
      </w:r>
      <w:r w:rsidR="007D6DF1">
        <w:rPr>
          <w:sz w:val="28"/>
          <w:szCs w:val="28"/>
          <w:lang w:val="uk-UA"/>
        </w:rPr>
        <w:t xml:space="preserve"> Саме тому була обрана тема кваліфікаційної роботи «</w:t>
      </w:r>
      <w:r w:rsidR="007D6DF1" w:rsidRPr="00264DE6">
        <w:rPr>
          <w:sz w:val="28"/>
          <w:szCs w:val="28"/>
          <w:lang w:val="uk-UA"/>
        </w:rPr>
        <w:t>Психологічні особливості осіб, залучених до волонтерської діяльності у воєнний час</w:t>
      </w:r>
      <w:r w:rsidR="007D6DF1">
        <w:rPr>
          <w:sz w:val="28"/>
          <w:szCs w:val="28"/>
          <w:lang w:val="uk-UA"/>
        </w:rPr>
        <w:t>».</w:t>
      </w:r>
    </w:p>
    <w:p w14:paraId="6ADEC8DD" w14:textId="7ED19212" w:rsidR="009143ED" w:rsidRPr="006E55B8" w:rsidRDefault="006F4073" w:rsidP="006B1D91">
      <w:pPr>
        <w:pStyle w:val="a4"/>
        <w:spacing w:before="0" w:beforeAutospacing="0" w:after="0" w:afterAutospacing="0" w:line="360" w:lineRule="auto"/>
        <w:ind w:firstLine="709"/>
        <w:jc w:val="both"/>
        <w:rPr>
          <w:sz w:val="28"/>
          <w:szCs w:val="28"/>
          <w:lang w:val="uk-UA"/>
        </w:rPr>
      </w:pPr>
      <w:r w:rsidRPr="00F00394">
        <w:rPr>
          <w:b/>
          <w:bCs/>
          <w:sz w:val="28"/>
          <w:szCs w:val="28"/>
          <w:lang w:val="uk-UA"/>
        </w:rPr>
        <w:t>Мета</w:t>
      </w:r>
      <w:r w:rsidRPr="00F00394">
        <w:rPr>
          <w:sz w:val="28"/>
          <w:szCs w:val="28"/>
          <w:lang w:val="uk-UA"/>
        </w:rPr>
        <w:t xml:space="preserve"> </w:t>
      </w:r>
      <w:r w:rsidRPr="00F00394">
        <w:rPr>
          <w:b/>
          <w:bCs/>
          <w:sz w:val="28"/>
          <w:szCs w:val="28"/>
          <w:lang w:val="uk-UA"/>
        </w:rPr>
        <w:t>дослідження</w:t>
      </w:r>
      <w:r w:rsidRPr="00F00394">
        <w:rPr>
          <w:sz w:val="28"/>
          <w:szCs w:val="28"/>
          <w:lang w:val="uk-UA"/>
        </w:rPr>
        <w:t xml:space="preserve">: </w:t>
      </w:r>
      <w:r w:rsidR="009143ED" w:rsidRPr="00F00394">
        <w:rPr>
          <w:sz w:val="28"/>
          <w:szCs w:val="28"/>
          <w:lang w:val="uk-UA"/>
        </w:rPr>
        <w:t>теоретично</w:t>
      </w:r>
      <w:r w:rsidR="00264DE6">
        <w:rPr>
          <w:sz w:val="28"/>
          <w:szCs w:val="28"/>
          <w:lang w:val="uk-UA"/>
        </w:rPr>
        <w:t xml:space="preserve"> </w:t>
      </w:r>
      <w:r w:rsidR="00264DE6" w:rsidRPr="00264DE6">
        <w:rPr>
          <w:sz w:val="28"/>
          <w:szCs w:val="28"/>
          <w:lang w:val="uk-UA"/>
        </w:rPr>
        <w:t xml:space="preserve">обґрунтувати </w:t>
      </w:r>
      <w:r w:rsidR="009143ED" w:rsidRPr="00F00394">
        <w:rPr>
          <w:sz w:val="28"/>
          <w:szCs w:val="28"/>
          <w:lang w:val="uk-UA"/>
        </w:rPr>
        <w:t xml:space="preserve"> і </w:t>
      </w:r>
      <w:r w:rsidRPr="00F00394">
        <w:rPr>
          <w:sz w:val="28"/>
          <w:szCs w:val="28"/>
          <w:lang w:val="uk-UA"/>
        </w:rPr>
        <w:t xml:space="preserve">емпірично дослідити психологічні </w:t>
      </w:r>
      <w:r w:rsidRPr="006E55B8">
        <w:rPr>
          <w:sz w:val="28"/>
          <w:szCs w:val="28"/>
          <w:lang w:val="uk-UA"/>
        </w:rPr>
        <w:t>особливості осіб, залучених до волонтерської діяльності у військовий час</w:t>
      </w:r>
      <w:r w:rsidR="009143ED" w:rsidRPr="006E55B8">
        <w:rPr>
          <w:sz w:val="28"/>
          <w:szCs w:val="28"/>
          <w:lang w:val="uk-UA"/>
        </w:rPr>
        <w:t>.</w:t>
      </w:r>
    </w:p>
    <w:p w14:paraId="766EBA3B" w14:textId="09730E02" w:rsidR="006F4073" w:rsidRPr="006E55B8" w:rsidRDefault="006F4073" w:rsidP="006B1D91">
      <w:pPr>
        <w:pStyle w:val="a4"/>
        <w:spacing w:before="0" w:beforeAutospacing="0" w:after="0" w:afterAutospacing="0" w:line="360" w:lineRule="auto"/>
        <w:ind w:firstLine="709"/>
        <w:jc w:val="both"/>
        <w:rPr>
          <w:sz w:val="28"/>
          <w:szCs w:val="28"/>
          <w:lang w:val="uk-UA"/>
        </w:rPr>
      </w:pPr>
      <w:r w:rsidRPr="006E55B8">
        <w:rPr>
          <w:b/>
          <w:bCs/>
          <w:sz w:val="28"/>
          <w:szCs w:val="28"/>
          <w:lang w:val="uk-UA"/>
        </w:rPr>
        <w:t>Об’єкт</w:t>
      </w:r>
      <w:r w:rsidRPr="006E55B8">
        <w:rPr>
          <w:sz w:val="28"/>
          <w:szCs w:val="28"/>
          <w:lang w:val="uk-UA"/>
        </w:rPr>
        <w:t xml:space="preserve"> </w:t>
      </w:r>
      <w:r w:rsidRPr="006E55B8">
        <w:rPr>
          <w:b/>
          <w:bCs/>
          <w:sz w:val="28"/>
          <w:szCs w:val="28"/>
          <w:lang w:val="uk-UA"/>
        </w:rPr>
        <w:t>дослідження</w:t>
      </w:r>
      <w:r w:rsidRPr="006E55B8">
        <w:rPr>
          <w:sz w:val="28"/>
          <w:szCs w:val="28"/>
          <w:lang w:val="uk-UA"/>
        </w:rPr>
        <w:t xml:space="preserve">: </w:t>
      </w:r>
      <w:r w:rsidR="006E55B8" w:rsidRPr="006E55B8">
        <w:rPr>
          <w:sz w:val="28"/>
          <w:szCs w:val="28"/>
          <w:lang w:val="uk-UA"/>
        </w:rPr>
        <w:t>психологічні особливості осіб, залучених до волонтерської діяльності.</w:t>
      </w:r>
      <w:r w:rsidRPr="006E55B8">
        <w:rPr>
          <w:sz w:val="28"/>
          <w:szCs w:val="28"/>
          <w:lang w:val="uk-UA"/>
        </w:rPr>
        <w:t>.</w:t>
      </w:r>
    </w:p>
    <w:p w14:paraId="10EB6DD6" w14:textId="6560EDF8" w:rsidR="006F4073" w:rsidRPr="006E55B8" w:rsidRDefault="006F4073" w:rsidP="006B1D91">
      <w:pPr>
        <w:pStyle w:val="a4"/>
        <w:spacing w:before="0" w:beforeAutospacing="0" w:after="0" w:afterAutospacing="0" w:line="360" w:lineRule="auto"/>
        <w:ind w:firstLine="709"/>
        <w:jc w:val="both"/>
        <w:rPr>
          <w:sz w:val="28"/>
          <w:szCs w:val="28"/>
          <w:lang w:val="uk-UA"/>
        </w:rPr>
      </w:pPr>
      <w:r w:rsidRPr="006E55B8">
        <w:rPr>
          <w:b/>
          <w:bCs/>
          <w:sz w:val="28"/>
          <w:szCs w:val="28"/>
          <w:lang w:val="uk-UA"/>
        </w:rPr>
        <w:t>Предмет</w:t>
      </w:r>
      <w:r w:rsidRPr="006E55B8">
        <w:rPr>
          <w:sz w:val="28"/>
          <w:szCs w:val="28"/>
          <w:lang w:val="uk-UA"/>
        </w:rPr>
        <w:t xml:space="preserve"> </w:t>
      </w:r>
      <w:r w:rsidRPr="006E55B8">
        <w:rPr>
          <w:b/>
          <w:bCs/>
          <w:sz w:val="28"/>
          <w:szCs w:val="28"/>
          <w:lang w:val="uk-UA"/>
        </w:rPr>
        <w:t>дослідження</w:t>
      </w:r>
      <w:r w:rsidRPr="006E55B8">
        <w:rPr>
          <w:sz w:val="28"/>
          <w:szCs w:val="28"/>
          <w:lang w:val="uk-UA"/>
        </w:rPr>
        <w:t xml:space="preserve">: </w:t>
      </w:r>
      <w:r w:rsidR="006E55B8" w:rsidRPr="006E55B8">
        <w:rPr>
          <w:sz w:val="28"/>
          <w:szCs w:val="28"/>
          <w:lang w:val="uk-UA"/>
        </w:rPr>
        <w:t>психологічні характеристики підприємців, залучених до волонтерської діяльності у воєнний час.</w:t>
      </w:r>
    </w:p>
    <w:p w14:paraId="32E15CB8" w14:textId="77777777" w:rsidR="006F4073" w:rsidRPr="006E55B8" w:rsidRDefault="006F4073" w:rsidP="006B1D91">
      <w:pPr>
        <w:pStyle w:val="a4"/>
        <w:spacing w:before="0" w:beforeAutospacing="0" w:after="0" w:afterAutospacing="0" w:line="360" w:lineRule="auto"/>
        <w:ind w:firstLine="709"/>
        <w:jc w:val="both"/>
        <w:rPr>
          <w:b/>
          <w:bCs/>
          <w:sz w:val="28"/>
          <w:szCs w:val="28"/>
          <w:lang w:val="uk-UA"/>
        </w:rPr>
      </w:pPr>
      <w:r w:rsidRPr="006E55B8">
        <w:rPr>
          <w:b/>
          <w:bCs/>
          <w:sz w:val="28"/>
          <w:szCs w:val="28"/>
          <w:lang w:val="uk-UA"/>
        </w:rPr>
        <w:lastRenderedPageBreak/>
        <w:t>Завдання дослідження:</w:t>
      </w:r>
    </w:p>
    <w:p w14:paraId="719E9907" w14:textId="2008DB89" w:rsidR="006F4073" w:rsidRPr="00F00394" w:rsidRDefault="006F4073" w:rsidP="00122BFA">
      <w:pPr>
        <w:pStyle w:val="a4"/>
        <w:numPr>
          <w:ilvl w:val="0"/>
          <w:numId w:val="1"/>
        </w:numPr>
        <w:tabs>
          <w:tab w:val="clear" w:pos="720"/>
          <w:tab w:val="num" w:pos="993"/>
          <w:tab w:val="left" w:pos="1701"/>
        </w:tabs>
        <w:spacing w:before="0" w:beforeAutospacing="0" w:after="0" w:afterAutospacing="0" w:line="360" w:lineRule="auto"/>
        <w:ind w:left="0" w:firstLine="709"/>
        <w:jc w:val="both"/>
        <w:rPr>
          <w:sz w:val="28"/>
          <w:szCs w:val="28"/>
          <w:lang w:val="uk-UA"/>
        </w:rPr>
      </w:pPr>
      <w:r w:rsidRPr="00F00394">
        <w:rPr>
          <w:sz w:val="28"/>
          <w:szCs w:val="28"/>
          <w:lang w:val="uk-UA"/>
        </w:rPr>
        <w:t xml:space="preserve">Здійснити теоретичний аналіз феномену </w:t>
      </w:r>
      <w:proofErr w:type="spellStart"/>
      <w:r w:rsidRPr="00F00394">
        <w:rPr>
          <w:sz w:val="28"/>
          <w:szCs w:val="28"/>
          <w:lang w:val="uk-UA"/>
        </w:rPr>
        <w:t>волонтерства</w:t>
      </w:r>
      <w:proofErr w:type="spellEnd"/>
      <w:r w:rsidRPr="00F00394">
        <w:rPr>
          <w:sz w:val="28"/>
          <w:szCs w:val="28"/>
          <w:lang w:val="uk-UA"/>
        </w:rPr>
        <w:t xml:space="preserve"> у психологічній науці та </w:t>
      </w:r>
      <w:r w:rsidR="002B743B">
        <w:rPr>
          <w:sz w:val="28"/>
          <w:szCs w:val="28"/>
          <w:lang w:val="uk-UA"/>
        </w:rPr>
        <w:t xml:space="preserve">психологічних </w:t>
      </w:r>
      <w:r w:rsidRPr="00F00394">
        <w:rPr>
          <w:sz w:val="28"/>
          <w:szCs w:val="28"/>
          <w:lang w:val="uk-UA"/>
        </w:rPr>
        <w:t>особливостей підприємців та їхньої ролі у волонтерських практиках</w:t>
      </w:r>
      <w:r w:rsidR="000C1095" w:rsidRPr="00F00394">
        <w:rPr>
          <w:sz w:val="28"/>
          <w:szCs w:val="28"/>
          <w:lang w:val="uk-UA"/>
        </w:rPr>
        <w:t xml:space="preserve">  в умовах війни</w:t>
      </w:r>
      <w:r w:rsidRPr="00F00394">
        <w:rPr>
          <w:sz w:val="28"/>
          <w:szCs w:val="28"/>
          <w:lang w:val="uk-UA"/>
        </w:rPr>
        <w:t>.</w:t>
      </w:r>
    </w:p>
    <w:p w14:paraId="6C618EA3" w14:textId="77777777" w:rsidR="006F4073" w:rsidRPr="00F00394" w:rsidRDefault="006F4073" w:rsidP="00122BFA">
      <w:pPr>
        <w:pStyle w:val="a4"/>
        <w:numPr>
          <w:ilvl w:val="0"/>
          <w:numId w:val="1"/>
        </w:numPr>
        <w:tabs>
          <w:tab w:val="clear" w:pos="720"/>
          <w:tab w:val="num" w:pos="993"/>
          <w:tab w:val="left" w:pos="1701"/>
        </w:tabs>
        <w:spacing w:before="0" w:beforeAutospacing="0" w:after="0" w:afterAutospacing="0" w:line="360" w:lineRule="auto"/>
        <w:ind w:left="0" w:firstLine="709"/>
        <w:jc w:val="both"/>
        <w:rPr>
          <w:sz w:val="28"/>
          <w:szCs w:val="28"/>
          <w:lang w:val="uk-UA"/>
        </w:rPr>
      </w:pPr>
      <w:r w:rsidRPr="00F00394">
        <w:rPr>
          <w:sz w:val="28"/>
          <w:szCs w:val="28"/>
          <w:lang w:val="uk-UA"/>
        </w:rPr>
        <w:t xml:space="preserve">Визначити методичні засади дослідження, відібравши </w:t>
      </w:r>
      <w:proofErr w:type="spellStart"/>
      <w:r w:rsidRPr="00F00394">
        <w:rPr>
          <w:sz w:val="28"/>
          <w:szCs w:val="28"/>
          <w:lang w:val="uk-UA"/>
        </w:rPr>
        <w:t>психодіагностичні</w:t>
      </w:r>
      <w:proofErr w:type="spellEnd"/>
      <w:r w:rsidRPr="00F00394">
        <w:rPr>
          <w:sz w:val="28"/>
          <w:szCs w:val="28"/>
          <w:lang w:val="uk-UA"/>
        </w:rPr>
        <w:t xml:space="preserve"> методики відповідно до предмету дослідження.</w:t>
      </w:r>
    </w:p>
    <w:p w14:paraId="5081837D" w14:textId="77777777" w:rsidR="00015671" w:rsidRPr="00F00394" w:rsidRDefault="00015671" w:rsidP="00122BFA">
      <w:pPr>
        <w:pStyle w:val="a4"/>
        <w:numPr>
          <w:ilvl w:val="0"/>
          <w:numId w:val="1"/>
        </w:numPr>
        <w:tabs>
          <w:tab w:val="clear" w:pos="720"/>
          <w:tab w:val="num" w:pos="993"/>
          <w:tab w:val="left" w:pos="1701"/>
        </w:tabs>
        <w:spacing w:before="0" w:beforeAutospacing="0" w:after="0" w:afterAutospacing="0" w:line="360" w:lineRule="auto"/>
        <w:ind w:left="0" w:firstLine="709"/>
        <w:jc w:val="both"/>
        <w:rPr>
          <w:sz w:val="28"/>
          <w:szCs w:val="28"/>
          <w:lang w:val="uk-UA"/>
        </w:rPr>
      </w:pPr>
      <w:r w:rsidRPr="00F00394">
        <w:rPr>
          <w:sz w:val="28"/>
          <w:szCs w:val="28"/>
          <w:lang w:val="uk-UA"/>
        </w:rPr>
        <w:t xml:space="preserve">Провести емпіричне дослідження психологічних особливостей підприємців, залучених до волонтерської діяльності, та підприємців, що не займаються </w:t>
      </w:r>
      <w:proofErr w:type="spellStart"/>
      <w:r w:rsidRPr="00F00394">
        <w:rPr>
          <w:sz w:val="28"/>
          <w:szCs w:val="28"/>
          <w:lang w:val="uk-UA"/>
        </w:rPr>
        <w:t>волонтерством</w:t>
      </w:r>
      <w:proofErr w:type="spellEnd"/>
      <w:r w:rsidRPr="00F00394">
        <w:rPr>
          <w:sz w:val="28"/>
          <w:szCs w:val="28"/>
          <w:lang w:val="uk-UA"/>
        </w:rPr>
        <w:t>.</w:t>
      </w:r>
    </w:p>
    <w:p w14:paraId="39F10337" w14:textId="6B405C6F" w:rsidR="00015671" w:rsidRPr="00F00394" w:rsidRDefault="00015671" w:rsidP="00122BFA">
      <w:pPr>
        <w:pStyle w:val="a4"/>
        <w:numPr>
          <w:ilvl w:val="0"/>
          <w:numId w:val="1"/>
        </w:numPr>
        <w:tabs>
          <w:tab w:val="clear" w:pos="720"/>
          <w:tab w:val="num" w:pos="993"/>
          <w:tab w:val="left" w:pos="1701"/>
        </w:tabs>
        <w:spacing w:before="0" w:beforeAutospacing="0" w:after="0" w:afterAutospacing="0" w:line="360" w:lineRule="auto"/>
        <w:ind w:left="0" w:firstLine="709"/>
        <w:jc w:val="both"/>
        <w:rPr>
          <w:sz w:val="28"/>
          <w:szCs w:val="28"/>
          <w:lang w:val="uk-UA"/>
        </w:rPr>
      </w:pPr>
      <w:r w:rsidRPr="00F00394">
        <w:rPr>
          <w:sz w:val="28"/>
          <w:szCs w:val="28"/>
          <w:lang w:val="uk-UA"/>
        </w:rPr>
        <w:t>Сформувати практичні рекомендації щодо психологічної підтримки та ресурсного забезпечення підприємців-волонтерів.</w:t>
      </w:r>
    </w:p>
    <w:p w14:paraId="1BBF7EE9" w14:textId="3E868A16" w:rsidR="002B743B" w:rsidRPr="002B743B" w:rsidRDefault="002B743B" w:rsidP="002B743B">
      <w:pPr>
        <w:pStyle w:val="a3"/>
        <w:tabs>
          <w:tab w:val="left" w:pos="709"/>
        </w:tabs>
        <w:spacing w:after="0" w:line="360" w:lineRule="auto"/>
        <w:ind w:left="0" w:firstLine="851"/>
        <w:jc w:val="both"/>
        <w:rPr>
          <w:rFonts w:ascii="Times New Roman" w:hAnsi="Times New Roman" w:cs="Times New Roman"/>
          <w:sz w:val="28"/>
          <w:szCs w:val="28"/>
          <w:lang w:val="uk-UA"/>
        </w:rPr>
      </w:pPr>
      <w:r w:rsidRPr="002B743B">
        <w:rPr>
          <w:rFonts w:ascii="Times New Roman" w:hAnsi="Times New Roman" w:cs="Times New Roman"/>
          <w:b/>
          <w:bCs/>
          <w:sz w:val="28"/>
          <w:szCs w:val="28"/>
          <w:lang w:val="uk-UA"/>
        </w:rPr>
        <w:t xml:space="preserve">Методи дослідження: </w:t>
      </w:r>
      <w:r w:rsidRPr="002B743B">
        <w:rPr>
          <w:rFonts w:ascii="Times New Roman" w:hAnsi="Times New Roman" w:cs="Times New Roman"/>
          <w:sz w:val="28"/>
          <w:szCs w:val="28"/>
          <w:lang w:val="uk-UA"/>
        </w:rPr>
        <w:t>для досягнення поставленої мети використані наступні методи:</w:t>
      </w:r>
    </w:p>
    <w:p w14:paraId="679D5D44" w14:textId="77777777" w:rsidR="00F46109" w:rsidRDefault="002B743B" w:rsidP="00F46109">
      <w:pPr>
        <w:pStyle w:val="a3"/>
        <w:tabs>
          <w:tab w:val="left" w:pos="709"/>
        </w:tabs>
        <w:spacing w:after="0" w:line="360" w:lineRule="auto"/>
        <w:ind w:left="0" w:firstLine="851"/>
        <w:jc w:val="both"/>
        <w:rPr>
          <w:rFonts w:ascii="Times New Roman" w:hAnsi="Times New Roman" w:cs="Times New Roman"/>
          <w:sz w:val="28"/>
          <w:szCs w:val="28"/>
          <w:lang w:val="uk-UA"/>
        </w:rPr>
      </w:pPr>
      <w:r w:rsidRPr="006E55B8">
        <w:rPr>
          <w:rFonts w:ascii="Times New Roman" w:hAnsi="Times New Roman" w:cs="Times New Roman"/>
          <w:sz w:val="28"/>
          <w:szCs w:val="28"/>
          <w:lang w:val="uk-UA"/>
        </w:rPr>
        <w:t xml:space="preserve">- теоретичні (аналіз наукової літератури, теоретичні узагальнення та систематизація літератури з досліджуваної проблематики); </w:t>
      </w:r>
    </w:p>
    <w:p w14:paraId="3C6A9A4F" w14:textId="44E6DC47" w:rsidR="002B743B" w:rsidRPr="00F46109" w:rsidRDefault="002B743B" w:rsidP="00F46109">
      <w:pPr>
        <w:pStyle w:val="a3"/>
        <w:tabs>
          <w:tab w:val="left" w:pos="709"/>
        </w:tabs>
        <w:spacing w:after="0" w:line="360" w:lineRule="auto"/>
        <w:ind w:left="0" w:firstLine="851"/>
        <w:jc w:val="both"/>
        <w:rPr>
          <w:rFonts w:ascii="Times New Roman" w:hAnsi="Times New Roman" w:cs="Times New Roman"/>
          <w:sz w:val="28"/>
          <w:szCs w:val="28"/>
          <w:lang w:val="uk-UA"/>
        </w:rPr>
      </w:pPr>
      <w:r w:rsidRPr="00F46109">
        <w:rPr>
          <w:rFonts w:ascii="Times New Roman" w:hAnsi="Times New Roman" w:cs="Times New Roman"/>
          <w:sz w:val="28"/>
          <w:szCs w:val="28"/>
          <w:lang w:val="uk-UA"/>
        </w:rPr>
        <w:t xml:space="preserve">- емпіричні (набір </w:t>
      </w:r>
      <w:proofErr w:type="spellStart"/>
      <w:r w:rsidRPr="00F46109">
        <w:rPr>
          <w:rFonts w:ascii="Times New Roman" w:hAnsi="Times New Roman" w:cs="Times New Roman"/>
          <w:sz w:val="28"/>
          <w:szCs w:val="28"/>
          <w:lang w:val="uk-UA"/>
        </w:rPr>
        <w:t>психодіагностичних</w:t>
      </w:r>
      <w:proofErr w:type="spellEnd"/>
      <w:r w:rsidRPr="00F46109">
        <w:rPr>
          <w:rFonts w:ascii="Times New Roman" w:hAnsi="Times New Roman" w:cs="Times New Roman"/>
          <w:sz w:val="28"/>
          <w:szCs w:val="28"/>
          <w:lang w:val="uk-UA"/>
        </w:rPr>
        <w:t xml:space="preserve"> </w:t>
      </w:r>
      <w:proofErr w:type="spellStart"/>
      <w:r w:rsidRPr="00F46109">
        <w:rPr>
          <w:rFonts w:ascii="Times New Roman" w:hAnsi="Times New Roman" w:cs="Times New Roman"/>
          <w:sz w:val="28"/>
          <w:szCs w:val="28"/>
          <w:lang w:val="uk-UA"/>
        </w:rPr>
        <w:t>методик</w:t>
      </w:r>
      <w:proofErr w:type="spellEnd"/>
      <w:r w:rsidRPr="00F46109">
        <w:rPr>
          <w:rFonts w:ascii="Times New Roman" w:hAnsi="Times New Roman" w:cs="Times New Roman"/>
          <w:sz w:val="28"/>
          <w:szCs w:val="28"/>
          <w:lang w:val="uk-UA"/>
        </w:rPr>
        <w:t>:</w:t>
      </w:r>
      <w:r w:rsidR="006E55B8" w:rsidRPr="00F46109">
        <w:rPr>
          <w:rFonts w:ascii="Times New Roman" w:hAnsi="Times New Roman" w:cs="Times New Roman"/>
          <w:sz w:val="28"/>
          <w:szCs w:val="28"/>
          <w:lang w:val="uk-UA"/>
        </w:rPr>
        <w:t xml:space="preserve"> Локатор Великої П'ятірки (The </w:t>
      </w:r>
      <w:proofErr w:type="spellStart"/>
      <w:r w:rsidR="006E55B8" w:rsidRPr="00F46109">
        <w:rPr>
          <w:rFonts w:ascii="Times New Roman" w:hAnsi="Times New Roman" w:cs="Times New Roman"/>
          <w:sz w:val="28"/>
          <w:szCs w:val="28"/>
          <w:lang w:val="uk-UA"/>
        </w:rPr>
        <w:t>Big</w:t>
      </w:r>
      <w:proofErr w:type="spellEnd"/>
      <w:r w:rsidR="006E55B8" w:rsidRPr="00F46109">
        <w:rPr>
          <w:rFonts w:ascii="Times New Roman" w:hAnsi="Times New Roman" w:cs="Times New Roman"/>
          <w:sz w:val="28"/>
          <w:szCs w:val="28"/>
          <w:lang w:val="uk-UA"/>
        </w:rPr>
        <w:t xml:space="preserve"> </w:t>
      </w:r>
      <w:proofErr w:type="spellStart"/>
      <w:r w:rsidR="006E55B8" w:rsidRPr="00F46109">
        <w:rPr>
          <w:rFonts w:ascii="Times New Roman" w:hAnsi="Times New Roman" w:cs="Times New Roman"/>
          <w:sz w:val="28"/>
          <w:szCs w:val="28"/>
          <w:lang w:val="uk-UA"/>
        </w:rPr>
        <w:t>Five</w:t>
      </w:r>
      <w:proofErr w:type="spellEnd"/>
      <w:r w:rsidR="006E55B8" w:rsidRPr="00F46109">
        <w:rPr>
          <w:rFonts w:ascii="Times New Roman" w:hAnsi="Times New Roman" w:cs="Times New Roman"/>
          <w:sz w:val="28"/>
          <w:szCs w:val="28"/>
          <w:lang w:val="uk-UA"/>
        </w:rPr>
        <w:t xml:space="preserve"> </w:t>
      </w:r>
      <w:proofErr w:type="spellStart"/>
      <w:r w:rsidR="006E55B8" w:rsidRPr="00F46109">
        <w:rPr>
          <w:rFonts w:ascii="Times New Roman" w:hAnsi="Times New Roman" w:cs="Times New Roman"/>
          <w:sz w:val="28"/>
          <w:szCs w:val="28"/>
          <w:lang w:val="uk-UA"/>
        </w:rPr>
        <w:t>Locator</w:t>
      </w:r>
      <w:proofErr w:type="spellEnd"/>
      <w:r w:rsidR="006E55B8" w:rsidRPr="00F46109">
        <w:rPr>
          <w:rFonts w:ascii="Times New Roman" w:hAnsi="Times New Roman" w:cs="Times New Roman"/>
          <w:sz w:val="28"/>
          <w:szCs w:val="28"/>
          <w:lang w:val="uk-UA"/>
        </w:rPr>
        <w:t xml:space="preserve">); Тест загальних здібностей до підприємництва (GET </w:t>
      </w:r>
      <w:proofErr w:type="spellStart"/>
      <w:r w:rsidR="006E55B8" w:rsidRPr="00F46109">
        <w:rPr>
          <w:rFonts w:ascii="Times New Roman" w:hAnsi="Times New Roman" w:cs="Times New Roman"/>
          <w:sz w:val="28"/>
          <w:szCs w:val="28"/>
          <w:lang w:val="uk-UA"/>
        </w:rPr>
        <w:t>test</w:t>
      </w:r>
      <w:proofErr w:type="spellEnd"/>
      <w:r w:rsidR="006E55B8" w:rsidRPr="00F46109">
        <w:rPr>
          <w:rFonts w:ascii="Times New Roman" w:hAnsi="Times New Roman" w:cs="Times New Roman"/>
          <w:sz w:val="28"/>
          <w:szCs w:val="28"/>
          <w:lang w:val="uk-UA"/>
        </w:rPr>
        <w:t>); Шкала емоційного відгуку (</w:t>
      </w:r>
      <w:proofErr w:type="spellStart"/>
      <w:r w:rsidR="006E55B8" w:rsidRPr="00F46109">
        <w:rPr>
          <w:rFonts w:ascii="Times New Roman" w:hAnsi="Times New Roman" w:cs="Times New Roman"/>
          <w:sz w:val="28"/>
          <w:szCs w:val="28"/>
          <w:lang w:val="uk-UA"/>
        </w:rPr>
        <w:t>Empathic</w:t>
      </w:r>
      <w:proofErr w:type="spellEnd"/>
      <w:r w:rsidR="006E55B8" w:rsidRPr="00F46109">
        <w:rPr>
          <w:rFonts w:ascii="Times New Roman" w:hAnsi="Times New Roman" w:cs="Times New Roman"/>
          <w:sz w:val="28"/>
          <w:szCs w:val="28"/>
          <w:lang w:val="uk-UA"/>
        </w:rPr>
        <w:t xml:space="preserve"> </w:t>
      </w:r>
      <w:proofErr w:type="spellStart"/>
      <w:r w:rsidR="006E55B8" w:rsidRPr="00F46109">
        <w:rPr>
          <w:rFonts w:ascii="Times New Roman" w:hAnsi="Times New Roman" w:cs="Times New Roman"/>
          <w:sz w:val="28"/>
          <w:szCs w:val="28"/>
          <w:lang w:val="uk-UA"/>
        </w:rPr>
        <w:t>Concern</w:t>
      </w:r>
      <w:proofErr w:type="spellEnd"/>
      <w:r w:rsidR="006E55B8" w:rsidRPr="00F46109">
        <w:rPr>
          <w:rFonts w:ascii="Times New Roman" w:hAnsi="Times New Roman" w:cs="Times New Roman"/>
          <w:sz w:val="28"/>
          <w:szCs w:val="28"/>
          <w:lang w:val="uk-UA"/>
        </w:rPr>
        <w:t xml:space="preserve"> </w:t>
      </w:r>
      <w:proofErr w:type="spellStart"/>
      <w:r w:rsidR="006E55B8" w:rsidRPr="00F46109">
        <w:rPr>
          <w:rFonts w:ascii="Times New Roman" w:hAnsi="Times New Roman" w:cs="Times New Roman"/>
          <w:sz w:val="28"/>
          <w:szCs w:val="28"/>
          <w:lang w:val="uk-UA"/>
        </w:rPr>
        <w:t>scale</w:t>
      </w:r>
      <w:proofErr w:type="spellEnd"/>
      <w:r w:rsidR="006E55B8" w:rsidRPr="00F46109">
        <w:rPr>
          <w:rFonts w:ascii="Times New Roman" w:hAnsi="Times New Roman" w:cs="Times New Roman"/>
          <w:sz w:val="28"/>
          <w:szCs w:val="28"/>
          <w:lang w:val="uk-UA"/>
        </w:rPr>
        <w:t xml:space="preserve"> з </w:t>
      </w:r>
      <w:proofErr w:type="spellStart"/>
      <w:r w:rsidR="006E55B8" w:rsidRPr="00F46109">
        <w:rPr>
          <w:rFonts w:ascii="Times New Roman" w:hAnsi="Times New Roman" w:cs="Times New Roman"/>
          <w:sz w:val="28"/>
          <w:szCs w:val="28"/>
          <w:lang w:val="uk-UA"/>
        </w:rPr>
        <w:t>Interpersonal</w:t>
      </w:r>
      <w:proofErr w:type="spellEnd"/>
      <w:r w:rsidR="006E55B8" w:rsidRPr="00F46109">
        <w:rPr>
          <w:rFonts w:ascii="Times New Roman" w:hAnsi="Times New Roman" w:cs="Times New Roman"/>
          <w:sz w:val="28"/>
          <w:szCs w:val="28"/>
          <w:lang w:val="uk-UA"/>
        </w:rPr>
        <w:t xml:space="preserve"> </w:t>
      </w:r>
      <w:proofErr w:type="spellStart"/>
      <w:r w:rsidR="006E55B8" w:rsidRPr="00F46109">
        <w:rPr>
          <w:rFonts w:ascii="Times New Roman" w:hAnsi="Times New Roman" w:cs="Times New Roman"/>
          <w:sz w:val="28"/>
          <w:szCs w:val="28"/>
          <w:lang w:val="uk-UA"/>
        </w:rPr>
        <w:t>Reactivity</w:t>
      </w:r>
      <w:proofErr w:type="spellEnd"/>
      <w:r w:rsidR="006E55B8" w:rsidRPr="00F46109">
        <w:rPr>
          <w:rFonts w:ascii="Times New Roman" w:hAnsi="Times New Roman" w:cs="Times New Roman"/>
          <w:sz w:val="28"/>
          <w:szCs w:val="28"/>
          <w:lang w:val="uk-UA"/>
        </w:rPr>
        <w:t xml:space="preserve"> </w:t>
      </w:r>
      <w:proofErr w:type="spellStart"/>
      <w:r w:rsidR="006E55B8" w:rsidRPr="00F46109">
        <w:rPr>
          <w:rFonts w:ascii="Times New Roman" w:hAnsi="Times New Roman" w:cs="Times New Roman"/>
          <w:sz w:val="28"/>
          <w:szCs w:val="28"/>
          <w:lang w:val="uk-UA"/>
        </w:rPr>
        <w:t>Index</w:t>
      </w:r>
      <w:proofErr w:type="spellEnd"/>
      <w:r w:rsidR="006E55B8" w:rsidRPr="00F46109">
        <w:rPr>
          <w:rFonts w:ascii="Times New Roman" w:hAnsi="Times New Roman" w:cs="Times New Roman"/>
          <w:sz w:val="28"/>
          <w:szCs w:val="28"/>
          <w:lang w:val="uk-UA"/>
        </w:rPr>
        <w:t>); Шкала сприйняття стресу (</w:t>
      </w:r>
      <w:proofErr w:type="spellStart"/>
      <w:r w:rsidR="006E55B8" w:rsidRPr="00F46109">
        <w:rPr>
          <w:rFonts w:ascii="Times New Roman" w:hAnsi="Times New Roman" w:cs="Times New Roman"/>
          <w:sz w:val="28"/>
          <w:szCs w:val="28"/>
          <w:lang w:val="uk-UA"/>
        </w:rPr>
        <w:t>Perceived</w:t>
      </w:r>
      <w:proofErr w:type="spellEnd"/>
      <w:r w:rsidR="006E55B8" w:rsidRPr="00F46109">
        <w:rPr>
          <w:rFonts w:ascii="Times New Roman" w:hAnsi="Times New Roman" w:cs="Times New Roman"/>
          <w:sz w:val="28"/>
          <w:szCs w:val="28"/>
          <w:lang w:val="uk-UA"/>
        </w:rPr>
        <w:t xml:space="preserve"> </w:t>
      </w:r>
      <w:proofErr w:type="spellStart"/>
      <w:r w:rsidR="006E55B8" w:rsidRPr="00F46109">
        <w:rPr>
          <w:rFonts w:ascii="Times New Roman" w:hAnsi="Times New Roman" w:cs="Times New Roman"/>
          <w:sz w:val="28"/>
          <w:szCs w:val="28"/>
          <w:lang w:val="uk-UA"/>
        </w:rPr>
        <w:t>Stress</w:t>
      </w:r>
      <w:proofErr w:type="spellEnd"/>
      <w:r w:rsidR="006E55B8" w:rsidRPr="00F46109">
        <w:rPr>
          <w:rFonts w:ascii="Times New Roman" w:hAnsi="Times New Roman" w:cs="Times New Roman"/>
          <w:sz w:val="28"/>
          <w:szCs w:val="28"/>
          <w:lang w:val="uk-UA"/>
        </w:rPr>
        <w:t xml:space="preserve"> </w:t>
      </w:r>
      <w:proofErr w:type="spellStart"/>
      <w:r w:rsidR="006E55B8" w:rsidRPr="00F46109">
        <w:rPr>
          <w:rFonts w:ascii="Times New Roman" w:hAnsi="Times New Roman" w:cs="Times New Roman"/>
          <w:sz w:val="28"/>
          <w:szCs w:val="28"/>
          <w:lang w:val="uk-UA"/>
        </w:rPr>
        <w:t>Scale</w:t>
      </w:r>
      <w:proofErr w:type="spellEnd"/>
      <w:r w:rsidR="006E55B8" w:rsidRPr="00F46109">
        <w:rPr>
          <w:rFonts w:ascii="Times New Roman" w:hAnsi="Times New Roman" w:cs="Times New Roman"/>
          <w:sz w:val="28"/>
          <w:szCs w:val="28"/>
          <w:lang w:val="uk-UA"/>
        </w:rPr>
        <w:t xml:space="preserve"> PSS-10); Соціально-демографічна анкета</w:t>
      </w:r>
      <w:r w:rsidRPr="00F46109">
        <w:rPr>
          <w:rFonts w:ascii="Times New Roman" w:hAnsi="Times New Roman" w:cs="Times New Roman"/>
          <w:sz w:val="28"/>
          <w:szCs w:val="28"/>
          <w:lang w:val="uk-UA"/>
        </w:rPr>
        <w:t xml:space="preserve">). </w:t>
      </w:r>
    </w:p>
    <w:p w14:paraId="2AC55B1B" w14:textId="77777777" w:rsidR="006E55B8" w:rsidRPr="006E55B8" w:rsidRDefault="002B743B" w:rsidP="006E55B8">
      <w:pPr>
        <w:pStyle w:val="a3"/>
        <w:tabs>
          <w:tab w:val="left" w:pos="709"/>
        </w:tabs>
        <w:spacing w:after="0" w:line="360" w:lineRule="auto"/>
        <w:ind w:left="0" w:firstLine="851"/>
        <w:jc w:val="both"/>
        <w:rPr>
          <w:rFonts w:ascii="Times New Roman" w:hAnsi="Times New Roman" w:cs="Times New Roman"/>
          <w:sz w:val="28"/>
          <w:szCs w:val="28"/>
          <w:lang w:val="uk-UA"/>
        </w:rPr>
      </w:pPr>
      <w:r w:rsidRPr="006E55B8">
        <w:rPr>
          <w:rFonts w:ascii="Times New Roman" w:hAnsi="Times New Roman" w:cs="Times New Roman"/>
          <w:sz w:val="28"/>
          <w:szCs w:val="28"/>
          <w:lang w:val="uk-UA"/>
        </w:rPr>
        <w:t>- статистичні (</w:t>
      </w:r>
      <w:r w:rsidR="006E55B8" w:rsidRPr="006E55B8">
        <w:rPr>
          <w:rFonts w:ascii="Times New Roman" w:hAnsi="Times New Roman" w:cs="Times New Roman"/>
          <w:sz w:val="28"/>
          <w:szCs w:val="28"/>
          <w:lang w:val="uk-UA"/>
        </w:rPr>
        <w:t xml:space="preserve">описова статистика (обчислення середніх значень, стандартних відхилень, частотний аналіз); перевірка нормальності розподілів (критерій </w:t>
      </w:r>
      <w:proofErr w:type="spellStart"/>
      <w:r w:rsidR="006E55B8" w:rsidRPr="006E55B8">
        <w:rPr>
          <w:rFonts w:ascii="Times New Roman" w:hAnsi="Times New Roman" w:cs="Times New Roman"/>
          <w:sz w:val="28"/>
          <w:szCs w:val="28"/>
          <w:lang w:val="uk-UA"/>
        </w:rPr>
        <w:t>Колмогорова</w:t>
      </w:r>
      <w:proofErr w:type="spellEnd"/>
      <w:r w:rsidR="006E55B8" w:rsidRPr="006E55B8">
        <w:rPr>
          <w:rFonts w:ascii="Times New Roman" w:hAnsi="Times New Roman" w:cs="Times New Roman"/>
          <w:sz w:val="28"/>
          <w:szCs w:val="28"/>
          <w:lang w:val="uk-UA"/>
        </w:rPr>
        <w:t xml:space="preserve">-Смирнова); перевірка гомогенності </w:t>
      </w:r>
      <w:proofErr w:type="spellStart"/>
      <w:r w:rsidR="006E55B8" w:rsidRPr="006E55B8">
        <w:rPr>
          <w:rFonts w:ascii="Times New Roman" w:hAnsi="Times New Roman" w:cs="Times New Roman"/>
          <w:sz w:val="28"/>
          <w:szCs w:val="28"/>
          <w:lang w:val="uk-UA"/>
        </w:rPr>
        <w:t>дисперсій</w:t>
      </w:r>
      <w:proofErr w:type="spellEnd"/>
      <w:r w:rsidR="006E55B8" w:rsidRPr="006E55B8">
        <w:rPr>
          <w:rFonts w:ascii="Times New Roman" w:hAnsi="Times New Roman" w:cs="Times New Roman"/>
          <w:sz w:val="28"/>
          <w:szCs w:val="28"/>
          <w:lang w:val="uk-UA"/>
        </w:rPr>
        <w:t xml:space="preserve"> (критерій </w:t>
      </w:r>
      <w:proofErr w:type="spellStart"/>
      <w:r w:rsidR="006E55B8" w:rsidRPr="006E55B8">
        <w:rPr>
          <w:rFonts w:ascii="Times New Roman" w:hAnsi="Times New Roman" w:cs="Times New Roman"/>
          <w:sz w:val="28"/>
          <w:szCs w:val="28"/>
          <w:lang w:val="uk-UA"/>
        </w:rPr>
        <w:t>Лівеня</w:t>
      </w:r>
      <w:proofErr w:type="spellEnd"/>
      <w:r w:rsidR="006E55B8" w:rsidRPr="006E55B8">
        <w:rPr>
          <w:rFonts w:ascii="Times New Roman" w:hAnsi="Times New Roman" w:cs="Times New Roman"/>
          <w:sz w:val="28"/>
          <w:szCs w:val="28"/>
          <w:lang w:val="uk-UA"/>
        </w:rPr>
        <w:t xml:space="preserve">); t-критерій Стьюдента для незалежних вибірок (для порівняння середніх значень у двох групах); обчислення величини ефекту (d </w:t>
      </w:r>
      <w:proofErr w:type="spellStart"/>
      <w:r w:rsidR="006E55B8" w:rsidRPr="006E55B8">
        <w:rPr>
          <w:rFonts w:ascii="Times New Roman" w:hAnsi="Times New Roman" w:cs="Times New Roman"/>
          <w:sz w:val="28"/>
          <w:szCs w:val="28"/>
          <w:lang w:val="uk-UA"/>
        </w:rPr>
        <w:t>Коена</w:t>
      </w:r>
      <w:proofErr w:type="spellEnd"/>
      <w:r w:rsidR="006E55B8" w:rsidRPr="006E55B8">
        <w:rPr>
          <w:rFonts w:ascii="Times New Roman" w:hAnsi="Times New Roman" w:cs="Times New Roman"/>
          <w:sz w:val="28"/>
          <w:szCs w:val="28"/>
          <w:lang w:val="uk-UA"/>
        </w:rPr>
        <w:t xml:space="preserve">); кореляційний аналіз </w:t>
      </w:r>
      <w:proofErr w:type="spellStart"/>
      <w:r w:rsidR="006E55B8" w:rsidRPr="006E55B8">
        <w:rPr>
          <w:rFonts w:ascii="Times New Roman" w:hAnsi="Times New Roman" w:cs="Times New Roman"/>
          <w:sz w:val="28"/>
          <w:szCs w:val="28"/>
          <w:lang w:val="uk-UA"/>
        </w:rPr>
        <w:t>Пірсона</w:t>
      </w:r>
      <w:proofErr w:type="spellEnd"/>
      <w:r w:rsidR="006E55B8" w:rsidRPr="006E55B8">
        <w:rPr>
          <w:rFonts w:ascii="Times New Roman" w:hAnsi="Times New Roman" w:cs="Times New Roman"/>
          <w:sz w:val="28"/>
          <w:szCs w:val="28"/>
          <w:lang w:val="uk-UA"/>
        </w:rPr>
        <w:t xml:space="preserve"> (для виявлення взаємозв'язків між психологічними змінними). Статистична обробка здійснювалася за допомогою програмного забезпечення Microsoft Excel 2021</w:t>
      </w:r>
      <w:r w:rsidRPr="006E55B8">
        <w:rPr>
          <w:rFonts w:ascii="Times New Roman" w:hAnsi="Times New Roman" w:cs="Times New Roman"/>
          <w:sz w:val="28"/>
          <w:szCs w:val="28"/>
          <w:lang w:val="uk-UA"/>
        </w:rPr>
        <w:t>).</w:t>
      </w:r>
    </w:p>
    <w:p w14:paraId="4D160EDA" w14:textId="77777777" w:rsidR="005E3D84" w:rsidRDefault="002B743B" w:rsidP="005E3D84">
      <w:pPr>
        <w:pStyle w:val="a3"/>
        <w:tabs>
          <w:tab w:val="left" w:pos="709"/>
        </w:tabs>
        <w:spacing w:after="0" w:line="360" w:lineRule="auto"/>
        <w:ind w:left="0" w:firstLine="851"/>
        <w:jc w:val="both"/>
        <w:rPr>
          <w:rFonts w:ascii="Times New Roman" w:hAnsi="Times New Roman" w:cs="Times New Roman"/>
          <w:sz w:val="28"/>
          <w:szCs w:val="28"/>
          <w:lang w:val="uk-UA"/>
        </w:rPr>
      </w:pPr>
      <w:r w:rsidRPr="006E55B8">
        <w:rPr>
          <w:rFonts w:ascii="Times New Roman" w:hAnsi="Times New Roman" w:cs="Times New Roman"/>
          <w:b/>
          <w:sz w:val="28"/>
          <w:szCs w:val="28"/>
          <w:lang w:val="uk-UA"/>
        </w:rPr>
        <w:t xml:space="preserve">База дослідження: </w:t>
      </w:r>
      <w:r w:rsidRPr="006E55B8">
        <w:rPr>
          <w:rFonts w:ascii="Times New Roman" w:hAnsi="Times New Roman" w:cs="Times New Roman"/>
          <w:sz w:val="28"/>
          <w:szCs w:val="28"/>
          <w:lang w:val="uk-UA"/>
        </w:rPr>
        <w:t xml:space="preserve">дослідження проводилося на базі Одеського національного медичного університету, Південноукраїнського національного </w:t>
      </w:r>
      <w:r w:rsidRPr="006E55B8">
        <w:rPr>
          <w:rFonts w:ascii="Times New Roman" w:hAnsi="Times New Roman" w:cs="Times New Roman"/>
          <w:sz w:val="28"/>
          <w:szCs w:val="28"/>
          <w:lang w:val="uk-UA"/>
        </w:rPr>
        <w:lastRenderedPageBreak/>
        <w:t xml:space="preserve">педагогічного університету імені К.Д. Ушинського. </w:t>
      </w:r>
      <w:r w:rsidR="006E55B8" w:rsidRPr="006E55B8">
        <w:rPr>
          <w:rFonts w:ascii="Times New Roman" w:hAnsi="Times New Roman" w:cs="Times New Roman"/>
          <w:sz w:val="28"/>
          <w:szCs w:val="28"/>
          <w:lang w:val="uk-UA"/>
        </w:rPr>
        <w:t xml:space="preserve"> У дослідженні взяли участь 75 респондентів — громадян України, які є діючими підприємцями (ФОП, власники або співвласники приватних підприємств) з підприємницьким стажем не менше одного року. Вибірка є цілеспрямованою за критерієм підприємницького статусу. Учасники були розподілені на дві групи за критерієм залученості до волонтерської діяльності</w:t>
      </w:r>
      <w:r w:rsidRPr="006E55B8">
        <w:rPr>
          <w:rFonts w:ascii="Times New Roman" w:hAnsi="Times New Roman" w:cs="Times New Roman"/>
          <w:sz w:val="28"/>
          <w:szCs w:val="28"/>
          <w:lang w:val="uk-UA"/>
        </w:rPr>
        <w:t>.</w:t>
      </w:r>
      <w:r w:rsidR="006E55B8" w:rsidRPr="006E55B8">
        <w:rPr>
          <w:rFonts w:ascii="Times New Roman" w:hAnsi="Times New Roman" w:cs="Times New Roman"/>
          <w:sz w:val="28"/>
          <w:szCs w:val="28"/>
          <w:lang w:val="uk-UA"/>
        </w:rPr>
        <w:t xml:space="preserve"> Емпіричне дослідження проводилося у жовтні 2025 року в онлайн-форматі через платформу </w:t>
      </w:r>
      <w:proofErr w:type="spellStart"/>
      <w:r w:rsidR="006E55B8" w:rsidRPr="006E55B8">
        <w:rPr>
          <w:rFonts w:ascii="Times New Roman" w:hAnsi="Times New Roman" w:cs="Times New Roman"/>
          <w:sz w:val="28"/>
          <w:szCs w:val="28"/>
          <w:lang w:val="uk-UA"/>
        </w:rPr>
        <w:t>Google</w:t>
      </w:r>
      <w:proofErr w:type="spellEnd"/>
      <w:r w:rsidR="006E55B8" w:rsidRPr="006E55B8">
        <w:rPr>
          <w:rFonts w:ascii="Times New Roman" w:hAnsi="Times New Roman" w:cs="Times New Roman"/>
          <w:sz w:val="28"/>
          <w:szCs w:val="28"/>
          <w:lang w:val="uk-UA"/>
        </w:rPr>
        <w:t xml:space="preserve"> </w:t>
      </w:r>
      <w:proofErr w:type="spellStart"/>
      <w:r w:rsidR="006E55B8" w:rsidRPr="006E55B8">
        <w:rPr>
          <w:rFonts w:ascii="Times New Roman" w:hAnsi="Times New Roman" w:cs="Times New Roman"/>
          <w:sz w:val="28"/>
          <w:szCs w:val="28"/>
          <w:lang w:val="uk-UA"/>
        </w:rPr>
        <w:t>Forms</w:t>
      </w:r>
      <w:proofErr w:type="spellEnd"/>
      <w:r w:rsidR="006E55B8" w:rsidRPr="006E55B8">
        <w:rPr>
          <w:rFonts w:ascii="Times New Roman" w:hAnsi="Times New Roman" w:cs="Times New Roman"/>
          <w:sz w:val="28"/>
          <w:szCs w:val="28"/>
          <w:lang w:val="uk-UA"/>
        </w:rPr>
        <w:t xml:space="preserve">. </w:t>
      </w:r>
      <w:proofErr w:type="spellStart"/>
      <w:r w:rsidR="006E55B8" w:rsidRPr="006E55B8">
        <w:rPr>
          <w:rFonts w:ascii="Times New Roman" w:hAnsi="Times New Roman" w:cs="Times New Roman"/>
          <w:sz w:val="28"/>
          <w:szCs w:val="28"/>
          <w:lang w:val="uk-UA"/>
        </w:rPr>
        <w:t>Рекрутинг</w:t>
      </w:r>
      <w:proofErr w:type="spellEnd"/>
      <w:r w:rsidR="006E55B8" w:rsidRPr="006E55B8">
        <w:rPr>
          <w:rFonts w:ascii="Times New Roman" w:hAnsi="Times New Roman" w:cs="Times New Roman"/>
          <w:sz w:val="28"/>
          <w:szCs w:val="28"/>
          <w:lang w:val="uk-UA"/>
        </w:rPr>
        <w:t xml:space="preserve"> учасників здійснювався через підприємницькі спільноти у соціальних мережах (Facebook-групи малого та середнього бізнесу України, Telegram-канали підприємців), волонтерські платформи та координаційні чати, а також через приватні запрошення. </w:t>
      </w:r>
    </w:p>
    <w:p w14:paraId="673ED7BF" w14:textId="116AE669" w:rsidR="002B743B" w:rsidRPr="002B743B" w:rsidRDefault="002B743B" w:rsidP="005E3D84">
      <w:pPr>
        <w:pStyle w:val="a3"/>
        <w:tabs>
          <w:tab w:val="left" w:pos="709"/>
        </w:tabs>
        <w:spacing w:after="0" w:line="360" w:lineRule="auto"/>
        <w:ind w:left="0" w:firstLine="851"/>
        <w:jc w:val="both"/>
        <w:rPr>
          <w:rFonts w:ascii="Times New Roman" w:hAnsi="Times New Roman" w:cs="Times New Roman"/>
          <w:bCs/>
          <w:color w:val="FF0000"/>
          <w:sz w:val="28"/>
          <w:szCs w:val="28"/>
          <w:lang w:val="uk-UA"/>
        </w:rPr>
      </w:pPr>
      <w:r w:rsidRPr="002B743B">
        <w:rPr>
          <w:rFonts w:ascii="Times New Roman" w:hAnsi="Times New Roman" w:cs="Times New Roman"/>
          <w:b/>
          <w:sz w:val="28"/>
          <w:szCs w:val="28"/>
          <w:lang w:val="uk-UA"/>
        </w:rPr>
        <w:t>Апробація результатів дослідження.</w:t>
      </w:r>
      <w:r w:rsidRPr="002B743B">
        <w:rPr>
          <w:rFonts w:ascii="Times New Roman" w:hAnsi="Times New Roman" w:cs="Times New Roman"/>
          <w:bCs/>
          <w:sz w:val="28"/>
          <w:szCs w:val="28"/>
          <w:lang w:val="uk-UA"/>
        </w:rPr>
        <w:t xml:space="preserve"> </w:t>
      </w:r>
      <w:r w:rsidR="000D0986" w:rsidRPr="000D0986">
        <w:rPr>
          <w:rFonts w:ascii="Times New Roman" w:hAnsi="Times New Roman" w:cs="Times New Roman"/>
          <w:bCs/>
          <w:sz w:val="28"/>
          <w:szCs w:val="28"/>
          <w:lang w:val="uk-UA"/>
        </w:rPr>
        <w:t>Основні положення, проміжні та узагальнені результати емпіричного дослідження, а також практичні рекомендації щодо психологічних особливостей осіб, залучених до волонтерської діяльності у військовий час, були представлені та обговорені в межах науково-практичних заходів, круглих столів і професійних обговорень, що проводилися на базі ГО «Південноукраїнський інститут психології, психотерапії і управління». Отримані результати використовувалися у професійній діяльності психологів та в освітньому процесі під час підготовки фахівців психологічного профілю.</w:t>
      </w:r>
    </w:p>
    <w:p w14:paraId="70E7AE86" w14:textId="584C3249" w:rsidR="002B743B" w:rsidRPr="006E55B8" w:rsidRDefault="002B743B" w:rsidP="002B743B">
      <w:pPr>
        <w:tabs>
          <w:tab w:val="left" w:pos="709"/>
        </w:tabs>
        <w:spacing w:after="0" w:line="360" w:lineRule="auto"/>
        <w:ind w:firstLine="709"/>
        <w:jc w:val="both"/>
        <w:rPr>
          <w:rFonts w:ascii="Times New Roman" w:hAnsi="Times New Roman" w:cs="Times New Roman"/>
          <w:bCs/>
          <w:sz w:val="28"/>
          <w:szCs w:val="28"/>
          <w:lang w:val="uk-UA"/>
        </w:rPr>
      </w:pPr>
      <w:r w:rsidRPr="002B743B">
        <w:rPr>
          <w:rFonts w:ascii="Times New Roman" w:hAnsi="Times New Roman" w:cs="Times New Roman"/>
          <w:b/>
          <w:sz w:val="28"/>
          <w:szCs w:val="28"/>
          <w:lang w:val="uk-UA"/>
        </w:rPr>
        <w:t>Практичне значення:</w:t>
      </w:r>
      <w:r w:rsidR="006E55B8">
        <w:rPr>
          <w:rFonts w:ascii="Times New Roman" w:hAnsi="Times New Roman" w:cs="Times New Roman"/>
          <w:b/>
          <w:sz w:val="28"/>
          <w:szCs w:val="28"/>
          <w:lang w:val="uk-UA"/>
        </w:rPr>
        <w:t xml:space="preserve"> </w:t>
      </w:r>
      <w:r w:rsidR="006E55B8" w:rsidRPr="00F46109">
        <w:rPr>
          <w:rFonts w:ascii="Times New Roman" w:hAnsi="Times New Roman" w:cs="Times New Roman"/>
          <w:bCs/>
          <w:sz w:val="28"/>
          <w:szCs w:val="28"/>
          <w:lang w:val="uk-UA"/>
        </w:rPr>
        <w:t>р</w:t>
      </w:r>
      <w:r w:rsidR="006E55B8" w:rsidRPr="006E55B8">
        <w:rPr>
          <w:rFonts w:ascii="Times New Roman" w:hAnsi="Times New Roman" w:cs="Times New Roman"/>
          <w:bCs/>
          <w:sz w:val="28"/>
          <w:szCs w:val="28"/>
          <w:lang w:val="uk-UA"/>
        </w:rPr>
        <w:t xml:space="preserve">езультати дослідження можуть бути використані у діяльності волонтерських організацій, бізнес-середовища, державних структур, освіти та психологічного консультування для вдосконалення </w:t>
      </w:r>
      <w:proofErr w:type="spellStart"/>
      <w:r w:rsidR="006E55B8" w:rsidRPr="006E55B8">
        <w:rPr>
          <w:rFonts w:ascii="Times New Roman" w:hAnsi="Times New Roman" w:cs="Times New Roman"/>
          <w:bCs/>
          <w:sz w:val="28"/>
          <w:szCs w:val="28"/>
          <w:lang w:val="uk-UA"/>
        </w:rPr>
        <w:t>рекрутингу</w:t>
      </w:r>
      <w:proofErr w:type="spellEnd"/>
      <w:r w:rsidR="006E55B8" w:rsidRPr="006E55B8">
        <w:rPr>
          <w:rFonts w:ascii="Times New Roman" w:hAnsi="Times New Roman" w:cs="Times New Roman"/>
          <w:bCs/>
          <w:sz w:val="28"/>
          <w:szCs w:val="28"/>
          <w:lang w:val="uk-UA"/>
        </w:rPr>
        <w:t xml:space="preserve"> підприємців до волонтерської діяльності, розробки програм мотивації та психологічної підтримки, профілактики вигорання й вторинної травматизації, а також для формування механізмів балансування бізнесу й </w:t>
      </w:r>
      <w:proofErr w:type="spellStart"/>
      <w:r w:rsidR="006E55B8" w:rsidRPr="006E55B8">
        <w:rPr>
          <w:rFonts w:ascii="Times New Roman" w:hAnsi="Times New Roman" w:cs="Times New Roman"/>
          <w:bCs/>
          <w:sz w:val="28"/>
          <w:szCs w:val="28"/>
          <w:lang w:val="uk-UA"/>
        </w:rPr>
        <w:t>волонтерства</w:t>
      </w:r>
      <w:proofErr w:type="spellEnd"/>
      <w:r w:rsidR="006E55B8" w:rsidRPr="006E55B8">
        <w:rPr>
          <w:rFonts w:ascii="Times New Roman" w:hAnsi="Times New Roman" w:cs="Times New Roman"/>
          <w:bCs/>
          <w:sz w:val="28"/>
          <w:szCs w:val="28"/>
          <w:lang w:val="uk-UA"/>
        </w:rPr>
        <w:t>. Отримані дані можуть бути інтегровані в освітні програми з психології та підприємництва, використані у тренінгах соціальної відповідальності та в консультативній практиці як ресурс подолання стресу війни</w:t>
      </w:r>
      <w:r w:rsidRPr="006E55B8">
        <w:rPr>
          <w:rFonts w:ascii="Times New Roman" w:hAnsi="Times New Roman" w:cs="Times New Roman"/>
          <w:bCs/>
          <w:sz w:val="28"/>
          <w:szCs w:val="28"/>
          <w:lang w:val="uk-UA"/>
        </w:rPr>
        <w:t xml:space="preserve">. </w:t>
      </w:r>
    </w:p>
    <w:p w14:paraId="031F395A" w14:textId="6738FD4F" w:rsidR="002B743B" w:rsidRPr="002B743B" w:rsidRDefault="002B743B" w:rsidP="002B743B">
      <w:pPr>
        <w:tabs>
          <w:tab w:val="left" w:pos="709"/>
        </w:tabs>
        <w:spacing w:after="0" w:line="360" w:lineRule="auto"/>
        <w:ind w:firstLine="709"/>
        <w:jc w:val="both"/>
        <w:rPr>
          <w:rFonts w:ascii="Times New Roman" w:hAnsi="Times New Roman" w:cs="Times New Roman"/>
          <w:bCs/>
          <w:color w:val="FF0000"/>
          <w:sz w:val="28"/>
          <w:szCs w:val="28"/>
          <w:lang w:val="uk-UA"/>
        </w:rPr>
      </w:pPr>
      <w:r w:rsidRPr="002B743B">
        <w:rPr>
          <w:rFonts w:ascii="Times New Roman" w:hAnsi="Times New Roman" w:cs="Times New Roman"/>
          <w:b/>
          <w:sz w:val="28"/>
          <w:szCs w:val="28"/>
          <w:lang w:val="uk-UA"/>
        </w:rPr>
        <w:lastRenderedPageBreak/>
        <w:t xml:space="preserve">Структура роботи. </w:t>
      </w:r>
      <w:r w:rsidRPr="002B743B">
        <w:rPr>
          <w:rFonts w:ascii="Times New Roman" w:hAnsi="Times New Roman" w:cs="Times New Roman"/>
          <w:bCs/>
          <w:sz w:val="28"/>
          <w:szCs w:val="28"/>
          <w:lang w:val="uk-UA"/>
        </w:rPr>
        <w:t xml:space="preserve">Дослідження містить </w:t>
      </w:r>
      <w:r w:rsidR="00715735" w:rsidRPr="00174278">
        <w:rPr>
          <w:rFonts w:ascii="Times New Roman" w:hAnsi="Times New Roman" w:cs="Times New Roman"/>
          <w:bCs/>
          <w:sz w:val="28"/>
          <w:szCs w:val="28"/>
          <w:lang w:val="uk-UA"/>
        </w:rPr>
        <w:t>10</w:t>
      </w:r>
      <w:r w:rsidR="00174278" w:rsidRPr="00174278">
        <w:rPr>
          <w:rFonts w:ascii="Times New Roman" w:hAnsi="Times New Roman" w:cs="Times New Roman"/>
          <w:bCs/>
          <w:sz w:val="28"/>
          <w:szCs w:val="28"/>
          <w:lang w:val="uk-UA"/>
        </w:rPr>
        <w:t>4</w:t>
      </w:r>
      <w:r w:rsidRPr="00174278">
        <w:rPr>
          <w:rFonts w:ascii="Times New Roman" w:hAnsi="Times New Roman" w:cs="Times New Roman"/>
          <w:bCs/>
          <w:sz w:val="28"/>
          <w:szCs w:val="28"/>
          <w:lang w:val="uk-UA"/>
        </w:rPr>
        <w:t xml:space="preserve"> сторінок тексту, складається зі вступу, трьох розділів, загальних висновків,</w:t>
      </w:r>
      <w:r w:rsidR="00015FCD" w:rsidRPr="00174278">
        <w:rPr>
          <w:rFonts w:ascii="Times New Roman" w:hAnsi="Times New Roman" w:cs="Times New Roman"/>
          <w:bCs/>
          <w:sz w:val="28"/>
          <w:szCs w:val="28"/>
          <w:lang w:val="uk-UA"/>
        </w:rPr>
        <w:t xml:space="preserve"> 4 додатків,</w:t>
      </w:r>
      <w:r w:rsidRPr="00174278">
        <w:rPr>
          <w:rFonts w:ascii="Times New Roman" w:hAnsi="Times New Roman" w:cs="Times New Roman"/>
          <w:bCs/>
          <w:sz w:val="28"/>
          <w:szCs w:val="28"/>
          <w:lang w:val="uk-UA"/>
        </w:rPr>
        <w:t xml:space="preserve"> містить </w:t>
      </w:r>
      <w:r w:rsidR="00015FCD" w:rsidRPr="00174278">
        <w:rPr>
          <w:rFonts w:ascii="Times New Roman" w:hAnsi="Times New Roman" w:cs="Times New Roman"/>
          <w:bCs/>
          <w:sz w:val="28"/>
          <w:szCs w:val="28"/>
          <w:lang w:val="uk-UA"/>
        </w:rPr>
        <w:t>7</w:t>
      </w:r>
      <w:r w:rsidRPr="00174278">
        <w:rPr>
          <w:rFonts w:ascii="Times New Roman" w:hAnsi="Times New Roman" w:cs="Times New Roman"/>
          <w:bCs/>
          <w:sz w:val="28"/>
          <w:szCs w:val="28"/>
          <w:lang w:val="uk-UA"/>
        </w:rPr>
        <w:t xml:space="preserve"> таблиць</w:t>
      </w:r>
      <w:r w:rsidRPr="00174278">
        <w:rPr>
          <w:rFonts w:ascii="Times New Roman" w:hAnsi="Times New Roman" w:cs="Times New Roman"/>
          <w:sz w:val="28"/>
          <w:szCs w:val="28"/>
          <w:lang w:val="uk-UA"/>
        </w:rPr>
        <w:t xml:space="preserve">, </w:t>
      </w:r>
      <w:r w:rsidR="00015FCD" w:rsidRPr="00174278">
        <w:rPr>
          <w:rFonts w:ascii="Times New Roman" w:hAnsi="Times New Roman" w:cs="Times New Roman"/>
          <w:sz w:val="28"/>
          <w:szCs w:val="28"/>
          <w:lang w:val="uk-UA"/>
        </w:rPr>
        <w:t>3</w:t>
      </w:r>
      <w:r w:rsidRPr="00174278">
        <w:rPr>
          <w:rFonts w:ascii="Times New Roman" w:hAnsi="Times New Roman" w:cs="Times New Roman"/>
          <w:sz w:val="28"/>
          <w:szCs w:val="28"/>
          <w:lang w:val="uk-UA"/>
        </w:rPr>
        <w:t> рисунк</w:t>
      </w:r>
      <w:r w:rsidR="00015FCD" w:rsidRPr="00174278">
        <w:rPr>
          <w:rFonts w:ascii="Times New Roman" w:hAnsi="Times New Roman" w:cs="Times New Roman"/>
          <w:sz w:val="28"/>
          <w:szCs w:val="28"/>
          <w:lang w:val="uk-UA"/>
        </w:rPr>
        <w:t>и</w:t>
      </w:r>
      <w:r w:rsidRPr="00174278">
        <w:rPr>
          <w:rFonts w:ascii="Times New Roman" w:hAnsi="Times New Roman" w:cs="Times New Roman"/>
          <w:bCs/>
          <w:sz w:val="28"/>
          <w:szCs w:val="28"/>
          <w:lang w:val="uk-UA"/>
        </w:rPr>
        <w:t xml:space="preserve"> і списку літератури, що включає </w:t>
      </w:r>
      <w:r w:rsidR="00174278" w:rsidRPr="00174278">
        <w:rPr>
          <w:rFonts w:ascii="Times New Roman" w:hAnsi="Times New Roman" w:cs="Times New Roman"/>
          <w:bCs/>
          <w:sz w:val="28"/>
          <w:szCs w:val="28"/>
          <w:lang w:val="uk-UA"/>
        </w:rPr>
        <w:t>108</w:t>
      </w:r>
      <w:r w:rsidRPr="00174278">
        <w:rPr>
          <w:rFonts w:ascii="Times New Roman" w:hAnsi="Times New Roman" w:cs="Times New Roman"/>
          <w:bCs/>
          <w:sz w:val="28"/>
          <w:szCs w:val="28"/>
          <w:lang w:val="uk-UA"/>
        </w:rPr>
        <w:t xml:space="preserve"> д</w:t>
      </w:r>
      <w:r w:rsidRPr="00015FCD">
        <w:rPr>
          <w:rFonts w:ascii="Times New Roman" w:hAnsi="Times New Roman" w:cs="Times New Roman"/>
          <w:bCs/>
          <w:sz w:val="28"/>
          <w:szCs w:val="28"/>
          <w:lang w:val="uk-UA"/>
        </w:rPr>
        <w:t>жерел.</w:t>
      </w:r>
    </w:p>
    <w:p w14:paraId="378FF74D" w14:textId="1D14FB83" w:rsidR="006F4073" w:rsidRDefault="006F4073" w:rsidP="002B743B">
      <w:pPr>
        <w:pStyle w:val="a4"/>
        <w:spacing w:before="0" w:beforeAutospacing="0" w:after="0" w:afterAutospacing="0" w:line="360" w:lineRule="auto"/>
        <w:ind w:firstLine="709"/>
        <w:jc w:val="both"/>
        <w:rPr>
          <w:sz w:val="28"/>
          <w:szCs w:val="28"/>
          <w:lang w:val="uk-UA"/>
        </w:rPr>
      </w:pPr>
    </w:p>
    <w:p w14:paraId="49019CF1" w14:textId="5DEEA6E9" w:rsidR="00971E9D" w:rsidRDefault="00971E9D" w:rsidP="002B743B">
      <w:pPr>
        <w:pStyle w:val="a4"/>
        <w:spacing w:before="0" w:beforeAutospacing="0" w:after="0" w:afterAutospacing="0" w:line="360" w:lineRule="auto"/>
        <w:ind w:firstLine="709"/>
        <w:jc w:val="both"/>
        <w:rPr>
          <w:sz w:val="28"/>
          <w:szCs w:val="28"/>
          <w:lang w:val="uk-UA"/>
        </w:rPr>
      </w:pPr>
    </w:p>
    <w:p w14:paraId="27861EEC" w14:textId="5F5D1B40" w:rsidR="00971E9D" w:rsidRDefault="00971E9D" w:rsidP="002B743B">
      <w:pPr>
        <w:pStyle w:val="a4"/>
        <w:spacing w:before="0" w:beforeAutospacing="0" w:after="0" w:afterAutospacing="0" w:line="360" w:lineRule="auto"/>
        <w:ind w:firstLine="709"/>
        <w:jc w:val="both"/>
        <w:rPr>
          <w:sz w:val="28"/>
          <w:szCs w:val="28"/>
          <w:lang w:val="uk-UA"/>
        </w:rPr>
      </w:pPr>
    </w:p>
    <w:p w14:paraId="11EB4616" w14:textId="09EC79AF" w:rsidR="00971E9D" w:rsidRDefault="00971E9D" w:rsidP="002B743B">
      <w:pPr>
        <w:pStyle w:val="a4"/>
        <w:spacing w:before="0" w:beforeAutospacing="0" w:after="0" w:afterAutospacing="0" w:line="360" w:lineRule="auto"/>
        <w:ind w:firstLine="709"/>
        <w:jc w:val="both"/>
        <w:rPr>
          <w:sz w:val="28"/>
          <w:szCs w:val="28"/>
          <w:lang w:val="uk-UA"/>
        </w:rPr>
      </w:pPr>
    </w:p>
    <w:p w14:paraId="5004F12F" w14:textId="68A58445" w:rsidR="00971E9D" w:rsidRDefault="00971E9D" w:rsidP="002B743B">
      <w:pPr>
        <w:pStyle w:val="a4"/>
        <w:spacing w:before="0" w:beforeAutospacing="0" w:after="0" w:afterAutospacing="0" w:line="360" w:lineRule="auto"/>
        <w:ind w:firstLine="709"/>
        <w:jc w:val="both"/>
        <w:rPr>
          <w:sz w:val="28"/>
          <w:szCs w:val="28"/>
          <w:lang w:val="uk-UA"/>
        </w:rPr>
      </w:pPr>
    </w:p>
    <w:p w14:paraId="30D02FFF" w14:textId="3DCE16D0" w:rsidR="00971E9D" w:rsidRDefault="00971E9D" w:rsidP="002B743B">
      <w:pPr>
        <w:pStyle w:val="a4"/>
        <w:spacing w:before="0" w:beforeAutospacing="0" w:after="0" w:afterAutospacing="0" w:line="360" w:lineRule="auto"/>
        <w:ind w:firstLine="709"/>
        <w:jc w:val="both"/>
        <w:rPr>
          <w:sz w:val="28"/>
          <w:szCs w:val="28"/>
          <w:lang w:val="uk-UA"/>
        </w:rPr>
      </w:pPr>
    </w:p>
    <w:p w14:paraId="264E06DA" w14:textId="77777777" w:rsidR="00971E9D" w:rsidRPr="00F00394" w:rsidRDefault="00971E9D" w:rsidP="002B743B">
      <w:pPr>
        <w:pStyle w:val="a4"/>
        <w:spacing w:before="0" w:beforeAutospacing="0" w:after="0" w:afterAutospacing="0" w:line="360" w:lineRule="auto"/>
        <w:ind w:firstLine="709"/>
        <w:jc w:val="both"/>
        <w:rPr>
          <w:sz w:val="28"/>
          <w:szCs w:val="28"/>
          <w:lang w:val="uk-UA"/>
        </w:rPr>
      </w:pPr>
    </w:p>
    <w:p w14:paraId="4555BF94" w14:textId="36BA6B4F" w:rsidR="00F00394" w:rsidRDefault="00F00394" w:rsidP="006B1D91">
      <w:pPr>
        <w:spacing w:after="0" w:line="360" w:lineRule="auto"/>
        <w:jc w:val="center"/>
        <w:rPr>
          <w:rFonts w:ascii="Times New Roman" w:hAnsi="Times New Roman" w:cs="Times New Roman"/>
          <w:b/>
          <w:bCs/>
          <w:sz w:val="28"/>
          <w:szCs w:val="28"/>
          <w:lang w:val="uk-UA"/>
        </w:rPr>
      </w:pPr>
    </w:p>
    <w:p w14:paraId="28B38EDE" w14:textId="0B7C93F9" w:rsidR="00F46109" w:rsidRDefault="00F46109" w:rsidP="006B1D91">
      <w:pPr>
        <w:spacing w:after="0" w:line="360" w:lineRule="auto"/>
        <w:jc w:val="center"/>
        <w:rPr>
          <w:rFonts w:ascii="Times New Roman" w:hAnsi="Times New Roman" w:cs="Times New Roman"/>
          <w:b/>
          <w:bCs/>
          <w:sz w:val="28"/>
          <w:szCs w:val="28"/>
          <w:lang w:val="uk-UA"/>
        </w:rPr>
      </w:pPr>
    </w:p>
    <w:p w14:paraId="45456936" w14:textId="12E20779" w:rsidR="00F46109" w:rsidRDefault="00F46109" w:rsidP="006B1D91">
      <w:pPr>
        <w:spacing w:after="0" w:line="360" w:lineRule="auto"/>
        <w:jc w:val="center"/>
        <w:rPr>
          <w:rFonts w:ascii="Times New Roman" w:hAnsi="Times New Roman" w:cs="Times New Roman"/>
          <w:b/>
          <w:bCs/>
          <w:sz w:val="28"/>
          <w:szCs w:val="28"/>
          <w:lang w:val="uk-UA"/>
        </w:rPr>
      </w:pPr>
    </w:p>
    <w:p w14:paraId="0445720B" w14:textId="7734D59A" w:rsidR="00F46109" w:rsidRDefault="00F46109" w:rsidP="006B1D91">
      <w:pPr>
        <w:spacing w:after="0" w:line="360" w:lineRule="auto"/>
        <w:jc w:val="center"/>
        <w:rPr>
          <w:rFonts w:ascii="Times New Roman" w:hAnsi="Times New Roman" w:cs="Times New Roman"/>
          <w:b/>
          <w:bCs/>
          <w:sz w:val="28"/>
          <w:szCs w:val="28"/>
          <w:lang w:val="uk-UA"/>
        </w:rPr>
      </w:pPr>
    </w:p>
    <w:p w14:paraId="40F36B55" w14:textId="5569756B" w:rsidR="00F46109" w:rsidRDefault="00F46109" w:rsidP="006B1D91">
      <w:pPr>
        <w:spacing w:after="0" w:line="360" w:lineRule="auto"/>
        <w:jc w:val="center"/>
        <w:rPr>
          <w:rFonts w:ascii="Times New Roman" w:hAnsi="Times New Roman" w:cs="Times New Roman"/>
          <w:b/>
          <w:bCs/>
          <w:sz w:val="28"/>
          <w:szCs w:val="28"/>
          <w:lang w:val="uk-UA"/>
        </w:rPr>
      </w:pPr>
    </w:p>
    <w:p w14:paraId="49CA6608" w14:textId="74B92AC7" w:rsidR="00F46109" w:rsidRDefault="00F46109" w:rsidP="006B1D91">
      <w:pPr>
        <w:spacing w:after="0" w:line="360" w:lineRule="auto"/>
        <w:jc w:val="center"/>
        <w:rPr>
          <w:rFonts w:ascii="Times New Roman" w:hAnsi="Times New Roman" w:cs="Times New Roman"/>
          <w:b/>
          <w:bCs/>
          <w:sz w:val="28"/>
          <w:szCs w:val="28"/>
          <w:lang w:val="uk-UA"/>
        </w:rPr>
      </w:pPr>
    </w:p>
    <w:p w14:paraId="7EAB0761" w14:textId="02471472" w:rsidR="00F46109" w:rsidRDefault="00F46109" w:rsidP="006B1D91">
      <w:pPr>
        <w:spacing w:after="0" w:line="360" w:lineRule="auto"/>
        <w:jc w:val="center"/>
        <w:rPr>
          <w:rFonts w:ascii="Times New Roman" w:hAnsi="Times New Roman" w:cs="Times New Roman"/>
          <w:b/>
          <w:bCs/>
          <w:sz w:val="28"/>
          <w:szCs w:val="28"/>
          <w:lang w:val="uk-UA"/>
        </w:rPr>
      </w:pPr>
    </w:p>
    <w:p w14:paraId="7BE804CB" w14:textId="0F0CE679" w:rsidR="00F46109" w:rsidRDefault="00F46109" w:rsidP="006B1D91">
      <w:pPr>
        <w:spacing w:after="0" w:line="360" w:lineRule="auto"/>
        <w:jc w:val="center"/>
        <w:rPr>
          <w:rFonts w:ascii="Times New Roman" w:hAnsi="Times New Roman" w:cs="Times New Roman"/>
          <w:b/>
          <w:bCs/>
          <w:sz w:val="28"/>
          <w:szCs w:val="28"/>
          <w:lang w:val="uk-UA"/>
        </w:rPr>
      </w:pPr>
    </w:p>
    <w:p w14:paraId="7CF26AC6" w14:textId="7AF71E52" w:rsidR="00F46109" w:rsidRDefault="00F46109" w:rsidP="006B1D91">
      <w:pPr>
        <w:spacing w:after="0" w:line="360" w:lineRule="auto"/>
        <w:jc w:val="center"/>
        <w:rPr>
          <w:rFonts w:ascii="Times New Roman" w:hAnsi="Times New Roman" w:cs="Times New Roman"/>
          <w:b/>
          <w:bCs/>
          <w:sz w:val="28"/>
          <w:szCs w:val="28"/>
          <w:lang w:val="uk-UA"/>
        </w:rPr>
      </w:pPr>
    </w:p>
    <w:p w14:paraId="75531B4F" w14:textId="104B98B8" w:rsidR="00F46109" w:rsidRDefault="00F46109" w:rsidP="006B1D91">
      <w:pPr>
        <w:spacing w:after="0" w:line="360" w:lineRule="auto"/>
        <w:jc w:val="center"/>
        <w:rPr>
          <w:rFonts w:ascii="Times New Roman" w:hAnsi="Times New Roman" w:cs="Times New Roman"/>
          <w:b/>
          <w:bCs/>
          <w:sz w:val="28"/>
          <w:szCs w:val="28"/>
          <w:lang w:val="uk-UA"/>
        </w:rPr>
      </w:pPr>
    </w:p>
    <w:p w14:paraId="3F2E776D" w14:textId="0FF66C3A" w:rsidR="00F46109" w:rsidRDefault="00F46109" w:rsidP="006B1D91">
      <w:pPr>
        <w:spacing w:after="0" w:line="360" w:lineRule="auto"/>
        <w:jc w:val="center"/>
        <w:rPr>
          <w:rFonts w:ascii="Times New Roman" w:hAnsi="Times New Roman" w:cs="Times New Roman"/>
          <w:b/>
          <w:bCs/>
          <w:sz w:val="28"/>
          <w:szCs w:val="28"/>
          <w:lang w:val="uk-UA"/>
        </w:rPr>
      </w:pPr>
    </w:p>
    <w:p w14:paraId="7BA29514" w14:textId="273E2052" w:rsidR="009B1C57" w:rsidRDefault="009B1C57" w:rsidP="006B1D91">
      <w:pPr>
        <w:spacing w:after="0" w:line="360" w:lineRule="auto"/>
        <w:jc w:val="center"/>
        <w:rPr>
          <w:rFonts w:ascii="Times New Roman" w:hAnsi="Times New Roman" w:cs="Times New Roman"/>
          <w:b/>
          <w:bCs/>
          <w:sz w:val="28"/>
          <w:szCs w:val="28"/>
          <w:lang w:val="uk-UA"/>
        </w:rPr>
      </w:pPr>
    </w:p>
    <w:p w14:paraId="156AAD9A" w14:textId="3892AF2F" w:rsidR="009B1C57" w:rsidRDefault="009B1C57" w:rsidP="006B1D91">
      <w:pPr>
        <w:spacing w:after="0" w:line="360" w:lineRule="auto"/>
        <w:jc w:val="center"/>
        <w:rPr>
          <w:rFonts w:ascii="Times New Roman" w:hAnsi="Times New Roman" w:cs="Times New Roman"/>
          <w:b/>
          <w:bCs/>
          <w:sz w:val="28"/>
          <w:szCs w:val="28"/>
          <w:lang w:val="uk-UA"/>
        </w:rPr>
      </w:pPr>
    </w:p>
    <w:p w14:paraId="6E57676D" w14:textId="2A27BA22" w:rsidR="009B1C57" w:rsidRDefault="009B1C57" w:rsidP="006B1D91">
      <w:pPr>
        <w:spacing w:after="0" w:line="360" w:lineRule="auto"/>
        <w:jc w:val="center"/>
        <w:rPr>
          <w:rFonts w:ascii="Times New Roman" w:hAnsi="Times New Roman" w:cs="Times New Roman"/>
          <w:b/>
          <w:bCs/>
          <w:sz w:val="28"/>
          <w:szCs w:val="28"/>
          <w:lang w:val="uk-UA"/>
        </w:rPr>
      </w:pPr>
    </w:p>
    <w:p w14:paraId="511C75CE" w14:textId="77777777" w:rsidR="009B1C57" w:rsidRDefault="009B1C57" w:rsidP="006B1D91">
      <w:pPr>
        <w:spacing w:after="0" w:line="360" w:lineRule="auto"/>
        <w:jc w:val="center"/>
        <w:rPr>
          <w:rFonts w:ascii="Times New Roman" w:hAnsi="Times New Roman" w:cs="Times New Roman"/>
          <w:b/>
          <w:bCs/>
          <w:sz w:val="28"/>
          <w:szCs w:val="28"/>
          <w:lang w:val="uk-UA"/>
        </w:rPr>
      </w:pPr>
    </w:p>
    <w:p w14:paraId="7C783750" w14:textId="2AEEF0A0" w:rsidR="00F46109" w:rsidRDefault="00F46109" w:rsidP="006B1D91">
      <w:pPr>
        <w:spacing w:after="0" w:line="360" w:lineRule="auto"/>
        <w:jc w:val="center"/>
        <w:rPr>
          <w:rFonts w:ascii="Times New Roman" w:hAnsi="Times New Roman" w:cs="Times New Roman"/>
          <w:b/>
          <w:bCs/>
          <w:sz w:val="28"/>
          <w:szCs w:val="28"/>
          <w:lang w:val="uk-UA"/>
        </w:rPr>
      </w:pPr>
    </w:p>
    <w:p w14:paraId="2B91E7A5" w14:textId="17705D4A" w:rsidR="00F46109" w:rsidRDefault="00F46109" w:rsidP="006B1D91">
      <w:pPr>
        <w:spacing w:after="0" w:line="360" w:lineRule="auto"/>
        <w:jc w:val="center"/>
        <w:rPr>
          <w:rFonts w:ascii="Times New Roman" w:hAnsi="Times New Roman" w:cs="Times New Roman"/>
          <w:b/>
          <w:bCs/>
          <w:sz w:val="28"/>
          <w:szCs w:val="28"/>
          <w:lang w:val="uk-UA"/>
        </w:rPr>
      </w:pPr>
    </w:p>
    <w:p w14:paraId="4CB7AA23" w14:textId="3D06DAC7" w:rsidR="00F46109" w:rsidRDefault="00F46109" w:rsidP="006B1D91">
      <w:pPr>
        <w:spacing w:after="0" w:line="360" w:lineRule="auto"/>
        <w:jc w:val="center"/>
        <w:rPr>
          <w:rFonts w:ascii="Times New Roman" w:hAnsi="Times New Roman" w:cs="Times New Roman"/>
          <w:b/>
          <w:bCs/>
          <w:sz w:val="28"/>
          <w:szCs w:val="28"/>
          <w:lang w:val="uk-UA"/>
        </w:rPr>
      </w:pPr>
    </w:p>
    <w:p w14:paraId="4B62D979" w14:textId="121F9CF1" w:rsidR="00F00394" w:rsidRDefault="00562D46" w:rsidP="006B1D91">
      <w:pPr>
        <w:pStyle w:val="1"/>
        <w:spacing w:before="0" w:beforeAutospacing="0" w:after="0" w:afterAutospacing="0" w:line="360" w:lineRule="auto"/>
        <w:jc w:val="center"/>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lastRenderedPageBreak/>
        <w:t xml:space="preserve">РОЗДІЛ </w:t>
      </w:r>
      <w:r w:rsidR="00F00394" w:rsidRPr="00F00394">
        <w:rPr>
          <w:rFonts w:asciiTheme="majorEastAsia" w:hAnsiTheme="majorEastAsia" w:cstheme="majorEastAsia"/>
          <w:sz w:val="28"/>
          <w:szCs w:val="28"/>
          <w:lang w:val="uk-UA"/>
        </w:rPr>
        <w:t>1. ТЕОРЕТИКО-МЕТОДОЛОГІЧНИЙ АНАЛІЗ ПСИХОЛОГІЧНИХ ОСОБЛИВОСТЕЙ ВОЛОНТЕРСЬКОЇ ДІЯЛЬНОСТІ ПІДПРИЄМЦІВ У ВІЙСЬКОВИЙ ЧАС</w:t>
      </w:r>
    </w:p>
    <w:p w14:paraId="5B3679CF" w14:textId="77777777" w:rsidR="00F00394" w:rsidRPr="00F00394" w:rsidRDefault="00F00394" w:rsidP="006B1D91">
      <w:pPr>
        <w:pStyle w:val="1"/>
        <w:spacing w:before="0" w:beforeAutospacing="0" w:after="0" w:afterAutospacing="0" w:line="360" w:lineRule="auto"/>
        <w:jc w:val="center"/>
        <w:rPr>
          <w:rFonts w:asciiTheme="majorEastAsia" w:hAnsiTheme="majorEastAsia" w:cstheme="majorEastAsia"/>
          <w:sz w:val="28"/>
          <w:szCs w:val="28"/>
          <w:lang w:val="uk-UA"/>
        </w:rPr>
      </w:pPr>
    </w:p>
    <w:p w14:paraId="2A3DC855" w14:textId="53EBEC3D" w:rsidR="00F00394" w:rsidRDefault="00F00394" w:rsidP="006B1D91">
      <w:pPr>
        <w:pStyle w:val="2"/>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1.1. </w:t>
      </w:r>
      <w:proofErr w:type="spellStart"/>
      <w:r w:rsidRPr="00F00394">
        <w:rPr>
          <w:rFonts w:asciiTheme="majorEastAsia" w:hAnsiTheme="majorEastAsia" w:cstheme="majorEastAsia"/>
          <w:sz w:val="28"/>
          <w:szCs w:val="28"/>
          <w:lang w:val="uk-UA"/>
        </w:rPr>
        <w:t>Волонтерство</w:t>
      </w:r>
      <w:proofErr w:type="spellEnd"/>
      <w:r w:rsidRPr="00F00394">
        <w:rPr>
          <w:rFonts w:asciiTheme="majorEastAsia" w:hAnsiTheme="majorEastAsia" w:cstheme="majorEastAsia"/>
          <w:sz w:val="28"/>
          <w:szCs w:val="28"/>
          <w:lang w:val="uk-UA"/>
        </w:rPr>
        <w:t xml:space="preserve"> як соціально-психологічний феномен: психологічні механізми </w:t>
      </w:r>
      <w:proofErr w:type="spellStart"/>
      <w:r w:rsidRPr="00F00394">
        <w:rPr>
          <w:rFonts w:asciiTheme="majorEastAsia" w:hAnsiTheme="majorEastAsia" w:cstheme="majorEastAsia"/>
          <w:sz w:val="28"/>
          <w:szCs w:val="28"/>
          <w:lang w:val="uk-UA"/>
        </w:rPr>
        <w:t>просоціальної</w:t>
      </w:r>
      <w:proofErr w:type="spellEnd"/>
      <w:r w:rsidRPr="00F00394">
        <w:rPr>
          <w:rFonts w:asciiTheme="majorEastAsia" w:hAnsiTheme="majorEastAsia" w:cstheme="majorEastAsia"/>
          <w:sz w:val="28"/>
          <w:szCs w:val="28"/>
          <w:lang w:val="uk-UA"/>
        </w:rPr>
        <w:t xml:space="preserve"> поведінки</w:t>
      </w:r>
    </w:p>
    <w:p w14:paraId="1CD2CB89" w14:textId="77777777" w:rsidR="00F00394" w:rsidRPr="00F00394" w:rsidRDefault="00F00394" w:rsidP="006B1D91">
      <w:pPr>
        <w:pStyle w:val="2"/>
        <w:spacing w:before="0" w:beforeAutospacing="0" w:after="0" w:afterAutospacing="0" w:line="360" w:lineRule="auto"/>
        <w:ind w:firstLine="709"/>
        <w:jc w:val="both"/>
        <w:rPr>
          <w:rFonts w:asciiTheme="majorEastAsia" w:hAnsiTheme="majorEastAsia" w:cstheme="majorEastAsia"/>
          <w:sz w:val="28"/>
          <w:szCs w:val="28"/>
          <w:lang w:val="uk-UA"/>
        </w:rPr>
      </w:pPr>
    </w:p>
    <w:p w14:paraId="1F3B2266" w14:textId="77777777"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proofErr w:type="spellStart"/>
      <w:r w:rsidRPr="00F00394">
        <w:rPr>
          <w:rFonts w:asciiTheme="majorEastAsia" w:hAnsiTheme="majorEastAsia" w:cstheme="majorEastAsia"/>
          <w:sz w:val="28"/>
          <w:szCs w:val="28"/>
          <w:lang w:val="uk-UA"/>
        </w:rPr>
        <w:t>Волонтерство</w:t>
      </w:r>
      <w:proofErr w:type="spellEnd"/>
      <w:r w:rsidRPr="00F00394">
        <w:rPr>
          <w:rFonts w:asciiTheme="majorEastAsia" w:hAnsiTheme="majorEastAsia" w:cstheme="majorEastAsia"/>
          <w:sz w:val="28"/>
          <w:szCs w:val="28"/>
          <w:lang w:val="uk-UA"/>
        </w:rPr>
        <w:t xml:space="preserve"> є однією з найважливіших форм </w:t>
      </w:r>
      <w:proofErr w:type="spellStart"/>
      <w:r w:rsidRPr="00F00394">
        <w:rPr>
          <w:rFonts w:asciiTheme="majorEastAsia" w:hAnsiTheme="majorEastAsia" w:cstheme="majorEastAsia"/>
          <w:sz w:val="28"/>
          <w:szCs w:val="28"/>
          <w:lang w:val="uk-UA"/>
        </w:rPr>
        <w:t>просоціальної</w:t>
      </w:r>
      <w:proofErr w:type="spellEnd"/>
      <w:r w:rsidRPr="00F00394">
        <w:rPr>
          <w:rFonts w:asciiTheme="majorEastAsia" w:hAnsiTheme="majorEastAsia" w:cstheme="majorEastAsia"/>
          <w:sz w:val="28"/>
          <w:szCs w:val="28"/>
          <w:lang w:val="uk-UA"/>
        </w:rPr>
        <w:t xml:space="preserve"> поведінки, що відображає готовність особи діяти на благо інших без матеріальної винагороди. У психології воно розглядається як складний багатофакторний феномен, який поєднує мотиваційні, емоційні, когнітивні та поведінкові аспекти й особливо загострюється в умовах кризових і воєнних подій.</w:t>
      </w:r>
    </w:p>
    <w:p w14:paraId="3AA35B67" w14:textId="267122FE"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У чинному законодавстві України «Про волонтерську діяльність» </w:t>
      </w:r>
      <w:proofErr w:type="spellStart"/>
      <w:r w:rsidRPr="00F00394">
        <w:rPr>
          <w:rFonts w:asciiTheme="majorEastAsia" w:hAnsiTheme="majorEastAsia" w:cstheme="majorEastAsia"/>
          <w:sz w:val="28"/>
          <w:szCs w:val="28"/>
          <w:lang w:val="uk-UA"/>
        </w:rPr>
        <w:t>волонтерство</w:t>
      </w:r>
      <w:proofErr w:type="spellEnd"/>
      <w:r w:rsidRPr="00F00394">
        <w:rPr>
          <w:rFonts w:asciiTheme="majorEastAsia" w:hAnsiTheme="majorEastAsia" w:cstheme="majorEastAsia"/>
          <w:sz w:val="28"/>
          <w:szCs w:val="28"/>
          <w:lang w:val="uk-UA"/>
        </w:rPr>
        <w:t xml:space="preserve"> визначається як «добровільна, неприбуткова діяльність, яка здійснюється з метою допомоги іншим без очікування грошової винагороди» і наголошується на соціально значущому характері </w:t>
      </w:r>
      <w:proofErr w:type="spellStart"/>
      <w:r w:rsidRPr="00F00394">
        <w:rPr>
          <w:rFonts w:asciiTheme="majorEastAsia" w:hAnsiTheme="majorEastAsia" w:cstheme="majorEastAsia"/>
          <w:sz w:val="28"/>
          <w:szCs w:val="28"/>
          <w:lang w:val="uk-UA"/>
        </w:rPr>
        <w:t>волонтерства</w:t>
      </w:r>
      <w:proofErr w:type="spellEnd"/>
      <w:r w:rsidRPr="00F00394">
        <w:rPr>
          <w:rFonts w:asciiTheme="majorEastAsia" w:hAnsiTheme="majorEastAsia" w:cstheme="majorEastAsia"/>
          <w:sz w:val="28"/>
          <w:szCs w:val="28"/>
          <w:lang w:val="uk-UA"/>
        </w:rPr>
        <w:t xml:space="preserve"> й правовому оформленні таких дій</w:t>
      </w:r>
      <w:r w:rsidR="00702D65" w:rsidRPr="00702D65">
        <w:rPr>
          <w:rFonts w:asciiTheme="majorEastAsia" w:hAnsiTheme="majorEastAsia" w:cstheme="majorEastAsia"/>
          <w:sz w:val="28"/>
          <w:szCs w:val="28"/>
          <w:lang w:val="uk-UA"/>
        </w:rPr>
        <w:t xml:space="preserve"> [18]</w:t>
      </w:r>
      <w:r w:rsidRPr="00F00394">
        <w:rPr>
          <w:rFonts w:asciiTheme="majorEastAsia" w:hAnsiTheme="majorEastAsia" w:cstheme="majorEastAsia"/>
          <w:sz w:val="28"/>
          <w:szCs w:val="28"/>
          <w:lang w:val="uk-UA"/>
        </w:rPr>
        <w:t xml:space="preserve">. У науковій літературі </w:t>
      </w:r>
      <w:proofErr w:type="spellStart"/>
      <w:r w:rsidRPr="00F00394">
        <w:rPr>
          <w:rFonts w:asciiTheme="majorEastAsia" w:hAnsiTheme="majorEastAsia" w:cstheme="majorEastAsia"/>
          <w:sz w:val="28"/>
          <w:szCs w:val="28"/>
          <w:lang w:val="uk-UA"/>
        </w:rPr>
        <w:t>волонтерство</w:t>
      </w:r>
      <w:proofErr w:type="spellEnd"/>
      <w:r w:rsidRPr="00F00394">
        <w:rPr>
          <w:rFonts w:asciiTheme="majorEastAsia" w:hAnsiTheme="majorEastAsia" w:cstheme="majorEastAsia"/>
          <w:sz w:val="28"/>
          <w:szCs w:val="28"/>
          <w:lang w:val="uk-UA"/>
        </w:rPr>
        <w:t xml:space="preserve"> трактується як прояв соціальної активності особистості, що ґрунтується на свідомому виборі безкорисливо допомагати іншим та сприяти суспільному благу (Омельченко М.М. Волонтерська діяльність в соціальній роботі // Соціальна педагогіка. 2017. № 2. С. 58–63).</w:t>
      </w:r>
    </w:p>
    <w:p w14:paraId="27F648AC" w14:textId="3CE63829"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Калениченко Р.А. виділяє чіткі ознаки волонтерської діяльності: добровільність — ініціатива походить від самого індивіда, який не прагне матеріального винагородження; неприбутковість — діяльність не має фінансової вигоди; корисність — діяльність спрямована на вирішення соціальних проблем чи надання допомоги </w:t>
      </w:r>
      <w:r w:rsidR="00BB4D33" w:rsidRPr="00BB4D33">
        <w:rPr>
          <w:rFonts w:asciiTheme="majorEastAsia" w:hAnsiTheme="majorEastAsia" w:cstheme="majorEastAsia"/>
          <w:sz w:val="28"/>
          <w:szCs w:val="28"/>
          <w:lang w:val="uk-UA"/>
        </w:rPr>
        <w:t xml:space="preserve">[9, </w:t>
      </w:r>
      <w:r w:rsidR="00BB4D33">
        <w:rPr>
          <w:rFonts w:asciiTheme="majorEastAsia" w:hAnsiTheme="majorEastAsia" w:cstheme="majorEastAsia"/>
          <w:sz w:val="28"/>
          <w:szCs w:val="28"/>
          <w:lang w:val="en-US"/>
        </w:rPr>
        <w:t>c</w:t>
      </w:r>
      <w:r w:rsidR="00BB4D33" w:rsidRPr="00BB4D33">
        <w:rPr>
          <w:rFonts w:asciiTheme="majorEastAsia" w:hAnsiTheme="majorEastAsia" w:cstheme="majorEastAsia"/>
          <w:sz w:val="28"/>
          <w:szCs w:val="28"/>
          <w:lang w:val="uk-UA"/>
        </w:rPr>
        <w:t>. 171]</w:t>
      </w:r>
      <w:r w:rsidRPr="00F00394">
        <w:rPr>
          <w:rFonts w:asciiTheme="majorEastAsia" w:hAnsiTheme="majorEastAsia" w:cstheme="majorEastAsia"/>
          <w:sz w:val="28"/>
          <w:szCs w:val="28"/>
          <w:lang w:val="uk-UA"/>
        </w:rPr>
        <w:t xml:space="preserve">. З психологічної точки зору, </w:t>
      </w:r>
      <w:proofErr w:type="spellStart"/>
      <w:r w:rsidRPr="00F00394">
        <w:rPr>
          <w:rFonts w:asciiTheme="majorEastAsia" w:hAnsiTheme="majorEastAsia" w:cstheme="majorEastAsia"/>
          <w:sz w:val="28"/>
          <w:szCs w:val="28"/>
          <w:lang w:val="uk-UA"/>
        </w:rPr>
        <w:t>волонтерство</w:t>
      </w:r>
      <w:proofErr w:type="spellEnd"/>
      <w:r w:rsidRPr="00F00394">
        <w:rPr>
          <w:rFonts w:asciiTheme="majorEastAsia" w:hAnsiTheme="majorEastAsia" w:cstheme="majorEastAsia"/>
          <w:sz w:val="28"/>
          <w:szCs w:val="28"/>
          <w:lang w:val="uk-UA"/>
        </w:rPr>
        <w:t xml:space="preserve"> є складним соціально-психологічним феноменом, який охоплює як індивідуальні особливості особистості, так і суспільні процеси, відображаючи інтеграцію ціннісних орієнтацій, соціальної відповідальності та </w:t>
      </w:r>
      <w:r w:rsidRPr="00F00394">
        <w:rPr>
          <w:rFonts w:asciiTheme="majorEastAsia" w:hAnsiTheme="majorEastAsia" w:cstheme="majorEastAsia"/>
          <w:sz w:val="28"/>
          <w:szCs w:val="28"/>
          <w:lang w:val="uk-UA"/>
        </w:rPr>
        <w:lastRenderedPageBreak/>
        <w:t>психологічних механізмів, що спонукають людину до безкорисливої діяльності.</w:t>
      </w:r>
    </w:p>
    <w:p w14:paraId="2E4EC88D" w14:textId="5CE69B03"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A50692">
        <w:rPr>
          <w:rStyle w:val="a5"/>
          <w:rFonts w:asciiTheme="majorEastAsia" w:hAnsiTheme="majorEastAsia" w:cstheme="majorEastAsia"/>
          <w:b w:val="0"/>
          <w:bCs w:val="0"/>
          <w:sz w:val="28"/>
          <w:szCs w:val="28"/>
          <w:lang w:val="uk-UA"/>
        </w:rPr>
        <w:t>Психологічні механізми волонтерської поведінки.</w:t>
      </w:r>
      <w:r w:rsidRPr="00A50692">
        <w:rPr>
          <w:rFonts w:asciiTheme="majorEastAsia" w:hAnsiTheme="majorEastAsia" w:cstheme="majorEastAsia"/>
          <w:b/>
          <w:bCs/>
          <w:sz w:val="28"/>
          <w:szCs w:val="28"/>
          <w:lang w:val="uk-UA"/>
        </w:rPr>
        <w:t xml:space="preserve"> </w:t>
      </w:r>
      <w:r w:rsidRPr="00F00394">
        <w:rPr>
          <w:rFonts w:asciiTheme="majorEastAsia" w:hAnsiTheme="majorEastAsia" w:cstheme="majorEastAsia"/>
          <w:sz w:val="28"/>
          <w:szCs w:val="28"/>
          <w:lang w:val="uk-UA"/>
        </w:rPr>
        <w:t xml:space="preserve">Розуміння </w:t>
      </w:r>
      <w:proofErr w:type="spellStart"/>
      <w:r w:rsidRPr="00F00394">
        <w:rPr>
          <w:rFonts w:asciiTheme="majorEastAsia" w:hAnsiTheme="majorEastAsia" w:cstheme="majorEastAsia"/>
          <w:sz w:val="28"/>
          <w:szCs w:val="28"/>
          <w:lang w:val="uk-UA"/>
        </w:rPr>
        <w:t>волонтерства</w:t>
      </w:r>
      <w:proofErr w:type="spellEnd"/>
      <w:r w:rsidRPr="00F00394">
        <w:rPr>
          <w:rFonts w:asciiTheme="majorEastAsia" w:hAnsiTheme="majorEastAsia" w:cstheme="majorEastAsia"/>
          <w:sz w:val="28"/>
          <w:szCs w:val="28"/>
          <w:lang w:val="uk-UA"/>
        </w:rPr>
        <w:t xml:space="preserve"> виключно як мотиваційного феномену є недостатнім; необхідно враховувати психологічні процеси, що забезпечують перехід від наміру до реальної дії. </w:t>
      </w:r>
      <w:proofErr w:type="spellStart"/>
      <w:r w:rsidRPr="00F00394">
        <w:rPr>
          <w:rFonts w:asciiTheme="majorEastAsia" w:hAnsiTheme="majorEastAsia" w:cstheme="majorEastAsia"/>
          <w:sz w:val="28"/>
          <w:szCs w:val="28"/>
          <w:lang w:val="uk-UA"/>
        </w:rPr>
        <w:t>Batson</w:t>
      </w:r>
      <w:proofErr w:type="spellEnd"/>
      <w:r w:rsidRPr="00F00394">
        <w:rPr>
          <w:rFonts w:asciiTheme="majorEastAsia" w:hAnsiTheme="majorEastAsia" w:cstheme="majorEastAsia"/>
          <w:sz w:val="28"/>
          <w:szCs w:val="28"/>
          <w:lang w:val="uk-UA"/>
        </w:rPr>
        <w:t xml:space="preserve"> C.D. запропонував модель емпатії-альтруїзму, згідно з якою </w:t>
      </w:r>
      <w:proofErr w:type="spellStart"/>
      <w:r w:rsidRPr="00F00394">
        <w:rPr>
          <w:rFonts w:asciiTheme="majorEastAsia" w:hAnsiTheme="majorEastAsia" w:cstheme="majorEastAsia"/>
          <w:sz w:val="28"/>
          <w:szCs w:val="28"/>
          <w:lang w:val="uk-UA"/>
        </w:rPr>
        <w:t>емпатійне</w:t>
      </w:r>
      <w:proofErr w:type="spellEnd"/>
      <w:r w:rsidRPr="00F00394">
        <w:rPr>
          <w:rFonts w:asciiTheme="majorEastAsia" w:hAnsiTheme="majorEastAsia" w:cstheme="majorEastAsia"/>
          <w:sz w:val="28"/>
          <w:szCs w:val="28"/>
          <w:lang w:val="uk-UA"/>
        </w:rPr>
        <w:t xml:space="preserve"> переживання стану іншої людини породжує альтруїстичну мотивацію допомогти саме цій людині </w:t>
      </w:r>
      <w:r w:rsidR="00BB4D33" w:rsidRPr="00BB4D33">
        <w:rPr>
          <w:rFonts w:asciiTheme="majorEastAsia" w:hAnsiTheme="majorEastAsia" w:cstheme="majorEastAsia"/>
          <w:sz w:val="28"/>
          <w:szCs w:val="28"/>
          <w:lang w:val="uk-UA"/>
        </w:rPr>
        <w:t>[59]</w:t>
      </w:r>
      <w:r w:rsidRPr="00F00394">
        <w:rPr>
          <w:rFonts w:asciiTheme="majorEastAsia" w:hAnsiTheme="majorEastAsia" w:cstheme="majorEastAsia"/>
          <w:sz w:val="28"/>
          <w:szCs w:val="28"/>
          <w:lang w:val="uk-UA"/>
        </w:rPr>
        <w:t xml:space="preserve">. У контексті військового </w:t>
      </w:r>
      <w:proofErr w:type="spellStart"/>
      <w:r w:rsidRPr="00F00394">
        <w:rPr>
          <w:rFonts w:asciiTheme="majorEastAsia" w:hAnsiTheme="majorEastAsia" w:cstheme="majorEastAsia"/>
          <w:sz w:val="28"/>
          <w:szCs w:val="28"/>
          <w:lang w:val="uk-UA"/>
        </w:rPr>
        <w:t>волонтерства</w:t>
      </w:r>
      <w:proofErr w:type="spellEnd"/>
      <w:r w:rsidRPr="00F00394">
        <w:rPr>
          <w:rFonts w:asciiTheme="majorEastAsia" w:hAnsiTheme="majorEastAsia" w:cstheme="majorEastAsia"/>
          <w:sz w:val="28"/>
          <w:szCs w:val="28"/>
          <w:lang w:val="uk-UA"/>
        </w:rPr>
        <w:t xml:space="preserve"> це означає, що здатність </w:t>
      </w:r>
      <w:proofErr w:type="spellStart"/>
      <w:r w:rsidRPr="00F00394">
        <w:rPr>
          <w:rFonts w:asciiTheme="majorEastAsia" w:hAnsiTheme="majorEastAsia" w:cstheme="majorEastAsia"/>
          <w:sz w:val="28"/>
          <w:szCs w:val="28"/>
          <w:lang w:val="uk-UA"/>
        </w:rPr>
        <w:t>емоційно</w:t>
      </w:r>
      <w:proofErr w:type="spellEnd"/>
      <w:r w:rsidRPr="00F00394">
        <w:rPr>
          <w:rFonts w:asciiTheme="majorEastAsia" w:hAnsiTheme="majorEastAsia" w:cstheme="majorEastAsia"/>
          <w:sz w:val="28"/>
          <w:szCs w:val="28"/>
          <w:lang w:val="uk-UA"/>
        </w:rPr>
        <w:t xml:space="preserve"> резонувати зі стражданням військових, поранених чи переселенців створює внутрішній імпульс до дії.</w:t>
      </w:r>
    </w:p>
    <w:p w14:paraId="1F708970" w14:textId="1BC006A9"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proofErr w:type="spellStart"/>
      <w:r w:rsidRPr="00F00394">
        <w:rPr>
          <w:rFonts w:asciiTheme="majorEastAsia" w:hAnsiTheme="majorEastAsia" w:cstheme="majorEastAsia"/>
          <w:sz w:val="28"/>
          <w:szCs w:val="28"/>
          <w:lang w:val="uk-UA"/>
        </w:rPr>
        <w:t>Eisenberg</w:t>
      </w:r>
      <w:proofErr w:type="spellEnd"/>
      <w:r w:rsidRPr="00F00394">
        <w:rPr>
          <w:rFonts w:asciiTheme="majorEastAsia" w:hAnsiTheme="majorEastAsia" w:cstheme="majorEastAsia"/>
          <w:sz w:val="28"/>
          <w:szCs w:val="28"/>
          <w:lang w:val="uk-UA"/>
        </w:rPr>
        <w:t xml:space="preserve"> N. та співавтори розрізняють два типи емоційної реакції на страждання іншого: </w:t>
      </w:r>
      <w:proofErr w:type="spellStart"/>
      <w:r w:rsidRPr="00F00394">
        <w:rPr>
          <w:rFonts w:asciiTheme="majorEastAsia" w:hAnsiTheme="majorEastAsia" w:cstheme="majorEastAsia"/>
          <w:sz w:val="28"/>
          <w:szCs w:val="28"/>
          <w:lang w:val="uk-UA"/>
        </w:rPr>
        <w:t>empathic</w:t>
      </w:r>
      <w:proofErr w:type="spellEnd"/>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concern</w:t>
      </w:r>
      <w:proofErr w:type="spellEnd"/>
      <w:r w:rsidRPr="00F00394">
        <w:rPr>
          <w:rFonts w:asciiTheme="majorEastAsia" w:hAnsiTheme="majorEastAsia" w:cstheme="majorEastAsia"/>
          <w:sz w:val="28"/>
          <w:szCs w:val="28"/>
          <w:lang w:val="uk-UA"/>
        </w:rPr>
        <w:t xml:space="preserve"> (турботливе співпереживання) та </w:t>
      </w:r>
      <w:proofErr w:type="spellStart"/>
      <w:r w:rsidRPr="00F00394">
        <w:rPr>
          <w:rFonts w:asciiTheme="majorEastAsia" w:hAnsiTheme="majorEastAsia" w:cstheme="majorEastAsia"/>
          <w:sz w:val="28"/>
          <w:szCs w:val="28"/>
          <w:lang w:val="uk-UA"/>
        </w:rPr>
        <w:t>personal</w:t>
      </w:r>
      <w:proofErr w:type="spellEnd"/>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distress</w:t>
      </w:r>
      <w:proofErr w:type="spellEnd"/>
      <w:r w:rsidRPr="00F00394">
        <w:rPr>
          <w:rFonts w:asciiTheme="majorEastAsia" w:hAnsiTheme="majorEastAsia" w:cstheme="majorEastAsia"/>
          <w:sz w:val="28"/>
          <w:szCs w:val="28"/>
          <w:lang w:val="uk-UA"/>
        </w:rPr>
        <w:t xml:space="preserve"> (особистий </w:t>
      </w:r>
      <w:proofErr w:type="spellStart"/>
      <w:r w:rsidRPr="00F00394">
        <w:rPr>
          <w:rFonts w:asciiTheme="majorEastAsia" w:hAnsiTheme="majorEastAsia" w:cstheme="majorEastAsia"/>
          <w:sz w:val="28"/>
          <w:szCs w:val="28"/>
          <w:lang w:val="uk-UA"/>
        </w:rPr>
        <w:t>дистрес</w:t>
      </w:r>
      <w:proofErr w:type="spellEnd"/>
      <w:r w:rsidRPr="00F00394">
        <w:rPr>
          <w:rFonts w:asciiTheme="majorEastAsia" w:hAnsiTheme="majorEastAsia" w:cstheme="majorEastAsia"/>
          <w:sz w:val="28"/>
          <w:szCs w:val="28"/>
          <w:lang w:val="uk-UA"/>
        </w:rPr>
        <w:t xml:space="preserve">). Перший тип асоціюється із стійкою </w:t>
      </w:r>
      <w:proofErr w:type="spellStart"/>
      <w:r w:rsidRPr="00F00394">
        <w:rPr>
          <w:rFonts w:asciiTheme="majorEastAsia" w:hAnsiTheme="majorEastAsia" w:cstheme="majorEastAsia"/>
          <w:sz w:val="28"/>
          <w:szCs w:val="28"/>
          <w:lang w:val="uk-UA"/>
        </w:rPr>
        <w:t>просоціальною</w:t>
      </w:r>
      <w:proofErr w:type="spellEnd"/>
      <w:r w:rsidRPr="00F00394">
        <w:rPr>
          <w:rFonts w:asciiTheme="majorEastAsia" w:hAnsiTheme="majorEastAsia" w:cstheme="majorEastAsia"/>
          <w:sz w:val="28"/>
          <w:szCs w:val="28"/>
          <w:lang w:val="uk-UA"/>
        </w:rPr>
        <w:t xml:space="preserve"> поведінкою, тоді як другий може призводити до уникнення контакту з потребуючими через власний емоційний дискомфорт </w:t>
      </w:r>
      <w:r w:rsidR="00BB4D33" w:rsidRPr="00BB4D33">
        <w:rPr>
          <w:rFonts w:asciiTheme="majorEastAsia" w:hAnsiTheme="majorEastAsia" w:cstheme="majorEastAsia"/>
          <w:sz w:val="28"/>
          <w:szCs w:val="28"/>
        </w:rPr>
        <w:t>[78]</w:t>
      </w:r>
      <w:r w:rsidRPr="00F00394">
        <w:rPr>
          <w:rFonts w:asciiTheme="majorEastAsia" w:hAnsiTheme="majorEastAsia" w:cstheme="majorEastAsia"/>
          <w:sz w:val="28"/>
          <w:szCs w:val="28"/>
          <w:lang w:val="uk-UA"/>
        </w:rPr>
        <w:t xml:space="preserve">. Для волонтерів, особливо тих, хто систематично залучений до допомоги у воєнний час, критично важливим є домінування </w:t>
      </w:r>
      <w:proofErr w:type="spellStart"/>
      <w:r w:rsidRPr="00F00394">
        <w:rPr>
          <w:rFonts w:asciiTheme="majorEastAsia" w:hAnsiTheme="majorEastAsia" w:cstheme="majorEastAsia"/>
          <w:sz w:val="28"/>
          <w:szCs w:val="28"/>
          <w:lang w:val="uk-UA"/>
        </w:rPr>
        <w:t>empathic</w:t>
      </w:r>
      <w:proofErr w:type="spellEnd"/>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concern</w:t>
      </w:r>
      <w:proofErr w:type="spellEnd"/>
      <w:r w:rsidRPr="00F00394">
        <w:rPr>
          <w:rFonts w:asciiTheme="majorEastAsia" w:hAnsiTheme="majorEastAsia" w:cstheme="majorEastAsia"/>
          <w:sz w:val="28"/>
          <w:szCs w:val="28"/>
          <w:lang w:val="uk-UA"/>
        </w:rPr>
        <w:t xml:space="preserve"> над </w:t>
      </w:r>
      <w:proofErr w:type="spellStart"/>
      <w:r w:rsidRPr="00F00394">
        <w:rPr>
          <w:rFonts w:asciiTheme="majorEastAsia" w:hAnsiTheme="majorEastAsia" w:cstheme="majorEastAsia"/>
          <w:sz w:val="28"/>
          <w:szCs w:val="28"/>
          <w:lang w:val="uk-UA"/>
        </w:rPr>
        <w:t>personal</w:t>
      </w:r>
      <w:proofErr w:type="spellEnd"/>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distress</w:t>
      </w:r>
      <w:proofErr w:type="spellEnd"/>
      <w:r w:rsidRPr="00F00394">
        <w:rPr>
          <w:rFonts w:asciiTheme="majorEastAsia" w:hAnsiTheme="majorEastAsia" w:cstheme="majorEastAsia"/>
          <w:sz w:val="28"/>
          <w:szCs w:val="28"/>
          <w:lang w:val="uk-UA"/>
        </w:rPr>
        <w:t>, що забезпечує тривалість та ефективність їхньої діяльності.</w:t>
      </w:r>
    </w:p>
    <w:p w14:paraId="3B555AB7" w14:textId="31879BA5"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Додатковим психологічним механізмом є феномен "теплого сяйва" (</w:t>
      </w:r>
      <w:proofErr w:type="spellStart"/>
      <w:r w:rsidRPr="00F00394">
        <w:rPr>
          <w:rFonts w:asciiTheme="majorEastAsia" w:hAnsiTheme="majorEastAsia" w:cstheme="majorEastAsia"/>
          <w:sz w:val="28"/>
          <w:szCs w:val="28"/>
          <w:lang w:val="uk-UA"/>
        </w:rPr>
        <w:t>warm-glow</w:t>
      </w:r>
      <w:proofErr w:type="spellEnd"/>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effect</w:t>
      </w:r>
      <w:proofErr w:type="spellEnd"/>
      <w:r w:rsidRPr="00F00394">
        <w:rPr>
          <w:rFonts w:asciiTheme="majorEastAsia" w:hAnsiTheme="majorEastAsia" w:cstheme="majorEastAsia"/>
          <w:sz w:val="28"/>
          <w:szCs w:val="28"/>
          <w:lang w:val="uk-UA"/>
        </w:rPr>
        <w:t xml:space="preserve">), описаний у економічній психології. Допомога іншим активує систему винагороди мозку, викликаючи позитивні емоції, що створює </w:t>
      </w:r>
      <w:proofErr w:type="spellStart"/>
      <w:r w:rsidRPr="00F00394">
        <w:rPr>
          <w:rFonts w:asciiTheme="majorEastAsia" w:hAnsiTheme="majorEastAsia" w:cstheme="majorEastAsia"/>
          <w:sz w:val="28"/>
          <w:szCs w:val="28"/>
          <w:lang w:val="uk-UA"/>
        </w:rPr>
        <w:t>самопідсилюючий</w:t>
      </w:r>
      <w:proofErr w:type="spellEnd"/>
      <w:r w:rsidRPr="00F00394">
        <w:rPr>
          <w:rFonts w:asciiTheme="majorEastAsia" w:hAnsiTheme="majorEastAsia" w:cstheme="majorEastAsia"/>
          <w:sz w:val="28"/>
          <w:szCs w:val="28"/>
          <w:lang w:val="uk-UA"/>
        </w:rPr>
        <w:t xml:space="preserve"> цикл: чим більше людина допомагає, тим більше задоволення відчуває, що стимулює подальшу допомогу </w:t>
      </w:r>
      <w:r w:rsidR="00BB4D33" w:rsidRPr="00BB4D33">
        <w:rPr>
          <w:rFonts w:asciiTheme="majorEastAsia" w:hAnsiTheme="majorEastAsia" w:cstheme="majorEastAsia"/>
          <w:sz w:val="28"/>
          <w:szCs w:val="28"/>
          <w:lang w:val="uk-UA"/>
        </w:rPr>
        <w:t xml:space="preserve">[55, </w:t>
      </w:r>
      <w:r w:rsidR="00BB4D33">
        <w:rPr>
          <w:rFonts w:asciiTheme="majorEastAsia" w:hAnsiTheme="majorEastAsia" w:cstheme="majorEastAsia"/>
          <w:sz w:val="28"/>
          <w:szCs w:val="28"/>
          <w:lang w:val="en-US"/>
        </w:rPr>
        <w:t>c</w:t>
      </w:r>
      <w:r w:rsidR="00BB4D33" w:rsidRPr="00BB4D33">
        <w:rPr>
          <w:rFonts w:asciiTheme="majorEastAsia" w:hAnsiTheme="majorEastAsia" w:cstheme="majorEastAsia"/>
          <w:sz w:val="28"/>
          <w:szCs w:val="28"/>
          <w:lang w:val="uk-UA"/>
        </w:rPr>
        <w:t>. 465]</w:t>
      </w:r>
      <w:r w:rsidRPr="00F00394">
        <w:rPr>
          <w:rFonts w:asciiTheme="majorEastAsia" w:hAnsiTheme="majorEastAsia" w:cstheme="majorEastAsia"/>
          <w:sz w:val="28"/>
          <w:szCs w:val="28"/>
          <w:lang w:val="uk-UA"/>
        </w:rPr>
        <w:t xml:space="preserve">. В умовах війни, коли багато зовнішніх джерел позитивних емоцій недоступні, </w:t>
      </w:r>
      <w:proofErr w:type="spellStart"/>
      <w:r w:rsidRPr="00F00394">
        <w:rPr>
          <w:rFonts w:asciiTheme="majorEastAsia" w:hAnsiTheme="majorEastAsia" w:cstheme="majorEastAsia"/>
          <w:sz w:val="28"/>
          <w:szCs w:val="28"/>
          <w:lang w:val="uk-UA"/>
        </w:rPr>
        <w:t>волонтерство</w:t>
      </w:r>
      <w:proofErr w:type="spellEnd"/>
      <w:r w:rsidRPr="00F00394">
        <w:rPr>
          <w:rFonts w:asciiTheme="majorEastAsia" w:hAnsiTheme="majorEastAsia" w:cstheme="majorEastAsia"/>
          <w:sz w:val="28"/>
          <w:szCs w:val="28"/>
          <w:lang w:val="uk-UA"/>
        </w:rPr>
        <w:t xml:space="preserve"> може стати одним із небагатьох способів відчути радість та задоволення.</w:t>
      </w:r>
    </w:p>
    <w:p w14:paraId="5485EDD4" w14:textId="529C266D"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З психологічної точки зору, </w:t>
      </w:r>
      <w:proofErr w:type="spellStart"/>
      <w:r w:rsidRPr="00F00394">
        <w:rPr>
          <w:rFonts w:asciiTheme="majorEastAsia" w:hAnsiTheme="majorEastAsia" w:cstheme="majorEastAsia"/>
          <w:sz w:val="28"/>
          <w:szCs w:val="28"/>
          <w:lang w:val="uk-UA"/>
        </w:rPr>
        <w:t>волонтерство</w:t>
      </w:r>
      <w:proofErr w:type="spellEnd"/>
      <w:r w:rsidRPr="00F00394">
        <w:rPr>
          <w:rFonts w:asciiTheme="majorEastAsia" w:hAnsiTheme="majorEastAsia" w:cstheme="majorEastAsia"/>
          <w:sz w:val="28"/>
          <w:szCs w:val="28"/>
          <w:lang w:val="uk-UA"/>
        </w:rPr>
        <w:t xml:space="preserve"> задовольняє важливі базові потреби особистості: у самореалізації, у соціальній приналежності та у визнанні. Воно сприяє розвитку емпатії, альтруїзму, толерантності, підвищує рівень </w:t>
      </w:r>
      <w:proofErr w:type="spellStart"/>
      <w:r w:rsidRPr="00F00394">
        <w:rPr>
          <w:rFonts w:asciiTheme="majorEastAsia" w:hAnsiTheme="majorEastAsia" w:cstheme="majorEastAsia"/>
          <w:sz w:val="28"/>
          <w:szCs w:val="28"/>
          <w:lang w:val="uk-UA"/>
        </w:rPr>
        <w:t>самоефективності</w:t>
      </w:r>
      <w:proofErr w:type="spellEnd"/>
      <w:r w:rsidRPr="00F00394">
        <w:rPr>
          <w:rFonts w:asciiTheme="majorEastAsia" w:hAnsiTheme="majorEastAsia" w:cstheme="majorEastAsia"/>
          <w:sz w:val="28"/>
          <w:szCs w:val="28"/>
          <w:lang w:val="uk-UA"/>
        </w:rPr>
        <w:t xml:space="preserve"> та позитивно впливає на психічне здоров'я самих </w:t>
      </w:r>
      <w:r w:rsidRPr="00F00394">
        <w:rPr>
          <w:rFonts w:asciiTheme="majorEastAsia" w:hAnsiTheme="majorEastAsia" w:cstheme="majorEastAsia"/>
          <w:sz w:val="28"/>
          <w:szCs w:val="28"/>
          <w:lang w:val="uk-UA"/>
        </w:rPr>
        <w:lastRenderedPageBreak/>
        <w:t xml:space="preserve">волонтерів. Дослідження </w:t>
      </w:r>
      <w:proofErr w:type="spellStart"/>
      <w:r w:rsidR="00BB4D33" w:rsidRPr="00F00394">
        <w:rPr>
          <w:rFonts w:asciiTheme="majorEastAsia" w:hAnsiTheme="majorEastAsia" w:cstheme="majorEastAsia"/>
          <w:sz w:val="28"/>
          <w:szCs w:val="28"/>
          <w:lang w:val="uk-UA"/>
        </w:rPr>
        <w:t>Thoits</w:t>
      </w:r>
      <w:proofErr w:type="spellEnd"/>
      <w:r w:rsidR="00BB4D33" w:rsidRPr="00F00394">
        <w:rPr>
          <w:rFonts w:asciiTheme="majorEastAsia" w:hAnsiTheme="majorEastAsia" w:cstheme="majorEastAsia"/>
          <w:sz w:val="28"/>
          <w:szCs w:val="28"/>
          <w:lang w:val="uk-UA"/>
        </w:rPr>
        <w:t xml:space="preserve"> P.A</w:t>
      </w:r>
      <w:r w:rsidRPr="00F00394">
        <w:rPr>
          <w:rFonts w:asciiTheme="majorEastAsia" w:hAnsiTheme="majorEastAsia" w:cstheme="majorEastAsia"/>
          <w:sz w:val="28"/>
          <w:szCs w:val="28"/>
          <w:lang w:val="uk-UA"/>
        </w:rPr>
        <w:t xml:space="preserve">. та </w:t>
      </w:r>
      <w:proofErr w:type="spellStart"/>
      <w:r w:rsidR="00BB4D33" w:rsidRPr="00F00394">
        <w:rPr>
          <w:rFonts w:asciiTheme="majorEastAsia" w:hAnsiTheme="majorEastAsia" w:cstheme="majorEastAsia"/>
          <w:sz w:val="28"/>
          <w:szCs w:val="28"/>
          <w:lang w:val="uk-UA"/>
        </w:rPr>
        <w:t>Hewitt</w:t>
      </w:r>
      <w:proofErr w:type="spellEnd"/>
      <w:r w:rsidR="00BB4D33" w:rsidRPr="00F00394">
        <w:rPr>
          <w:rFonts w:asciiTheme="majorEastAsia" w:hAnsiTheme="majorEastAsia" w:cstheme="majorEastAsia"/>
          <w:sz w:val="28"/>
          <w:szCs w:val="28"/>
          <w:lang w:val="uk-UA"/>
        </w:rPr>
        <w:t xml:space="preserve"> L.N.</w:t>
      </w:r>
      <w:r w:rsidRPr="00F00394">
        <w:rPr>
          <w:rFonts w:asciiTheme="majorEastAsia" w:hAnsiTheme="majorEastAsia" w:cstheme="majorEastAsia"/>
          <w:sz w:val="28"/>
          <w:szCs w:val="28"/>
          <w:lang w:val="uk-UA"/>
        </w:rPr>
        <w:t xml:space="preserve"> показують, що люди, залучені у волонтерську діяльність, часто відчувають вищий рівень життєвої задоволеності та психологічного благополуччя </w:t>
      </w:r>
      <w:r w:rsidR="00BB4D33" w:rsidRPr="00BB4D33">
        <w:rPr>
          <w:rFonts w:asciiTheme="majorEastAsia" w:hAnsiTheme="majorEastAsia" w:cstheme="majorEastAsia"/>
          <w:sz w:val="28"/>
          <w:szCs w:val="28"/>
          <w:lang w:val="uk-UA"/>
        </w:rPr>
        <w:t>[10</w:t>
      </w:r>
      <w:r w:rsidR="005A5DB4" w:rsidRPr="005A5DB4">
        <w:rPr>
          <w:rFonts w:asciiTheme="majorEastAsia" w:hAnsiTheme="majorEastAsia" w:cstheme="majorEastAsia"/>
          <w:sz w:val="28"/>
          <w:szCs w:val="28"/>
          <w:lang w:val="uk-UA"/>
        </w:rPr>
        <w:t>5</w:t>
      </w:r>
      <w:r w:rsidR="00BB4D33" w:rsidRPr="00BB4D33">
        <w:rPr>
          <w:rFonts w:asciiTheme="majorEastAsia" w:hAnsiTheme="majorEastAsia" w:cstheme="majorEastAsia"/>
          <w:sz w:val="28"/>
          <w:szCs w:val="28"/>
          <w:lang w:val="uk-UA"/>
        </w:rPr>
        <w:t xml:space="preserve">, </w:t>
      </w:r>
      <w:r w:rsidR="00BB4D33">
        <w:rPr>
          <w:rFonts w:asciiTheme="majorEastAsia" w:hAnsiTheme="majorEastAsia" w:cstheme="majorEastAsia"/>
          <w:sz w:val="28"/>
          <w:szCs w:val="28"/>
          <w:lang w:val="en-US"/>
        </w:rPr>
        <w:t>c</w:t>
      </w:r>
      <w:r w:rsidR="00BB4D33" w:rsidRPr="00BB4D33">
        <w:rPr>
          <w:rFonts w:asciiTheme="majorEastAsia" w:hAnsiTheme="majorEastAsia" w:cstheme="majorEastAsia"/>
          <w:sz w:val="28"/>
          <w:szCs w:val="28"/>
          <w:lang w:val="uk-UA"/>
        </w:rPr>
        <w:t>. 117]</w:t>
      </w:r>
      <w:r w:rsidRPr="00F00394">
        <w:rPr>
          <w:rFonts w:asciiTheme="majorEastAsia" w:hAnsiTheme="majorEastAsia" w:cstheme="majorEastAsia"/>
          <w:sz w:val="28"/>
          <w:szCs w:val="28"/>
          <w:lang w:val="uk-UA"/>
        </w:rPr>
        <w:t>.</w:t>
      </w:r>
    </w:p>
    <w:p w14:paraId="3101C591" w14:textId="4AF54348" w:rsidR="00F00394" w:rsidRPr="00A50692"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A50692">
        <w:rPr>
          <w:rStyle w:val="a5"/>
          <w:rFonts w:asciiTheme="majorEastAsia" w:hAnsiTheme="majorEastAsia" w:cstheme="majorEastAsia"/>
          <w:b w:val="0"/>
          <w:bCs w:val="0"/>
          <w:sz w:val="28"/>
          <w:szCs w:val="28"/>
          <w:lang w:val="uk-UA"/>
        </w:rPr>
        <w:t xml:space="preserve">Мотиваційна структура </w:t>
      </w:r>
      <w:proofErr w:type="spellStart"/>
      <w:r w:rsidRPr="00A50692">
        <w:rPr>
          <w:rStyle w:val="a5"/>
          <w:rFonts w:asciiTheme="majorEastAsia" w:hAnsiTheme="majorEastAsia" w:cstheme="majorEastAsia"/>
          <w:b w:val="0"/>
          <w:bCs w:val="0"/>
          <w:sz w:val="28"/>
          <w:szCs w:val="28"/>
          <w:lang w:val="uk-UA"/>
        </w:rPr>
        <w:t>волонтерства</w:t>
      </w:r>
      <w:proofErr w:type="spellEnd"/>
      <w:r w:rsidRPr="00A50692">
        <w:rPr>
          <w:rStyle w:val="a5"/>
          <w:rFonts w:asciiTheme="majorEastAsia" w:hAnsiTheme="majorEastAsia" w:cstheme="majorEastAsia"/>
          <w:b w:val="0"/>
          <w:bCs w:val="0"/>
          <w:sz w:val="28"/>
          <w:szCs w:val="28"/>
          <w:lang w:val="uk-UA"/>
        </w:rPr>
        <w:t>.</w:t>
      </w:r>
      <w:r w:rsidRPr="00A50692">
        <w:rPr>
          <w:rFonts w:asciiTheme="majorEastAsia" w:hAnsiTheme="majorEastAsia" w:cstheme="majorEastAsia"/>
          <w:sz w:val="28"/>
          <w:szCs w:val="28"/>
          <w:lang w:val="uk-UA"/>
        </w:rPr>
        <w:t xml:space="preserve"> </w:t>
      </w:r>
      <w:proofErr w:type="spellStart"/>
      <w:r w:rsidRPr="00A50692">
        <w:rPr>
          <w:rFonts w:asciiTheme="majorEastAsia" w:hAnsiTheme="majorEastAsia" w:cstheme="majorEastAsia"/>
          <w:sz w:val="28"/>
          <w:szCs w:val="28"/>
          <w:lang w:val="uk-UA"/>
        </w:rPr>
        <w:t>Clary</w:t>
      </w:r>
      <w:proofErr w:type="spellEnd"/>
      <w:r w:rsidR="00BB4D33" w:rsidRPr="00BB4D33">
        <w:rPr>
          <w:rFonts w:asciiTheme="majorEastAsia" w:hAnsiTheme="majorEastAsia" w:cstheme="majorEastAsia"/>
          <w:sz w:val="28"/>
          <w:szCs w:val="28"/>
          <w:lang w:val="uk-UA"/>
        </w:rPr>
        <w:t xml:space="preserve"> </w:t>
      </w:r>
      <w:r w:rsidR="00BB4D33" w:rsidRPr="00A50692">
        <w:rPr>
          <w:rFonts w:asciiTheme="majorEastAsia" w:hAnsiTheme="majorEastAsia" w:cstheme="majorEastAsia"/>
          <w:sz w:val="28"/>
          <w:szCs w:val="28"/>
          <w:lang w:val="uk-UA"/>
        </w:rPr>
        <w:t>E.</w:t>
      </w:r>
      <w:r w:rsidRPr="00A50692">
        <w:rPr>
          <w:rFonts w:asciiTheme="majorEastAsia" w:hAnsiTheme="majorEastAsia" w:cstheme="majorEastAsia"/>
          <w:sz w:val="28"/>
          <w:szCs w:val="28"/>
          <w:lang w:val="uk-UA"/>
        </w:rPr>
        <w:t xml:space="preserve"> зі співавторами виділяє кілька ключових мотиваційних складових волонтерської діяльності, які формують функціональну модель мотивації волонтерів (</w:t>
      </w:r>
      <w:r w:rsidR="00BB4D33" w:rsidRPr="00BB4D33">
        <w:rPr>
          <w:rFonts w:asciiTheme="majorEastAsia" w:hAnsiTheme="majorEastAsia" w:cstheme="majorEastAsia"/>
          <w:sz w:val="28"/>
          <w:szCs w:val="28"/>
          <w:lang w:val="uk-UA"/>
        </w:rPr>
        <w:t xml:space="preserve">71, </w:t>
      </w:r>
      <w:r w:rsidR="00BB4D33">
        <w:rPr>
          <w:rFonts w:asciiTheme="majorEastAsia" w:hAnsiTheme="majorEastAsia" w:cstheme="majorEastAsia"/>
          <w:sz w:val="28"/>
          <w:szCs w:val="28"/>
          <w:lang w:val="en-US"/>
        </w:rPr>
        <w:t>c</w:t>
      </w:r>
      <w:r w:rsidR="00BB4D33" w:rsidRPr="00BB4D33">
        <w:rPr>
          <w:rFonts w:asciiTheme="majorEastAsia" w:hAnsiTheme="majorEastAsia" w:cstheme="majorEastAsia"/>
          <w:sz w:val="28"/>
          <w:szCs w:val="28"/>
          <w:lang w:val="uk-UA"/>
        </w:rPr>
        <w:t>.</w:t>
      </w:r>
      <w:r w:rsidRPr="00A50692">
        <w:rPr>
          <w:rFonts w:asciiTheme="majorEastAsia" w:hAnsiTheme="majorEastAsia" w:cstheme="majorEastAsia"/>
          <w:sz w:val="28"/>
          <w:szCs w:val="28"/>
          <w:lang w:val="uk-UA"/>
        </w:rPr>
        <w:t xml:space="preserve"> 15</w:t>
      </w:r>
      <w:r w:rsidR="00BB4D33" w:rsidRPr="00BB4D33">
        <w:rPr>
          <w:rFonts w:asciiTheme="majorEastAsia" w:hAnsiTheme="majorEastAsia" w:cstheme="majorEastAsia"/>
          <w:sz w:val="28"/>
          <w:szCs w:val="28"/>
          <w:lang w:val="uk-UA"/>
        </w:rPr>
        <w:t>25</w:t>
      </w:r>
      <w:r w:rsidRPr="00A50692">
        <w:rPr>
          <w:rFonts w:asciiTheme="majorEastAsia" w:hAnsiTheme="majorEastAsia" w:cstheme="majorEastAsia"/>
          <w:sz w:val="28"/>
          <w:szCs w:val="28"/>
          <w:lang w:val="uk-UA"/>
        </w:rPr>
        <w:t>–15</w:t>
      </w:r>
      <w:r w:rsidR="00BB4D33" w:rsidRPr="00BB4D33">
        <w:rPr>
          <w:rFonts w:asciiTheme="majorEastAsia" w:hAnsiTheme="majorEastAsia" w:cstheme="majorEastAsia"/>
          <w:sz w:val="28"/>
          <w:szCs w:val="28"/>
          <w:lang w:val="uk-UA"/>
        </w:rPr>
        <w:t>28</w:t>
      </w:r>
      <w:r w:rsidRPr="00A50692">
        <w:rPr>
          <w:rFonts w:asciiTheme="majorEastAsia" w:hAnsiTheme="majorEastAsia" w:cstheme="majorEastAsia"/>
          <w:sz w:val="28"/>
          <w:szCs w:val="28"/>
          <w:lang w:val="uk-UA"/>
        </w:rPr>
        <w:t>):</w:t>
      </w:r>
    </w:p>
    <w:p w14:paraId="2C052691" w14:textId="77777777" w:rsidR="00F00394" w:rsidRPr="00A50692" w:rsidRDefault="00F00394" w:rsidP="00CE3A75">
      <w:pPr>
        <w:pStyle w:val="whitespace-normal"/>
        <w:numPr>
          <w:ilvl w:val="0"/>
          <w:numId w:val="41"/>
        </w:numPr>
        <w:spacing w:before="0" w:beforeAutospacing="0" w:after="0" w:afterAutospacing="0" w:line="360" w:lineRule="auto"/>
        <w:jc w:val="both"/>
        <w:rPr>
          <w:rFonts w:asciiTheme="majorEastAsia" w:hAnsiTheme="majorEastAsia" w:cstheme="majorEastAsia"/>
          <w:sz w:val="28"/>
          <w:szCs w:val="28"/>
          <w:lang w:val="uk-UA"/>
        </w:rPr>
      </w:pPr>
      <w:r w:rsidRPr="00A50692">
        <w:rPr>
          <w:rStyle w:val="a5"/>
          <w:rFonts w:asciiTheme="majorEastAsia" w:hAnsiTheme="majorEastAsia" w:cstheme="majorEastAsia"/>
          <w:b w:val="0"/>
          <w:bCs w:val="0"/>
          <w:sz w:val="28"/>
          <w:szCs w:val="28"/>
          <w:lang w:val="uk-UA"/>
        </w:rPr>
        <w:t>Ціннісна функція (</w:t>
      </w:r>
      <w:proofErr w:type="spellStart"/>
      <w:r w:rsidRPr="00A50692">
        <w:rPr>
          <w:rStyle w:val="a5"/>
          <w:rFonts w:asciiTheme="majorEastAsia" w:hAnsiTheme="majorEastAsia" w:cstheme="majorEastAsia"/>
          <w:b w:val="0"/>
          <w:bCs w:val="0"/>
          <w:sz w:val="28"/>
          <w:szCs w:val="28"/>
          <w:lang w:val="uk-UA"/>
        </w:rPr>
        <w:t>Values</w:t>
      </w:r>
      <w:proofErr w:type="spellEnd"/>
      <w:r w:rsidRPr="00A50692">
        <w:rPr>
          <w:rStyle w:val="a5"/>
          <w:rFonts w:asciiTheme="majorEastAsia" w:hAnsiTheme="majorEastAsia" w:cstheme="majorEastAsia"/>
          <w:b w:val="0"/>
          <w:bCs w:val="0"/>
          <w:sz w:val="28"/>
          <w:szCs w:val="28"/>
          <w:lang w:val="uk-UA"/>
        </w:rPr>
        <w:t>)</w:t>
      </w:r>
      <w:r w:rsidRPr="00A50692">
        <w:rPr>
          <w:rFonts w:asciiTheme="majorEastAsia" w:hAnsiTheme="majorEastAsia" w:cstheme="majorEastAsia"/>
          <w:sz w:val="28"/>
          <w:szCs w:val="28"/>
          <w:lang w:val="uk-UA"/>
        </w:rPr>
        <w:t xml:space="preserve"> — прагнення діяти згідно з гуманістичними цінностями, альтруїзмом та бажанням допомогти менш захищеним. Ця функція відображає внутрішні моральні переконання особистості про важливість допомоги іншим.</w:t>
      </w:r>
    </w:p>
    <w:p w14:paraId="5CA548D0" w14:textId="77777777" w:rsidR="00F00394" w:rsidRPr="00A50692" w:rsidRDefault="00F00394" w:rsidP="00CE3A75">
      <w:pPr>
        <w:pStyle w:val="whitespace-normal"/>
        <w:numPr>
          <w:ilvl w:val="0"/>
          <w:numId w:val="41"/>
        </w:numPr>
        <w:spacing w:before="0" w:beforeAutospacing="0" w:after="0" w:afterAutospacing="0" w:line="360" w:lineRule="auto"/>
        <w:jc w:val="both"/>
        <w:rPr>
          <w:rFonts w:asciiTheme="majorEastAsia" w:hAnsiTheme="majorEastAsia" w:cstheme="majorEastAsia"/>
          <w:sz w:val="28"/>
          <w:szCs w:val="28"/>
          <w:lang w:val="uk-UA"/>
        </w:rPr>
      </w:pPr>
      <w:r w:rsidRPr="00A50692">
        <w:rPr>
          <w:rStyle w:val="a5"/>
          <w:rFonts w:asciiTheme="majorEastAsia" w:hAnsiTheme="majorEastAsia" w:cstheme="majorEastAsia"/>
          <w:b w:val="0"/>
          <w:bCs w:val="0"/>
          <w:sz w:val="28"/>
          <w:szCs w:val="28"/>
          <w:lang w:val="uk-UA"/>
        </w:rPr>
        <w:t>Захисна функція (</w:t>
      </w:r>
      <w:proofErr w:type="spellStart"/>
      <w:r w:rsidRPr="00A50692">
        <w:rPr>
          <w:rStyle w:val="a5"/>
          <w:rFonts w:asciiTheme="majorEastAsia" w:hAnsiTheme="majorEastAsia" w:cstheme="majorEastAsia"/>
          <w:b w:val="0"/>
          <w:bCs w:val="0"/>
          <w:sz w:val="28"/>
          <w:szCs w:val="28"/>
          <w:lang w:val="uk-UA"/>
        </w:rPr>
        <w:t>Protective</w:t>
      </w:r>
      <w:proofErr w:type="spellEnd"/>
      <w:r w:rsidRPr="00A50692">
        <w:rPr>
          <w:rStyle w:val="a5"/>
          <w:rFonts w:asciiTheme="majorEastAsia" w:hAnsiTheme="majorEastAsia" w:cstheme="majorEastAsia"/>
          <w:b w:val="0"/>
          <w:bCs w:val="0"/>
          <w:sz w:val="28"/>
          <w:szCs w:val="28"/>
          <w:lang w:val="uk-UA"/>
        </w:rPr>
        <w:t>)</w:t>
      </w:r>
      <w:r w:rsidRPr="00A50692">
        <w:rPr>
          <w:rFonts w:asciiTheme="majorEastAsia" w:hAnsiTheme="majorEastAsia" w:cstheme="majorEastAsia"/>
          <w:sz w:val="28"/>
          <w:szCs w:val="28"/>
          <w:lang w:val="uk-UA"/>
        </w:rPr>
        <w:t xml:space="preserve"> — </w:t>
      </w:r>
      <w:proofErr w:type="spellStart"/>
      <w:r w:rsidRPr="00A50692">
        <w:rPr>
          <w:rFonts w:asciiTheme="majorEastAsia" w:hAnsiTheme="majorEastAsia" w:cstheme="majorEastAsia"/>
          <w:sz w:val="28"/>
          <w:szCs w:val="28"/>
          <w:lang w:val="uk-UA"/>
        </w:rPr>
        <w:t>волонтерство</w:t>
      </w:r>
      <w:proofErr w:type="spellEnd"/>
      <w:r w:rsidRPr="00A50692">
        <w:rPr>
          <w:rFonts w:asciiTheme="majorEastAsia" w:hAnsiTheme="majorEastAsia" w:cstheme="majorEastAsia"/>
          <w:sz w:val="28"/>
          <w:szCs w:val="28"/>
          <w:lang w:val="uk-UA"/>
        </w:rPr>
        <w:t xml:space="preserve"> може слугувати способом зменшення почуття провини або внутрішнього дискомфорту, виступаючи як механізм психологічного захисту. В умовах війни це може проявлятися у спробах компенсувати відчуття безпорадності через активну допомогу.</w:t>
      </w:r>
    </w:p>
    <w:p w14:paraId="4BE73FFC" w14:textId="77777777" w:rsidR="00F00394" w:rsidRPr="00A50692" w:rsidRDefault="00F00394" w:rsidP="00CE3A75">
      <w:pPr>
        <w:pStyle w:val="whitespace-normal"/>
        <w:numPr>
          <w:ilvl w:val="0"/>
          <w:numId w:val="41"/>
        </w:numPr>
        <w:spacing w:before="0" w:beforeAutospacing="0" w:after="0" w:afterAutospacing="0" w:line="360" w:lineRule="auto"/>
        <w:jc w:val="both"/>
        <w:rPr>
          <w:rFonts w:asciiTheme="majorEastAsia" w:hAnsiTheme="majorEastAsia" w:cstheme="majorEastAsia"/>
          <w:sz w:val="28"/>
          <w:szCs w:val="28"/>
          <w:lang w:val="uk-UA"/>
        </w:rPr>
      </w:pPr>
      <w:r w:rsidRPr="00A50692">
        <w:rPr>
          <w:rStyle w:val="a5"/>
          <w:rFonts w:asciiTheme="majorEastAsia" w:hAnsiTheme="majorEastAsia" w:cstheme="majorEastAsia"/>
          <w:b w:val="0"/>
          <w:bCs w:val="0"/>
          <w:sz w:val="28"/>
          <w:szCs w:val="28"/>
          <w:lang w:val="uk-UA"/>
        </w:rPr>
        <w:t>Соціальна функція (</w:t>
      </w:r>
      <w:proofErr w:type="spellStart"/>
      <w:r w:rsidRPr="00A50692">
        <w:rPr>
          <w:rStyle w:val="a5"/>
          <w:rFonts w:asciiTheme="majorEastAsia" w:hAnsiTheme="majorEastAsia" w:cstheme="majorEastAsia"/>
          <w:b w:val="0"/>
          <w:bCs w:val="0"/>
          <w:sz w:val="28"/>
          <w:szCs w:val="28"/>
          <w:lang w:val="uk-UA"/>
        </w:rPr>
        <w:t>Social</w:t>
      </w:r>
      <w:proofErr w:type="spellEnd"/>
      <w:r w:rsidRPr="00A50692">
        <w:rPr>
          <w:rStyle w:val="a5"/>
          <w:rFonts w:asciiTheme="majorEastAsia" w:hAnsiTheme="majorEastAsia" w:cstheme="majorEastAsia"/>
          <w:b w:val="0"/>
          <w:bCs w:val="0"/>
          <w:sz w:val="28"/>
          <w:szCs w:val="28"/>
          <w:lang w:val="uk-UA"/>
        </w:rPr>
        <w:t>)</w:t>
      </w:r>
      <w:r w:rsidRPr="00A50692">
        <w:rPr>
          <w:rFonts w:asciiTheme="majorEastAsia" w:hAnsiTheme="majorEastAsia" w:cstheme="majorEastAsia"/>
          <w:sz w:val="28"/>
          <w:szCs w:val="28"/>
          <w:lang w:val="uk-UA"/>
        </w:rPr>
        <w:t xml:space="preserve"> — </w:t>
      </w:r>
      <w:proofErr w:type="spellStart"/>
      <w:r w:rsidRPr="00A50692">
        <w:rPr>
          <w:rFonts w:asciiTheme="majorEastAsia" w:hAnsiTheme="majorEastAsia" w:cstheme="majorEastAsia"/>
          <w:sz w:val="28"/>
          <w:szCs w:val="28"/>
          <w:lang w:val="uk-UA"/>
        </w:rPr>
        <w:t>волонтерство</w:t>
      </w:r>
      <w:proofErr w:type="spellEnd"/>
      <w:r w:rsidRPr="00A50692">
        <w:rPr>
          <w:rFonts w:asciiTheme="majorEastAsia" w:hAnsiTheme="majorEastAsia" w:cstheme="majorEastAsia"/>
          <w:sz w:val="28"/>
          <w:szCs w:val="28"/>
          <w:lang w:val="uk-UA"/>
        </w:rPr>
        <w:t xml:space="preserve"> як спосіб зміцнення соціальних </w:t>
      </w:r>
      <w:proofErr w:type="spellStart"/>
      <w:r w:rsidRPr="00A50692">
        <w:rPr>
          <w:rFonts w:asciiTheme="majorEastAsia" w:hAnsiTheme="majorEastAsia" w:cstheme="majorEastAsia"/>
          <w:sz w:val="28"/>
          <w:szCs w:val="28"/>
          <w:lang w:val="uk-UA"/>
        </w:rPr>
        <w:t>зв'язків</w:t>
      </w:r>
      <w:proofErr w:type="spellEnd"/>
      <w:r w:rsidRPr="00A50692">
        <w:rPr>
          <w:rFonts w:asciiTheme="majorEastAsia" w:hAnsiTheme="majorEastAsia" w:cstheme="majorEastAsia"/>
          <w:sz w:val="28"/>
          <w:szCs w:val="28"/>
          <w:lang w:val="uk-UA"/>
        </w:rPr>
        <w:t>, належності до групи, формування нових контактів та підтримки існуючих відносин.</w:t>
      </w:r>
    </w:p>
    <w:p w14:paraId="018E7A05" w14:textId="77777777" w:rsidR="00F00394" w:rsidRPr="00A50692" w:rsidRDefault="00F00394" w:rsidP="00CE3A75">
      <w:pPr>
        <w:pStyle w:val="whitespace-normal"/>
        <w:numPr>
          <w:ilvl w:val="0"/>
          <w:numId w:val="41"/>
        </w:numPr>
        <w:spacing w:before="0" w:beforeAutospacing="0" w:after="0" w:afterAutospacing="0" w:line="360" w:lineRule="auto"/>
        <w:jc w:val="both"/>
        <w:rPr>
          <w:rFonts w:asciiTheme="majorEastAsia" w:hAnsiTheme="majorEastAsia" w:cstheme="majorEastAsia"/>
          <w:sz w:val="28"/>
          <w:szCs w:val="28"/>
          <w:lang w:val="uk-UA"/>
        </w:rPr>
      </w:pPr>
      <w:r w:rsidRPr="00A50692">
        <w:rPr>
          <w:rStyle w:val="a5"/>
          <w:rFonts w:asciiTheme="majorEastAsia" w:hAnsiTheme="majorEastAsia" w:cstheme="majorEastAsia"/>
          <w:b w:val="0"/>
          <w:bCs w:val="0"/>
          <w:sz w:val="28"/>
          <w:szCs w:val="28"/>
          <w:lang w:val="uk-UA"/>
        </w:rPr>
        <w:t>Функція розуміння (</w:t>
      </w:r>
      <w:proofErr w:type="spellStart"/>
      <w:r w:rsidRPr="00A50692">
        <w:rPr>
          <w:rStyle w:val="a5"/>
          <w:rFonts w:asciiTheme="majorEastAsia" w:hAnsiTheme="majorEastAsia" w:cstheme="majorEastAsia"/>
          <w:b w:val="0"/>
          <w:bCs w:val="0"/>
          <w:sz w:val="28"/>
          <w:szCs w:val="28"/>
          <w:lang w:val="uk-UA"/>
        </w:rPr>
        <w:t>Understanding</w:t>
      </w:r>
      <w:proofErr w:type="spellEnd"/>
      <w:r w:rsidRPr="00A50692">
        <w:rPr>
          <w:rStyle w:val="a5"/>
          <w:rFonts w:asciiTheme="majorEastAsia" w:hAnsiTheme="majorEastAsia" w:cstheme="majorEastAsia"/>
          <w:b w:val="0"/>
          <w:bCs w:val="0"/>
          <w:sz w:val="28"/>
          <w:szCs w:val="28"/>
          <w:lang w:val="uk-UA"/>
        </w:rPr>
        <w:t>)</w:t>
      </w:r>
      <w:r w:rsidRPr="00A50692">
        <w:rPr>
          <w:rFonts w:asciiTheme="majorEastAsia" w:hAnsiTheme="majorEastAsia" w:cstheme="majorEastAsia"/>
          <w:sz w:val="28"/>
          <w:szCs w:val="28"/>
          <w:lang w:val="uk-UA"/>
        </w:rPr>
        <w:t xml:space="preserve"> — можливість набути новий досвід, навички, знання, розширити світогляд.</w:t>
      </w:r>
    </w:p>
    <w:p w14:paraId="51EBD2A1" w14:textId="77777777" w:rsidR="00F00394" w:rsidRPr="00A50692" w:rsidRDefault="00F00394" w:rsidP="00CE3A75">
      <w:pPr>
        <w:pStyle w:val="whitespace-normal"/>
        <w:numPr>
          <w:ilvl w:val="0"/>
          <w:numId w:val="41"/>
        </w:numPr>
        <w:spacing w:before="0" w:beforeAutospacing="0" w:after="0" w:afterAutospacing="0" w:line="360" w:lineRule="auto"/>
        <w:jc w:val="both"/>
        <w:rPr>
          <w:rFonts w:asciiTheme="majorEastAsia" w:hAnsiTheme="majorEastAsia" w:cstheme="majorEastAsia"/>
          <w:sz w:val="28"/>
          <w:szCs w:val="28"/>
          <w:lang w:val="uk-UA"/>
        </w:rPr>
      </w:pPr>
      <w:r w:rsidRPr="00A50692">
        <w:rPr>
          <w:rStyle w:val="a5"/>
          <w:rFonts w:asciiTheme="majorEastAsia" w:hAnsiTheme="majorEastAsia" w:cstheme="majorEastAsia"/>
          <w:b w:val="0"/>
          <w:bCs w:val="0"/>
          <w:sz w:val="28"/>
          <w:szCs w:val="28"/>
          <w:lang w:val="uk-UA"/>
        </w:rPr>
        <w:t>Функція особистісного зростання (</w:t>
      </w:r>
      <w:proofErr w:type="spellStart"/>
      <w:r w:rsidRPr="00A50692">
        <w:rPr>
          <w:rStyle w:val="a5"/>
          <w:rFonts w:asciiTheme="majorEastAsia" w:hAnsiTheme="majorEastAsia" w:cstheme="majorEastAsia"/>
          <w:b w:val="0"/>
          <w:bCs w:val="0"/>
          <w:sz w:val="28"/>
          <w:szCs w:val="28"/>
          <w:lang w:val="uk-UA"/>
        </w:rPr>
        <w:t>Enhancement</w:t>
      </w:r>
      <w:proofErr w:type="spellEnd"/>
      <w:r w:rsidRPr="00A50692">
        <w:rPr>
          <w:rStyle w:val="a5"/>
          <w:rFonts w:asciiTheme="majorEastAsia" w:hAnsiTheme="majorEastAsia" w:cstheme="majorEastAsia"/>
          <w:b w:val="0"/>
          <w:bCs w:val="0"/>
          <w:sz w:val="28"/>
          <w:szCs w:val="28"/>
          <w:lang w:val="uk-UA"/>
        </w:rPr>
        <w:t>)</w:t>
      </w:r>
      <w:r w:rsidRPr="00A50692">
        <w:rPr>
          <w:rFonts w:asciiTheme="majorEastAsia" w:hAnsiTheme="majorEastAsia" w:cstheme="majorEastAsia"/>
          <w:sz w:val="28"/>
          <w:szCs w:val="28"/>
          <w:lang w:val="uk-UA"/>
        </w:rPr>
        <w:t xml:space="preserve"> — розвиток позитивної самооцінки, відчуття власної значущості та компетентності.</w:t>
      </w:r>
    </w:p>
    <w:p w14:paraId="5EFC48E6" w14:textId="77777777" w:rsidR="00F00394" w:rsidRPr="00A50692" w:rsidRDefault="00F00394" w:rsidP="00CE3A75">
      <w:pPr>
        <w:pStyle w:val="whitespace-normal"/>
        <w:numPr>
          <w:ilvl w:val="0"/>
          <w:numId w:val="41"/>
        </w:numPr>
        <w:spacing w:before="0" w:beforeAutospacing="0" w:after="0" w:afterAutospacing="0" w:line="360" w:lineRule="auto"/>
        <w:jc w:val="both"/>
        <w:rPr>
          <w:rFonts w:asciiTheme="majorEastAsia" w:hAnsiTheme="majorEastAsia" w:cstheme="majorEastAsia"/>
          <w:sz w:val="28"/>
          <w:szCs w:val="28"/>
          <w:lang w:val="uk-UA"/>
        </w:rPr>
      </w:pPr>
      <w:r w:rsidRPr="00A50692">
        <w:rPr>
          <w:rStyle w:val="a5"/>
          <w:rFonts w:asciiTheme="majorEastAsia" w:hAnsiTheme="majorEastAsia" w:cstheme="majorEastAsia"/>
          <w:b w:val="0"/>
          <w:bCs w:val="0"/>
          <w:sz w:val="28"/>
          <w:szCs w:val="28"/>
          <w:lang w:val="uk-UA"/>
        </w:rPr>
        <w:t>Кар'єрна функція (</w:t>
      </w:r>
      <w:proofErr w:type="spellStart"/>
      <w:r w:rsidRPr="00A50692">
        <w:rPr>
          <w:rStyle w:val="a5"/>
          <w:rFonts w:asciiTheme="majorEastAsia" w:hAnsiTheme="majorEastAsia" w:cstheme="majorEastAsia"/>
          <w:b w:val="0"/>
          <w:bCs w:val="0"/>
          <w:sz w:val="28"/>
          <w:szCs w:val="28"/>
          <w:lang w:val="uk-UA"/>
        </w:rPr>
        <w:t>Career</w:t>
      </w:r>
      <w:proofErr w:type="spellEnd"/>
      <w:r w:rsidRPr="00A50692">
        <w:rPr>
          <w:rStyle w:val="a5"/>
          <w:rFonts w:asciiTheme="majorEastAsia" w:hAnsiTheme="majorEastAsia" w:cstheme="majorEastAsia"/>
          <w:b w:val="0"/>
          <w:bCs w:val="0"/>
          <w:sz w:val="28"/>
          <w:szCs w:val="28"/>
          <w:lang w:val="uk-UA"/>
        </w:rPr>
        <w:t>)</w:t>
      </w:r>
      <w:r w:rsidRPr="00A50692">
        <w:rPr>
          <w:rFonts w:asciiTheme="majorEastAsia" w:hAnsiTheme="majorEastAsia" w:cstheme="majorEastAsia"/>
          <w:sz w:val="28"/>
          <w:szCs w:val="28"/>
          <w:lang w:val="uk-UA"/>
        </w:rPr>
        <w:t xml:space="preserve"> — можливість здобути професійний досвід, корисні контакти, покращити резюме.</w:t>
      </w:r>
    </w:p>
    <w:p w14:paraId="0F857FC4" w14:textId="2E5B7389" w:rsidR="00F00394" w:rsidRPr="00A50692"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A50692">
        <w:rPr>
          <w:rFonts w:asciiTheme="majorEastAsia" w:hAnsiTheme="majorEastAsia" w:cstheme="majorEastAsia"/>
          <w:sz w:val="28"/>
          <w:szCs w:val="28"/>
          <w:lang w:val="uk-UA"/>
        </w:rPr>
        <w:t>Систематичний огляд застосування VFI (</w:t>
      </w:r>
      <w:proofErr w:type="spellStart"/>
      <w:r w:rsidRPr="00A50692">
        <w:rPr>
          <w:rFonts w:asciiTheme="majorEastAsia" w:hAnsiTheme="majorEastAsia" w:cstheme="majorEastAsia"/>
          <w:sz w:val="28"/>
          <w:szCs w:val="28"/>
          <w:lang w:val="uk-UA"/>
        </w:rPr>
        <w:t>Volunteer</w:t>
      </w:r>
      <w:proofErr w:type="spellEnd"/>
      <w:r w:rsidRPr="00A50692">
        <w:rPr>
          <w:rFonts w:asciiTheme="majorEastAsia" w:hAnsiTheme="majorEastAsia" w:cstheme="majorEastAsia"/>
          <w:sz w:val="28"/>
          <w:szCs w:val="28"/>
          <w:lang w:val="uk-UA"/>
        </w:rPr>
        <w:t xml:space="preserve"> </w:t>
      </w:r>
      <w:proofErr w:type="spellStart"/>
      <w:r w:rsidRPr="00A50692">
        <w:rPr>
          <w:rFonts w:asciiTheme="majorEastAsia" w:hAnsiTheme="majorEastAsia" w:cstheme="majorEastAsia"/>
          <w:sz w:val="28"/>
          <w:szCs w:val="28"/>
          <w:lang w:val="uk-UA"/>
        </w:rPr>
        <w:t>Functions</w:t>
      </w:r>
      <w:proofErr w:type="spellEnd"/>
      <w:r w:rsidRPr="00A50692">
        <w:rPr>
          <w:rFonts w:asciiTheme="majorEastAsia" w:hAnsiTheme="majorEastAsia" w:cstheme="majorEastAsia"/>
          <w:sz w:val="28"/>
          <w:szCs w:val="28"/>
          <w:lang w:val="uk-UA"/>
        </w:rPr>
        <w:t xml:space="preserve"> </w:t>
      </w:r>
      <w:proofErr w:type="spellStart"/>
      <w:r w:rsidRPr="00A50692">
        <w:rPr>
          <w:rFonts w:asciiTheme="majorEastAsia" w:hAnsiTheme="majorEastAsia" w:cstheme="majorEastAsia"/>
          <w:sz w:val="28"/>
          <w:szCs w:val="28"/>
          <w:lang w:val="uk-UA"/>
        </w:rPr>
        <w:t>Inventory</w:t>
      </w:r>
      <w:proofErr w:type="spellEnd"/>
      <w:r w:rsidRPr="00A50692">
        <w:rPr>
          <w:rFonts w:asciiTheme="majorEastAsia" w:hAnsiTheme="majorEastAsia" w:cstheme="majorEastAsia"/>
          <w:sz w:val="28"/>
          <w:szCs w:val="28"/>
          <w:lang w:val="uk-UA"/>
        </w:rPr>
        <w:t xml:space="preserve">) показує, що мотивація через цінності є найпоширенішою, а кар'єрна та навчальна — менш виражені, особливо з віком </w:t>
      </w:r>
      <w:r w:rsidR="00BB4D33" w:rsidRPr="00BB4D33">
        <w:rPr>
          <w:rFonts w:asciiTheme="majorEastAsia" w:hAnsiTheme="majorEastAsia" w:cstheme="majorEastAsia"/>
          <w:sz w:val="28"/>
          <w:szCs w:val="28"/>
          <w:lang w:val="uk-UA"/>
        </w:rPr>
        <w:t xml:space="preserve">[68, </w:t>
      </w:r>
      <w:r w:rsidR="00BB4D33">
        <w:rPr>
          <w:rFonts w:asciiTheme="majorEastAsia" w:hAnsiTheme="majorEastAsia" w:cstheme="majorEastAsia"/>
          <w:sz w:val="28"/>
          <w:szCs w:val="28"/>
          <w:lang w:val="en-US"/>
        </w:rPr>
        <w:t>c</w:t>
      </w:r>
      <w:r w:rsidR="00BB4D33" w:rsidRPr="00BB4D33">
        <w:rPr>
          <w:rFonts w:asciiTheme="majorEastAsia" w:hAnsiTheme="majorEastAsia" w:cstheme="majorEastAsia"/>
          <w:sz w:val="28"/>
          <w:szCs w:val="28"/>
          <w:lang w:val="uk-UA"/>
        </w:rPr>
        <w:t xml:space="preserve">. </w:t>
      </w:r>
      <w:r w:rsidR="00BB4D33" w:rsidRPr="00447E7D">
        <w:rPr>
          <w:rFonts w:asciiTheme="majorEastAsia" w:hAnsiTheme="majorEastAsia" w:cstheme="majorEastAsia"/>
          <w:sz w:val="28"/>
          <w:szCs w:val="28"/>
          <w:lang w:val="uk-UA"/>
        </w:rPr>
        <w:t>96</w:t>
      </w:r>
      <w:r w:rsidR="00BB4D33" w:rsidRPr="00BB4D33">
        <w:rPr>
          <w:rFonts w:asciiTheme="majorEastAsia" w:hAnsiTheme="majorEastAsia" w:cstheme="majorEastAsia"/>
          <w:sz w:val="28"/>
          <w:szCs w:val="28"/>
          <w:lang w:val="uk-UA"/>
        </w:rPr>
        <w:t>]</w:t>
      </w:r>
      <w:r w:rsidRPr="00A50692">
        <w:rPr>
          <w:rFonts w:asciiTheme="majorEastAsia" w:hAnsiTheme="majorEastAsia" w:cstheme="majorEastAsia"/>
          <w:sz w:val="28"/>
          <w:szCs w:val="28"/>
          <w:lang w:val="uk-UA"/>
        </w:rPr>
        <w:t>.</w:t>
      </w:r>
    </w:p>
    <w:p w14:paraId="0F833E60" w14:textId="73C3A0C9"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proofErr w:type="spellStart"/>
      <w:r w:rsidRPr="00A50692">
        <w:rPr>
          <w:rStyle w:val="a5"/>
          <w:rFonts w:asciiTheme="majorEastAsia" w:hAnsiTheme="majorEastAsia" w:cstheme="majorEastAsia"/>
          <w:b w:val="0"/>
          <w:bCs w:val="0"/>
          <w:sz w:val="28"/>
          <w:szCs w:val="28"/>
          <w:lang w:val="uk-UA"/>
        </w:rPr>
        <w:t>Волонтерство</w:t>
      </w:r>
      <w:proofErr w:type="spellEnd"/>
      <w:r w:rsidRPr="00A50692">
        <w:rPr>
          <w:rStyle w:val="a5"/>
          <w:rFonts w:asciiTheme="majorEastAsia" w:hAnsiTheme="majorEastAsia" w:cstheme="majorEastAsia"/>
          <w:b w:val="0"/>
          <w:bCs w:val="0"/>
          <w:sz w:val="28"/>
          <w:szCs w:val="28"/>
          <w:lang w:val="uk-UA"/>
        </w:rPr>
        <w:t xml:space="preserve"> у воєнних умовах.</w:t>
      </w:r>
      <w:r w:rsidRPr="00A50692">
        <w:rPr>
          <w:rFonts w:asciiTheme="majorEastAsia" w:hAnsiTheme="majorEastAsia" w:cstheme="majorEastAsia"/>
          <w:sz w:val="28"/>
          <w:szCs w:val="28"/>
          <w:lang w:val="uk-UA"/>
        </w:rPr>
        <w:t xml:space="preserve"> У воєнних умовах мотиваційні функції мають особливу специфіку. За дослідженням </w:t>
      </w:r>
      <w:proofErr w:type="spellStart"/>
      <w:r w:rsidR="00447E7D">
        <w:rPr>
          <w:rFonts w:asciiTheme="majorEastAsia" w:hAnsiTheme="majorEastAsia" w:cstheme="majorEastAsia"/>
          <w:sz w:val="28"/>
          <w:szCs w:val="28"/>
          <w:lang w:val="en-US"/>
        </w:rPr>
        <w:t>Hapon</w:t>
      </w:r>
      <w:proofErr w:type="spellEnd"/>
      <w:r w:rsidRPr="00A50692">
        <w:rPr>
          <w:rFonts w:asciiTheme="majorEastAsia" w:hAnsiTheme="majorEastAsia" w:cstheme="majorEastAsia"/>
          <w:sz w:val="28"/>
          <w:szCs w:val="28"/>
          <w:lang w:val="uk-UA"/>
        </w:rPr>
        <w:t xml:space="preserve"> </w:t>
      </w:r>
      <w:r w:rsidR="00447E7D">
        <w:rPr>
          <w:rFonts w:asciiTheme="majorEastAsia" w:hAnsiTheme="majorEastAsia" w:cstheme="majorEastAsia"/>
          <w:sz w:val="28"/>
          <w:szCs w:val="28"/>
          <w:lang w:val="en-US"/>
        </w:rPr>
        <w:t>N</w:t>
      </w:r>
      <w:r w:rsidRPr="00A50692">
        <w:rPr>
          <w:rFonts w:asciiTheme="majorEastAsia" w:hAnsiTheme="majorEastAsia" w:cstheme="majorEastAsia"/>
          <w:sz w:val="28"/>
          <w:szCs w:val="28"/>
          <w:lang w:val="uk-UA"/>
        </w:rPr>
        <w:t>. та ін. (2024), українські волонтери характеризувалися підвищеним значенням захисних (</w:t>
      </w:r>
      <w:proofErr w:type="spellStart"/>
      <w:r w:rsidRPr="00A50692">
        <w:rPr>
          <w:rFonts w:asciiTheme="majorEastAsia" w:hAnsiTheme="majorEastAsia" w:cstheme="majorEastAsia"/>
          <w:sz w:val="28"/>
          <w:szCs w:val="28"/>
          <w:lang w:val="uk-UA"/>
        </w:rPr>
        <w:t>protective</w:t>
      </w:r>
      <w:proofErr w:type="spellEnd"/>
      <w:r w:rsidRPr="00A50692">
        <w:rPr>
          <w:rFonts w:asciiTheme="majorEastAsia" w:hAnsiTheme="majorEastAsia" w:cstheme="majorEastAsia"/>
          <w:sz w:val="28"/>
          <w:szCs w:val="28"/>
          <w:lang w:val="uk-UA"/>
        </w:rPr>
        <w:t xml:space="preserve">), </w:t>
      </w:r>
      <w:r w:rsidRPr="00A50692">
        <w:rPr>
          <w:rFonts w:asciiTheme="majorEastAsia" w:hAnsiTheme="majorEastAsia" w:cstheme="majorEastAsia"/>
          <w:sz w:val="28"/>
          <w:szCs w:val="28"/>
          <w:lang w:val="uk-UA"/>
        </w:rPr>
        <w:lastRenderedPageBreak/>
        <w:t>релігійних та соціальних мотивів по</w:t>
      </w:r>
      <w:r w:rsidRPr="00F00394">
        <w:rPr>
          <w:rFonts w:asciiTheme="majorEastAsia" w:hAnsiTheme="majorEastAsia" w:cstheme="majorEastAsia"/>
          <w:sz w:val="28"/>
          <w:szCs w:val="28"/>
          <w:lang w:val="uk-UA"/>
        </w:rPr>
        <w:t>рівняно з польськими колегами, серед яких домінували мотиви розуміння (</w:t>
      </w:r>
      <w:proofErr w:type="spellStart"/>
      <w:r w:rsidRPr="00F00394">
        <w:rPr>
          <w:rFonts w:asciiTheme="majorEastAsia" w:hAnsiTheme="majorEastAsia" w:cstheme="majorEastAsia"/>
          <w:sz w:val="28"/>
          <w:szCs w:val="28"/>
          <w:lang w:val="uk-UA"/>
        </w:rPr>
        <w:t>understanding</w:t>
      </w:r>
      <w:proofErr w:type="spellEnd"/>
      <w:r w:rsidRPr="00F00394">
        <w:rPr>
          <w:rFonts w:asciiTheme="majorEastAsia" w:hAnsiTheme="majorEastAsia" w:cstheme="majorEastAsia"/>
          <w:sz w:val="28"/>
          <w:szCs w:val="28"/>
          <w:lang w:val="uk-UA"/>
        </w:rPr>
        <w:t>) і самореалізації (</w:t>
      </w:r>
      <w:proofErr w:type="spellStart"/>
      <w:r w:rsidRPr="00F00394">
        <w:rPr>
          <w:rFonts w:asciiTheme="majorEastAsia" w:hAnsiTheme="majorEastAsia" w:cstheme="majorEastAsia"/>
          <w:sz w:val="28"/>
          <w:szCs w:val="28"/>
          <w:lang w:val="uk-UA"/>
        </w:rPr>
        <w:t>enhancement</w:t>
      </w:r>
      <w:proofErr w:type="spellEnd"/>
      <w:r w:rsidRPr="00F00394">
        <w:rPr>
          <w:rFonts w:asciiTheme="majorEastAsia" w:hAnsiTheme="majorEastAsia" w:cstheme="majorEastAsia"/>
          <w:sz w:val="28"/>
          <w:szCs w:val="28"/>
          <w:lang w:val="uk-UA"/>
        </w:rPr>
        <w:t xml:space="preserve">). Крім того, українці показали вищі рівні депресії, тривожності та стресу </w:t>
      </w:r>
      <w:r w:rsidR="00447E7D" w:rsidRPr="00447E7D">
        <w:rPr>
          <w:rFonts w:asciiTheme="majorEastAsia" w:hAnsiTheme="majorEastAsia" w:cstheme="majorEastAsia"/>
          <w:sz w:val="28"/>
          <w:szCs w:val="28"/>
        </w:rPr>
        <w:t xml:space="preserve">[83, </w:t>
      </w:r>
      <w:r w:rsidR="00447E7D">
        <w:rPr>
          <w:rFonts w:asciiTheme="majorEastAsia" w:hAnsiTheme="majorEastAsia" w:cstheme="majorEastAsia"/>
          <w:sz w:val="28"/>
          <w:szCs w:val="28"/>
          <w:lang w:val="en-US"/>
        </w:rPr>
        <w:t>c</w:t>
      </w:r>
      <w:r w:rsidR="00447E7D" w:rsidRPr="00447E7D">
        <w:rPr>
          <w:rFonts w:asciiTheme="majorEastAsia" w:hAnsiTheme="majorEastAsia" w:cstheme="majorEastAsia"/>
          <w:sz w:val="28"/>
          <w:szCs w:val="28"/>
        </w:rPr>
        <w:t xml:space="preserve">. </w:t>
      </w:r>
      <w:r w:rsidR="00447E7D" w:rsidRPr="0019663F">
        <w:rPr>
          <w:rFonts w:asciiTheme="majorEastAsia" w:hAnsiTheme="majorEastAsia" w:cstheme="majorEastAsia"/>
          <w:sz w:val="28"/>
          <w:szCs w:val="28"/>
        </w:rPr>
        <w:t>101</w:t>
      </w:r>
      <w:r w:rsidR="00447E7D" w:rsidRPr="00447E7D">
        <w:rPr>
          <w:rFonts w:asciiTheme="majorEastAsia" w:hAnsiTheme="majorEastAsia" w:cstheme="majorEastAsia"/>
          <w:sz w:val="28"/>
          <w:szCs w:val="28"/>
        </w:rPr>
        <w:t>]</w:t>
      </w:r>
      <w:r w:rsidRPr="00F00394">
        <w:rPr>
          <w:rFonts w:asciiTheme="majorEastAsia" w:hAnsiTheme="majorEastAsia" w:cstheme="majorEastAsia"/>
          <w:sz w:val="28"/>
          <w:szCs w:val="28"/>
          <w:lang w:val="uk-UA"/>
        </w:rPr>
        <w:t>.</w:t>
      </w:r>
    </w:p>
    <w:p w14:paraId="38FC96E2" w14:textId="34035EEC"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proofErr w:type="spellStart"/>
      <w:r w:rsidRPr="00F00394">
        <w:rPr>
          <w:rFonts w:asciiTheme="majorEastAsia" w:hAnsiTheme="majorEastAsia" w:cstheme="majorEastAsia"/>
          <w:sz w:val="28"/>
          <w:szCs w:val="28"/>
          <w:lang w:val="uk-UA"/>
        </w:rPr>
        <w:t>Зазимко</w:t>
      </w:r>
      <w:proofErr w:type="spellEnd"/>
      <w:r w:rsidRPr="00F00394">
        <w:rPr>
          <w:rFonts w:asciiTheme="majorEastAsia" w:hAnsiTheme="majorEastAsia" w:cstheme="majorEastAsia"/>
          <w:sz w:val="28"/>
          <w:szCs w:val="28"/>
          <w:lang w:val="uk-UA"/>
        </w:rPr>
        <w:t xml:space="preserve"> О.В. аргументує, що мотиваційні чинники у волонтерів під час війни формують життєву компетентність, яка виражається здатністю діяти в умовах небезпеки та високого стресу, що є виразом ціннісної мотивації </w:t>
      </w:r>
      <w:r w:rsidR="0019663F" w:rsidRPr="0019663F">
        <w:rPr>
          <w:rFonts w:asciiTheme="majorEastAsia" w:hAnsiTheme="majorEastAsia" w:cstheme="majorEastAsia"/>
          <w:sz w:val="28"/>
          <w:szCs w:val="28"/>
          <w:lang w:val="uk-UA"/>
        </w:rPr>
        <w:t xml:space="preserve">[17, </w:t>
      </w:r>
      <w:r w:rsidR="0019663F">
        <w:rPr>
          <w:rFonts w:asciiTheme="majorEastAsia" w:hAnsiTheme="majorEastAsia" w:cstheme="majorEastAsia"/>
          <w:sz w:val="28"/>
          <w:szCs w:val="28"/>
          <w:lang w:val="en-US"/>
        </w:rPr>
        <w:t>c</w:t>
      </w:r>
      <w:r w:rsidR="0019663F" w:rsidRPr="0019663F">
        <w:rPr>
          <w:rFonts w:asciiTheme="majorEastAsia" w:hAnsiTheme="majorEastAsia" w:cstheme="majorEastAsia"/>
          <w:sz w:val="28"/>
          <w:szCs w:val="28"/>
          <w:lang w:val="uk-UA"/>
        </w:rPr>
        <w:t>. 38]</w:t>
      </w:r>
      <w:r w:rsidRPr="00F00394">
        <w:rPr>
          <w:rFonts w:asciiTheme="majorEastAsia" w:hAnsiTheme="majorEastAsia" w:cstheme="majorEastAsia"/>
          <w:sz w:val="28"/>
          <w:szCs w:val="28"/>
          <w:lang w:val="uk-UA"/>
        </w:rPr>
        <w:t xml:space="preserve">. Дослідження мобілізації ресурсів через соціальні мережі розглядають </w:t>
      </w:r>
      <w:proofErr w:type="spellStart"/>
      <w:r w:rsidRPr="00F00394">
        <w:rPr>
          <w:rFonts w:asciiTheme="majorEastAsia" w:hAnsiTheme="majorEastAsia" w:cstheme="majorEastAsia"/>
          <w:sz w:val="28"/>
          <w:szCs w:val="28"/>
          <w:lang w:val="uk-UA"/>
        </w:rPr>
        <w:t>волонтерство</w:t>
      </w:r>
      <w:proofErr w:type="spellEnd"/>
      <w:r w:rsidRPr="00F00394">
        <w:rPr>
          <w:rFonts w:asciiTheme="majorEastAsia" w:hAnsiTheme="majorEastAsia" w:cstheme="majorEastAsia"/>
          <w:sz w:val="28"/>
          <w:szCs w:val="28"/>
          <w:lang w:val="uk-UA"/>
        </w:rPr>
        <w:t xml:space="preserve"> як координацію допомоги, </w:t>
      </w:r>
      <w:proofErr w:type="spellStart"/>
      <w:r w:rsidRPr="00F00394">
        <w:rPr>
          <w:rFonts w:asciiTheme="majorEastAsia" w:hAnsiTheme="majorEastAsia" w:cstheme="majorEastAsia"/>
          <w:sz w:val="28"/>
          <w:szCs w:val="28"/>
          <w:lang w:val="uk-UA"/>
        </w:rPr>
        <w:t>краудфандинг</w:t>
      </w:r>
      <w:proofErr w:type="spellEnd"/>
      <w:r w:rsidRPr="00F00394">
        <w:rPr>
          <w:rFonts w:asciiTheme="majorEastAsia" w:hAnsiTheme="majorEastAsia" w:cstheme="majorEastAsia"/>
          <w:sz w:val="28"/>
          <w:szCs w:val="28"/>
          <w:lang w:val="uk-UA"/>
        </w:rPr>
        <w:t xml:space="preserve"> і соціальну солідарність в онлайн-просторі під час війни </w:t>
      </w:r>
      <w:r w:rsidR="0019663F" w:rsidRPr="0019663F">
        <w:rPr>
          <w:rFonts w:asciiTheme="majorEastAsia" w:hAnsiTheme="majorEastAsia" w:cstheme="majorEastAsia"/>
          <w:sz w:val="28"/>
          <w:szCs w:val="28"/>
          <w:lang w:val="uk-UA"/>
        </w:rPr>
        <w:t>[10</w:t>
      </w:r>
      <w:r w:rsidR="005A5DB4" w:rsidRPr="005A5DB4">
        <w:rPr>
          <w:rFonts w:asciiTheme="majorEastAsia" w:hAnsiTheme="majorEastAsia" w:cstheme="majorEastAsia"/>
          <w:sz w:val="28"/>
          <w:szCs w:val="28"/>
          <w:lang w:val="uk-UA"/>
        </w:rPr>
        <w:t>7</w:t>
      </w:r>
      <w:r w:rsidR="0019663F" w:rsidRPr="0019663F">
        <w:rPr>
          <w:rFonts w:asciiTheme="majorEastAsia" w:hAnsiTheme="majorEastAsia" w:cstheme="majorEastAsia"/>
          <w:sz w:val="28"/>
          <w:szCs w:val="28"/>
          <w:lang w:val="uk-UA"/>
        </w:rPr>
        <w:t>]</w:t>
      </w:r>
      <w:r w:rsidRPr="00F00394">
        <w:rPr>
          <w:rFonts w:asciiTheme="majorEastAsia" w:hAnsiTheme="majorEastAsia" w:cstheme="majorEastAsia"/>
          <w:sz w:val="28"/>
          <w:szCs w:val="28"/>
          <w:lang w:val="uk-UA"/>
        </w:rPr>
        <w:t>.</w:t>
      </w:r>
    </w:p>
    <w:p w14:paraId="4D3523CF" w14:textId="4F8FD9BD"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proofErr w:type="spellStart"/>
      <w:r w:rsidRPr="00F00394">
        <w:rPr>
          <w:rFonts w:asciiTheme="majorEastAsia" w:hAnsiTheme="majorEastAsia" w:cstheme="majorEastAsia"/>
          <w:sz w:val="28"/>
          <w:szCs w:val="28"/>
          <w:lang w:val="uk-UA"/>
        </w:rPr>
        <w:t>Волонтерство</w:t>
      </w:r>
      <w:proofErr w:type="spellEnd"/>
      <w:r w:rsidRPr="00F00394">
        <w:rPr>
          <w:rFonts w:asciiTheme="majorEastAsia" w:hAnsiTheme="majorEastAsia" w:cstheme="majorEastAsia"/>
          <w:sz w:val="28"/>
          <w:szCs w:val="28"/>
          <w:lang w:val="uk-UA"/>
        </w:rPr>
        <w:t xml:space="preserve"> може не лише допомагати іншим, але й приносити психологічні ресурси самому волонтеру — через так званий ефект </w:t>
      </w:r>
      <w:proofErr w:type="spellStart"/>
      <w:r w:rsidRPr="00F00394">
        <w:rPr>
          <w:rFonts w:asciiTheme="majorEastAsia" w:hAnsiTheme="majorEastAsia" w:cstheme="majorEastAsia"/>
          <w:sz w:val="28"/>
          <w:szCs w:val="28"/>
          <w:lang w:val="uk-UA"/>
        </w:rPr>
        <w:t>warm-glow</w:t>
      </w:r>
      <w:proofErr w:type="spellEnd"/>
      <w:r w:rsidRPr="00F00394">
        <w:rPr>
          <w:rFonts w:asciiTheme="majorEastAsia" w:hAnsiTheme="majorEastAsia" w:cstheme="majorEastAsia"/>
          <w:sz w:val="28"/>
          <w:szCs w:val="28"/>
          <w:lang w:val="uk-UA"/>
        </w:rPr>
        <w:t xml:space="preserve">, спонукаючи вироблення </w:t>
      </w:r>
      <w:proofErr w:type="spellStart"/>
      <w:r w:rsidRPr="00F00394">
        <w:rPr>
          <w:rFonts w:asciiTheme="majorEastAsia" w:hAnsiTheme="majorEastAsia" w:cstheme="majorEastAsia"/>
          <w:sz w:val="28"/>
          <w:szCs w:val="28"/>
          <w:lang w:val="uk-UA"/>
        </w:rPr>
        <w:t>окситоцину</w:t>
      </w:r>
      <w:proofErr w:type="spellEnd"/>
      <w:r w:rsidRPr="00F00394">
        <w:rPr>
          <w:rFonts w:asciiTheme="majorEastAsia" w:hAnsiTheme="majorEastAsia" w:cstheme="majorEastAsia"/>
          <w:sz w:val="28"/>
          <w:szCs w:val="28"/>
          <w:lang w:val="uk-UA"/>
        </w:rPr>
        <w:t xml:space="preserve">, задоволення, сенсу, почуття приналежності, що може скоригувати вплив стресових факторів </w:t>
      </w:r>
      <w:r w:rsidR="00330876" w:rsidRPr="00330876">
        <w:rPr>
          <w:rFonts w:asciiTheme="majorEastAsia" w:hAnsiTheme="majorEastAsia" w:cstheme="majorEastAsia"/>
          <w:sz w:val="28"/>
          <w:szCs w:val="28"/>
        </w:rPr>
        <w:t xml:space="preserve">[89, </w:t>
      </w:r>
      <w:r w:rsidR="00330876">
        <w:rPr>
          <w:rFonts w:asciiTheme="majorEastAsia" w:hAnsiTheme="majorEastAsia" w:cstheme="majorEastAsia"/>
          <w:sz w:val="28"/>
          <w:szCs w:val="28"/>
          <w:lang w:val="en-US"/>
        </w:rPr>
        <w:t>c</w:t>
      </w:r>
      <w:r w:rsidR="00330876" w:rsidRPr="00330876">
        <w:rPr>
          <w:rFonts w:asciiTheme="majorEastAsia" w:hAnsiTheme="majorEastAsia" w:cstheme="majorEastAsia"/>
          <w:sz w:val="28"/>
          <w:szCs w:val="28"/>
        </w:rPr>
        <w:t>, 42</w:t>
      </w:r>
      <w:r w:rsidR="00330876" w:rsidRPr="005B0C87">
        <w:rPr>
          <w:rFonts w:asciiTheme="majorEastAsia" w:hAnsiTheme="majorEastAsia" w:cstheme="majorEastAsia"/>
          <w:sz w:val="28"/>
          <w:szCs w:val="28"/>
        </w:rPr>
        <w:t>6</w:t>
      </w:r>
      <w:r w:rsidR="00330876" w:rsidRPr="00330876">
        <w:rPr>
          <w:rFonts w:asciiTheme="majorEastAsia" w:hAnsiTheme="majorEastAsia" w:cstheme="majorEastAsia"/>
          <w:sz w:val="28"/>
          <w:szCs w:val="28"/>
        </w:rPr>
        <w:t>]</w:t>
      </w:r>
      <w:r w:rsidRPr="00F00394">
        <w:rPr>
          <w:rFonts w:asciiTheme="majorEastAsia" w:hAnsiTheme="majorEastAsia" w:cstheme="majorEastAsia"/>
          <w:sz w:val="28"/>
          <w:szCs w:val="28"/>
          <w:lang w:val="uk-UA"/>
        </w:rPr>
        <w:t>.</w:t>
      </w:r>
    </w:p>
    <w:p w14:paraId="0AAB8F86" w14:textId="01351C3D" w:rsid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Таким чином, </w:t>
      </w:r>
      <w:proofErr w:type="spellStart"/>
      <w:r w:rsidRPr="00F00394">
        <w:rPr>
          <w:rFonts w:asciiTheme="majorEastAsia" w:hAnsiTheme="majorEastAsia" w:cstheme="majorEastAsia"/>
          <w:sz w:val="28"/>
          <w:szCs w:val="28"/>
          <w:lang w:val="uk-UA"/>
        </w:rPr>
        <w:t>волонтерство</w:t>
      </w:r>
      <w:proofErr w:type="spellEnd"/>
      <w:r w:rsidRPr="00F00394">
        <w:rPr>
          <w:rFonts w:asciiTheme="majorEastAsia" w:hAnsiTheme="majorEastAsia" w:cstheme="majorEastAsia"/>
          <w:sz w:val="28"/>
          <w:szCs w:val="28"/>
          <w:lang w:val="uk-UA"/>
        </w:rPr>
        <w:t xml:space="preserve"> є соціально-психологічним явищем, яке поєднує допомогу іншим й особистісну мотивацію. В Україні воєнного часу мотивації мають специфічний характер — це не лише ціннісний альтруїзм, але й захисна реакція та розвиток життєвих ресурсів. Водночас самоорганізація через соціальні мережі значно посилила його масштаб. </w:t>
      </w:r>
      <w:proofErr w:type="spellStart"/>
      <w:r w:rsidRPr="00F00394">
        <w:rPr>
          <w:rFonts w:asciiTheme="majorEastAsia" w:hAnsiTheme="majorEastAsia" w:cstheme="majorEastAsia"/>
          <w:sz w:val="28"/>
          <w:szCs w:val="28"/>
          <w:lang w:val="uk-UA"/>
        </w:rPr>
        <w:t>Волонтерство</w:t>
      </w:r>
      <w:proofErr w:type="spellEnd"/>
      <w:r w:rsidRPr="00F00394">
        <w:rPr>
          <w:rFonts w:asciiTheme="majorEastAsia" w:hAnsiTheme="majorEastAsia" w:cstheme="majorEastAsia"/>
          <w:sz w:val="28"/>
          <w:szCs w:val="28"/>
          <w:lang w:val="uk-UA"/>
        </w:rPr>
        <w:t xml:space="preserve"> забезпечує для тих, хто допомагає, психологічні ресурси, які можуть компенсувати вплив війни.</w:t>
      </w:r>
    </w:p>
    <w:p w14:paraId="6D8909ED" w14:textId="77777777"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p>
    <w:p w14:paraId="12CF8936" w14:textId="29F85F50" w:rsidR="00F00394" w:rsidRDefault="00F00394" w:rsidP="006B1D91">
      <w:pPr>
        <w:pStyle w:val="2"/>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1.2. </w:t>
      </w:r>
      <w:r w:rsidR="002B267B" w:rsidRPr="00F00394">
        <w:rPr>
          <w:rFonts w:asciiTheme="majorEastAsia" w:hAnsiTheme="majorEastAsia" w:cstheme="majorEastAsia"/>
          <w:sz w:val="28"/>
          <w:szCs w:val="28"/>
          <w:lang w:val="uk-UA"/>
        </w:rPr>
        <w:t>Психологічні особливості підприємців-волонтерів</w:t>
      </w:r>
    </w:p>
    <w:p w14:paraId="58686EF6" w14:textId="77777777" w:rsidR="00F00394" w:rsidRPr="00F00394" w:rsidRDefault="00F00394" w:rsidP="006B1D91">
      <w:pPr>
        <w:pStyle w:val="2"/>
        <w:spacing w:before="0" w:beforeAutospacing="0" w:after="0" w:afterAutospacing="0" w:line="360" w:lineRule="auto"/>
        <w:ind w:firstLine="709"/>
        <w:jc w:val="both"/>
        <w:rPr>
          <w:rFonts w:asciiTheme="majorEastAsia" w:hAnsiTheme="majorEastAsia" w:cstheme="majorEastAsia"/>
          <w:sz w:val="28"/>
          <w:szCs w:val="28"/>
          <w:lang w:val="uk-UA"/>
        </w:rPr>
      </w:pPr>
    </w:p>
    <w:p w14:paraId="0DDAC03E" w14:textId="4B782A78"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Підприємництво є не лише економічним явищем, але й важливою соціально-психологічною практикою, яка визначає характер поведінки особистості у суспільстві. </w:t>
      </w:r>
      <w:proofErr w:type="spellStart"/>
      <w:r w:rsidR="005B0C87">
        <w:rPr>
          <w:rFonts w:asciiTheme="majorEastAsia" w:hAnsiTheme="majorEastAsia" w:cstheme="majorEastAsia"/>
          <w:sz w:val="28"/>
          <w:szCs w:val="28"/>
          <w:lang w:val="uk-UA"/>
        </w:rPr>
        <w:t>Гонтарева</w:t>
      </w:r>
      <w:proofErr w:type="spellEnd"/>
      <w:r w:rsidR="005B0C87">
        <w:rPr>
          <w:rFonts w:asciiTheme="majorEastAsia" w:hAnsiTheme="majorEastAsia" w:cstheme="majorEastAsia"/>
          <w:sz w:val="28"/>
          <w:szCs w:val="28"/>
          <w:lang w:val="uk-UA"/>
        </w:rPr>
        <w:t xml:space="preserve"> І. В.</w:t>
      </w:r>
      <w:r w:rsidR="009B1C57">
        <w:rPr>
          <w:rFonts w:asciiTheme="majorEastAsia" w:hAnsiTheme="majorEastAsia" w:cstheme="majorEastAsia"/>
          <w:sz w:val="28"/>
          <w:szCs w:val="28"/>
          <w:lang w:val="uk-UA"/>
        </w:rPr>
        <w:t xml:space="preserve"> відзначає, що п</w:t>
      </w:r>
      <w:r w:rsidRPr="00F00394">
        <w:rPr>
          <w:rFonts w:asciiTheme="majorEastAsia" w:hAnsiTheme="majorEastAsia" w:cstheme="majorEastAsia"/>
          <w:sz w:val="28"/>
          <w:szCs w:val="28"/>
          <w:lang w:val="uk-UA"/>
        </w:rPr>
        <w:t xml:space="preserve">ідприємець виступає не просто як економічний агент, орієнтований на отримання прибутку, а як активний суб'єкт діяльності, котрий формує нові соціальні відносини, бере на себе ризики й ініціює зміни в соціально-економічному середовищі </w:t>
      </w:r>
      <w:r w:rsidR="005B0C87" w:rsidRPr="005B0C87">
        <w:rPr>
          <w:rFonts w:asciiTheme="majorEastAsia" w:hAnsiTheme="majorEastAsia" w:cstheme="majorEastAsia"/>
          <w:sz w:val="28"/>
          <w:szCs w:val="28"/>
          <w:lang w:val="uk-UA"/>
        </w:rPr>
        <w:t xml:space="preserve">[10, </w:t>
      </w:r>
      <w:r w:rsidR="005B0C87">
        <w:rPr>
          <w:rFonts w:asciiTheme="majorEastAsia" w:hAnsiTheme="majorEastAsia" w:cstheme="majorEastAsia"/>
          <w:sz w:val="28"/>
          <w:szCs w:val="28"/>
          <w:lang w:val="en-US"/>
        </w:rPr>
        <w:t>c</w:t>
      </w:r>
      <w:r w:rsidR="005B0C87" w:rsidRPr="005B0C87">
        <w:rPr>
          <w:rFonts w:asciiTheme="majorEastAsia" w:hAnsiTheme="majorEastAsia" w:cstheme="majorEastAsia"/>
          <w:sz w:val="28"/>
          <w:szCs w:val="28"/>
          <w:lang w:val="uk-UA"/>
        </w:rPr>
        <w:t>. 120]</w:t>
      </w:r>
      <w:r w:rsidRPr="00F00394">
        <w:rPr>
          <w:rFonts w:asciiTheme="majorEastAsia" w:hAnsiTheme="majorEastAsia" w:cstheme="majorEastAsia"/>
          <w:sz w:val="28"/>
          <w:szCs w:val="28"/>
          <w:lang w:val="uk-UA"/>
        </w:rPr>
        <w:t xml:space="preserve">. </w:t>
      </w:r>
      <w:r w:rsidRPr="00F00394">
        <w:rPr>
          <w:rFonts w:asciiTheme="majorEastAsia" w:hAnsiTheme="majorEastAsia" w:cstheme="majorEastAsia"/>
          <w:sz w:val="28"/>
          <w:szCs w:val="28"/>
          <w:lang w:val="uk-UA"/>
        </w:rPr>
        <w:lastRenderedPageBreak/>
        <w:t>У сучасних умовах, особливо в період суспільних криз, роль підприємців виходить за межі суто економічної функції та включає значні соціальні ініціативи, зокрема волонтерську діяльність.</w:t>
      </w:r>
    </w:p>
    <w:p w14:paraId="1C0DB84F" w14:textId="385DD81D"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Style w:val="a5"/>
          <w:rFonts w:asciiTheme="majorEastAsia" w:hAnsiTheme="majorEastAsia" w:cstheme="majorEastAsia"/>
          <w:sz w:val="28"/>
          <w:szCs w:val="28"/>
          <w:lang w:val="uk-UA"/>
        </w:rPr>
        <w:t xml:space="preserve">Особистісні риси підприємців у контексті </w:t>
      </w:r>
      <w:proofErr w:type="spellStart"/>
      <w:r w:rsidRPr="00F00394">
        <w:rPr>
          <w:rStyle w:val="a5"/>
          <w:rFonts w:asciiTheme="majorEastAsia" w:hAnsiTheme="majorEastAsia" w:cstheme="majorEastAsia"/>
          <w:sz w:val="28"/>
          <w:szCs w:val="28"/>
          <w:lang w:val="uk-UA"/>
        </w:rPr>
        <w:t>просоціальної</w:t>
      </w:r>
      <w:proofErr w:type="spellEnd"/>
      <w:r w:rsidRPr="00F00394">
        <w:rPr>
          <w:rStyle w:val="a5"/>
          <w:rFonts w:asciiTheme="majorEastAsia" w:hAnsiTheme="majorEastAsia" w:cstheme="majorEastAsia"/>
          <w:sz w:val="28"/>
          <w:szCs w:val="28"/>
          <w:lang w:val="uk-UA"/>
        </w:rPr>
        <w:t xml:space="preserve"> поведінки.</w:t>
      </w:r>
      <w:r w:rsidRPr="00F00394">
        <w:rPr>
          <w:rFonts w:asciiTheme="majorEastAsia" w:hAnsiTheme="majorEastAsia" w:cstheme="majorEastAsia"/>
          <w:sz w:val="28"/>
          <w:szCs w:val="28"/>
          <w:lang w:val="uk-UA"/>
        </w:rPr>
        <w:t xml:space="preserve"> Психологічний портрет підприємця формується на перетині індивідуально-особистісних рис, мотиваційної сфери та соціокультурного контексту. </w:t>
      </w:r>
      <w:r w:rsidR="009B1C57">
        <w:rPr>
          <w:rFonts w:asciiTheme="majorEastAsia" w:hAnsiTheme="majorEastAsia" w:cstheme="majorEastAsia"/>
          <w:sz w:val="28"/>
          <w:szCs w:val="28"/>
          <w:lang w:val="uk-UA"/>
        </w:rPr>
        <w:t xml:space="preserve">За </w:t>
      </w:r>
      <w:proofErr w:type="spellStart"/>
      <w:r w:rsidR="009B1C57" w:rsidRPr="00F00394">
        <w:rPr>
          <w:rFonts w:asciiTheme="majorEastAsia" w:hAnsiTheme="majorEastAsia" w:cstheme="majorEastAsia"/>
          <w:sz w:val="28"/>
          <w:szCs w:val="28"/>
          <w:lang w:val="uk-UA"/>
        </w:rPr>
        <w:t>McClelland</w:t>
      </w:r>
      <w:proofErr w:type="spellEnd"/>
      <w:r w:rsidR="009B1C57">
        <w:rPr>
          <w:rFonts w:asciiTheme="majorEastAsia" w:hAnsiTheme="majorEastAsia" w:cstheme="majorEastAsia"/>
          <w:sz w:val="28"/>
          <w:szCs w:val="28"/>
          <w:lang w:val="uk-UA"/>
        </w:rPr>
        <w:t xml:space="preserve"> </w:t>
      </w:r>
      <w:r w:rsidR="009B1C57" w:rsidRPr="00F00394">
        <w:rPr>
          <w:rFonts w:asciiTheme="majorEastAsia" w:hAnsiTheme="majorEastAsia" w:cstheme="majorEastAsia"/>
          <w:sz w:val="28"/>
          <w:szCs w:val="28"/>
          <w:lang w:val="uk-UA"/>
        </w:rPr>
        <w:t>D.C.</w:t>
      </w:r>
      <w:r w:rsidR="009B1C57">
        <w:rPr>
          <w:rFonts w:asciiTheme="majorEastAsia" w:hAnsiTheme="majorEastAsia" w:cstheme="majorEastAsia"/>
          <w:sz w:val="28"/>
          <w:szCs w:val="28"/>
          <w:lang w:val="uk-UA"/>
        </w:rPr>
        <w:t>, к</w:t>
      </w:r>
      <w:r w:rsidRPr="00F00394">
        <w:rPr>
          <w:rFonts w:asciiTheme="majorEastAsia" w:hAnsiTheme="majorEastAsia" w:cstheme="majorEastAsia"/>
          <w:sz w:val="28"/>
          <w:szCs w:val="28"/>
          <w:lang w:val="uk-UA"/>
        </w:rPr>
        <w:t xml:space="preserve">лючовими рисами підприємців є високий рівень внутрішнього локусу контролю, прагнення до незалежності, готовність до ризику та орієнтація на досягнення </w:t>
      </w:r>
      <w:r w:rsidR="005B0C87" w:rsidRPr="005B0C87">
        <w:rPr>
          <w:rFonts w:asciiTheme="majorEastAsia" w:hAnsiTheme="majorEastAsia" w:cstheme="majorEastAsia"/>
          <w:sz w:val="28"/>
          <w:szCs w:val="28"/>
          <w:lang w:val="uk-UA"/>
        </w:rPr>
        <w:t>[9</w:t>
      </w:r>
      <w:r w:rsidR="005A5DB4" w:rsidRPr="005A5DB4">
        <w:rPr>
          <w:rFonts w:asciiTheme="majorEastAsia" w:hAnsiTheme="majorEastAsia" w:cstheme="majorEastAsia"/>
          <w:sz w:val="28"/>
          <w:szCs w:val="28"/>
          <w:lang w:val="uk-UA"/>
        </w:rPr>
        <w:t>2</w:t>
      </w:r>
      <w:r w:rsidR="005B0C87" w:rsidRPr="005B0C87">
        <w:rPr>
          <w:rFonts w:asciiTheme="majorEastAsia" w:hAnsiTheme="majorEastAsia" w:cstheme="majorEastAsia"/>
          <w:sz w:val="28"/>
          <w:szCs w:val="28"/>
          <w:lang w:val="uk-UA"/>
        </w:rPr>
        <w:t xml:space="preserve">, </w:t>
      </w:r>
      <w:r w:rsidR="005B0C87">
        <w:rPr>
          <w:rFonts w:asciiTheme="majorEastAsia" w:hAnsiTheme="majorEastAsia" w:cstheme="majorEastAsia"/>
          <w:sz w:val="28"/>
          <w:szCs w:val="28"/>
          <w:lang w:val="en-US"/>
        </w:rPr>
        <w:t>c</w:t>
      </w:r>
      <w:r w:rsidR="005B0C87" w:rsidRPr="005B0C87">
        <w:rPr>
          <w:rFonts w:asciiTheme="majorEastAsia" w:hAnsiTheme="majorEastAsia" w:cstheme="majorEastAsia"/>
          <w:sz w:val="28"/>
          <w:szCs w:val="28"/>
          <w:lang w:val="uk-UA"/>
        </w:rPr>
        <w:t>. 212]</w:t>
      </w:r>
      <w:r w:rsidRPr="00F00394">
        <w:rPr>
          <w:rFonts w:asciiTheme="majorEastAsia" w:hAnsiTheme="majorEastAsia" w:cstheme="majorEastAsia"/>
          <w:sz w:val="28"/>
          <w:szCs w:val="28"/>
          <w:lang w:val="uk-UA"/>
        </w:rPr>
        <w:t>.</w:t>
      </w:r>
    </w:p>
    <w:p w14:paraId="55646180" w14:textId="32CAA4F4" w:rsidR="00F00394" w:rsidRPr="00F00394" w:rsidRDefault="009B1C57"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Pr>
          <w:rFonts w:asciiTheme="majorEastAsia" w:hAnsiTheme="majorEastAsia" w:cstheme="majorEastAsia"/>
          <w:sz w:val="28"/>
          <w:szCs w:val="28"/>
          <w:lang w:val="uk-UA"/>
        </w:rPr>
        <w:t xml:space="preserve">Згідно досліджень </w:t>
      </w:r>
      <w:proofErr w:type="spellStart"/>
      <w:r w:rsidRPr="00F00394">
        <w:rPr>
          <w:rFonts w:asciiTheme="majorEastAsia" w:hAnsiTheme="majorEastAsia" w:cstheme="majorEastAsia"/>
          <w:sz w:val="28"/>
          <w:szCs w:val="28"/>
          <w:lang w:val="uk-UA"/>
        </w:rPr>
        <w:t>McCrae</w:t>
      </w:r>
      <w:proofErr w:type="spellEnd"/>
      <w:r w:rsidRPr="00F00394">
        <w:rPr>
          <w:rFonts w:asciiTheme="majorEastAsia" w:hAnsiTheme="majorEastAsia" w:cstheme="majorEastAsia"/>
          <w:sz w:val="28"/>
          <w:szCs w:val="28"/>
          <w:lang w:val="uk-UA"/>
        </w:rPr>
        <w:t xml:space="preserve"> R.R.</w:t>
      </w:r>
      <w:r>
        <w:rPr>
          <w:rFonts w:asciiTheme="majorEastAsia" w:hAnsiTheme="majorEastAsia" w:cstheme="majorEastAsia"/>
          <w:sz w:val="28"/>
          <w:szCs w:val="28"/>
          <w:lang w:val="uk-UA"/>
        </w:rPr>
        <w:t xml:space="preserve"> та </w:t>
      </w:r>
      <w:proofErr w:type="spellStart"/>
      <w:r w:rsidRPr="00F00394">
        <w:rPr>
          <w:rFonts w:asciiTheme="majorEastAsia" w:hAnsiTheme="majorEastAsia" w:cstheme="majorEastAsia"/>
          <w:sz w:val="28"/>
          <w:szCs w:val="28"/>
          <w:lang w:val="uk-UA"/>
        </w:rPr>
        <w:t>Costa</w:t>
      </w:r>
      <w:proofErr w:type="spellEnd"/>
      <w:r w:rsidRPr="00F00394">
        <w:rPr>
          <w:rFonts w:asciiTheme="majorEastAsia" w:hAnsiTheme="majorEastAsia" w:cstheme="majorEastAsia"/>
          <w:sz w:val="28"/>
          <w:szCs w:val="28"/>
          <w:lang w:val="uk-UA"/>
        </w:rPr>
        <w:t xml:space="preserve"> P.T.</w:t>
      </w:r>
      <w:r>
        <w:rPr>
          <w:rFonts w:asciiTheme="majorEastAsia" w:hAnsiTheme="majorEastAsia" w:cstheme="majorEastAsia"/>
          <w:sz w:val="28"/>
          <w:szCs w:val="28"/>
          <w:lang w:val="uk-UA"/>
        </w:rPr>
        <w:t>, у</w:t>
      </w:r>
      <w:r w:rsidRPr="00F00394">
        <w:rPr>
          <w:rFonts w:asciiTheme="majorEastAsia" w:hAnsiTheme="majorEastAsia" w:cstheme="majorEastAsia"/>
          <w:sz w:val="28"/>
          <w:szCs w:val="28"/>
          <w:lang w:val="uk-UA"/>
        </w:rPr>
        <w:t xml:space="preserve"> </w:t>
      </w:r>
      <w:r w:rsidR="00F00394" w:rsidRPr="00F00394">
        <w:rPr>
          <w:rFonts w:asciiTheme="majorEastAsia" w:hAnsiTheme="majorEastAsia" w:cstheme="majorEastAsia"/>
          <w:sz w:val="28"/>
          <w:szCs w:val="28"/>
          <w:lang w:val="uk-UA"/>
        </w:rPr>
        <w:t xml:space="preserve"> контексті </w:t>
      </w:r>
      <w:proofErr w:type="spellStart"/>
      <w:r w:rsidR="00F00394" w:rsidRPr="00F00394">
        <w:rPr>
          <w:rFonts w:asciiTheme="majorEastAsia" w:hAnsiTheme="majorEastAsia" w:cstheme="majorEastAsia"/>
          <w:sz w:val="28"/>
          <w:szCs w:val="28"/>
          <w:lang w:val="uk-UA"/>
        </w:rPr>
        <w:t>п'ятифакторної</w:t>
      </w:r>
      <w:proofErr w:type="spellEnd"/>
      <w:r w:rsidR="00F00394" w:rsidRPr="00F00394">
        <w:rPr>
          <w:rFonts w:asciiTheme="majorEastAsia" w:hAnsiTheme="majorEastAsia" w:cstheme="majorEastAsia"/>
          <w:sz w:val="28"/>
          <w:szCs w:val="28"/>
          <w:lang w:val="uk-UA"/>
        </w:rPr>
        <w:t xml:space="preserve"> моделі особистості (</w:t>
      </w:r>
      <w:proofErr w:type="spellStart"/>
      <w:r w:rsidR="00F00394" w:rsidRPr="00F00394">
        <w:rPr>
          <w:rFonts w:asciiTheme="majorEastAsia" w:hAnsiTheme="majorEastAsia" w:cstheme="majorEastAsia"/>
          <w:sz w:val="28"/>
          <w:szCs w:val="28"/>
          <w:lang w:val="uk-UA"/>
        </w:rPr>
        <w:t>Big</w:t>
      </w:r>
      <w:proofErr w:type="spellEnd"/>
      <w:r w:rsidR="00F00394" w:rsidRPr="00F00394">
        <w:rPr>
          <w:rFonts w:asciiTheme="majorEastAsia" w:hAnsiTheme="majorEastAsia" w:cstheme="majorEastAsia"/>
          <w:sz w:val="28"/>
          <w:szCs w:val="28"/>
          <w:lang w:val="uk-UA"/>
        </w:rPr>
        <w:t xml:space="preserve"> </w:t>
      </w:r>
      <w:proofErr w:type="spellStart"/>
      <w:r w:rsidR="00F00394" w:rsidRPr="00F00394">
        <w:rPr>
          <w:rFonts w:asciiTheme="majorEastAsia" w:hAnsiTheme="majorEastAsia" w:cstheme="majorEastAsia"/>
          <w:sz w:val="28"/>
          <w:szCs w:val="28"/>
          <w:lang w:val="uk-UA"/>
        </w:rPr>
        <w:t>Five</w:t>
      </w:r>
      <w:proofErr w:type="spellEnd"/>
      <w:r w:rsidR="00F00394" w:rsidRPr="00F00394">
        <w:rPr>
          <w:rFonts w:asciiTheme="majorEastAsia" w:hAnsiTheme="majorEastAsia" w:cstheme="majorEastAsia"/>
          <w:sz w:val="28"/>
          <w:szCs w:val="28"/>
          <w:lang w:val="uk-UA"/>
        </w:rPr>
        <w:t xml:space="preserve">), яка є однією з найбільш </w:t>
      </w:r>
      <w:proofErr w:type="spellStart"/>
      <w:r w:rsidR="00F00394" w:rsidRPr="00F00394">
        <w:rPr>
          <w:rFonts w:asciiTheme="majorEastAsia" w:hAnsiTheme="majorEastAsia" w:cstheme="majorEastAsia"/>
          <w:sz w:val="28"/>
          <w:szCs w:val="28"/>
          <w:lang w:val="uk-UA"/>
        </w:rPr>
        <w:t>валідних</w:t>
      </w:r>
      <w:proofErr w:type="spellEnd"/>
      <w:r w:rsidR="00F00394" w:rsidRPr="00F00394">
        <w:rPr>
          <w:rFonts w:asciiTheme="majorEastAsia" w:hAnsiTheme="majorEastAsia" w:cstheme="majorEastAsia"/>
          <w:sz w:val="28"/>
          <w:szCs w:val="28"/>
          <w:lang w:val="uk-UA"/>
        </w:rPr>
        <w:t xml:space="preserve"> моделей опису особистісних рис, підприємці демонструють специфічний особистісний профіль </w:t>
      </w:r>
      <w:r w:rsidR="005B0C87" w:rsidRPr="005B0C87">
        <w:rPr>
          <w:rFonts w:asciiTheme="majorEastAsia" w:hAnsiTheme="majorEastAsia" w:cstheme="majorEastAsia"/>
          <w:sz w:val="28"/>
          <w:szCs w:val="28"/>
          <w:lang w:val="uk-UA"/>
        </w:rPr>
        <w:t>[9</w:t>
      </w:r>
      <w:r w:rsidR="005A5DB4" w:rsidRPr="005A5DB4">
        <w:rPr>
          <w:rFonts w:asciiTheme="majorEastAsia" w:hAnsiTheme="majorEastAsia" w:cstheme="majorEastAsia"/>
          <w:sz w:val="28"/>
          <w:szCs w:val="28"/>
          <w:lang w:val="uk-UA"/>
        </w:rPr>
        <w:t>3</w:t>
      </w:r>
      <w:r w:rsidR="005B0C87" w:rsidRPr="005B0C87">
        <w:rPr>
          <w:rFonts w:asciiTheme="majorEastAsia" w:hAnsiTheme="majorEastAsia" w:cstheme="majorEastAsia"/>
          <w:sz w:val="28"/>
          <w:szCs w:val="28"/>
          <w:lang w:val="uk-UA"/>
        </w:rPr>
        <w:t xml:space="preserve">, </w:t>
      </w:r>
      <w:r w:rsidR="005B0C87">
        <w:rPr>
          <w:rFonts w:asciiTheme="majorEastAsia" w:hAnsiTheme="majorEastAsia" w:cstheme="majorEastAsia"/>
          <w:sz w:val="28"/>
          <w:szCs w:val="28"/>
          <w:lang w:val="en-US"/>
        </w:rPr>
        <w:t>c</w:t>
      </w:r>
      <w:r w:rsidR="005B0C87" w:rsidRPr="005B0C87">
        <w:rPr>
          <w:rFonts w:asciiTheme="majorEastAsia" w:hAnsiTheme="majorEastAsia" w:cstheme="majorEastAsia"/>
          <w:sz w:val="28"/>
          <w:szCs w:val="28"/>
          <w:lang w:val="uk-UA"/>
        </w:rPr>
        <w:t>. 75]</w:t>
      </w:r>
      <w:r w:rsidR="00F00394" w:rsidRPr="00F00394">
        <w:rPr>
          <w:rFonts w:asciiTheme="majorEastAsia" w:hAnsiTheme="majorEastAsia" w:cstheme="majorEastAsia"/>
          <w:sz w:val="28"/>
          <w:szCs w:val="28"/>
          <w:lang w:val="uk-UA"/>
        </w:rPr>
        <w:t>. Для розуміння психологічних передумов волонтерської активності підприємців критично важливими є наступні виміри:</w:t>
      </w:r>
    </w:p>
    <w:p w14:paraId="06FD4B30" w14:textId="6CF41B89"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Style w:val="a5"/>
          <w:rFonts w:asciiTheme="majorEastAsia" w:hAnsiTheme="majorEastAsia" w:cstheme="majorEastAsia"/>
          <w:b w:val="0"/>
          <w:bCs w:val="0"/>
          <w:sz w:val="28"/>
          <w:szCs w:val="28"/>
          <w:lang w:val="uk-UA"/>
        </w:rPr>
        <w:t>Екстраверсія</w:t>
      </w:r>
      <w:r w:rsidRPr="00F00394">
        <w:rPr>
          <w:rFonts w:asciiTheme="majorEastAsia" w:hAnsiTheme="majorEastAsia" w:cstheme="majorEastAsia"/>
          <w:sz w:val="28"/>
          <w:szCs w:val="28"/>
          <w:lang w:val="uk-UA"/>
        </w:rPr>
        <w:t xml:space="preserve"> — відображає соціальну активність, комунікабельність, енергійність. Високий рівень екстраверсії пов'язаний із готовністю до взаємодії з різними соціальними групами, здатністю будувати мережі контактів, що є важливим як для бізнесу, так і для організації волонтерських ініціатив. Дослідження</w:t>
      </w:r>
      <w:r w:rsidR="009B1C57">
        <w:rPr>
          <w:rFonts w:asciiTheme="majorEastAsia" w:hAnsiTheme="majorEastAsia" w:cstheme="majorEastAsia"/>
          <w:sz w:val="28"/>
          <w:szCs w:val="28"/>
          <w:lang w:val="uk-UA"/>
        </w:rPr>
        <w:t xml:space="preserve"> </w:t>
      </w:r>
      <w:proofErr w:type="spellStart"/>
      <w:r w:rsidR="009B1C57" w:rsidRPr="00F00394">
        <w:rPr>
          <w:rFonts w:asciiTheme="majorEastAsia" w:hAnsiTheme="majorEastAsia" w:cstheme="majorEastAsia"/>
          <w:sz w:val="28"/>
          <w:szCs w:val="28"/>
          <w:lang w:val="uk-UA"/>
        </w:rPr>
        <w:t>Carlo</w:t>
      </w:r>
      <w:proofErr w:type="spellEnd"/>
      <w:r w:rsidR="009B1C57" w:rsidRPr="00F00394">
        <w:rPr>
          <w:rFonts w:asciiTheme="majorEastAsia" w:hAnsiTheme="majorEastAsia" w:cstheme="majorEastAsia"/>
          <w:sz w:val="28"/>
          <w:szCs w:val="28"/>
          <w:lang w:val="uk-UA"/>
        </w:rPr>
        <w:t xml:space="preserve"> G.</w:t>
      </w:r>
      <w:r w:rsidR="009B1C57">
        <w:rPr>
          <w:rFonts w:asciiTheme="majorEastAsia" w:hAnsiTheme="majorEastAsia" w:cstheme="majorEastAsia"/>
          <w:sz w:val="28"/>
          <w:szCs w:val="28"/>
          <w:lang w:val="uk-UA"/>
        </w:rPr>
        <w:t xml:space="preserve"> та колег</w:t>
      </w:r>
      <w:r w:rsidRPr="00F00394">
        <w:rPr>
          <w:rFonts w:asciiTheme="majorEastAsia" w:hAnsiTheme="majorEastAsia" w:cstheme="majorEastAsia"/>
          <w:sz w:val="28"/>
          <w:szCs w:val="28"/>
          <w:lang w:val="uk-UA"/>
        </w:rPr>
        <w:t xml:space="preserve"> показують, що </w:t>
      </w:r>
      <w:proofErr w:type="spellStart"/>
      <w:r w:rsidRPr="00F00394">
        <w:rPr>
          <w:rFonts w:asciiTheme="majorEastAsia" w:hAnsiTheme="majorEastAsia" w:cstheme="majorEastAsia"/>
          <w:sz w:val="28"/>
          <w:szCs w:val="28"/>
          <w:lang w:val="uk-UA"/>
        </w:rPr>
        <w:t>екстравертність</w:t>
      </w:r>
      <w:proofErr w:type="spellEnd"/>
      <w:r w:rsidRPr="00F00394">
        <w:rPr>
          <w:rFonts w:asciiTheme="majorEastAsia" w:hAnsiTheme="majorEastAsia" w:cstheme="majorEastAsia"/>
          <w:sz w:val="28"/>
          <w:szCs w:val="28"/>
          <w:lang w:val="uk-UA"/>
        </w:rPr>
        <w:t xml:space="preserve"> позитивно корелює з волонтерською активністю через легкість встановлення соціальних </w:t>
      </w:r>
      <w:proofErr w:type="spellStart"/>
      <w:r w:rsidRPr="00F00394">
        <w:rPr>
          <w:rFonts w:asciiTheme="majorEastAsia" w:hAnsiTheme="majorEastAsia" w:cstheme="majorEastAsia"/>
          <w:sz w:val="28"/>
          <w:szCs w:val="28"/>
          <w:lang w:val="uk-UA"/>
        </w:rPr>
        <w:t>зв'язків</w:t>
      </w:r>
      <w:proofErr w:type="spellEnd"/>
      <w:r w:rsidRPr="00F00394">
        <w:rPr>
          <w:rFonts w:asciiTheme="majorEastAsia" w:hAnsiTheme="majorEastAsia" w:cstheme="majorEastAsia"/>
          <w:sz w:val="28"/>
          <w:szCs w:val="28"/>
          <w:lang w:val="uk-UA"/>
        </w:rPr>
        <w:t xml:space="preserve"> </w:t>
      </w:r>
      <w:r w:rsidR="005B0C87" w:rsidRPr="005B0C87">
        <w:rPr>
          <w:rFonts w:asciiTheme="majorEastAsia" w:hAnsiTheme="majorEastAsia" w:cstheme="majorEastAsia"/>
          <w:sz w:val="28"/>
          <w:szCs w:val="28"/>
        </w:rPr>
        <w:t xml:space="preserve">[66, </w:t>
      </w:r>
      <w:r w:rsidR="005B0C87">
        <w:rPr>
          <w:rFonts w:asciiTheme="majorEastAsia" w:hAnsiTheme="majorEastAsia" w:cstheme="majorEastAsia"/>
          <w:sz w:val="28"/>
          <w:szCs w:val="28"/>
          <w:lang w:val="en-US"/>
        </w:rPr>
        <w:t>c</w:t>
      </w:r>
      <w:r w:rsidR="005B0C87" w:rsidRPr="005B0C87">
        <w:rPr>
          <w:rFonts w:asciiTheme="majorEastAsia" w:hAnsiTheme="majorEastAsia" w:cstheme="majorEastAsia"/>
          <w:sz w:val="28"/>
          <w:szCs w:val="28"/>
        </w:rPr>
        <w:t>. 1297]</w:t>
      </w:r>
      <w:r w:rsidRPr="00F00394">
        <w:rPr>
          <w:rFonts w:asciiTheme="majorEastAsia" w:hAnsiTheme="majorEastAsia" w:cstheme="majorEastAsia"/>
          <w:sz w:val="28"/>
          <w:szCs w:val="28"/>
          <w:lang w:val="uk-UA"/>
        </w:rPr>
        <w:t>.</w:t>
      </w:r>
    </w:p>
    <w:p w14:paraId="3E3A2231" w14:textId="545C77AA"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Style w:val="a5"/>
          <w:rFonts w:asciiTheme="majorEastAsia" w:hAnsiTheme="majorEastAsia" w:cstheme="majorEastAsia"/>
          <w:b w:val="0"/>
          <w:bCs w:val="0"/>
          <w:sz w:val="28"/>
          <w:szCs w:val="28"/>
          <w:lang w:val="uk-UA"/>
        </w:rPr>
        <w:t>Доброзичливість (</w:t>
      </w:r>
      <w:proofErr w:type="spellStart"/>
      <w:r w:rsidRPr="00F00394">
        <w:rPr>
          <w:rStyle w:val="a5"/>
          <w:rFonts w:asciiTheme="majorEastAsia" w:hAnsiTheme="majorEastAsia" w:cstheme="majorEastAsia"/>
          <w:b w:val="0"/>
          <w:bCs w:val="0"/>
          <w:sz w:val="28"/>
          <w:szCs w:val="28"/>
          <w:lang w:val="uk-UA"/>
        </w:rPr>
        <w:t>Agreeableness</w:t>
      </w:r>
      <w:proofErr w:type="spellEnd"/>
      <w:r w:rsidRPr="00F00394">
        <w:rPr>
          <w:rStyle w:val="a5"/>
          <w:rFonts w:asciiTheme="majorEastAsia" w:hAnsiTheme="majorEastAsia" w:cstheme="majorEastAsia"/>
          <w:b w:val="0"/>
          <w:bCs w:val="0"/>
          <w:sz w:val="28"/>
          <w:szCs w:val="28"/>
          <w:lang w:val="uk-UA"/>
        </w:rPr>
        <w:t>)</w:t>
      </w:r>
      <w:r w:rsidRPr="00F00394">
        <w:rPr>
          <w:rFonts w:asciiTheme="majorEastAsia" w:hAnsiTheme="majorEastAsia" w:cstheme="majorEastAsia"/>
          <w:sz w:val="28"/>
          <w:szCs w:val="28"/>
          <w:lang w:val="uk-UA"/>
        </w:rPr>
        <w:t xml:space="preserve"> — відображає схильність до співпраці, альтруїзму, емпатії, </w:t>
      </w:r>
      <w:proofErr w:type="spellStart"/>
      <w:r w:rsidRPr="00F00394">
        <w:rPr>
          <w:rFonts w:asciiTheme="majorEastAsia" w:hAnsiTheme="majorEastAsia" w:cstheme="majorEastAsia"/>
          <w:sz w:val="28"/>
          <w:szCs w:val="28"/>
          <w:lang w:val="uk-UA"/>
        </w:rPr>
        <w:t>неконфліктності</w:t>
      </w:r>
      <w:proofErr w:type="spellEnd"/>
      <w:r w:rsidRPr="00F00394">
        <w:rPr>
          <w:rFonts w:asciiTheme="majorEastAsia" w:hAnsiTheme="majorEastAsia" w:cstheme="majorEastAsia"/>
          <w:sz w:val="28"/>
          <w:szCs w:val="28"/>
          <w:lang w:val="uk-UA"/>
        </w:rPr>
        <w:t xml:space="preserve">. Цей фактор виявляється одним із найсильніших </w:t>
      </w:r>
      <w:proofErr w:type="spellStart"/>
      <w:r w:rsidRPr="00F00394">
        <w:rPr>
          <w:rFonts w:asciiTheme="majorEastAsia" w:hAnsiTheme="majorEastAsia" w:cstheme="majorEastAsia"/>
          <w:sz w:val="28"/>
          <w:szCs w:val="28"/>
          <w:lang w:val="uk-UA"/>
        </w:rPr>
        <w:t>предикторів</w:t>
      </w:r>
      <w:proofErr w:type="spellEnd"/>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просоціальної</w:t>
      </w:r>
      <w:proofErr w:type="spellEnd"/>
      <w:r w:rsidRPr="00F00394">
        <w:rPr>
          <w:rFonts w:asciiTheme="majorEastAsia" w:hAnsiTheme="majorEastAsia" w:cstheme="majorEastAsia"/>
          <w:sz w:val="28"/>
          <w:szCs w:val="28"/>
          <w:lang w:val="uk-UA"/>
        </w:rPr>
        <w:t xml:space="preserve"> поведінки, включаючи </w:t>
      </w:r>
      <w:proofErr w:type="spellStart"/>
      <w:r w:rsidRPr="00F00394">
        <w:rPr>
          <w:rFonts w:asciiTheme="majorEastAsia" w:hAnsiTheme="majorEastAsia" w:cstheme="majorEastAsia"/>
          <w:sz w:val="28"/>
          <w:szCs w:val="28"/>
          <w:lang w:val="uk-UA"/>
        </w:rPr>
        <w:t>волонтерство</w:t>
      </w:r>
      <w:proofErr w:type="spellEnd"/>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Carlo</w:t>
      </w:r>
      <w:proofErr w:type="spellEnd"/>
      <w:r w:rsidRPr="00F00394">
        <w:rPr>
          <w:rFonts w:asciiTheme="majorEastAsia" w:hAnsiTheme="majorEastAsia" w:cstheme="majorEastAsia"/>
          <w:sz w:val="28"/>
          <w:szCs w:val="28"/>
          <w:lang w:val="uk-UA"/>
        </w:rPr>
        <w:t xml:space="preserve"> </w:t>
      </w:r>
      <w:r w:rsidR="009B1C57" w:rsidRPr="00F00394">
        <w:rPr>
          <w:rFonts w:asciiTheme="majorEastAsia" w:hAnsiTheme="majorEastAsia" w:cstheme="majorEastAsia"/>
          <w:sz w:val="28"/>
          <w:szCs w:val="28"/>
          <w:lang w:val="uk-UA"/>
        </w:rPr>
        <w:t>G.</w:t>
      </w:r>
      <w:r w:rsidR="009B1C57">
        <w:rPr>
          <w:rFonts w:asciiTheme="majorEastAsia" w:hAnsiTheme="majorEastAsia" w:cstheme="majorEastAsia"/>
          <w:sz w:val="28"/>
          <w:szCs w:val="28"/>
          <w:lang w:val="uk-UA"/>
        </w:rPr>
        <w:t xml:space="preserve"> та інші </w:t>
      </w:r>
      <w:r w:rsidRPr="00F00394">
        <w:rPr>
          <w:rFonts w:asciiTheme="majorEastAsia" w:hAnsiTheme="majorEastAsia" w:cstheme="majorEastAsia"/>
          <w:sz w:val="28"/>
          <w:szCs w:val="28"/>
          <w:lang w:val="uk-UA"/>
        </w:rPr>
        <w:t>(2005) виявили, що саме доброзичливість, а не інші риси Великої П'ятірки, найбільш послідовно передбачає готовність допомагати іншим. У контексті підприємців це означає, що особи з високою доброзичливістю можуть поєднувати бізнес-орієнтацію з соціальною чутливістю, формуючи тип соціально відповідального підприємництва.</w:t>
      </w:r>
    </w:p>
    <w:p w14:paraId="573E7CA7" w14:textId="10B731F7"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Style w:val="a5"/>
          <w:rFonts w:asciiTheme="majorEastAsia" w:hAnsiTheme="majorEastAsia" w:cstheme="majorEastAsia"/>
          <w:b w:val="0"/>
          <w:bCs w:val="0"/>
          <w:sz w:val="28"/>
          <w:szCs w:val="28"/>
          <w:lang w:val="uk-UA"/>
        </w:rPr>
        <w:lastRenderedPageBreak/>
        <w:t>Сумлінність (</w:t>
      </w:r>
      <w:proofErr w:type="spellStart"/>
      <w:r w:rsidRPr="00F00394">
        <w:rPr>
          <w:rStyle w:val="a5"/>
          <w:rFonts w:asciiTheme="majorEastAsia" w:hAnsiTheme="majorEastAsia" w:cstheme="majorEastAsia"/>
          <w:b w:val="0"/>
          <w:bCs w:val="0"/>
          <w:sz w:val="28"/>
          <w:szCs w:val="28"/>
          <w:lang w:val="uk-UA"/>
        </w:rPr>
        <w:t>Conscientiousness</w:t>
      </w:r>
      <w:proofErr w:type="spellEnd"/>
      <w:r w:rsidRPr="00F00394">
        <w:rPr>
          <w:rStyle w:val="a5"/>
          <w:rFonts w:asciiTheme="majorEastAsia" w:hAnsiTheme="majorEastAsia" w:cstheme="majorEastAsia"/>
          <w:b w:val="0"/>
          <w:bCs w:val="0"/>
          <w:sz w:val="28"/>
          <w:szCs w:val="28"/>
          <w:lang w:val="uk-UA"/>
        </w:rPr>
        <w:t>)</w:t>
      </w:r>
      <w:r w:rsidRPr="00F00394">
        <w:rPr>
          <w:rFonts w:asciiTheme="majorEastAsia" w:hAnsiTheme="majorEastAsia" w:cstheme="majorEastAsia"/>
          <w:sz w:val="28"/>
          <w:szCs w:val="28"/>
          <w:lang w:val="uk-UA"/>
        </w:rPr>
        <w:t xml:space="preserve"> — демонструє відповідальність, організованість, дисциплінованість, наполегливість. Для підприємців це є базовою характеристикою, що забезпечує успішність у бізнесі. </w:t>
      </w:r>
      <w:proofErr w:type="spellStart"/>
      <w:r w:rsidR="009B1C57" w:rsidRPr="00F00394">
        <w:rPr>
          <w:rFonts w:asciiTheme="majorEastAsia" w:hAnsiTheme="majorEastAsia" w:cstheme="majorEastAsia"/>
          <w:sz w:val="28"/>
          <w:szCs w:val="28"/>
          <w:lang w:val="uk-UA"/>
        </w:rPr>
        <w:t>Babcock</w:t>
      </w:r>
      <w:proofErr w:type="spellEnd"/>
      <w:r w:rsidR="009B1C57" w:rsidRPr="00F00394">
        <w:rPr>
          <w:rFonts w:asciiTheme="majorEastAsia" w:hAnsiTheme="majorEastAsia" w:cstheme="majorEastAsia"/>
          <w:sz w:val="28"/>
          <w:szCs w:val="28"/>
          <w:lang w:val="uk-UA"/>
        </w:rPr>
        <w:t xml:space="preserve"> J.C.</w:t>
      </w:r>
      <w:r w:rsidR="009B1C57">
        <w:rPr>
          <w:rFonts w:asciiTheme="majorEastAsia" w:hAnsiTheme="majorEastAsia" w:cstheme="majorEastAsia"/>
          <w:sz w:val="28"/>
          <w:szCs w:val="28"/>
          <w:lang w:val="uk-UA"/>
        </w:rPr>
        <w:t xml:space="preserve"> виявив, що в</w:t>
      </w:r>
      <w:r w:rsidRPr="00F00394">
        <w:rPr>
          <w:rFonts w:asciiTheme="majorEastAsia" w:hAnsiTheme="majorEastAsia" w:cstheme="majorEastAsia"/>
          <w:sz w:val="28"/>
          <w:szCs w:val="28"/>
          <w:lang w:val="uk-UA"/>
        </w:rPr>
        <w:t xml:space="preserve"> контексті </w:t>
      </w:r>
      <w:proofErr w:type="spellStart"/>
      <w:r w:rsidRPr="00F00394">
        <w:rPr>
          <w:rFonts w:asciiTheme="majorEastAsia" w:hAnsiTheme="majorEastAsia" w:cstheme="majorEastAsia"/>
          <w:sz w:val="28"/>
          <w:szCs w:val="28"/>
          <w:lang w:val="uk-UA"/>
        </w:rPr>
        <w:t>волонтерства</w:t>
      </w:r>
      <w:proofErr w:type="spellEnd"/>
      <w:r w:rsidRPr="00F00394">
        <w:rPr>
          <w:rFonts w:asciiTheme="majorEastAsia" w:hAnsiTheme="majorEastAsia" w:cstheme="majorEastAsia"/>
          <w:sz w:val="28"/>
          <w:szCs w:val="28"/>
          <w:lang w:val="uk-UA"/>
        </w:rPr>
        <w:t xml:space="preserve"> висока сумлінність може проявлятися у систематичності допомоги, надійності, здатності доводити </w:t>
      </w:r>
      <w:proofErr w:type="spellStart"/>
      <w:r w:rsidRPr="00F00394">
        <w:rPr>
          <w:rFonts w:asciiTheme="majorEastAsia" w:hAnsiTheme="majorEastAsia" w:cstheme="majorEastAsia"/>
          <w:sz w:val="28"/>
          <w:szCs w:val="28"/>
          <w:lang w:val="uk-UA"/>
        </w:rPr>
        <w:t>проєкти</w:t>
      </w:r>
      <w:proofErr w:type="spellEnd"/>
      <w:r w:rsidRPr="00F00394">
        <w:rPr>
          <w:rFonts w:asciiTheme="majorEastAsia" w:hAnsiTheme="majorEastAsia" w:cstheme="majorEastAsia"/>
          <w:sz w:val="28"/>
          <w:szCs w:val="28"/>
          <w:lang w:val="uk-UA"/>
        </w:rPr>
        <w:t xml:space="preserve"> до завершення, що робить таких волонтерів особливо цінними для довгострокових ініціатив </w:t>
      </w:r>
      <w:r w:rsidR="005B0C87" w:rsidRPr="005B0C87">
        <w:rPr>
          <w:rFonts w:asciiTheme="majorEastAsia" w:hAnsiTheme="majorEastAsia" w:cstheme="majorEastAsia"/>
          <w:sz w:val="28"/>
          <w:szCs w:val="28"/>
        </w:rPr>
        <w:t>[58]</w:t>
      </w:r>
      <w:r w:rsidRPr="00F00394">
        <w:rPr>
          <w:rFonts w:asciiTheme="majorEastAsia" w:hAnsiTheme="majorEastAsia" w:cstheme="majorEastAsia"/>
          <w:sz w:val="28"/>
          <w:szCs w:val="28"/>
          <w:lang w:val="uk-UA"/>
        </w:rPr>
        <w:t>.</w:t>
      </w:r>
    </w:p>
    <w:p w14:paraId="1340FE1E" w14:textId="77777777"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Style w:val="a5"/>
          <w:rFonts w:asciiTheme="majorEastAsia" w:hAnsiTheme="majorEastAsia" w:cstheme="majorEastAsia"/>
          <w:b w:val="0"/>
          <w:bCs w:val="0"/>
          <w:sz w:val="28"/>
          <w:szCs w:val="28"/>
          <w:lang w:val="uk-UA"/>
        </w:rPr>
        <w:t>Емоційна стабільність</w:t>
      </w:r>
      <w:r w:rsidRPr="00F00394">
        <w:rPr>
          <w:rFonts w:asciiTheme="majorEastAsia" w:hAnsiTheme="majorEastAsia" w:cstheme="majorEastAsia"/>
          <w:sz w:val="28"/>
          <w:szCs w:val="28"/>
          <w:lang w:val="uk-UA"/>
        </w:rPr>
        <w:t xml:space="preserve"> (протилежність нейротизму) — відображає здатність до саморегуляції, </w:t>
      </w:r>
      <w:proofErr w:type="spellStart"/>
      <w:r w:rsidRPr="00F00394">
        <w:rPr>
          <w:rFonts w:asciiTheme="majorEastAsia" w:hAnsiTheme="majorEastAsia" w:cstheme="majorEastAsia"/>
          <w:sz w:val="28"/>
          <w:szCs w:val="28"/>
          <w:lang w:val="uk-UA"/>
        </w:rPr>
        <w:t>стресостійкість</w:t>
      </w:r>
      <w:proofErr w:type="spellEnd"/>
      <w:r w:rsidRPr="00F00394">
        <w:rPr>
          <w:rFonts w:asciiTheme="majorEastAsia" w:hAnsiTheme="majorEastAsia" w:cstheme="majorEastAsia"/>
          <w:sz w:val="28"/>
          <w:szCs w:val="28"/>
          <w:lang w:val="uk-UA"/>
        </w:rPr>
        <w:t>, емоційну врівноваженість. У воєнний час, коли волонтерська діяльність відбувається в умовах постійного стресу, емоційна стабільність стає критичним ресурсом, що дозволяє уникнути швидкого вигорання та зберегти ефективність діяльності.</w:t>
      </w:r>
    </w:p>
    <w:p w14:paraId="3F618A82" w14:textId="77777777"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Style w:val="a5"/>
          <w:rFonts w:asciiTheme="majorEastAsia" w:hAnsiTheme="majorEastAsia" w:cstheme="majorEastAsia"/>
          <w:b w:val="0"/>
          <w:bCs w:val="0"/>
          <w:sz w:val="28"/>
          <w:szCs w:val="28"/>
          <w:lang w:val="uk-UA"/>
        </w:rPr>
        <w:t>Відкритість досвіду (</w:t>
      </w:r>
      <w:proofErr w:type="spellStart"/>
      <w:r w:rsidRPr="00F00394">
        <w:rPr>
          <w:rStyle w:val="a5"/>
          <w:rFonts w:asciiTheme="majorEastAsia" w:hAnsiTheme="majorEastAsia" w:cstheme="majorEastAsia"/>
          <w:b w:val="0"/>
          <w:bCs w:val="0"/>
          <w:sz w:val="28"/>
          <w:szCs w:val="28"/>
          <w:lang w:val="uk-UA"/>
        </w:rPr>
        <w:t>Openness</w:t>
      </w:r>
      <w:proofErr w:type="spellEnd"/>
      <w:r w:rsidRPr="00F00394">
        <w:rPr>
          <w:rStyle w:val="a5"/>
          <w:rFonts w:asciiTheme="majorEastAsia" w:hAnsiTheme="majorEastAsia" w:cstheme="majorEastAsia"/>
          <w:b w:val="0"/>
          <w:bCs w:val="0"/>
          <w:sz w:val="28"/>
          <w:szCs w:val="28"/>
          <w:lang w:val="uk-UA"/>
        </w:rPr>
        <w:t>)</w:t>
      </w:r>
      <w:r w:rsidRPr="00F00394">
        <w:rPr>
          <w:rFonts w:asciiTheme="majorEastAsia" w:hAnsiTheme="majorEastAsia" w:cstheme="majorEastAsia"/>
          <w:sz w:val="28"/>
          <w:szCs w:val="28"/>
          <w:lang w:val="uk-UA"/>
        </w:rPr>
        <w:t xml:space="preserve"> — визначає когнітивну гнучкість, креативність, готовність до нового. Для підприємців ця характеристика відображає здатність адаптуватися до нових викликів, знаходити альтернативні рішення. У волонтерському контексті відкритість може проявлятися у готовності брати на себе нові ролі, експериментувати з формами допомоги, швидко перебудовуватись під змінні потреби.</w:t>
      </w:r>
    </w:p>
    <w:p w14:paraId="1C0B6D41" w14:textId="7B6105EE"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Style w:val="a5"/>
          <w:rFonts w:asciiTheme="majorEastAsia" w:hAnsiTheme="majorEastAsia" w:cstheme="majorEastAsia"/>
          <w:sz w:val="28"/>
          <w:szCs w:val="28"/>
          <w:lang w:val="uk-UA"/>
        </w:rPr>
        <w:t>Когнітивні особливості та підприємницьке мислення.</w:t>
      </w:r>
      <w:r w:rsidRPr="00F00394">
        <w:rPr>
          <w:rFonts w:asciiTheme="majorEastAsia" w:hAnsiTheme="majorEastAsia" w:cstheme="majorEastAsia"/>
          <w:sz w:val="28"/>
          <w:szCs w:val="28"/>
          <w:lang w:val="uk-UA"/>
        </w:rPr>
        <w:t xml:space="preserve"> Важливою складовою психологічного портрету підприємця є когнітивний стиль. </w:t>
      </w:r>
      <w:r w:rsidR="009B1C57">
        <w:rPr>
          <w:rFonts w:asciiTheme="majorEastAsia" w:hAnsiTheme="majorEastAsia" w:cstheme="majorEastAsia"/>
          <w:sz w:val="28"/>
          <w:szCs w:val="28"/>
          <w:lang w:val="uk-UA"/>
        </w:rPr>
        <w:t xml:space="preserve">У дослідженні </w:t>
      </w:r>
      <w:proofErr w:type="spellStart"/>
      <w:r w:rsidR="009B1C57" w:rsidRPr="00F00394">
        <w:rPr>
          <w:rFonts w:asciiTheme="majorEastAsia" w:hAnsiTheme="majorEastAsia" w:cstheme="majorEastAsia"/>
          <w:sz w:val="28"/>
          <w:szCs w:val="28"/>
          <w:lang w:val="uk-UA"/>
        </w:rPr>
        <w:t>Busenitz</w:t>
      </w:r>
      <w:proofErr w:type="spellEnd"/>
      <w:r w:rsidR="009B1C57" w:rsidRPr="00F00394">
        <w:rPr>
          <w:rFonts w:asciiTheme="majorEastAsia" w:hAnsiTheme="majorEastAsia" w:cstheme="majorEastAsia"/>
          <w:sz w:val="28"/>
          <w:szCs w:val="28"/>
          <w:lang w:val="uk-UA"/>
        </w:rPr>
        <w:t xml:space="preserve"> L.W.</w:t>
      </w:r>
      <w:r w:rsidR="009B1C57">
        <w:rPr>
          <w:rFonts w:asciiTheme="majorEastAsia" w:hAnsiTheme="majorEastAsia" w:cstheme="majorEastAsia"/>
          <w:sz w:val="28"/>
          <w:szCs w:val="28"/>
          <w:lang w:val="uk-UA"/>
        </w:rPr>
        <w:t xml:space="preserve"> та</w:t>
      </w:r>
      <w:r w:rsidR="009B1C57" w:rsidRPr="00F00394">
        <w:rPr>
          <w:rFonts w:asciiTheme="majorEastAsia" w:hAnsiTheme="majorEastAsia" w:cstheme="majorEastAsia"/>
          <w:sz w:val="28"/>
          <w:szCs w:val="28"/>
          <w:lang w:val="uk-UA"/>
        </w:rPr>
        <w:t xml:space="preserve"> </w:t>
      </w:r>
      <w:proofErr w:type="spellStart"/>
      <w:r w:rsidR="009B1C57" w:rsidRPr="00F00394">
        <w:rPr>
          <w:rFonts w:asciiTheme="majorEastAsia" w:hAnsiTheme="majorEastAsia" w:cstheme="majorEastAsia"/>
          <w:sz w:val="28"/>
          <w:szCs w:val="28"/>
          <w:lang w:val="uk-UA"/>
        </w:rPr>
        <w:t>Barney</w:t>
      </w:r>
      <w:proofErr w:type="spellEnd"/>
      <w:r w:rsidR="009B1C57" w:rsidRPr="00F00394">
        <w:rPr>
          <w:rFonts w:asciiTheme="majorEastAsia" w:hAnsiTheme="majorEastAsia" w:cstheme="majorEastAsia"/>
          <w:sz w:val="28"/>
          <w:szCs w:val="28"/>
          <w:lang w:val="uk-UA"/>
        </w:rPr>
        <w:t xml:space="preserve"> J.B. </w:t>
      </w:r>
      <w:r w:rsidR="009B1C57">
        <w:rPr>
          <w:rFonts w:asciiTheme="majorEastAsia" w:hAnsiTheme="majorEastAsia" w:cstheme="majorEastAsia"/>
          <w:sz w:val="28"/>
          <w:szCs w:val="28"/>
          <w:lang w:val="uk-UA"/>
        </w:rPr>
        <w:t>п</w:t>
      </w:r>
      <w:r w:rsidRPr="00F00394">
        <w:rPr>
          <w:rFonts w:asciiTheme="majorEastAsia" w:hAnsiTheme="majorEastAsia" w:cstheme="majorEastAsia"/>
          <w:sz w:val="28"/>
          <w:szCs w:val="28"/>
          <w:lang w:val="uk-UA"/>
        </w:rPr>
        <w:t>ідприємці зазвичай демонстру</w:t>
      </w:r>
      <w:r w:rsidR="009B1C57">
        <w:rPr>
          <w:rFonts w:asciiTheme="majorEastAsia" w:hAnsiTheme="majorEastAsia" w:cstheme="majorEastAsia"/>
          <w:sz w:val="28"/>
          <w:szCs w:val="28"/>
          <w:lang w:val="uk-UA"/>
        </w:rPr>
        <w:t>вали</w:t>
      </w:r>
      <w:r w:rsidRPr="00F00394">
        <w:rPr>
          <w:rFonts w:asciiTheme="majorEastAsia" w:hAnsiTheme="majorEastAsia" w:cstheme="majorEastAsia"/>
          <w:sz w:val="28"/>
          <w:szCs w:val="28"/>
          <w:lang w:val="uk-UA"/>
        </w:rPr>
        <w:t xml:space="preserve"> високий рівень толерантності до невизначеності, що дозволя</w:t>
      </w:r>
      <w:r w:rsidR="009B1C57">
        <w:rPr>
          <w:rFonts w:asciiTheme="majorEastAsia" w:hAnsiTheme="majorEastAsia" w:cstheme="majorEastAsia"/>
          <w:sz w:val="28"/>
          <w:szCs w:val="28"/>
          <w:lang w:val="uk-UA"/>
        </w:rPr>
        <w:t>в</w:t>
      </w:r>
      <w:r w:rsidRPr="00F00394">
        <w:rPr>
          <w:rFonts w:asciiTheme="majorEastAsia" w:hAnsiTheme="majorEastAsia" w:cstheme="majorEastAsia"/>
          <w:sz w:val="28"/>
          <w:szCs w:val="28"/>
          <w:lang w:val="uk-UA"/>
        </w:rPr>
        <w:t xml:space="preserve"> їм працювати у швидкоплинному та непередбачуваному середовищі </w:t>
      </w:r>
      <w:r w:rsidR="005B0C87" w:rsidRPr="005B0C87">
        <w:rPr>
          <w:rFonts w:asciiTheme="majorEastAsia" w:hAnsiTheme="majorEastAsia" w:cstheme="majorEastAsia"/>
          <w:sz w:val="28"/>
          <w:szCs w:val="28"/>
          <w:lang w:val="uk-UA"/>
        </w:rPr>
        <w:t xml:space="preserve">[64, </w:t>
      </w:r>
      <w:r w:rsidR="005B0C87">
        <w:rPr>
          <w:rFonts w:asciiTheme="majorEastAsia" w:hAnsiTheme="majorEastAsia" w:cstheme="majorEastAsia"/>
          <w:sz w:val="28"/>
          <w:szCs w:val="28"/>
          <w:lang w:val="en-US"/>
        </w:rPr>
        <w:t>c</w:t>
      </w:r>
      <w:r w:rsidR="005B0C87" w:rsidRPr="005B0C87">
        <w:rPr>
          <w:rFonts w:asciiTheme="majorEastAsia" w:hAnsiTheme="majorEastAsia" w:cstheme="majorEastAsia"/>
          <w:sz w:val="28"/>
          <w:szCs w:val="28"/>
          <w:lang w:val="uk-UA"/>
        </w:rPr>
        <w:t xml:space="preserve">. </w:t>
      </w:r>
      <w:r w:rsidR="005B0C87" w:rsidRPr="0093788E">
        <w:rPr>
          <w:rFonts w:asciiTheme="majorEastAsia" w:hAnsiTheme="majorEastAsia" w:cstheme="majorEastAsia"/>
          <w:sz w:val="28"/>
          <w:szCs w:val="28"/>
          <w:lang w:val="uk-UA"/>
        </w:rPr>
        <w:t>10</w:t>
      </w:r>
      <w:r w:rsidR="005B0C87" w:rsidRPr="005B0C87">
        <w:rPr>
          <w:rFonts w:asciiTheme="majorEastAsia" w:hAnsiTheme="majorEastAsia" w:cstheme="majorEastAsia"/>
          <w:sz w:val="28"/>
          <w:szCs w:val="28"/>
          <w:lang w:val="uk-UA"/>
        </w:rPr>
        <w:t>]</w:t>
      </w:r>
      <w:r w:rsidRPr="00F00394">
        <w:rPr>
          <w:rFonts w:asciiTheme="majorEastAsia" w:hAnsiTheme="majorEastAsia" w:cstheme="majorEastAsia"/>
          <w:sz w:val="28"/>
          <w:szCs w:val="28"/>
          <w:lang w:val="uk-UA"/>
        </w:rPr>
        <w:t>. Вони схильні мислити стратегічно, але водночас застосовують інтуїтивні евристики у прийнятті рішень. Таке поєднання аналітичності та інтуїції забезпечує гнучкість у підприємницькій діяльності.</w:t>
      </w:r>
    </w:p>
    <w:p w14:paraId="7D6B09C9" w14:textId="4F11C0B9"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Згідно з дослідженням </w:t>
      </w:r>
      <w:proofErr w:type="spellStart"/>
      <w:r w:rsidRPr="00F00394">
        <w:rPr>
          <w:rFonts w:asciiTheme="majorEastAsia" w:hAnsiTheme="majorEastAsia" w:cstheme="majorEastAsia"/>
          <w:sz w:val="28"/>
          <w:szCs w:val="28"/>
          <w:lang w:val="uk-UA"/>
        </w:rPr>
        <w:t>Пачковського</w:t>
      </w:r>
      <w:proofErr w:type="spellEnd"/>
      <w:r w:rsidRPr="00F00394">
        <w:rPr>
          <w:rFonts w:asciiTheme="majorEastAsia" w:hAnsiTheme="majorEastAsia" w:cstheme="majorEastAsia"/>
          <w:sz w:val="28"/>
          <w:szCs w:val="28"/>
          <w:lang w:val="uk-UA"/>
        </w:rPr>
        <w:t xml:space="preserve"> Ю.Ф., підприємці характеризуються такими психологічними особливостями, як схильність до інновацій, готовність до ризику, внутрішній локус контролю, високий рівень </w:t>
      </w:r>
      <w:proofErr w:type="spellStart"/>
      <w:r w:rsidRPr="00F00394">
        <w:rPr>
          <w:rFonts w:asciiTheme="majorEastAsia" w:hAnsiTheme="majorEastAsia" w:cstheme="majorEastAsia"/>
          <w:sz w:val="28"/>
          <w:szCs w:val="28"/>
          <w:lang w:val="uk-UA"/>
        </w:rPr>
        <w:t>самоефективності</w:t>
      </w:r>
      <w:proofErr w:type="spellEnd"/>
      <w:r w:rsidRPr="00F00394">
        <w:rPr>
          <w:rFonts w:asciiTheme="majorEastAsia" w:hAnsiTheme="majorEastAsia" w:cstheme="majorEastAsia"/>
          <w:sz w:val="28"/>
          <w:szCs w:val="28"/>
          <w:lang w:val="uk-UA"/>
        </w:rPr>
        <w:t xml:space="preserve"> та потреба в досягнення</w:t>
      </w:r>
      <w:r w:rsidR="0093788E">
        <w:rPr>
          <w:rFonts w:asciiTheme="majorEastAsia" w:hAnsiTheme="majorEastAsia" w:cstheme="majorEastAsia"/>
          <w:sz w:val="28"/>
          <w:szCs w:val="28"/>
          <w:lang w:val="uk-UA"/>
        </w:rPr>
        <w:t xml:space="preserve"> </w:t>
      </w:r>
      <w:r w:rsidR="0093788E" w:rsidRPr="0093788E">
        <w:rPr>
          <w:rFonts w:asciiTheme="majorEastAsia" w:hAnsiTheme="majorEastAsia" w:cstheme="majorEastAsia"/>
          <w:sz w:val="28"/>
          <w:szCs w:val="28"/>
          <w:lang w:val="uk-UA"/>
        </w:rPr>
        <w:t xml:space="preserve">[38, </w:t>
      </w:r>
      <w:r w:rsidR="0093788E">
        <w:rPr>
          <w:rFonts w:asciiTheme="majorEastAsia" w:hAnsiTheme="majorEastAsia" w:cstheme="majorEastAsia"/>
          <w:sz w:val="28"/>
          <w:szCs w:val="28"/>
          <w:lang w:val="en-US"/>
        </w:rPr>
        <w:t>c</w:t>
      </w:r>
      <w:r w:rsidR="0093788E" w:rsidRPr="0093788E">
        <w:rPr>
          <w:rFonts w:asciiTheme="majorEastAsia" w:hAnsiTheme="majorEastAsia" w:cstheme="majorEastAsia"/>
          <w:sz w:val="28"/>
          <w:szCs w:val="28"/>
          <w:lang w:val="uk-UA"/>
        </w:rPr>
        <w:t>. 82]</w:t>
      </w:r>
      <w:r w:rsidRPr="00F00394">
        <w:rPr>
          <w:rFonts w:asciiTheme="majorEastAsia" w:hAnsiTheme="majorEastAsia" w:cstheme="majorEastAsia"/>
          <w:sz w:val="28"/>
          <w:szCs w:val="28"/>
          <w:lang w:val="uk-UA"/>
        </w:rPr>
        <w:t xml:space="preserve">. Ці характеристики </w:t>
      </w:r>
      <w:r w:rsidRPr="00F00394">
        <w:rPr>
          <w:rFonts w:asciiTheme="majorEastAsia" w:hAnsiTheme="majorEastAsia" w:cstheme="majorEastAsia"/>
          <w:sz w:val="28"/>
          <w:szCs w:val="28"/>
          <w:lang w:val="uk-UA"/>
        </w:rPr>
        <w:lastRenderedPageBreak/>
        <w:t xml:space="preserve">визначають не лише успішність у бізнесі, але й потенційну здатність до організації та реалізації масштабних волонтерських </w:t>
      </w:r>
      <w:proofErr w:type="spellStart"/>
      <w:r w:rsidRPr="00F00394">
        <w:rPr>
          <w:rFonts w:asciiTheme="majorEastAsia" w:hAnsiTheme="majorEastAsia" w:cstheme="majorEastAsia"/>
          <w:sz w:val="28"/>
          <w:szCs w:val="28"/>
          <w:lang w:val="uk-UA"/>
        </w:rPr>
        <w:t>проєктів</w:t>
      </w:r>
      <w:proofErr w:type="spellEnd"/>
      <w:r w:rsidRPr="00F00394">
        <w:rPr>
          <w:rFonts w:asciiTheme="majorEastAsia" w:hAnsiTheme="majorEastAsia" w:cstheme="majorEastAsia"/>
          <w:sz w:val="28"/>
          <w:szCs w:val="28"/>
          <w:lang w:val="uk-UA"/>
        </w:rPr>
        <w:t>.</w:t>
      </w:r>
    </w:p>
    <w:p w14:paraId="0E63668C" w14:textId="77777777"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Style w:val="a5"/>
          <w:rFonts w:asciiTheme="majorEastAsia" w:hAnsiTheme="majorEastAsia" w:cstheme="majorEastAsia"/>
          <w:sz w:val="28"/>
          <w:szCs w:val="28"/>
          <w:lang w:val="uk-UA"/>
        </w:rPr>
        <w:t>Емпатія та соціальна чутливість у підприємницькому контексті.</w:t>
      </w:r>
      <w:r w:rsidRPr="00F00394">
        <w:rPr>
          <w:rFonts w:asciiTheme="majorEastAsia" w:hAnsiTheme="majorEastAsia" w:cstheme="majorEastAsia"/>
          <w:sz w:val="28"/>
          <w:szCs w:val="28"/>
          <w:lang w:val="uk-UA"/>
        </w:rPr>
        <w:t xml:space="preserve"> Традиційно підприємництво асоціювалося з раціональністю, </w:t>
      </w:r>
      <w:proofErr w:type="spellStart"/>
      <w:r w:rsidRPr="00F00394">
        <w:rPr>
          <w:rFonts w:asciiTheme="majorEastAsia" w:hAnsiTheme="majorEastAsia" w:cstheme="majorEastAsia"/>
          <w:sz w:val="28"/>
          <w:szCs w:val="28"/>
          <w:lang w:val="uk-UA"/>
        </w:rPr>
        <w:t>конкурентністю</w:t>
      </w:r>
      <w:proofErr w:type="spellEnd"/>
      <w:r w:rsidRPr="00F00394">
        <w:rPr>
          <w:rFonts w:asciiTheme="majorEastAsia" w:hAnsiTheme="majorEastAsia" w:cstheme="majorEastAsia"/>
          <w:sz w:val="28"/>
          <w:szCs w:val="28"/>
          <w:lang w:val="uk-UA"/>
        </w:rPr>
        <w:t xml:space="preserve"> та орієнтацією на прибуток, що начебто суперечить </w:t>
      </w:r>
      <w:proofErr w:type="spellStart"/>
      <w:r w:rsidRPr="00F00394">
        <w:rPr>
          <w:rFonts w:asciiTheme="majorEastAsia" w:hAnsiTheme="majorEastAsia" w:cstheme="majorEastAsia"/>
          <w:sz w:val="28"/>
          <w:szCs w:val="28"/>
          <w:lang w:val="uk-UA"/>
        </w:rPr>
        <w:t>емпатійним</w:t>
      </w:r>
      <w:proofErr w:type="spellEnd"/>
      <w:r w:rsidRPr="00F00394">
        <w:rPr>
          <w:rFonts w:asciiTheme="majorEastAsia" w:hAnsiTheme="majorEastAsia" w:cstheme="majorEastAsia"/>
          <w:sz w:val="28"/>
          <w:szCs w:val="28"/>
          <w:lang w:val="uk-UA"/>
        </w:rPr>
        <w:t xml:space="preserve"> якостям. Однак сучасні дослідження спростовують цей стереотип. Для підприємців емпатія може виступати не перешкодою, а конкурентною перевагою. Здатність розуміти потреби клієнтів, партнерів, співробітників сприяє побудові довгострокових відносин та репутації.</w:t>
      </w:r>
    </w:p>
    <w:p w14:paraId="1661CC86" w14:textId="17ABCF93"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proofErr w:type="spellStart"/>
      <w:r w:rsidRPr="00F00394">
        <w:rPr>
          <w:rFonts w:asciiTheme="majorEastAsia" w:hAnsiTheme="majorEastAsia" w:cstheme="majorEastAsia"/>
          <w:sz w:val="28"/>
          <w:szCs w:val="28"/>
          <w:lang w:val="uk-UA"/>
        </w:rPr>
        <w:t>Davis</w:t>
      </w:r>
      <w:proofErr w:type="spellEnd"/>
      <w:r w:rsidRPr="00F00394">
        <w:rPr>
          <w:rFonts w:asciiTheme="majorEastAsia" w:hAnsiTheme="majorEastAsia" w:cstheme="majorEastAsia"/>
          <w:sz w:val="28"/>
          <w:szCs w:val="28"/>
          <w:lang w:val="uk-UA"/>
        </w:rPr>
        <w:t xml:space="preserve"> M.H. розробив Індекс міжособистісної реактивності (IRI), що включає чотири виміри емпатії: </w:t>
      </w:r>
      <w:proofErr w:type="spellStart"/>
      <w:r w:rsidRPr="00F00394">
        <w:rPr>
          <w:rFonts w:asciiTheme="majorEastAsia" w:hAnsiTheme="majorEastAsia" w:cstheme="majorEastAsia"/>
          <w:sz w:val="28"/>
          <w:szCs w:val="28"/>
          <w:lang w:val="uk-UA"/>
        </w:rPr>
        <w:t>perspective-taking</w:t>
      </w:r>
      <w:proofErr w:type="spellEnd"/>
      <w:r w:rsidRPr="00F00394">
        <w:rPr>
          <w:rFonts w:asciiTheme="majorEastAsia" w:hAnsiTheme="majorEastAsia" w:cstheme="majorEastAsia"/>
          <w:sz w:val="28"/>
          <w:szCs w:val="28"/>
          <w:lang w:val="uk-UA"/>
        </w:rPr>
        <w:t xml:space="preserve"> (прийняття перспективи), </w:t>
      </w:r>
      <w:proofErr w:type="spellStart"/>
      <w:r w:rsidRPr="00F00394">
        <w:rPr>
          <w:rFonts w:asciiTheme="majorEastAsia" w:hAnsiTheme="majorEastAsia" w:cstheme="majorEastAsia"/>
          <w:sz w:val="28"/>
          <w:szCs w:val="28"/>
          <w:lang w:val="uk-UA"/>
        </w:rPr>
        <w:t>empathic</w:t>
      </w:r>
      <w:proofErr w:type="spellEnd"/>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concern</w:t>
      </w:r>
      <w:proofErr w:type="spellEnd"/>
      <w:r w:rsidRPr="00F00394">
        <w:rPr>
          <w:rFonts w:asciiTheme="majorEastAsia" w:hAnsiTheme="majorEastAsia" w:cstheme="majorEastAsia"/>
          <w:sz w:val="28"/>
          <w:szCs w:val="28"/>
          <w:lang w:val="uk-UA"/>
        </w:rPr>
        <w:t xml:space="preserve"> (турботливе співпереживання), </w:t>
      </w:r>
      <w:proofErr w:type="spellStart"/>
      <w:r w:rsidRPr="00F00394">
        <w:rPr>
          <w:rFonts w:asciiTheme="majorEastAsia" w:hAnsiTheme="majorEastAsia" w:cstheme="majorEastAsia"/>
          <w:sz w:val="28"/>
          <w:szCs w:val="28"/>
          <w:lang w:val="uk-UA"/>
        </w:rPr>
        <w:t>fantasy</w:t>
      </w:r>
      <w:proofErr w:type="spellEnd"/>
      <w:r w:rsidRPr="00F00394">
        <w:rPr>
          <w:rFonts w:asciiTheme="majorEastAsia" w:hAnsiTheme="majorEastAsia" w:cstheme="majorEastAsia"/>
          <w:sz w:val="28"/>
          <w:szCs w:val="28"/>
          <w:lang w:val="uk-UA"/>
        </w:rPr>
        <w:t xml:space="preserve"> (фантазування) та </w:t>
      </w:r>
      <w:proofErr w:type="spellStart"/>
      <w:r w:rsidRPr="00F00394">
        <w:rPr>
          <w:rFonts w:asciiTheme="majorEastAsia" w:hAnsiTheme="majorEastAsia" w:cstheme="majorEastAsia"/>
          <w:sz w:val="28"/>
          <w:szCs w:val="28"/>
          <w:lang w:val="uk-UA"/>
        </w:rPr>
        <w:t>personal</w:t>
      </w:r>
      <w:proofErr w:type="spellEnd"/>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distress</w:t>
      </w:r>
      <w:proofErr w:type="spellEnd"/>
      <w:r w:rsidRPr="00F00394">
        <w:rPr>
          <w:rFonts w:asciiTheme="majorEastAsia" w:hAnsiTheme="majorEastAsia" w:cstheme="majorEastAsia"/>
          <w:sz w:val="28"/>
          <w:szCs w:val="28"/>
          <w:lang w:val="uk-UA"/>
        </w:rPr>
        <w:t xml:space="preserve"> (особистий </w:t>
      </w:r>
      <w:proofErr w:type="spellStart"/>
      <w:r w:rsidRPr="00F00394">
        <w:rPr>
          <w:rFonts w:asciiTheme="majorEastAsia" w:hAnsiTheme="majorEastAsia" w:cstheme="majorEastAsia"/>
          <w:sz w:val="28"/>
          <w:szCs w:val="28"/>
          <w:lang w:val="uk-UA"/>
        </w:rPr>
        <w:t>дистрес</w:t>
      </w:r>
      <w:proofErr w:type="spellEnd"/>
      <w:r w:rsidRPr="00F00394">
        <w:rPr>
          <w:rFonts w:asciiTheme="majorEastAsia" w:hAnsiTheme="majorEastAsia" w:cstheme="majorEastAsia"/>
          <w:sz w:val="28"/>
          <w:szCs w:val="28"/>
          <w:lang w:val="uk-UA"/>
        </w:rPr>
        <w:t xml:space="preserve">) </w:t>
      </w:r>
      <w:r w:rsidR="0093788E" w:rsidRPr="0093788E">
        <w:rPr>
          <w:rFonts w:asciiTheme="majorEastAsia" w:hAnsiTheme="majorEastAsia" w:cstheme="majorEastAsia"/>
          <w:sz w:val="28"/>
          <w:szCs w:val="28"/>
          <w:lang w:val="uk-UA"/>
        </w:rPr>
        <w:t xml:space="preserve">[75, </w:t>
      </w:r>
      <w:r w:rsidR="0093788E">
        <w:rPr>
          <w:rFonts w:asciiTheme="majorEastAsia" w:hAnsiTheme="majorEastAsia" w:cstheme="majorEastAsia"/>
          <w:sz w:val="28"/>
          <w:szCs w:val="28"/>
          <w:lang w:val="en-US"/>
        </w:rPr>
        <w:t>c</w:t>
      </w:r>
      <w:r w:rsidR="0093788E" w:rsidRPr="0093788E">
        <w:rPr>
          <w:rFonts w:asciiTheme="majorEastAsia" w:hAnsiTheme="majorEastAsia" w:cstheme="majorEastAsia"/>
          <w:sz w:val="28"/>
          <w:szCs w:val="28"/>
          <w:lang w:val="uk-UA"/>
        </w:rPr>
        <w:t>. 115]</w:t>
      </w:r>
      <w:r w:rsidRPr="00F00394">
        <w:rPr>
          <w:rFonts w:asciiTheme="majorEastAsia" w:hAnsiTheme="majorEastAsia" w:cstheme="majorEastAsia"/>
          <w:sz w:val="28"/>
          <w:szCs w:val="28"/>
          <w:lang w:val="uk-UA"/>
        </w:rPr>
        <w:t xml:space="preserve">. Для підприємців-волонтерів особливо релевантними є перші два виміри. </w:t>
      </w:r>
      <w:proofErr w:type="spellStart"/>
      <w:r w:rsidRPr="00F00394">
        <w:rPr>
          <w:rFonts w:asciiTheme="majorEastAsia" w:hAnsiTheme="majorEastAsia" w:cstheme="majorEastAsia"/>
          <w:sz w:val="28"/>
          <w:szCs w:val="28"/>
          <w:lang w:val="uk-UA"/>
        </w:rPr>
        <w:t>Perspective-taking</w:t>
      </w:r>
      <w:proofErr w:type="spellEnd"/>
      <w:r w:rsidRPr="00F00394">
        <w:rPr>
          <w:rFonts w:asciiTheme="majorEastAsia" w:hAnsiTheme="majorEastAsia" w:cstheme="majorEastAsia"/>
          <w:sz w:val="28"/>
          <w:szCs w:val="28"/>
          <w:lang w:val="uk-UA"/>
        </w:rPr>
        <w:t xml:space="preserve"> дозволяє </w:t>
      </w:r>
      <w:proofErr w:type="spellStart"/>
      <w:r w:rsidRPr="00F00394">
        <w:rPr>
          <w:rFonts w:asciiTheme="majorEastAsia" w:hAnsiTheme="majorEastAsia" w:cstheme="majorEastAsia"/>
          <w:sz w:val="28"/>
          <w:szCs w:val="28"/>
          <w:lang w:val="uk-UA"/>
        </w:rPr>
        <w:t>когнітивно</w:t>
      </w:r>
      <w:proofErr w:type="spellEnd"/>
      <w:r w:rsidRPr="00F00394">
        <w:rPr>
          <w:rFonts w:asciiTheme="majorEastAsia" w:hAnsiTheme="majorEastAsia" w:cstheme="majorEastAsia"/>
          <w:sz w:val="28"/>
          <w:szCs w:val="28"/>
          <w:lang w:val="uk-UA"/>
        </w:rPr>
        <w:t xml:space="preserve"> зрозуміти ситуацію іншої людини, що критично важливо для планування адресної допомоги. </w:t>
      </w:r>
      <w:proofErr w:type="spellStart"/>
      <w:r w:rsidRPr="00F00394">
        <w:rPr>
          <w:rFonts w:asciiTheme="majorEastAsia" w:hAnsiTheme="majorEastAsia" w:cstheme="majorEastAsia"/>
          <w:sz w:val="28"/>
          <w:szCs w:val="28"/>
          <w:lang w:val="uk-UA"/>
        </w:rPr>
        <w:t>Empathic</w:t>
      </w:r>
      <w:proofErr w:type="spellEnd"/>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concern</w:t>
      </w:r>
      <w:proofErr w:type="spellEnd"/>
      <w:r w:rsidRPr="00F00394">
        <w:rPr>
          <w:rFonts w:asciiTheme="majorEastAsia" w:hAnsiTheme="majorEastAsia" w:cstheme="majorEastAsia"/>
          <w:sz w:val="28"/>
          <w:szCs w:val="28"/>
          <w:lang w:val="uk-UA"/>
        </w:rPr>
        <w:t xml:space="preserve"> забезпечує емоційну мотивацію діяти на благо інших, навіть за відсутності прямої вигоди.</w:t>
      </w:r>
    </w:p>
    <w:p w14:paraId="40EFE4FB" w14:textId="63B8CC55"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Важливо зазначити, що емпатія у підприємців-волонтерів не обмежується пасивним співпереживанням; вона поєднується з </w:t>
      </w:r>
      <w:proofErr w:type="spellStart"/>
      <w:r w:rsidRPr="00F00394">
        <w:rPr>
          <w:rFonts w:asciiTheme="majorEastAsia" w:hAnsiTheme="majorEastAsia" w:cstheme="majorEastAsia"/>
          <w:sz w:val="28"/>
          <w:szCs w:val="28"/>
          <w:lang w:val="uk-UA"/>
        </w:rPr>
        <w:t>проактивністю</w:t>
      </w:r>
      <w:proofErr w:type="spellEnd"/>
      <w:r w:rsidRPr="00F00394">
        <w:rPr>
          <w:rFonts w:asciiTheme="majorEastAsia" w:hAnsiTheme="majorEastAsia" w:cstheme="majorEastAsia"/>
          <w:sz w:val="28"/>
          <w:szCs w:val="28"/>
          <w:lang w:val="uk-UA"/>
        </w:rPr>
        <w:t xml:space="preserve"> та здатністю до дії. </w:t>
      </w:r>
      <w:proofErr w:type="spellStart"/>
      <w:r w:rsidRPr="00F00394">
        <w:rPr>
          <w:rFonts w:asciiTheme="majorEastAsia" w:hAnsiTheme="majorEastAsia" w:cstheme="majorEastAsia"/>
          <w:sz w:val="28"/>
          <w:szCs w:val="28"/>
          <w:lang w:val="uk-UA"/>
        </w:rPr>
        <w:t>Hoffman</w:t>
      </w:r>
      <w:proofErr w:type="spellEnd"/>
      <w:r w:rsidRPr="00F00394">
        <w:rPr>
          <w:rFonts w:asciiTheme="majorEastAsia" w:hAnsiTheme="majorEastAsia" w:cstheme="majorEastAsia"/>
          <w:sz w:val="28"/>
          <w:szCs w:val="28"/>
          <w:lang w:val="uk-UA"/>
        </w:rPr>
        <w:t xml:space="preserve"> M.L. описує феномен "емпатії, орієнтованої на дію" (</w:t>
      </w:r>
      <w:proofErr w:type="spellStart"/>
      <w:r w:rsidRPr="00F00394">
        <w:rPr>
          <w:rFonts w:asciiTheme="majorEastAsia" w:hAnsiTheme="majorEastAsia" w:cstheme="majorEastAsia"/>
          <w:sz w:val="28"/>
          <w:szCs w:val="28"/>
          <w:lang w:val="uk-UA"/>
        </w:rPr>
        <w:t>action-oriented</w:t>
      </w:r>
      <w:proofErr w:type="spellEnd"/>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empathy</w:t>
      </w:r>
      <w:proofErr w:type="spellEnd"/>
      <w:r w:rsidRPr="00F00394">
        <w:rPr>
          <w:rFonts w:asciiTheme="majorEastAsia" w:hAnsiTheme="majorEastAsia" w:cstheme="majorEastAsia"/>
          <w:sz w:val="28"/>
          <w:szCs w:val="28"/>
          <w:lang w:val="uk-UA"/>
        </w:rPr>
        <w:t xml:space="preserve">), коли емоційний відгук на страждання іншого безпосередньо трансформується у конкретні кроки допомоги </w:t>
      </w:r>
      <w:r w:rsidR="0093788E" w:rsidRPr="0093788E">
        <w:rPr>
          <w:rFonts w:asciiTheme="majorEastAsia" w:hAnsiTheme="majorEastAsia" w:cstheme="majorEastAsia"/>
          <w:sz w:val="28"/>
          <w:szCs w:val="28"/>
          <w:lang w:val="uk-UA"/>
        </w:rPr>
        <w:t>[86]</w:t>
      </w:r>
      <w:r w:rsidRPr="00F00394">
        <w:rPr>
          <w:rFonts w:asciiTheme="majorEastAsia" w:hAnsiTheme="majorEastAsia" w:cstheme="majorEastAsia"/>
          <w:sz w:val="28"/>
          <w:szCs w:val="28"/>
          <w:lang w:val="uk-UA"/>
        </w:rPr>
        <w:t>. Саме така емпатія характерна для підприємців, які не задовольняються висловлюванням співчуття, а активно шукають способи вирішити проблему.</w:t>
      </w:r>
    </w:p>
    <w:p w14:paraId="4E3042C8" w14:textId="2800BD3F"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Style w:val="a5"/>
          <w:rFonts w:asciiTheme="majorEastAsia" w:hAnsiTheme="majorEastAsia" w:cstheme="majorEastAsia"/>
          <w:sz w:val="28"/>
          <w:szCs w:val="28"/>
          <w:lang w:val="uk-UA"/>
        </w:rPr>
        <w:t>Мотиваційна структура та підприємницька схильність.</w:t>
      </w:r>
      <w:r w:rsidRPr="00F00394">
        <w:rPr>
          <w:rFonts w:asciiTheme="majorEastAsia" w:hAnsiTheme="majorEastAsia" w:cstheme="majorEastAsia"/>
          <w:sz w:val="28"/>
          <w:szCs w:val="28"/>
          <w:lang w:val="uk-UA"/>
        </w:rPr>
        <w:t xml:space="preserve"> Підприємці характеризуються специфічною мотиваційною структурою. </w:t>
      </w:r>
      <w:proofErr w:type="spellStart"/>
      <w:r w:rsidRPr="00F00394">
        <w:rPr>
          <w:rFonts w:asciiTheme="majorEastAsia" w:hAnsiTheme="majorEastAsia" w:cstheme="majorEastAsia"/>
          <w:sz w:val="28"/>
          <w:szCs w:val="28"/>
          <w:lang w:val="uk-UA"/>
        </w:rPr>
        <w:t>McClelland</w:t>
      </w:r>
      <w:proofErr w:type="spellEnd"/>
      <w:r w:rsidRPr="00F00394">
        <w:rPr>
          <w:rFonts w:asciiTheme="majorEastAsia" w:hAnsiTheme="majorEastAsia" w:cstheme="majorEastAsia"/>
          <w:sz w:val="28"/>
          <w:szCs w:val="28"/>
          <w:lang w:val="uk-UA"/>
        </w:rPr>
        <w:t xml:space="preserve"> D.C. виділив три основні типи мотивації: потребу в досягненнях (</w:t>
      </w:r>
      <w:proofErr w:type="spellStart"/>
      <w:r w:rsidRPr="00F00394">
        <w:rPr>
          <w:rFonts w:asciiTheme="majorEastAsia" w:hAnsiTheme="majorEastAsia" w:cstheme="majorEastAsia"/>
          <w:sz w:val="28"/>
          <w:szCs w:val="28"/>
          <w:lang w:val="uk-UA"/>
        </w:rPr>
        <w:t>need</w:t>
      </w:r>
      <w:proofErr w:type="spellEnd"/>
      <w:r w:rsidRPr="00F00394">
        <w:rPr>
          <w:rFonts w:asciiTheme="majorEastAsia" w:hAnsiTheme="majorEastAsia" w:cstheme="majorEastAsia"/>
          <w:sz w:val="28"/>
          <w:szCs w:val="28"/>
          <w:lang w:val="uk-UA"/>
        </w:rPr>
        <w:t xml:space="preserve"> for </w:t>
      </w:r>
      <w:proofErr w:type="spellStart"/>
      <w:r w:rsidRPr="00F00394">
        <w:rPr>
          <w:rFonts w:asciiTheme="majorEastAsia" w:hAnsiTheme="majorEastAsia" w:cstheme="majorEastAsia"/>
          <w:sz w:val="28"/>
          <w:szCs w:val="28"/>
          <w:lang w:val="uk-UA"/>
        </w:rPr>
        <w:t>achievement</w:t>
      </w:r>
      <w:proofErr w:type="spellEnd"/>
      <w:r w:rsidRPr="00F00394">
        <w:rPr>
          <w:rFonts w:asciiTheme="majorEastAsia" w:hAnsiTheme="majorEastAsia" w:cstheme="majorEastAsia"/>
          <w:sz w:val="28"/>
          <w:szCs w:val="28"/>
          <w:lang w:val="uk-UA"/>
        </w:rPr>
        <w:t>), потребу у владі (</w:t>
      </w:r>
      <w:proofErr w:type="spellStart"/>
      <w:r w:rsidRPr="00F00394">
        <w:rPr>
          <w:rFonts w:asciiTheme="majorEastAsia" w:hAnsiTheme="majorEastAsia" w:cstheme="majorEastAsia"/>
          <w:sz w:val="28"/>
          <w:szCs w:val="28"/>
          <w:lang w:val="uk-UA"/>
        </w:rPr>
        <w:t>need</w:t>
      </w:r>
      <w:proofErr w:type="spellEnd"/>
      <w:r w:rsidRPr="00F00394">
        <w:rPr>
          <w:rFonts w:asciiTheme="majorEastAsia" w:hAnsiTheme="majorEastAsia" w:cstheme="majorEastAsia"/>
          <w:sz w:val="28"/>
          <w:szCs w:val="28"/>
          <w:lang w:val="uk-UA"/>
        </w:rPr>
        <w:t xml:space="preserve"> for </w:t>
      </w:r>
      <w:proofErr w:type="spellStart"/>
      <w:r w:rsidRPr="00F00394">
        <w:rPr>
          <w:rFonts w:asciiTheme="majorEastAsia" w:hAnsiTheme="majorEastAsia" w:cstheme="majorEastAsia"/>
          <w:sz w:val="28"/>
          <w:szCs w:val="28"/>
          <w:lang w:val="uk-UA"/>
        </w:rPr>
        <w:t>power</w:t>
      </w:r>
      <w:proofErr w:type="spellEnd"/>
      <w:r w:rsidRPr="00F00394">
        <w:rPr>
          <w:rFonts w:asciiTheme="majorEastAsia" w:hAnsiTheme="majorEastAsia" w:cstheme="majorEastAsia"/>
          <w:sz w:val="28"/>
          <w:szCs w:val="28"/>
          <w:lang w:val="uk-UA"/>
        </w:rPr>
        <w:t>) та потребу в приналежності (</w:t>
      </w:r>
      <w:proofErr w:type="spellStart"/>
      <w:r w:rsidRPr="00F00394">
        <w:rPr>
          <w:rFonts w:asciiTheme="majorEastAsia" w:hAnsiTheme="majorEastAsia" w:cstheme="majorEastAsia"/>
          <w:sz w:val="28"/>
          <w:szCs w:val="28"/>
          <w:lang w:val="uk-UA"/>
        </w:rPr>
        <w:t>need</w:t>
      </w:r>
      <w:proofErr w:type="spellEnd"/>
      <w:r w:rsidRPr="00F00394">
        <w:rPr>
          <w:rFonts w:asciiTheme="majorEastAsia" w:hAnsiTheme="majorEastAsia" w:cstheme="majorEastAsia"/>
          <w:sz w:val="28"/>
          <w:szCs w:val="28"/>
          <w:lang w:val="uk-UA"/>
        </w:rPr>
        <w:t xml:space="preserve"> for </w:t>
      </w:r>
      <w:proofErr w:type="spellStart"/>
      <w:r w:rsidRPr="00F00394">
        <w:rPr>
          <w:rFonts w:asciiTheme="majorEastAsia" w:hAnsiTheme="majorEastAsia" w:cstheme="majorEastAsia"/>
          <w:sz w:val="28"/>
          <w:szCs w:val="28"/>
          <w:lang w:val="uk-UA"/>
        </w:rPr>
        <w:t>affiliation</w:t>
      </w:r>
      <w:proofErr w:type="spellEnd"/>
      <w:r w:rsidRPr="00F00394">
        <w:rPr>
          <w:rFonts w:asciiTheme="majorEastAsia" w:hAnsiTheme="majorEastAsia" w:cstheme="majorEastAsia"/>
          <w:sz w:val="28"/>
          <w:szCs w:val="28"/>
          <w:lang w:val="uk-UA"/>
        </w:rPr>
        <w:t xml:space="preserve">). Для підприємців характерна висока потреба в досягненнях </w:t>
      </w:r>
      <w:r w:rsidRPr="00F00394">
        <w:rPr>
          <w:rFonts w:asciiTheme="majorEastAsia" w:hAnsiTheme="majorEastAsia" w:cstheme="majorEastAsia"/>
          <w:sz w:val="28"/>
          <w:szCs w:val="28"/>
          <w:lang w:val="uk-UA"/>
        </w:rPr>
        <w:lastRenderedPageBreak/>
        <w:t xml:space="preserve">— прагнення встановлювати складні цілі й досягати їх навіть у ризикованих умовах </w:t>
      </w:r>
      <w:r w:rsidR="0093788E" w:rsidRPr="0093788E">
        <w:rPr>
          <w:rFonts w:asciiTheme="majorEastAsia" w:hAnsiTheme="majorEastAsia" w:cstheme="majorEastAsia"/>
          <w:sz w:val="28"/>
          <w:szCs w:val="28"/>
        </w:rPr>
        <w:t>[9</w:t>
      </w:r>
      <w:r w:rsidR="005A5DB4" w:rsidRPr="005A5DB4">
        <w:rPr>
          <w:rFonts w:asciiTheme="majorEastAsia" w:hAnsiTheme="majorEastAsia" w:cstheme="majorEastAsia"/>
          <w:sz w:val="28"/>
          <w:szCs w:val="28"/>
        </w:rPr>
        <w:t>2</w:t>
      </w:r>
      <w:r w:rsidR="0093788E" w:rsidRPr="0093788E">
        <w:rPr>
          <w:rFonts w:asciiTheme="majorEastAsia" w:hAnsiTheme="majorEastAsia" w:cstheme="majorEastAsia"/>
          <w:sz w:val="28"/>
          <w:szCs w:val="28"/>
        </w:rPr>
        <w:t xml:space="preserve">, </w:t>
      </w:r>
      <w:r w:rsidR="0093788E">
        <w:rPr>
          <w:rFonts w:asciiTheme="majorEastAsia" w:hAnsiTheme="majorEastAsia" w:cstheme="majorEastAsia"/>
          <w:sz w:val="28"/>
          <w:szCs w:val="28"/>
          <w:lang w:val="en-US"/>
        </w:rPr>
        <w:t>c</w:t>
      </w:r>
      <w:r w:rsidR="0093788E" w:rsidRPr="0093788E">
        <w:rPr>
          <w:rFonts w:asciiTheme="majorEastAsia" w:hAnsiTheme="majorEastAsia" w:cstheme="majorEastAsia"/>
          <w:sz w:val="28"/>
          <w:szCs w:val="28"/>
        </w:rPr>
        <w:t>. 205-244]</w:t>
      </w:r>
      <w:r w:rsidRPr="00F00394">
        <w:rPr>
          <w:rFonts w:asciiTheme="majorEastAsia" w:hAnsiTheme="majorEastAsia" w:cstheme="majorEastAsia"/>
          <w:sz w:val="28"/>
          <w:szCs w:val="28"/>
          <w:lang w:val="uk-UA"/>
        </w:rPr>
        <w:t>.</w:t>
      </w:r>
    </w:p>
    <w:p w14:paraId="2C7EC514" w14:textId="77777777"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Однак у контексті війни поняття "досягнення" трансформується: окрім бізнес-показників, значущими стають соціальні досягнення — кількість наданої допомоги, врятованих життів, підтриманих сімей. Психологічно це дозволяє підприємцям відчувати задоволення від діяльності навіть у період економічної нестабільності, коли традиційні бізнес-цілі можуть бути недосяжними.</w:t>
      </w:r>
    </w:p>
    <w:p w14:paraId="165B629D" w14:textId="33AF7FC7"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proofErr w:type="spellStart"/>
      <w:r w:rsidRPr="00F00394">
        <w:rPr>
          <w:rFonts w:asciiTheme="majorEastAsia" w:hAnsiTheme="majorEastAsia" w:cstheme="majorEastAsia"/>
          <w:sz w:val="28"/>
          <w:szCs w:val="28"/>
          <w:lang w:val="uk-UA"/>
        </w:rPr>
        <w:t>Rotter</w:t>
      </w:r>
      <w:proofErr w:type="spellEnd"/>
      <w:r w:rsidRPr="00F00394">
        <w:rPr>
          <w:rFonts w:asciiTheme="majorEastAsia" w:hAnsiTheme="majorEastAsia" w:cstheme="majorEastAsia"/>
          <w:sz w:val="28"/>
          <w:szCs w:val="28"/>
          <w:lang w:val="uk-UA"/>
        </w:rPr>
        <w:t xml:space="preserve"> J.B. описав конструкт локусу контролю — переконання особи щодо того, чи залежать результати її діянь від власних зусиль (внутрішній локус) чи від зовнішніх обставин (зовнішній локус) </w:t>
      </w:r>
      <w:r w:rsidR="002255F5" w:rsidRPr="002255F5">
        <w:rPr>
          <w:rFonts w:asciiTheme="majorEastAsia" w:hAnsiTheme="majorEastAsia" w:cstheme="majorEastAsia"/>
          <w:sz w:val="28"/>
          <w:szCs w:val="28"/>
          <w:lang w:val="uk-UA"/>
        </w:rPr>
        <w:t>[9</w:t>
      </w:r>
      <w:r w:rsidR="005A5DB4" w:rsidRPr="005A5DB4">
        <w:rPr>
          <w:rFonts w:asciiTheme="majorEastAsia" w:hAnsiTheme="majorEastAsia" w:cstheme="majorEastAsia"/>
          <w:sz w:val="28"/>
          <w:szCs w:val="28"/>
          <w:lang w:val="uk-UA"/>
        </w:rPr>
        <w:t>9</w:t>
      </w:r>
      <w:r w:rsidR="002255F5" w:rsidRPr="002255F5">
        <w:rPr>
          <w:rFonts w:asciiTheme="majorEastAsia" w:hAnsiTheme="majorEastAsia" w:cstheme="majorEastAsia"/>
          <w:sz w:val="28"/>
          <w:szCs w:val="28"/>
          <w:lang w:val="uk-UA"/>
        </w:rPr>
        <w:t xml:space="preserve">, </w:t>
      </w:r>
      <w:r w:rsidR="002255F5">
        <w:rPr>
          <w:rFonts w:asciiTheme="majorEastAsia" w:hAnsiTheme="majorEastAsia" w:cstheme="majorEastAsia"/>
          <w:sz w:val="28"/>
          <w:szCs w:val="28"/>
          <w:lang w:val="en-US"/>
        </w:rPr>
        <w:t>c</w:t>
      </w:r>
      <w:r w:rsidR="002255F5" w:rsidRPr="002255F5">
        <w:rPr>
          <w:rFonts w:asciiTheme="majorEastAsia" w:hAnsiTheme="majorEastAsia" w:cstheme="majorEastAsia"/>
          <w:sz w:val="28"/>
          <w:szCs w:val="28"/>
          <w:lang w:val="uk-UA"/>
        </w:rPr>
        <w:t>. 7]</w:t>
      </w:r>
      <w:r w:rsidRPr="00F00394">
        <w:rPr>
          <w:rFonts w:asciiTheme="majorEastAsia" w:hAnsiTheme="majorEastAsia" w:cstheme="majorEastAsia"/>
          <w:sz w:val="28"/>
          <w:szCs w:val="28"/>
          <w:lang w:val="uk-UA"/>
        </w:rPr>
        <w:t xml:space="preserve">. Підприємці зазвичай мають високий внутрішній локус контролю, що проявляється у переконанні "я можу змінити ситуацію". У контексті </w:t>
      </w:r>
      <w:proofErr w:type="spellStart"/>
      <w:r w:rsidRPr="00F00394">
        <w:rPr>
          <w:rFonts w:asciiTheme="majorEastAsia" w:hAnsiTheme="majorEastAsia" w:cstheme="majorEastAsia"/>
          <w:sz w:val="28"/>
          <w:szCs w:val="28"/>
          <w:lang w:val="uk-UA"/>
        </w:rPr>
        <w:t>волонтерства</w:t>
      </w:r>
      <w:proofErr w:type="spellEnd"/>
      <w:r w:rsidRPr="00F00394">
        <w:rPr>
          <w:rFonts w:asciiTheme="majorEastAsia" w:hAnsiTheme="majorEastAsia" w:cstheme="majorEastAsia"/>
          <w:sz w:val="28"/>
          <w:szCs w:val="28"/>
          <w:lang w:val="uk-UA"/>
        </w:rPr>
        <w:t xml:space="preserve"> це переконання трансформується у "я можу допомогти", "від моїх дій залежить результат", що підсилює мотивацію до активної участі у волонтерських ініціативах.</w:t>
      </w:r>
    </w:p>
    <w:p w14:paraId="4AE2EC6A" w14:textId="042C78DB"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Style w:val="a5"/>
          <w:rFonts w:asciiTheme="majorEastAsia" w:hAnsiTheme="majorEastAsia" w:cstheme="majorEastAsia"/>
          <w:sz w:val="28"/>
          <w:szCs w:val="28"/>
          <w:lang w:val="uk-UA"/>
        </w:rPr>
        <w:t>Соціальна відповідальність та підприємництво.</w:t>
      </w:r>
      <w:r w:rsidRPr="00F00394">
        <w:rPr>
          <w:rFonts w:asciiTheme="majorEastAsia" w:hAnsiTheme="majorEastAsia" w:cstheme="majorEastAsia"/>
          <w:sz w:val="28"/>
          <w:szCs w:val="28"/>
          <w:lang w:val="uk-UA"/>
        </w:rPr>
        <w:t xml:space="preserve"> Поняття соціальної відповідальності бізнесу (CSR — </w:t>
      </w:r>
      <w:proofErr w:type="spellStart"/>
      <w:r w:rsidRPr="00F00394">
        <w:rPr>
          <w:rFonts w:asciiTheme="majorEastAsia" w:hAnsiTheme="majorEastAsia" w:cstheme="majorEastAsia"/>
          <w:sz w:val="28"/>
          <w:szCs w:val="28"/>
          <w:lang w:val="uk-UA"/>
        </w:rPr>
        <w:t>Corporate</w:t>
      </w:r>
      <w:proofErr w:type="spellEnd"/>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Social</w:t>
      </w:r>
      <w:proofErr w:type="spellEnd"/>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Responsibility</w:t>
      </w:r>
      <w:proofErr w:type="spellEnd"/>
      <w:r w:rsidRPr="00F00394">
        <w:rPr>
          <w:rFonts w:asciiTheme="majorEastAsia" w:hAnsiTheme="majorEastAsia" w:cstheme="majorEastAsia"/>
          <w:sz w:val="28"/>
          <w:szCs w:val="28"/>
          <w:lang w:val="uk-UA"/>
        </w:rPr>
        <w:t>) охоплює не тільки дотримання правових норм, але й добровільні ініціативи, спрямовані на підтримку громади. Згідно з дослідженнями</w:t>
      </w:r>
      <w:r w:rsidR="009B1C57">
        <w:rPr>
          <w:rFonts w:asciiTheme="majorEastAsia" w:hAnsiTheme="majorEastAsia" w:cstheme="majorEastAsia"/>
          <w:sz w:val="28"/>
          <w:szCs w:val="28"/>
          <w:lang w:val="uk-UA"/>
        </w:rPr>
        <w:t xml:space="preserve"> </w:t>
      </w:r>
      <w:proofErr w:type="spellStart"/>
      <w:r w:rsidR="009B1C57" w:rsidRPr="00F00394">
        <w:rPr>
          <w:rFonts w:asciiTheme="majorEastAsia" w:hAnsiTheme="majorEastAsia" w:cstheme="majorEastAsia"/>
          <w:sz w:val="28"/>
          <w:szCs w:val="28"/>
          <w:lang w:val="uk-UA"/>
        </w:rPr>
        <w:t>Carroll</w:t>
      </w:r>
      <w:proofErr w:type="spellEnd"/>
      <w:r w:rsidR="009B1C57" w:rsidRPr="00F00394">
        <w:rPr>
          <w:rFonts w:asciiTheme="majorEastAsia" w:hAnsiTheme="majorEastAsia" w:cstheme="majorEastAsia"/>
          <w:sz w:val="28"/>
          <w:szCs w:val="28"/>
          <w:lang w:val="uk-UA"/>
        </w:rPr>
        <w:t xml:space="preserve"> A.B.</w:t>
      </w:r>
      <w:r w:rsidRPr="00F00394">
        <w:rPr>
          <w:rFonts w:asciiTheme="majorEastAsia" w:hAnsiTheme="majorEastAsia" w:cstheme="majorEastAsia"/>
          <w:sz w:val="28"/>
          <w:szCs w:val="28"/>
          <w:lang w:val="uk-UA"/>
        </w:rPr>
        <w:t xml:space="preserve">, підприємці, які інтегрують CSR у свою діяльність, демонструють вищий рівень психологічної готовності до альтруїстичної поведінки, включаючи </w:t>
      </w:r>
      <w:proofErr w:type="spellStart"/>
      <w:r w:rsidRPr="00F00394">
        <w:rPr>
          <w:rFonts w:asciiTheme="majorEastAsia" w:hAnsiTheme="majorEastAsia" w:cstheme="majorEastAsia"/>
          <w:sz w:val="28"/>
          <w:szCs w:val="28"/>
          <w:lang w:val="uk-UA"/>
        </w:rPr>
        <w:t>волонтерство</w:t>
      </w:r>
      <w:proofErr w:type="spellEnd"/>
      <w:r w:rsidRPr="00F00394">
        <w:rPr>
          <w:rFonts w:asciiTheme="majorEastAsia" w:hAnsiTheme="majorEastAsia" w:cstheme="majorEastAsia"/>
          <w:sz w:val="28"/>
          <w:szCs w:val="28"/>
          <w:lang w:val="uk-UA"/>
        </w:rPr>
        <w:t xml:space="preserve"> </w:t>
      </w:r>
      <w:r w:rsidR="002255F5" w:rsidRPr="002255F5">
        <w:rPr>
          <w:rFonts w:asciiTheme="majorEastAsia" w:hAnsiTheme="majorEastAsia" w:cstheme="majorEastAsia"/>
          <w:sz w:val="28"/>
          <w:szCs w:val="28"/>
          <w:lang w:val="uk-UA"/>
        </w:rPr>
        <w:t xml:space="preserve">[67, </w:t>
      </w:r>
      <w:r w:rsidR="002255F5">
        <w:rPr>
          <w:rFonts w:asciiTheme="majorEastAsia" w:hAnsiTheme="majorEastAsia" w:cstheme="majorEastAsia"/>
          <w:sz w:val="28"/>
          <w:szCs w:val="28"/>
          <w:lang w:val="en-US"/>
        </w:rPr>
        <w:t>c</w:t>
      </w:r>
      <w:r w:rsidR="002255F5" w:rsidRPr="002255F5">
        <w:rPr>
          <w:rFonts w:asciiTheme="majorEastAsia" w:hAnsiTheme="majorEastAsia" w:cstheme="majorEastAsia"/>
          <w:sz w:val="28"/>
          <w:szCs w:val="28"/>
          <w:lang w:val="uk-UA"/>
        </w:rPr>
        <w:t>. 116]</w:t>
      </w:r>
      <w:r w:rsidRPr="00F00394">
        <w:rPr>
          <w:rFonts w:asciiTheme="majorEastAsia" w:hAnsiTheme="majorEastAsia" w:cstheme="majorEastAsia"/>
          <w:sz w:val="28"/>
          <w:szCs w:val="28"/>
          <w:lang w:val="uk-UA"/>
        </w:rPr>
        <w:t>. Це підкреслює тісний зв'язок між економічною діяльністю підприємця та його соціальною роллю.</w:t>
      </w:r>
    </w:p>
    <w:p w14:paraId="7E946E01" w14:textId="40F3F5AA"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proofErr w:type="spellStart"/>
      <w:r w:rsidRPr="00F00394">
        <w:rPr>
          <w:rFonts w:asciiTheme="majorEastAsia" w:hAnsiTheme="majorEastAsia" w:cstheme="majorEastAsia"/>
          <w:sz w:val="28"/>
          <w:szCs w:val="28"/>
          <w:lang w:val="uk-UA"/>
        </w:rPr>
        <w:t>Dees</w:t>
      </w:r>
      <w:proofErr w:type="spellEnd"/>
      <w:r w:rsidRPr="00F00394">
        <w:rPr>
          <w:rFonts w:asciiTheme="majorEastAsia" w:hAnsiTheme="majorEastAsia" w:cstheme="majorEastAsia"/>
          <w:sz w:val="28"/>
          <w:szCs w:val="28"/>
          <w:lang w:val="uk-UA"/>
        </w:rPr>
        <w:t xml:space="preserve"> J.G. ввів поняття "соціального підприємництва", що описує діяльність, спрямовану на вирішення суспільних проблем з використанням підприємницьких методів </w:t>
      </w:r>
      <w:r w:rsidR="002255F5" w:rsidRPr="002255F5">
        <w:rPr>
          <w:rFonts w:asciiTheme="majorEastAsia" w:hAnsiTheme="majorEastAsia" w:cstheme="majorEastAsia"/>
          <w:sz w:val="28"/>
          <w:szCs w:val="28"/>
          <w:lang w:val="uk-UA"/>
        </w:rPr>
        <w:t xml:space="preserve">[76, </w:t>
      </w:r>
      <w:r w:rsidR="002255F5">
        <w:rPr>
          <w:rFonts w:asciiTheme="majorEastAsia" w:hAnsiTheme="majorEastAsia" w:cstheme="majorEastAsia"/>
          <w:sz w:val="28"/>
          <w:szCs w:val="28"/>
          <w:lang w:val="en-US"/>
        </w:rPr>
        <w:t>c</w:t>
      </w:r>
      <w:r w:rsidR="002255F5" w:rsidRPr="002255F5">
        <w:rPr>
          <w:rFonts w:asciiTheme="majorEastAsia" w:hAnsiTheme="majorEastAsia" w:cstheme="majorEastAsia"/>
          <w:sz w:val="28"/>
          <w:szCs w:val="28"/>
          <w:lang w:val="uk-UA"/>
        </w:rPr>
        <w:t xml:space="preserve">. </w:t>
      </w:r>
      <w:r w:rsidR="002255F5" w:rsidRPr="00A567D1">
        <w:rPr>
          <w:rFonts w:asciiTheme="majorEastAsia" w:hAnsiTheme="majorEastAsia" w:cstheme="majorEastAsia"/>
          <w:sz w:val="28"/>
          <w:szCs w:val="28"/>
          <w:lang w:val="uk-UA"/>
        </w:rPr>
        <w:t>3</w:t>
      </w:r>
      <w:r w:rsidR="002255F5" w:rsidRPr="002255F5">
        <w:rPr>
          <w:rFonts w:asciiTheme="majorEastAsia" w:hAnsiTheme="majorEastAsia" w:cstheme="majorEastAsia"/>
          <w:sz w:val="28"/>
          <w:szCs w:val="28"/>
          <w:lang w:val="uk-UA"/>
        </w:rPr>
        <w:t>]</w:t>
      </w:r>
      <w:r w:rsidRPr="00F00394">
        <w:rPr>
          <w:rFonts w:asciiTheme="majorEastAsia" w:hAnsiTheme="majorEastAsia" w:cstheme="majorEastAsia"/>
          <w:sz w:val="28"/>
          <w:szCs w:val="28"/>
          <w:lang w:val="uk-UA"/>
        </w:rPr>
        <w:t xml:space="preserve">. У військовий час багато українських підприємців стають соціальними підприємцями </w:t>
      </w:r>
      <w:proofErr w:type="spellStart"/>
      <w:r w:rsidRPr="00F00394">
        <w:rPr>
          <w:rFonts w:asciiTheme="majorEastAsia" w:hAnsiTheme="majorEastAsia" w:cstheme="majorEastAsia"/>
          <w:sz w:val="28"/>
          <w:szCs w:val="28"/>
          <w:lang w:val="uk-UA"/>
        </w:rPr>
        <w:t>de</w:t>
      </w:r>
      <w:proofErr w:type="spellEnd"/>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facto</w:t>
      </w:r>
      <w:proofErr w:type="spellEnd"/>
      <w:r w:rsidRPr="00F00394">
        <w:rPr>
          <w:rFonts w:asciiTheme="majorEastAsia" w:hAnsiTheme="majorEastAsia" w:cstheme="majorEastAsia"/>
          <w:sz w:val="28"/>
          <w:szCs w:val="28"/>
          <w:lang w:val="uk-UA"/>
        </w:rPr>
        <w:t>, навіть якщо формально не позиціонують себе так.</w:t>
      </w:r>
    </w:p>
    <w:p w14:paraId="0E19435B" w14:textId="7263153D" w:rsidR="00F00394" w:rsidRPr="00F00394" w:rsidRDefault="00F00394" w:rsidP="002B267B">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lastRenderedPageBreak/>
        <w:t>Таким чином, психологічний профіль підприємця характеризується поєднанням внутрішньої мотивації, креативності, орієнтації на досягнення та здатності працювати в умовах високої невизначеності. Водночас наявність таких рис, як доброзичливість, емпатія та соціальна відповідальність, створює психологічне підґрунтя для трансформації підприємницької активності у волонтерську діяльність, особливо в умовах суспільних криз.</w:t>
      </w:r>
    </w:p>
    <w:p w14:paraId="6350E15B" w14:textId="4C1111E0" w:rsid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Підприємці-волонтери репрезентують унікальний психологічний феномен: поєднання, здавалося б, несумісних мотиваційних векторів — прагнення до економічного успіху та безкорисливої допомоги іншим. Це не просто арифметична сума характеристик підприємця та волонтера, а якісно новий психологічний тип, що формується на перетині двох сфер діяльності.</w:t>
      </w:r>
    </w:p>
    <w:p w14:paraId="61AD3D4E" w14:textId="1FBA8281"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Тема</w:t>
      </w:r>
      <w:r>
        <w:rPr>
          <w:rFonts w:asciiTheme="majorEastAsia" w:hAnsiTheme="majorEastAsia" w:cstheme="majorEastAsia"/>
          <w:sz w:val="28"/>
          <w:szCs w:val="28"/>
          <w:lang w:val="uk-UA"/>
        </w:rPr>
        <w:t xml:space="preserve"> даного</w:t>
      </w:r>
      <w:r w:rsidRPr="00F00394">
        <w:rPr>
          <w:rFonts w:asciiTheme="majorEastAsia" w:hAnsiTheme="majorEastAsia" w:cstheme="majorEastAsia"/>
          <w:sz w:val="28"/>
          <w:szCs w:val="28"/>
          <w:lang w:val="uk-UA"/>
        </w:rPr>
        <w:t xml:space="preserve"> дослідження сформульована як "Психологічні особливості осіб, залучених до волонтерської діяльності у військовий час", що передбачає вивчення загальних психологічних характеристик волонтерів незалежно від їхньої професійної приналежності. Водночас емпірична частина дослідження зосереджена на конкретній соціальній групі — підприємцях. Цей вибір має глибоке теоретичне та методологічне обґрунтування, що випливає як із специфіки українського контексту, так і з психологічної логіки дослідження.</w:t>
      </w:r>
    </w:p>
    <w:p w14:paraId="4E15C24F" w14:textId="2571D317"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По-перше, підприємці як об'єкт дослідження представляють </w:t>
      </w:r>
      <w:r w:rsidRPr="00F00394">
        <w:rPr>
          <w:rStyle w:val="a5"/>
          <w:rFonts w:asciiTheme="majorEastAsia" w:hAnsiTheme="majorEastAsia" w:cstheme="majorEastAsia"/>
          <w:b w:val="0"/>
          <w:bCs w:val="0"/>
          <w:sz w:val="28"/>
          <w:szCs w:val="28"/>
          <w:lang w:val="uk-UA"/>
        </w:rPr>
        <w:t>найбільш активну та ресурсну частину волонтерського руху в Україні</w:t>
      </w:r>
      <w:r w:rsidRPr="00F00394">
        <w:rPr>
          <w:rFonts w:asciiTheme="majorEastAsia" w:hAnsiTheme="majorEastAsia" w:cstheme="majorEastAsia"/>
          <w:b/>
          <w:bCs/>
          <w:sz w:val="28"/>
          <w:szCs w:val="28"/>
          <w:lang w:val="uk-UA"/>
        </w:rPr>
        <w:t>.</w:t>
      </w:r>
      <w:r w:rsidRPr="00F00394">
        <w:rPr>
          <w:rFonts w:asciiTheme="majorEastAsia" w:hAnsiTheme="majorEastAsia" w:cstheme="majorEastAsia"/>
          <w:sz w:val="28"/>
          <w:szCs w:val="28"/>
          <w:lang w:val="uk-UA"/>
        </w:rPr>
        <w:t xml:space="preserve"> За даними досліджень, проведених Фондом "Демократичні ініціативи імені Ілька </w:t>
      </w:r>
      <w:proofErr w:type="spellStart"/>
      <w:r w:rsidRPr="00F00394">
        <w:rPr>
          <w:rFonts w:asciiTheme="majorEastAsia" w:hAnsiTheme="majorEastAsia" w:cstheme="majorEastAsia"/>
          <w:sz w:val="28"/>
          <w:szCs w:val="28"/>
          <w:lang w:val="uk-UA"/>
        </w:rPr>
        <w:t>Кучеріва</w:t>
      </w:r>
      <w:proofErr w:type="spellEnd"/>
      <w:r w:rsidRPr="00F00394">
        <w:rPr>
          <w:rFonts w:asciiTheme="majorEastAsia" w:hAnsiTheme="majorEastAsia" w:cstheme="majorEastAsia"/>
          <w:sz w:val="28"/>
          <w:szCs w:val="28"/>
          <w:lang w:val="uk-UA"/>
        </w:rPr>
        <w:t xml:space="preserve">", після початку повномасштабного вторгнення понад 60% представників малого та середнього бізнесу в Україні так чи інакше долучилися до волонтерських ініціатив </w:t>
      </w:r>
      <w:r w:rsidR="00A567D1" w:rsidRPr="00A567D1">
        <w:rPr>
          <w:rFonts w:asciiTheme="majorEastAsia" w:hAnsiTheme="majorEastAsia" w:cstheme="majorEastAsia"/>
          <w:sz w:val="28"/>
          <w:szCs w:val="28"/>
        </w:rPr>
        <w:t xml:space="preserve">[1, </w:t>
      </w:r>
      <w:r w:rsidR="00A567D1">
        <w:rPr>
          <w:rFonts w:asciiTheme="majorEastAsia" w:hAnsiTheme="majorEastAsia" w:cstheme="majorEastAsia"/>
          <w:sz w:val="28"/>
          <w:szCs w:val="28"/>
          <w:lang w:val="en-US"/>
        </w:rPr>
        <w:t>c</w:t>
      </w:r>
      <w:r w:rsidR="00A567D1" w:rsidRPr="00A567D1">
        <w:rPr>
          <w:rFonts w:asciiTheme="majorEastAsia" w:hAnsiTheme="majorEastAsia" w:cstheme="majorEastAsia"/>
          <w:sz w:val="28"/>
          <w:szCs w:val="28"/>
        </w:rPr>
        <w:t>. 17]</w:t>
      </w:r>
      <w:r w:rsidRPr="00F00394">
        <w:rPr>
          <w:rFonts w:asciiTheme="majorEastAsia" w:hAnsiTheme="majorEastAsia" w:cstheme="majorEastAsia"/>
          <w:sz w:val="28"/>
          <w:szCs w:val="28"/>
          <w:lang w:val="uk-UA"/>
        </w:rPr>
        <w:t>. Це робить підприємців репрезентативною групою для вивчення психологічних особливостей волонтерів взагалі, оскільки вони становлять значну частину активного волонтерського середовища.</w:t>
      </w:r>
    </w:p>
    <w:p w14:paraId="33CC3CE6" w14:textId="0A2499F2"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По-друге, з методологічної точки зору, вибір підприємців дозволяє </w:t>
      </w:r>
      <w:r w:rsidRPr="00F00394">
        <w:rPr>
          <w:rStyle w:val="a5"/>
          <w:rFonts w:asciiTheme="majorEastAsia" w:hAnsiTheme="majorEastAsia" w:cstheme="majorEastAsia"/>
          <w:b w:val="0"/>
          <w:bCs w:val="0"/>
          <w:sz w:val="28"/>
          <w:szCs w:val="28"/>
          <w:lang w:val="uk-UA"/>
        </w:rPr>
        <w:t>контролювати низку змінних</w:t>
      </w:r>
      <w:r w:rsidRPr="00F00394">
        <w:rPr>
          <w:rFonts w:asciiTheme="majorEastAsia" w:hAnsiTheme="majorEastAsia" w:cstheme="majorEastAsia"/>
          <w:b/>
          <w:bCs/>
          <w:sz w:val="28"/>
          <w:szCs w:val="28"/>
          <w:lang w:val="uk-UA"/>
        </w:rPr>
        <w:t xml:space="preserve">, </w:t>
      </w:r>
      <w:r w:rsidRPr="00F00394">
        <w:rPr>
          <w:rFonts w:asciiTheme="majorEastAsia" w:hAnsiTheme="majorEastAsia" w:cstheme="majorEastAsia"/>
          <w:sz w:val="28"/>
          <w:szCs w:val="28"/>
          <w:lang w:val="uk-UA"/>
        </w:rPr>
        <w:t xml:space="preserve">які в гетерогенній вибірці (волонтери різних професій, соціальних статусів, рівнів освіти) могли б виступати </w:t>
      </w:r>
      <w:proofErr w:type="spellStart"/>
      <w:r w:rsidRPr="00F00394">
        <w:rPr>
          <w:rFonts w:asciiTheme="majorEastAsia" w:hAnsiTheme="majorEastAsia" w:cstheme="majorEastAsia"/>
          <w:sz w:val="28"/>
          <w:szCs w:val="28"/>
          <w:lang w:val="uk-UA"/>
        </w:rPr>
        <w:lastRenderedPageBreak/>
        <w:t>конфаундерами</w:t>
      </w:r>
      <w:proofErr w:type="spellEnd"/>
      <w:r w:rsidRPr="00F00394">
        <w:rPr>
          <w:rFonts w:asciiTheme="majorEastAsia" w:hAnsiTheme="majorEastAsia" w:cstheme="majorEastAsia"/>
          <w:sz w:val="28"/>
          <w:szCs w:val="28"/>
          <w:lang w:val="uk-UA"/>
        </w:rPr>
        <w:t xml:space="preserve">. </w:t>
      </w:r>
      <w:r w:rsidR="009B1C57">
        <w:rPr>
          <w:rFonts w:asciiTheme="majorEastAsia" w:hAnsiTheme="majorEastAsia" w:cstheme="majorEastAsia"/>
          <w:sz w:val="28"/>
          <w:szCs w:val="28"/>
          <w:lang w:val="uk-UA"/>
        </w:rPr>
        <w:t xml:space="preserve">За </w:t>
      </w:r>
      <w:proofErr w:type="spellStart"/>
      <w:r w:rsidR="00A567D1">
        <w:rPr>
          <w:rFonts w:asciiTheme="majorEastAsia" w:hAnsiTheme="majorEastAsia" w:cstheme="majorEastAsia"/>
          <w:sz w:val="28"/>
          <w:szCs w:val="28"/>
          <w:lang w:val="uk-UA"/>
        </w:rPr>
        <w:t>Пачковським</w:t>
      </w:r>
      <w:proofErr w:type="spellEnd"/>
      <w:r w:rsidR="00A567D1">
        <w:rPr>
          <w:rFonts w:asciiTheme="majorEastAsia" w:hAnsiTheme="majorEastAsia" w:cstheme="majorEastAsia"/>
          <w:sz w:val="28"/>
          <w:szCs w:val="28"/>
          <w:lang w:val="uk-UA"/>
        </w:rPr>
        <w:t xml:space="preserve"> Ю. Ф.</w:t>
      </w:r>
      <w:r w:rsidR="009B1C57">
        <w:rPr>
          <w:rFonts w:asciiTheme="majorEastAsia" w:hAnsiTheme="majorEastAsia" w:cstheme="majorEastAsia"/>
          <w:sz w:val="28"/>
          <w:szCs w:val="28"/>
          <w:lang w:val="uk-UA"/>
        </w:rPr>
        <w:t>, п</w:t>
      </w:r>
      <w:r w:rsidRPr="00F00394">
        <w:rPr>
          <w:rFonts w:asciiTheme="majorEastAsia" w:hAnsiTheme="majorEastAsia" w:cstheme="majorEastAsia"/>
          <w:sz w:val="28"/>
          <w:szCs w:val="28"/>
          <w:lang w:val="uk-UA"/>
        </w:rPr>
        <w:t xml:space="preserve">ідприємці як соціальна група характеризуються відносно однорідним рівнем освіти (переважно вища освіта), соціально-економічним статусом (середній клас), рівнем автономності та відповідальності. Це дозволяє ізолювати саме </w:t>
      </w:r>
      <w:r w:rsidRPr="00F00394">
        <w:rPr>
          <w:rStyle w:val="a5"/>
          <w:rFonts w:asciiTheme="majorEastAsia" w:hAnsiTheme="majorEastAsia" w:cstheme="majorEastAsia"/>
          <w:b w:val="0"/>
          <w:bCs w:val="0"/>
          <w:sz w:val="28"/>
          <w:szCs w:val="28"/>
          <w:lang w:val="uk-UA"/>
        </w:rPr>
        <w:t xml:space="preserve">психологічні характеристики, пов'язані з </w:t>
      </w:r>
      <w:proofErr w:type="spellStart"/>
      <w:r w:rsidRPr="00F00394">
        <w:rPr>
          <w:rStyle w:val="a5"/>
          <w:rFonts w:asciiTheme="majorEastAsia" w:hAnsiTheme="majorEastAsia" w:cstheme="majorEastAsia"/>
          <w:b w:val="0"/>
          <w:bCs w:val="0"/>
          <w:sz w:val="28"/>
          <w:szCs w:val="28"/>
          <w:lang w:val="uk-UA"/>
        </w:rPr>
        <w:t>волонтерством</w:t>
      </w:r>
      <w:proofErr w:type="spellEnd"/>
      <w:r w:rsidRPr="00F00394">
        <w:rPr>
          <w:rFonts w:asciiTheme="majorEastAsia" w:hAnsiTheme="majorEastAsia" w:cstheme="majorEastAsia"/>
          <w:b/>
          <w:bCs/>
          <w:sz w:val="28"/>
          <w:szCs w:val="28"/>
          <w:lang w:val="uk-UA"/>
        </w:rPr>
        <w:t xml:space="preserve">, </w:t>
      </w:r>
      <w:r w:rsidRPr="00F00394">
        <w:rPr>
          <w:rFonts w:asciiTheme="majorEastAsia" w:hAnsiTheme="majorEastAsia" w:cstheme="majorEastAsia"/>
          <w:sz w:val="28"/>
          <w:szCs w:val="28"/>
          <w:lang w:val="uk-UA"/>
        </w:rPr>
        <w:t xml:space="preserve">від впливу соціально-демографічних факторів </w:t>
      </w:r>
      <w:r w:rsidR="00A567D1" w:rsidRPr="00A567D1">
        <w:rPr>
          <w:rFonts w:asciiTheme="majorEastAsia" w:hAnsiTheme="majorEastAsia" w:cstheme="majorEastAsia"/>
          <w:sz w:val="28"/>
          <w:szCs w:val="28"/>
        </w:rPr>
        <w:t xml:space="preserve">[37, </w:t>
      </w:r>
      <w:r w:rsidR="00A567D1">
        <w:rPr>
          <w:rFonts w:asciiTheme="majorEastAsia" w:hAnsiTheme="majorEastAsia" w:cstheme="majorEastAsia"/>
          <w:sz w:val="28"/>
          <w:szCs w:val="28"/>
          <w:lang w:val="en-US"/>
        </w:rPr>
        <w:t>c</w:t>
      </w:r>
      <w:r w:rsidR="00A567D1" w:rsidRPr="00A567D1">
        <w:rPr>
          <w:rFonts w:asciiTheme="majorEastAsia" w:hAnsiTheme="majorEastAsia" w:cstheme="majorEastAsia"/>
          <w:sz w:val="28"/>
          <w:szCs w:val="28"/>
        </w:rPr>
        <w:t>. 33]</w:t>
      </w:r>
      <w:r w:rsidRPr="00F00394">
        <w:rPr>
          <w:rFonts w:asciiTheme="majorEastAsia" w:hAnsiTheme="majorEastAsia" w:cstheme="majorEastAsia"/>
          <w:sz w:val="28"/>
          <w:szCs w:val="28"/>
          <w:lang w:val="uk-UA"/>
        </w:rPr>
        <w:t>.</w:t>
      </w:r>
    </w:p>
    <w:p w14:paraId="3D49021F" w14:textId="113A3A26"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По-третє, порівняння підприємців-волонтерів із підприємцями, не залученими до </w:t>
      </w:r>
      <w:proofErr w:type="spellStart"/>
      <w:r w:rsidRPr="00F00394">
        <w:rPr>
          <w:rFonts w:asciiTheme="majorEastAsia" w:hAnsiTheme="majorEastAsia" w:cstheme="majorEastAsia"/>
          <w:sz w:val="28"/>
          <w:szCs w:val="28"/>
          <w:lang w:val="uk-UA"/>
        </w:rPr>
        <w:t>волонтерства</w:t>
      </w:r>
      <w:proofErr w:type="spellEnd"/>
      <w:r w:rsidRPr="00F00394">
        <w:rPr>
          <w:rFonts w:asciiTheme="majorEastAsia" w:hAnsiTheme="majorEastAsia" w:cstheme="majorEastAsia"/>
          <w:sz w:val="28"/>
          <w:szCs w:val="28"/>
          <w:lang w:val="uk-UA"/>
        </w:rPr>
        <w:t xml:space="preserve">, дозволяє виявити </w:t>
      </w:r>
      <w:r w:rsidRPr="00F00394">
        <w:rPr>
          <w:rStyle w:val="a5"/>
          <w:rFonts w:asciiTheme="majorEastAsia" w:hAnsiTheme="majorEastAsia" w:cstheme="majorEastAsia"/>
          <w:b w:val="0"/>
          <w:bCs w:val="0"/>
          <w:sz w:val="28"/>
          <w:szCs w:val="28"/>
          <w:lang w:val="uk-UA"/>
        </w:rPr>
        <w:t xml:space="preserve">специфічні психологічні </w:t>
      </w:r>
      <w:proofErr w:type="spellStart"/>
      <w:r w:rsidRPr="00F00394">
        <w:rPr>
          <w:rStyle w:val="a5"/>
          <w:rFonts w:asciiTheme="majorEastAsia" w:hAnsiTheme="majorEastAsia" w:cstheme="majorEastAsia"/>
          <w:b w:val="0"/>
          <w:bCs w:val="0"/>
          <w:sz w:val="28"/>
          <w:szCs w:val="28"/>
          <w:lang w:val="uk-UA"/>
        </w:rPr>
        <w:t>предиктори</w:t>
      </w:r>
      <w:proofErr w:type="spellEnd"/>
      <w:r w:rsidRPr="00F00394">
        <w:rPr>
          <w:rStyle w:val="a5"/>
          <w:rFonts w:asciiTheme="majorEastAsia" w:hAnsiTheme="majorEastAsia" w:cstheme="majorEastAsia"/>
          <w:b w:val="0"/>
          <w:bCs w:val="0"/>
          <w:sz w:val="28"/>
          <w:szCs w:val="28"/>
          <w:lang w:val="uk-UA"/>
        </w:rPr>
        <w:t xml:space="preserve"> волонтерської поведінки</w:t>
      </w:r>
      <w:r w:rsidRPr="00F00394">
        <w:rPr>
          <w:rFonts w:asciiTheme="majorEastAsia" w:hAnsiTheme="majorEastAsia" w:cstheme="majorEastAsia"/>
          <w:sz w:val="28"/>
          <w:szCs w:val="28"/>
          <w:lang w:val="uk-UA"/>
        </w:rPr>
        <w:t xml:space="preserve"> при контролі професійних та особистісних рис, властивих підприємництву загалом. Якби дослідження порівнювало, наприклад, підприємців-волонтерів із вчителями-волонтерами, виявлені відмінності могли б відображати не стільки психологію </w:t>
      </w:r>
      <w:proofErr w:type="spellStart"/>
      <w:r w:rsidRPr="00F00394">
        <w:rPr>
          <w:rFonts w:asciiTheme="majorEastAsia" w:hAnsiTheme="majorEastAsia" w:cstheme="majorEastAsia"/>
          <w:sz w:val="28"/>
          <w:szCs w:val="28"/>
          <w:lang w:val="uk-UA"/>
        </w:rPr>
        <w:t>волонтерства</w:t>
      </w:r>
      <w:proofErr w:type="spellEnd"/>
      <w:r w:rsidRPr="00F00394">
        <w:rPr>
          <w:rFonts w:asciiTheme="majorEastAsia" w:hAnsiTheme="majorEastAsia" w:cstheme="majorEastAsia"/>
          <w:sz w:val="28"/>
          <w:szCs w:val="28"/>
          <w:lang w:val="uk-UA"/>
        </w:rPr>
        <w:t>, скільки відмінності між професійними групами. Натомість порівняння в межах однієї професійної групи</w:t>
      </w:r>
      <w:r w:rsidR="009B1C57">
        <w:rPr>
          <w:rFonts w:asciiTheme="majorEastAsia" w:hAnsiTheme="majorEastAsia" w:cstheme="majorEastAsia"/>
          <w:sz w:val="28"/>
          <w:szCs w:val="28"/>
          <w:lang w:val="uk-UA"/>
        </w:rPr>
        <w:t xml:space="preserve">, як у роботах </w:t>
      </w:r>
      <w:proofErr w:type="spellStart"/>
      <w:r w:rsidR="009B1C57" w:rsidRPr="00F00394">
        <w:rPr>
          <w:rFonts w:asciiTheme="majorEastAsia" w:hAnsiTheme="majorEastAsia" w:cstheme="majorEastAsia"/>
          <w:sz w:val="28"/>
          <w:szCs w:val="28"/>
          <w:lang w:val="uk-UA"/>
        </w:rPr>
        <w:t>Пачковськ</w:t>
      </w:r>
      <w:r w:rsidR="009B1C57">
        <w:rPr>
          <w:rFonts w:asciiTheme="majorEastAsia" w:hAnsiTheme="majorEastAsia" w:cstheme="majorEastAsia"/>
          <w:sz w:val="28"/>
          <w:szCs w:val="28"/>
          <w:lang w:val="uk-UA"/>
        </w:rPr>
        <w:t>ого</w:t>
      </w:r>
      <w:proofErr w:type="spellEnd"/>
      <w:r w:rsidR="009B1C57" w:rsidRPr="00F00394">
        <w:rPr>
          <w:rFonts w:asciiTheme="majorEastAsia" w:hAnsiTheme="majorEastAsia" w:cstheme="majorEastAsia"/>
          <w:sz w:val="28"/>
          <w:szCs w:val="28"/>
          <w:lang w:val="uk-UA"/>
        </w:rPr>
        <w:t xml:space="preserve"> Ю.Ф.</w:t>
      </w:r>
      <w:r w:rsidR="009B1C57">
        <w:rPr>
          <w:rFonts w:asciiTheme="majorEastAsia" w:hAnsiTheme="majorEastAsia" w:cstheme="majorEastAsia"/>
          <w:sz w:val="28"/>
          <w:szCs w:val="28"/>
          <w:lang w:val="uk-UA"/>
        </w:rPr>
        <w:t>,</w:t>
      </w:r>
      <w:r w:rsidRPr="00F00394">
        <w:rPr>
          <w:rFonts w:asciiTheme="majorEastAsia" w:hAnsiTheme="majorEastAsia" w:cstheme="majorEastAsia"/>
          <w:sz w:val="28"/>
          <w:szCs w:val="28"/>
          <w:lang w:val="uk-UA"/>
        </w:rPr>
        <w:t xml:space="preserve"> дозволяє чіткіше ідентифікувати саме ті психологічні характеристики (емпатія, </w:t>
      </w:r>
      <w:proofErr w:type="spellStart"/>
      <w:r w:rsidRPr="00F00394">
        <w:rPr>
          <w:rFonts w:asciiTheme="majorEastAsia" w:hAnsiTheme="majorEastAsia" w:cstheme="majorEastAsia"/>
          <w:sz w:val="28"/>
          <w:szCs w:val="28"/>
          <w:lang w:val="uk-UA"/>
        </w:rPr>
        <w:t>просоціальна</w:t>
      </w:r>
      <w:proofErr w:type="spellEnd"/>
      <w:r w:rsidRPr="00F00394">
        <w:rPr>
          <w:rFonts w:asciiTheme="majorEastAsia" w:hAnsiTheme="majorEastAsia" w:cstheme="majorEastAsia"/>
          <w:sz w:val="28"/>
          <w:szCs w:val="28"/>
          <w:lang w:val="uk-UA"/>
        </w:rPr>
        <w:t xml:space="preserve"> мотивація, ціннісні орієнтації), які диференціюють волонтерів від </w:t>
      </w:r>
      <w:proofErr w:type="spellStart"/>
      <w:r w:rsidRPr="00F00394">
        <w:rPr>
          <w:rFonts w:asciiTheme="majorEastAsia" w:hAnsiTheme="majorEastAsia" w:cstheme="majorEastAsia"/>
          <w:sz w:val="28"/>
          <w:szCs w:val="28"/>
          <w:lang w:val="uk-UA"/>
        </w:rPr>
        <w:t>неволонтерів</w:t>
      </w:r>
      <w:proofErr w:type="spellEnd"/>
      <w:r w:rsidRPr="00F00394">
        <w:rPr>
          <w:rFonts w:asciiTheme="majorEastAsia" w:hAnsiTheme="majorEastAsia" w:cstheme="majorEastAsia"/>
          <w:sz w:val="28"/>
          <w:szCs w:val="28"/>
          <w:lang w:val="uk-UA"/>
        </w:rPr>
        <w:t xml:space="preserve"> </w:t>
      </w:r>
      <w:r w:rsidR="00A567D1" w:rsidRPr="00A567D1">
        <w:rPr>
          <w:rFonts w:asciiTheme="majorEastAsia" w:hAnsiTheme="majorEastAsia" w:cstheme="majorEastAsia"/>
          <w:sz w:val="28"/>
          <w:szCs w:val="28"/>
          <w:lang w:val="uk-UA"/>
        </w:rPr>
        <w:t xml:space="preserve">[39, </w:t>
      </w:r>
      <w:r w:rsidR="00A567D1">
        <w:rPr>
          <w:rFonts w:asciiTheme="majorEastAsia" w:hAnsiTheme="majorEastAsia" w:cstheme="majorEastAsia"/>
          <w:sz w:val="28"/>
          <w:szCs w:val="28"/>
          <w:lang w:val="en-US"/>
        </w:rPr>
        <w:t>c</w:t>
      </w:r>
      <w:r w:rsidR="00A567D1" w:rsidRPr="00A567D1">
        <w:rPr>
          <w:rFonts w:asciiTheme="majorEastAsia" w:hAnsiTheme="majorEastAsia" w:cstheme="majorEastAsia"/>
          <w:sz w:val="28"/>
          <w:szCs w:val="28"/>
          <w:lang w:val="uk-UA"/>
        </w:rPr>
        <w:t xml:space="preserve">. </w:t>
      </w:r>
      <w:r w:rsidR="00A567D1" w:rsidRPr="00162A19">
        <w:rPr>
          <w:rFonts w:asciiTheme="majorEastAsia" w:hAnsiTheme="majorEastAsia" w:cstheme="majorEastAsia"/>
          <w:sz w:val="28"/>
          <w:szCs w:val="28"/>
          <w:lang w:val="uk-UA"/>
        </w:rPr>
        <w:t>407</w:t>
      </w:r>
      <w:r w:rsidR="00A567D1" w:rsidRPr="00A567D1">
        <w:rPr>
          <w:rFonts w:asciiTheme="majorEastAsia" w:hAnsiTheme="majorEastAsia" w:cstheme="majorEastAsia"/>
          <w:sz w:val="28"/>
          <w:szCs w:val="28"/>
          <w:lang w:val="uk-UA"/>
        </w:rPr>
        <w:t>]</w:t>
      </w:r>
      <w:r w:rsidRPr="00F00394">
        <w:rPr>
          <w:rFonts w:asciiTheme="majorEastAsia" w:hAnsiTheme="majorEastAsia" w:cstheme="majorEastAsia"/>
          <w:sz w:val="28"/>
          <w:szCs w:val="28"/>
          <w:lang w:val="uk-UA"/>
        </w:rPr>
        <w:t>.</w:t>
      </w:r>
    </w:p>
    <w:p w14:paraId="34E32C70" w14:textId="362E00FF"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Масове залучення підприємців до волонтерської діяльності під час повномасштабної війни є </w:t>
      </w:r>
      <w:r w:rsidRPr="00F00394">
        <w:rPr>
          <w:rStyle w:val="a5"/>
          <w:rFonts w:asciiTheme="majorEastAsia" w:hAnsiTheme="majorEastAsia" w:cstheme="majorEastAsia"/>
          <w:sz w:val="28"/>
          <w:szCs w:val="28"/>
          <w:lang w:val="uk-UA"/>
        </w:rPr>
        <w:t>унікальним українським феноменом</w:t>
      </w:r>
      <w:r w:rsidRPr="00F00394">
        <w:rPr>
          <w:rFonts w:asciiTheme="majorEastAsia" w:hAnsiTheme="majorEastAsia" w:cstheme="majorEastAsia"/>
          <w:sz w:val="28"/>
          <w:szCs w:val="28"/>
          <w:lang w:val="uk-UA"/>
        </w:rPr>
        <w:t xml:space="preserve">, який не має прямих аналогів у світовій практиці та, відповідно, залишається малодослідженим у науковій літературі. На відміну від традиційних форм корпоративної соціальної відповідальності (CSR) у мирний час, українське </w:t>
      </w:r>
      <w:proofErr w:type="spellStart"/>
      <w:r w:rsidRPr="00F00394">
        <w:rPr>
          <w:rFonts w:asciiTheme="majorEastAsia" w:hAnsiTheme="majorEastAsia" w:cstheme="majorEastAsia"/>
          <w:sz w:val="28"/>
          <w:szCs w:val="28"/>
          <w:lang w:val="uk-UA"/>
        </w:rPr>
        <w:t>волонтерство</w:t>
      </w:r>
      <w:proofErr w:type="spellEnd"/>
      <w:r w:rsidRPr="00F00394">
        <w:rPr>
          <w:rFonts w:asciiTheme="majorEastAsia" w:hAnsiTheme="majorEastAsia" w:cstheme="majorEastAsia"/>
          <w:sz w:val="28"/>
          <w:szCs w:val="28"/>
          <w:lang w:val="uk-UA"/>
        </w:rPr>
        <w:t xml:space="preserve"> бізнесу характеризується кількома специфічними рисами.</w:t>
      </w:r>
    </w:p>
    <w:p w14:paraId="0A2CA1FA" w14:textId="6161EB25"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По-перше, воно є </w:t>
      </w:r>
      <w:r w:rsidRPr="00F00394">
        <w:rPr>
          <w:rStyle w:val="a5"/>
          <w:rFonts w:asciiTheme="majorEastAsia" w:hAnsiTheme="majorEastAsia" w:cstheme="majorEastAsia"/>
          <w:b w:val="0"/>
          <w:bCs w:val="0"/>
          <w:sz w:val="28"/>
          <w:szCs w:val="28"/>
          <w:lang w:val="uk-UA"/>
        </w:rPr>
        <w:t>масовим і спонтанним</w:t>
      </w:r>
      <w:r w:rsidRPr="00F00394">
        <w:rPr>
          <w:rFonts w:asciiTheme="majorEastAsia" w:hAnsiTheme="majorEastAsia" w:cstheme="majorEastAsia"/>
          <w:sz w:val="28"/>
          <w:szCs w:val="28"/>
          <w:lang w:val="uk-UA"/>
        </w:rPr>
        <w:t xml:space="preserve">. Якщо в західних країнах корпоративна благодійність зазвичай здійснюється через формалізовані структури (фонди, програми CSR, корпоративне </w:t>
      </w:r>
      <w:proofErr w:type="spellStart"/>
      <w:r w:rsidRPr="00F00394">
        <w:rPr>
          <w:rFonts w:asciiTheme="majorEastAsia" w:hAnsiTheme="majorEastAsia" w:cstheme="majorEastAsia"/>
          <w:sz w:val="28"/>
          <w:szCs w:val="28"/>
          <w:lang w:val="uk-UA"/>
        </w:rPr>
        <w:t>волонтерство</w:t>
      </w:r>
      <w:proofErr w:type="spellEnd"/>
      <w:r w:rsidRPr="00F00394">
        <w:rPr>
          <w:rFonts w:asciiTheme="majorEastAsia" w:hAnsiTheme="majorEastAsia" w:cstheme="majorEastAsia"/>
          <w:sz w:val="28"/>
          <w:szCs w:val="28"/>
          <w:lang w:val="uk-UA"/>
        </w:rPr>
        <w:t xml:space="preserve"> як частина HR-політики), то в Україні підприємці почали масово займатися </w:t>
      </w:r>
      <w:proofErr w:type="spellStart"/>
      <w:r w:rsidRPr="00F00394">
        <w:rPr>
          <w:rFonts w:asciiTheme="majorEastAsia" w:hAnsiTheme="majorEastAsia" w:cstheme="majorEastAsia"/>
          <w:sz w:val="28"/>
          <w:szCs w:val="28"/>
          <w:lang w:val="uk-UA"/>
        </w:rPr>
        <w:t>волонтерством</w:t>
      </w:r>
      <w:proofErr w:type="spellEnd"/>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самоорганізовано</w:t>
      </w:r>
      <w:proofErr w:type="spellEnd"/>
      <w:r w:rsidRPr="00F00394">
        <w:rPr>
          <w:rFonts w:asciiTheme="majorEastAsia" w:hAnsiTheme="majorEastAsia" w:cstheme="majorEastAsia"/>
          <w:sz w:val="28"/>
          <w:szCs w:val="28"/>
          <w:lang w:val="uk-UA"/>
        </w:rPr>
        <w:t xml:space="preserve">, часто поза будь-якими інституційними рамками. </w:t>
      </w:r>
      <w:proofErr w:type="spellStart"/>
      <w:r w:rsidR="006D5092">
        <w:rPr>
          <w:rFonts w:asciiTheme="majorEastAsia" w:hAnsiTheme="majorEastAsia" w:cstheme="majorEastAsia"/>
          <w:sz w:val="28"/>
          <w:szCs w:val="28"/>
          <w:lang w:val="uk-UA"/>
        </w:rPr>
        <w:t>Дембіцький</w:t>
      </w:r>
      <w:proofErr w:type="spellEnd"/>
      <w:r w:rsidR="006D5092">
        <w:rPr>
          <w:rFonts w:asciiTheme="majorEastAsia" w:hAnsiTheme="majorEastAsia" w:cstheme="majorEastAsia"/>
          <w:sz w:val="28"/>
          <w:szCs w:val="28"/>
          <w:lang w:val="uk-UA"/>
        </w:rPr>
        <w:t xml:space="preserve"> С. зі співавторами</w:t>
      </w:r>
      <w:r w:rsidRPr="00F00394">
        <w:rPr>
          <w:rFonts w:asciiTheme="majorEastAsia" w:hAnsiTheme="majorEastAsia" w:cstheme="majorEastAsia"/>
          <w:sz w:val="28"/>
          <w:szCs w:val="28"/>
          <w:lang w:val="uk-UA"/>
        </w:rPr>
        <w:t xml:space="preserve">. відзначає, що цей феномен відображає </w:t>
      </w:r>
      <w:r w:rsidRPr="00F00394">
        <w:rPr>
          <w:rFonts w:asciiTheme="majorEastAsia" w:hAnsiTheme="majorEastAsia" w:cstheme="majorEastAsia"/>
          <w:sz w:val="28"/>
          <w:szCs w:val="28"/>
          <w:lang w:val="uk-UA"/>
        </w:rPr>
        <w:lastRenderedPageBreak/>
        <w:t xml:space="preserve">трансформацію ідентичності українського бізнесу від суто економічної до громадянської </w:t>
      </w:r>
      <w:r w:rsidR="00162A19" w:rsidRPr="00162A19">
        <w:rPr>
          <w:rFonts w:asciiTheme="majorEastAsia" w:hAnsiTheme="majorEastAsia" w:cstheme="majorEastAsia"/>
          <w:sz w:val="28"/>
          <w:szCs w:val="28"/>
          <w:lang w:val="uk-UA"/>
        </w:rPr>
        <w:t>[5</w:t>
      </w:r>
      <w:r w:rsidR="00162A19" w:rsidRPr="006D5092">
        <w:rPr>
          <w:rFonts w:asciiTheme="majorEastAsia" w:hAnsiTheme="majorEastAsia" w:cstheme="majorEastAsia"/>
          <w:sz w:val="28"/>
          <w:szCs w:val="28"/>
          <w:lang w:val="uk-UA"/>
        </w:rPr>
        <w:t>0</w:t>
      </w:r>
      <w:r w:rsidR="006D5092">
        <w:rPr>
          <w:rFonts w:asciiTheme="majorEastAsia" w:hAnsiTheme="majorEastAsia" w:cstheme="majorEastAsia"/>
          <w:sz w:val="28"/>
          <w:szCs w:val="28"/>
          <w:lang w:val="uk-UA"/>
        </w:rPr>
        <w:t>, с. 96</w:t>
      </w:r>
      <w:r w:rsidR="00162A19" w:rsidRPr="00162A19">
        <w:rPr>
          <w:rFonts w:asciiTheme="majorEastAsia" w:hAnsiTheme="majorEastAsia" w:cstheme="majorEastAsia"/>
          <w:sz w:val="28"/>
          <w:szCs w:val="28"/>
          <w:lang w:val="uk-UA"/>
        </w:rPr>
        <w:t>]</w:t>
      </w:r>
      <w:r w:rsidRPr="00F00394">
        <w:rPr>
          <w:rFonts w:asciiTheme="majorEastAsia" w:hAnsiTheme="majorEastAsia" w:cstheme="majorEastAsia"/>
          <w:sz w:val="28"/>
          <w:szCs w:val="28"/>
          <w:lang w:val="uk-UA"/>
        </w:rPr>
        <w:t>.</w:t>
      </w:r>
    </w:p>
    <w:p w14:paraId="6D4EACC3" w14:textId="7490D383"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По-друге, воно є </w:t>
      </w:r>
      <w:r w:rsidRPr="00F00394">
        <w:rPr>
          <w:rStyle w:val="a5"/>
          <w:rFonts w:asciiTheme="majorEastAsia" w:hAnsiTheme="majorEastAsia" w:cstheme="majorEastAsia"/>
          <w:b w:val="0"/>
          <w:bCs w:val="0"/>
          <w:sz w:val="28"/>
          <w:szCs w:val="28"/>
          <w:lang w:val="uk-UA"/>
        </w:rPr>
        <w:t>безпрецедентним за масштабом включення ресурсів</w:t>
      </w:r>
      <w:r w:rsidRPr="00F00394">
        <w:rPr>
          <w:rFonts w:asciiTheme="majorEastAsia" w:hAnsiTheme="majorEastAsia" w:cstheme="majorEastAsia"/>
          <w:sz w:val="28"/>
          <w:szCs w:val="28"/>
          <w:lang w:val="uk-UA"/>
        </w:rPr>
        <w:t xml:space="preserve">. Підприємці не лише жертвують кошти, а й перепрофілюють виробництва, надають логістику, транспорт, приміщення, залучають персонал до волонтерських </w:t>
      </w:r>
      <w:proofErr w:type="spellStart"/>
      <w:r w:rsidRPr="00F00394">
        <w:rPr>
          <w:rFonts w:asciiTheme="majorEastAsia" w:hAnsiTheme="majorEastAsia" w:cstheme="majorEastAsia"/>
          <w:sz w:val="28"/>
          <w:szCs w:val="28"/>
          <w:lang w:val="uk-UA"/>
        </w:rPr>
        <w:t>активностей</w:t>
      </w:r>
      <w:proofErr w:type="spellEnd"/>
      <w:r w:rsidRPr="00F00394">
        <w:rPr>
          <w:rFonts w:asciiTheme="majorEastAsia" w:hAnsiTheme="majorEastAsia" w:cstheme="majorEastAsia"/>
          <w:sz w:val="28"/>
          <w:szCs w:val="28"/>
          <w:lang w:val="uk-UA"/>
        </w:rPr>
        <w:t xml:space="preserve">, створюють цілі екосистеми допомоги. За оцінками дослідників, сукупний внесок приватного бізнесу у волонтерську діяльність в Україні сягає мільярдів доларів </w:t>
      </w:r>
      <w:r w:rsidR="006D5092" w:rsidRPr="006D5092">
        <w:rPr>
          <w:rFonts w:asciiTheme="majorEastAsia" w:hAnsiTheme="majorEastAsia" w:cstheme="majorEastAsia"/>
          <w:sz w:val="28"/>
          <w:szCs w:val="28"/>
        </w:rPr>
        <w:t xml:space="preserve">[50, </w:t>
      </w:r>
      <w:r w:rsidR="006D5092">
        <w:rPr>
          <w:rFonts w:asciiTheme="majorEastAsia" w:hAnsiTheme="majorEastAsia" w:cstheme="majorEastAsia"/>
          <w:sz w:val="28"/>
          <w:szCs w:val="28"/>
          <w:lang w:val="en-US"/>
        </w:rPr>
        <w:t>c</w:t>
      </w:r>
      <w:r w:rsidR="006D5092" w:rsidRPr="006D5092">
        <w:rPr>
          <w:rFonts w:asciiTheme="majorEastAsia" w:hAnsiTheme="majorEastAsia" w:cstheme="majorEastAsia"/>
          <w:sz w:val="28"/>
          <w:szCs w:val="28"/>
        </w:rPr>
        <w:t xml:space="preserve">. </w:t>
      </w:r>
      <w:r w:rsidR="006D5092" w:rsidRPr="00010A63">
        <w:rPr>
          <w:rFonts w:asciiTheme="majorEastAsia" w:hAnsiTheme="majorEastAsia" w:cstheme="majorEastAsia"/>
          <w:sz w:val="28"/>
          <w:szCs w:val="28"/>
        </w:rPr>
        <w:t>98</w:t>
      </w:r>
      <w:r w:rsidR="006D5092" w:rsidRPr="006D5092">
        <w:rPr>
          <w:rFonts w:asciiTheme="majorEastAsia" w:hAnsiTheme="majorEastAsia" w:cstheme="majorEastAsia"/>
          <w:sz w:val="28"/>
          <w:szCs w:val="28"/>
        </w:rPr>
        <w:t>]</w:t>
      </w:r>
      <w:r w:rsidRPr="00F00394">
        <w:rPr>
          <w:rFonts w:asciiTheme="majorEastAsia" w:hAnsiTheme="majorEastAsia" w:cstheme="majorEastAsia"/>
          <w:sz w:val="28"/>
          <w:szCs w:val="28"/>
          <w:lang w:val="uk-UA"/>
        </w:rPr>
        <w:t>.</w:t>
      </w:r>
    </w:p>
    <w:p w14:paraId="7E46B6D6" w14:textId="606954E3" w:rsidR="00F00394" w:rsidRPr="00010A63"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en-US"/>
        </w:rPr>
      </w:pPr>
      <w:r w:rsidRPr="00F00394">
        <w:rPr>
          <w:rFonts w:asciiTheme="majorEastAsia" w:hAnsiTheme="majorEastAsia" w:cstheme="majorEastAsia"/>
          <w:sz w:val="28"/>
          <w:szCs w:val="28"/>
          <w:lang w:val="uk-UA"/>
        </w:rPr>
        <w:t xml:space="preserve">По-третє, воно відбувається в </w:t>
      </w:r>
      <w:r w:rsidRPr="00F00394">
        <w:rPr>
          <w:rStyle w:val="a5"/>
          <w:rFonts w:asciiTheme="majorEastAsia" w:hAnsiTheme="majorEastAsia" w:cstheme="majorEastAsia"/>
          <w:b w:val="0"/>
          <w:bCs w:val="0"/>
          <w:sz w:val="28"/>
          <w:szCs w:val="28"/>
          <w:lang w:val="uk-UA"/>
        </w:rPr>
        <w:t>умовах екстремального стресу та ризику</w:t>
      </w:r>
      <w:r w:rsidRPr="00F00394">
        <w:rPr>
          <w:rFonts w:asciiTheme="majorEastAsia" w:hAnsiTheme="majorEastAsia" w:cstheme="majorEastAsia"/>
          <w:sz w:val="28"/>
          <w:szCs w:val="28"/>
          <w:lang w:val="uk-UA"/>
        </w:rPr>
        <w:t>, коли сам бізнес перебуває під загрозою через економічну нестабільність, руйнування інфраструктури, міграцію населення. Це</w:t>
      </w:r>
      <w:r w:rsidR="009B1C57">
        <w:rPr>
          <w:rFonts w:asciiTheme="majorEastAsia" w:hAnsiTheme="majorEastAsia" w:cstheme="majorEastAsia"/>
          <w:sz w:val="28"/>
          <w:szCs w:val="28"/>
          <w:lang w:val="uk-UA"/>
        </w:rPr>
        <w:t xml:space="preserve">, за </w:t>
      </w:r>
      <w:r w:rsidR="009B1C57" w:rsidRPr="00F00394">
        <w:rPr>
          <w:rFonts w:asciiTheme="majorEastAsia" w:hAnsiTheme="majorEastAsia" w:cstheme="majorEastAsia"/>
          <w:sz w:val="28"/>
          <w:szCs w:val="28"/>
          <w:lang w:val="uk-UA"/>
        </w:rPr>
        <w:t>Грабовськ</w:t>
      </w:r>
      <w:r w:rsidR="009B1C57">
        <w:rPr>
          <w:rFonts w:asciiTheme="majorEastAsia" w:hAnsiTheme="majorEastAsia" w:cstheme="majorEastAsia"/>
          <w:sz w:val="28"/>
          <w:szCs w:val="28"/>
          <w:lang w:val="uk-UA"/>
        </w:rPr>
        <w:t>ою</w:t>
      </w:r>
      <w:r w:rsidR="009B1C57" w:rsidRPr="00F00394">
        <w:rPr>
          <w:rFonts w:asciiTheme="majorEastAsia" w:hAnsiTheme="majorEastAsia" w:cstheme="majorEastAsia"/>
          <w:sz w:val="28"/>
          <w:szCs w:val="28"/>
          <w:lang w:val="uk-UA"/>
        </w:rPr>
        <w:t xml:space="preserve"> І.</w:t>
      </w:r>
      <w:r w:rsidR="009B1C57">
        <w:rPr>
          <w:rFonts w:asciiTheme="majorEastAsia" w:hAnsiTheme="majorEastAsia" w:cstheme="majorEastAsia"/>
          <w:sz w:val="28"/>
          <w:szCs w:val="28"/>
          <w:lang w:val="uk-UA"/>
        </w:rPr>
        <w:t>,</w:t>
      </w:r>
      <w:r w:rsidR="009B1C57" w:rsidRPr="00F00394">
        <w:rPr>
          <w:rFonts w:asciiTheme="majorEastAsia" w:hAnsiTheme="majorEastAsia" w:cstheme="majorEastAsia"/>
          <w:sz w:val="28"/>
          <w:szCs w:val="28"/>
          <w:lang w:val="uk-UA"/>
        </w:rPr>
        <w:t xml:space="preserve"> </w:t>
      </w:r>
      <w:r w:rsidRPr="00F00394">
        <w:rPr>
          <w:rFonts w:asciiTheme="majorEastAsia" w:hAnsiTheme="majorEastAsia" w:cstheme="majorEastAsia"/>
          <w:sz w:val="28"/>
          <w:szCs w:val="28"/>
          <w:lang w:val="uk-UA"/>
        </w:rPr>
        <w:t xml:space="preserve"> кардинально відрізняється від </w:t>
      </w:r>
      <w:proofErr w:type="spellStart"/>
      <w:r w:rsidRPr="00F00394">
        <w:rPr>
          <w:rFonts w:asciiTheme="majorEastAsia" w:hAnsiTheme="majorEastAsia" w:cstheme="majorEastAsia"/>
          <w:sz w:val="28"/>
          <w:szCs w:val="28"/>
          <w:lang w:val="uk-UA"/>
        </w:rPr>
        <w:t>волонтерства</w:t>
      </w:r>
      <w:proofErr w:type="spellEnd"/>
      <w:r w:rsidRPr="00F00394">
        <w:rPr>
          <w:rFonts w:asciiTheme="majorEastAsia" w:hAnsiTheme="majorEastAsia" w:cstheme="majorEastAsia"/>
          <w:sz w:val="28"/>
          <w:szCs w:val="28"/>
          <w:lang w:val="uk-UA"/>
        </w:rPr>
        <w:t xml:space="preserve"> у стабільних умовах, коли допомога іншим не загрожує власному виживанню </w:t>
      </w:r>
      <w:r w:rsidR="00010A63">
        <w:rPr>
          <w:rFonts w:asciiTheme="majorEastAsia" w:hAnsiTheme="majorEastAsia" w:cstheme="majorEastAsia"/>
          <w:sz w:val="28"/>
          <w:szCs w:val="28"/>
          <w:lang w:val="en-US"/>
        </w:rPr>
        <w:t>[12, c. 8.]</w:t>
      </w:r>
    </w:p>
    <w:p w14:paraId="79E135A3" w14:textId="1DE90C48"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Огляд наукової літератури показує, що психологічні дослідження </w:t>
      </w:r>
      <w:proofErr w:type="spellStart"/>
      <w:r w:rsidRPr="00F00394">
        <w:rPr>
          <w:rFonts w:asciiTheme="majorEastAsia" w:hAnsiTheme="majorEastAsia" w:cstheme="majorEastAsia"/>
          <w:sz w:val="28"/>
          <w:szCs w:val="28"/>
          <w:lang w:val="uk-UA"/>
        </w:rPr>
        <w:t>волонтерства</w:t>
      </w:r>
      <w:proofErr w:type="spellEnd"/>
      <w:r w:rsidRPr="00F00394">
        <w:rPr>
          <w:rFonts w:asciiTheme="majorEastAsia" w:hAnsiTheme="majorEastAsia" w:cstheme="majorEastAsia"/>
          <w:sz w:val="28"/>
          <w:szCs w:val="28"/>
          <w:lang w:val="uk-UA"/>
        </w:rPr>
        <w:t xml:space="preserve"> бізнесу у воєнний час практично відсутні як в українській, так і в міжнародній науці. Більшість досліджень </w:t>
      </w:r>
      <w:proofErr w:type="spellStart"/>
      <w:r w:rsidRPr="00F00394">
        <w:rPr>
          <w:rFonts w:asciiTheme="majorEastAsia" w:hAnsiTheme="majorEastAsia" w:cstheme="majorEastAsia"/>
          <w:sz w:val="28"/>
          <w:szCs w:val="28"/>
          <w:lang w:val="uk-UA"/>
        </w:rPr>
        <w:t>волонтерства</w:t>
      </w:r>
      <w:proofErr w:type="spellEnd"/>
      <w:r w:rsidRPr="00F00394">
        <w:rPr>
          <w:rFonts w:asciiTheme="majorEastAsia" w:hAnsiTheme="majorEastAsia" w:cstheme="majorEastAsia"/>
          <w:sz w:val="28"/>
          <w:szCs w:val="28"/>
          <w:lang w:val="uk-UA"/>
        </w:rPr>
        <w:t xml:space="preserve"> зосереджені на:</w:t>
      </w:r>
    </w:p>
    <w:p w14:paraId="4FD39ED5" w14:textId="22F4ACA6" w:rsidR="00F00394" w:rsidRPr="00F00394" w:rsidRDefault="00F00394" w:rsidP="00122BFA">
      <w:pPr>
        <w:pStyle w:val="whitespace-normal"/>
        <w:numPr>
          <w:ilvl w:val="0"/>
          <w:numId w:val="8"/>
        </w:numPr>
        <w:spacing w:before="0" w:beforeAutospacing="0" w:after="0" w:afterAutospacing="0" w:line="360" w:lineRule="auto"/>
        <w:jc w:val="both"/>
        <w:rPr>
          <w:rFonts w:asciiTheme="majorEastAsia" w:hAnsiTheme="majorEastAsia" w:cstheme="majorEastAsia"/>
          <w:sz w:val="28"/>
          <w:szCs w:val="28"/>
          <w:lang w:val="uk-UA"/>
        </w:rPr>
      </w:pPr>
      <w:r w:rsidRPr="00F00394">
        <w:rPr>
          <w:rStyle w:val="a5"/>
          <w:rFonts w:asciiTheme="majorEastAsia" w:hAnsiTheme="majorEastAsia" w:cstheme="majorEastAsia"/>
          <w:b w:val="0"/>
          <w:bCs w:val="0"/>
          <w:sz w:val="28"/>
          <w:szCs w:val="28"/>
          <w:lang w:val="uk-UA"/>
        </w:rPr>
        <w:t>Загальних популяціях волонтерів</w:t>
      </w:r>
      <w:r w:rsidRPr="00F00394">
        <w:rPr>
          <w:rFonts w:asciiTheme="majorEastAsia" w:hAnsiTheme="majorEastAsia" w:cstheme="majorEastAsia"/>
          <w:sz w:val="28"/>
          <w:szCs w:val="28"/>
          <w:lang w:val="uk-UA"/>
        </w:rPr>
        <w:t xml:space="preserve"> у мирний час </w:t>
      </w:r>
      <w:r w:rsidR="00520F1F" w:rsidRPr="00520F1F">
        <w:rPr>
          <w:rFonts w:asciiTheme="majorEastAsia" w:hAnsiTheme="majorEastAsia" w:cstheme="majorEastAsia"/>
          <w:sz w:val="28"/>
          <w:szCs w:val="28"/>
        </w:rPr>
        <w:t>[70; 95]</w:t>
      </w:r>
      <w:r w:rsidRPr="00F00394">
        <w:rPr>
          <w:rFonts w:asciiTheme="majorEastAsia" w:hAnsiTheme="majorEastAsia" w:cstheme="majorEastAsia"/>
          <w:sz w:val="28"/>
          <w:szCs w:val="28"/>
          <w:lang w:val="uk-UA"/>
        </w:rPr>
        <w:t>, де вивчаються універсальні мотиваційні механізми, але не враховується специфіка професійних груп та екстремальних умов.</w:t>
      </w:r>
    </w:p>
    <w:p w14:paraId="04812B86" w14:textId="17A6F4CE" w:rsidR="00F00394" w:rsidRPr="00F00394" w:rsidRDefault="00F00394" w:rsidP="00122BFA">
      <w:pPr>
        <w:pStyle w:val="whitespace-normal"/>
        <w:numPr>
          <w:ilvl w:val="0"/>
          <w:numId w:val="8"/>
        </w:numPr>
        <w:spacing w:before="0" w:beforeAutospacing="0" w:after="0" w:afterAutospacing="0" w:line="360" w:lineRule="auto"/>
        <w:jc w:val="both"/>
        <w:rPr>
          <w:rFonts w:asciiTheme="majorEastAsia" w:hAnsiTheme="majorEastAsia" w:cstheme="majorEastAsia"/>
          <w:sz w:val="28"/>
          <w:szCs w:val="28"/>
          <w:lang w:val="uk-UA"/>
        </w:rPr>
      </w:pPr>
      <w:r w:rsidRPr="00F00394">
        <w:rPr>
          <w:rStyle w:val="a5"/>
          <w:rFonts w:asciiTheme="majorEastAsia" w:hAnsiTheme="majorEastAsia" w:cstheme="majorEastAsia"/>
          <w:b w:val="0"/>
          <w:bCs w:val="0"/>
          <w:sz w:val="28"/>
          <w:szCs w:val="28"/>
          <w:lang w:val="uk-UA"/>
        </w:rPr>
        <w:t xml:space="preserve">Корпоративному </w:t>
      </w:r>
      <w:proofErr w:type="spellStart"/>
      <w:r w:rsidRPr="00F00394">
        <w:rPr>
          <w:rStyle w:val="a5"/>
          <w:rFonts w:asciiTheme="majorEastAsia" w:hAnsiTheme="majorEastAsia" w:cstheme="majorEastAsia"/>
          <w:b w:val="0"/>
          <w:bCs w:val="0"/>
          <w:sz w:val="28"/>
          <w:szCs w:val="28"/>
          <w:lang w:val="uk-UA"/>
        </w:rPr>
        <w:t>волонтерстві</w:t>
      </w:r>
      <w:proofErr w:type="spellEnd"/>
      <w:r w:rsidRPr="00F00394">
        <w:rPr>
          <w:rFonts w:asciiTheme="majorEastAsia" w:hAnsiTheme="majorEastAsia" w:cstheme="majorEastAsia"/>
          <w:sz w:val="28"/>
          <w:szCs w:val="28"/>
          <w:lang w:val="uk-UA"/>
        </w:rPr>
        <w:t xml:space="preserve"> як HR-інструменті </w:t>
      </w:r>
      <w:r w:rsidR="00520F1F" w:rsidRPr="00520F1F">
        <w:rPr>
          <w:rFonts w:asciiTheme="majorEastAsia" w:hAnsiTheme="majorEastAsia" w:cstheme="majorEastAsia"/>
          <w:sz w:val="28"/>
          <w:szCs w:val="28"/>
        </w:rPr>
        <w:t>[6</w:t>
      </w:r>
      <w:r w:rsidR="00520F1F" w:rsidRPr="00F14F5D">
        <w:rPr>
          <w:rFonts w:asciiTheme="majorEastAsia" w:hAnsiTheme="majorEastAsia" w:cstheme="majorEastAsia"/>
          <w:sz w:val="28"/>
          <w:szCs w:val="28"/>
        </w:rPr>
        <w:t>7</w:t>
      </w:r>
      <w:r w:rsidR="00520F1F" w:rsidRPr="00520F1F">
        <w:rPr>
          <w:rFonts w:asciiTheme="majorEastAsia" w:hAnsiTheme="majorEastAsia" w:cstheme="majorEastAsia"/>
          <w:sz w:val="28"/>
          <w:szCs w:val="28"/>
        </w:rPr>
        <w:t>]</w:t>
      </w:r>
      <w:r w:rsidRPr="00F00394">
        <w:rPr>
          <w:rFonts w:asciiTheme="majorEastAsia" w:hAnsiTheme="majorEastAsia" w:cstheme="majorEastAsia"/>
          <w:sz w:val="28"/>
          <w:szCs w:val="28"/>
          <w:lang w:val="uk-UA"/>
        </w:rPr>
        <w:t>, де фокус на організаційних ефектах, а не на індивідуальних психологічних характеристиках підприємців.</w:t>
      </w:r>
    </w:p>
    <w:p w14:paraId="6A6F547F" w14:textId="18012BE8" w:rsidR="00F00394" w:rsidRPr="00F00394" w:rsidRDefault="00F00394" w:rsidP="00122BFA">
      <w:pPr>
        <w:pStyle w:val="whitespace-normal"/>
        <w:numPr>
          <w:ilvl w:val="0"/>
          <w:numId w:val="8"/>
        </w:numPr>
        <w:spacing w:before="0" w:beforeAutospacing="0" w:after="0" w:afterAutospacing="0" w:line="360" w:lineRule="auto"/>
        <w:jc w:val="both"/>
        <w:rPr>
          <w:rFonts w:asciiTheme="majorEastAsia" w:hAnsiTheme="majorEastAsia" w:cstheme="majorEastAsia"/>
          <w:sz w:val="28"/>
          <w:szCs w:val="28"/>
          <w:lang w:val="uk-UA"/>
        </w:rPr>
      </w:pPr>
      <w:proofErr w:type="spellStart"/>
      <w:r w:rsidRPr="00F00394">
        <w:rPr>
          <w:rStyle w:val="a5"/>
          <w:rFonts w:asciiTheme="majorEastAsia" w:hAnsiTheme="majorEastAsia" w:cstheme="majorEastAsia"/>
          <w:b w:val="0"/>
          <w:bCs w:val="0"/>
          <w:sz w:val="28"/>
          <w:szCs w:val="28"/>
          <w:lang w:val="uk-UA"/>
        </w:rPr>
        <w:t>Волонтерстві</w:t>
      </w:r>
      <w:proofErr w:type="spellEnd"/>
      <w:r w:rsidRPr="00F00394">
        <w:rPr>
          <w:rStyle w:val="a5"/>
          <w:rFonts w:asciiTheme="majorEastAsia" w:hAnsiTheme="majorEastAsia" w:cstheme="majorEastAsia"/>
          <w:b w:val="0"/>
          <w:bCs w:val="0"/>
          <w:sz w:val="28"/>
          <w:szCs w:val="28"/>
          <w:lang w:val="uk-UA"/>
        </w:rPr>
        <w:t xml:space="preserve"> у надзвичайних ситуаціях</w:t>
      </w:r>
      <w:r w:rsidRPr="00F00394">
        <w:rPr>
          <w:rFonts w:asciiTheme="majorEastAsia" w:hAnsiTheme="majorEastAsia" w:cstheme="majorEastAsia"/>
          <w:sz w:val="28"/>
          <w:szCs w:val="28"/>
          <w:lang w:val="uk-UA"/>
        </w:rPr>
        <w:t xml:space="preserve"> </w:t>
      </w:r>
      <w:r w:rsidR="00520F1F" w:rsidRPr="00520F1F">
        <w:rPr>
          <w:rFonts w:asciiTheme="majorEastAsia" w:hAnsiTheme="majorEastAsia" w:cstheme="majorEastAsia"/>
          <w:sz w:val="28"/>
          <w:szCs w:val="28"/>
        </w:rPr>
        <w:t>[10</w:t>
      </w:r>
      <w:r w:rsidR="005A5DB4" w:rsidRPr="005A5DB4">
        <w:rPr>
          <w:rFonts w:asciiTheme="majorEastAsia" w:hAnsiTheme="majorEastAsia" w:cstheme="majorEastAsia"/>
          <w:sz w:val="28"/>
          <w:szCs w:val="28"/>
        </w:rPr>
        <w:t>6</w:t>
      </w:r>
      <w:r w:rsidR="00520F1F" w:rsidRPr="00520F1F">
        <w:rPr>
          <w:rFonts w:asciiTheme="majorEastAsia" w:hAnsiTheme="majorEastAsia" w:cstheme="majorEastAsia"/>
          <w:sz w:val="28"/>
          <w:szCs w:val="28"/>
        </w:rPr>
        <w:t>]</w:t>
      </w:r>
      <w:r w:rsidRPr="00F00394">
        <w:rPr>
          <w:rFonts w:asciiTheme="majorEastAsia" w:hAnsiTheme="majorEastAsia" w:cstheme="majorEastAsia"/>
          <w:sz w:val="28"/>
          <w:szCs w:val="28"/>
          <w:lang w:val="uk-UA"/>
        </w:rPr>
        <w:t>, але переважно у контексті природних катастроф, а не тривалих воєнних конфліктів.</w:t>
      </w:r>
    </w:p>
    <w:p w14:paraId="4C097B68" w14:textId="151764AD"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Дослідження, присвячені саме </w:t>
      </w:r>
      <w:r w:rsidRPr="00F00394">
        <w:rPr>
          <w:rStyle w:val="a5"/>
          <w:rFonts w:asciiTheme="majorEastAsia" w:hAnsiTheme="majorEastAsia" w:cstheme="majorEastAsia"/>
          <w:b w:val="0"/>
          <w:bCs w:val="0"/>
          <w:sz w:val="28"/>
          <w:szCs w:val="28"/>
          <w:lang w:val="uk-UA"/>
        </w:rPr>
        <w:t xml:space="preserve">українському </w:t>
      </w:r>
      <w:proofErr w:type="spellStart"/>
      <w:r w:rsidRPr="00F00394">
        <w:rPr>
          <w:rStyle w:val="a5"/>
          <w:rFonts w:asciiTheme="majorEastAsia" w:hAnsiTheme="majorEastAsia" w:cstheme="majorEastAsia"/>
          <w:b w:val="0"/>
          <w:bCs w:val="0"/>
          <w:sz w:val="28"/>
          <w:szCs w:val="28"/>
          <w:lang w:val="uk-UA"/>
        </w:rPr>
        <w:t>волонтерству</w:t>
      </w:r>
      <w:proofErr w:type="spellEnd"/>
      <w:r w:rsidRPr="00F00394">
        <w:rPr>
          <w:rStyle w:val="a5"/>
          <w:rFonts w:asciiTheme="majorEastAsia" w:hAnsiTheme="majorEastAsia" w:cstheme="majorEastAsia"/>
          <w:b w:val="0"/>
          <w:bCs w:val="0"/>
          <w:sz w:val="28"/>
          <w:szCs w:val="28"/>
          <w:lang w:val="uk-UA"/>
        </w:rPr>
        <w:t xml:space="preserve"> під час війни</w:t>
      </w:r>
      <w:r w:rsidRPr="00F00394">
        <w:rPr>
          <w:rFonts w:asciiTheme="majorEastAsia" w:hAnsiTheme="majorEastAsia" w:cstheme="majorEastAsia"/>
          <w:sz w:val="28"/>
          <w:szCs w:val="28"/>
          <w:lang w:val="uk-UA"/>
        </w:rPr>
        <w:t xml:space="preserve">, з'являються лише останніми роками і здебільшого мають соціологічний, а не психологічний характер </w:t>
      </w:r>
      <w:r w:rsidR="00010A63" w:rsidRPr="00010A63">
        <w:rPr>
          <w:rFonts w:asciiTheme="majorEastAsia" w:hAnsiTheme="majorEastAsia" w:cstheme="majorEastAsia"/>
          <w:sz w:val="28"/>
          <w:szCs w:val="28"/>
        </w:rPr>
        <w:t>[1; 12]</w:t>
      </w:r>
      <w:r w:rsidRPr="00F00394">
        <w:rPr>
          <w:rFonts w:asciiTheme="majorEastAsia" w:hAnsiTheme="majorEastAsia" w:cstheme="majorEastAsia"/>
          <w:sz w:val="28"/>
          <w:szCs w:val="28"/>
          <w:lang w:val="uk-UA"/>
        </w:rPr>
        <w:t xml:space="preserve">. Психологічні аспекти досліджені фрагментарно. Зокрема, </w:t>
      </w:r>
      <w:proofErr w:type="spellStart"/>
      <w:r w:rsidRPr="00F00394">
        <w:rPr>
          <w:rFonts w:asciiTheme="majorEastAsia" w:hAnsiTheme="majorEastAsia" w:cstheme="majorEastAsia"/>
          <w:sz w:val="28"/>
          <w:szCs w:val="28"/>
          <w:lang w:val="uk-UA"/>
        </w:rPr>
        <w:t>Hapon</w:t>
      </w:r>
      <w:proofErr w:type="spellEnd"/>
      <w:r w:rsidRPr="00F00394">
        <w:rPr>
          <w:rFonts w:asciiTheme="majorEastAsia" w:hAnsiTheme="majorEastAsia" w:cstheme="majorEastAsia"/>
          <w:sz w:val="28"/>
          <w:szCs w:val="28"/>
          <w:lang w:val="uk-UA"/>
        </w:rPr>
        <w:t xml:space="preserve"> N. </w:t>
      </w:r>
      <w:proofErr w:type="spellStart"/>
      <w:r w:rsidRPr="00F00394">
        <w:rPr>
          <w:rFonts w:asciiTheme="majorEastAsia" w:hAnsiTheme="majorEastAsia" w:cstheme="majorEastAsia"/>
          <w:sz w:val="28"/>
          <w:szCs w:val="28"/>
          <w:lang w:val="uk-UA"/>
        </w:rPr>
        <w:t>et</w:t>
      </w:r>
      <w:proofErr w:type="spellEnd"/>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al</w:t>
      </w:r>
      <w:proofErr w:type="spellEnd"/>
      <w:r w:rsidRPr="00F00394">
        <w:rPr>
          <w:rFonts w:asciiTheme="majorEastAsia" w:hAnsiTheme="majorEastAsia" w:cstheme="majorEastAsia"/>
          <w:sz w:val="28"/>
          <w:szCs w:val="28"/>
          <w:lang w:val="uk-UA"/>
        </w:rPr>
        <w:t xml:space="preserve">. порівнювали мотивацію та психоемоційний стан українських і польських волонтерів, але не диференціювали за професійними групами </w:t>
      </w:r>
      <w:r w:rsidR="00F14F5D" w:rsidRPr="00F14F5D">
        <w:rPr>
          <w:rFonts w:asciiTheme="majorEastAsia" w:hAnsiTheme="majorEastAsia" w:cstheme="majorEastAsia"/>
          <w:sz w:val="28"/>
          <w:szCs w:val="28"/>
        </w:rPr>
        <w:t xml:space="preserve">[83, </w:t>
      </w:r>
      <w:r w:rsidR="00F14F5D">
        <w:rPr>
          <w:rFonts w:asciiTheme="majorEastAsia" w:hAnsiTheme="majorEastAsia" w:cstheme="majorEastAsia"/>
          <w:sz w:val="28"/>
          <w:szCs w:val="28"/>
          <w:lang w:val="en-US"/>
        </w:rPr>
        <w:t>c</w:t>
      </w:r>
      <w:r w:rsidR="00F14F5D" w:rsidRPr="00F14F5D">
        <w:rPr>
          <w:rFonts w:asciiTheme="majorEastAsia" w:hAnsiTheme="majorEastAsia" w:cstheme="majorEastAsia"/>
          <w:sz w:val="28"/>
          <w:szCs w:val="28"/>
        </w:rPr>
        <w:t>. 104]</w:t>
      </w:r>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Зазимко</w:t>
      </w:r>
      <w:proofErr w:type="spellEnd"/>
      <w:r w:rsidRPr="00F00394">
        <w:rPr>
          <w:rFonts w:asciiTheme="majorEastAsia" w:hAnsiTheme="majorEastAsia" w:cstheme="majorEastAsia"/>
          <w:sz w:val="28"/>
          <w:szCs w:val="28"/>
          <w:lang w:val="uk-UA"/>
        </w:rPr>
        <w:t xml:space="preserve"> О.В. </w:t>
      </w:r>
      <w:r w:rsidRPr="00F00394">
        <w:rPr>
          <w:rFonts w:asciiTheme="majorEastAsia" w:hAnsiTheme="majorEastAsia" w:cstheme="majorEastAsia"/>
          <w:sz w:val="28"/>
          <w:szCs w:val="28"/>
          <w:lang w:val="uk-UA"/>
        </w:rPr>
        <w:lastRenderedPageBreak/>
        <w:t xml:space="preserve">досліджувала мотиваційні чинники життєвої компетентності волонтерів, але не фокусувалася на підприємцях як окремій категорії </w:t>
      </w:r>
      <w:r w:rsidR="00F14F5D" w:rsidRPr="00F14F5D">
        <w:rPr>
          <w:rFonts w:asciiTheme="majorEastAsia" w:hAnsiTheme="majorEastAsia" w:cstheme="majorEastAsia"/>
          <w:sz w:val="28"/>
          <w:szCs w:val="28"/>
          <w:lang w:val="uk-UA"/>
        </w:rPr>
        <w:t xml:space="preserve">[17, </w:t>
      </w:r>
      <w:r w:rsidR="00F14F5D">
        <w:rPr>
          <w:rFonts w:asciiTheme="majorEastAsia" w:hAnsiTheme="majorEastAsia" w:cstheme="majorEastAsia"/>
          <w:sz w:val="28"/>
          <w:szCs w:val="28"/>
          <w:lang w:val="en-US"/>
        </w:rPr>
        <w:t>c</w:t>
      </w:r>
      <w:r w:rsidR="00F14F5D" w:rsidRPr="00F14F5D">
        <w:rPr>
          <w:rFonts w:asciiTheme="majorEastAsia" w:hAnsiTheme="majorEastAsia" w:cstheme="majorEastAsia"/>
          <w:sz w:val="28"/>
          <w:szCs w:val="28"/>
          <w:lang w:val="uk-UA"/>
        </w:rPr>
        <w:t>. 37]</w:t>
      </w:r>
      <w:r w:rsidRPr="00F00394">
        <w:rPr>
          <w:rFonts w:asciiTheme="majorEastAsia" w:hAnsiTheme="majorEastAsia" w:cstheme="majorEastAsia"/>
          <w:sz w:val="28"/>
          <w:szCs w:val="28"/>
          <w:lang w:val="uk-UA"/>
        </w:rPr>
        <w:t>.</w:t>
      </w:r>
    </w:p>
    <w:p w14:paraId="22D01482" w14:textId="77777777"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Style w:val="a5"/>
          <w:rFonts w:asciiTheme="majorEastAsia" w:hAnsiTheme="majorEastAsia" w:cstheme="majorEastAsia"/>
          <w:b w:val="0"/>
          <w:bCs w:val="0"/>
          <w:sz w:val="28"/>
          <w:szCs w:val="28"/>
          <w:lang w:val="uk-UA"/>
        </w:rPr>
        <w:t>Специфічність підприємців як волонтерів потребує окремого вивчення</w:t>
      </w:r>
      <w:r w:rsidRPr="00F00394">
        <w:rPr>
          <w:rFonts w:asciiTheme="majorEastAsia" w:hAnsiTheme="majorEastAsia" w:cstheme="majorEastAsia"/>
          <w:sz w:val="28"/>
          <w:szCs w:val="28"/>
          <w:lang w:val="uk-UA"/>
        </w:rPr>
        <w:t xml:space="preserve"> з кількох причин:</w:t>
      </w:r>
    </w:p>
    <w:p w14:paraId="23AF7CE5" w14:textId="77777777" w:rsidR="00F00394" w:rsidRPr="00F00394" w:rsidRDefault="00F00394" w:rsidP="00562D46">
      <w:pPr>
        <w:pStyle w:val="whitespace-normal"/>
        <w:numPr>
          <w:ilvl w:val="0"/>
          <w:numId w:val="44"/>
        </w:numPr>
        <w:spacing w:before="0" w:beforeAutospacing="0" w:after="0" w:afterAutospacing="0" w:line="360" w:lineRule="auto"/>
        <w:jc w:val="both"/>
        <w:rPr>
          <w:rFonts w:asciiTheme="majorEastAsia" w:hAnsiTheme="majorEastAsia" w:cstheme="majorEastAsia"/>
          <w:sz w:val="28"/>
          <w:szCs w:val="28"/>
          <w:lang w:val="uk-UA"/>
        </w:rPr>
      </w:pPr>
      <w:r w:rsidRPr="00F00394">
        <w:rPr>
          <w:rStyle w:val="a5"/>
          <w:rFonts w:asciiTheme="majorEastAsia" w:hAnsiTheme="majorEastAsia" w:cstheme="majorEastAsia"/>
          <w:b w:val="0"/>
          <w:bCs w:val="0"/>
          <w:sz w:val="28"/>
          <w:szCs w:val="28"/>
          <w:lang w:val="uk-UA"/>
        </w:rPr>
        <w:t>Подвійне навантаження</w:t>
      </w:r>
      <w:r w:rsidRPr="00F00394">
        <w:rPr>
          <w:rFonts w:asciiTheme="majorEastAsia" w:hAnsiTheme="majorEastAsia" w:cstheme="majorEastAsia"/>
          <w:sz w:val="28"/>
          <w:szCs w:val="28"/>
          <w:lang w:val="uk-UA"/>
        </w:rPr>
        <w:t>: підприємці мають балансувати між підтримкою власного бізнесу (джерела доходу, робочих місць, податків) та волонтерською активністю, що створює унікальні психологічні виклики.</w:t>
      </w:r>
    </w:p>
    <w:p w14:paraId="1E57237A" w14:textId="77777777" w:rsidR="00F00394" w:rsidRPr="00F00394" w:rsidRDefault="00F00394" w:rsidP="00562D46">
      <w:pPr>
        <w:pStyle w:val="whitespace-normal"/>
        <w:numPr>
          <w:ilvl w:val="0"/>
          <w:numId w:val="44"/>
        </w:numPr>
        <w:spacing w:before="0" w:beforeAutospacing="0" w:after="0" w:afterAutospacing="0" w:line="360" w:lineRule="auto"/>
        <w:jc w:val="both"/>
        <w:rPr>
          <w:rFonts w:asciiTheme="majorEastAsia" w:hAnsiTheme="majorEastAsia" w:cstheme="majorEastAsia"/>
          <w:sz w:val="28"/>
          <w:szCs w:val="28"/>
          <w:lang w:val="uk-UA"/>
        </w:rPr>
      </w:pPr>
      <w:r w:rsidRPr="00F00394">
        <w:rPr>
          <w:rStyle w:val="a5"/>
          <w:rFonts w:asciiTheme="majorEastAsia" w:hAnsiTheme="majorEastAsia" w:cstheme="majorEastAsia"/>
          <w:b w:val="0"/>
          <w:bCs w:val="0"/>
          <w:sz w:val="28"/>
          <w:szCs w:val="28"/>
          <w:lang w:val="uk-UA"/>
        </w:rPr>
        <w:t>Трансформація ідентичності</w:t>
      </w:r>
      <w:r w:rsidRPr="00F00394">
        <w:rPr>
          <w:rFonts w:asciiTheme="majorEastAsia" w:hAnsiTheme="majorEastAsia" w:cstheme="majorEastAsia"/>
          <w:sz w:val="28"/>
          <w:szCs w:val="28"/>
          <w:lang w:val="uk-UA"/>
        </w:rPr>
        <w:t>: перехід від суто економічної до соціально орієнтованої ролі вимагає психологічної гнучкості та інтеграції множинної ідентичності.</w:t>
      </w:r>
    </w:p>
    <w:p w14:paraId="0FF8C156" w14:textId="77777777" w:rsidR="00F00394" w:rsidRPr="00F00394" w:rsidRDefault="00F00394" w:rsidP="00562D46">
      <w:pPr>
        <w:pStyle w:val="whitespace-normal"/>
        <w:numPr>
          <w:ilvl w:val="0"/>
          <w:numId w:val="44"/>
        </w:numPr>
        <w:spacing w:before="0" w:beforeAutospacing="0" w:after="0" w:afterAutospacing="0" w:line="360" w:lineRule="auto"/>
        <w:jc w:val="both"/>
        <w:rPr>
          <w:rFonts w:asciiTheme="majorEastAsia" w:hAnsiTheme="majorEastAsia" w:cstheme="majorEastAsia"/>
          <w:sz w:val="28"/>
          <w:szCs w:val="28"/>
          <w:lang w:val="uk-UA"/>
        </w:rPr>
      </w:pPr>
      <w:r w:rsidRPr="00F00394">
        <w:rPr>
          <w:rStyle w:val="a5"/>
          <w:rFonts w:asciiTheme="majorEastAsia" w:hAnsiTheme="majorEastAsia" w:cstheme="majorEastAsia"/>
          <w:b w:val="0"/>
          <w:bCs w:val="0"/>
          <w:sz w:val="28"/>
          <w:szCs w:val="28"/>
          <w:lang w:val="uk-UA"/>
        </w:rPr>
        <w:t>Масштаб впливу</w:t>
      </w:r>
      <w:r w:rsidRPr="00F00394">
        <w:rPr>
          <w:rFonts w:asciiTheme="majorEastAsia" w:hAnsiTheme="majorEastAsia" w:cstheme="majorEastAsia"/>
          <w:sz w:val="28"/>
          <w:szCs w:val="28"/>
          <w:lang w:val="uk-UA"/>
        </w:rPr>
        <w:t>: підприємці-волонтери часто стають системотворчими фігурами волонтерського руху, організаторами великих ініціатив, що вимагає специфічних психологічних компетенцій.</w:t>
      </w:r>
    </w:p>
    <w:p w14:paraId="551DB4B1" w14:textId="77777777" w:rsidR="00F00394" w:rsidRPr="00F00394" w:rsidRDefault="00F00394" w:rsidP="00562D46">
      <w:pPr>
        <w:pStyle w:val="whitespace-normal"/>
        <w:numPr>
          <w:ilvl w:val="0"/>
          <w:numId w:val="44"/>
        </w:numPr>
        <w:spacing w:before="0" w:beforeAutospacing="0" w:after="0" w:afterAutospacing="0" w:line="360" w:lineRule="auto"/>
        <w:jc w:val="both"/>
        <w:rPr>
          <w:rFonts w:asciiTheme="majorEastAsia" w:hAnsiTheme="majorEastAsia" w:cstheme="majorEastAsia"/>
          <w:sz w:val="28"/>
          <w:szCs w:val="28"/>
          <w:lang w:val="uk-UA"/>
        </w:rPr>
      </w:pPr>
      <w:r w:rsidRPr="00F00394">
        <w:rPr>
          <w:rStyle w:val="a5"/>
          <w:rFonts w:asciiTheme="majorEastAsia" w:hAnsiTheme="majorEastAsia" w:cstheme="majorEastAsia"/>
          <w:b w:val="0"/>
          <w:bCs w:val="0"/>
          <w:sz w:val="28"/>
          <w:szCs w:val="28"/>
          <w:lang w:val="uk-UA"/>
        </w:rPr>
        <w:t>Доступ до ресурсів і відповідальність</w:t>
      </w:r>
      <w:r w:rsidRPr="00F00394">
        <w:rPr>
          <w:rFonts w:asciiTheme="majorEastAsia" w:hAnsiTheme="majorEastAsia" w:cstheme="majorEastAsia"/>
          <w:sz w:val="28"/>
          <w:szCs w:val="28"/>
          <w:lang w:val="uk-UA"/>
        </w:rPr>
        <w:t>: володіння значними ресурсами створює не лише можливості, але й психологічний тиск ("я маю робити більше"), що може посилювати ризики вигорання.</w:t>
      </w:r>
    </w:p>
    <w:p w14:paraId="6FA9C9D5" w14:textId="4EA73E05"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Для порівняння, у інших країнах, що переживали воєнні конфлікти (Ірак, Афганістан, Сирія, країни колишньої Югославії), участь бізнесу у гуманітарній допомозі була радше винятком, ніж правилом, і здійснювалася переважно через міжнародні організації та формальні благодійні структури. В Ізраїлі, де також існує висока загроза безпеці, участь бізнесу у підтримці армії є більш </w:t>
      </w:r>
      <w:proofErr w:type="spellStart"/>
      <w:r w:rsidRPr="00F00394">
        <w:rPr>
          <w:rFonts w:asciiTheme="majorEastAsia" w:hAnsiTheme="majorEastAsia" w:cstheme="majorEastAsia"/>
          <w:sz w:val="28"/>
          <w:szCs w:val="28"/>
          <w:lang w:val="uk-UA"/>
        </w:rPr>
        <w:t>інституціоналізованою</w:t>
      </w:r>
      <w:proofErr w:type="spellEnd"/>
      <w:r w:rsidRPr="00F00394">
        <w:rPr>
          <w:rFonts w:asciiTheme="majorEastAsia" w:hAnsiTheme="majorEastAsia" w:cstheme="majorEastAsia"/>
          <w:sz w:val="28"/>
          <w:szCs w:val="28"/>
          <w:lang w:val="uk-UA"/>
        </w:rPr>
        <w:t xml:space="preserve"> та менш індивідуалізованою </w:t>
      </w:r>
      <w:r w:rsidR="00F14F5D">
        <w:rPr>
          <w:rFonts w:asciiTheme="majorEastAsia" w:hAnsiTheme="majorEastAsia" w:cstheme="majorEastAsia"/>
          <w:sz w:val="28"/>
          <w:szCs w:val="28"/>
          <w:lang w:val="en-US"/>
        </w:rPr>
        <w:t>[60, c. 925]</w:t>
      </w:r>
      <w:r w:rsidRPr="00F00394">
        <w:rPr>
          <w:rFonts w:asciiTheme="majorEastAsia" w:hAnsiTheme="majorEastAsia" w:cstheme="majorEastAsia"/>
          <w:sz w:val="28"/>
          <w:szCs w:val="28"/>
          <w:lang w:val="uk-UA"/>
        </w:rPr>
        <w:t>.</w:t>
      </w:r>
    </w:p>
    <w:p w14:paraId="5FB0E0EB" w14:textId="77777777"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Український феномен відрізняється тим, що він:</w:t>
      </w:r>
    </w:p>
    <w:p w14:paraId="1FB190FB" w14:textId="77777777" w:rsidR="00F00394" w:rsidRPr="00F00394" w:rsidRDefault="00F00394" w:rsidP="00562D46">
      <w:pPr>
        <w:pStyle w:val="whitespace-normal"/>
        <w:numPr>
          <w:ilvl w:val="0"/>
          <w:numId w:val="43"/>
        </w:numPr>
        <w:spacing w:before="0" w:beforeAutospacing="0" w:after="0" w:afterAutospacing="0" w:line="360" w:lineRule="auto"/>
        <w:jc w:val="both"/>
        <w:rPr>
          <w:rFonts w:asciiTheme="majorEastAsia" w:hAnsiTheme="majorEastAsia" w:cstheme="majorEastAsia"/>
          <w:sz w:val="28"/>
          <w:szCs w:val="28"/>
          <w:lang w:val="uk-UA"/>
        </w:rPr>
      </w:pPr>
      <w:r w:rsidRPr="00F00394">
        <w:rPr>
          <w:rStyle w:val="a5"/>
          <w:rFonts w:asciiTheme="majorEastAsia" w:hAnsiTheme="majorEastAsia" w:cstheme="majorEastAsia"/>
          <w:b w:val="0"/>
          <w:bCs w:val="0"/>
          <w:sz w:val="28"/>
          <w:szCs w:val="28"/>
          <w:lang w:val="uk-UA"/>
        </w:rPr>
        <w:t>Спонтанний і децентралізований</w:t>
      </w:r>
      <w:r w:rsidRPr="00F00394">
        <w:rPr>
          <w:rFonts w:asciiTheme="majorEastAsia" w:hAnsiTheme="majorEastAsia" w:cstheme="majorEastAsia"/>
          <w:sz w:val="28"/>
          <w:szCs w:val="28"/>
          <w:lang w:val="uk-UA"/>
        </w:rPr>
        <w:t>: виник "знизу", а не був організований державою чи великими корпораціями.</w:t>
      </w:r>
    </w:p>
    <w:p w14:paraId="7A13BF74" w14:textId="77777777" w:rsidR="00F00394" w:rsidRPr="00F00394" w:rsidRDefault="00F00394" w:rsidP="00562D46">
      <w:pPr>
        <w:pStyle w:val="whitespace-normal"/>
        <w:numPr>
          <w:ilvl w:val="0"/>
          <w:numId w:val="43"/>
        </w:numPr>
        <w:spacing w:before="0" w:beforeAutospacing="0" w:after="0" w:afterAutospacing="0" w:line="360" w:lineRule="auto"/>
        <w:jc w:val="both"/>
        <w:rPr>
          <w:rFonts w:asciiTheme="majorEastAsia" w:hAnsiTheme="majorEastAsia" w:cstheme="majorEastAsia"/>
          <w:sz w:val="28"/>
          <w:szCs w:val="28"/>
          <w:lang w:val="uk-UA"/>
        </w:rPr>
      </w:pPr>
      <w:r w:rsidRPr="00F00394">
        <w:rPr>
          <w:rStyle w:val="a5"/>
          <w:rFonts w:asciiTheme="majorEastAsia" w:hAnsiTheme="majorEastAsia" w:cstheme="majorEastAsia"/>
          <w:b w:val="0"/>
          <w:bCs w:val="0"/>
          <w:sz w:val="28"/>
          <w:szCs w:val="28"/>
          <w:lang w:val="uk-UA"/>
        </w:rPr>
        <w:t>Особистісно вмотивований</w:t>
      </w:r>
      <w:r w:rsidRPr="00F00394">
        <w:rPr>
          <w:rFonts w:asciiTheme="majorEastAsia" w:hAnsiTheme="majorEastAsia" w:cstheme="majorEastAsia"/>
          <w:sz w:val="28"/>
          <w:szCs w:val="28"/>
          <w:lang w:val="uk-UA"/>
        </w:rPr>
        <w:t>: підприємці діють не під тиском репутаційних або юридичних вимог, а на основі внутрішньої мотивації.</w:t>
      </w:r>
    </w:p>
    <w:p w14:paraId="62A4AFE9" w14:textId="77777777" w:rsidR="00F00394" w:rsidRPr="00F00394" w:rsidRDefault="00F00394" w:rsidP="00562D46">
      <w:pPr>
        <w:pStyle w:val="whitespace-normal"/>
        <w:numPr>
          <w:ilvl w:val="0"/>
          <w:numId w:val="43"/>
        </w:numPr>
        <w:spacing w:before="0" w:beforeAutospacing="0" w:after="0" w:afterAutospacing="0" w:line="360" w:lineRule="auto"/>
        <w:jc w:val="both"/>
        <w:rPr>
          <w:rFonts w:asciiTheme="majorEastAsia" w:hAnsiTheme="majorEastAsia" w:cstheme="majorEastAsia"/>
          <w:sz w:val="28"/>
          <w:szCs w:val="28"/>
          <w:lang w:val="uk-UA"/>
        </w:rPr>
      </w:pPr>
      <w:r w:rsidRPr="00F00394">
        <w:rPr>
          <w:rStyle w:val="a5"/>
          <w:rFonts w:asciiTheme="majorEastAsia" w:hAnsiTheme="majorEastAsia" w:cstheme="majorEastAsia"/>
          <w:b w:val="0"/>
          <w:bCs w:val="0"/>
          <w:sz w:val="28"/>
          <w:szCs w:val="28"/>
          <w:lang w:val="uk-UA"/>
        </w:rPr>
        <w:t>Гнучкий і адаптивний</w:t>
      </w:r>
      <w:r w:rsidRPr="00F00394">
        <w:rPr>
          <w:rFonts w:asciiTheme="majorEastAsia" w:hAnsiTheme="majorEastAsia" w:cstheme="majorEastAsia"/>
          <w:sz w:val="28"/>
          <w:szCs w:val="28"/>
          <w:lang w:val="uk-UA"/>
        </w:rPr>
        <w:t>: швидко реагує на змінні потреби фронту та тилу, не обмежений бюрократичними процедурами.</w:t>
      </w:r>
    </w:p>
    <w:p w14:paraId="62FD77B3" w14:textId="77777777" w:rsidR="00F00394" w:rsidRPr="00F00394" w:rsidRDefault="00F00394" w:rsidP="00562D46">
      <w:pPr>
        <w:pStyle w:val="whitespace-normal"/>
        <w:numPr>
          <w:ilvl w:val="0"/>
          <w:numId w:val="43"/>
        </w:numPr>
        <w:spacing w:before="0" w:beforeAutospacing="0" w:after="0" w:afterAutospacing="0" w:line="360" w:lineRule="auto"/>
        <w:jc w:val="both"/>
        <w:rPr>
          <w:rFonts w:asciiTheme="majorEastAsia" w:hAnsiTheme="majorEastAsia" w:cstheme="majorEastAsia"/>
          <w:sz w:val="28"/>
          <w:szCs w:val="28"/>
          <w:lang w:val="uk-UA"/>
        </w:rPr>
      </w:pPr>
      <w:r w:rsidRPr="00F00394">
        <w:rPr>
          <w:rStyle w:val="a5"/>
          <w:rFonts w:asciiTheme="majorEastAsia" w:hAnsiTheme="majorEastAsia" w:cstheme="majorEastAsia"/>
          <w:b w:val="0"/>
          <w:bCs w:val="0"/>
          <w:sz w:val="28"/>
          <w:szCs w:val="28"/>
          <w:lang w:val="uk-UA"/>
        </w:rPr>
        <w:lastRenderedPageBreak/>
        <w:t>Масовий</w:t>
      </w:r>
      <w:r w:rsidRPr="00F00394">
        <w:rPr>
          <w:rFonts w:asciiTheme="majorEastAsia" w:hAnsiTheme="majorEastAsia" w:cstheme="majorEastAsia"/>
          <w:sz w:val="28"/>
          <w:szCs w:val="28"/>
          <w:lang w:val="uk-UA"/>
        </w:rPr>
        <w:t>: охоплює значну частину бізнес-середовища, а не лише найбагатші компанії.</w:t>
      </w:r>
    </w:p>
    <w:p w14:paraId="30E60A1C" w14:textId="77777777"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Це робить українське </w:t>
      </w:r>
      <w:proofErr w:type="spellStart"/>
      <w:r w:rsidRPr="00F00394">
        <w:rPr>
          <w:rFonts w:asciiTheme="majorEastAsia" w:hAnsiTheme="majorEastAsia" w:cstheme="majorEastAsia"/>
          <w:sz w:val="28"/>
          <w:szCs w:val="28"/>
          <w:lang w:val="uk-UA"/>
        </w:rPr>
        <w:t>волонтерство</w:t>
      </w:r>
      <w:proofErr w:type="spellEnd"/>
      <w:r w:rsidRPr="00F00394">
        <w:rPr>
          <w:rFonts w:asciiTheme="majorEastAsia" w:hAnsiTheme="majorEastAsia" w:cstheme="majorEastAsia"/>
          <w:sz w:val="28"/>
          <w:szCs w:val="28"/>
          <w:lang w:val="uk-UA"/>
        </w:rPr>
        <w:t xml:space="preserve"> підприємців </w:t>
      </w:r>
      <w:r w:rsidRPr="00F00394">
        <w:rPr>
          <w:rStyle w:val="a5"/>
          <w:rFonts w:asciiTheme="majorEastAsia" w:hAnsiTheme="majorEastAsia" w:cstheme="majorEastAsia"/>
          <w:b w:val="0"/>
          <w:bCs w:val="0"/>
          <w:sz w:val="28"/>
          <w:szCs w:val="28"/>
          <w:lang w:val="uk-UA"/>
        </w:rPr>
        <w:t>унікальним об'єктом психологічного дослідження</w:t>
      </w:r>
      <w:r w:rsidRPr="00F00394">
        <w:rPr>
          <w:rFonts w:asciiTheme="majorEastAsia" w:hAnsiTheme="majorEastAsia" w:cstheme="majorEastAsia"/>
          <w:sz w:val="28"/>
          <w:szCs w:val="28"/>
          <w:lang w:val="uk-UA"/>
        </w:rPr>
        <w:t xml:space="preserve">, що може </w:t>
      </w:r>
      <w:proofErr w:type="spellStart"/>
      <w:r w:rsidRPr="00F00394">
        <w:rPr>
          <w:rFonts w:asciiTheme="majorEastAsia" w:hAnsiTheme="majorEastAsia" w:cstheme="majorEastAsia"/>
          <w:sz w:val="28"/>
          <w:szCs w:val="28"/>
          <w:lang w:val="uk-UA"/>
        </w:rPr>
        <w:t>внести</w:t>
      </w:r>
      <w:proofErr w:type="spellEnd"/>
      <w:r w:rsidRPr="00F00394">
        <w:rPr>
          <w:rFonts w:asciiTheme="majorEastAsia" w:hAnsiTheme="majorEastAsia" w:cstheme="majorEastAsia"/>
          <w:sz w:val="28"/>
          <w:szCs w:val="28"/>
          <w:lang w:val="uk-UA"/>
        </w:rPr>
        <w:t xml:space="preserve"> вклад у розуміння </w:t>
      </w:r>
      <w:proofErr w:type="spellStart"/>
      <w:r w:rsidRPr="00F00394">
        <w:rPr>
          <w:rFonts w:asciiTheme="majorEastAsia" w:hAnsiTheme="majorEastAsia" w:cstheme="majorEastAsia"/>
          <w:sz w:val="28"/>
          <w:szCs w:val="28"/>
          <w:lang w:val="uk-UA"/>
        </w:rPr>
        <w:t>просоціальної</w:t>
      </w:r>
      <w:proofErr w:type="spellEnd"/>
      <w:r w:rsidRPr="00F00394">
        <w:rPr>
          <w:rFonts w:asciiTheme="majorEastAsia" w:hAnsiTheme="majorEastAsia" w:cstheme="majorEastAsia"/>
          <w:sz w:val="28"/>
          <w:szCs w:val="28"/>
          <w:lang w:val="uk-UA"/>
        </w:rPr>
        <w:t xml:space="preserve"> поведінки в екстремальних умовах, психології підприємництва, кризової психології та психології війни.</w:t>
      </w:r>
    </w:p>
    <w:p w14:paraId="041EA639" w14:textId="2FC6FA0C"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Попри те, що дослідження фокусується на конкретній групі (підприємці), отримані результати мають значення для розуміння психологічних особливостей волонтерів загалом з кількох причин:</w:t>
      </w:r>
    </w:p>
    <w:p w14:paraId="26DB8837" w14:textId="77777777" w:rsidR="00F00394" w:rsidRPr="00F00394" w:rsidRDefault="00F00394" w:rsidP="00122BFA">
      <w:pPr>
        <w:pStyle w:val="whitespace-normal"/>
        <w:numPr>
          <w:ilvl w:val="0"/>
          <w:numId w:val="9"/>
        </w:numPr>
        <w:spacing w:before="0" w:beforeAutospacing="0" w:after="0" w:afterAutospacing="0" w:line="360" w:lineRule="auto"/>
        <w:jc w:val="both"/>
        <w:rPr>
          <w:rFonts w:asciiTheme="majorEastAsia" w:hAnsiTheme="majorEastAsia" w:cstheme="majorEastAsia"/>
          <w:sz w:val="28"/>
          <w:szCs w:val="28"/>
          <w:lang w:val="uk-UA"/>
        </w:rPr>
      </w:pPr>
      <w:r w:rsidRPr="00F00394">
        <w:rPr>
          <w:rStyle w:val="a5"/>
          <w:rFonts w:asciiTheme="majorEastAsia" w:hAnsiTheme="majorEastAsia" w:cstheme="majorEastAsia"/>
          <w:b w:val="0"/>
          <w:bCs w:val="0"/>
          <w:sz w:val="28"/>
          <w:szCs w:val="28"/>
          <w:lang w:val="uk-UA"/>
        </w:rPr>
        <w:t>Універсальні психологічні механізми</w:t>
      </w:r>
      <w:r w:rsidRPr="00F00394">
        <w:rPr>
          <w:rFonts w:asciiTheme="majorEastAsia" w:hAnsiTheme="majorEastAsia" w:cstheme="majorEastAsia"/>
          <w:sz w:val="28"/>
          <w:szCs w:val="28"/>
          <w:lang w:val="uk-UA"/>
        </w:rPr>
        <w:t xml:space="preserve">: емпатія, </w:t>
      </w:r>
      <w:proofErr w:type="spellStart"/>
      <w:r w:rsidRPr="00F00394">
        <w:rPr>
          <w:rFonts w:asciiTheme="majorEastAsia" w:hAnsiTheme="majorEastAsia" w:cstheme="majorEastAsia"/>
          <w:sz w:val="28"/>
          <w:szCs w:val="28"/>
          <w:lang w:val="uk-UA"/>
        </w:rPr>
        <w:t>просоціальна</w:t>
      </w:r>
      <w:proofErr w:type="spellEnd"/>
      <w:r w:rsidRPr="00F00394">
        <w:rPr>
          <w:rFonts w:asciiTheme="majorEastAsia" w:hAnsiTheme="majorEastAsia" w:cstheme="majorEastAsia"/>
          <w:sz w:val="28"/>
          <w:szCs w:val="28"/>
          <w:lang w:val="uk-UA"/>
        </w:rPr>
        <w:t xml:space="preserve"> мотивація, ціннісні орієнтації, </w:t>
      </w:r>
      <w:proofErr w:type="spellStart"/>
      <w:r w:rsidRPr="00F00394">
        <w:rPr>
          <w:rFonts w:asciiTheme="majorEastAsia" w:hAnsiTheme="majorEastAsia" w:cstheme="majorEastAsia"/>
          <w:sz w:val="28"/>
          <w:szCs w:val="28"/>
          <w:lang w:val="uk-UA"/>
        </w:rPr>
        <w:t>стресостійкість</w:t>
      </w:r>
      <w:proofErr w:type="spellEnd"/>
      <w:r w:rsidRPr="00F00394">
        <w:rPr>
          <w:rFonts w:asciiTheme="majorEastAsia" w:hAnsiTheme="majorEastAsia" w:cstheme="majorEastAsia"/>
          <w:sz w:val="28"/>
          <w:szCs w:val="28"/>
          <w:lang w:val="uk-UA"/>
        </w:rPr>
        <w:t xml:space="preserve"> — це базові психологічні конструкти, релевантні для будь-яких волонтерів, незалежно від професії.</w:t>
      </w:r>
    </w:p>
    <w:p w14:paraId="4F055F9A" w14:textId="77777777" w:rsidR="00F00394" w:rsidRPr="00F00394" w:rsidRDefault="00F00394" w:rsidP="00122BFA">
      <w:pPr>
        <w:pStyle w:val="whitespace-normal"/>
        <w:numPr>
          <w:ilvl w:val="0"/>
          <w:numId w:val="9"/>
        </w:numPr>
        <w:spacing w:before="0" w:beforeAutospacing="0" w:after="0" w:afterAutospacing="0" w:line="360" w:lineRule="auto"/>
        <w:jc w:val="both"/>
        <w:rPr>
          <w:rFonts w:asciiTheme="majorEastAsia" w:hAnsiTheme="majorEastAsia" w:cstheme="majorEastAsia"/>
          <w:sz w:val="28"/>
          <w:szCs w:val="28"/>
          <w:lang w:val="uk-UA"/>
        </w:rPr>
      </w:pPr>
      <w:r w:rsidRPr="00F00394">
        <w:rPr>
          <w:rStyle w:val="a5"/>
          <w:rFonts w:asciiTheme="majorEastAsia" w:hAnsiTheme="majorEastAsia" w:cstheme="majorEastAsia"/>
          <w:b w:val="0"/>
          <w:bCs w:val="0"/>
          <w:sz w:val="28"/>
          <w:szCs w:val="28"/>
          <w:lang w:val="uk-UA"/>
        </w:rPr>
        <w:t>Репрезентативність за активністю</w:t>
      </w:r>
      <w:r w:rsidRPr="00F00394">
        <w:rPr>
          <w:rFonts w:asciiTheme="majorEastAsia" w:hAnsiTheme="majorEastAsia" w:cstheme="majorEastAsia"/>
          <w:sz w:val="28"/>
          <w:szCs w:val="28"/>
          <w:lang w:val="uk-UA"/>
        </w:rPr>
        <w:t>: підприємці-волонтери представляють найбільш активну частину волонтерського руху, тому їхні характеристики можуть слугувати своєрідним "еталоном" для порівняння з іншими групами.</w:t>
      </w:r>
    </w:p>
    <w:p w14:paraId="1C316493" w14:textId="77777777" w:rsidR="00F00394" w:rsidRPr="00F00394" w:rsidRDefault="00F00394" w:rsidP="00122BFA">
      <w:pPr>
        <w:pStyle w:val="whitespace-normal"/>
        <w:numPr>
          <w:ilvl w:val="0"/>
          <w:numId w:val="9"/>
        </w:numPr>
        <w:spacing w:before="0" w:beforeAutospacing="0" w:after="0" w:afterAutospacing="0" w:line="360" w:lineRule="auto"/>
        <w:jc w:val="both"/>
        <w:rPr>
          <w:rFonts w:asciiTheme="majorEastAsia" w:hAnsiTheme="majorEastAsia" w:cstheme="majorEastAsia"/>
          <w:sz w:val="28"/>
          <w:szCs w:val="28"/>
          <w:lang w:val="uk-UA"/>
        </w:rPr>
      </w:pPr>
      <w:r w:rsidRPr="00F00394">
        <w:rPr>
          <w:rStyle w:val="a5"/>
          <w:rFonts w:asciiTheme="majorEastAsia" w:hAnsiTheme="majorEastAsia" w:cstheme="majorEastAsia"/>
          <w:b w:val="0"/>
          <w:bCs w:val="0"/>
          <w:sz w:val="28"/>
          <w:szCs w:val="28"/>
          <w:lang w:val="uk-UA"/>
        </w:rPr>
        <w:t>Методологічна чистота</w:t>
      </w:r>
      <w:r w:rsidRPr="00F00394">
        <w:rPr>
          <w:rFonts w:asciiTheme="majorEastAsia" w:hAnsiTheme="majorEastAsia" w:cstheme="majorEastAsia"/>
          <w:sz w:val="28"/>
          <w:szCs w:val="28"/>
          <w:lang w:val="uk-UA"/>
        </w:rPr>
        <w:t>: виявлені відмінності між підприємцями-волонтерами та підприємцями-</w:t>
      </w:r>
      <w:proofErr w:type="spellStart"/>
      <w:r w:rsidRPr="00F00394">
        <w:rPr>
          <w:rFonts w:asciiTheme="majorEastAsia" w:hAnsiTheme="majorEastAsia" w:cstheme="majorEastAsia"/>
          <w:sz w:val="28"/>
          <w:szCs w:val="28"/>
          <w:lang w:val="uk-UA"/>
        </w:rPr>
        <w:t>неволонтерами</w:t>
      </w:r>
      <w:proofErr w:type="spellEnd"/>
      <w:r w:rsidRPr="00F00394">
        <w:rPr>
          <w:rFonts w:asciiTheme="majorEastAsia" w:hAnsiTheme="majorEastAsia" w:cstheme="majorEastAsia"/>
          <w:sz w:val="28"/>
          <w:szCs w:val="28"/>
          <w:lang w:val="uk-UA"/>
        </w:rPr>
        <w:t xml:space="preserve"> з високою ймовірністю відображають саме психологію </w:t>
      </w:r>
      <w:proofErr w:type="spellStart"/>
      <w:r w:rsidRPr="00F00394">
        <w:rPr>
          <w:rFonts w:asciiTheme="majorEastAsia" w:hAnsiTheme="majorEastAsia" w:cstheme="majorEastAsia"/>
          <w:sz w:val="28"/>
          <w:szCs w:val="28"/>
          <w:lang w:val="uk-UA"/>
        </w:rPr>
        <w:t>волонтерства</w:t>
      </w:r>
      <w:proofErr w:type="spellEnd"/>
      <w:r w:rsidRPr="00F00394">
        <w:rPr>
          <w:rFonts w:asciiTheme="majorEastAsia" w:hAnsiTheme="majorEastAsia" w:cstheme="majorEastAsia"/>
          <w:sz w:val="28"/>
          <w:szCs w:val="28"/>
          <w:lang w:val="uk-UA"/>
        </w:rPr>
        <w:t>, а не інші чинники.</w:t>
      </w:r>
    </w:p>
    <w:p w14:paraId="2DEC15C6" w14:textId="77777777" w:rsidR="00F00394" w:rsidRPr="00F00394" w:rsidRDefault="00F00394" w:rsidP="00122BFA">
      <w:pPr>
        <w:pStyle w:val="whitespace-normal"/>
        <w:numPr>
          <w:ilvl w:val="0"/>
          <w:numId w:val="9"/>
        </w:numPr>
        <w:spacing w:before="0" w:beforeAutospacing="0" w:after="0" w:afterAutospacing="0" w:line="360" w:lineRule="auto"/>
        <w:jc w:val="both"/>
        <w:rPr>
          <w:rFonts w:asciiTheme="majorEastAsia" w:hAnsiTheme="majorEastAsia" w:cstheme="majorEastAsia"/>
          <w:sz w:val="28"/>
          <w:szCs w:val="28"/>
          <w:lang w:val="uk-UA"/>
        </w:rPr>
      </w:pPr>
      <w:r w:rsidRPr="00F00394">
        <w:rPr>
          <w:rStyle w:val="a5"/>
          <w:rFonts w:asciiTheme="majorEastAsia" w:hAnsiTheme="majorEastAsia" w:cstheme="majorEastAsia"/>
          <w:b w:val="0"/>
          <w:bCs w:val="0"/>
          <w:sz w:val="28"/>
          <w:szCs w:val="28"/>
          <w:lang w:val="uk-UA"/>
        </w:rPr>
        <w:t>Прикладне значення</w:t>
      </w:r>
      <w:r w:rsidRPr="00F00394">
        <w:rPr>
          <w:rFonts w:asciiTheme="majorEastAsia" w:hAnsiTheme="majorEastAsia" w:cstheme="majorEastAsia"/>
          <w:sz w:val="28"/>
          <w:szCs w:val="28"/>
          <w:lang w:val="uk-UA"/>
        </w:rPr>
        <w:t>: розуміння психологічних особливостей підприємців-волонтерів дозволяє розробляти програми підтримки, профілактики вигорання, ефективного залучення бізнесу до соціальних ініціатив, що має практичну цінність для суспільства.</w:t>
      </w:r>
    </w:p>
    <w:p w14:paraId="550C1383" w14:textId="77777777"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Таким чином, вибір підприємців як дослідницької вибірки є методологічно обґрунтованим, теоретично виправданим і практично значущим. Він дозволяє вивчити психологічні особливості осіб, залучених до волонтерської діяльності у військовий час, на прикладі найбільш активної та ресурсної групи, контролюючи при цьому вплив професійних та соціально-демографічних змінних. Водночас це дослідження адресує унікальний український феномен, що раніше не був предметом систематичного </w:t>
      </w:r>
      <w:r w:rsidRPr="00F00394">
        <w:rPr>
          <w:rFonts w:asciiTheme="majorEastAsia" w:hAnsiTheme="majorEastAsia" w:cstheme="majorEastAsia"/>
          <w:sz w:val="28"/>
          <w:szCs w:val="28"/>
          <w:lang w:val="uk-UA"/>
        </w:rPr>
        <w:lastRenderedPageBreak/>
        <w:t>психологічного аналізу, і тому має новаторський характер як для вітчизняної, так і для міжнародної психологічної науки.</w:t>
      </w:r>
    </w:p>
    <w:p w14:paraId="4328839F" w14:textId="2ACB3D29"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Дослідження </w:t>
      </w:r>
      <w:proofErr w:type="spellStart"/>
      <w:r w:rsidRPr="00F00394">
        <w:rPr>
          <w:rFonts w:asciiTheme="majorEastAsia" w:hAnsiTheme="majorEastAsia" w:cstheme="majorEastAsia"/>
          <w:sz w:val="28"/>
          <w:szCs w:val="28"/>
          <w:lang w:val="uk-UA"/>
        </w:rPr>
        <w:t>Clary</w:t>
      </w:r>
      <w:proofErr w:type="spellEnd"/>
      <w:r w:rsidR="009B1C57">
        <w:rPr>
          <w:rFonts w:asciiTheme="majorEastAsia" w:hAnsiTheme="majorEastAsia" w:cstheme="majorEastAsia"/>
          <w:sz w:val="28"/>
          <w:szCs w:val="28"/>
          <w:lang w:val="uk-UA"/>
        </w:rPr>
        <w:t xml:space="preserve"> </w:t>
      </w:r>
      <w:r w:rsidR="009B1C57" w:rsidRPr="00F00394">
        <w:rPr>
          <w:rFonts w:asciiTheme="majorEastAsia" w:hAnsiTheme="majorEastAsia" w:cstheme="majorEastAsia"/>
          <w:sz w:val="28"/>
          <w:szCs w:val="28"/>
          <w:lang w:val="uk-UA"/>
        </w:rPr>
        <w:t xml:space="preserve"> E.G.</w:t>
      </w:r>
      <w:r w:rsidRPr="00F00394">
        <w:rPr>
          <w:rFonts w:asciiTheme="majorEastAsia" w:hAnsiTheme="majorEastAsia" w:cstheme="majorEastAsia"/>
          <w:sz w:val="28"/>
          <w:szCs w:val="28"/>
          <w:lang w:val="uk-UA"/>
        </w:rPr>
        <w:t xml:space="preserve"> </w:t>
      </w:r>
      <w:r w:rsidR="009B1C57">
        <w:rPr>
          <w:rFonts w:asciiTheme="majorEastAsia" w:hAnsiTheme="majorEastAsia" w:cstheme="majorEastAsia"/>
          <w:sz w:val="28"/>
          <w:szCs w:val="28"/>
          <w:lang w:val="uk-UA"/>
        </w:rPr>
        <w:t>та</w:t>
      </w:r>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Snyder</w:t>
      </w:r>
      <w:proofErr w:type="spellEnd"/>
      <w:r w:rsidRPr="00F00394">
        <w:rPr>
          <w:rFonts w:asciiTheme="majorEastAsia" w:hAnsiTheme="majorEastAsia" w:cstheme="majorEastAsia"/>
          <w:sz w:val="28"/>
          <w:szCs w:val="28"/>
          <w:lang w:val="uk-UA"/>
        </w:rPr>
        <w:t xml:space="preserve"> </w:t>
      </w:r>
      <w:r w:rsidR="009B1C57" w:rsidRPr="00F00394">
        <w:rPr>
          <w:rFonts w:asciiTheme="majorEastAsia" w:hAnsiTheme="majorEastAsia" w:cstheme="majorEastAsia"/>
          <w:sz w:val="28"/>
          <w:szCs w:val="28"/>
          <w:lang w:val="uk-UA"/>
        </w:rPr>
        <w:t xml:space="preserve">M. </w:t>
      </w:r>
      <w:r w:rsidRPr="00F00394">
        <w:rPr>
          <w:rFonts w:asciiTheme="majorEastAsia" w:hAnsiTheme="majorEastAsia" w:cstheme="majorEastAsia"/>
          <w:sz w:val="28"/>
          <w:szCs w:val="28"/>
          <w:lang w:val="uk-UA"/>
        </w:rPr>
        <w:t xml:space="preserve">показують, що мотиваційна структура підприємців, які займаються волонтерською діяльністю, є більш комплексною порівняно як зі звичайними підприємцями, так і з волонтерами, які не мають підприємницького досвіду </w:t>
      </w:r>
      <w:r w:rsidR="00F14F5D" w:rsidRPr="00F14F5D">
        <w:rPr>
          <w:rFonts w:asciiTheme="majorEastAsia" w:hAnsiTheme="majorEastAsia" w:cstheme="majorEastAsia"/>
          <w:sz w:val="28"/>
          <w:szCs w:val="28"/>
          <w:lang w:val="uk-UA"/>
        </w:rPr>
        <w:t xml:space="preserve">[71, </w:t>
      </w:r>
      <w:r w:rsidR="00F14F5D">
        <w:rPr>
          <w:rFonts w:asciiTheme="majorEastAsia" w:hAnsiTheme="majorEastAsia" w:cstheme="majorEastAsia"/>
          <w:sz w:val="28"/>
          <w:szCs w:val="28"/>
          <w:lang w:val="en-US"/>
        </w:rPr>
        <w:t>c</w:t>
      </w:r>
      <w:r w:rsidR="00F14F5D" w:rsidRPr="00F14F5D">
        <w:rPr>
          <w:rFonts w:asciiTheme="majorEastAsia" w:hAnsiTheme="majorEastAsia" w:cstheme="majorEastAsia"/>
          <w:sz w:val="28"/>
          <w:szCs w:val="28"/>
          <w:lang w:val="uk-UA"/>
        </w:rPr>
        <w:t>. 1520]</w:t>
      </w:r>
      <w:r w:rsidRPr="00F00394">
        <w:rPr>
          <w:rFonts w:asciiTheme="majorEastAsia" w:hAnsiTheme="majorEastAsia" w:cstheme="majorEastAsia"/>
          <w:sz w:val="28"/>
          <w:szCs w:val="28"/>
          <w:lang w:val="uk-UA"/>
        </w:rPr>
        <w:t>. Такі особи частіше поєднують прагнення до самореалізації та суспільного визнання з глибинною потребою у приналежності до спільноти та відчутті власної значущості у процесі допомоги іншим.</w:t>
      </w:r>
    </w:p>
    <w:p w14:paraId="044E4C66" w14:textId="2A2359C2"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У випадку українського контексту, </w:t>
      </w:r>
      <w:r w:rsidR="009B1C57">
        <w:rPr>
          <w:rFonts w:asciiTheme="majorEastAsia" w:hAnsiTheme="majorEastAsia" w:cstheme="majorEastAsia"/>
          <w:sz w:val="28"/>
          <w:szCs w:val="28"/>
          <w:lang w:val="uk-UA"/>
        </w:rPr>
        <w:t xml:space="preserve">зазначає </w:t>
      </w:r>
      <w:r w:rsidR="00F14F5D">
        <w:rPr>
          <w:rFonts w:asciiTheme="majorEastAsia" w:hAnsiTheme="majorEastAsia" w:cstheme="majorEastAsia"/>
          <w:sz w:val="28"/>
          <w:szCs w:val="28"/>
          <w:lang w:val="uk-UA"/>
        </w:rPr>
        <w:t>Лучко Г.</w:t>
      </w:r>
      <w:r w:rsidR="009B1C57">
        <w:rPr>
          <w:rFonts w:asciiTheme="majorEastAsia" w:hAnsiTheme="majorEastAsia" w:cstheme="majorEastAsia"/>
          <w:sz w:val="28"/>
          <w:szCs w:val="28"/>
          <w:lang w:val="uk-UA"/>
        </w:rPr>
        <w:t xml:space="preserve">, </w:t>
      </w:r>
      <w:r w:rsidRPr="00F00394">
        <w:rPr>
          <w:rFonts w:asciiTheme="majorEastAsia" w:hAnsiTheme="majorEastAsia" w:cstheme="majorEastAsia"/>
          <w:sz w:val="28"/>
          <w:szCs w:val="28"/>
          <w:lang w:val="uk-UA"/>
        </w:rPr>
        <w:t xml:space="preserve">особливо під час війни, підприємці-волонтери часто діють під впливом не лише раціональних мотивів, але й емоційних чинників — патріотизму, потреби в захисті своєї держави, підтримці армії та цивільного населення. Це поєднання індивідуальної ініціативи та колективної відповідальності створює унікальне соціально-психологічне явище </w:t>
      </w:r>
      <w:r w:rsidR="00F14F5D" w:rsidRPr="00F14F5D">
        <w:rPr>
          <w:rFonts w:asciiTheme="majorEastAsia" w:hAnsiTheme="majorEastAsia" w:cstheme="majorEastAsia"/>
          <w:sz w:val="28"/>
          <w:szCs w:val="28"/>
          <w:lang w:val="uk-UA"/>
        </w:rPr>
        <w:t>[26]</w:t>
      </w:r>
      <w:r w:rsidRPr="00F00394">
        <w:rPr>
          <w:rFonts w:asciiTheme="majorEastAsia" w:hAnsiTheme="majorEastAsia" w:cstheme="majorEastAsia"/>
          <w:sz w:val="28"/>
          <w:szCs w:val="28"/>
          <w:lang w:val="uk-UA"/>
        </w:rPr>
        <w:t>.</w:t>
      </w:r>
    </w:p>
    <w:p w14:paraId="236BC4CD" w14:textId="0AC68584"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Style w:val="a5"/>
          <w:rFonts w:asciiTheme="majorEastAsia" w:hAnsiTheme="majorEastAsia" w:cstheme="majorEastAsia"/>
          <w:sz w:val="28"/>
          <w:szCs w:val="28"/>
          <w:lang w:val="uk-UA"/>
        </w:rPr>
        <w:t>Емпатія як ключова психологічна характеристика.</w:t>
      </w:r>
      <w:r w:rsidRPr="00F00394">
        <w:rPr>
          <w:rFonts w:asciiTheme="majorEastAsia" w:hAnsiTheme="majorEastAsia" w:cstheme="majorEastAsia"/>
          <w:sz w:val="28"/>
          <w:szCs w:val="28"/>
          <w:lang w:val="uk-UA"/>
        </w:rPr>
        <w:t xml:space="preserve"> Емпатія є тим конструктом, який найбільше відрізняє підприємців-волонтерів від підприємців, не залучених до </w:t>
      </w:r>
      <w:proofErr w:type="spellStart"/>
      <w:r w:rsidRPr="00F00394">
        <w:rPr>
          <w:rFonts w:asciiTheme="majorEastAsia" w:hAnsiTheme="majorEastAsia" w:cstheme="majorEastAsia"/>
          <w:sz w:val="28"/>
          <w:szCs w:val="28"/>
          <w:lang w:val="uk-UA"/>
        </w:rPr>
        <w:t>волонтерства</w:t>
      </w:r>
      <w:proofErr w:type="spellEnd"/>
      <w:r w:rsidRPr="00F00394">
        <w:rPr>
          <w:rFonts w:asciiTheme="majorEastAsia" w:hAnsiTheme="majorEastAsia" w:cstheme="majorEastAsia"/>
          <w:sz w:val="28"/>
          <w:szCs w:val="28"/>
          <w:lang w:val="uk-UA"/>
        </w:rPr>
        <w:t>. Психологічний механізм цього зв'язку полягає у наступному: емпатія забезпечує емоційний "міст" між усвідомленням чужого</w:t>
      </w:r>
      <w:r>
        <w:rPr>
          <w:rFonts w:asciiTheme="majorEastAsia" w:hAnsiTheme="majorEastAsia" w:cstheme="majorEastAsia"/>
          <w:sz w:val="28"/>
          <w:szCs w:val="28"/>
          <w:lang w:val="uk-UA"/>
        </w:rPr>
        <w:t xml:space="preserve"> </w:t>
      </w:r>
      <w:r w:rsidRPr="00F00394">
        <w:rPr>
          <w:rFonts w:asciiTheme="majorEastAsia" w:hAnsiTheme="majorEastAsia" w:cstheme="majorEastAsia"/>
          <w:sz w:val="28"/>
          <w:szCs w:val="28"/>
          <w:lang w:val="uk-UA"/>
        </w:rPr>
        <w:t xml:space="preserve">страждання та мотивацією діяти. </w:t>
      </w:r>
      <w:proofErr w:type="spellStart"/>
      <w:r w:rsidRPr="00F00394">
        <w:rPr>
          <w:rFonts w:asciiTheme="majorEastAsia" w:hAnsiTheme="majorEastAsia" w:cstheme="majorEastAsia"/>
          <w:sz w:val="28"/>
          <w:szCs w:val="28"/>
          <w:lang w:val="uk-UA"/>
        </w:rPr>
        <w:t>Batson</w:t>
      </w:r>
      <w:proofErr w:type="spellEnd"/>
      <w:r w:rsidRPr="00F00394">
        <w:rPr>
          <w:rFonts w:asciiTheme="majorEastAsia" w:hAnsiTheme="majorEastAsia" w:cstheme="majorEastAsia"/>
          <w:sz w:val="28"/>
          <w:szCs w:val="28"/>
          <w:lang w:val="uk-UA"/>
        </w:rPr>
        <w:t xml:space="preserve"> C.D. у своїх експериментах показав, що саме </w:t>
      </w:r>
      <w:proofErr w:type="spellStart"/>
      <w:r w:rsidRPr="00F00394">
        <w:rPr>
          <w:rFonts w:asciiTheme="majorEastAsia" w:hAnsiTheme="majorEastAsia" w:cstheme="majorEastAsia"/>
          <w:sz w:val="28"/>
          <w:szCs w:val="28"/>
          <w:lang w:val="uk-UA"/>
        </w:rPr>
        <w:t>empathic</w:t>
      </w:r>
      <w:proofErr w:type="spellEnd"/>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concern</w:t>
      </w:r>
      <w:proofErr w:type="spellEnd"/>
      <w:r w:rsidRPr="00F00394">
        <w:rPr>
          <w:rFonts w:asciiTheme="majorEastAsia" w:hAnsiTheme="majorEastAsia" w:cstheme="majorEastAsia"/>
          <w:sz w:val="28"/>
          <w:szCs w:val="28"/>
          <w:lang w:val="uk-UA"/>
        </w:rPr>
        <w:t xml:space="preserve"> (а не загальна емоційна чутливість) передбачає альтруїстичну поведінку </w:t>
      </w:r>
      <w:r w:rsidR="00F14F5D" w:rsidRPr="00F14F5D">
        <w:rPr>
          <w:rFonts w:asciiTheme="majorEastAsia" w:hAnsiTheme="majorEastAsia" w:cstheme="majorEastAsia"/>
          <w:sz w:val="28"/>
          <w:szCs w:val="28"/>
          <w:lang w:val="uk-UA"/>
        </w:rPr>
        <w:t>[5</w:t>
      </w:r>
      <w:r w:rsidR="00F14F5D" w:rsidRPr="00BF6984">
        <w:rPr>
          <w:rFonts w:asciiTheme="majorEastAsia" w:hAnsiTheme="majorEastAsia" w:cstheme="majorEastAsia"/>
          <w:sz w:val="28"/>
          <w:szCs w:val="28"/>
          <w:lang w:val="uk-UA"/>
        </w:rPr>
        <w:t>9</w:t>
      </w:r>
      <w:r w:rsidR="00F14F5D" w:rsidRPr="00F14F5D">
        <w:rPr>
          <w:rFonts w:asciiTheme="majorEastAsia" w:hAnsiTheme="majorEastAsia" w:cstheme="majorEastAsia"/>
          <w:sz w:val="28"/>
          <w:szCs w:val="28"/>
          <w:lang w:val="uk-UA"/>
        </w:rPr>
        <w:t>]</w:t>
      </w:r>
      <w:r w:rsidRPr="00F00394">
        <w:rPr>
          <w:rFonts w:asciiTheme="majorEastAsia" w:hAnsiTheme="majorEastAsia" w:cstheme="majorEastAsia"/>
          <w:sz w:val="28"/>
          <w:szCs w:val="28"/>
          <w:lang w:val="uk-UA"/>
        </w:rPr>
        <w:t xml:space="preserve">. Люди з високим </w:t>
      </w:r>
      <w:proofErr w:type="spellStart"/>
      <w:r w:rsidRPr="00F00394">
        <w:rPr>
          <w:rFonts w:asciiTheme="majorEastAsia" w:hAnsiTheme="majorEastAsia" w:cstheme="majorEastAsia"/>
          <w:sz w:val="28"/>
          <w:szCs w:val="28"/>
          <w:lang w:val="uk-UA"/>
        </w:rPr>
        <w:t>empathic</w:t>
      </w:r>
      <w:proofErr w:type="spellEnd"/>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concern</w:t>
      </w:r>
      <w:proofErr w:type="spellEnd"/>
      <w:r w:rsidRPr="00F00394">
        <w:rPr>
          <w:rFonts w:asciiTheme="majorEastAsia" w:hAnsiTheme="majorEastAsia" w:cstheme="majorEastAsia"/>
          <w:sz w:val="28"/>
          <w:szCs w:val="28"/>
          <w:lang w:val="uk-UA"/>
        </w:rPr>
        <w:t xml:space="preserve"> відчувають не просто дискомфорт від спостереження за стражданням іншого (що може призводити до уникнення), а саме турботу про благополуччя цієї конкретної людини, що мотивує допомогти.</w:t>
      </w:r>
    </w:p>
    <w:p w14:paraId="7869BDD7" w14:textId="77777777"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Для підприємців-волонтерів емпатія може мати специфічні прояви:</w:t>
      </w:r>
    </w:p>
    <w:p w14:paraId="0BA4EB5A" w14:textId="77777777" w:rsidR="00F00394" w:rsidRPr="00562D46" w:rsidRDefault="00F00394" w:rsidP="00562D46">
      <w:pPr>
        <w:pStyle w:val="whitespace-normal"/>
        <w:numPr>
          <w:ilvl w:val="0"/>
          <w:numId w:val="45"/>
        </w:numPr>
        <w:spacing w:before="0" w:beforeAutospacing="0" w:after="0" w:afterAutospacing="0" w:line="360" w:lineRule="auto"/>
        <w:jc w:val="both"/>
        <w:rPr>
          <w:rFonts w:asciiTheme="majorEastAsia" w:hAnsiTheme="majorEastAsia" w:cstheme="majorEastAsia"/>
          <w:sz w:val="28"/>
          <w:szCs w:val="28"/>
          <w:lang w:val="uk-UA"/>
        </w:rPr>
      </w:pPr>
      <w:r w:rsidRPr="00562D46">
        <w:rPr>
          <w:rStyle w:val="a5"/>
          <w:rFonts w:asciiTheme="majorEastAsia" w:hAnsiTheme="majorEastAsia" w:cstheme="majorEastAsia"/>
          <w:b w:val="0"/>
          <w:bCs w:val="0"/>
          <w:sz w:val="28"/>
          <w:szCs w:val="28"/>
          <w:lang w:val="uk-UA"/>
        </w:rPr>
        <w:t>Організаційна емпатія</w:t>
      </w:r>
      <w:r w:rsidRPr="00562D46">
        <w:rPr>
          <w:rFonts w:asciiTheme="majorEastAsia" w:hAnsiTheme="majorEastAsia" w:cstheme="majorEastAsia"/>
          <w:b/>
          <w:bCs/>
          <w:sz w:val="28"/>
          <w:szCs w:val="28"/>
          <w:lang w:val="uk-UA"/>
        </w:rPr>
        <w:t xml:space="preserve"> </w:t>
      </w:r>
      <w:r w:rsidRPr="00562D46">
        <w:rPr>
          <w:rFonts w:asciiTheme="majorEastAsia" w:hAnsiTheme="majorEastAsia" w:cstheme="majorEastAsia"/>
          <w:sz w:val="28"/>
          <w:szCs w:val="28"/>
          <w:lang w:val="uk-UA"/>
        </w:rPr>
        <w:t xml:space="preserve">— здатність ідентифікувати системні потреби (наприклад, розуміти, що армії потрібні не лише медикаменти, але й </w:t>
      </w:r>
      <w:proofErr w:type="spellStart"/>
      <w:r w:rsidRPr="00562D46">
        <w:rPr>
          <w:rFonts w:asciiTheme="majorEastAsia" w:hAnsiTheme="majorEastAsia" w:cstheme="majorEastAsia"/>
          <w:sz w:val="28"/>
          <w:szCs w:val="28"/>
          <w:lang w:val="uk-UA"/>
        </w:rPr>
        <w:t>термобілизна</w:t>
      </w:r>
      <w:proofErr w:type="spellEnd"/>
      <w:r w:rsidRPr="00562D46">
        <w:rPr>
          <w:rFonts w:asciiTheme="majorEastAsia" w:hAnsiTheme="majorEastAsia" w:cstheme="majorEastAsia"/>
          <w:sz w:val="28"/>
          <w:szCs w:val="28"/>
          <w:lang w:val="uk-UA"/>
        </w:rPr>
        <w:t xml:space="preserve">, генератори, </w:t>
      </w:r>
      <w:proofErr w:type="spellStart"/>
      <w:r w:rsidRPr="00562D46">
        <w:rPr>
          <w:rFonts w:asciiTheme="majorEastAsia" w:hAnsiTheme="majorEastAsia" w:cstheme="majorEastAsia"/>
          <w:sz w:val="28"/>
          <w:szCs w:val="28"/>
          <w:lang w:val="uk-UA"/>
        </w:rPr>
        <w:t>дрони</w:t>
      </w:r>
      <w:proofErr w:type="spellEnd"/>
      <w:r w:rsidRPr="00562D46">
        <w:rPr>
          <w:rFonts w:asciiTheme="majorEastAsia" w:hAnsiTheme="majorEastAsia" w:cstheme="majorEastAsia"/>
          <w:sz w:val="28"/>
          <w:szCs w:val="28"/>
          <w:lang w:val="uk-UA"/>
        </w:rPr>
        <w:t xml:space="preserve"> тощо). Це вимагає не лише емоційного відгуку, але й аналітичного мислення.</w:t>
      </w:r>
    </w:p>
    <w:p w14:paraId="50E5941E" w14:textId="77777777" w:rsidR="00F00394" w:rsidRPr="00562D46" w:rsidRDefault="00F00394" w:rsidP="00562D46">
      <w:pPr>
        <w:pStyle w:val="whitespace-normal"/>
        <w:numPr>
          <w:ilvl w:val="0"/>
          <w:numId w:val="45"/>
        </w:numPr>
        <w:spacing w:before="0" w:beforeAutospacing="0" w:after="0" w:afterAutospacing="0" w:line="360" w:lineRule="auto"/>
        <w:jc w:val="both"/>
        <w:rPr>
          <w:rFonts w:asciiTheme="majorEastAsia" w:hAnsiTheme="majorEastAsia" w:cstheme="majorEastAsia"/>
          <w:sz w:val="28"/>
          <w:szCs w:val="28"/>
          <w:lang w:val="uk-UA"/>
        </w:rPr>
      </w:pPr>
      <w:r w:rsidRPr="00562D46">
        <w:rPr>
          <w:rStyle w:val="a5"/>
          <w:rFonts w:asciiTheme="majorEastAsia" w:hAnsiTheme="majorEastAsia" w:cstheme="majorEastAsia"/>
          <w:b w:val="0"/>
          <w:bCs w:val="0"/>
          <w:sz w:val="28"/>
          <w:szCs w:val="28"/>
          <w:lang w:val="uk-UA"/>
        </w:rPr>
        <w:lastRenderedPageBreak/>
        <w:t>Стратегічна емпатія</w:t>
      </w:r>
      <w:r w:rsidRPr="00562D46">
        <w:rPr>
          <w:rFonts w:asciiTheme="majorEastAsia" w:hAnsiTheme="majorEastAsia" w:cstheme="majorEastAsia"/>
          <w:b/>
          <w:bCs/>
          <w:sz w:val="28"/>
          <w:szCs w:val="28"/>
          <w:lang w:val="uk-UA"/>
        </w:rPr>
        <w:t xml:space="preserve"> </w:t>
      </w:r>
      <w:r w:rsidRPr="00562D46">
        <w:rPr>
          <w:rFonts w:asciiTheme="majorEastAsia" w:hAnsiTheme="majorEastAsia" w:cstheme="majorEastAsia"/>
          <w:sz w:val="28"/>
          <w:szCs w:val="28"/>
          <w:lang w:val="uk-UA"/>
        </w:rPr>
        <w:t>— вміння передбачити майбутні потреби (закупівля зимового спорядження влітку, планування довгострокової підтримки постраждалих). Підприємці застосовують навички прогнозування з бізнесу до соціальної сфери.</w:t>
      </w:r>
    </w:p>
    <w:p w14:paraId="12701420" w14:textId="77777777" w:rsidR="00F00394" w:rsidRPr="00F00394" w:rsidRDefault="00F00394" w:rsidP="00562D46">
      <w:pPr>
        <w:pStyle w:val="whitespace-normal"/>
        <w:numPr>
          <w:ilvl w:val="0"/>
          <w:numId w:val="45"/>
        </w:numPr>
        <w:spacing w:before="0" w:beforeAutospacing="0" w:after="0" w:afterAutospacing="0" w:line="360" w:lineRule="auto"/>
        <w:jc w:val="both"/>
        <w:rPr>
          <w:rFonts w:asciiTheme="majorEastAsia" w:hAnsiTheme="majorEastAsia" w:cstheme="majorEastAsia"/>
          <w:sz w:val="28"/>
          <w:szCs w:val="28"/>
          <w:lang w:val="uk-UA"/>
        </w:rPr>
      </w:pPr>
      <w:r w:rsidRPr="00562D46">
        <w:rPr>
          <w:rStyle w:val="a5"/>
          <w:rFonts w:asciiTheme="majorEastAsia" w:hAnsiTheme="majorEastAsia" w:cstheme="majorEastAsia"/>
          <w:b w:val="0"/>
          <w:bCs w:val="0"/>
          <w:sz w:val="28"/>
          <w:szCs w:val="28"/>
          <w:lang w:val="uk-UA"/>
        </w:rPr>
        <w:t>Мережева емпатія</w:t>
      </w:r>
      <w:r w:rsidRPr="00562D46">
        <w:rPr>
          <w:rFonts w:asciiTheme="majorEastAsia" w:hAnsiTheme="majorEastAsia" w:cstheme="majorEastAsia"/>
          <w:sz w:val="28"/>
          <w:szCs w:val="28"/>
          <w:lang w:val="uk-UA"/>
        </w:rPr>
        <w:t xml:space="preserve"> — активація соціальних та бізнес-контактів дл</w:t>
      </w:r>
      <w:r w:rsidRPr="00F00394">
        <w:rPr>
          <w:rFonts w:asciiTheme="majorEastAsia" w:hAnsiTheme="majorEastAsia" w:cstheme="majorEastAsia"/>
          <w:sz w:val="28"/>
          <w:szCs w:val="28"/>
          <w:lang w:val="uk-UA"/>
        </w:rPr>
        <w:t>я масштабування допомоги. Розуміння, хто може допомогти з логістикою, фінансуванням, зв'язками, дозволяє створювати ефективні ланцюги підтримки.</w:t>
      </w:r>
    </w:p>
    <w:p w14:paraId="70C0BF34" w14:textId="3AB7C194"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Водночас висока емпатія створює ризики. </w:t>
      </w:r>
      <w:proofErr w:type="spellStart"/>
      <w:r w:rsidRPr="00F00394">
        <w:rPr>
          <w:rFonts w:asciiTheme="majorEastAsia" w:hAnsiTheme="majorEastAsia" w:cstheme="majorEastAsia"/>
          <w:sz w:val="28"/>
          <w:szCs w:val="28"/>
          <w:lang w:val="uk-UA"/>
        </w:rPr>
        <w:t>Hoffman</w:t>
      </w:r>
      <w:proofErr w:type="spellEnd"/>
      <w:r w:rsidRPr="00F00394">
        <w:rPr>
          <w:rFonts w:asciiTheme="majorEastAsia" w:hAnsiTheme="majorEastAsia" w:cstheme="majorEastAsia"/>
          <w:sz w:val="28"/>
          <w:szCs w:val="28"/>
          <w:lang w:val="uk-UA"/>
        </w:rPr>
        <w:t xml:space="preserve"> M.L. описує феномен "</w:t>
      </w:r>
      <w:proofErr w:type="spellStart"/>
      <w:r w:rsidRPr="00F00394">
        <w:rPr>
          <w:rFonts w:asciiTheme="majorEastAsia" w:hAnsiTheme="majorEastAsia" w:cstheme="majorEastAsia"/>
          <w:sz w:val="28"/>
          <w:szCs w:val="28"/>
          <w:lang w:val="uk-UA"/>
        </w:rPr>
        <w:t>емпатійного</w:t>
      </w:r>
      <w:proofErr w:type="spellEnd"/>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overarousal</w:t>
      </w:r>
      <w:proofErr w:type="spellEnd"/>
      <w:r w:rsidRPr="00F00394">
        <w:rPr>
          <w:rFonts w:asciiTheme="majorEastAsia" w:hAnsiTheme="majorEastAsia" w:cstheme="majorEastAsia"/>
          <w:sz w:val="28"/>
          <w:szCs w:val="28"/>
          <w:lang w:val="uk-UA"/>
        </w:rPr>
        <w:t xml:space="preserve">" (надмірного </w:t>
      </w:r>
      <w:proofErr w:type="spellStart"/>
      <w:r w:rsidRPr="00F00394">
        <w:rPr>
          <w:rFonts w:asciiTheme="majorEastAsia" w:hAnsiTheme="majorEastAsia" w:cstheme="majorEastAsia"/>
          <w:sz w:val="28"/>
          <w:szCs w:val="28"/>
          <w:lang w:val="uk-UA"/>
        </w:rPr>
        <w:t>емпатійного</w:t>
      </w:r>
      <w:proofErr w:type="spellEnd"/>
      <w:r w:rsidRPr="00F00394">
        <w:rPr>
          <w:rFonts w:asciiTheme="majorEastAsia" w:hAnsiTheme="majorEastAsia" w:cstheme="majorEastAsia"/>
          <w:sz w:val="28"/>
          <w:szCs w:val="28"/>
          <w:lang w:val="uk-UA"/>
        </w:rPr>
        <w:t xml:space="preserve"> збудження), коли інтенсивне співпереживання призводить до емоційного виснаження </w:t>
      </w:r>
      <w:r w:rsidR="00BF6984" w:rsidRPr="00BF6984">
        <w:rPr>
          <w:rFonts w:asciiTheme="majorEastAsia" w:hAnsiTheme="majorEastAsia" w:cstheme="majorEastAsia"/>
          <w:sz w:val="28"/>
          <w:szCs w:val="28"/>
          <w:lang w:val="uk-UA"/>
        </w:rPr>
        <w:t xml:space="preserve">[86, </w:t>
      </w:r>
      <w:r w:rsidR="00BF6984">
        <w:rPr>
          <w:rFonts w:asciiTheme="majorEastAsia" w:hAnsiTheme="majorEastAsia" w:cstheme="majorEastAsia"/>
          <w:sz w:val="28"/>
          <w:szCs w:val="28"/>
          <w:lang w:val="en-US"/>
        </w:rPr>
        <w:t>c</w:t>
      </w:r>
      <w:r w:rsidR="00BF6984" w:rsidRPr="00BF6984">
        <w:rPr>
          <w:rFonts w:asciiTheme="majorEastAsia" w:hAnsiTheme="majorEastAsia" w:cstheme="majorEastAsia"/>
          <w:sz w:val="28"/>
          <w:szCs w:val="28"/>
          <w:lang w:val="uk-UA"/>
        </w:rPr>
        <w:t>. 189]</w:t>
      </w:r>
      <w:r w:rsidRPr="00F00394">
        <w:rPr>
          <w:rFonts w:asciiTheme="majorEastAsia" w:hAnsiTheme="majorEastAsia" w:cstheme="majorEastAsia"/>
          <w:sz w:val="28"/>
          <w:szCs w:val="28"/>
          <w:lang w:val="uk-UA"/>
        </w:rPr>
        <w:t xml:space="preserve">. Для підприємців-волонтерів, які часто контактують з травмованими людьми, цей ризик посилюється феноменом вторинної травматизації — засвоєння травматичного досвіду тих, кому допомагають </w:t>
      </w:r>
      <w:r w:rsidR="00BF6984" w:rsidRPr="00BF6984">
        <w:rPr>
          <w:rFonts w:asciiTheme="majorEastAsia" w:hAnsiTheme="majorEastAsia" w:cstheme="majorEastAsia"/>
          <w:sz w:val="28"/>
          <w:szCs w:val="28"/>
          <w:lang w:val="uk-UA"/>
        </w:rPr>
        <w:t xml:space="preserve">[80, </w:t>
      </w:r>
      <w:r w:rsidR="00BF6984">
        <w:rPr>
          <w:rFonts w:asciiTheme="majorEastAsia" w:hAnsiTheme="majorEastAsia" w:cstheme="majorEastAsia"/>
          <w:sz w:val="28"/>
          <w:szCs w:val="28"/>
          <w:lang w:val="en-US"/>
        </w:rPr>
        <w:t>c</w:t>
      </w:r>
      <w:r w:rsidR="00BF6984" w:rsidRPr="00BF6984">
        <w:rPr>
          <w:rFonts w:asciiTheme="majorEastAsia" w:hAnsiTheme="majorEastAsia" w:cstheme="majorEastAsia"/>
          <w:sz w:val="28"/>
          <w:szCs w:val="28"/>
          <w:lang w:val="uk-UA"/>
        </w:rPr>
        <w:t>. 73]</w:t>
      </w:r>
      <w:r w:rsidRPr="00F00394">
        <w:rPr>
          <w:rFonts w:asciiTheme="majorEastAsia" w:hAnsiTheme="majorEastAsia" w:cstheme="majorEastAsia"/>
          <w:sz w:val="28"/>
          <w:szCs w:val="28"/>
          <w:lang w:val="uk-UA"/>
        </w:rPr>
        <w:t>.</w:t>
      </w:r>
    </w:p>
    <w:p w14:paraId="2D7414D8" w14:textId="09034DB4"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Style w:val="a5"/>
          <w:rFonts w:asciiTheme="majorEastAsia" w:hAnsiTheme="majorEastAsia" w:cstheme="majorEastAsia"/>
          <w:sz w:val="28"/>
          <w:szCs w:val="28"/>
          <w:lang w:val="uk-UA"/>
        </w:rPr>
        <w:t>Підприємницькі компетенції у волонтерському контексті.</w:t>
      </w:r>
      <w:r w:rsidRPr="00F00394">
        <w:rPr>
          <w:rFonts w:asciiTheme="majorEastAsia" w:hAnsiTheme="majorEastAsia" w:cstheme="majorEastAsia"/>
          <w:sz w:val="28"/>
          <w:szCs w:val="28"/>
          <w:lang w:val="uk-UA"/>
        </w:rPr>
        <w:t xml:space="preserve"> </w:t>
      </w:r>
      <w:proofErr w:type="spellStart"/>
      <w:r w:rsidR="009B1C57" w:rsidRPr="00F00394">
        <w:rPr>
          <w:rFonts w:asciiTheme="majorEastAsia" w:hAnsiTheme="majorEastAsia" w:cstheme="majorEastAsia"/>
          <w:sz w:val="28"/>
          <w:szCs w:val="28"/>
          <w:lang w:val="uk-UA"/>
        </w:rPr>
        <w:t>Hisrich</w:t>
      </w:r>
      <w:proofErr w:type="spellEnd"/>
      <w:r w:rsidR="009B1C57" w:rsidRPr="00F00394">
        <w:rPr>
          <w:rFonts w:asciiTheme="majorEastAsia" w:hAnsiTheme="majorEastAsia" w:cstheme="majorEastAsia"/>
          <w:sz w:val="28"/>
          <w:szCs w:val="28"/>
          <w:lang w:val="uk-UA"/>
        </w:rPr>
        <w:t xml:space="preserve"> R.D.</w:t>
      </w:r>
      <w:r w:rsidR="009B1C57">
        <w:rPr>
          <w:rFonts w:asciiTheme="majorEastAsia" w:hAnsiTheme="majorEastAsia" w:cstheme="majorEastAsia"/>
          <w:sz w:val="28"/>
          <w:szCs w:val="28"/>
          <w:lang w:val="uk-UA"/>
        </w:rPr>
        <w:t xml:space="preserve"> </w:t>
      </w:r>
      <w:r w:rsidRPr="00F00394">
        <w:rPr>
          <w:rFonts w:asciiTheme="majorEastAsia" w:hAnsiTheme="majorEastAsia" w:cstheme="majorEastAsia"/>
          <w:sz w:val="28"/>
          <w:szCs w:val="28"/>
          <w:lang w:val="uk-UA"/>
        </w:rPr>
        <w:t xml:space="preserve">та інші відзначають, що особистісний профіль підприємців-волонтерів характеризується специфічним поєднанням рис, які формуються як під впливом підприємницької діяльності, так і під впливом волонтерської практики </w:t>
      </w:r>
      <w:r w:rsidR="00BF6984" w:rsidRPr="00BF6984">
        <w:rPr>
          <w:rFonts w:asciiTheme="majorEastAsia" w:hAnsiTheme="majorEastAsia" w:cstheme="majorEastAsia"/>
          <w:sz w:val="28"/>
          <w:szCs w:val="28"/>
          <w:lang w:val="uk-UA"/>
        </w:rPr>
        <w:t xml:space="preserve">[84, </w:t>
      </w:r>
      <w:r w:rsidR="00BF6984">
        <w:rPr>
          <w:rFonts w:asciiTheme="majorEastAsia" w:hAnsiTheme="majorEastAsia" w:cstheme="majorEastAsia"/>
          <w:sz w:val="28"/>
          <w:szCs w:val="28"/>
          <w:lang w:val="en-US"/>
        </w:rPr>
        <w:t>c</w:t>
      </w:r>
      <w:r w:rsidR="00BF6984" w:rsidRPr="00BF6984">
        <w:rPr>
          <w:rFonts w:asciiTheme="majorEastAsia" w:hAnsiTheme="majorEastAsia" w:cstheme="majorEastAsia"/>
          <w:sz w:val="28"/>
          <w:szCs w:val="28"/>
          <w:lang w:val="uk-UA"/>
        </w:rPr>
        <w:t xml:space="preserve">. </w:t>
      </w:r>
      <w:r w:rsidR="00BF6984" w:rsidRPr="00A406BC">
        <w:rPr>
          <w:rFonts w:asciiTheme="majorEastAsia" w:hAnsiTheme="majorEastAsia" w:cstheme="majorEastAsia"/>
          <w:sz w:val="28"/>
          <w:szCs w:val="28"/>
          <w:lang w:val="uk-UA"/>
        </w:rPr>
        <w:t>306</w:t>
      </w:r>
      <w:r w:rsidR="00BF6984" w:rsidRPr="00BF6984">
        <w:rPr>
          <w:rFonts w:asciiTheme="majorEastAsia" w:hAnsiTheme="majorEastAsia" w:cstheme="majorEastAsia"/>
          <w:sz w:val="28"/>
          <w:szCs w:val="28"/>
          <w:lang w:val="uk-UA"/>
        </w:rPr>
        <w:t>]</w:t>
      </w:r>
      <w:r w:rsidRPr="00F00394">
        <w:rPr>
          <w:rFonts w:asciiTheme="majorEastAsia" w:hAnsiTheme="majorEastAsia" w:cstheme="majorEastAsia"/>
          <w:sz w:val="28"/>
          <w:szCs w:val="28"/>
          <w:lang w:val="uk-UA"/>
        </w:rPr>
        <w:t xml:space="preserve">. До базових підприємницьких характеристик — автономності, схильності до ризику, ініціативності — додаються </w:t>
      </w:r>
      <w:proofErr w:type="spellStart"/>
      <w:r w:rsidRPr="00F00394">
        <w:rPr>
          <w:rFonts w:asciiTheme="majorEastAsia" w:hAnsiTheme="majorEastAsia" w:cstheme="majorEastAsia"/>
          <w:sz w:val="28"/>
          <w:szCs w:val="28"/>
          <w:lang w:val="uk-UA"/>
        </w:rPr>
        <w:t>емпатійність</w:t>
      </w:r>
      <w:proofErr w:type="spellEnd"/>
      <w:r w:rsidRPr="00F00394">
        <w:rPr>
          <w:rFonts w:asciiTheme="majorEastAsia" w:hAnsiTheme="majorEastAsia" w:cstheme="majorEastAsia"/>
          <w:sz w:val="28"/>
          <w:szCs w:val="28"/>
          <w:lang w:val="uk-UA"/>
        </w:rPr>
        <w:t>, альтруїзм, соціальна відповідальність і готовність до співпраці.</w:t>
      </w:r>
    </w:p>
    <w:p w14:paraId="59506C1F" w14:textId="77777777"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Ключові підприємницькі компетенції, що посилюють ефективність </w:t>
      </w:r>
      <w:proofErr w:type="spellStart"/>
      <w:r w:rsidRPr="00F00394">
        <w:rPr>
          <w:rFonts w:asciiTheme="majorEastAsia" w:hAnsiTheme="majorEastAsia" w:cstheme="majorEastAsia"/>
          <w:sz w:val="28"/>
          <w:szCs w:val="28"/>
          <w:lang w:val="uk-UA"/>
        </w:rPr>
        <w:t>волонтерства</w:t>
      </w:r>
      <w:proofErr w:type="spellEnd"/>
      <w:r w:rsidRPr="00F00394">
        <w:rPr>
          <w:rFonts w:asciiTheme="majorEastAsia" w:hAnsiTheme="majorEastAsia" w:cstheme="majorEastAsia"/>
          <w:sz w:val="28"/>
          <w:szCs w:val="28"/>
          <w:lang w:val="uk-UA"/>
        </w:rPr>
        <w:t>:</w:t>
      </w:r>
    </w:p>
    <w:p w14:paraId="7D50D04D" w14:textId="77777777" w:rsidR="00F00394" w:rsidRPr="00F00394" w:rsidRDefault="00F00394" w:rsidP="00CE3A75">
      <w:pPr>
        <w:pStyle w:val="whitespace-normal"/>
        <w:numPr>
          <w:ilvl w:val="0"/>
          <w:numId w:val="42"/>
        </w:numPr>
        <w:spacing w:before="0" w:beforeAutospacing="0" w:after="0" w:afterAutospacing="0" w:line="360" w:lineRule="auto"/>
        <w:jc w:val="both"/>
        <w:rPr>
          <w:rFonts w:asciiTheme="majorEastAsia" w:hAnsiTheme="majorEastAsia" w:cstheme="majorEastAsia"/>
          <w:sz w:val="28"/>
          <w:szCs w:val="28"/>
          <w:lang w:val="uk-UA"/>
        </w:rPr>
      </w:pPr>
      <w:r w:rsidRPr="00562D46">
        <w:rPr>
          <w:rStyle w:val="a5"/>
          <w:rFonts w:asciiTheme="majorEastAsia" w:hAnsiTheme="majorEastAsia" w:cstheme="majorEastAsia"/>
          <w:b w:val="0"/>
          <w:bCs w:val="0"/>
          <w:sz w:val="28"/>
          <w:szCs w:val="28"/>
          <w:lang w:val="uk-UA"/>
        </w:rPr>
        <w:t>Управлінські навички</w:t>
      </w:r>
      <w:r w:rsidRPr="00F00394">
        <w:rPr>
          <w:rFonts w:asciiTheme="majorEastAsia" w:hAnsiTheme="majorEastAsia" w:cstheme="majorEastAsia"/>
          <w:sz w:val="28"/>
          <w:szCs w:val="28"/>
          <w:lang w:val="uk-UA"/>
        </w:rPr>
        <w:t xml:space="preserve"> — здатність планувати, організовувати, координувати діяльність команд. Підприємці часто стають природними лідерами волонтерських ініціатив, створюючи структуровані, ефективні системи допомоги.</w:t>
      </w:r>
    </w:p>
    <w:p w14:paraId="20542185" w14:textId="77777777" w:rsidR="00F00394" w:rsidRPr="00F00394" w:rsidRDefault="00F00394" w:rsidP="00CE3A75">
      <w:pPr>
        <w:pStyle w:val="whitespace-normal"/>
        <w:numPr>
          <w:ilvl w:val="0"/>
          <w:numId w:val="42"/>
        </w:numPr>
        <w:spacing w:before="0" w:beforeAutospacing="0" w:after="0" w:afterAutospacing="0" w:line="360" w:lineRule="auto"/>
        <w:jc w:val="both"/>
        <w:rPr>
          <w:rFonts w:asciiTheme="majorEastAsia" w:hAnsiTheme="majorEastAsia" w:cstheme="majorEastAsia"/>
          <w:sz w:val="28"/>
          <w:szCs w:val="28"/>
          <w:lang w:val="uk-UA"/>
        </w:rPr>
      </w:pPr>
      <w:r w:rsidRPr="00562D46">
        <w:rPr>
          <w:rStyle w:val="a5"/>
          <w:rFonts w:asciiTheme="majorEastAsia" w:hAnsiTheme="majorEastAsia" w:cstheme="majorEastAsia"/>
          <w:b w:val="0"/>
          <w:bCs w:val="0"/>
          <w:sz w:val="28"/>
          <w:szCs w:val="28"/>
          <w:lang w:val="uk-UA"/>
        </w:rPr>
        <w:t>Фінансова грамотність</w:t>
      </w:r>
      <w:r w:rsidRPr="00562D46">
        <w:rPr>
          <w:rFonts w:asciiTheme="majorEastAsia" w:hAnsiTheme="majorEastAsia" w:cstheme="majorEastAsia"/>
          <w:b/>
          <w:bCs/>
          <w:sz w:val="28"/>
          <w:szCs w:val="28"/>
          <w:lang w:val="uk-UA"/>
        </w:rPr>
        <w:t xml:space="preserve"> </w:t>
      </w:r>
      <w:r w:rsidRPr="00F00394">
        <w:rPr>
          <w:rFonts w:asciiTheme="majorEastAsia" w:hAnsiTheme="majorEastAsia" w:cstheme="majorEastAsia"/>
          <w:sz w:val="28"/>
          <w:szCs w:val="28"/>
          <w:lang w:val="uk-UA"/>
        </w:rPr>
        <w:t xml:space="preserve">— розуміння, як залучати, управляти та розподіляти ресурси. Це критично важливо для масштабних волонтерських </w:t>
      </w:r>
      <w:proofErr w:type="spellStart"/>
      <w:r w:rsidRPr="00F00394">
        <w:rPr>
          <w:rFonts w:asciiTheme="majorEastAsia" w:hAnsiTheme="majorEastAsia" w:cstheme="majorEastAsia"/>
          <w:sz w:val="28"/>
          <w:szCs w:val="28"/>
          <w:lang w:val="uk-UA"/>
        </w:rPr>
        <w:t>проєктів</w:t>
      </w:r>
      <w:proofErr w:type="spellEnd"/>
      <w:r w:rsidRPr="00F00394">
        <w:rPr>
          <w:rFonts w:asciiTheme="majorEastAsia" w:hAnsiTheme="majorEastAsia" w:cstheme="majorEastAsia"/>
          <w:sz w:val="28"/>
          <w:szCs w:val="28"/>
          <w:lang w:val="uk-UA"/>
        </w:rPr>
        <w:t>, що потребують значних коштів.</w:t>
      </w:r>
    </w:p>
    <w:p w14:paraId="5696B56B" w14:textId="77777777" w:rsidR="00F00394" w:rsidRPr="00F00394" w:rsidRDefault="00F00394" w:rsidP="00CE3A75">
      <w:pPr>
        <w:pStyle w:val="whitespace-normal"/>
        <w:numPr>
          <w:ilvl w:val="0"/>
          <w:numId w:val="42"/>
        </w:numPr>
        <w:spacing w:before="0" w:beforeAutospacing="0" w:after="0" w:afterAutospacing="0" w:line="360" w:lineRule="auto"/>
        <w:jc w:val="both"/>
        <w:rPr>
          <w:rFonts w:asciiTheme="majorEastAsia" w:hAnsiTheme="majorEastAsia" w:cstheme="majorEastAsia"/>
          <w:sz w:val="28"/>
          <w:szCs w:val="28"/>
          <w:lang w:val="uk-UA"/>
        </w:rPr>
      </w:pPr>
      <w:r w:rsidRPr="00562D46">
        <w:rPr>
          <w:rStyle w:val="a5"/>
          <w:rFonts w:asciiTheme="majorEastAsia" w:hAnsiTheme="majorEastAsia" w:cstheme="majorEastAsia"/>
          <w:b w:val="0"/>
          <w:bCs w:val="0"/>
          <w:sz w:val="28"/>
          <w:szCs w:val="28"/>
          <w:lang w:val="uk-UA"/>
        </w:rPr>
        <w:lastRenderedPageBreak/>
        <w:t>Мережевий капітал</w:t>
      </w:r>
      <w:r w:rsidRPr="00F00394">
        <w:rPr>
          <w:rFonts w:asciiTheme="majorEastAsia" w:hAnsiTheme="majorEastAsia" w:cstheme="majorEastAsia"/>
          <w:sz w:val="28"/>
          <w:szCs w:val="28"/>
          <w:lang w:val="uk-UA"/>
        </w:rPr>
        <w:t xml:space="preserve"> — наявність широких бізнес-контактів, що можуть бути мобілізовані для волонтерських цілей. Підприємці часто виступають "хабами", що з'єднують донорів, логістів, виробників, отримувачів допомоги.</w:t>
      </w:r>
    </w:p>
    <w:p w14:paraId="6EBABC5C" w14:textId="77777777" w:rsidR="00F00394" w:rsidRPr="00F00394" w:rsidRDefault="00F00394" w:rsidP="00CE3A75">
      <w:pPr>
        <w:pStyle w:val="whitespace-normal"/>
        <w:numPr>
          <w:ilvl w:val="0"/>
          <w:numId w:val="42"/>
        </w:numPr>
        <w:spacing w:before="0" w:beforeAutospacing="0" w:after="0" w:afterAutospacing="0" w:line="360" w:lineRule="auto"/>
        <w:jc w:val="both"/>
        <w:rPr>
          <w:rFonts w:asciiTheme="majorEastAsia" w:hAnsiTheme="majorEastAsia" w:cstheme="majorEastAsia"/>
          <w:sz w:val="28"/>
          <w:szCs w:val="28"/>
          <w:lang w:val="uk-UA"/>
        </w:rPr>
      </w:pPr>
      <w:r w:rsidRPr="00562D46">
        <w:rPr>
          <w:rStyle w:val="a5"/>
          <w:rFonts w:asciiTheme="majorEastAsia" w:hAnsiTheme="majorEastAsia" w:cstheme="majorEastAsia"/>
          <w:b w:val="0"/>
          <w:bCs w:val="0"/>
          <w:sz w:val="28"/>
          <w:szCs w:val="28"/>
          <w:lang w:val="uk-UA"/>
        </w:rPr>
        <w:t>Креативність у вирішенні проблем</w:t>
      </w:r>
      <w:r w:rsidRPr="00F00394">
        <w:rPr>
          <w:rFonts w:asciiTheme="majorEastAsia" w:hAnsiTheme="majorEastAsia" w:cstheme="majorEastAsia"/>
          <w:sz w:val="28"/>
          <w:szCs w:val="28"/>
          <w:lang w:val="uk-UA"/>
        </w:rPr>
        <w:t xml:space="preserve"> — здатність знаходити нестандартні рішення в умовах обмежених ресурсів. Наприклад, перепрофілювання виробничих </w:t>
      </w:r>
      <w:proofErr w:type="spellStart"/>
      <w:r w:rsidRPr="00F00394">
        <w:rPr>
          <w:rFonts w:asciiTheme="majorEastAsia" w:hAnsiTheme="majorEastAsia" w:cstheme="majorEastAsia"/>
          <w:sz w:val="28"/>
          <w:szCs w:val="28"/>
          <w:lang w:val="uk-UA"/>
        </w:rPr>
        <w:t>потужностей</w:t>
      </w:r>
      <w:proofErr w:type="spellEnd"/>
      <w:r w:rsidRPr="00F00394">
        <w:rPr>
          <w:rFonts w:asciiTheme="majorEastAsia" w:hAnsiTheme="majorEastAsia" w:cstheme="majorEastAsia"/>
          <w:sz w:val="28"/>
          <w:szCs w:val="28"/>
          <w:lang w:val="uk-UA"/>
        </w:rPr>
        <w:t xml:space="preserve"> для виготовлення військового спорядження.</w:t>
      </w:r>
    </w:p>
    <w:p w14:paraId="0CD9043F" w14:textId="77777777" w:rsidR="00F00394" w:rsidRPr="00F00394" w:rsidRDefault="00F00394" w:rsidP="00CE3A75">
      <w:pPr>
        <w:pStyle w:val="whitespace-normal"/>
        <w:numPr>
          <w:ilvl w:val="0"/>
          <w:numId w:val="42"/>
        </w:numPr>
        <w:spacing w:before="0" w:beforeAutospacing="0" w:after="0" w:afterAutospacing="0" w:line="360" w:lineRule="auto"/>
        <w:jc w:val="both"/>
        <w:rPr>
          <w:rFonts w:asciiTheme="majorEastAsia" w:hAnsiTheme="majorEastAsia" w:cstheme="majorEastAsia"/>
          <w:sz w:val="28"/>
          <w:szCs w:val="28"/>
          <w:lang w:val="uk-UA"/>
        </w:rPr>
      </w:pPr>
      <w:proofErr w:type="spellStart"/>
      <w:r w:rsidRPr="00562D46">
        <w:rPr>
          <w:rStyle w:val="a5"/>
          <w:rFonts w:asciiTheme="majorEastAsia" w:hAnsiTheme="majorEastAsia" w:cstheme="majorEastAsia"/>
          <w:b w:val="0"/>
          <w:bCs w:val="0"/>
          <w:sz w:val="28"/>
          <w:szCs w:val="28"/>
          <w:lang w:val="uk-UA"/>
        </w:rPr>
        <w:t>Стресостійкість</w:t>
      </w:r>
      <w:proofErr w:type="spellEnd"/>
      <w:r w:rsidRPr="00562D46">
        <w:rPr>
          <w:rStyle w:val="a5"/>
          <w:rFonts w:asciiTheme="majorEastAsia" w:hAnsiTheme="majorEastAsia" w:cstheme="majorEastAsia"/>
          <w:b w:val="0"/>
          <w:bCs w:val="0"/>
          <w:sz w:val="28"/>
          <w:szCs w:val="28"/>
          <w:lang w:val="uk-UA"/>
        </w:rPr>
        <w:t xml:space="preserve"> та адаптивність</w:t>
      </w:r>
      <w:r w:rsidRPr="00562D46">
        <w:rPr>
          <w:rFonts w:asciiTheme="majorEastAsia" w:hAnsiTheme="majorEastAsia" w:cstheme="majorEastAsia"/>
          <w:b/>
          <w:bCs/>
          <w:sz w:val="28"/>
          <w:szCs w:val="28"/>
          <w:lang w:val="uk-UA"/>
        </w:rPr>
        <w:t xml:space="preserve"> </w:t>
      </w:r>
      <w:r w:rsidRPr="00F00394">
        <w:rPr>
          <w:rFonts w:asciiTheme="majorEastAsia" w:hAnsiTheme="majorEastAsia" w:cstheme="majorEastAsia"/>
          <w:sz w:val="28"/>
          <w:szCs w:val="28"/>
          <w:lang w:val="uk-UA"/>
        </w:rPr>
        <w:t xml:space="preserve">— навички функціонування в умовах невизначеності, які підприємці розвивають у бізнесі, виявляються критично важливими у </w:t>
      </w:r>
      <w:proofErr w:type="spellStart"/>
      <w:r w:rsidRPr="00F00394">
        <w:rPr>
          <w:rFonts w:asciiTheme="majorEastAsia" w:hAnsiTheme="majorEastAsia" w:cstheme="majorEastAsia"/>
          <w:sz w:val="28"/>
          <w:szCs w:val="28"/>
          <w:lang w:val="uk-UA"/>
        </w:rPr>
        <w:t>волонтерстві</w:t>
      </w:r>
      <w:proofErr w:type="spellEnd"/>
      <w:r w:rsidRPr="00F00394">
        <w:rPr>
          <w:rFonts w:asciiTheme="majorEastAsia" w:hAnsiTheme="majorEastAsia" w:cstheme="majorEastAsia"/>
          <w:sz w:val="28"/>
          <w:szCs w:val="28"/>
          <w:lang w:val="uk-UA"/>
        </w:rPr>
        <w:t xml:space="preserve"> під час війни.</w:t>
      </w:r>
    </w:p>
    <w:p w14:paraId="7C848ADF" w14:textId="08B92B76"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Дослідження</w:t>
      </w:r>
      <w:r w:rsidR="009B1C57">
        <w:rPr>
          <w:rFonts w:asciiTheme="majorEastAsia" w:hAnsiTheme="majorEastAsia" w:cstheme="majorEastAsia"/>
          <w:sz w:val="28"/>
          <w:szCs w:val="28"/>
          <w:lang w:val="uk-UA"/>
        </w:rPr>
        <w:t xml:space="preserve"> </w:t>
      </w:r>
      <w:proofErr w:type="spellStart"/>
      <w:r w:rsidR="009B1C57" w:rsidRPr="00F00394">
        <w:rPr>
          <w:rFonts w:asciiTheme="majorEastAsia" w:hAnsiTheme="majorEastAsia" w:cstheme="majorEastAsia"/>
          <w:sz w:val="28"/>
          <w:szCs w:val="28"/>
          <w:lang w:val="uk-UA"/>
        </w:rPr>
        <w:t>Carlo</w:t>
      </w:r>
      <w:proofErr w:type="spellEnd"/>
      <w:r w:rsidR="009B1C57" w:rsidRPr="00F00394">
        <w:rPr>
          <w:rFonts w:asciiTheme="majorEastAsia" w:hAnsiTheme="majorEastAsia" w:cstheme="majorEastAsia"/>
          <w:sz w:val="28"/>
          <w:szCs w:val="28"/>
          <w:lang w:val="uk-UA"/>
        </w:rPr>
        <w:t xml:space="preserve"> G.</w:t>
      </w:r>
      <w:r w:rsidR="009B1C57">
        <w:rPr>
          <w:rFonts w:asciiTheme="majorEastAsia" w:hAnsiTheme="majorEastAsia" w:cstheme="majorEastAsia"/>
          <w:sz w:val="28"/>
          <w:szCs w:val="28"/>
          <w:lang w:val="uk-UA"/>
        </w:rPr>
        <w:t xml:space="preserve"> та інших</w:t>
      </w:r>
      <w:r w:rsidRPr="00F00394">
        <w:rPr>
          <w:rFonts w:asciiTheme="majorEastAsia" w:hAnsiTheme="majorEastAsia" w:cstheme="majorEastAsia"/>
          <w:sz w:val="28"/>
          <w:szCs w:val="28"/>
          <w:lang w:val="uk-UA"/>
        </w:rPr>
        <w:t xml:space="preserve"> показують, що готовність допомагати іншим значною мірою пов'язана з такими особистісними характеристиками, як екстраверсія, доброзичливість та високий рівень емоційної стабільності </w:t>
      </w:r>
      <w:r w:rsidR="00A406BC" w:rsidRPr="00A406BC">
        <w:rPr>
          <w:rFonts w:asciiTheme="majorEastAsia" w:hAnsiTheme="majorEastAsia" w:cstheme="majorEastAsia"/>
          <w:sz w:val="28"/>
          <w:szCs w:val="28"/>
          <w:lang w:val="uk-UA"/>
        </w:rPr>
        <w:t xml:space="preserve">[66, </w:t>
      </w:r>
      <w:r w:rsidR="00A406BC">
        <w:rPr>
          <w:rFonts w:asciiTheme="majorEastAsia" w:hAnsiTheme="majorEastAsia" w:cstheme="majorEastAsia"/>
          <w:sz w:val="28"/>
          <w:szCs w:val="28"/>
          <w:lang w:val="en-US"/>
        </w:rPr>
        <w:t>c</w:t>
      </w:r>
      <w:r w:rsidR="00A406BC" w:rsidRPr="00A406BC">
        <w:rPr>
          <w:rFonts w:asciiTheme="majorEastAsia" w:hAnsiTheme="majorEastAsia" w:cstheme="majorEastAsia"/>
          <w:sz w:val="28"/>
          <w:szCs w:val="28"/>
          <w:lang w:val="uk-UA"/>
        </w:rPr>
        <w:t xml:space="preserve">. </w:t>
      </w:r>
      <w:r w:rsidR="00A406BC" w:rsidRPr="007E7297">
        <w:rPr>
          <w:rFonts w:asciiTheme="majorEastAsia" w:hAnsiTheme="majorEastAsia" w:cstheme="majorEastAsia"/>
          <w:sz w:val="28"/>
          <w:szCs w:val="28"/>
          <w:lang w:val="uk-UA"/>
        </w:rPr>
        <w:t>1</w:t>
      </w:r>
      <w:r w:rsidR="00913415" w:rsidRPr="007E7297">
        <w:rPr>
          <w:rFonts w:asciiTheme="majorEastAsia" w:hAnsiTheme="majorEastAsia" w:cstheme="majorEastAsia"/>
          <w:sz w:val="28"/>
          <w:szCs w:val="28"/>
          <w:lang w:val="uk-UA"/>
        </w:rPr>
        <w:t>301</w:t>
      </w:r>
      <w:r w:rsidR="00A406BC" w:rsidRPr="00A406BC">
        <w:rPr>
          <w:rFonts w:asciiTheme="majorEastAsia" w:hAnsiTheme="majorEastAsia" w:cstheme="majorEastAsia"/>
          <w:sz w:val="28"/>
          <w:szCs w:val="28"/>
          <w:lang w:val="uk-UA"/>
        </w:rPr>
        <w:t>]</w:t>
      </w:r>
      <w:r w:rsidRPr="00F00394">
        <w:rPr>
          <w:rFonts w:asciiTheme="majorEastAsia" w:hAnsiTheme="majorEastAsia" w:cstheme="majorEastAsia"/>
          <w:sz w:val="28"/>
          <w:szCs w:val="28"/>
          <w:lang w:val="uk-UA"/>
        </w:rPr>
        <w:t xml:space="preserve">. У випадку підприємців, що залучені до </w:t>
      </w:r>
      <w:proofErr w:type="spellStart"/>
      <w:r w:rsidRPr="00F00394">
        <w:rPr>
          <w:rFonts w:asciiTheme="majorEastAsia" w:hAnsiTheme="majorEastAsia" w:cstheme="majorEastAsia"/>
          <w:sz w:val="28"/>
          <w:szCs w:val="28"/>
          <w:lang w:val="uk-UA"/>
        </w:rPr>
        <w:t>волонтерства</w:t>
      </w:r>
      <w:proofErr w:type="spellEnd"/>
      <w:r w:rsidRPr="00F00394">
        <w:rPr>
          <w:rFonts w:asciiTheme="majorEastAsia" w:hAnsiTheme="majorEastAsia" w:cstheme="majorEastAsia"/>
          <w:sz w:val="28"/>
          <w:szCs w:val="28"/>
          <w:lang w:val="uk-UA"/>
        </w:rPr>
        <w:t>, ця комбінація рис проявляється ще більш яскраво. Вони не лише готові проявляти ініціативу, а й здатні організовувати інших, виступати лідерами волонтерських рухів, швидко мобілізувати ресурси та створювати ефективні системи допомоги.</w:t>
      </w:r>
    </w:p>
    <w:p w14:paraId="03D090BD" w14:textId="77777777"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Style w:val="a5"/>
          <w:rFonts w:asciiTheme="majorEastAsia" w:hAnsiTheme="majorEastAsia" w:cstheme="majorEastAsia"/>
          <w:sz w:val="28"/>
          <w:szCs w:val="28"/>
          <w:lang w:val="uk-UA"/>
        </w:rPr>
        <w:t>Соціально-психологічні функції підприємців-волонтерів.</w:t>
      </w:r>
      <w:r w:rsidRPr="00F00394">
        <w:rPr>
          <w:rFonts w:asciiTheme="majorEastAsia" w:hAnsiTheme="majorEastAsia" w:cstheme="majorEastAsia"/>
          <w:sz w:val="28"/>
          <w:szCs w:val="28"/>
          <w:lang w:val="uk-UA"/>
        </w:rPr>
        <w:t xml:space="preserve"> Підприємці, які займаються волонтерською діяльністю, виконують у суспільстві низку важливих соціально-психологічних функцій. На відміну від "звичайних" волонтерів, вони володіють управлінськими, комунікативними та організаційними навичками, що дозволяє значно розширювати масштаби допомоги та робити її більш системною.</w:t>
      </w:r>
    </w:p>
    <w:p w14:paraId="734D62B9" w14:textId="10469A15"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По-перше, вони виступают</w:t>
      </w:r>
      <w:r w:rsidRPr="00562D46">
        <w:rPr>
          <w:rFonts w:asciiTheme="majorEastAsia" w:hAnsiTheme="majorEastAsia" w:cstheme="majorEastAsia"/>
          <w:sz w:val="28"/>
          <w:szCs w:val="28"/>
          <w:lang w:val="uk-UA"/>
        </w:rPr>
        <w:t>ь</w:t>
      </w:r>
      <w:r w:rsidRPr="00562D46">
        <w:rPr>
          <w:rFonts w:asciiTheme="majorEastAsia" w:hAnsiTheme="majorEastAsia" w:cstheme="majorEastAsia"/>
          <w:b/>
          <w:bCs/>
          <w:sz w:val="28"/>
          <w:szCs w:val="28"/>
          <w:lang w:val="uk-UA"/>
        </w:rPr>
        <w:t xml:space="preserve"> </w:t>
      </w:r>
      <w:proofErr w:type="spellStart"/>
      <w:r w:rsidRPr="00562D46">
        <w:rPr>
          <w:rStyle w:val="a5"/>
          <w:rFonts w:asciiTheme="majorEastAsia" w:hAnsiTheme="majorEastAsia" w:cstheme="majorEastAsia"/>
          <w:b w:val="0"/>
          <w:bCs w:val="0"/>
          <w:sz w:val="28"/>
          <w:szCs w:val="28"/>
          <w:lang w:val="uk-UA"/>
        </w:rPr>
        <w:t>мобілізаторами</w:t>
      </w:r>
      <w:proofErr w:type="spellEnd"/>
      <w:r w:rsidRPr="00562D46">
        <w:rPr>
          <w:rStyle w:val="a5"/>
          <w:rFonts w:asciiTheme="majorEastAsia" w:hAnsiTheme="majorEastAsia" w:cstheme="majorEastAsia"/>
          <w:b w:val="0"/>
          <w:bCs w:val="0"/>
          <w:sz w:val="28"/>
          <w:szCs w:val="28"/>
          <w:lang w:val="uk-UA"/>
        </w:rPr>
        <w:t xml:space="preserve"> ресурсів</w:t>
      </w:r>
      <w:r w:rsidRPr="00562D46">
        <w:rPr>
          <w:rFonts w:asciiTheme="majorEastAsia" w:hAnsiTheme="majorEastAsia" w:cstheme="majorEastAsia"/>
          <w:b/>
          <w:bCs/>
          <w:sz w:val="28"/>
          <w:szCs w:val="28"/>
          <w:lang w:val="uk-UA"/>
        </w:rPr>
        <w:t xml:space="preserve">. </w:t>
      </w:r>
      <w:r w:rsidRPr="00F00394">
        <w:rPr>
          <w:rFonts w:asciiTheme="majorEastAsia" w:hAnsiTheme="majorEastAsia" w:cstheme="majorEastAsia"/>
          <w:sz w:val="28"/>
          <w:szCs w:val="28"/>
          <w:lang w:val="uk-UA"/>
        </w:rPr>
        <w:t xml:space="preserve">Здатність швидко знаходити фінансові, матеріальні та людські ресурси для реалізації соціальних </w:t>
      </w:r>
      <w:proofErr w:type="spellStart"/>
      <w:r w:rsidRPr="00F00394">
        <w:rPr>
          <w:rFonts w:asciiTheme="majorEastAsia" w:hAnsiTheme="majorEastAsia" w:cstheme="majorEastAsia"/>
          <w:sz w:val="28"/>
          <w:szCs w:val="28"/>
          <w:lang w:val="uk-UA"/>
        </w:rPr>
        <w:t>проєктів</w:t>
      </w:r>
      <w:proofErr w:type="spellEnd"/>
      <w:r w:rsidRPr="00F00394">
        <w:rPr>
          <w:rFonts w:asciiTheme="majorEastAsia" w:hAnsiTheme="majorEastAsia" w:cstheme="majorEastAsia"/>
          <w:sz w:val="28"/>
          <w:szCs w:val="28"/>
          <w:lang w:val="uk-UA"/>
        </w:rPr>
        <w:t xml:space="preserve">, використовуючи власні ділові зв'язки та професійний досвід, відповідає концепції "соціального капіталу" П. Бурдьє, згідно з якою мережі довіри та взаємності є потужним ресурсом для досягнення колективних цілей </w:t>
      </w:r>
      <w:r w:rsidR="007E7297" w:rsidRPr="007E7297">
        <w:rPr>
          <w:rFonts w:asciiTheme="majorEastAsia" w:hAnsiTheme="majorEastAsia" w:cstheme="majorEastAsia"/>
          <w:sz w:val="28"/>
          <w:szCs w:val="28"/>
          <w:lang w:val="uk-UA"/>
        </w:rPr>
        <w:t xml:space="preserve">[62, </w:t>
      </w:r>
      <w:r w:rsidR="007E7297">
        <w:rPr>
          <w:rFonts w:asciiTheme="majorEastAsia" w:hAnsiTheme="majorEastAsia" w:cstheme="majorEastAsia"/>
          <w:sz w:val="28"/>
          <w:szCs w:val="28"/>
          <w:lang w:val="en-US"/>
        </w:rPr>
        <w:t>c</w:t>
      </w:r>
      <w:r w:rsidR="007E7297" w:rsidRPr="007E7297">
        <w:rPr>
          <w:rFonts w:asciiTheme="majorEastAsia" w:hAnsiTheme="majorEastAsia" w:cstheme="majorEastAsia"/>
          <w:sz w:val="28"/>
          <w:szCs w:val="28"/>
          <w:lang w:val="uk-UA"/>
        </w:rPr>
        <w:t>. 242]</w:t>
      </w:r>
      <w:r w:rsidRPr="00F00394">
        <w:rPr>
          <w:rFonts w:asciiTheme="majorEastAsia" w:hAnsiTheme="majorEastAsia" w:cstheme="majorEastAsia"/>
          <w:sz w:val="28"/>
          <w:szCs w:val="28"/>
          <w:lang w:val="uk-UA"/>
        </w:rPr>
        <w:t>.</w:t>
      </w:r>
    </w:p>
    <w:p w14:paraId="7AD138A8" w14:textId="34A288CB"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lastRenderedPageBreak/>
        <w:t xml:space="preserve">По-друге, вони виконують функцію </w:t>
      </w:r>
      <w:r w:rsidRPr="00562D46">
        <w:rPr>
          <w:rStyle w:val="a5"/>
          <w:rFonts w:asciiTheme="majorEastAsia" w:hAnsiTheme="majorEastAsia" w:cstheme="majorEastAsia"/>
          <w:b w:val="0"/>
          <w:bCs w:val="0"/>
          <w:sz w:val="28"/>
          <w:szCs w:val="28"/>
          <w:lang w:val="uk-UA"/>
        </w:rPr>
        <w:t>формування суспільної довіри</w:t>
      </w:r>
      <w:r w:rsidRPr="00562D46">
        <w:rPr>
          <w:rFonts w:asciiTheme="majorEastAsia" w:hAnsiTheme="majorEastAsia" w:cstheme="majorEastAsia"/>
          <w:b/>
          <w:bCs/>
          <w:sz w:val="28"/>
          <w:szCs w:val="28"/>
          <w:lang w:val="uk-UA"/>
        </w:rPr>
        <w:t xml:space="preserve">. </w:t>
      </w:r>
      <w:r w:rsidRPr="00F00394">
        <w:rPr>
          <w:rFonts w:asciiTheme="majorEastAsia" w:hAnsiTheme="majorEastAsia" w:cstheme="majorEastAsia"/>
          <w:sz w:val="28"/>
          <w:szCs w:val="28"/>
          <w:lang w:val="uk-UA"/>
        </w:rPr>
        <w:t xml:space="preserve">Дослідження </w:t>
      </w:r>
      <w:proofErr w:type="spellStart"/>
      <w:r w:rsidR="009B1C57" w:rsidRPr="00F00394">
        <w:rPr>
          <w:rFonts w:asciiTheme="majorEastAsia" w:hAnsiTheme="majorEastAsia" w:cstheme="majorEastAsia"/>
          <w:sz w:val="28"/>
          <w:szCs w:val="28"/>
          <w:lang w:val="uk-UA"/>
        </w:rPr>
        <w:t>Putnam</w:t>
      </w:r>
      <w:proofErr w:type="spellEnd"/>
      <w:r w:rsidR="009B1C57" w:rsidRPr="00F00394">
        <w:rPr>
          <w:rFonts w:asciiTheme="majorEastAsia" w:hAnsiTheme="majorEastAsia" w:cstheme="majorEastAsia"/>
          <w:sz w:val="28"/>
          <w:szCs w:val="28"/>
          <w:lang w:val="uk-UA"/>
        </w:rPr>
        <w:t xml:space="preserve"> R.D.</w:t>
      </w:r>
      <w:r w:rsidR="009B1C57">
        <w:rPr>
          <w:rFonts w:asciiTheme="majorEastAsia" w:hAnsiTheme="majorEastAsia" w:cstheme="majorEastAsia"/>
          <w:sz w:val="28"/>
          <w:szCs w:val="28"/>
          <w:lang w:val="uk-UA"/>
        </w:rPr>
        <w:t xml:space="preserve"> </w:t>
      </w:r>
      <w:r w:rsidRPr="00F00394">
        <w:rPr>
          <w:rFonts w:asciiTheme="majorEastAsia" w:hAnsiTheme="majorEastAsia" w:cstheme="majorEastAsia"/>
          <w:sz w:val="28"/>
          <w:szCs w:val="28"/>
          <w:lang w:val="uk-UA"/>
        </w:rPr>
        <w:t xml:space="preserve">показують, що саме довіра є базовим елементом соціальної взаємодії у волонтерських практиках, а підприємці завдяки своїй публічності й соціальній активності підвищують рівень легітимності громадських ініціатив </w:t>
      </w:r>
      <w:r w:rsidR="007E7297" w:rsidRPr="007E7297">
        <w:rPr>
          <w:rFonts w:asciiTheme="majorEastAsia" w:hAnsiTheme="majorEastAsia" w:cstheme="majorEastAsia"/>
          <w:sz w:val="28"/>
          <w:szCs w:val="28"/>
          <w:lang w:val="uk-UA"/>
        </w:rPr>
        <w:t>[9</w:t>
      </w:r>
      <w:r w:rsidR="005A5DB4" w:rsidRPr="005A5DB4">
        <w:rPr>
          <w:rFonts w:asciiTheme="majorEastAsia" w:hAnsiTheme="majorEastAsia" w:cstheme="majorEastAsia"/>
          <w:sz w:val="28"/>
          <w:szCs w:val="28"/>
          <w:lang w:val="uk-UA"/>
        </w:rPr>
        <w:t>8</w:t>
      </w:r>
      <w:r w:rsidR="007E7297" w:rsidRPr="007E7297">
        <w:rPr>
          <w:rFonts w:asciiTheme="majorEastAsia" w:hAnsiTheme="majorEastAsia" w:cstheme="majorEastAsia"/>
          <w:sz w:val="28"/>
          <w:szCs w:val="28"/>
          <w:lang w:val="uk-UA"/>
        </w:rPr>
        <w:t xml:space="preserve">, </w:t>
      </w:r>
      <w:r w:rsidR="007E7297">
        <w:rPr>
          <w:rFonts w:asciiTheme="majorEastAsia" w:hAnsiTheme="majorEastAsia" w:cstheme="majorEastAsia"/>
          <w:sz w:val="28"/>
          <w:szCs w:val="28"/>
          <w:lang w:val="en-US"/>
        </w:rPr>
        <w:t>c</w:t>
      </w:r>
      <w:r w:rsidR="007E7297" w:rsidRPr="007E7297">
        <w:rPr>
          <w:rFonts w:asciiTheme="majorEastAsia" w:hAnsiTheme="majorEastAsia" w:cstheme="majorEastAsia"/>
          <w:sz w:val="28"/>
          <w:szCs w:val="28"/>
          <w:lang w:val="uk-UA"/>
        </w:rPr>
        <w:t>. 470]</w:t>
      </w:r>
      <w:r w:rsidRPr="00F00394">
        <w:rPr>
          <w:rFonts w:asciiTheme="majorEastAsia" w:hAnsiTheme="majorEastAsia" w:cstheme="majorEastAsia"/>
          <w:sz w:val="28"/>
          <w:szCs w:val="28"/>
          <w:lang w:val="uk-UA"/>
        </w:rPr>
        <w:t>.</w:t>
      </w:r>
    </w:p>
    <w:p w14:paraId="47778323" w14:textId="77777777"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По-третє, вони відіграють роль</w:t>
      </w:r>
      <w:r w:rsidRPr="00562D46">
        <w:rPr>
          <w:rFonts w:asciiTheme="majorEastAsia" w:hAnsiTheme="majorEastAsia" w:cstheme="majorEastAsia"/>
          <w:b/>
          <w:bCs/>
          <w:sz w:val="28"/>
          <w:szCs w:val="28"/>
          <w:lang w:val="uk-UA"/>
        </w:rPr>
        <w:t xml:space="preserve"> </w:t>
      </w:r>
      <w:r w:rsidRPr="00562D46">
        <w:rPr>
          <w:rStyle w:val="a5"/>
          <w:rFonts w:asciiTheme="majorEastAsia" w:hAnsiTheme="majorEastAsia" w:cstheme="majorEastAsia"/>
          <w:b w:val="0"/>
          <w:bCs w:val="0"/>
          <w:sz w:val="28"/>
          <w:szCs w:val="28"/>
          <w:lang w:val="uk-UA"/>
        </w:rPr>
        <w:t>лідерів думок та агентів змін</w:t>
      </w:r>
      <w:r w:rsidRPr="00562D46">
        <w:rPr>
          <w:rFonts w:asciiTheme="majorEastAsia" w:hAnsiTheme="majorEastAsia" w:cstheme="majorEastAsia"/>
          <w:b/>
          <w:bCs/>
          <w:sz w:val="28"/>
          <w:szCs w:val="28"/>
          <w:lang w:val="uk-UA"/>
        </w:rPr>
        <w:t>.</w:t>
      </w:r>
      <w:r w:rsidRPr="00F00394">
        <w:rPr>
          <w:rFonts w:asciiTheme="majorEastAsia" w:hAnsiTheme="majorEastAsia" w:cstheme="majorEastAsia"/>
          <w:sz w:val="28"/>
          <w:szCs w:val="28"/>
          <w:lang w:val="uk-UA"/>
        </w:rPr>
        <w:t xml:space="preserve"> Здатність ініціювати інноваційні </w:t>
      </w:r>
      <w:proofErr w:type="spellStart"/>
      <w:r w:rsidRPr="00F00394">
        <w:rPr>
          <w:rFonts w:asciiTheme="majorEastAsia" w:hAnsiTheme="majorEastAsia" w:cstheme="majorEastAsia"/>
          <w:sz w:val="28"/>
          <w:szCs w:val="28"/>
          <w:lang w:val="uk-UA"/>
        </w:rPr>
        <w:t>проєкти</w:t>
      </w:r>
      <w:proofErr w:type="spellEnd"/>
      <w:r w:rsidRPr="00F00394">
        <w:rPr>
          <w:rFonts w:asciiTheme="majorEastAsia" w:hAnsiTheme="majorEastAsia" w:cstheme="majorEastAsia"/>
          <w:sz w:val="28"/>
          <w:szCs w:val="28"/>
          <w:lang w:val="uk-UA"/>
        </w:rPr>
        <w:t>, привертати увагу суспільства до соціально значущих проблем, а також впливати на політику громади й держави у сфері підтримки населення робить їх важливими акторами соціальних трансформацій.</w:t>
      </w:r>
    </w:p>
    <w:p w14:paraId="4EEEA42A" w14:textId="0560381B"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По-четверте, вони </w:t>
      </w:r>
      <w:r w:rsidRPr="00562D46">
        <w:rPr>
          <w:rStyle w:val="a5"/>
          <w:rFonts w:asciiTheme="majorEastAsia" w:hAnsiTheme="majorEastAsia" w:cstheme="majorEastAsia"/>
          <w:b w:val="0"/>
          <w:bCs w:val="0"/>
          <w:sz w:val="28"/>
          <w:szCs w:val="28"/>
          <w:lang w:val="uk-UA"/>
        </w:rPr>
        <w:t>забезпечують психологічну підтримку та формування колективної ідентичності</w:t>
      </w:r>
      <w:r w:rsidRPr="00562D46">
        <w:rPr>
          <w:rFonts w:asciiTheme="majorEastAsia" w:hAnsiTheme="majorEastAsia" w:cstheme="majorEastAsia"/>
          <w:b/>
          <w:bCs/>
          <w:sz w:val="28"/>
          <w:szCs w:val="28"/>
          <w:lang w:val="uk-UA"/>
        </w:rPr>
        <w:t>.</w:t>
      </w:r>
      <w:r w:rsidRPr="00F00394">
        <w:rPr>
          <w:rFonts w:asciiTheme="majorEastAsia" w:hAnsiTheme="majorEastAsia" w:cstheme="majorEastAsia"/>
          <w:sz w:val="28"/>
          <w:szCs w:val="28"/>
          <w:lang w:val="uk-UA"/>
        </w:rPr>
        <w:t xml:space="preserve"> Волонтерська діяльність підприємців створює середовище, у якому інші члени громади відчувають згуртованість і солідарність. Це особливо актуально для умов війни в Україні,</w:t>
      </w:r>
      <w:r w:rsidR="007E7297">
        <w:rPr>
          <w:rFonts w:asciiTheme="majorEastAsia" w:hAnsiTheme="majorEastAsia" w:cstheme="majorEastAsia"/>
          <w:sz w:val="28"/>
          <w:szCs w:val="28"/>
          <w:lang w:val="uk-UA"/>
        </w:rPr>
        <w:t xml:space="preserve"> </w:t>
      </w:r>
      <w:r w:rsidRPr="00F00394">
        <w:rPr>
          <w:rFonts w:asciiTheme="majorEastAsia" w:hAnsiTheme="majorEastAsia" w:cstheme="majorEastAsia"/>
          <w:sz w:val="28"/>
          <w:szCs w:val="28"/>
          <w:lang w:val="uk-UA"/>
        </w:rPr>
        <w:t xml:space="preserve">коли підтримка волонтерських ініціатив підприємців допомагає суспільству зберігати відчуття єдності та взаємодопомоги </w:t>
      </w:r>
      <w:r w:rsidR="007E7297" w:rsidRPr="007E7297">
        <w:rPr>
          <w:rFonts w:asciiTheme="majorEastAsia" w:hAnsiTheme="majorEastAsia" w:cstheme="majorEastAsia"/>
          <w:sz w:val="28"/>
          <w:szCs w:val="28"/>
          <w:lang w:val="uk-UA"/>
        </w:rPr>
        <w:t>[41]</w:t>
      </w:r>
      <w:r w:rsidRPr="00F00394">
        <w:rPr>
          <w:rFonts w:asciiTheme="majorEastAsia" w:hAnsiTheme="majorEastAsia" w:cstheme="majorEastAsia"/>
          <w:sz w:val="28"/>
          <w:szCs w:val="28"/>
          <w:lang w:val="uk-UA"/>
        </w:rPr>
        <w:t>.</w:t>
      </w:r>
    </w:p>
    <w:p w14:paraId="341CBFEB" w14:textId="77777777"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Style w:val="a5"/>
          <w:rFonts w:asciiTheme="majorEastAsia" w:hAnsiTheme="majorEastAsia" w:cstheme="majorEastAsia"/>
          <w:sz w:val="28"/>
          <w:szCs w:val="28"/>
          <w:lang w:val="uk-UA"/>
        </w:rPr>
        <w:t>Порівняння з іншими групами волонтерів.</w:t>
      </w:r>
      <w:r w:rsidRPr="00F00394">
        <w:rPr>
          <w:rFonts w:asciiTheme="majorEastAsia" w:hAnsiTheme="majorEastAsia" w:cstheme="majorEastAsia"/>
          <w:sz w:val="28"/>
          <w:szCs w:val="28"/>
          <w:lang w:val="uk-UA"/>
        </w:rPr>
        <w:t xml:space="preserve"> Аналізуючи соціально-психологічні особливості підприємців-волонтерів, важливо розмежувати їх із двома близькими групами — звичайними підприємцями та звичайними волонтерами. На відміну від звичайних підприємців, підприємці-волонтери не обмежуються виключно бізнес-завданнями та отриманням прибутку. Для них характерна підвищена соціальна відповідальність, прагнення інтегрувати принципи соціальної користі в бізнес-модель, навіть ціною зниження комерційної вигоди.</w:t>
      </w:r>
    </w:p>
    <w:p w14:paraId="4DFB59FC" w14:textId="78DF9636"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На відміну від звичайних волонтерів, підприємці-волонтери володіють більш розвиненими організаційними навичками, фінансовими ресурсами та управлінським досвідом. Це дозволяє їм здійснювати масштабніші та </w:t>
      </w:r>
      <w:proofErr w:type="spellStart"/>
      <w:r w:rsidRPr="00F00394">
        <w:rPr>
          <w:rFonts w:asciiTheme="majorEastAsia" w:hAnsiTheme="majorEastAsia" w:cstheme="majorEastAsia"/>
          <w:sz w:val="28"/>
          <w:szCs w:val="28"/>
          <w:lang w:val="uk-UA"/>
        </w:rPr>
        <w:t>системніші</w:t>
      </w:r>
      <w:proofErr w:type="spellEnd"/>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проєкти</w:t>
      </w:r>
      <w:proofErr w:type="spellEnd"/>
      <w:r w:rsidRPr="00F00394">
        <w:rPr>
          <w:rFonts w:asciiTheme="majorEastAsia" w:hAnsiTheme="majorEastAsia" w:cstheme="majorEastAsia"/>
          <w:sz w:val="28"/>
          <w:szCs w:val="28"/>
          <w:lang w:val="uk-UA"/>
        </w:rPr>
        <w:t xml:space="preserve">. Крім того, вони частіше стають "центрами тяжіння" для інших волонтерів, формуючи цілі команди або навіть мережі допомоги. Як зазначає Л. </w:t>
      </w:r>
      <w:proofErr w:type="spellStart"/>
      <w:r w:rsidRPr="00F00394">
        <w:rPr>
          <w:rFonts w:asciiTheme="majorEastAsia" w:hAnsiTheme="majorEastAsia" w:cstheme="majorEastAsia"/>
          <w:sz w:val="28"/>
          <w:szCs w:val="28"/>
          <w:lang w:val="uk-UA"/>
        </w:rPr>
        <w:t>Хижняк</w:t>
      </w:r>
      <w:proofErr w:type="spellEnd"/>
      <w:r w:rsidRPr="00F00394">
        <w:rPr>
          <w:rFonts w:asciiTheme="majorEastAsia" w:hAnsiTheme="majorEastAsia" w:cstheme="majorEastAsia"/>
          <w:sz w:val="28"/>
          <w:szCs w:val="28"/>
          <w:lang w:val="uk-UA"/>
        </w:rPr>
        <w:t xml:space="preserve">, підприємці, які долучаються до волонтерських практик, </w:t>
      </w:r>
      <w:r w:rsidRPr="00F00394">
        <w:rPr>
          <w:rFonts w:asciiTheme="majorEastAsia" w:hAnsiTheme="majorEastAsia" w:cstheme="majorEastAsia"/>
          <w:sz w:val="28"/>
          <w:szCs w:val="28"/>
          <w:lang w:val="uk-UA"/>
        </w:rPr>
        <w:lastRenderedPageBreak/>
        <w:t xml:space="preserve">забезпечують "перехід від ситуативних проявів альтруїзму до стійких соціальних програм" </w:t>
      </w:r>
      <w:r w:rsidR="00FD7C6A" w:rsidRPr="00FD7C6A">
        <w:rPr>
          <w:rFonts w:asciiTheme="majorEastAsia" w:hAnsiTheme="majorEastAsia" w:cstheme="majorEastAsia"/>
          <w:sz w:val="28"/>
          <w:szCs w:val="28"/>
        </w:rPr>
        <w:t xml:space="preserve">[52, </w:t>
      </w:r>
      <w:r w:rsidR="00FD7C6A">
        <w:rPr>
          <w:rFonts w:asciiTheme="majorEastAsia" w:hAnsiTheme="majorEastAsia" w:cstheme="majorEastAsia"/>
          <w:sz w:val="28"/>
          <w:szCs w:val="28"/>
          <w:lang w:val="en-US"/>
        </w:rPr>
        <w:t>c</w:t>
      </w:r>
      <w:r w:rsidR="00FD7C6A" w:rsidRPr="00FD7C6A">
        <w:rPr>
          <w:rFonts w:asciiTheme="majorEastAsia" w:hAnsiTheme="majorEastAsia" w:cstheme="majorEastAsia"/>
          <w:sz w:val="28"/>
          <w:szCs w:val="28"/>
        </w:rPr>
        <w:t>. 62]</w:t>
      </w:r>
      <w:r w:rsidRPr="00F00394">
        <w:rPr>
          <w:rFonts w:asciiTheme="majorEastAsia" w:hAnsiTheme="majorEastAsia" w:cstheme="majorEastAsia"/>
          <w:sz w:val="28"/>
          <w:szCs w:val="28"/>
          <w:lang w:val="uk-UA"/>
        </w:rPr>
        <w:t>.</w:t>
      </w:r>
    </w:p>
    <w:p w14:paraId="3EB7FA8E" w14:textId="77777777"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Підприємці-волонтери відрізняються від обох груп за мотиваційною сферою. Якщо підприємців у першу чергу мотивує економічна вигода, а волонтерів — альтруїзм і емпатія, то підприємці-волонтери поєднують ці два вектори: вони зберігають прагнення до самореалізації, визнання та ефективності, але водночас спрямовують ці якості на досягнення суспільно значущих результатів.</w:t>
      </w:r>
    </w:p>
    <w:p w14:paraId="3313E38B" w14:textId="1EF8E844" w:rsid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Таким чином, підприємці-волонтери являють собою окрему соціально-психологічну категорію, яка поєднує у собі риси підприємництва та волонтерської активності. Їхня унікальність полягає у здатності трансформувати бізнес-компетенції у сферу соціальної допомоги, поєднувати економічну раціональність з емпатією та альтруїзмом, діяти </w:t>
      </w:r>
      <w:proofErr w:type="spellStart"/>
      <w:r w:rsidRPr="00F00394">
        <w:rPr>
          <w:rFonts w:asciiTheme="majorEastAsia" w:hAnsiTheme="majorEastAsia" w:cstheme="majorEastAsia"/>
          <w:sz w:val="28"/>
          <w:szCs w:val="28"/>
          <w:lang w:val="uk-UA"/>
        </w:rPr>
        <w:t>масштабно</w:t>
      </w:r>
      <w:proofErr w:type="spellEnd"/>
      <w:r w:rsidRPr="00F00394">
        <w:rPr>
          <w:rFonts w:asciiTheme="majorEastAsia" w:hAnsiTheme="majorEastAsia" w:cstheme="majorEastAsia"/>
          <w:sz w:val="28"/>
          <w:szCs w:val="28"/>
          <w:lang w:val="uk-UA"/>
        </w:rPr>
        <w:t xml:space="preserve"> та системно, створюючи стійкі моделі суспільної підтримки.</w:t>
      </w:r>
    </w:p>
    <w:p w14:paraId="4DF34129" w14:textId="77777777" w:rsidR="00CE3A75" w:rsidRPr="00F00394" w:rsidRDefault="00CE3A75"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p>
    <w:p w14:paraId="1D0D09B0" w14:textId="655E197E" w:rsidR="00F00394" w:rsidRDefault="00F00394" w:rsidP="006B1D91">
      <w:pPr>
        <w:pStyle w:val="2"/>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1.</w:t>
      </w:r>
      <w:r w:rsidR="002B267B">
        <w:rPr>
          <w:rFonts w:asciiTheme="majorEastAsia" w:hAnsiTheme="majorEastAsia" w:cstheme="majorEastAsia"/>
          <w:sz w:val="28"/>
          <w:szCs w:val="28"/>
          <w:lang w:val="uk-UA"/>
        </w:rPr>
        <w:t>3</w:t>
      </w:r>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Волонтерство</w:t>
      </w:r>
      <w:proofErr w:type="spellEnd"/>
      <w:r w:rsidRPr="00F00394">
        <w:rPr>
          <w:rFonts w:asciiTheme="majorEastAsia" w:hAnsiTheme="majorEastAsia" w:cstheme="majorEastAsia"/>
          <w:sz w:val="28"/>
          <w:szCs w:val="28"/>
          <w:lang w:val="uk-UA"/>
        </w:rPr>
        <w:t xml:space="preserve"> підприємців у військовий час: </w:t>
      </w:r>
      <w:proofErr w:type="spellStart"/>
      <w:r w:rsidRPr="00F00394">
        <w:rPr>
          <w:rFonts w:asciiTheme="majorEastAsia" w:hAnsiTheme="majorEastAsia" w:cstheme="majorEastAsia"/>
          <w:sz w:val="28"/>
          <w:szCs w:val="28"/>
          <w:lang w:val="uk-UA"/>
        </w:rPr>
        <w:t>екзистенційно</w:t>
      </w:r>
      <w:proofErr w:type="spellEnd"/>
      <w:r w:rsidRPr="00F00394">
        <w:rPr>
          <w:rFonts w:asciiTheme="majorEastAsia" w:hAnsiTheme="majorEastAsia" w:cstheme="majorEastAsia"/>
          <w:sz w:val="28"/>
          <w:szCs w:val="28"/>
          <w:lang w:val="uk-UA"/>
        </w:rPr>
        <w:t>-психологічні аспекти та ризики</w:t>
      </w:r>
    </w:p>
    <w:p w14:paraId="0AB60461" w14:textId="77777777" w:rsidR="00CE3A75" w:rsidRPr="00F00394" w:rsidRDefault="00CE3A75" w:rsidP="006B1D91">
      <w:pPr>
        <w:pStyle w:val="2"/>
        <w:spacing w:before="0" w:beforeAutospacing="0" w:after="0" w:afterAutospacing="0" w:line="360" w:lineRule="auto"/>
        <w:ind w:firstLine="709"/>
        <w:jc w:val="both"/>
        <w:rPr>
          <w:rFonts w:asciiTheme="majorEastAsia" w:hAnsiTheme="majorEastAsia" w:cstheme="majorEastAsia"/>
          <w:sz w:val="28"/>
          <w:szCs w:val="28"/>
          <w:lang w:val="uk-UA"/>
        </w:rPr>
      </w:pPr>
    </w:p>
    <w:p w14:paraId="183975A3" w14:textId="77777777"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proofErr w:type="spellStart"/>
      <w:r w:rsidRPr="00F00394">
        <w:rPr>
          <w:rFonts w:asciiTheme="majorEastAsia" w:hAnsiTheme="majorEastAsia" w:cstheme="majorEastAsia"/>
          <w:sz w:val="28"/>
          <w:szCs w:val="28"/>
          <w:lang w:val="uk-UA"/>
        </w:rPr>
        <w:t>Волонтерство</w:t>
      </w:r>
      <w:proofErr w:type="spellEnd"/>
      <w:r w:rsidRPr="00F00394">
        <w:rPr>
          <w:rFonts w:asciiTheme="majorEastAsia" w:hAnsiTheme="majorEastAsia" w:cstheme="majorEastAsia"/>
          <w:sz w:val="28"/>
          <w:szCs w:val="28"/>
          <w:lang w:val="uk-UA"/>
        </w:rPr>
        <w:t xml:space="preserve"> у військовий час має низку унікальних характеристик, які відрізняють його від волонтерської діяльності у мирний період. Передусім, воно формується у ситуації екстремальної невизначеності та загрози життю, що визначає як його масштаби, так і психологічний зміст. Якщо у мирний час волонтери зазвичай працюють у сферах культури, освіти чи соціального захисту, то в умовах війни їхня діяльність зосереджена на підтримці армії, допомозі внутрішньо переміщеним особам та відбудові інфраструктури.</w:t>
      </w:r>
    </w:p>
    <w:p w14:paraId="6F62B9BD" w14:textId="6A00CF17"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proofErr w:type="spellStart"/>
      <w:r w:rsidRPr="00F00394">
        <w:rPr>
          <w:rStyle w:val="a5"/>
          <w:rFonts w:asciiTheme="majorEastAsia" w:hAnsiTheme="majorEastAsia" w:cstheme="majorEastAsia"/>
          <w:sz w:val="28"/>
          <w:szCs w:val="28"/>
          <w:lang w:val="uk-UA"/>
        </w:rPr>
        <w:t>Екзистенційно</w:t>
      </w:r>
      <w:proofErr w:type="spellEnd"/>
      <w:r w:rsidRPr="00F00394">
        <w:rPr>
          <w:rStyle w:val="a5"/>
          <w:rFonts w:asciiTheme="majorEastAsia" w:hAnsiTheme="majorEastAsia" w:cstheme="majorEastAsia"/>
          <w:sz w:val="28"/>
          <w:szCs w:val="28"/>
          <w:lang w:val="uk-UA"/>
        </w:rPr>
        <w:t xml:space="preserve">-психологічні аспекти </w:t>
      </w:r>
      <w:proofErr w:type="spellStart"/>
      <w:r w:rsidRPr="00F00394">
        <w:rPr>
          <w:rStyle w:val="a5"/>
          <w:rFonts w:asciiTheme="majorEastAsia" w:hAnsiTheme="majorEastAsia" w:cstheme="majorEastAsia"/>
          <w:sz w:val="28"/>
          <w:szCs w:val="28"/>
          <w:lang w:val="uk-UA"/>
        </w:rPr>
        <w:t>волонтерства</w:t>
      </w:r>
      <w:proofErr w:type="spellEnd"/>
      <w:r w:rsidRPr="00F00394">
        <w:rPr>
          <w:rStyle w:val="a5"/>
          <w:rFonts w:asciiTheme="majorEastAsia" w:hAnsiTheme="majorEastAsia" w:cstheme="majorEastAsia"/>
          <w:sz w:val="28"/>
          <w:szCs w:val="28"/>
          <w:lang w:val="uk-UA"/>
        </w:rPr>
        <w:t xml:space="preserve"> у воєнний час.</w:t>
      </w:r>
      <w:r w:rsidRPr="00F00394">
        <w:rPr>
          <w:rFonts w:asciiTheme="majorEastAsia" w:hAnsiTheme="majorEastAsia" w:cstheme="majorEastAsia"/>
          <w:sz w:val="28"/>
          <w:szCs w:val="28"/>
          <w:lang w:val="uk-UA"/>
        </w:rPr>
        <w:t xml:space="preserve"> Війна створює </w:t>
      </w:r>
      <w:proofErr w:type="spellStart"/>
      <w:r w:rsidRPr="00F00394">
        <w:rPr>
          <w:rFonts w:asciiTheme="majorEastAsia" w:hAnsiTheme="majorEastAsia" w:cstheme="majorEastAsia"/>
          <w:sz w:val="28"/>
          <w:szCs w:val="28"/>
          <w:lang w:val="uk-UA"/>
        </w:rPr>
        <w:t>екзистенційну</w:t>
      </w:r>
      <w:proofErr w:type="spellEnd"/>
      <w:r w:rsidRPr="00F00394">
        <w:rPr>
          <w:rFonts w:asciiTheme="majorEastAsia" w:hAnsiTheme="majorEastAsia" w:cstheme="majorEastAsia"/>
          <w:sz w:val="28"/>
          <w:szCs w:val="28"/>
          <w:lang w:val="uk-UA"/>
        </w:rPr>
        <w:t xml:space="preserve"> кризу: руйнуються базові уявлення про безпеку, передбачуваність майбутнього, справедливість світу. У таких умовах </w:t>
      </w:r>
      <w:proofErr w:type="spellStart"/>
      <w:r w:rsidRPr="00F00394">
        <w:rPr>
          <w:rFonts w:asciiTheme="majorEastAsia" w:hAnsiTheme="majorEastAsia" w:cstheme="majorEastAsia"/>
          <w:sz w:val="28"/>
          <w:szCs w:val="28"/>
          <w:lang w:val="uk-UA"/>
        </w:rPr>
        <w:t>волонтерство</w:t>
      </w:r>
      <w:proofErr w:type="spellEnd"/>
      <w:r w:rsidRPr="00F00394">
        <w:rPr>
          <w:rFonts w:asciiTheme="majorEastAsia" w:hAnsiTheme="majorEastAsia" w:cstheme="majorEastAsia"/>
          <w:sz w:val="28"/>
          <w:szCs w:val="28"/>
          <w:lang w:val="uk-UA"/>
        </w:rPr>
        <w:t xml:space="preserve"> набуває не лише практичного, але й глибокого психологічного значення. </w:t>
      </w:r>
      <w:proofErr w:type="spellStart"/>
      <w:r w:rsidRPr="00F00394">
        <w:rPr>
          <w:rFonts w:asciiTheme="majorEastAsia" w:hAnsiTheme="majorEastAsia" w:cstheme="majorEastAsia"/>
          <w:sz w:val="28"/>
          <w:szCs w:val="28"/>
          <w:lang w:val="uk-UA"/>
        </w:rPr>
        <w:t>Frankl</w:t>
      </w:r>
      <w:proofErr w:type="spellEnd"/>
      <w:r w:rsidRPr="00F00394">
        <w:rPr>
          <w:rFonts w:asciiTheme="majorEastAsia" w:hAnsiTheme="majorEastAsia" w:cstheme="majorEastAsia"/>
          <w:sz w:val="28"/>
          <w:szCs w:val="28"/>
          <w:lang w:val="uk-UA"/>
        </w:rPr>
        <w:t xml:space="preserve"> V.E., який пережив концтабори, сформулював ключовий </w:t>
      </w:r>
      <w:r w:rsidRPr="00F00394">
        <w:rPr>
          <w:rFonts w:asciiTheme="majorEastAsia" w:hAnsiTheme="majorEastAsia" w:cstheme="majorEastAsia"/>
          <w:sz w:val="28"/>
          <w:szCs w:val="28"/>
          <w:lang w:val="uk-UA"/>
        </w:rPr>
        <w:lastRenderedPageBreak/>
        <w:t xml:space="preserve">принцип </w:t>
      </w:r>
      <w:proofErr w:type="spellStart"/>
      <w:r w:rsidRPr="00F00394">
        <w:rPr>
          <w:rFonts w:asciiTheme="majorEastAsia" w:hAnsiTheme="majorEastAsia" w:cstheme="majorEastAsia"/>
          <w:sz w:val="28"/>
          <w:szCs w:val="28"/>
          <w:lang w:val="uk-UA"/>
        </w:rPr>
        <w:t>логотерапії</w:t>
      </w:r>
      <w:proofErr w:type="spellEnd"/>
      <w:r w:rsidRPr="00F00394">
        <w:rPr>
          <w:rFonts w:asciiTheme="majorEastAsia" w:hAnsiTheme="majorEastAsia" w:cstheme="majorEastAsia"/>
          <w:sz w:val="28"/>
          <w:szCs w:val="28"/>
          <w:lang w:val="uk-UA"/>
        </w:rPr>
        <w:t xml:space="preserve">: найважливішою мотивацією людини є пошук сенсу </w:t>
      </w:r>
      <w:r w:rsidR="00FD7C6A" w:rsidRPr="00FD7C6A">
        <w:rPr>
          <w:rFonts w:asciiTheme="majorEastAsia" w:hAnsiTheme="majorEastAsia" w:cstheme="majorEastAsia"/>
          <w:sz w:val="28"/>
          <w:szCs w:val="28"/>
          <w:lang w:val="uk-UA"/>
        </w:rPr>
        <w:t>[81]</w:t>
      </w:r>
      <w:r w:rsidRPr="00F00394">
        <w:rPr>
          <w:rFonts w:asciiTheme="majorEastAsia" w:hAnsiTheme="majorEastAsia" w:cstheme="majorEastAsia"/>
          <w:sz w:val="28"/>
          <w:szCs w:val="28"/>
          <w:lang w:val="uk-UA"/>
        </w:rPr>
        <w:t xml:space="preserve">. У воєнний час багато людей переживають втрату звичних джерел сенсу (кар'єрні плани, особисті </w:t>
      </w:r>
      <w:proofErr w:type="spellStart"/>
      <w:r w:rsidRPr="00F00394">
        <w:rPr>
          <w:rFonts w:asciiTheme="majorEastAsia" w:hAnsiTheme="majorEastAsia" w:cstheme="majorEastAsia"/>
          <w:sz w:val="28"/>
          <w:szCs w:val="28"/>
          <w:lang w:val="uk-UA"/>
        </w:rPr>
        <w:t>проєкти</w:t>
      </w:r>
      <w:proofErr w:type="spellEnd"/>
      <w:r w:rsidRPr="00F00394">
        <w:rPr>
          <w:rFonts w:asciiTheme="majorEastAsia" w:hAnsiTheme="majorEastAsia" w:cstheme="majorEastAsia"/>
          <w:sz w:val="28"/>
          <w:szCs w:val="28"/>
          <w:lang w:val="uk-UA"/>
        </w:rPr>
        <w:t xml:space="preserve">, стабільність), і </w:t>
      </w:r>
      <w:proofErr w:type="spellStart"/>
      <w:r w:rsidRPr="00F00394">
        <w:rPr>
          <w:rFonts w:asciiTheme="majorEastAsia" w:hAnsiTheme="majorEastAsia" w:cstheme="majorEastAsia"/>
          <w:sz w:val="28"/>
          <w:szCs w:val="28"/>
          <w:lang w:val="uk-UA"/>
        </w:rPr>
        <w:t>волонтерство</w:t>
      </w:r>
      <w:proofErr w:type="spellEnd"/>
      <w:r w:rsidRPr="00F00394">
        <w:rPr>
          <w:rFonts w:asciiTheme="majorEastAsia" w:hAnsiTheme="majorEastAsia" w:cstheme="majorEastAsia"/>
          <w:sz w:val="28"/>
          <w:szCs w:val="28"/>
          <w:lang w:val="uk-UA"/>
        </w:rPr>
        <w:t xml:space="preserve"> стає способом сконструювати новий сенс: "Я допомагаю армії наблизити перемогу", "Я рятую життя", "Я роблю свій внесок".</w:t>
      </w:r>
    </w:p>
    <w:p w14:paraId="397C8B76" w14:textId="77777777"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Для підприємців цей аспект має особливу значущість. Їхня ідентичність традиційно будувалась навколо економічного успіху, зростання бізнесу, фінансової незалежності. Війна ставить під загрозу всі ці досягнення. </w:t>
      </w:r>
      <w:proofErr w:type="spellStart"/>
      <w:r w:rsidRPr="00F00394">
        <w:rPr>
          <w:rFonts w:asciiTheme="majorEastAsia" w:hAnsiTheme="majorEastAsia" w:cstheme="majorEastAsia"/>
          <w:sz w:val="28"/>
          <w:szCs w:val="28"/>
          <w:lang w:val="uk-UA"/>
        </w:rPr>
        <w:t>Волонтерство</w:t>
      </w:r>
      <w:proofErr w:type="spellEnd"/>
      <w:r w:rsidRPr="00F00394">
        <w:rPr>
          <w:rFonts w:asciiTheme="majorEastAsia" w:hAnsiTheme="majorEastAsia" w:cstheme="majorEastAsia"/>
          <w:sz w:val="28"/>
          <w:szCs w:val="28"/>
          <w:lang w:val="uk-UA"/>
        </w:rPr>
        <w:t xml:space="preserve"> дозволяє розширити ідентичність, додавши нові, стійкі до кризи виміри: "Я не просто підприємець, я громадянин, який захищає свою країну", "Мій бізнес служить не лише мені, але й армії та суспільству".</w:t>
      </w:r>
    </w:p>
    <w:p w14:paraId="79FEF4D2" w14:textId="667C53AC"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proofErr w:type="spellStart"/>
      <w:r w:rsidRPr="00F00394">
        <w:rPr>
          <w:rFonts w:asciiTheme="majorEastAsia" w:hAnsiTheme="majorEastAsia" w:cstheme="majorEastAsia"/>
          <w:sz w:val="28"/>
          <w:szCs w:val="28"/>
          <w:lang w:val="uk-UA"/>
        </w:rPr>
        <w:t>Yalom</w:t>
      </w:r>
      <w:proofErr w:type="spellEnd"/>
      <w:r w:rsidRPr="00F00394">
        <w:rPr>
          <w:rFonts w:asciiTheme="majorEastAsia" w:hAnsiTheme="majorEastAsia" w:cstheme="majorEastAsia"/>
          <w:sz w:val="28"/>
          <w:szCs w:val="28"/>
          <w:lang w:val="uk-UA"/>
        </w:rPr>
        <w:t xml:space="preserve"> I.D. виділяє чотири </w:t>
      </w:r>
      <w:proofErr w:type="spellStart"/>
      <w:r w:rsidRPr="00F00394">
        <w:rPr>
          <w:rFonts w:asciiTheme="majorEastAsia" w:hAnsiTheme="majorEastAsia" w:cstheme="majorEastAsia"/>
          <w:sz w:val="28"/>
          <w:szCs w:val="28"/>
          <w:lang w:val="uk-UA"/>
        </w:rPr>
        <w:t>екзистенційні</w:t>
      </w:r>
      <w:proofErr w:type="spellEnd"/>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данності</w:t>
      </w:r>
      <w:proofErr w:type="spellEnd"/>
      <w:r w:rsidRPr="00F00394">
        <w:rPr>
          <w:rFonts w:asciiTheme="majorEastAsia" w:hAnsiTheme="majorEastAsia" w:cstheme="majorEastAsia"/>
          <w:sz w:val="28"/>
          <w:szCs w:val="28"/>
          <w:lang w:val="uk-UA"/>
        </w:rPr>
        <w:t xml:space="preserve">, з якими стикається людина: смерть, свобода, ізоляція, </w:t>
      </w:r>
      <w:proofErr w:type="spellStart"/>
      <w:r w:rsidRPr="00F00394">
        <w:rPr>
          <w:rFonts w:asciiTheme="majorEastAsia" w:hAnsiTheme="majorEastAsia" w:cstheme="majorEastAsia"/>
          <w:sz w:val="28"/>
          <w:szCs w:val="28"/>
          <w:lang w:val="uk-UA"/>
        </w:rPr>
        <w:t>безсенсовність</w:t>
      </w:r>
      <w:proofErr w:type="spellEnd"/>
      <w:r w:rsidRPr="00F00394">
        <w:rPr>
          <w:rFonts w:asciiTheme="majorEastAsia" w:hAnsiTheme="majorEastAsia" w:cstheme="majorEastAsia"/>
          <w:sz w:val="28"/>
          <w:szCs w:val="28"/>
          <w:lang w:val="uk-UA"/>
        </w:rPr>
        <w:t xml:space="preserve"> </w:t>
      </w:r>
      <w:r w:rsidR="00FD7C6A" w:rsidRPr="00FD7C6A">
        <w:rPr>
          <w:rFonts w:asciiTheme="majorEastAsia" w:hAnsiTheme="majorEastAsia" w:cstheme="majorEastAsia"/>
          <w:sz w:val="28"/>
          <w:szCs w:val="28"/>
          <w:lang w:val="uk-UA"/>
        </w:rPr>
        <w:t>[10</w:t>
      </w:r>
      <w:r w:rsidR="00EC1DAD" w:rsidRPr="00EC1DAD">
        <w:rPr>
          <w:rFonts w:asciiTheme="majorEastAsia" w:hAnsiTheme="majorEastAsia" w:cstheme="majorEastAsia"/>
          <w:sz w:val="28"/>
          <w:szCs w:val="28"/>
          <w:lang w:val="uk-UA"/>
        </w:rPr>
        <w:t>6</w:t>
      </w:r>
      <w:r w:rsidR="00FD7C6A" w:rsidRPr="00FD7C6A">
        <w:rPr>
          <w:rFonts w:asciiTheme="majorEastAsia" w:hAnsiTheme="majorEastAsia" w:cstheme="majorEastAsia"/>
          <w:sz w:val="28"/>
          <w:szCs w:val="28"/>
          <w:lang w:val="uk-UA"/>
        </w:rPr>
        <w:t xml:space="preserve">, </w:t>
      </w:r>
      <w:r w:rsidR="00FD7C6A">
        <w:rPr>
          <w:rFonts w:asciiTheme="majorEastAsia" w:hAnsiTheme="majorEastAsia" w:cstheme="majorEastAsia"/>
          <w:sz w:val="28"/>
          <w:szCs w:val="28"/>
          <w:lang w:val="en-US"/>
        </w:rPr>
        <w:t>c</w:t>
      </w:r>
      <w:r w:rsidR="00FD7C6A" w:rsidRPr="00FD7C6A">
        <w:rPr>
          <w:rFonts w:asciiTheme="majorEastAsia" w:hAnsiTheme="majorEastAsia" w:cstheme="majorEastAsia"/>
          <w:sz w:val="28"/>
          <w:szCs w:val="28"/>
          <w:lang w:val="uk-UA"/>
        </w:rPr>
        <w:t>. 218]</w:t>
      </w:r>
      <w:r w:rsidRPr="00F00394">
        <w:rPr>
          <w:rFonts w:asciiTheme="majorEastAsia" w:hAnsiTheme="majorEastAsia" w:cstheme="majorEastAsia"/>
          <w:sz w:val="28"/>
          <w:szCs w:val="28"/>
          <w:lang w:val="uk-UA"/>
        </w:rPr>
        <w:t xml:space="preserve">. Війна актуалізує всі чотири. </w:t>
      </w:r>
      <w:proofErr w:type="spellStart"/>
      <w:r w:rsidRPr="00F00394">
        <w:rPr>
          <w:rFonts w:asciiTheme="majorEastAsia" w:hAnsiTheme="majorEastAsia" w:cstheme="majorEastAsia"/>
          <w:sz w:val="28"/>
          <w:szCs w:val="28"/>
          <w:lang w:val="uk-UA"/>
        </w:rPr>
        <w:t>Волонтерство</w:t>
      </w:r>
      <w:proofErr w:type="spellEnd"/>
      <w:r w:rsidRPr="00F00394">
        <w:rPr>
          <w:rFonts w:asciiTheme="majorEastAsia" w:hAnsiTheme="majorEastAsia" w:cstheme="majorEastAsia"/>
          <w:sz w:val="28"/>
          <w:szCs w:val="28"/>
          <w:lang w:val="uk-UA"/>
        </w:rPr>
        <w:t xml:space="preserve"> пропонує психологічні відповіді:</w:t>
      </w:r>
    </w:p>
    <w:p w14:paraId="45031D04" w14:textId="77777777" w:rsidR="00F00394" w:rsidRPr="00F00394" w:rsidRDefault="00F00394" w:rsidP="00122BFA">
      <w:pPr>
        <w:pStyle w:val="whitespace-normal"/>
        <w:numPr>
          <w:ilvl w:val="0"/>
          <w:numId w:val="7"/>
        </w:numPr>
        <w:spacing w:before="0" w:beforeAutospacing="0" w:after="0" w:afterAutospacing="0" w:line="360" w:lineRule="auto"/>
        <w:jc w:val="both"/>
        <w:rPr>
          <w:rFonts w:asciiTheme="majorEastAsia" w:hAnsiTheme="majorEastAsia" w:cstheme="majorEastAsia"/>
          <w:sz w:val="28"/>
          <w:szCs w:val="28"/>
          <w:lang w:val="uk-UA"/>
        </w:rPr>
      </w:pPr>
      <w:r w:rsidRPr="00F00394">
        <w:rPr>
          <w:rStyle w:val="a5"/>
          <w:rFonts w:asciiTheme="majorEastAsia" w:hAnsiTheme="majorEastAsia" w:cstheme="majorEastAsia"/>
          <w:b w:val="0"/>
          <w:bCs w:val="0"/>
          <w:sz w:val="28"/>
          <w:szCs w:val="28"/>
          <w:lang w:val="uk-UA"/>
        </w:rPr>
        <w:t>Проти смерті</w:t>
      </w:r>
      <w:r w:rsidRPr="00F00394">
        <w:rPr>
          <w:rFonts w:asciiTheme="majorEastAsia" w:hAnsiTheme="majorEastAsia" w:cstheme="majorEastAsia"/>
          <w:sz w:val="28"/>
          <w:szCs w:val="28"/>
          <w:lang w:val="uk-UA"/>
        </w:rPr>
        <w:t xml:space="preserve"> — збереження життя інших (забезпечення медикаментами, евакуація, допомога пораненим)</w:t>
      </w:r>
    </w:p>
    <w:p w14:paraId="237CFEB1" w14:textId="77777777" w:rsidR="00F00394" w:rsidRPr="00F00394" w:rsidRDefault="00F00394" w:rsidP="00122BFA">
      <w:pPr>
        <w:pStyle w:val="whitespace-normal"/>
        <w:numPr>
          <w:ilvl w:val="0"/>
          <w:numId w:val="7"/>
        </w:numPr>
        <w:spacing w:before="0" w:beforeAutospacing="0" w:after="0" w:afterAutospacing="0" w:line="360" w:lineRule="auto"/>
        <w:jc w:val="both"/>
        <w:rPr>
          <w:rFonts w:asciiTheme="majorEastAsia" w:hAnsiTheme="majorEastAsia" w:cstheme="majorEastAsia"/>
          <w:sz w:val="28"/>
          <w:szCs w:val="28"/>
          <w:lang w:val="uk-UA"/>
        </w:rPr>
      </w:pPr>
      <w:r w:rsidRPr="00F00394">
        <w:rPr>
          <w:rStyle w:val="a5"/>
          <w:rFonts w:asciiTheme="majorEastAsia" w:hAnsiTheme="majorEastAsia" w:cstheme="majorEastAsia"/>
          <w:b w:val="0"/>
          <w:bCs w:val="0"/>
          <w:sz w:val="28"/>
          <w:szCs w:val="28"/>
          <w:lang w:val="uk-UA"/>
        </w:rPr>
        <w:t>Проти безпорадності</w:t>
      </w:r>
      <w:r w:rsidRPr="00F00394">
        <w:rPr>
          <w:rFonts w:asciiTheme="majorEastAsia" w:hAnsiTheme="majorEastAsia" w:cstheme="majorEastAsia"/>
          <w:sz w:val="28"/>
          <w:szCs w:val="28"/>
          <w:lang w:val="uk-UA"/>
        </w:rPr>
        <w:t xml:space="preserve"> — відновлення </w:t>
      </w:r>
      <w:proofErr w:type="spellStart"/>
      <w:r w:rsidRPr="00F00394">
        <w:rPr>
          <w:rFonts w:asciiTheme="majorEastAsia" w:hAnsiTheme="majorEastAsia" w:cstheme="majorEastAsia"/>
          <w:sz w:val="28"/>
          <w:szCs w:val="28"/>
          <w:lang w:val="uk-UA"/>
        </w:rPr>
        <w:t>агентності</w:t>
      </w:r>
      <w:proofErr w:type="spellEnd"/>
      <w:r w:rsidRPr="00F00394">
        <w:rPr>
          <w:rFonts w:asciiTheme="majorEastAsia" w:hAnsiTheme="majorEastAsia" w:cstheme="majorEastAsia"/>
          <w:sz w:val="28"/>
          <w:szCs w:val="28"/>
          <w:lang w:val="uk-UA"/>
        </w:rPr>
        <w:t xml:space="preserve"> через активну дію</w:t>
      </w:r>
    </w:p>
    <w:p w14:paraId="0D4396C8" w14:textId="77777777" w:rsidR="00F00394" w:rsidRPr="00F00394" w:rsidRDefault="00F00394" w:rsidP="00122BFA">
      <w:pPr>
        <w:pStyle w:val="whitespace-normal"/>
        <w:numPr>
          <w:ilvl w:val="0"/>
          <w:numId w:val="7"/>
        </w:numPr>
        <w:spacing w:before="0" w:beforeAutospacing="0" w:after="0" w:afterAutospacing="0" w:line="360" w:lineRule="auto"/>
        <w:jc w:val="both"/>
        <w:rPr>
          <w:rFonts w:asciiTheme="majorEastAsia" w:hAnsiTheme="majorEastAsia" w:cstheme="majorEastAsia"/>
          <w:sz w:val="28"/>
          <w:szCs w:val="28"/>
          <w:lang w:val="uk-UA"/>
        </w:rPr>
      </w:pPr>
      <w:r w:rsidRPr="00F00394">
        <w:rPr>
          <w:rStyle w:val="a5"/>
          <w:rFonts w:asciiTheme="majorEastAsia" w:hAnsiTheme="majorEastAsia" w:cstheme="majorEastAsia"/>
          <w:b w:val="0"/>
          <w:bCs w:val="0"/>
          <w:sz w:val="28"/>
          <w:szCs w:val="28"/>
          <w:lang w:val="uk-UA"/>
        </w:rPr>
        <w:t>Проти ізоляції</w:t>
      </w:r>
      <w:r w:rsidRPr="00F00394">
        <w:rPr>
          <w:rFonts w:asciiTheme="majorEastAsia" w:hAnsiTheme="majorEastAsia" w:cstheme="majorEastAsia"/>
          <w:sz w:val="28"/>
          <w:szCs w:val="28"/>
          <w:lang w:val="uk-UA"/>
        </w:rPr>
        <w:t xml:space="preserve"> — включення у спільноту однодумців</w:t>
      </w:r>
    </w:p>
    <w:p w14:paraId="74FC3F42" w14:textId="77777777" w:rsidR="00F00394" w:rsidRPr="00F00394" w:rsidRDefault="00F00394" w:rsidP="00122BFA">
      <w:pPr>
        <w:pStyle w:val="whitespace-normal"/>
        <w:numPr>
          <w:ilvl w:val="0"/>
          <w:numId w:val="7"/>
        </w:numPr>
        <w:spacing w:before="0" w:beforeAutospacing="0" w:after="0" w:afterAutospacing="0" w:line="360" w:lineRule="auto"/>
        <w:jc w:val="both"/>
        <w:rPr>
          <w:rFonts w:asciiTheme="majorEastAsia" w:hAnsiTheme="majorEastAsia" w:cstheme="majorEastAsia"/>
          <w:sz w:val="28"/>
          <w:szCs w:val="28"/>
          <w:lang w:val="uk-UA"/>
        </w:rPr>
      </w:pPr>
      <w:r w:rsidRPr="00F00394">
        <w:rPr>
          <w:rStyle w:val="a5"/>
          <w:rFonts w:asciiTheme="majorEastAsia" w:hAnsiTheme="majorEastAsia" w:cstheme="majorEastAsia"/>
          <w:b w:val="0"/>
          <w:bCs w:val="0"/>
          <w:sz w:val="28"/>
          <w:szCs w:val="28"/>
          <w:lang w:val="uk-UA"/>
        </w:rPr>
        <w:t xml:space="preserve">Проти </w:t>
      </w:r>
      <w:proofErr w:type="spellStart"/>
      <w:r w:rsidRPr="00F00394">
        <w:rPr>
          <w:rStyle w:val="a5"/>
          <w:rFonts w:asciiTheme="majorEastAsia" w:hAnsiTheme="majorEastAsia" w:cstheme="majorEastAsia"/>
          <w:b w:val="0"/>
          <w:bCs w:val="0"/>
          <w:sz w:val="28"/>
          <w:szCs w:val="28"/>
          <w:lang w:val="uk-UA"/>
        </w:rPr>
        <w:t>безсенсовності</w:t>
      </w:r>
      <w:proofErr w:type="spellEnd"/>
      <w:r w:rsidRPr="00F00394">
        <w:rPr>
          <w:rFonts w:asciiTheme="majorEastAsia" w:hAnsiTheme="majorEastAsia" w:cstheme="majorEastAsia"/>
          <w:sz w:val="28"/>
          <w:szCs w:val="28"/>
          <w:lang w:val="uk-UA"/>
        </w:rPr>
        <w:t xml:space="preserve"> — створення ціннісного </w:t>
      </w:r>
      <w:proofErr w:type="spellStart"/>
      <w:r w:rsidRPr="00F00394">
        <w:rPr>
          <w:rFonts w:asciiTheme="majorEastAsia" w:hAnsiTheme="majorEastAsia" w:cstheme="majorEastAsia"/>
          <w:sz w:val="28"/>
          <w:szCs w:val="28"/>
          <w:lang w:val="uk-UA"/>
        </w:rPr>
        <w:t>наративу</w:t>
      </w:r>
      <w:proofErr w:type="spellEnd"/>
      <w:r w:rsidRPr="00F00394">
        <w:rPr>
          <w:rFonts w:asciiTheme="majorEastAsia" w:hAnsiTheme="majorEastAsia" w:cstheme="majorEastAsia"/>
          <w:sz w:val="28"/>
          <w:szCs w:val="28"/>
          <w:lang w:val="uk-UA"/>
        </w:rPr>
        <w:t xml:space="preserve"> власного життя</w:t>
      </w:r>
    </w:p>
    <w:p w14:paraId="0C13C78F" w14:textId="6B849069"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Дослідження Національного інституту стратегічних досліджень показують, що у воєнний час </w:t>
      </w:r>
      <w:proofErr w:type="spellStart"/>
      <w:r w:rsidRPr="00F00394">
        <w:rPr>
          <w:rFonts w:asciiTheme="majorEastAsia" w:hAnsiTheme="majorEastAsia" w:cstheme="majorEastAsia"/>
          <w:sz w:val="28"/>
          <w:szCs w:val="28"/>
          <w:lang w:val="uk-UA"/>
        </w:rPr>
        <w:t>волонтерство</w:t>
      </w:r>
      <w:proofErr w:type="spellEnd"/>
      <w:r w:rsidRPr="00F00394">
        <w:rPr>
          <w:rFonts w:asciiTheme="majorEastAsia" w:hAnsiTheme="majorEastAsia" w:cstheme="majorEastAsia"/>
          <w:sz w:val="28"/>
          <w:szCs w:val="28"/>
          <w:lang w:val="uk-UA"/>
        </w:rPr>
        <w:t xml:space="preserve"> перетворюється на феномен масової самоорганізації суспільства. Саме цей аспект відрізняє Україну від багатьох інших країн: волонтерський рух став одним із ключових чинників національної стійкості та мобілізації ресурсів </w:t>
      </w:r>
      <w:r w:rsidR="00FD7C6A" w:rsidRPr="00FD7C6A">
        <w:rPr>
          <w:rFonts w:asciiTheme="majorEastAsia" w:hAnsiTheme="majorEastAsia" w:cstheme="majorEastAsia"/>
          <w:sz w:val="28"/>
          <w:szCs w:val="28"/>
          <w:lang w:val="uk-UA"/>
        </w:rPr>
        <w:t xml:space="preserve">[2, </w:t>
      </w:r>
      <w:r w:rsidR="00FD7C6A">
        <w:rPr>
          <w:rFonts w:asciiTheme="majorEastAsia" w:hAnsiTheme="majorEastAsia" w:cstheme="majorEastAsia"/>
          <w:sz w:val="28"/>
          <w:szCs w:val="28"/>
          <w:lang w:val="en-US"/>
        </w:rPr>
        <w:t>c</w:t>
      </w:r>
      <w:r w:rsidR="00FD7C6A" w:rsidRPr="00FD7C6A">
        <w:rPr>
          <w:rFonts w:asciiTheme="majorEastAsia" w:hAnsiTheme="majorEastAsia" w:cstheme="majorEastAsia"/>
          <w:sz w:val="28"/>
          <w:szCs w:val="28"/>
          <w:lang w:val="uk-UA"/>
        </w:rPr>
        <w:t>. 70]</w:t>
      </w:r>
      <w:r w:rsidRPr="00F00394">
        <w:rPr>
          <w:rFonts w:asciiTheme="majorEastAsia" w:hAnsiTheme="majorEastAsia" w:cstheme="majorEastAsia"/>
          <w:sz w:val="28"/>
          <w:szCs w:val="28"/>
          <w:lang w:val="uk-UA"/>
        </w:rPr>
        <w:t xml:space="preserve">. Масовість </w:t>
      </w:r>
      <w:proofErr w:type="spellStart"/>
      <w:r w:rsidRPr="00F00394">
        <w:rPr>
          <w:rFonts w:asciiTheme="majorEastAsia" w:hAnsiTheme="majorEastAsia" w:cstheme="majorEastAsia"/>
          <w:sz w:val="28"/>
          <w:szCs w:val="28"/>
          <w:lang w:val="uk-UA"/>
        </w:rPr>
        <w:t>волонтерства</w:t>
      </w:r>
      <w:proofErr w:type="spellEnd"/>
      <w:r w:rsidRPr="00F00394">
        <w:rPr>
          <w:rFonts w:asciiTheme="majorEastAsia" w:hAnsiTheme="majorEastAsia" w:cstheme="majorEastAsia"/>
          <w:sz w:val="28"/>
          <w:szCs w:val="28"/>
          <w:lang w:val="uk-UA"/>
        </w:rPr>
        <w:t xml:space="preserve"> пояснюється тим, що війна безпосередньо торкається більшості громадян, і тому допомога армії чи постраждалим розглядається не лише як альтруїстичний акт, а як внесок у спільне виживання.</w:t>
      </w:r>
    </w:p>
    <w:p w14:paraId="6DDB60BC" w14:textId="64AE1466"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Style w:val="a5"/>
          <w:rFonts w:asciiTheme="majorEastAsia" w:hAnsiTheme="majorEastAsia" w:cstheme="majorEastAsia"/>
          <w:sz w:val="28"/>
          <w:szCs w:val="28"/>
          <w:lang w:val="uk-UA"/>
        </w:rPr>
        <w:t xml:space="preserve">Специфіка </w:t>
      </w:r>
      <w:proofErr w:type="spellStart"/>
      <w:r w:rsidRPr="00F00394">
        <w:rPr>
          <w:rStyle w:val="a5"/>
          <w:rFonts w:asciiTheme="majorEastAsia" w:hAnsiTheme="majorEastAsia" w:cstheme="majorEastAsia"/>
          <w:sz w:val="28"/>
          <w:szCs w:val="28"/>
          <w:lang w:val="uk-UA"/>
        </w:rPr>
        <w:t>волонтерства</w:t>
      </w:r>
      <w:proofErr w:type="spellEnd"/>
      <w:r w:rsidRPr="00F00394">
        <w:rPr>
          <w:rStyle w:val="a5"/>
          <w:rFonts w:asciiTheme="majorEastAsia" w:hAnsiTheme="majorEastAsia" w:cstheme="majorEastAsia"/>
          <w:sz w:val="28"/>
          <w:szCs w:val="28"/>
          <w:lang w:val="uk-UA"/>
        </w:rPr>
        <w:t xml:space="preserve"> підприємців у військових умовах.</w:t>
      </w:r>
      <w:r w:rsidRPr="00F00394">
        <w:rPr>
          <w:rFonts w:asciiTheme="majorEastAsia" w:hAnsiTheme="majorEastAsia" w:cstheme="majorEastAsia"/>
          <w:sz w:val="28"/>
          <w:szCs w:val="28"/>
          <w:lang w:val="uk-UA"/>
        </w:rPr>
        <w:t xml:space="preserve"> Особливу нішу у волонтерському русі в умовах війни займають підприємці. Вони володіють не лише фінансовими, а й організаційними, комунікаційними </w:t>
      </w:r>
      <w:r w:rsidRPr="00F00394">
        <w:rPr>
          <w:rFonts w:asciiTheme="majorEastAsia" w:hAnsiTheme="majorEastAsia" w:cstheme="majorEastAsia"/>
          <w:sz w:val="28"/>
          <w:szCs w:val="28"/>
          <w:lang w:val="uk-UA"/>
        </w:rPr>
        <w:lastRenderedPageBreak/>
        <w:t xml:space="preserve">та управлінськими ресурсами, які значною мірою підсилюють ефективність волонтерської діяльності. На відміну від індивідуальних волонтерів, </w:t>
      </w:r>
      <w:r w:rsidR="009B1C57">
        <w:rPr>
          <w:rFonts w:asciiTheme="majorEastAsia" w:hAnsiTheme="majorEastAsia" w:cstheme="majorEastAsia"/>
          <w:sz w:val="28"/>
          <w:szCs w:val="28"/>
          <w:lang w:val="uk-UA"/>
        </w:rPr>
        <w:t xml:space="preserve">за </w:t>
      </w:r>
      <w:r w:rsidR="00FD7C6A">
        <w:rPr>
          <w:rFonts w:asciiTheme="majorEastAsia" w:hAnsiTheme="majorEastAsia" w:cstheme="majorEastAsia"/>
          <w:sz w:val="28"/>
          <w:szCs w:val="28"/>
          <w:lang w:val="uk-UA"/>
        </w:rPr>
        <w:t>Нагорною</w:t>
      </w:r>
      <w:r w:rsidR="009B1C57" w:rsidRPr="00F00394">
        <w:rPr>
          <w:rFonts w:asciiTheme="majorEastAsia" w:hAnsiTheme="majorEastAsia" w:cstheme="majorEastAsia"/>
          <w:sz w:val="28"/>
          <w:szCs w:val="28"/>
          <w:lang w:val="uk-UA"/>
        </w:rPr>
        <w:t xml:space="preserve"> </w:t>
      </w:r>
      <w:r w:rsidR="00FD7C6A">
        <w:rPr>
          <w:rFonts w:asciiTheme="majorEastAsia" w:hAnsiTheme="majorEastAsia" w:cstheme="majorEastAsia"/>
          <w:sz w:val="28"/>
          <w:szCs w:val="28"/>
          <w:lang w:val="uk-UA"/>
        </w:rPr>
        <w:t>Н</w:t>
      </w:r>
      <w:r w:rsidR="009B1C57" w:rsidRPr="00F00394">
        <w:rPr>
          <w:rFonts w:asciiTheme="majorEastAsia" w:hAnsiTheme="majorEastAsia" w:cstheme="majorEastAsia"/>
          <w:sz w:val="28"/>
          <w:szCs w:val="28"/>
          <w:lang w:val="uk-UA"/>
        </w:rPr>
        <w:t>.</w:t>
      </w:r>
      <w:r w:rsidR="00FD7C6A">
        <w:rPr>
          <w:rFonts w:asciiTheme="majorEastAsia" w:hAnsiTheme="majorEastAsia" w:cstheme="majorEastAsia"/>
          <w:sz w:val="28"/>
          <w:szCs w:val="28"/>
          <w:lang w:val="uk-UA"/>
        </w:rPr>
        <w:t xml:space="preserve"> С.</w:t>
      </w:r>
      <w:r w:rsidR="009B1C57">
        <w:rPr>
          <w:rFonts w:asciiTheme="majorEastAsia" w:hAnsiTheme="majorEastAsia" w:cstheme="majorEastAsia"/>
          <w:sz w:val="28"/>
          <w:szCs w:val="28"/>
          <w:lang w:val="uk-UA"/>
        </w:rPr>
        <w:t xml:space="preserve">, </w:t>
      </w:r>
      <w:r w:rsidRPr="00F00394">
        <w:rPr>
          <w:rFonts w:asciiTheme="majorEastAsia" w:hAnsiTheme="majorEastAsia" w:cstheme="majorEastAsia"/>
          <w:sz w:val="28"/>
          <w:szCs w:val="28"/>
          <w:lang w:val="uk-UA"/>
        </w:rPr>
        <w:t xml:space="preserve">підприємці здатні мобілізувати значні матеріальні та людські ресурси, створювати логістичні ланцюги та підтримувати системні програми допомоги </w:t>
      </w:r>
      <w:r w:rsidR="00FD7C6A" w:rsidRPr="00FD7C6A">
        <w:rPr>
          <w:rFonts w:asciiTheme="majorEastAsia" w:hAnsiTheme="majorEastAsia" w:cstheme="majorEastAsia"/>
          <w:sz w:val="28"/>
          <w:szCs w:val="28"/>
          <w:lang w:val="uk-UA"/>
        </w:rPr>
        <w:t>[30]</w:t>
      </w:r>
      <w:r w:rsidRPr="00F00394">
        <w:rPr>
          <w:rFonts w:asciiTheme="majorEastAsia" w:hAnsiTheme="majorEastAsia" w:cstheme="majorEastAsia"/>
          <w:sz w:val="28"/>
          <w:szCs w:val="28"/>
          <w:lang w:val="uk-UA"/>
        </w:rPr>
        <w:t>.</w:t>
      </w:r>
    </w:p>
    <w:p w14:paraId="141AF773" w14:textId="77777777"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Підприємці у воєнних умовах часто виконують роль посередників між державними структурами, армією та громадянським суспільством. Завдяки наявним бізнес-контактам вони можуть швидше організовувати закупівлю та доставку необхідних товарів: від військового спорядження до гуманітарних вантажів. Це дозволяє забезпечувати гнучкість і швидкість реагування на потреби фронту й тилу.</w:t>
      </w:r>
    </w:p>
    <w:p w14:paraId="6993A0A9" w14:textId="77777777"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Важливо підкреслити, що </w:t>
      </w:r>
      <w:proofErr w:type="spellStart"/>
      <w:r w:rsidRPr="00F00394">
        <w:rPr>
          <w:rFonts w:asciiTheme="majorEastAsia" w:hAnsiTheme="majorEastAsia" w:cstheme="majorEastAsia"/>
          <w:sz w:val="28"/>
          <w:szCs w:val="28"/>
          <w:lang w:val="uk-UA"/>
        </w:rPr>
        <w:t>волонтерство</w:t>
      </w:r>
      <w:proofErr w:type="spellEnd"/>
      <w:r w:rsidRPr="00F00394">
        <w:rPr>
          <w:rFonts w:asciiTheme="majorEastAsia" w:hAnsiTheme="majorEastAsia" w:cstheme="majorEastAsia"/>
          <w:sz w:val="28"/>
          <w:szCs w:val="28"/>
          <w:lang w:val="uk-UA"/>
        </w:rPr>
        <w:t xml:space="preserve"> підприємців не обмежується лише фінансовою допомогою. Часто вони залучають власний персонал, виробничі приміщення, транспорт та інші ресурси. Чимало українських компаній переорієнтували свої виробничі потужності на виготовлення бронежилетів, турнікетів чи елементів військової амуніції, що є прикладом інтеграції бізнес-ресурсів у волонтерські цілі.</w:t>
      </w:r>
    </w:p>
    <w:p w14:paraId="5F8761D6" w14:textId="534FB67C"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Участь підприємців у </w:t>
      </w:r>
      <w:proofErr w:type="spellStart"/>
      <w:r w:rsidRPr="00F00394">
        <w:rPr>
          <w:rFonts w:asciiTheme="majorEastAsia" w:hAnsiTheme="majorEastAsia" w:cstheme="majorEastAsia"/>
          <w:sz w:val="28"/>
          <w:szCs w:val="28"/>
          <w:lang w:val="uk-UA"/>
        </w:rPr>
        <w:t>волонтерстві</w:t>
      </w:r>
      <w:proofErr w:type="spellEnd"/>
      <w:r w:rsidRPr="00F00394">
        <w:rPr>
          <w:rFonts w:asciiTheme="majorEastAsia" w:hAnsiTheme="majorEastAsia" w:cstheme="majorEastAsia"/>
          <w:sz w:val="28"/>
          <w:szCs w:val="28"/>
          <w:lang w:val="uk-UA"/>
        </w:rPr>
        <w:t xml:space="preserve"> має і психологічний вимір</w:t>
      </w:r>
      <w:r w:rsidR="009B1C57">
        <w:rPr>
          <w:rFonts w:asciiTheme="majorEastAsia" w:hAnsiTheme="majorEastAsia" w:cstheme="majorEastAsia"/>
          <w:sz w:val="28"/>
          <w:szCs w:val="28"/>
          <w:lang w:val="uk-UA"/>
        </w:rPr>
        <w:t xml:space="preserve">. Як зазначає </w:t>
      </w:r>
      <w:r w:rsidR="009B1C57" w:rsidRPr="00F00394">
        <w:rPr>
          <w:rFonts w:asciiTheme="majorEastAsia" w:hAnsiTheme="majorEastAsia" w:cstheme="majorEastAsia"/>
          <w:sz w:val="28"/>
          <w:szCs w:val="28"/>
          <w:lang w:val="uk-UA"/>
        </w:rPr>
        <w:t>Титаренко Т</w:t>
      </w:r>
      <w:r w:rsidRPr="00F00394">
        <w:rPr>
          <w:rFonts w:asciiTheme="majorEastAsia" w:hAnsiTheme="majorEastAsia" w:cstheme="majorEastAsia"/>
          <w:sz w:val="28"/>
          <w:szCs w:val="28"/>
          <w:lang w:val="uk-UA"/>
        </w:rPr>
        <w:t>.</w:t>
      </w:r>
      <w:r w:rsidR="009B1C57">
        <w:rPr>
          <w:rFonts w:asciiTheme="majorEastAsia" w:hAnsiTheme="majorEastAsia" w:cstheme="majorEastAsia"/>
          <w:sz w:val="28"/>
          <w:szCs w:val="28"/>
          <w:lang w:val="uk-UA"/>
        </w:rPr>
        <w:t>, д</w:t>
      </w:r>
      <w:r w:rsidRPr="00F00394">
        <w:rPr>
          <w:rFonts w:asciiTheme="majorEastAsia" w:hAnsiTheme="majorEastAsia" w:cstheme="majorEastAsia"/>
          <w:sz w:val="28"/>
          <w:szCs w:val="28"/>
          <w:lang w:val="uk-UA"/>
        </w:rPr>
        <w:t xml:space="preserve">ля багатьох бізнесменів підтримка армії та суспільства стає способом зберегти відчуття контролю над власним життям у кризових умовах. Це підвищує рівень їхньої особистої </w:t>
      </w:r>
      <w:proofErr w:type="spellStart"/>
      <w:r w:rsidRPr="00F00394">
        <w:rPr>
          <w:rFonts w:asciiTheme="majorEastAsia" w:hAnsiTheme="majorEastAsia" w:cstheme="majorEastAsia"/>
          <w:sz w:val="28"/>
          <w:szCs w:val="28"/>
          <w:lang w:val="uk-UA"/>
        </w:rPr>
        <w:t>стресостійкості</w:t>
      </w:r>
      <w:proofErr w:type="spellEnd"/>
      <w:r w:rsidRPr="00F00394">
        <w:rPr>
          <w:rFonts w:asciiTheme="majorEastAsia" w:hAnsiTheme="majorEastAsia" w:cstheme="majorEastAsia"/>
          <w:sz w:val="28"/>
          <w:szCs w:val="28"/>
          <w:lang w:val="uk-UA"/>
        </w:rPr>
        <w:t xml:space="preserve"> та зміцнює соціальну ідентичність </w:t>
      </w:r>
      <w:r w:rsidR="00FD7C6A" w:rsidRPr="00FD7C6A">
        <w:rPr>
          <w:rFonts w:asciiTheme="majorEastAsia" w:hAnsiTheme="majorEastAsia" w:cstheme="majorEastAsia"/>
          <w:sz w:val="28"/>
          <w:szCs w:val="28"/>
          <w:lang w:val="uk-UA"/>
        </w:rPr>
        <w:t xml:space="preserve">[47, </w:t>
      </w:r>
      <w:r w:rsidR="00FD7C6A">
        <w:rPr>
          <w:rFonts w:asciiTheme="majorEastAsia" w:hAnsiTheme="majorEastAsia" w:cstheme="majorEastAsia"/>
          <w:sz w:val="28"/>
          <w:szCs w:val="28"/>
          <w:lang w:val="en-US"/>
        </w:rPr>
        <w:t>c</w:t>
      </w:r>
      <w:r w:rsidR="00FD7C6A" w:rsidRPr="00FD7C6A">
        <w:rPr>
          <w:rFonts w:asciiTheme="majorEastAsia" w:hAnsiTheme="majorEastAsia" w:cstheme="majorEastAsia"/>
          <w:sz w:val="28"/>
          <w:szCs w:val="28"/>
          <w:lang w:val="uk-UA"/>
        </w:rPr>
        <w:t>. 55]</w:t>
      </w:r>
      <w:r w:rsidRPr="00F00394">
        <w:rPr>
          <w:rFonts w:asciiTheme="majorEastAsia" w:hAnsiTheme="majorEastAsia" w:cstheme="majorEastAsia"/>
          <w:sz w:val="28"/>
          <w:szCs w:val="28"/>
          <w:lang w:val="uk-UA"/>
        </w:rPr>
        <w:t>.</w:t>
      </w:r>
    </w:p>
    <w:p w14:paraId="67C144E7" w14:textId="77777777"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Style w:val="a5"/>
          <w:rFonts w:asciiTheme="majorEastAsia" w:hAnsiTheme="majorEastAsia" w:cstheme="majorEastAsia"/>
          <w:sz w:val="28"/>
          <w:szCs w:val="28"/>
          <w:lang w:val="uk-UA"/>
        </w:rPr>
        <w:t xml:space="preserve">Психологічні наслідки та ризики </w:t>
      </w:r>
      <w:proofErr w:type="spellStart"/>
      <w:r w:rsidRPr="00F00394">
        <w:rPr>
          <w:rStyle w:val="a5"/>
          <w:rFonts w:asciiTheme="majorEastAsia" w:hAnsiTheme="majorEastAsia" w:cstheme="majorEastAsia"/>
          <w:sz w:val="28"/>
          <w:szCs w:val="28"/>
          <w:lang w:val="uk-UA"/>
        </w:rPr>
        <w:t>волонтерства</w:t>
      </w:r>
      <w:proofErr w:type="spellEnd"/>
      <w:r w:rsidRPr="00F00394">
        <w:rPr>
          <w:rStyle w:val="a5"/>
          <w:rFonts w:asciiTheme="majorEastAsia" w:hAnsiTheme="majorEastAsia" w:cstheme="majorEastAsia"/>
          <w:sz w:val="28"/>
          <w:szCs w:val="28"/>
          <w:lang w:val="uk-UA"/>
        </w:rPr>
        <w:t xml:space="preserve"> у воєнний час.</w:t>
      </w:r>
      <w:r w:rsidRPr="00F00394">
        <w:rPr>
          <w:rFonts w:asciiTheme="majorEastAsia" w:hAnsiTheme="majorEastAsia" w:cstheme="majorEastAsia"/>
          <w:sz w:val="28"/>
          <w:szCs w:val="28"/>
          <w:lang w:val="uk-UA"/>
        </w:rPr>
        <w:t xml:space="preserve"> Волонтерська діяльність у воєнних умовах має подвійний психологічний ефект: з одного боку, вона є важливим ресурсом підтримки психічного здоров'я волонтерів, а з іншого — може спричиняти виснаження та травматизацію.</w:t>
      </w:r>
    </w:p>
    <w:p w14:paraId="7C7D3CEA" w14:textId="11A17BF8"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Дослідження свідчать, що участь у </w:t>
      </w:r>
      <w:proofErr w:type="spellStart"/>
      <w:r w:rsidRPr="00F00394">
        <w:rPr>
          <w:rFonts w:asciiTheme="majorEastAsia" w:hAnsiTheme="majorEastAsia" w:cstheme="majorEastAsia"/>
          <w:sz w:val="28"/>
          <w:szCs w:val="28"/>
          <w:lang w:val="uk-UA"/>
        </w:rPr>
        <w:t>волонтерстві</w:t>
      </w:r>
      <w:proofErr w:type="spellEnd"/>
      <w:r w:rsidRPr="00F00394">
        <w:rPr>
          <w:rFonts w:asciiTheme="majorEastAsia" w:hAnsiTheme="majorEastAsia" w:cstheme="majorEastAsia"/>
          <w:sz w:val="28"/>
          <w:szCs w:val="28"/>
          <w:lang w:val="uk-UA"/>
        </w:rPr>
        <w:t xml:space="preserve"> під час війни значно підвищує рівень відчуття сенсу життя, особистої значущості та корисності для суспільства. Волонтери сприймають свою діяльність як внесок у перемогу, що </w:t>
      </w:r>
      <w:r w:rsidRPr="00F00394">
        <w:rPr>
          <w:rFonts w:asciiTheme="majorEastAsia" w:hAnsiTheme="majorEastAsia" w:cstheme="majorEastAsia"/>
          <w:sz w:val="28"/>
          <w:szCs w:val="28"/>
          <w:lang w:val="uk-UA"/>
        </w:rPr>
        <w:lastRenderedPageBreak/>
        <w:t xml:space="preserve">сприяє зростанню психологічної стійкості та формуванню колективної ідентичності. В українському контексті це проявляється у високому рівні солідарності та готовності до самопожертви </w:t>
      </w:r>
      <w:r w:rsidR="00FD7C6A" w:rsidRPr="00FD7C6A">
        <w:rPr>
          <w:rFonts w:asciiTheme="majorEastAsia" w:hAnsiTheme="majorEastAsia" w:cstheme="majorEastAsia"/>
          <w:sz w:val="28"/>
          <w:szCs w:val="28"/>
        </w:rPr>
        <w:t xml:space="preserve">[30, </w:t>
      </w:r>
      <w:r w:rsidR="00FD7C6A">
        <w:rPr>
          <w:rFonts w:asciiTheme="majorEastAsia" w:hAnsiTheme="majorEastAsia" w:cstheme="majorEastAsia"/>
          <w:sz w:val="28"/>
          <w:szCs w:val="28"/>
          <w:lang w:val="en-US"/>
        </w:rPr>
        <w:t>c</w:t>
      </w:r>
      <w:r w:rsidR="00FD7C6A" w:rsidRPr="00FD7C6A">
        <w:rPr>
          <w:rFonts w:asciiTheme="majorEastAsia" w:hAnsiTheme="majorEastAsia" w:cstheme="majorEastAsia"/>
          <w:sz w:val="28"/>
          <w:szCs w:val="28"/>
        </w:rPr>
        <w:t>. 17]</w:t>
      </w:r>
      <w:r w:rsidRPr="00F00394">
        <w:rPr>
          <w:rFonts w:asciiTheme="majorEastAsia" w:hAnsiTheme="majorEastAsia" w:cstheme="majorEastAsia"/>
          <w:sz w:val="28"/>
          <w:szCs w:val="28"/>
          <w:lang w:val="uk-UA"/>
        </w:rPr>
        <w:t>.</w:t>
      </w:r>
    </w:p>
    <w:p w14:paraId="6B96C588" w14:textId="2F3D9E70"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Проте інтенсивна залученість у допомогу військовим та постраждалим цивільним нерідко призводить до </w:t>
      </w:r>
      <w:r w:rsidRPr="00F00394">
        <w:rPr>
          <w:rStyle w:val="a5"/>
          <w:rFonts w:asciiTheme="majorEastAsia" w:hAnsiTheme="majorEastAsia" w:cstheme="majorEastAsia"/>
          <w:b w:val="0"/>
          <w:bCs w:val="0"/>
          <w:sz w:val="28"/>
          <w:szCs w:val="28"/>
          <w:lang w:val="uk-UA"/>
        </w:rPr>
        <w:t>емоційного вигорання</w:t>
      </w:r>
      <w:r w:rsidRPr="00F00394">
        <w:rPr>
          <w:rFonts w:asciiTheme="majorEastAsia" w:hAnsiTheme="majorEastAsia" w:cstheme="majorEastAsia"/>
          <w:b/>
          <w:bCs/>
          <w:sz w:val="28"/>
          <w:szCs w:val="28"/>
          <w:lang w:val="uk-UA"/>
        </w:rPr>
        <w:t>,</w:t>
      </w:r>
      <w:r w:rsidRPr="00F00394">
        <w:rPr>
          <w:rFonts w:asciiTheme="majorEastAsia" w:hAnsiTheme="majorEastAsia" w:cstheme="majorEastAsia"/>
          <w:sz w:val="28"/>
          <w:szCs w:val="28"/>
          <w:lang w:val="uk-UA"/>
        </w:rPr>
        <w:t xml:space="preserve"> симптомів тривожності та депресії. Волонтери постійно стикаються з людським горем, втратою та невизначеністю, що створює додаткове психологічне навантаження. </w:t>
      </w:r>
      <w:proofErr w:type="spellStart"/>
      <w:r w:rsidRPr="00F00394">
        <w:rPr>
          <w:rFonts w:asciiTheme="majorEastAsia" w:hAnsiTheme="majorEastAsia" w:cstheme="majorEastAsia"/>
          <w:sz w:val="28"/>
          <w:szCs w:val="28"/>
          <w:lang w:val="uk-UA"/>
        </w:rPr>
        <w:t>Maslach</w:t>
      </w:r>
      <w:proofErr w:type="spellEnd"/>
      <w:r w:rsidRPr="00F00394">
        <w:rPr>
          <w:rFonts w:asciiTheme="majorEastAsia" w:hAnsiTheme="majorEastAsia" w:cstheme="majorEastAsia"/>
          <w:sz w:val="28"/>
          <w:szCs w:val="28"/>
          <w:lang w:val="uk-UA"/>
        </w:rPr>
        <w:t xml:space="preserve"> C. і </w:t>
      </w:r>
      <w:proofErr w:type="spellStart"/>
      <w:r w:rsidRPr="00F00394">
        <w:rPr>
          <w:rFonts w:asciiTheme="majorEastAsia" w:hAnsiTheme="majorEastAsia" w:cstheme="majorEastAsia"/>
          <w:sz w:val="28"/>
          <w:szCs w:val="28"/>
          <w:lang w:val="uk-UA"/>
        </w:rPr>
        <w:t>Leiter</w:t>
      </w:r>
      <w:proofErr w:type="spellEnd"/>
      <w:r w:rsidRPr="00F00394">
        <w:rPr>
          <w:rFonts w:asciiTheme="majorEastAsia" w:hAnsiTheme="majorEastAsia" w:cstheme="majorEastAsia"/>
          <w:sz w:val="28"/>
          <w:szCs w:val="28"/>
          <w:lang w:val="uk-UA"/>
        </w:rPr>
        <w:t xml:space="preserve"> M.P. виділяють три компоненти вигорання: емоційне виснаження, деперсоналізація та редукція особистих досягнень </w:t>
      </w:r>
      <w:r w:rsidR="00FD7C6A" w:rsidRPr="00FD7C6A">
        <w:rPr>
          <w:rFonts w:asciiTheme="majorEastAsia" w:hAnsiTheme="majorEastAsia" w:cstheme="majorEastAsia"/>
          <w:sz w:val="28"/>
          <w:szCs w:val="28"/>
          <w:lang w:val="uk-UA"/>
        </w:rPr>
        <w:t>[9</w:t>
      </w:r>
      <w:r w:rsidR="005A5DB4" w:rsidRPr="005A5DB4">
        <w:rPr>
          <w:rFonts w:asciiTheme="majorEastAsia" w:hAnsiTheme="majorEastAsia" w:cstheme="majorEastAsia"/>
          <w:sz w:val="28"/>
          <w:szCs w:val="28"/>
          <w:lang w:val="uk-UA"/>
        </w:rPr>
        <w:t>1</w:t>
      </w:r>
      <w:r w:rsidR="00FD7C6A" w:rsidRPr="00FD7C6A">
        <w:rPr>
          <w:rFonts w:asciiTheme="majorEastAsia" w:hAnsiTheme="majorEastAsia" w:cstheme="majorEastAsia"/>
          <w:sz w:val="28"/>
          <w:szCs w:val="28"/>
          <w:lang w:val="uk-UA"/>
        </w:rPr>
        <w:t xml:space="preserve">, </w:t>
      </w:r>
      <w:r w:rsidR="00FD7C6A">
        <w:rPr>
          <w:rFonts w:asciiTheme="majorEastAsia" w:hAnsiTheme="majorEastAsia" w:cstheme="majorEastAsia"/>
          <w:sz w:val="28"/>
          <w:szCs w:val="28"/>
          <w:lang w:val="en-US"/>
        </w:rPr>
        <w:t>c</w:t>
      </w:r>
      <w:r w:rsidR="00FD7C6A" w:rsidRPr="00FD7C6A">
        <w:rPr>
          <w:rFonts w:asciiTheme="majorEastAsia" w:hAnsiTheme="majorEastAsia" w:cstheme="majorEastAsia"/>
          <w:sz w:val="28"/>
          <w:szCs w:val="28"/>
          <w:lang w:val="uk-UA"/>
        </w:rPr>
        <w:t xml:space="preserve">. </w:t>
      </w:r>
      <w:r w:rsidR="00FD7C6A" w:rsidRPr="00574303">
        <w:rPr>
          <w:rFonts w:asciiTheme="majorEastAsia" w:hAnsiTheme="majorEastAsia" w:cstheme="majorEastAsia"/>
          <w:sz w:val="28"/>
          <w:szCs w:val="28"/>
          <w:lang w:val="uk-UA"/>
        </w:rPr>
        <w:t>105</w:t>
      </w:r>
      <w:r w:rsidR="00FD7C6A" w:rsidRPr="00FD7C6A">
        <w:rPr>
          <w:rFonts w:asciiTheme="majorEastAsia" w:hAnsiTheme="majorEastAsia" w:cstheme="majorEastAsia"/>
          <w:sz w:val="28"/>
          <w:szCs w:val="28"/>
          <w:lang w:val="uk-UA"/>
        </w:rPr>
        <w:t>]</w:t>
      </w:r>
      <w:r w:rsidRPr="00F00394">
        <w:rPr>
          <w:rFonts w:asciiTheme="majorEastAsia" w:hAnsiTheme="majorEastAsia" w:cstheme="majorEastAsia"/>
          <w:sz w:val="28"/>
          <w:szCs w:val="28"/>
          <w:lang w:val="uk-UA"/>
        </w:rPr>
        <w:t>. Для волонтерів характерне емоційне виснаження через постійне співпереживання; деперсоналізація може проявлятися у цинічному ставленні або емоційному дистанціюванні від тих, кому допомагають; редукція досягнень — у відчутті "я роблю недостатньо" навіть за значних зусиль.</w:t>
      </w:r>
    </w:p>
    <w:p w14:paraId="1224DB3C" w14:textId="54D043DB"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Особливим викликом є </w:t>
      </w:r>
      <w:r w:rsidRPr="00F00394">
        <w:rPr>
          <w:rStyle w:val="a5"/>
          <w:rFonts w:asciiTheme="majorEastAsia" w:hAnsiTheme="majorEastAsia" w:cstheme="majorEastAsia"/>
          <w:b w:val="0"/>
          <w:bCs w:val="0"/>
          <w:sz w:val="28"/>
          <w:szCs w:val="28"/>
          <w:lang w:val="uk-UA"/>
        </w:rPr>
        <w:t>вторинна травматизація</w:t>
      </w:r>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Secondary</w:t>
      </w:r>
      <w:proofErr w:type="spellEnd"/>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Traumatic</w:t>
      </w:r>
      <w:proofErr w:type="spellEnd"/>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Stress</w:t>
      </w:r>
      <w:proofErr w:type="spellEnd"/>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Figley</w:t>
      </w:r>
      <w:proofErr w:type="spellEnd"/>
      <w:r w:rsidRPr="00F00394">
        <w:rPr>
          <w:rFonts w:asciiTheme="majorEastAsia" w:hAnsiTheme="majorEastAsia" w:cstheme="majorEastAsia"/>
          <w:sz w:val="28"/>
          <w:szCs w:val="28"/>
          <w:lang w:val="uk-UA"/>
        </w:rPr>
        <w:t xml:space="preserve"> C.R. описав феномен, коли люди, які допомагають травмованим, самі можуть набувати симптомів ПТСР через </w:t>
      </w:r>
      <w:proofErr w:type="spellStart"/>
      <w:r w:rsidRPr="00F00394">
        <w:rPr>
          <w:rFonts w:asciiTheme="majorEastAsia" w:hAnsiTheme="majorEastAsia" w:cstheme="majorEastAsia"/>
          <w:sz w:val="28"/>
          <w:szCs w:val="28"/>
          <w:lang w:val="uk-UA"/>
        </w:rPr>
        <w:t>емпатійне</w:t>
      </w:r>
      <w:proofErr w:type="spellEnd"/>
      <w:r w:rsidRPr="00F00394">
        <w:rPr>
          <w:rFonts w:asciiTheme="majorEastAsia" w:hAnsiTheme="majorEastAsia" w:cstheme="majorEastAsia"/>
          <w:sz w:val="28"/>
          <w:szCs w:val="28"/>
          <w:lang w:val="uk-UA"/>
        </w:rPr>
        <w:t xml:space="preserve"> переживання чужих травм </w:t>
      </w:r>
      <w:r w:rsidR="00574303" w:rsidRPr="00574303">
        <w:rPr>
          <w:rFonts w:asciiTheme="majorEastAsia" w:hAnsiTheme="majorEastAsia" w:cstheme="majorEastAsia"/>
          <w:sz w:val="28"/>
          <w:szCs w:val="28"/>
        </w:rPr>
        <w:t xml:space="preserve">[80, </w:t>
      </w:r>
      <w:r w:rsidR="00574303">
        <w:rPr>
          <w:rFonts w:asciiTheme="majorEastAsia" w:hAnsiTheme="majorEastAsia" w:cstheme="majorEastAsia"/>
          <w:sz w:val="28"/>
          <w:szCs w:val="28"/>
          <w:lang w:val="en-US"/>
        </w:rPr>
        <w:t>c</w:t>
      </w:r>
      <w:r w:rsidR="00574303" w:rsidRPr="00574303">
        <w:rPr>
          <w:rFonts w:asciiTheme="majorEastAsia" w:hAnsiTheme="majorEastAsia" w:cstheme="majorEastAsia"/>
          <w:sz w:val="28"/>
          <w:szCs w:val="28"/>
        </w:rPr>
        <w:t>. 313]</w:t>
      </w:r>
      <w:r w:rsidRPr="00F00394">
        <w:rPr>
          <w:rFonts w:asciiTheme="majorEastAsia" w:hAnsiTheme="majorEastAsia" w:cstheme="majorEastAsia"/>
          <w:sz w:val="28"/>
          <w:szCs w:val="28"/>
          <w:lang w:val="uk-UA"/>
        </w:rPr>
        <w:t xml:space="preserve">. Волонтери, які працюють із пораненими, евакуйованими, сім'ями загиблих, систематично стикаються з травматичними історіями, що може призвести до нав'язливих спогадів, кошмарів, </w:t>
      </w:r>
      <w:proofErr w:type="spellStart"/>
      <w:r w:rsidRPr="00F00394">
        <w:rPr>
          <w:rFonts w:asciiTheme="majorEastAsia" w:hAnsiTheme="majorEastAsia" w:cstheme="majorEastAsia"/>
          <w:sz w:val="28"/>
          <w:szCs w:val="28"/>
          <w:lang w:val="uk-UA"/>
        </w:rPr>
        <w:t>гіперпильності</w:t>
      </w:r>
      <w:proofErr w:type="spellEnd"/>
      <w:r w:rsidRPr="00F00394">
        <w:rPr>
          <w:rFonts w:asciiTheme="majorEastAsia" w:hAnsiTheme="majorEastAsia" w:cstheme="majorEastAsia"/>
          <w:sz w:val="28"/>
          <w:szCs w:val="28"/>
          <w:lang w:val="uk-UA"/>
        </w:rPr>
        <w:t xml:space="preserve">. Волонтери, які допомагають пораненим, переселенцям чи сім'ям загиблих, часто несвідомо переймають на себе емоційний біль тих, кому допомагають. Це може спричиняти посттравматичні симптоми навіть у тих, хто безпосередньо не переживав бойових дій </w:t>
      </w:r>
      <w:r w:rsidR="00574303" w:rsidRPr="00574303">
        <w:rPr>
          <w:rFonts w:asciiTheme="majorEastAsia" w:hAnsiTheme="majorEastAsia" w:cstheme="majorEastAsia"/>
          <w:sz w:val="28"/>
          <w:szCs w:val="28"/>
          <w:lang w:val="uk-UA"/>
        </w:rPr>
        <w:t xml:space="preserve">[46, </w:t>
      </w:r>
      <w:r w:rsidR="00574303">
        <w:rPr>
          <w:rFonts w:asciiTheme="majorEastAsia" w:hAnsiTheme="majorEastAsia" w:cstheme="majorEastAsia"/>
          <w:sz w:val="28"/>
          <w:szCs w:val="28"/>
          <w:lang w:val="en-US"/>
        </w:rPr>
        <w:t>c</w:t>
      </w:r>
      <w:r w:rsidR="00574303" w:rsidRPr="00574303">
        <w:rPr>
          <w:rFonts w:asciiTheme="majorEastAsia" w:hAnsiTheme="majorEastAsia" w:cstheme="majorEastAsia"/>
          <w:sz w:val="28"/>
          <w:szCs w:val="28"/>
          <w:lang w:val="uk-UA"/>
        </w:rPr>
        <w:t>. 85]</w:t>
      </w:r>
      <w:r w:rsidRPr="00F00394">
        <w:rPr>
          <w:rFonts w:asciiTheme="majorEastAsia" w:hAnsiTheme="majorEastAsia" w:cstheme="majorEastAsia"/>
          <w:sz w:val="28"/>
          <w:szCs w:val="28"/>
          <w:lang w:val="uk-UA"/>
        </w:rPr>
        <w:t>.</w:t>
      </w:r>
    </w:p>
    <w:p w14:paraId="2AFB44C5" w14:textId="186A9692"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proofErr w:type="spellStart"/>
      <w:r w:rsidRPr="00F00394">
        <w:rPr>
          <w:rStyle w:val="a5"/>
          <w:rFonts w:asciiTheme="majorEastAsia" w:hAnsiTheme="majorEastAsia" w:cstheme="majorEastAsia"/>
          <w:b w:val="0"/>
          <w:bCs w:val="0"/>
          <w:sz w:val="28"/>
          <w:szCs w:val="28"/>
          <w:lang w:val="uk-UA"/>
        </w:rPr>
        <w:t>Співчуттєве</w:t>
      </w:r>
      <w:proofErr w:type="spellEnd"/>
      <w:r w:rsidRPr="00F00394">
        <w:rPr>
          <w:rStyle w:val="a5"/>
          <w:rFonts w:asciiTheme="majorEastAsia" w:hAnsiTheme="majorEastAsia" w:cstheme="majorEastAsia"/>
          <w:b w:val="0"/>
          <w:bCs w:val="0"/>
          <w:sz w:val="28"/>
          <w:szCs w:val="28"/>
          <w:lang w:val="uk-UA"/>
        </w:rPr>
        <w:t xml:space="preserve"> виснаження</w:t>
      </w:r>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Compassion</w:t>
      </w:r>
      <w:proofErr w:type="spellEnd"/>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Fatigue</w:t>
      </w:r>
      <w:proofErr w:type="spellEnd"/>
      <w:r w:rsidRPr="00F00394">
        <w:rPr>
          <w:rFonts w:asciiTheme="majorEastAsia" w:hAnsiTheme="majorEastAsia" w:cstheme="majorEastAsia"/>
          <w:sz w:val="28"/>
          <w:szCs w:val="28"/>
          <w:lang w:val="uk-UA"/>
        </w:rPr>
        <w:t xml:space="preserve">) — специфічний для </w:t>
      </w:r>
      <w:proofErr w:type="spellStart"/>
      <w:r w:rsidRPr="00F00394">
        <w:rPr>
          <w:rFonts w:asciiTheme="majorEastAsia" w:hAnsiTheme="majorEastAsia" w:cstheme="majorEastAsia"/>
          <w:sz w:val="28"/>
          <w:szCs w:val="28"/>
          <w:lang w:val="uk-UA"/>
        </w:rPr>
        <w:t>допомагаючих</w:t>
      </w:r>
      <w:proofErr w:type="spellEnd"/>
      <w:r w:rsidRPr="00F00394">
        <w:rPr>
          <w:rFonts w:asciiTheme="majorEastAsia" w:hAnsiTheme="majorEastAsia" w:cstheme="majorEastAsia"/>
          <w:sz w:val="28"/>
          <w:szCs w:val="28"/>
          <w:lang w:val="uk-UA"/>
        </w:rPr>
        <w:t xml:space="preserve"> професій феномен, </w:t>
      </w:r>
      <w:r w:rsidR="009B1C57">
        <w:rPr>
          <w:rFonts w:asciiTheme="majorEastAsia" w:hAnsiTheme="majorEastAsia" w:cstheme="majorEastAsia"/>
          <w:sz w:val="28"/>
          <w:szCs w:val="28"/>
          <w:lang w:val="uk-UA"/>
        </w:rPr>
        <w:t xml:space="preserve">описаний </w:t>
      </w:r>
      <w:proofErr w:type="spellStart"/>
      <w:r w:rsidR="009B1C57" w:rsidRPr="00F00394">
        <w:rPr>
          <w:rFonts w:asciiTheme="majorEastAsia" w:hAnsiTheme="majorEastAsia" w:cstheme="majorEastAsia"/>
          <w:sz w:val="28"/>
          <w:szCs w:val="28"/>
          <w:lang w:val="uk-UA"/>
        </w:rPr>
        <w:t>Stamm</w:t>
      </w:r>
      <w:proofErr w:type="spellEnd"/>
      <w:r w:rsidR="009B1C57" w:rsidRPr="00F00394">
        <w:rPr>
          <w:rFonts w:asciiTheme="majorEastAsia" w:hAnsiTheme="majorEastAsia" w:cstheme="majorEastAsia"/>
          <w:sz w:val="28"/>
          <w:szCs w:val="28"/>
          <w:lang w:val="uk-UA"/>
        </w:rPr>
        <w:t xml:space="preserve"> B.H.</w:t>
      </w:r>
      <w:r w:rsidR="009B1C57">
        <w:rPr>
          <w:rFonts w:asciiTheme="majorEastAsia" w:hAnsiTheme="majorEastAsia" w:cstheme="majorEastAsia"/>
          <w:sz w:val="28"/>
          <w:szCs w:val="28"/>
          <w:lang w:val="uk-UA"/>
        </w:rPr>
        <w:t xml:space="preserve">, </w:t>
      </w:r>
      <w:r w:rsidRPr="00F00394">
        <w:rPr>
          <w:rFonts w:asciiTheme="majorEastAsia" w:hAnsiTheme="majorEastAsia" w:cstheme="majorEastAsia"/>
          <w:sz w:val="28"/>
          <w:szCs w:val="28"/>
          <w:lang w:val="uk-UA"/>
        </w:rPr>
        <w:t xml:space="preserve">що характеризується зниженням здатності </w:t>
      </w:r>
      <w:proofErr w:type="spellStart"/>
      <w:r w:rsidRPr="00F00394">
        <w:rPr>
          <w:rFonts w:asciiTheme="majorEastAsia" w:hAnsiTheme="majorEastAsia" w:cstheme="majorEastAsia"/>
          <w:sz w:val="28"/>
          <w:szCs w:val="28"/>
          <w:lang w:val="uk-UA"/>
        </w:rPr>
        <w:t>емпатійно</w:t>
      </w:r>
      <w:proofErr w:type="spellEnd"/>
      <w:r w:rsidRPr="00F00394">
        <w:rPr>
          <w:rFonts w:asciiTheme="majorEastAsia" w:hAnsiTheme="majorEastAsia" w:cstheme="majorEastAsia"/>
          <w:sz w:val="28"/>
          <w:szCs w:val="28"/>
          <w:lang w:val="uk-UA"/>
        </w:rPr>
        <w:t xml:space="preserve"> відгукуватися через емоційну перевантаженість</w:t>
      </w:r>
      <w:r w:rsidR="00574303" w:rsidRPr="00574303">
        <w:rPr>
          <w:rFonts w:asciiTheme="majorEastAsia" w:hAnsiTheme="majorEastAsia" w:cstheme="majorEastAsia"/>
          <w:sz w:val="28"/>
          <w:szCs w:val="28"/>
          <w:lang w:val="uk-UA"/>
        </w:rPr>
        <w:t xml:space="preserve"> [10</w:t>
      </w:r>
      <w:r w:rsidR="005A5DB4" w:rsidRPr="005A5DB4">
        <w:rPr>
          <w:rFonts w:asciiTheme="majorEastAsia" w:hAnsiTheme="majorEastAsia" w:cstheme="majorEastAsia"/>
          <w:sz w:val="28"/>
          <w:szCs w:val="28"/>
          <w:lang w:val="uk-UA"/>
        </w:rPr>
        <w:t>3</w:t>
      </w:r>
      <w:r w:rsidR="00574303" w:rsidRPr="00574303">
        <w:rPr>
          <w:rFonts w:asciiTheme="majorEastAsia" w:hAnsiTheme="majorEastAsia" w:cstheme="majorEastAsia"/>
          <w:sz w:val="28"/>
          <w:szCs w:val="28"/>
          <w:lang w:val="uk-UA"/>
        </w:rPr>
        <w:t xml:space="preserve">, </w:t>
      </w:r>
      <w:r w:rsidR="00574303">
        <w:rPr>
          <w:rFonts w:asciiTheme="majorEastAsia" w:hAnsiTheme="majorEastAsia" w:cstheme="majorEastAsia"/>
          <w:sz w:val="28"/>
          <w:szCs w:val="28"/>
          <w:lang w:val="en-US"/>
        </w:rPr>
        <w:t>c</w:t>
      </w:r>
      <w:r w:rsidR="00574303" w:rsidRPr="00574303">
        <w:rPr>
          <w:rFonts w:asciiTheme="majorEastAsia" w:hAnsiTheme="majorEastAsia" w:cstheme="majorEastAsia"/>
          <w:sz w:val="28"/>
          <w:szCs w:val="28"/>
          <w:lang w:val="uk-UA"/>
        </w:rPr>
        <w:t xml:space="preserve">. </w:t>
      </w:r>
      <w:r w:rsidR="00574303" w:rsidRPr="004270D9">
        <w:rPr>
          <w:rFonts w:asciiTheme="majorEastAsia" w:hAnsiTheme="majorEastAsia" w:cstheme="majorEastAsia"/>
          <w:sz w:val="28"/>
          <w:szCs w:val="28"/>
          <w:lang w:val="uk-UA"/>
        </w:rPr>
        <w:t>512</w:t>
      </w:r>
      <w:r w:rsidR="00574303" w:rsidRPr="00574303">
        <w:rPr>
          <w:rFonts w:asciiTheme="majorEastAsia" w:hAnsiTheme="majorEastAsia" w:cstheme="majorEastAsia"/>
          <w:sz w:val="28"/>
          <w:szCs w:val="28"/>
          <w:lang w:val="uk-UA"/>
        </w:rPr>
        <w:t>]</w:t>
      </w:r>
      <w:r w:rsidRPr="00F00394">
        <w:rPr>
          <w:rFonts w:asciiTheme="majorEastAsia" w:hAnsiTheme="majorEastAsia" w:cstheme="majorEastAsia"/>
          <w:sz w:val="28"/>
          <w:szCs w:val="28"/>
          <w:lang w:val="uk-UA"/>
        </w:rPr>
        <w:t>. Волонтери можуть відчувати провину через те, що "перестали відчувати" біль інших, що додатково погіршує їхній стан.</w:t>
      </w:r>
    </w:p>
    <w:p w14:paraId="048A0759" w14:textId="77777777"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Для підприємців-волонтерів ці ризики посилюються через подвійне навантаження (бізнес + </w:t>
      </w:r>
      <w:proofErr w:type="spellStart"/>
      <w:r w:rsidRPr="00F00394">
        <w:rPr>
          <w:rFonts w:asciiTheme="majorEastAsia" w:hAnsiTheme="majorEastAsia" w:cstheme="majorEastAsia"/>
          <w:sz w:val="28"/>
          <w:szCs w:val="28"/>
          <w:lang w:val="uk-UA"/>
        </w:rPr>
        <w:t>волонтерство</w:t>
      </w:r>
      <w:proofErr w:type="spellEnd"/>
      <w:r w:rsidRPr="00F00394">
        <w:rPr>
          <w:rFonts w:asciiTheme="majorEastAsia" w:hAnsiTheme="majorEastAsia" w:cstheme="majorEastAsia"/>
          <w:sz w:val="28"/>
          <w:szCs w:val="28"/>
          <w:lang w:val="uk-UA"/>
        </w:rPr>
        <w:t xml:space="preserve">), високу відповідальність у обох сферах, </w:t>
      </w:r>
      <w:r w:rsidRPr="00F00394">
        <w:rPr>
          <w:rFonts w:asciiTheme="majorEastAsia" w:hAnsiTheme="majorEastAsia" w:cstheme="majorEastAsia"/>
          <w:sz w:val="28"/>
          <w:szCs w:val="28"/>
          <w:lang w:val="uk-UA"/>
        </w:rPr>
        <w:lastRenderedPageBreak/>
        <w:t>складність делегування (звичка "робити самому"), а також доступ до значних ресурсів, що створює додаткові очікування від оточення.</w:t>
      </w:r>
    </w:p>
    <w:p w14:paraId="3E488346" w14:textId="1298A9E2"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Разом з тим, волонтерська активність створює умови для розвитку </w:t>
      </w:r>
      <w:r w:rsidRPr="00F00394">
        <w:rPr>
          <w:rStyle w:val="a5"/>
          <w:rFonts w:asciiTheme="majorEastAsia" w:hAnsiTheme="majorEastAsia" w:cstheme="majorEastAsia"/>
          <w:b w:val="0"/>
          <w:bCs w:val="0"/>
          <w:sz w:val="28"/>
          <w:szCs w:val="28"/>
          <w:lang w:val="uk-UA"/>
        </w:rPr>
        <w:t>ресурсних стратегій подолання стресу</w:t>
      </w:r>
      <w:r w:rsidRPr="00F00394">
        <w:rPr>
          <w:rFonts w:asciiTheme="majorEastAsia" w:hAnsiTheme="majorEastAsia" w:cstheme="majorEastAsia"/>
          <w:sz w:val="28"/>
          <w:szCs w:val="28"/>
          <w:lang w:val="uk-UA"/>
        </w:rPr>
        <w:t>. Зокрема,</w:t>
      </w:r>
      <w:r w:rsidR="00A94B41">
        <w:rPr>
          <w:rFonts w:asciiTheme="majorEastAsia" w:hAnsiTheme="majorEastAsia" w:cstheme="majorEastAsia"/>
          <w:sz w:val="28"/>
          <w:szCs w:val="28"/>
          <w:lang w:val="uk-UA"/>
        </w:rPr>
        <w:t xml:space="preserve"> як описує </w:t>
      </w:r>
      <w:proofErr w:type="spellStart"/>
      <w:r w:rsidR="00A94B41" w:rsidRPr="00F00394">
        <w:rPr>
          <w:rFonts w:asciiTheme="majorEastAsia" w:hAnsiTheme="majorEastAsia" w:cstheme="majorEastAsia"/>
          <w:sz w:val="28"/>
          <w:szCs w:val="28"/>
          <w:lang w:val="uk-UA"/>
        </w:rPr>
        <w:t>Hobfoll</w:t>
      </w:r>
      <w:proofErr w:type="spellEnd"/>
      <w:r w:rsidR="00A94B41" w:rsidRPr="00F00394">
        <w:rPr>
          <w:rFonts w:asciiTheme="majorEastAsia" w:hAnsiTheme="majorEastAsia" w:cstheme="majorEastAsia"/>
          <w:sz w:val="28"/>
          <w:szCs w:val="28"/>
          <w:lang w:val="uk-UA"/>
        </w:rPr>
        <w:t xml:space="preserve"> S.E.</w:t>
      </w:r>
      <w:r w:rsidR="00A94B41">
        <w:rPr>
          <w:rFonts w:asciiTheme="majorEastAsia" w:hAnsiTheme="majorEastAsia" w:cstheme="majorEastAsia"/>
          <w:sz w:val="28"/>
          <w:szCs w:val="28"/>
          <w:lang w:val="uk-UA"/>
        </w:rPr>
        <w:t>,</w:t>
      </w:r>
      <w:r w:rsidRPr="00F00394">
        <w:rPr>
          <w:rFonts w:asciiTheme="majorEastAsia" w:hAnsiTheme="majorEastAsia" w:cstheme="majorEastAsia"/>
          <w:sz w:val="28"/>
          <w:szCs w:val="28"/>
          <w:lang w:val="uk-UA"/>
        </w:rPr>
        <w:t xml:space="preserve"> формуються навички командної роботи, емоційної </w:t>
      </w:r>
      <w:proofErr w:type="spellStart"/>
      <w:r w:rsidRPr="00F00394">
        <w:rPr>
          <w:rFonts w:asciiTheme="majorEastAsia" w:hAnsiTheme="majorEastAsia" w:cstheme="majorEastAsia"/>
          <w:sz w:val="28"/>
          <w:szCs w:val="28"/>
          <w:lang w:val="uk-UA"/>
        </w:rPr>
        <w:t>взаємопідтримки</w:t>
      </w:r>
      <w:proofErr w:type="spellEnd"/>
      <w:r w:rsidRPr="00F00394">
        <w:rPr>
          <w:rFonts w:asciiTheme="majorEastAsia" w:hAnsiTheme="majorEastAsia" w:cstheme="majorEastAsia"/>
          <w:sz w:val="28"/>
          <w:szCs w:val="28"/>
          <w:lang w:val="uk-UA"/>
        </w:rPr>
        <w:t>, підвищується толерантність до невизначеності. Участь у спільних ініціативах забезпечує відчуття соціальної підтримки, яке є важливим фактором профілактики вигорання</w:t>
      </w:r>
      <w:r w:rsidR="004270D9" w:rsidRPr="004270D9">
        <w:rPr>
          <w:rFonts w:asciiTheme="majorEastAsia" w:hAnsiTheme="majorEastAsia" w:cstheme="majorEastAsia"/>
          <w:sz w:val="28"/>
          <w:szCs w:val="28"/>
          <w:lang w:val="uk-UA"/>
        </w:rPr>
        <w:t xml:space="preserve"> [85, </w:t>
      </w:r>
      <w:r w:rsidR="004270D9">
        <w:rPr>
          <w:rFonts w:asciiTheme="majorEastAsia" w:hAnsiTheme="majorEastAsia" w:cstheme="majorEastAsia"/>
          <w:sz w:val="28"/>
          <w:szCs w:val="28"/>
          <w:lang w:val="en-US"/>
        </w:rPr>
        <w:t>c</w:t>
      </w:r>
      <w:r w:rsidR="004270D9" w:rsidRPr="004270D9">
        <w:rPr>
          <w:rFonts w:asciiTheme="majorEastAsia" w:hAnsiTheme="majorEastAsia" w:cstheme="majorEastAsia"/>
          <w:sz w:val="28"/>
          <w:szCs w:val="28"/>
          <w:lang w:val="uk-UA"/>
        </w:rPr>
        <w:t>. 144]</w:t>
      </w:r>
      <w:r w:rsidRPr="00F00394">
        <w:rPr>
          <w:rFonts w:asciiTheme="majorEastAsia" w:hAnsiTheme="majorEastAsia" w:cstheme="majorEastAsia"/>
          <w:sz w:val="28"/>
          <w:szCs w:val="28"/>
          <w:lang w:val="uk-UA"/>
        </w:rPr>
        <w:t>.</w:t>
      </w:r>
    </w:p>
    <w:p w14:paraId="7EE0F921" w14:textId="60A83732"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Важливим аспектом є також </w:t>
      </w:r>
      <w:r w:rsidRPr="00F00394">
        <w:rPr>
          <w:rStyle w:val="a5"/>
          <w:rFonts w:asciiTheme="majorEastAsia" w:hAnsiTheme="majorEastAsia" w:cstheme="majorEastAsia"/>
          <w:b w:val="0"/>
          <w:bCs w:val="0"/>
          <w:sz w:val="28"/>
          <w:szCs w:val="28"/>
          <w:lang w:val="uk-UA"/>
        </w:rPr>
        <w:t>трансформація особистісних цінностей</w:t>
      </w:r>
      <w:r w:rsidRPr="00F00394">
        <w:rPr>
          <w:rFonts w:asciiTheme="majorEastAsia" w:hAnsiTheme="majorEastAsia" w:cstheme="majorEastAsia"/>
          <w:sz w:val="28"/>
          <w:szCs w:val="28"/>
          <w:lang w:val="uk-UA"/>
        </w:rPr>
        <w:t>. Для значної частини волонтерів війна стає каталізатором переоцінки життєвих пріоритетів: зростає значення сім'ї, свободи, солідарності та духовних практик. Психологи</w:t>
      </w:r>
      <w:r w:rsidR="00A94B41">
        <w:rPr>
          <w:rFonts w:asciiTheme="majorEastAsia" w:hAnsiTheme="majorEastAsia" w:cstheme="majorEastAsia"/>
          <w:sz w:val="28"/>
          <w:szCs w:val="28"/>
          <w:lang w:val="uk-UA"/>
        </w:rPr>
        <w:t xml:space="preserve"> </w:t>
      </w:r>
      <w:proofErr w:type="spellStart"/>
      <w:r w:rsidR="00A94B41" w:rsidRPr="00F00394">
        <w:rPr>
          <w:rFonts w:asciiTheme="majorEastAsia" w:hAnsiTheme="majorEastAsia" w:cstheme="majorEastAsia"/>
          <w:sz w:val="28"/>
          <w:szCs w:val="28"/>
          <w:lang w:val="uk-UA"/>
        </w:rPr>
        <w:t>Peterson</w:t>
      </w:r>
      <w:proofErr w:type="spellEnd"/>
      <w:r w:rsidR="00A94B41" w:rsidRPr="00F00394">
        <w:rPr>
          <w:rFonts w:asciiTheme="majorEastAsia" w:hAnsiTheme="majorEastAsia" w:cstheme="majorEastAsia"/>
          <w:sz w:val="28"/>
          <w:szCs w:val="28"/>
          <w:lang w:val="uk-UA"/>
        </w:rPr>
        <w:t xml:space="preserve"> C.</w:t>
      </w:r>
      <w:r w:rsidR="00A94B41">
        <w:rPr>
          <w:rFonts w:asciiTheme="majorEastAsia" w:hAnsiTheme="majorEastAsia" w:cstheme="majorEastAsia"/>
          <w:sz w:val="28"/>
          <w:szCs w:val="28"/>
          <w:lang w:val="uk-UA"/>
        </w:rPr>
        <w:t xml:space="preserve"> та </w:t>
      </w:r>
      <w:proofErr w:type="spellStart"/>
      <w:r w:rsidR="00A94B41" w:rsidRPr="00F00394">
        <w:rPr>
          <w:rFonts w:asciiTheme="majorEastAsia" w:hAnsiTheme="majorEastAsia" w:cstheme="majorEastAsia"/>
          <w:sz w:val="28"/>
          <w:szCs w:val="28"/>
          <w:lang w:val="uk-UA"/>
        </w:rPr>
        <w:t>Seligman</w:t>
      </w:r>
      <w:proofErr w:type="spellEnd"/>
      <w:r w:rsidR="00A94B41" w:rsidRPr="00F00394">
        <w:rPr>
          <w:rFonts w:asciiTheme="majorEastAsia" w:hAnsiTheme="majorEastAsia" w:cstheme="majorEastAsia"/>
          <w:sz w:val="28"/>
          <w:szCs w:val="28"/>
          <w:lang w:val="uk-UA"/>
        </w:rPr>
        <w:t xml:space="preserve"> M.</w:t>
      </w:r>
      <w:r w:rsidRPr="00F00394">
        <w:rPr>
          <w:rFonts w:asciiTheme="majorEastAsia" w:hAnsiTheme="majorEastAsia" w:cstheme="majorEastAsia"/>
          <w:sz w:val="28"/>
          <w:szCs w:val="28"/>
          <w:lang w:val="uk-UA"/>
        </w:rPr>
        <w:t xml:space="preserve"> відзначають, що такі зміни можуть мати тривалий позитивний вплив на психічне здоров'я після завершення війни </w:t>
      </w:r>
      <w:r w:rsidR="00EC1DAD" w:rsidRPr="00EC1DAD">
        <w:rPr>
          <w:rFonts w:asciiTheme="majorEastAsia" w:hAnsiTheme="majorEastAsia" w:cstheme="majorEastAsia"/>
          <w:sz w:val="28"/>
          <w:szCs w:val="28"/>
          <w:lang w:val="uk-UA"/>
        </w:rPr>
        <w:t>[9</w:t>
      </w:r>
      <w:r w:rsidR="005A5DB4" w:rsidRPr="005A5DB4">
        <w:rPr>
          <w:rFonts w:asciiTheme="majorEastAsia" w:hAnsiTheme="majorEastAsia" w:cstheme="majorEastAsia"/>
          <w:sz w:val="28"/>
          <w:szCs w:val="28"/>
          <w:lang w:val="uk-UA"/>
        </w:rPr>
        <w:t>7</w:t>
      </w:r>
      <w:r w:rsidR="00EC1DAD" w:rsidRPr="00EC1DAD">
        <w:rPr>
          <w:rFonts w:asciiTheme="majorEastAsia" w:hAnsiTheme="majorEastAsia" w:cstheme="majorEastAsia"/>
          <w:sz w:val="28"/>
          <w:szCs w:val="28"/>
          <w:lang w:val="uk-UA"/>
        </w:rPr>
        <w:t xml:space="preserve">, </w:t>
      </w:r>
      <w:r w:rsidR="00EC1DAD">
        <w:rPr>
          <w:rFonts w:asciiTheme="majorEastAsia" w:hAnsiTheme="majorEastAsia" w:cstheme="majorEastAsia"/>
          <w:sz w:val="28"/>
          <w:szCs w:val="28"/>
          <w:lang w:val="en-US"/>
        </w:rPr>
        <w:t>c</w:t>
      </w:r>
      <w:r w:rsidR="00EC1DAD" w:rsidRPr="00EC1DAD">
        <w:rPr>
          <w:rFonts w:asciiTheme="majorEastAsia" w:hAnsiTheme="majorEastAsia" w:cstheme="majorEastAsia"/>
          <w:sz w:val="28"/>
          <w:szCs w:val="28"/>
          <w:lang w:val="uk-UA"/>
        </w:rPr>
        <w:t>. 208]</w:t>
      </w:r>
      <w:r w:rsidRPr="00F00394">
        <w:rPr>
          <w:rFonts w:asciiTheme="majorEastAsia" w:hAnsiTheme="majorEastAsia" w:cstheme="majorEastAsia"/>
          <w:sz w:val="28"/>
          <w:szCs w:val="28"/>
          <w:lang w:val="uk-UA"/>
        </w:rPr>
        <w:t>.</w:t>
      </w:r>
    </w:p>
    <w:p w14:paraId="17C26BFD" w14:textId="2EC534AF"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Style w:val="a5"/>
          <w:rFonts w:asciiTheme="majorEastAsia" w:hAnsiTheme="majorEastAsia" w:cstheme="majorEastAsia"/>
          <w:b w:val="0"/>
          <w:bCs w:val="0"/>
          <w:sz w:val="28"/>
          <w:szCs w:val="28"/>
          <w:lang w:val="uk-UA"/>
        </w:rPr>
        <w:t xml:space="preserve">Соціально-психологічне значення </w:t>
      </w:r>
      <w:proofErr w:type="spellStart"/>
      <w:r w:rsidRPr="00F00394">
        <w:rPr>
          <w:rStyle w:val="a5"/>
          <w:rFonts w:asciiTheme="majorEastAsia" w:hAnsiTheme="majorEastAsia" w:cstheme="majorEastAsia"/>
          <w:b w:val="0"/>
          <w:bCs w:val="0"/>
          <w:sz w:val="28"/>
          <w:szCs w:val="28"/>
          <w:lang w:val="uk-UA"/>
        </w:rPr>
        <w:t>волонтерства</w:t>
      </w:r>
      <w:proofErr w:type="spellEnd"/>
      <w:r w:rsidRPr="00F00394">
        <w:rPr>
          <w:rStyle w:val="a5"/>
          <w:rFonts w:asciiTheme="majorEastAsia" w:hAnsiTheme="majorEastAsia" w:cstheme="majorEastAsia"/>
          <w:b w:val="0"/>
          <w:bCs w:val="0"/>
          <w:sz w:val="28"/>
          <w:szCs w:val="28"/>
          <w:lang w:val="uk-UA"/>
        </w:rPr>
        <w:t xml:space="preserve"> підприємців у воєнний час.</w:t>
      </w:r>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Волонтерство</w:t>
      </w:r>
      <w:proofErr w:type="spellEnd"/>
      <w:r w:rsidRPr="00F00394">
        <w:rPr>
          <w:rFonts w:asciiTheme="majorEastAsia" w:hAnsiTheme="majorEastAsia" w:cstheme="majorEastAsia"/>
          <w:sz w:val="28"/>
          <w:szCs w:val="28"/>
          <w:lang w:val="uk-UA"/>
        </w:rPr>
        <w:t xml:space="preserve"> у період війни виходить за межі звичайної громадської активності та набуває характеру фундаментального соціально-психологічного явища, яке впливає як на індивіда, так і на суспільство загалом. Воно</w:t>
      </w:r>
      <w:r w:rsidR="00A94B41">
        <w:rPr>
          <w:rFonts w:asciiTheme="majorEastAsia" w:hAnsiTheme="majorEastAsia" w:cstheme="majorEastAsia"/>
          <w:sz w:val="28"/>
          <w:szCs w:val="28"/>
          <w:lang w:val="uk-UA"/>
        </w:rPr>
        <w:t xml:space="preserve">, згідно з </w:t>
      </w:r>
      <w:proofErr w:type="spellStart"/>
      <w:r w:rsidR="00A94B41" w:rsidRPr="00F00394">
        <w:rPr>
          <w:rFonts w:asciiTheme="majorEastAsia" w:hAnsiTheme="majorEastAsia" w:cstheme="majorEastAsia"/>
          <w:sz w:val="28"/>
          <w:szCs w:val="28"/>
          <w:lang w:val="uk-UA"/>
        </w:rPr>
        <w:t>Putnam</w:t>
      </w:r>
      <w:proofErr w:type="spellEnd"/>
      <w:r w:rsidR="00A94B41" w:rsidRPr="00F00394">
        <w:rPr>
          <w:rFonts w:asciiTheme="majorEastAsia" w:hAnsiTheme="majorEastAsia" w:cstheme="majorEastAsia"/>
          <w:sz w:val="28"/>
          <w:szCs w:val="28"/>
          <w:lang w:val="uk-UA"/>
        </w:rPr>
        <w:t xml:space="preserve"> R.D.</w:t>
      </w:r>
      <w:r w:rsidR="00A94B41">
        <w:rPr>
          <w:rFonts w:asciiTheme="majorEastAsia" w:hAnsiTheme="majorEastAsia" w:cstheme="majorEastAsia"/>
          <w:sz w:val="28"/>
          <w:szCs w:val="28"/>
          <w:lang w:val="uk-UA"/>
        </w:rPr>
        <w:t>,</w:t>
      </w:r>
      <w:r w:rsidR="00A94B41" w:rsidRPr="00F00394">
        <w:rPr>
          <w:rFonts w:asciiTheme="majorEastAsia" w:hAnsiTheme="majorEastAsia" w:cstheme="majorEastAsia"/>
          <w:sz w:val="28"/>
          <w:szCs w:val="28"/>
          <w:lang w:val="uk-UA"/>
        </w:rPr>
        <w:t xml:space="preserve"> </w:t>
      </w:r>
      <w:r w:rsidRPr="00F00394">
        <w:rPr>
          <w:rFonts w:asciiTheme="majorEastAsia" w:hAnsiTheme="majorEastAsia" w:cstheme="majorEastAsia"/>
          <w:sz w:val="28"/>
          <w:szCs w:val="28"/>
          <w:lang w:val="uk-UA"/>
        </w:rPr>
        <w:t xml:space="preserve"> виконує функцію своєрідного "соціального клею", що забезпечує згуртованість громадян перед обличчям </w:t>
      </w:r>
      <w:proofErr w:type="spellStart"/>
      <w:r w:rsidRPr="00F00394">
        <w:rPr>
          <w:rFonts w:asciiTheme="majorEastAsia" w:hAnsiTheme="majorEastAsia" w:cstheme="majorEastAsia"/>
          <w:sz w:val="28"/>
          <w:szCs w:val="28"/>
          <w:lang w:val="uk-UA"/>
        </w:rPr>
        <w:t>екзистенційної</w:t>
      </w:r>
      <w:proofErr w:type="spellEnd"/>
      <w:r w:rsidRPr="00F00394">
        <w:rPr>
          <w:rFonts w:asciiTheme="majorEastAsia" w:hAnsiTheme="majorEastAsia" w:cstheme="majorEastAsia"/>
          <w:sz w:val="28"/>
          <w:szCs w:val="28"/>
          <w:lang w:val="uk-UA"/>
        </w:rPr>
        <w:t xml:space="preserve"> загрози </w:t>
      </w:r>
      <w:r w:rsidR="00EC1DAD" w:rsidRPr="00EC1DAD">
        <w:rPr>
          <w:rFonts w:asciiTheme="majorEastAsia" w:hAnsiTheme="majorEastAsia" w:cstheme="majorEastAsia"/>
          <w:sz w:val="28"/>
          <w:szCs w:val="28"/>
          <w:lang w:val="uk-UA"/>
        </w:rPr>
        <w:t>[9</w:t>
      </w:r>
      <w:r w:rsidR="005A5DB4" w:rsidRPr="005A5DB4">
        <w:rPr>
          <w:rFonts w:asciiTheme="majorEastAsia" w:hAnsiTheme="majorEastAsia" w:cstheme="majorEastAsia"/>
          <w:sz w:val="28"/>
          <w:szCs w:val="28"/>
          <w:lang w:val="uk-UA"/>
        </w:rPr>
        <w:t>8</w:t>
      </w:r>
      <w:r w:rsidR="00EC1DAD" w:rsidRPr="00EC1DAD">
        <w:rPr>
          <w:rFonts w:asciiTheme="majorEastAsia" w:hAnsiTheme="majorEastAsia" w:cstheme="majorEastAsia"/>
          <w:sz w:val="28"/>
          <w:szCs w:val="28"/>
          <w:lang w:val="uk-UA"/>
        </w:rPr>
        <w:t xml:space="preserve">, </w:t>
      </w:r>
      <w:r w:rsidR="00EC1DAD">
        <w:rPr>
          <w:rFonts w:asciiTheme="majorEastAsia" w:hAnsiTheme="majorEastAsia" w:cstheme="majorEastAsia"/>
          <w:sz w:val="28"/>
          <w:szCs w:val="28"/>
          <w:lang w:val="en-US"/>
        </w:rPr>
        <w:t>c</w:t>
      </w:r>
      <w:r w:rsidR="00EC1DAD" w:rsidRPr="00EC1DAD">
        <w:rPr>
          <w:rFonts w:asciiTheme="majorEastAsia" w:hAnsiTheme="majorEastAsia" w:cstheme="majorEastAsia"/>
          <w:sz w:val="28"/>
          <w:szCs w:val="28"/>
          <w:lang w:val="uk-UA"/>
        </w:rPr>
        <w:t>. 312]</w:t>
      </w:r>
      <w:r w:rsidRPr="00F00394">
        <w:rPr>
          <w:rFonts w:asciiTheme="majorEastAsia" w:hAnsiTheme="majorEastAsia" w:cstheme="majorEastAsia"/>
          <w:sz w:val="28"/>
          <w:szCs w:val="28"/>
          <w:lang w:val="uk-UA"/>
        </w:rPr>
        <w:t>.</w:t>
      </w:r>
    </w:p>
    <w:p w14:paraId="18B58C46" w14:textId="77777777"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На макрорівні волонтерський рух формує </w:t>
      </w:r>
      <w:r w:rsidRPr="00F00394">
        <w:rPr>
          <w:rStyle w:val="a5"/>
          <w:rFonts w:asciiTheme="majorEastAsia" w:hAnsiTheme="majorEastAsia" w:cstheme="majorEastAsia"/>
          <w:b w:val="0"/>
          <w:bCs w:val="0"/>
          <w:sz w:val="28"/>
          <w:szCs w:val="28"/>
          <w:lang w:val="uk-UA"/>
        </w:rPr>
        <w:t>колективну ідентичність</w:t>
      </w:r>
      <w:r w:rsidRPr="00F00394">
        <w:rPr>
          <w:rFonts w:asciiTheme="majorEastAsia" w:hAnsiTheme="majorEastAsia" w:cstheme="majorEastAsia"/>
          <w:sz w:val="28"/>
          <w:szCs w:val="28"/>
          <w:lang w:val="uk-UA"/>
        </w:rPr>
        <w:t xml:space="preserve">, засновану на спільних цінностях та цілях. У випадку України це ідеї свободи, незалежності, захисту територіальної цілісності та солідарності. Саме </w:t>
      </w:r>
      <w:proofErr w:type="spellStart"/>
      <w:r w:rsidRPr="00F00394">
        <w:rPr>
          <w:rFonts w:asciiTheme="majorEastAsia" w:hAnsiTheme="majorEastAsia" w:cstheme="majorEastAsia"/>
          <w:sz w:val="28"/>
          <w:szCs w:val="28"/>
          <w:lang w:val="uk-UA"/>
        </w:rPr>
        <w:t>волонтерство</w:t>
      </w:r>
      <w:proofErr w:type="spellEnd"/>
      <w:r w:rsidRPr="00F00394">
        <w:rPr>
          <w:rFonts w:asciiTheme="majorEastAsia" w:hAnsiTheme="majorEastAsia" w:cstheme="majorEastAsia"/>
          <w:sz w:val="28"/>
          <w:szCs w:val="28"/>
          <w:lang w:val="uk-UA"/>
        </w:rPr>
        <w:t xml:space="preserve"> стає каналом вираження громадянської відповідальності, що перетворює індивідуальні зусилля на масовий суспільний ресурс.</w:t>
      </w:r>
    </w:p>
    <w:p w14:paraId="07D31839" w14:textId="65C7E160"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На </w:t>
      </w:r>
      <w:proofErr w:type="spellStart"/>
      <w:r w:rsidRPr="00F00394">
        <w:rPr>
          <w:rFonts w:asciiTheme="majorEastAsia" w:hAnsiTheme="majorEastAsia" w:cstheme="majorEastAsia"/>
          <w:sz w:val="28"/>
          <w:szCs w:val="28"/>
          <w:lang w:val="uk-UA"/>
        </w:rPr>
        <w:t>мезорівні</w:t>
      </w:r>
      <w:proofErr w:type="spellEnd"/>
      <w:r w:rsidRPr="00F00394">
        <w:rPr>
          <w:rFonts w:asciiTheme="majorEastAsia" w:hAnsiTheme="majorEastAsia" w:cstheme="majorEastAsia"/>
          <w:sz w:val="28"/>
          <w:szCs w:val="28"/>
          <w:lang w:val="uk-UA"/>
        </w:rPr>
        <w:t xml:space="preserve"> (рівень спільнот та організацій) </w:t>
      </w:r>
      <w:proofErr w:type="spellStart"/>
      <w:r w:rsidRPr="00F00394">
        <w:rPr>
          <w:rFonts w:asciiTheme="majorEastAsia" w:hAnsiTheme="majorEastAsia" w:cstheme="majorEastAsia"/>
          <w:sz w:val="28"/>
          <w:szCs w:val="28"/>
          <w:lang w:val="uk-UA"/>
        </w:rPr>
        <w:t>волонтерство</w:t>
      </w:r>
      <w:proofErr w:type="spellEnd"/>
      <w:r w:rsidRPr="00F00394">
        <w:rPr>
          <w:rFonts w:asciiTheme="majorEastAsia" w:hAnsiTheme="majorEastAsia" w:cstheme="majorEastAsia"/>
          <w:sz w:val="28"/>
          <w:szCs w:val="28"/>
          <w:lang w:val="uk-UA"/>
        </w:rPr>
        <w:t xml:space="preserve"> виступає чинником розвитку </w:t>
      </w:r>
      <w:r w:rsidRPr="00F00394">
        <w:rPr>
          <w:rStyle w:val="a5"/>
          <w:rFonts w:asciiTheme="majorEastAsia" w:hAnsiTheme="majorEastAsia" w:cstheme="majorEastAsia"/>
          <w:b w:val="0"/>
          <w:bCs w:val="0"/>
          <w:sz w:val="28"/>
          <w:szCs w:val="28"/>
          <w:lang w:val="uk-UA"/>
        </w:rPr>
        <w:t xml:space="preserve">мережевих </w:t>
      </w:r>
      <w:proofErr w:type="spellStart"/>
      <w:r w:rsidRPr="00F00394">
        <w:rPr>
          <w:rStyle w:val="a5"/>
          <w:rFonts w:asciiTheme="majorEastAsia" w:hAnsiTheme="majorEastAsia" w:cstheme="majorEastAsia"/>
          <w:b w:val="0"/>
          <w:bCs w:val="0"/>
          <w:sz w:val="28"/>
          <w:szCs w:val="28"/>
          <w:lang w:val="uk-UA"/>
        </w:rPr>
        <w:t>зв'язків</w:t>
      </w:r>
      <w:proofErr w:type="spellEnd"/>
      <w:r w:rsidRPr="00F00394">
        <w:rPr>
          <w:rStyle w:val="a5"/>
          <w:rFonts w:asciiTheme="majorEastAsia" w:hAnsiTheme="majorEastAsia" w:cstheme="majorEastAsia"/>
          <w:b w:val="0"/>
          <w:bCs w:val="0"/>
          <w:sz w:val="28"/>
          <w:szCs w:val="28"/>
          <w:lang w:val="uk-UA"/>
        </w:rPr>
        <w:t xml:space="preserve"> і довіри</w:t>
      </w:r>
      <w:r w:rsidRPr="00F00394">
        <w:rPr>
          <w:rFonts w:asciiTheme="majorEastAsia" w:hAnsiTheme="majorEastAsia" w:cstheme="majorEastAsia"/>
          <w:sz w:val="28"/>
          <w:szCs w:val="28"/>
          <w:lang w:val="uk-UA"/>
        </w:rPr>
        <w:t xml:space="preserve">. </w:t>
      </w:r>
      <w:proofErr w:type="spellStart"/>
      <w:r w:rsidR="00A94B41" w:rsidRPr="00F00394">
        <w:rPr>
          <w:rFonts w:asciiTheme="majorEastAsia" w:hAnsiTheme="majorEastAsia" w:cstheme="majorEastAsia"/>
          <w:sz w:val="28"/>
          <w:szCs w:val="28"/>
          <w:lang w:val="uk-UA"/>
        </w:rPr>
        <w:t>Coleman</w:t>
      </w:r>
      <w:proofErr w:type="spellEnd"/>
      <w:r w:rsidR="00A94B41" w:rsidRPr="00F00394">
        <w:rPr>
          <w:rFonts w:asciiTheme="majorEastAsia" w:hAnsiTheme="majorEastAsia" w:cstheme="majorEastAsia"/>
          <w:sz w:val="28"/>
          <w:szCs w:val="28"/>
          <w:lang w:val="uk-UA"/>
        </w:rPr>
        <w:t xml:space="preserve"> J.S. </w:t>
      </w:r>
      <w:r w:rsidR="00A94B41">
        <w:rPr>
          <w:rFonts w:asciiTheme="majorEastAsia" w:hAnsiTheme="majorEastAsia" w:cstheme="majorEastAsia"/>
          <w:sz w:val="28"/>
          <w:szCs w:val="28"/>
          <w:lang w:val="uk-UA"/>
        </w:rPr>
        <w:t>досліджує, як д</w:t>
      </w:r>
      <w:r w:rsidRPr="00F00394">
        <w:rPr>
          <w:rFonts w:asciiTheme="majorEastAsia" w:hAnsiTheme="majorEastAsia" w:cstheme="majorEastAsia"/>
          <w:sz w:val="28"/>
          <w:szCs w:val="28"/>
          <w:lang w:val="uk-UA"/>
        </w:rPr>
        <w:t xml:space="preserve">обровольці створюють горизонтальні структури взаємодопомоги, що компенсують недоліки державних інституцій у кризових умовах. Це сприяє </w:t>
      </w:r>
      <w:r w:rsidRPr="00F00394">
        <w:rPr>
          <w:rFonts w:asciiTheme="majorEastAsia" w:hAnsiTheme="majorEastAsia" w:cstheme="majorEastAsia"/>
          <w:sz w:val="28"/>
          <w:szCs w:val="28"/>
          <w:lang w:val="uk-UA"/>
        </w:rPr>
        <w:lastRenderedPageBreak/>
        <w:t xml:space="preserve">підвищенню соціального капіталу суспільства, який у свою чергу є важливим </w:t>
      </w:r>
      <w:proofErr w:type="spellStart"/>
      <w:r w:rsidRPr="00F00394">
        <w:rPr>
          <w:rFonts w:asciiTheme="majorEastAsia" w:hAnsiTheme="majorEastAsia" w:cstheme="majorEastAsia"/>
          <w:sz w:val="28"/>
          <w:szCs w:val="28"/>
          <w:lang w:val="uk-UA"/>
        </w:rPr>
        <w:t>предиктором</w:t>
      </w:r>
      <w:proofErr w:type="spellEnd"/>
      <w:r w:rsidRPr="00F00394">
        <w:rPr>
          <w:rFonts w:asciiTheme="majorEastAsia" w:hAnsiTheme="majorEastAsia" w:cstheme="majorEastAsia"/>
          <w:sz w:val="28"/>
          <w:szCs w:val="28"/>
          <w:lang w:val="uk-UA"/>
        </w:rPr>
        <w:t xml:space="preserve"> успішного подолання наслідків війни </w:t>
      </w:r>
      <w:r w:rsidR="00EC1DAD" w:rsidRPr="00EC1DAD">
        <w:rPr>
          <w:rFonts w:asciiTheme="majorEastAsia" w:hAnsiTheme="majorEastAsia" w:cstheme="majorEastAsia"/>
          <w:sz w:val="28"/>
          <w:szCs w:val="28"/>
        </w:rPr>
        <w:t>[73]</w:t>
      </w:r>
      <w:r w:rsidRPr="00F00394">
        <w:rPr>
          <w:rFonts w:asciiTheme="majorEastAsia" w:hAnsiTheme="majorEastAsia" w:cstheme="majorEastAsia"/>
          <w:sz w:val="28"/>
          <w:szCs w:val="28"/>
          <w:lang w:val="uk-UA"/>
        </w:rPr>
        <w:t>.</w:t>
      </w:r>
    </w:p>
    <w:p w14:paraId="4854FE6D" w14:textId="5C57D60C"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На мікрорівні </w:t>
      </w:r>
      <w:proofErr w:type="spellStart"/>
      <w:r w:rsidRPr="00F00394">
        <w:rPr>
          <w:rFonts w:asciiTheme="majorEastAsia" w:hAnsiTheme="majorEastAsia" w:cstheme="majorEastAsia"/>
          <w:sz w:val="28"/>
          <w:szCs w:val="28"/>
          <w:lang w:val="uk-UA"/>
        </w:rPr>
        <w:t>волонтерство</w:t>
      </w:r>
      <w:proofErr w:type="spellEnd"/>
      <w:r w:rsidRPr="00F00394">
        <w:rPr>
          <w:rFonts w:asciiTheme="majorEastAsia" w:hAnsiTheme="majorEastAsia" w:cstheme="majorEastAsia"/>
          <w:sz w:val="28"/>
          <w:szCs w:val="28"/>
          <w:lang w:val="uk-UA"/>
        </w:rPr>
        <w:t xml:space="preserve"> виступає значущим ресурсом </w:t>
      </w:r>
      <w:r w:rsidRPr="00F00394">
        <w:rPr>
          <w:rStyle w:val="a5"/>
          <w:rFonts w:asciiTheme="majorEastAsia" w:hAnsiTheme="majorEastAsia" w:cstheme="majorEastAsia"/>
          <w:b w:val="0"/>
          <w:bCs w:val="0"/>
          <w:sz w:val="28"/>
          <w:szCs w:val="28"/>
          <w:lang w:val="uk-UA"/>
        </w:rPr>
        <w:t>особистісної самореалізації</w:t>
      </w:r>
      <w:r w:rsidRPr="00F00394">
        <w:rPr>
          <w:rFonts w:asciiTheme="majorEastAsia" w:hAnsiTheme="majorEastAsia" w:cstheme="majorEastAsia"/>
          <w:sz w:val="28"/>
          <w:szCs w:val="28"/>
          <w:lang w:val="uk-UA"/>
        </w:rPr>
        <w:t xml:space="preserve">. Для багатьох людей допомога іншим стає способом підтримати власну ідентичність, відновити відчуття контролю та сенсу в умовах невизначеності. У психології це пояснюється концепціями альтруїзму та </w:t>
      </w:r>
      <w:proofErr w:type="spellStart"/>
      <w:r w:rsidRPr="00F00394">
        <w:rPr>
          <w:rFonts w:asciiTheme="majorEastAsia" w:hAnsiTheme="majorEastAsia" w:cstheme="majorEastAsia"/>
          <w:sz w:val="28"/>
          <w:szCs w:val="28"/>
          <w:lang w:val="uk-UA"/>
        </w:rPr>
        <w:t>просоціальної</w:t>
      </w:r>
      <w:proofErr w:type="spellEnd"/>
      <w:r w:rsidRPr="00F00394">
        <w:rPr>
          <w:rFonts w:asciiTheme="majorEastAsia" w:hAnsiTheme="majorEastAsia" w:cstheme="majorEastAsia"/>
          <w:sz w:val="28"/>
          <w:szCs w:val="28"/>
          <w:lang w:val="uk-UA"/>
        </w:rPr>
        <w:t xml:space="preserve"> поведінки, які знижують рівень тривожності та зміцнюють суб'єктивне благополуччя </w:t>
      </w:r>
      <w:r w:rsidR="00EC1DAD" w:rsidRPr="00EC1DAD">
        <w:rPr>
          <w:rFonts w:asciiTheme="majorEastAsia" w:hAnsiTheme="majorEastAsia" w:cstheme="majorEastAsia"/>
          <w:sz w:val="28"/>
          <w:szCs w:val="28"/>
          <w:lang w:val="uk-UA"/>
        </w:rPr>
        <w:t xml:space="preserve">[59, </w:t>
      </w:r>
      <w:r w:rsidR="00EC1DAD">
        <w:rPr>
          <w:rFonts w:asciiTheme="majorEastAsia" w:hAnsiTheme="majorEastAsia" w:cstheme="majorEastAsia"/>
          <w:sz w:val="28"/>
          <w:szCs w:val="28"/>
          <w:lang w:val="en-US"/>
        </w:rPr>
        <w:t>c</w:t>
      </w:r>
      <w:r w:rsidR="00EC1DAD" w:rsidRPr="00EC1DAD">
        <w:rPr>
          <w:rFonts w:asciiTheme="majorEastAsia" w:hAnsiTheme="majorEastAsia" w:cstheme="majorEastAsia"/>
          <w:sz w:val="28"/>
          <w:szCs w:val="28"/>
          <w:lang w:val="uk-UA"/>
        </w:rPr>
        <w:t>. 82]</w:t>
      </w:r>
      <w:r w:rsidRPr="00F00394">
        <w:rPr>
          <w:rFonts w:asciiTheme="majorEastAsia" w:hAnsiTheme="majorEastAsia" w:cstheme="majorEastAsia"/>
          <w:sz w:val="28"/>
          <w:szCs w:val="28"/>
          <w:lang w:val="uk-UA"/>
        </w:rPr>
        <w:t>.</w:t>
      </w:r>
    </w:p>
    <w:p w14:paraId="7FB16C84" w14:textId="77777777"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Fonts w:asciiTheme="majorEastAsia" w:hAnsiTheme="majorEastAsia" w:cstheme="majorEastAsia"/>
          <w:sz w:val="28"/>
          <w:szCs w:val="28"/>
          <w:lang w:val="uk-UA"/>
        </w:rPr>
        <w:t xml:space="preserve">Таким чином, психологічні наслідки волонтерської діяльності у воєнний час мають амбівалентний характер: поєднують у собі як ресурси для особистісного зростання та зміцнення </w:t>
      </w:r>
      <w:proofErr w:type="spellStart"/>
      <w:r w:rsidRPr="00F00394">
        <w:rPr>
          <w:rFonts w:asciiTheme="majorEastAsia" w:hAnsiTheme="majorEastAsia" w:cstheme="majorEastAsia"/>
          <w:sz w:val="28"/>
          <w:szCs w:val="28"/>
          <w:lang w:val="uk-UA"/>
        </w:rPr>
        <w:t>стресостійкості</w:t>
      </w:r>
      <w:proofErr w:type="spellEnd"/>
      <w:r w:rsidRPr="00F00394">
        <w:rPr>
          <w:rFonts w:asciiTheme="majorEastAsia" w:hAnsiTheme="majorEastAsia" w:cstheme="majorEastAsia"/>
          <w:sz w:val="28"/>
          <w:szCs w:val="28"/>
          <w:lang w:val="uk-UA"/>
        </w:rPr>
        <w:t xml:space="preserve">, так і ризики вигорання, вторинної травматизації та емоційного виснаження. Для підприємців-волонтерів ця амбівалентність посилюється через подвійне навантаження та високий рівень відповідальності. Проте саме поєднання підприємницьких компетенцій, емпатії та </w:t>
      </w:r>
      <w:proofErr w:type="spellStart"/>
      <w:r w:rsidRPr="00F00394">
        <w:rPr>
          <w:rFonts w:asciiTheme="majorEastAsia" w:hAnsiTheme="majorEastAsia" w:cstheme="majorEastAsia"/>
          <w:sz w:val="28"/>
          <w:szCs w:val="28"/>
          <w:lang w:val="uk-UA"/>
        </w:rPr>
        <w:t>просоціальної</w:t>
      </w:r>
      <w:proofErr w:type="spellEnd"/>
      <w:r w:rsidRPr="00F00394">
        <w:rPr>
          <w:rFonts w:asciiTheme="majorEastAsia" w:hAnsiTheme="majorEastAsia" w:cstheme="majorEastAsia"/>
          <w:sz w:val="28"/>
          <w:szCs w:val="28"/>
          <w:lang w:val="uk-UA"/>
        </w:rPr>
        <w:t xml:space="preserve"> мотивації створює унікальний психологічний профіль, який дозволяє цим особам ефективно функціонувати у надзвичайно складних умовах, підтримуючи як власну психологічну стійкість, так і стійкість суспільства загалом.</w:t>
      </w:r>
    </w:p>
    <w:p w14:paraId="2D49A1CB" w14:textId="77777777" w:rsidR="00F00394" w:rsidRDefault="00F00394" w:rsidP="006B1D91">
      <w:pPr>
        <w:pStyle w:val="font-claude-response-body"/>
        <w:spacing w:before="0" w:beforeAutospacing="0" w:after="0" w:afterAutospacing="0" w:line="360" w:lineRule="auto"/>
        <w:ind w:firstLine="709"/>
        <w:jc w:val="both"/>
        <w:rPr>
          <w:rStyle w:val="a5"/>
          <w:rFonts w:asciiTheme="majorEastAsia" w:hAnsiTheme="majorEastAsia" w:cstheme="majorEastAsia"/>
          <w:sz w:val="28"/>
          <w:szCs w:val="28"/>
          <w:lang w:val="uk-UA"/>
        </w:rPr>
      </w:pPr>
    </w:p>
    <w:p w14:paraId="549D0AC0" w14:textId="1776C50F" w:rsidR="00F00394" w:rsidRP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F00394">
        <w:rPr>
          <w:rStyle w:val="a5"/>
          <w:rFonts w:asciiTheme="majorEastAsia" w:hAnsiTheme="majorEastAsia" w:cstheme="majorEastAsia"/>
          <w:sz w:val="28"/>
          <w:szCs w:val="28"/>
          <w:lang w:val="uk-UA"/>
        </w:rPr>
        <w:t>Висновки до першого розділу</w:t>
      </w:r>
    </w:p>
    <w:p w14:paraId="6BAC955E" w14:textId="77777777" w:rsidR="00F00394" w:rsidRDefault="00F00394"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p>
    <w:p w14:paraId="6B09B698" w14:textId="77777777" w:rsidR="004E4D1A" w:rsidRPr="004E4D1A" w:rsidRDefault="004E4D1A"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4E4D1A">
        <w:rPr>
          <w:rFonts w:asciiTheme="majorEastAsia" w:hAnsiTheme="majorEastAsia" w:cstheme="majorEastAsia"/>
          <w:sz w:val="28"/>
          <w:szCs w:val="28"/>
          <w:lang w:val="uk-UA"/>
        </w:rPr>
        <w:t>У першому розділі здійснено теоретичний аналіз психологічних особливостей волонтерської діяльності підприємців у військовий час, що дозволило сформувати концептуальну основу для емпіричного дослідження.</w:t>
      </w:r>
    </w:p>
    <w:p w14:paraId="6EAECAF8" w14:textId="77777777" w:rsidR="004E4D1A" w:rsidRPr="004E4D1A" w:rsidRDefault="004E4D1A"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proofErr w:type="spellStart"/>
      <w:r w:rsidRPr="004E4D1A">
        <w:rPr>
          <w:rFonts w:asciiTheme="majorEastAsia" w:hAnsiTheme="majorEastAsia" w:cstheme="majorEastAsia"/>
          <w:sz w:val="28"/>
          <w:szCs w:val="28"/>
          <w:lang w:val="uk-UA"/>
        </w:rPr>
        <w:t>Волонтерство</w:t>
      </w:r>
      <w:proofErr w:type="spellEnd"/>
      <w:r w:rsidRPr="004E4D1A">
        <w:rPr>
          <w:rFonts w:asciiTheme="majorEastAsia" w:hAnsiTheme="majorEastAsia" w:cstheme="majorEastAsia"/>
          <w:sz w:val="28"/>
          <w:szCs w:val="28"/>
          <w:lang w:val="uk-UA"/>
        </w:rPr>
        <w:t xml:space="preserve"> розглядається як багатовимірний соціально-психологічний феномен, що спирається на складну взаємодію емоційних, когнітивних та мотиваційних процесів. З психологічної точки зору, ключовими механізмами волонтерської поведінки є </w:t>
      </w:r>
      <w:proofErr w:type="spellStart"/>
      <w:r w:rsidRPr="004E4D1A">
        <w:rPr>
          <w:rFonts w:asciiTheme="majorEastAsia" w:hAnsiTheme="majorEastAsia" w:cstheme="majorEastAsia"/>
          <w:sz w:val="28"/>
          <w:szCs w:val="28"/>
          <w:lang w:val="uk-UA"/>
        </w:rPr>
        <w:t>емпатійне</w:t>
      </w:r>
      <w:proofErr w:type="spellEnd"/>
      <w:r w:rsidRPr="004E4D1A">
        <w:rPr>
          <w:rFonts w:asciiTheme="majorEastAsia" w:hAnsiTheme="majorEastAsia" w:cstheme="majorEastAsia"/>
          <w:sz w:val="28"/>
          <w:szCs w:val="28"/>
          <w:lang w:val="uk-UA"/>
        </w:rPr>
        <w:t xml:space="preserve"> співпереживання (</w:t>
      </w:r>
      <w:proofErr w:type="spellStart"/>
      <w:r w:rsidRPr="004E4D1A">
        <w:rPr>
          <w:rFonts w:asciiTheme="majorEastAsia" w:hAnsiTheme="majorEastAsia" w:cstheme="majorEastAsia"/>
          <w:sz w:val="28"/>
          <w:szCs w:val="28"/>
          <w:lang w:val="uk-UA"/>
        </w:rPr>
        <w:t>empathic</w:t>
      </w:r>
      <w:proofErr w:type="spellEnd"/>
      <w:r w:rsidRPr="004E4D1A">
        <w:rPr>
          <w:rFonts w:asciiTheme="majorEastAsia" w:hAnsiTheme="majorEastAsia" w:cstheme="majorEastAsia"/>
          <w:sz w:val="28"/>
          <w:szCs w:val="28"/>
          <w:lang w:val="uk-UA"/>
        </w:rPr>
        <w:t xml:space="preserve"> </w:t>
      </w:r>
      <w:proofErr w:type="spellStart"/>
      <w:r w:rsidRPr="004E4D1A">
        <w:rPr>
          <w:rFonts w:asciiTheme="majorEastAsia" w:hAnsiTheme="majorEastAsia" w:cstheme="majorEastAsia"/>
          <w:sz w:val="28"/>
          <w:szCs w:val="28"/>
          <w:lang w:val="uk-UA"/>
        </w:rPr>
        <w:t>concern</w:t>
      </w:r>
      <w:proofErr w:type="spellEnd"/>
      <w:r w:rsidRPr="004E4D1A">
        <w:rPr>
          <w:rFonts w:asciiTheme="majorEastAsia" w:hAnsiTheme="majorEastAsia" w:cstheme="majorEastAsia"/>
          <w:sz w:val="28"/>
          <w:szCs w:val="28"/>
          <w:lang w:val="uk-UA"/>
        </w:rPr>
        <w:t>), що породжує альтруїстичну мотивацію допомогти іншим, та феномен "теплого сяйва" (</w:t>
      </w:r>
      <w:proofErr w:type="spellStart"/>
      <w:r w:rsidRPr="004E4D1A">
        <w:rPr>
          <w:rFonts w:asciiTheme="majorEastAsia" w:hAnsiTheme="majorEastAsia" w:cstheme="majorEastAsia"/>
          <w:sz w:val="28"/>
          <w:szCs w:val="28"/>
          <w:lang w:val="uk-UA"/>
        </w:rPr>
        <w:t>warm-glow</w:t>
      </w:r>
      <w:proofErr w:type="spellEnd"/>
      <w:r w:rsidRPr="004E4D1A">
        <w:rPr>
          <w:rFonts w:asciiTheme="majorEastAsia" w:hAnsiTheme="majorEastAsia" w:cstheme="majorEastAsia"/>
          <w:sz w:val="28"/>
          <w:szCs w:val="28"/>
          <w:lang w:val="uk-UA"/>
        </w:rPr>
        <w:t xml:space="preserve"> </w:t>
      </w:r>
      <w:proofErr w:type="spellStart"/>
      <w:r w:rsidRPr="004E4D1A">
        <w:rPr>
          <w:rFonts w:asciiTheme="majorEastAsia" w:hAnsiTheme="majorEastAsia" w:cstheme="majorEastAsia"/>
          <w:sz w:val="28"/>
          <w:szCs w:val="28"/>
          <w:lang w:val="uk-UA"/>
        </w:rPr>
        <w:t>effect</w:t>
      </w:r>
      <w:proofErr w:type="spellEnd"/>
      <w:r w:rsidRPr="004E4D1A">
        <w:rPr>
          <w:rFonts w:asciiTheme="majorEastAsia" w:hAnsiTheme="majorEastAsia" w:cstheme="majorEastAsia"/>
          <w:sz w:val="28"/>
          <w:szCs w:val="28"/>
          <w:lang w:val="uk-UA"/>
        </w:rPr>
        <w:t xml:space="preserve">), який </w:t>
      </w:r>
      <w:r w:rsidRPr="004E4D1A">
        <w:rPr>
          <w:rFonts w:asciiTheme="majorEastAsia" w:hAnsiTheme="majorEastAsia" w:cstheme="majorEastAsia"/>
          <w:sz w:val="28"/>
          <w:szCs w:val="28"/>
          <w:lang w:val="uk-UA"/>
        </w:rPr>
        <w:lastRenderedPageBreak/>
        <w:t xml:space="preserve">створює </w:t>
      </w:r>
      <w:proofErr w:type="spellStart"/>
      <w:r w:rsidRPr="004E4D1A">
        <w:rPr>
          <w:rFonts w:asciiTheme="majorEastAsia" w:hAnsiTheme="majorEastAsia" w:cstheme="majorEastAsia"/>
          <w:sz w:val="28"/>
          <w:szCs w:val="28"/>
          <w:lang w:val="uk-UA"/>
        </w:rPr>
        <w:t>самопідсилюючий</w:t>
      </w:r>
      <w:proofErr w:type="spellEnd"/>
      <w:r w:rsidRPr="004E4D1A">
        <w:rPr>
          <w:rFonts w:asciiTheme="majorEastAsia" w:hAnsiTheme="majorEastAsia" w:cstheme="majorEastAsia"/>
          <w:sz w:val="28"/>
          <w:szCs w:val="28"/>
          <w:lang w:val="uk-UA"/>
        </w:rPr>
        <w:t xml:space="preserve"> цикл </w:t>
      </w:r>
      <w:proofErr w:type="spellStart"/>
      <w:r w:rsidRPr="004E4D1A">
        <w:rPr>
          <w:rFonts w:asciiTheme="majorEastAsia" w:hAnsiTheme="majorEastAsia" w:cstheme="majorEastAsia"/>
          <w:sz w:val="28"/>
          <w:szCs w:val="28"/>
          <w:lang w:val="uk-UA"/>
        </w:rPr>
        <w:t>просоціальної</w:t>
      </w:r>
      <w:proofErr w:type="spellEnd"/>
      <w:r w:rsidRPr="004E4D1A">
        <w:rPr>
          <w:rFonts w:asciiTheme="majorEastAsia" w:hAnsiTheme="majorEastAsia" w:cstheme="majorEastAsia"/>
          <w:sz w:val="28"/>
          <w:szCs w:val="28"/>
          <w:lang w:val="uk-UA"/>
        </w:rPr>
        <w:t xml:space="preserve"> поведінки. Функціональна модель мотивації </w:t>
      </w:r>
      <w:proofErr w:type="spellStart"/>
      <w:r w:rsidRPr="004E4D1A">
        <w:rPr>
          <w:rFonts w:asciiTheme="majorEastAsia" w:hAnsiTheme="majorEastAsia" w:cstheme="majorEastAsia"/>
          <w:sz w:val="28"/>
          <w:szCs w:val="28"/>
          <w:lang w:val="uk-UA"/>
        </w:rPr>
        <w:t>Clary</w:t>
      </w:r>
      <w:proofErr w:type="spellEnd"/>
      <w:r w:rsidRPr="004E4D1A">
        <w:rPr>
          <w:rFonts w:asciiTheme="majorEastAsia" w:hAnsiTheme="majorEastAsia" w:cstheme="majorEastAsia"/>
          <w:sz w:val="28"/>
          <w:szCs w:val="28"/>
          <w:lang w:val="uk-UA"/>
        </w:rPr>
        <w:t xml:space="preserve"> виділяє шість основних мотиваційних функцій </w:t>
      </w:r>
      <w:proofErr w:type="spellStart"/>
      <w:r w:rsidRPr="004E4D1A">
        <w:rPr>
          <w:rFonts w:asciiTheme="majorEastAsia" w:hAnsiTheme="majorEastAsia" w:cstheme="majorEastAsia"/>
          <w:sz w:val="28"/>
          <w:szCs w:val="28"/>
          <w:lang w:val="uk-UA"/>
        </w:rPr>
        <w:t>волонтерства</w:t>
      </w:r>
      <w:proofErr w:type="spellEnd"/>
      <w:r w:rsidRPr="004E4D1A">
        <w:rPr>
          <w:rFonts w:asciiTheme="majorEastAsia" w:hAnsiTheme="majorEastAsia" w:cstheme="majorEastAsia"/>
          <w:sz w:val="28"/>
          <w:szCs w:val="28"/>
          <w:lang w:val="uk-UA"/>
        </w:rPr>
        <w:t xml:space="preserve"> (ціннісна, захисна, соціальна, розуміння, особистісного зростання, кар'єрна), які в умовах війни набувають специфічного характеру — посилюються захисні, патріотичні та </w:t>
      </w:r>
      <w:proofErr w:type="spellStart"/>
      <w:r w:rsidRPr="004E4D1A">
        <w:rPr>
          <w:rFonts w:asciiTheme="majorEastAsia" w:hAnsiTheme="majorEastAsia" w:cstheme="majorEastAsia"/>
          <w:sz w:val="28"/>
          <w:szCs w:val="28"/>
          <w:lang w:val="uk-UA"/>
        </w:rPr>
        <w:t>екзистенційні</w:t>
      </w:r>
      <w:proofErr w:type="spellEnd"/>
      <w:r w:rsidRPr="004E4D1A">
        <w:rPr>
          <w:rFonts w:asciiTheme="majorEastAsia" w:hAnsiTheme="majorEastAsia" w:cstheme="majorEastAsia"/>
          <w:sz w:val="28"/>
          <w:szCs w:val="28"/>
          <w:lang w:val="uk-UA"/>
        </w:rPr>
        <w:t xml:space="preserve"> мотиви.</w:t>
      </w:r>
    </w:p>
    <w:p w14:paraId="42AD7FB5" w14:textId="77777777" w:rsidR="004E4D1A" w:rsidRPr="004E4D1A" w:rsidRDefault="004E4D1A"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4E4D1A">
        <w:rPr>
          <w:rFonts w:asciiTheme="majorEastAsia" w:hAnsiTheme="majorEastAsia" w:cstheme="majorEastAsia"/>
          <w:sz w:val="28"/>
          <w:szCs w:val="28"/>
          <w:lang w:val="uk-UA"/>
        </w:rPr>
        <w:t xml:space="preserve">Психологічний профіль підприємця характеризується специфічними особистісними рисами: високою сумлінністю, емоційною стабільністю, внутрішнім локусом контролю, толерантністю до невизначеності та потребою в досягненнях. Водночас підприємці, залучені до </w:t>
      </w:r>
      <w:proofErr w:type="spellStart"/>
      <w:r w:rsidRPr="004E4D1A">
        <w:rPr>
          <w:rFonts w:asciiTheme="majorEastAsia" w:hAnsiTheme="majorEastAsia" w:cstheme="majorEastAsia"/>
          <w:sz w:val="28"/>
          <w:szCs w:val="28"/>
          <w:lang w:val="uk-UA"/>
        </w:rPr>
        <w:t>волонтерства</w:t>
      </w:r>
      <w:proofErr w:type="spellEnd"/>
      <w:r w:rsidRPr="004E4D1A">
        <w:rPr>
          <w:rFonts w:asciiTheme="majorEastAsia" w:hAnsiTheme="majorEastAsia" w:cstheme="majorEastAsia"/>
          <w:sz w:val="28"/>
          <w:szCs w:val="28"/>
          <w:lang w:val="uk-UA"/>
        </w:rPr>
        <w:t>, демонструють значно вищі показники доброзичливості (</w:t>
      </w:r>
      <w:proofErr w:type="spellStart"/>
      <w:r w:rsidRPr="004E4D1A">
        <w:rPr>
          <w:rFonts w:asciiTheme="majorEastAsia" w:hAnsiTheme="majorEastAsia" w:cstheme="majorEastAsia"/>
          <w:sz w:val="28"/>
          <w:szCs w:val="28"/>
          <w:lang w:val="uk-UA"/>
        </w:rPr>
        <w:t>agreeableness</w:t>
      </w:r>
      <w:proofErr w:type="spellEnd"/>
      <w:r w:rsidRPr="004E4D1A">
        <w:rPr>
          <w:rFonts w:asciiTheme="majorEastAsia" w:hAnsiTheme="majorEastAsia" w:cstheme="majorEastAsia"/>
          <w:sz w:val="28"/>
          <w:szCs w:val="28"/>
          <w:lang w:val="uk-UA"/>
        </w:rPr>
        <w:t>) та емпатії порівняно із загальною популяцією підприємців. Емпатія у підприємців-волонтерів має специфічні прояви — організаційну (ідентифікація системних потреб), стратегічну (прогнозування майбутніх потреб) та мережеву (мобілізація контактів), що відрізняє їх як від звичайних підприємців, так і від волонтерів без підприємницького досвіду.</w:t>
      </w:r>
    </w:p>
    <w:p w14:paraId="1B2D32CA" w14:textId="77777777" w:rsidR="004E4D1A" w:rsidRPr="004E4D1A" w:rsidRDefault="004E4D1A"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4E4D1A">
        <w:rPr>
          <w:rFonts w:asciiTheme="majorEastAsia" w:hAnsiTheme="majorEastAsia" w:cstheme="majorEastAsia"/>
          <w:sz w:val="28"/>
          <w:szCs w:val="28"/>
          <w:lang w:val="uk-UA"/>
        </w:rPr>
        <w:t xml:space="preserve">У військовий час </w:t>
      </w:r>
      <w:proofErr w:type="spellStart"/>
      <w:r w:rsidRPr="004E4D1A">
        <w:rPr>
          <w:rFonts w:asciiTheme="majorEastAsia" w:hAnsiTheme="majorEastAsia" w:cstheme="majorEastAsia"/>
          <w:sz w:val="28"/>
          <w:szCs w:val="28"/>
          <w:lang w:val="uk-UA"/>
        </w:rPr>
        <w:t>волонтерство</w:t>
      </w:r>
      <w:proofErr w:type="spellEnd"/>
      <w:r w:rsidRPr="004E4D1A">
        <w:rPr>
          <w:rFonts w:asciiTheme="majorEastAsia" w:hAnsiTheme="majorEastAsia" w:cstheme="majorEastAsia"/>
          <w:sz w:val="28"/>
          <w:szCs w:val="28"/>
          <w:lang w:val="uk-UA"/>
        </w:rPr>
        <w:t xml:space="preserve"> набуває додаткового </w:t>
      </w:r>
      <w:proofErr w:type="spellStart"/>
      <w:r w:rsidRPr="004E4D1A">
        <w:rPr>
          <w:rFonts w:asciiTheme="majorEastAsia" w:hAnsiTheme="majorEastAsia" w:cstheme="majorEastAsia"/>
          <w:sz w:val="28"/>
          <w:szCs w:val="28"/>
          <w:lang w:val="uk-UA"/>
        </w:rPr>
        <w:t>екзистенційно</w:t>
      </w:r>
      <w:proofErr w:type="spellEnd"/>
      <w:r w:rsidRPr="004E4D1A">
        <w:rPr>
          <w:rFonts w:asciiTheme="majorEastAsia" w:hAnsiTheme="majorEastAsia" w:cstheme="majorEastAsia"/>
          <w:sz w:val="28"/>
          <w:szCs w:val="28"/>
          <w:lang w:val="uk-UA"/>
        </w:rPr>
        <w:t xml:space="preserve">-психологічного значення, виступаючи механізмом пошуку сенсу (за </w:t>
      </w:r>
      <w:proofErr w:type="spellStart"/>
      <w:r w:rsidRPr="004E4D1A">
        <w:rPr>
          <w:rFonts w:asciiTheme="majorEastAsia" w:hAnsiTheme="majorEastAsia" w:cstheme="majorEastAsia"/>
          <w:sz w:val="28"/>
          <w:szCs w:val="28"/>
          <w:lang w:val="uk-UA"/>
        </w:rPr>
        <w:t>Frankl</w:t>
      </w:r>
      <w:proofErr w:type="spellEnd"/>
      <w:r w:rsidRPr="004E4D1A">
        <w:rPr>
          <w:rFonts w:asciiTheme="majorEastAsia" w:hAnsiTheme="majorEastAsia" w:cstheme="majorEastAsia"/>
          <w:sz w:val="28"/>
          <w:szCs w:val="28"/>
          <w:lang w:val="uk-UA"/>
        </w:rPr>
        <w:t xml:space="preserve">), відновлення </w:t>
      </w:r>
      <w:proofErr w:type="spellStart"/>
      <w:r w:rsidRPr="004E4D1A">
        <w:rPr>
          <w:rFonts w:asciiTheme="majorEastAsia" w:hAnsiTheme="majorEastAsia" w:cstheme="majorEastAsia"/>
          <w:sz w:val="28"/>
          <w:szCs w:val="28"/>
          <w:lang w:val="uk-UA"/>
        </w:rPr>
        <w:t>агентності</w:t>
      </w:r>
      <w:proofErr w:type="spellEnd"/>
      <w:r w:rsidRPr="004E4D1A">
        <w:rPr>
          <w:rFonts w:asciiTheme="majorEastAsia" w:hAnsiTheme="majorEastAsia" w:cstheme="majorEastAsia"/>
          <w:sz w:val="28"/>
          <w:szCs w:val="28"/>
          <w:lang w:val="uk-UA"/>
        </w:rPr>
        <w:t xml:space="preserve">, подолання ізоляції та конструювання ціннісного </w:t>
      </w:r>
      <w:proofErr w:type="spellStart"/>
      <w:r w:rsidRPr="004E4D1A">
        <w:rPr>
          <w:rFonts w:asciiTheme="majorEastAsia" w:hAnsiTheme="majorEastAsia" w:cstheme="majorEastAsia"/>
          <w:sz w:val="28"/>
          <w:szCs w:val="28"/>
          <w:lang w:val="uk-UA"/>
        </w:rPr>
        <w:t>наративу</w:t>
      </w:r>
      <w:proofErr w:type="spellEnd"/>
      <w:r w:rsidRPr="004E4D1A">
        <w:rPr>
          <w:rFonts w:asciiTheme="majorEastAsia" w:hAnsiTheme="majorEastAsia" w:cstheme="majorEastAsia"/>
          <w:sz w:val="28"/>
          <w:szCs w:val="28"/>
          <w:lang w:val="uk-UA"/>
        </w:rPr>
        <w:t xml:space="preserve"> власного життя. Водночас воно несе значні психологічні ризики: емоційне вигорання (за моделлю </w:t>
      </w:r>
      <w:proofErr w:type="spellStart"/>
      <w:r w:rsidRPr="004E4D1A">
        <w:rPr>
          <w:rFonts w:asciiTheme="majorEastAsia" w:hAnsiTheme="majorEastAsia" w:cstheme="majorEastAsia"/>
          <w:sz w:val="28"/>
          <w:szCs w:val="28"/>
          <w:lang w:val="uk-UA"/>
        </w:rPr>
        <w:t>Maslach</w:t>
      </w:r>
      <w:proofErr w:type="spellEnd"/>
      <w:r w:rsidRPr="004E4D1A">
        <w:rPr>
          <w:rFonts w:asciiTheme="majorEastAsia" w:hAnsiTheme="majorEastAsia" w:cstheme="majorEastAsia"/>
          <w:sz w:val="28"/>
          <w:szCs w:val="28"/>
          <w:lang w:val="uk-UA"/>
        </w:rPr>
        <w:t xml:space="preserve">), вторинну травматизацію та </w:t>
      </w:r>
      <w:proofErr w:type="spellStart"/>
      <w:r w:rsidRPr="004E4D1A">
        <w:rPr>
          <w:rFonts w:asciiTheme="majorEastAsia" w:hAnsiTheme="majorEastAsia" w:cstheme="majorEastAsia"/>
          <w:sz w:val="28"/>
          <w:szCs w:val="28"/>
          <w:lang w:val="uk-UA"/>
        </w:rPr>
        <w:t>співчуттєве</w:t>
      </w:r>
      <w:proofErr w:type="spellEnd"/>
      <w:r w:rsidRPr="004E4D1A">
        <w:rPr>
          <w:rFonts w:asciiTheme="majorEastAsia" w:hAnsiTheme="majorEastAsia" w:cstheme="majorEastAsia"/>
          <w:sz w:val="28"/>
          <w:szCs w:val="28"/>
          <w:lang w:val="uk-UA"/>
        </w:rPr>
        <w:t xml:space="preserve"> виснаження. Для підприємців-волонтерів ці ризики посилюються через подвійне навантаження (бізнес + </w:t>
      </w:r>
      <w:proofErr w:type="spellStart"/>
      <w:r w:rsidRPr="004E4D1A">
        <w:rPr>
          <w:rFonts w:asciiTheme="majorEastAsia" w:hAnsiTheme="majorEastAsia" w:cstheme="majorEastAsia"/>
          <w:sz w:val="28"/>
          <w:szCs w:val="28"/>
          <w:lang w:val="uk-UA"/>
        </w:rPr>
        <w:t>волонтерство</w:t>
      </w:r>
      <w:proofErr w:type="spellEnd"/>
      <w:r w:rsidRPr="004E4D1A">
        <w:rPr>
          <w:rFonts w:asciiTheme="majorEastAsia" w:hAnsiTheme="majorEastAsia" w:cstheme="majorEastAsia"/>
          <w:sz w:val="28"/>
          <w:szCs w:val="28"/>
          <w:lang w:val="uk-UA"/>
        </w:rPr>
        <w:t>), проте саме підприємницькі компетенції (</w:t>
      </w:r>
      <w:proofErr w:type="spellStart"/>
      <w:r w:rsidRPr="004E4D1A">
        <w:rPr>
          <w:rFonts w:asciiTheme="majorEastAsia" w:hAnsiTheme="majorEastAsia" w:cstheme="majorEastAsia"/>
          <w:sz w:val="28"/>
          <w:szCs w:val="28"/>
          <w:lang w:val="uk-UA"/>
        </w:rPr>
        <w:t>стресостійкість</w:t>
      </w:r>
      <w:proofErr w:type="spellEnd"/>
      <w:r w:rsidRPr="004E4D1A">
        <w:rPr>
          <w:rFonts w:asciiTheme="majorEastAsia" w:hAnsiTheme="majorEastAsia" w:cstheme="majorEastAsia"/>
          <w:sz w:val="28"/>
          <w:szCs w:val="28"/>
          <w:lang w:val="uk-UA"/>
        </w:rPr>
        <w:t>, здатність до саморегуляції, стратегічне мислення) виступають захисними факторами.</w:t>
      </w:r>
    </w:p>
    <w:p w14:paraId="300220E9" w14:textId="77777777" w:rsidR="004E4D1A" w:rsidRPr="004E4D1A" w:rsidRDefault="004E4D1A"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4E4D1A">
        <w:rPr>
          <w:rFonts w:asciiTheme="majorEastAsia" w:hAnsiTheme="majorEastAsia" w:cstheme="majorEastAsia"/>
          <w:sz w:val="28"/>
          <w:szCs w:val="28"/>
          <w:lang w:val="uk-UA"/>
        </w:rPr>
        <w:t xml:space="preserve">Вибір підприємців як дослідницької вибірки методологічно обґрунтований: вони представляють найбільш активну та ресурсну частину волонтерського руху в Україні (понад 60% малого та середнього бізнесу залучені до </w:t>
      </w:r>
      <w:proofErr w:type="spellStart"/>
      <w:r w:rsidRPr="004E4D1A">
        <w:rPr>
          <w:rFonts w:asciiTheme="majorEastAsia" w:hAnsiTheme="majorEastAsia" w:cstheme="majorEastAsia"/>
          <w:sz w:val="28"/>
          <w:szCs w:val="28"/>
          <w:lang w:val="uk-UA"/>
        </w:rPr>
        <w:t>волонтерства</w:t>
      </w:r>
      <w:proofErr w:type="spellEnd"/>
      <w:r w:rsidRPr="004E4D1A">
        <w:rPr>
          <w:rFonts w:asciiTheme="majorEastAsia" w:hAnsiTheme="majorEastAsia" w:cstheme="majorEastAsia"/>
          <w:sz w:val="28"/>
          <w:szCs w:val="28"/>
          <w:lang w:val="uk-UA"/>
        </w:rPr>
        <w:t>), що робить їх репрезентативною групою для вивчення психологічних особливостей волонтерів загалом. Порівняння підприємців-волонтерів із підприємцями-</w:t>
      </w:r>
      <w:proofErr w:type="spellStart"/>
      <w:r w:rsidRPr="004E4D1A">
        <w:rPr>
          <w:rFonts w:asciiTheme="majorEastAsia" w:hAnsiTheme="majorEastAsia" w:cstheme="majorEastAsia"/>
          <w:sz w:val="28"/>
          <w:szCs w:val="28"/>
          <w:lang w:val="uk-UA"/>
        </w:rPr>
        <w:t>неволонтерами</w:t>
      </w:r>
      <w:proofErr w:type="spellEnd"/>
      <w:r w:rsidRPr="004E4D1A">
        <w:rPr>
          <w:rFonts w:asciiTheme="majorEastAsia" w:hAnsiTheme="majorEastAsia" w:cstheme="majorEastAsia"/>
          <w:sz w:val="28"/>
          <w:szCs w:val="28"/>
          <w:lang w:val="uk-UA"/>
        </w:rPr>
        <w:t xml:space="preserve"> дозволяє ізолювати </w:t>
      </w:r>
      <w:r w:rsidRPr="004E4D1A">
        <w:rPr>
          <w:rFonts w:asciiTheme="majorEastAsia" w:hAnsiTheme="majorEastAsia" w:cstheme="majorEastAsia"/>
          <w:sz w:val="28"/>
          <w:szCs w:val="28"/>
          <w:lang w:val="uk-UA"/>
        </w:rPr>
        <w:lastRenderedPageBreak/>
        <w:t xml:space="preserve">саме психологічні характеристики, пов'язані з </w:t>
      </w:r>
      <w:proofErr w:type="spellStart"/>
      <w:r w:rsidRPr="004E4D1A">
        <w:rPr>
          <w:rFonts w:asciiTheme="majorEastAsia" w:hAnsiTheme="majorEastAsia" w:cstheme="majorEastAsia"/>
          <w:sz w:val="28"/>
          <w:szCs w:val="28"/>
          <w:lang w:val="uk-UA"/>
        </w:rPr>
        <w:t>волонтерством</w:t>
      </w:r>
      <w:proofErr w:type="spellEnd"/>
      <w:r w:rsidRPr="004E4D1A">
        <w:rPr>
          <w:rFonts w:asciiTheme="majorEastAsia" w:hAnsiTheme="majorEastAsia" w:cstheme="majorEastAsia"/>
          <w:sz w:val="28"/>
          <w:szCs w:val="28"/>
          <w:lang w:val="uk-UA"/>
        </w:rPr>
        <w:t xml:space="preserve">, контролюючи вплив професійних та соціально-демографічних змінних. Масове залучення українських підприємців до </w:t>
      </w:r>
      <w:proofErr w:type="spellStart"/>
      <w:r w:rsidRPr="004E4D1A">
        <w:rPr>
          <w:rFonts w:asciiTheme="majorEastAsia" w:hAnsiTheme="majorEastAsia" w:cstheme="majorEastAsia"/>
          <w:sz w:val="28"/>
          <w:szCs w:val="28"/>
          <w:lang w:val="uk-UA"/>
        </w:rPr>
        <w:t>волонтерства</w:t>
      </w:r>
      <w:proofErr w:type="spellEnd"/>
      <w:r w:rsidRPr="004E4D1A">
        <w:rPr>
          <w:rFonts w:asciiTheme="majorEastAsia" w:hAnsiTheme="majorEastAsia" w:cstheme="majorEastAsia"/>
          <w:sz w:val="28"/>
          <w:szCs w:val="28"/>
          <w:lang w:val="uk-UA"/>
        </w:rPr>
        <w:t xml:space="preserve"> під час повномасштабної війни є унікальним феноменом, що не має прямих аналогів у світовій практиці та залишається малодослідженим у науковій літературі, що надає цьому дослідженню новаторський характер.</w:t>
      </w:r>
    </w:p>
    <w:p w14:paraId="214A8EC0" w14:textId="5CB566F4" w:rsidR="00F00394" w:rsidRPr="00F00394" w:rsidRDefault="004E4D1A" w:rsidP="006B1D91">
      <w:pPr>
        <w:pStyle w:val="font-claude-response-body"/>
        <w:spacing w:before="0" w:beforeAutospacing="0" w:after="0" w:afterAutospacing="0" w:line="360" w:lineRule="auto"/>
        <w:ind w:firstLine="709"/>
        <w:jc w:val="both"/>
        <w:rPr>
          <w:rFonts w:asciiTheme="majorEastAsia" w:hAnsiTheme="majorEastAsia" w:cstheme="majorEastAsia"/>
          <w:sz w:val="28"/>
          <w:szCs w:val="28"/>
          <w:lang w:val="uk-UA"/>
        </w:rPr>
      </w:pPr>
      <w:r w:rsidRPr="004E4D1A">
        <w:rPr>
          <w:rFonts w:asciiTheme="majorEastAsia" w:hAnsiTheme="majorEastAsia" w:cstheme="majorEastAsia"/>
          <w:sz w:val="28"/>
          <w:szCs w:val="28"/>
          <w:lang w:val="uk-UA"/>
        </w:rPr>
        <w:t xml:space="preserve">Таким чином, теоретичний аналіз сформував концептуальну рамку для емпіричного дослідження, визначивши ключові психологічні конструкти (особистісні риси за моделлю </w:t>
      </w:r>
      <w:proofErr w:type="spellStart"/>
      <w:r w:rsidRPr="004E4D1A">
        <w:rPr>
          <w:rFonts w:asciiTheme="majorEastAsia" w:hAnsiTheme="majorEastAsia" w:cstheme="majorEastAsia"/>
          <w:sz w:val="28"/>
          <w:szCs w:val="28"/>
          <w:lang w:val="uk-UA"/>
        </w:rPr>
        <w:t>Big</w:t>
      </w:r>
      <w:proofErr w:type="spellEnd"/>
      <w:r w:rsidRPr="004E4D1A">
        <w:rPr>
          <w:rFonts w:asciiTheme="majorEastAsia" w:hAnsiTheme="majorEastAsia" w:cstheme="majorEastAsia"/>
          <w:sz w:val="28"/>
          <w:szCs w:val="28"/>
          <w:lang w:val="uk-UA"/>
        </w:rPr>
        <w:t xml:space="preserve"> </w:t>
      </w:r>
      <w:proofErr w:type="spellStart"/>
      <w:r w:rsidRPr="004E4D1A">
        <w:rPr>
          <w:rFonts w:asciiTheme="majorEastAsia" w:hAnsiTheme="majorEastAsia" w:cstheme="majorEastAsia"/>
          <w:sz w:val="28"/>
          <w:szCs w:val="28"/>
          <w:lang w:val="uk-UA"/>
        </w:rPr>
        <w:t>Five</w:t>
      </w:r>
      <w:proofErr w:type="spellEnd"/>
      <w:r w:rsidRPr="004E4D1A">
        <w:rPr>
          <w:rFonts w:asciiTheme="majorEastAsia" w:hAnsiTheme="majorEastAsia" w:cstheme="majorEastAsia"/>
          <w:sz w:val="28"/>
          <w:szCs w:val="28"/>
          <w:lang w:val="uk-UA"/>
        </w:rPr>
        <w:t xml:space="preserve">, </w:t>
      </w:r>
      <w:proofErr w:type="spellStart"/>
      <w:r w:rsidRPr="004E4D1A">
        <w:rPr>
          <w:rFonts w:asciiTheme="majorEastAsia" w:hAnsiTheme="majorEastAsia" w:cstheme="majorEastAsia"/>
          <w:sz w:val="28"/>
          <w:szCs w:val="28"/>
          <w:lang w:val="uk-UA"/>
        </w:rPr>
        <w:t>емпатійний</w:t>
      </w:r>
      <w:proofErr w:type="spellEnd"/>
      <w:r w:rsidRPr="004E4D1A">
        <w:rPr>
          <w:rFonts w:asciiTheme="majorEastAsia" w:hAnsiTheme="majorEastAsia" w:cstheme="majorEastAsia"/>
          <w:sz w:val="28"/>
          <w:szCs w:val="28"/>
          <w:lang w:val="uk-UA"/>
        </w:rPr>
        <w:t xml:space="preserve"> відгук, підприємницькі тенденції, </w:t>
      </w:r>
      <w:proofErr w:type="spellStart"/>
      <w:r w:rsidRPr="004E4D1A">
        <w:rPr>
          <w:rFonts w:asciiTheme="majorEastAsia" w:hAnsiTheme="majorEastAsia" w:cstheme="majorEastAsia"/>
          <w:sz w:val="28"/>
          <w:szCs w:val="28"/>
          <w:lang w:val="uk-UA"/>
        </w:rPr>
        <w:t>стресостійкість</w:t>
      </w:r>
      <w:proofErr w:type="spellEnd"/>
      <w:r w:rsidRPr="004E4D1A">
        <w:rPr>
          <w:rFonts w:asciiTheme="majorEastAsia" w:hAnsiTheme="majorEastAsia" w:cstheme="majorEastAsia"/>
          <w:sz w:val="28"/>
          <w:szCs w:val="28"/>
          <w:lang w:val="uk-UA"/>
        </w:rPr>
        <w:t xml:space="preserve">), які підлягають вимірюванню, та обґрунтував очікування щодо </w:t>
      </w:r>
      <w:proofErr w:type="spellStart"/>
      <w:r w:rsidRPr="004E4D1A">
        <w:rPr>
          <w:rFonts w:asciiTheme="majorEastAsia" w:hAnsiTheme="majorEastAsia" w:cstheme="majorEastAsia"/>
          <w:sz w:val="28"/>
          <w:szCs w:val="28"/>
          <w:lang w:val="uk-UA"/>
        </w:rPr>
        <w:t>міжгрупових</w:t>
      </w:r>
      <w:proofErr w:type="spellEnd"/>
      <w:r w:rsidRPr="004E4D1A">
        <w:rPr>
          <w:rFonts w:asciiTheme="majorEastAsia" w:hAnsiTheme="majorEastAsia" w:cstheme="majorEastAsia"/>
          <w:sz w:val="28"/>
          <w:szCs w:val="28"/>
          <w:lang w:val="uk-UA"/>
        </w:rPr>
        <w:t xml:space="preserve"> відмінностей між підприємцями-волонтерами та підприємцями, не залученими до волонтерської діяльності.</w:t>
      </w:r>
      <w:r w:rsidR="00F00394" w:rsidRPr="00F00394">
        <w:rPr>
          <w:rFonts w:asciiTheme="majorEastAsia" w:hAnsiTheme="majorEastAsia" w:cstheme="majorEastAsia"/>
          <w:sz w:val="28"/>
          <w:szCs w:val="28"/>
          <w:lang w:val="uk-UA"/>
        </w:rPr>
        <w:t>.</w:t>
      </w:r>
    </w:p>
    <w:p w14:paraId="141CBE78" w14:textId="77777777" w:rsidR="00F00394" w:rsidRDefault="00F00394" w:rsidP="006B1D91">
      <w:pPr>
        <w:pStyle w:val="font-claude-response-body"/>
        <w:spacing w:before="0" w:beforeAutospacing="0" w:after="0" w:afterAutospacing="0" w:line="360" w:lineRule="auto"/>
        <w:ind w:firstLine="709"/>
        <w:jc w:val="both"/>
        <w:rPr>
          <w:rStyle w:val="a5"/>
          <w:rFonts w:asciiTheme="majorEastAsia" w:hAnsiTheme="majorEastAsia" w:cstheme="majorEastAsia"/>
          <w:sz w:val="28"/>
          <w:szCs w:val="28"/>
          <w:lang w:val="uk-UA"/>
        </w:rPr>
      </w:pPr>
    </w:p>
    <w:p w14:paraId="2B3DE70A" w14:textId="00D527EE" w:rsidR="0041039D" w:rsidRPr="00F00394" w:rsidRDefault="0041039D" w:rsidP="006B1D91">
      <w:pPr>
        <w:spacing w:after="0" w:line="360" w:lineRule="auto"/>
        <w:ind w:firstLine="709"/>
        <w:jc w:val="both"/>
        <w:rPr>
          <w:rFonts w:ascii="Times New Roman" w:hAnsi="Times New Roman" w:cs="Times New Roman"/>
          <w:sz w:val="28"/>
          <w:szCs w:val="28"/>
          <w:lang w:val="uk-UA"/>
        </w:rPr>
      </w:pPr>
    </w:p>
    <w:p w14:paraId="0C6978E8" w14:textId="58E8E439" w:rsidR="0041039D" w:rsidRPr="00F00394" w:rsidRDefault="0041039D" w:rsidP="006B1D91">
      <w:pPr>
        <w:spacing w:after="0" w:line="360" w:lineRule="auto"/>
        <w:ind w:firstLine="709"/>
        <w:jc w:val="both"/>
        <w:rPr>
          <w:rFonts w:ascii="Times New Roman" w:hAnsi="Times New Roman" w:cs="Times New Roman"/>
          <w:sz w:val="28"/>
          <w:szCs w:val="28"/>
          <w:lang w:val="uk-UA"/>
        </w:rPr>
      </w:pPr>
    </w:p>
    <w:p w14:paraId="79885098" w14:textId="27037C94" w:rsidR="0041039D" w:rsidRPr="00F00394" w:rsidRDefault="0041039D" w:rsidP="006B1D91">
      <w:pPr>
        <w:spacing w:after="0" w:line="360" w:lineRule="auto"/>
        <w:ind w:firstLine="709"/>
        <w:jc w:val="both"/>
        <w:rPr>
          <w:rFonts w:ascii="Times New Roman" w:hAnsi="Times New Roman" w:cs="Times New Roman"/>
          <w:sz w:val="28"/>
          <w:szCs w:val="28"/>
          <w:lang w:val="uk-UA"/>
        </w:rPr>
      </w:pPr>
    </w:p>
    <w:p w14:paraId="4BCF0658" w14:textId="74FC5219" w:rsidR="00696050" w:rsidRDefault="00696050" w:rsidP="006B1D91">
      <w:pPr>
        <w:spacing w:after="0" w:line="360" w:lineRule="auto"/>
        <w:ind w:firstLine="709"/>
        <w:jc w:val="both"/>
        <w:rPr>
          <w:rFonts w:ascii="Times New Roman" w:hAnsi="Times New Roman" w:cs="Times New Roman"/>
          <w:sz w:val="28"/>
          <w:szCs w:val="28"/>
          <w:lang w:val="uk-UA"/>
        </w:rPr>
      </w:pPr>
    </w:p>
    <w:p w14:paraId="0EE68DDC" w14:textId="3DDCDF4E" w:rsidR="005612BC" w:rsidRDefault="005612BC" w:rsidP="006B1D91">
      <w:pPr>
        <w:spacing w:after="0" w:line="360" w:lineRule="auto"/>
        <w:ind w:firstLine="709"/>
        <w:jc w:val="both"/>
        <w:rPr>
          <w:rFonts w:ascii="Times New Roman" w:hAnsi="Times New Roman" w:cs="Times New Roman"/>
          <w:sz w:val="28"/>
          <w:szCs w:val="28"/>
          <w:lang w:val="uk-UA"/>
        </w:rPr>
      </w:pPr>
    </w:p>
    <w:p w14:paraId="5D6F7785" w14:textId="18490E66" w:rsidR="005612BC" w:rsidRDefault="005612BC" w:rsidP="006B1D91">
      <w:pPr>
        <w:spacing w:after="0" w:line="360" w:lineRule="auto"/>
        <w:ind w:firstLine="709"/>
        <w:jc w:val="both"/>
        <w:rPr>
          <w:rFonts w:ascii="Times New Roman" w:hAnsi="Times New Roman" w:cs="Times New Roman"/>
          <w:sz w:val="28"/>
          <w:szCs w:val="28"/>
          <w:lang w:val="uk-UA"/>
        </w:rPr>
      </w:pPr>
    </w:p>
    <w:p w14:paraId="45BA13CE" w14:textId="01536CAE" w:rsidR="005612BC" w:rsidRDefault="005612BC" w:rsidP="006B1D91">
      <w:pPr>
        <w:spacing w:after="0" w:line="360" w:lineRule="auto"/>
        <w:ind w:firstLine="709"/>
        <w:jc w:val="both"/>
        <w:rPr>
          <w:rFonts w:ascii="Times New Roman" w:hAnsi="Times New Roman" w:cs="Times New Roman"/>
          <w:sz w:val="28"/>
          <w:szCs w:val="28"/>
          <w:lang w:val="uk-UA"/>
        </w:rPr>
      </w:pPr>
    </w:p>
    <w:p w14:paraId="787D0F32" w14:textId="70BCF603" w:rsidR="0052279A" w:rsidRDefault="0052279A" w:rsidP="006B1D91">
      <w:pPr>
        <w:spacing w:after="0" w:line="360" w:lineRule="auto"/>
        <w:ind w:firstLine="709"/>
        <w:jc w:val="both"/>
        <w:rPr>
          <w:rFonts w:ascii="Times New Roman" w:hAnsi="Times New Roman" w:cs="Times New Roman"/>
          <w:sz w:val="28"/>
          <w:szCs w:val="28"/>
          <w:lang w:val="uk-UA"/>
        </w:rPr>
      </w:pPr>
    </w:p>
    <w:p w14:paraId="1C36B86B" w14:textId="7A4DA6ED" w:rsidR="0052279A" w:rsidRDefault="0052279A" w:rsidP="006B1D91">
      <w:pPr>
        <w:spacing w:after="0" w:line="360" w:lineRule="auto"/>
        <w:ind w:firstLine="709"/>
        <w:jc w:val="both"/>
        <w:rPr>
          <w:rFonts w:ascii="Times New Roman" w:hAnsi="Times New Roman" w:cs="Times New Roman"/>
          <w:sz w:val="28"/>
          <w:szCs w:val="28"/>
          <w:lang w:val="uk-UA"/>
        </w:rPr>
      </w:pPr>
    </w:p>
    <w:p w14:paraId="1009CBEF" w14:textId="62E150C9" w:rsidR="0052279A" w:rsidRDefault="0052279A" w:rsidP="006B1D91">
      <w:pPr>
        <w:spacing w:after="0" w:line="360" w:lineRule="auto"/>
        <w:ind w:firstLine="709"/>
        <w:jc w:val="both"/>
        <w:rPr>
          <w:rFonts w:ascii="Times New Roman" w:hAnsi="Times New Roman" w:cs="Times New Roman"/>
          <w:sz w:val="28"/>
          <w:szCs w:val="28"/>
          <w:lang w:val="uk-UA"/>
        </w:rPr>
      </w:pPr>
    </w:p>
    <w:p w14:paraId="78E51B5D" w14:textId="77777777" w:rsidR="0052279A" w:rsidRDefault="0052279A" w:rsidP="006B1D91">
      <w:pPr>
        <w:spacing w:after="0" w:line="360" w:lineRule="auto"/>
        <w:ind w:firstLine="709"/>
        <w:jc w:val="both"/>
        <w:rPr>
          <w:rFonts w:ascii="Times New Roman" w:hAnsi="Times New Roman" w:cs="Times New Roman"/>
          <w:sz w:val="28"/>
          <w:szCs w:val="28"/>
          <w:lang w:val="uk-UA"/>
        </w:rPr>
      </w:pPr>
    </w:p>
    <w:p w14:paraId="42C089CC" w14:textId="6F732BB3" w:rsidR="005612BC" w:rsidRDefault="005612BC" w:rsidP="006B1D91">
      <w:pPr>
        <w:spacing w:after="0" w:line="360" w:lineRule="auto"/>
        <w:ind w:firstLine="709"/>
        <w:jc w:val="both"/>
        <w:rPr>
          <w:rFonts w:ascii="Times New Roman" w:hAnsi="Times New Roman" w:cs="Times New Roman"/>
          <w:sz w:val="28"/>
          <w:szCs w:val="28"/>
          <w:lang w:val="uk-UA"/>
        </w:rPr>
      </w:pPr>
    </w:p>
    <w:p w14:paraId="30607501" w14:textId="7F756E51" w:rsidR="005612BC" w:rsidRDefault="005612BC" w:rsidP="006B1D91">
      <w:pPr>
        <w:spacing w:after="0" w:line="360" w:lineRule="auto"/>
        <w:ind w:firstLine="709"/>
        <w:jc w:val="both"/>
        <w:rPr>
          <w:rFonts w:ascii="Times New Roman" w:hAnsi="Times New Roman" w:cs="Times New Roman"/>
          <w:sz w:val="28"/>
          <w:szCs w:val="28"/>
          <w:lang w:val="uk-UA"/>
        </w:rPr>
      </w:pPr>
    </w:p>
    <w:p w14:paraId="57161A27" w14:textId="77777777" w:rsidR="005612BC" w:rsidRPr="00F00394" w:rsidRDefault="005612BC" w:rsidP="006B1D91">
      <w:pPr>
        <w:spacing w:after="0" w:line="360" w:lineRule="auto"/>
        <w:ind w:firstLine="709"/>
        <w:jc w:val="both"/>
        <w:rPr>
          <w:rFonts w:ascii="Times New Roman" w:hAnsi="Times New Roman" w:cs="Times New Roman"/>
          <w:sz w:val="28"/>
          <w:szCs w:val="28"/>
          <w:lang w:val="uk-UA"/>
        </w:rPr>
      </w:pPr>
    </w:p>
    <w:p w14:paraId="25DA29ED" w14:textId="3D8741BD" w:rsidR="00696050" w:rsidRPr="00F00394" w:rsidRDefault="00696050" w:rsidP="006B1D91">
      <w:pPr>
        <w:spacing w:after="0" w:line="360" w:lineRule="auto"/>
        <w:ind w:firstLine="709"/>
        <w:jc w:val="both"/>
        <w:rPr>
          <w:rFonts w:ascii="Times New Roman" w:hAnsi="Times New Roman" w:cs="Times New Roman"/>
          <w:sz w:val="28"/>
          <w:szCs w:val="28"/>
          <w:lang w:val="uk-UA"/>
        </w:rPr>
      </w:pPr>
    </w:p>
    <w:p w14:paraId="08F1C4EF" w14:textId="5FF6F6B6" w:rsidR="00696050" w:rsidRDefault="00696050" w:rsidP="006B1D91">
      <w:pPr>
        <w:spacing w:after="0" w:line="360" w:lineRule="auto"/>
        <w:ind w:firstLine="709"/>
        <w:jc w:val="both"/>
        <w:rPr>
          <w:rFonts w:ascii="Times New Roman" w:hAnsi="Times New Roman" w:cs="Times New Roman"/>
          <w:sz w:val="28"/>
          <w:szCs w:val="28"/>
          <w:lang w:val="uk-UA"/>
        </w:rPr>
      </w:pPr>
    </w:p>
    <w:p w14:paraId="45FABF6B" w14:textId="39384198" w:rsidR="0064620E" w:rsidRPr="006B1D91" w:rsidRDefault="00562D46" w:rsidP="006B1D91">
      <w:pPr>
        <w:spacing w:after="0" w:line="360" w:lineRule="auto"/>
        <w:jc w:val="center"/>
        <w:outlineLvl w:val="0"/>
        <w:rPr>
          <w:rFonts w:asciiTheme="minorEastAsia" w:eastAsia="Times New Roman" w:hAnsiTheme="minorEastAsia" w:cstheme="minorEastAsia"/>
          <w:b/>
          <w:bCs/>
          <w:kern w:val="36"/>
          <w:sz w:val="28"/>
          <w:szCs w:val="28"/>
          <w:lang w:val="uk-UA" w:eastAsia="ko-KR" w:bidi="mn-Mong-MN"/>
        </w:rPr>
      </w:pPr>
      <w:r w:rsidRPr="0064620E">
        <w:rPr>
          <w:rFonts w:asciiTheme="minorEastAsia" w:eastAsia="Times New Roman" w:hAnsiTheme="minorEastAsia" w:cstheme="minorEastAsia" w:hint="eastAsia"/>
          <w:b/>
          <w:bCs/>
          <w:kern w:val="36"/>
          <w:sz w:val="28"/>
          <w:szCs w:val="28"/>
          <w:lang w:val="uk-UA" w:eastAsia="ko-KR" w:bidi="mn-Mong-MN"/>
        </w:rPr>
        <w:lastRenderedPageBreak/>
        <w:t>РОЗДІЛ</w:t>
      </w:r>
      <w:r w:rsidRPr="0064620E">
        <w:rPr>
          <w:rFonts w:asciiTheme="minorEastAsia" w:eastAsia="Times New Roman" w:hAnsiTheme="minorEastAsia" w:cstheme="minorEastAsia"/>
          <w:b/>
          <w:bCs/>
          <w:kern w:val="36"/>
          <w:sz w:val="28"/>
          <w:szCs w:val="28"/>
          <w:lang w:val="uk-UA" w:eastAsia="ko-KR" w:bidi="mn-Mong-MN"/>
        </w:rPr>
        <w:t xml:space="preserve"> </w:t>
      </w:r>
      <w:r w:rsidR="0064620E" w:rsidRPr="0064620E">
        <w:rPr>
          <w:rFonts w:asciiTheme="minorEastAsia" w:eastAsia="Times New Roman" w:hAnsiTheme="minorEastAsia" w:cstheme="minorEastAsia" w:hint="eastAsia"/>
          <w:b/>
          <w:bCs/>
          <w:kern w:val="36"/>
          <w:sz w:val="28"/>
          <w:szCs w:val="28"/>
          <w:lang w:val="uk-UA" w:eastAsia="ko-KR" w:bidi="mn-Mong-MN"/>
        </w:rPr>
        <w:t>2.</w:t>
      </w:r>
      <w:r>
        <w:rPr>
          <w:rFonts w:asciiTheme="minorEastAsia" w:eastAsia="Times New Roman" w:hAnsiTheme="minorEastAsia" w:cstheme="minorEastAsia"/>
          <w:b/>
          <w:bCs/>
          <w:kern w:val="36"/>
          <w:sz w:val="28"/>
          <w:szCs w:val="28"/>
          <w:lang w:val="uk-UA" w:eastAsia="ko-KR" w:bidi="mn-Mong-MN"/>
        </w:rPr>
        <w:t xml:space="preserve"> </w:t>
      </w:r>
      <w:r w:rsidR="0064620E" w:rsidRPr="0064620E">
        <w:rPr>
          <w:rFonts w:asciiTheme="minorEastAsia" w:eastAsia="Times New Roman" w:hAnsiTheme="minorEastAsia" w:cstheme="minorEastAsia" w:hint="eastAsia"/>
          <w:b/>
          <w:bCs/>
          <w:kern w:val="36"/>
          <w:sz w:val="28"/>
          <w:szCs w:val="28"/>
          <w:lang w:val="uk-UA" w:eastAsia="ko-KR" w:bidi="mn-Mong-MN"/>
        </w:rPr>
        <w:t>МЕТОДОЛОГІЧНІ ЗАСАДИ ТА МЕТОДИЧНЕ ЗАБЕЗПЕЧЕННЯ ДОСЛІДЖЕННЯ ПСИХОЛОГІЧНИХ ОСОБЛИВОСТЕЙ ОСІБ, ЗАЛУЧЕНИХ ДО ВОЛОНТЕРСЬКОЇ ДІЯЛЬНОСТІ У ВОЄННИЙ ЧАС</w:t>
      </w:r>
    </w:p>
    <w:p w14:paraId="328B693A" w14:textId="77777777" w:rsidR="006B1D91" w:rsidRPr="0064620E" w:rsidRDefault="006B1D91" w:rsidP="006B1D91">
      <w:pPr>
        <w:spacing w:after="0" w:line="360" w:lineRule="auto"/>
        <w:ind w:firstLine="709"/>
        <w:jc w:val="both"/>
        <w:outlineLvl w:val="0"/>
        <w:rPr>
          <w:rFonts w:asciiTheme="minorEastAsia" w:eastAsia="Times New Roman" w:hAnsiTheme="minorEastAsia" w:cstheme="minorEastAsia"/>
          <w:b/>
          <w:bCs/>
          <w:kern w:val="36"/>
          <w:sz w:val="28"/>
          <w:szCs w:val="28"/>
          <w:lang w:val="uk-UA" w:eastAsia="ko-KR" w:bidi="mn-Mong-MN"/>
        </w:rPr>
      </w:pPr>
    </w:p>
    <w:p w14:paraId="3F8E4184" w14:textId="238A92C6" w:rsidR="0064620E" w:rsidRDefault="0064620E" w:rsidP="006B1D91">
      <w:pPr>
        <w:spacing w:after="0" w:line="360" w:lineRule="auto"/>
        <w:ind w:firstLine="709"/>
        <w:jc w:val="both"/>
        <w:outlineLvl w:val="1"/>
        <w:rPr>
          <w:rFonts w:asciiTheme="minorEastAsia" w:eastAsia="Times New Roman" w:hAnsiTheme="minorEastAsia" w:cstheme="minorEastAsia"/>
          <w:b/>
          <w:bCs/>
          <w:sz w:val="28"/>
          <w:szCs w:val="28"/>
          <w:lang w:val="uk-UA" w:eastAsia="ko-KR" w:bidi="mn-Mong-MN"/>
        </w:rPr>
      </w:pPr>
      <w:r w:rsidRPr="0064620E">
        <w:rPr>
          <w:rFonts w:asciiTheme="minorEastAsia" w:eastAsia="Times New Roman" w:hAnsiTheme="minorEastAsia" w:cstheme="minorEastAsia" w:hint="eastAsia"/>
          <w:b/>
          <w:bCs/>
          <w:sz w:val="28"/>
          <w:szCs w:val="28"/>
          <w:lang w:val="uk-UA" w:eastAsia="ko-KR" w:bidi="mn-Mong-MN"/>
        </w:rPr>
        <w:t>2.1. Методологічна основа</w:t>
      </w:r>
      <w:r w:rsidR="006B1D91" w:rsidRPr="009E09AD">
        <w:rPr>
          <w:rFonts w:asciiTheme="minorEastAsia" w:eastAsia="Times New Roman" w:hAnsiTheme="minorEastAsia" w:cstheme="minorEastAsia" w:hint="eastAsia"/>
          <w:b/>
          <w:bCs/>
          <w:sz w:val="28"/>
          <w:szCs w:val="28"/>
          <w:lang w:val="uk-UA" w:eastAsia="ko-KR" w:bidi="mn-Mong-MN"/>
        </w:rPr>
        <w:t xml:space="preserve"> </w:t>
      </w:r>
      <w:r w:rsidR="006B1D91" w:rsidRPr="006B1D91">
        <w:rPr>
          <w:rFonts w:asciiTheme="minorEastAsia" w:eastAsia="Times New Roman" w:hAnsiTheme="minorEastAsia" w:cstheme="minorEastAsia" w:hint="eastAsia"/>
          <w:b/>
          <w:bCs/>
          <w:sz w:val="28"/>
          <w:szCs w:val="28"/>
          <w:lang w:val="uk-UA" w:eastAsia="ko-KR" w:bidi="mn-Mong-MN"/>
        </w:rPr>
        <w:t>та організація</w:t>
      </w:r>
      <w:r w:rsidRPr="0064620E">
        <w:rPr>
          <w:rFonts w:asciiTheme="minorEastAsia" w:eastAsia="Times New Roman" w:hAnsiTheme="minorEastAsia" w:cstheme="minorEastAsia" w:hint="eastAsia"/>
          <w:b/>
          <w:bCs/>
          <w:sz w:val="28"/>
          <w:szCs w:val="28"/>
          <w:lang w:val="uk-UA" w:eastAsia="ko-KR" w:bidi="mn-Mong-MN"/>
        </w:rPr>
        <w:t xml:space="preserve"> дослідження</w:t>
      </w:r>
    </w:p>
    <w:p w14:paraId="162D8236" w14:textId="77777777" w:rsidR="00A50692" w:rsidRPr="0064620E" w:rsidRDefault="00A50692" w:rsidP="006B1D91">
      <w:pPr>
        <w:spacing w:after="0" w:line="360" w:lineRule="auto"/>
        <w:ind w:firstLine="709"/>
        <w:jc w:val="both"/>
        <w:outlineLvl w:val="1"/>
        <w:rPr>
          <w:rFonts w:asciiTheme="minorEastAsia" w:eastAsia="Times New Roman" w:hAnsiTheme="minorEastAsia" w:cstheme="minorEastAsia"/>
          <w:b/>
          <w:bCs/>
          <w:sz w:val="28"/>
          <w:szCs w:val="28"/>
          <w:lang w:val="uk-UA" w:eastAsia="ko-KR" w:bidi="mn-Mong-MN"/>
        </w:rPr>
      </w:pPr>
    </w:p>
    <w:p w14:paraId="316B3E5A" w14:textId="23981908" w:rsidR="006B1D91" w:rsidRPr="006B1D91" w:rsidRDefault="006B1D91" w:rsidP="006B1D91">
      <w:pPr>
        <w:pStyle w:val="font-claude-response-body"/>
        <w:spacing w:before="0" w:beforeAutospacing="0" w:after="0" w:afterAutospacing="0" w:line="360" w:lineRule="auto"/>
        <w:ind w:firstLine="709"/>
        <w:jc w:val="both"/>
        <w:rPr>
          <w:rFonts w:asciiTheme="minorEastAsia" w:hAnsiTheme="minorEastAsia" w:cstheme="minorEastAsia"/>
          <w:sz w:val="28"/>
          <w:szCs w:val="28"/>
          <w:lang w:val="uk-UA"/>
        </w:rPr>
      </w:pPr>
      <w:r w:rsidRPr="006B1D91">
        <w:rPr>
          <w:rFonts w:asciiTheme="minorEastAsia" w:hAnsiTheme="minorEastAsia" w:cstheme="minorEastAsia" w:hint="eastAsia"/>
          <w:sz w:val="28"/>
          <w:szCs w:val="28"/>
          <w:lang w:val="uk-UA"/>
        </w:rPr>
        <w:t xml:space="preserve">Методологічною основою дослідження виступає інтегративний підхід до вивчення особистості, що поєднує структурно-психологічний, соціально-психологічний та ціннісний рівні аналізу. Такий підхід дозволяє досліджувати особистість не лише як сукупність стабільних рис, але і як цілісну систему, що включає механізми соціальної взаємодії, адаптації, </w:t>
      </w:r>
      <w:proofErr w:type="spellStart"/>
      <w:r w:rsidRPr="006B1D91">
        <w:rPr>
          <w:rFonts w:asciiTheme="minorEastAsia" w:hAnsiTheme="minorEastAsia" w:cstheme="minorEastAsia" w:hint="eastAsia"/>
          <w:sz w:val="28"/>
          <w:szCs w:val="28"/>
          <w:lang w:val="uk-UA"/>
        </w:rPr>
        <w:t>смисложиттєві</w:t>
      </w:r>
      <w:proofErr w:type="spellEnd"/>
      <w:r w:rsidRPr="006B1D91">
        <w:rPr>
          <w:rFonts w:asciiTheme="minorEastAsia" w:hAnsiTheme="minorEastAsia" w:cstheme="minorEastAsia" w:hint="eastAsia"/>
          <w:sz w:val="28"/>
          <w:szCs w:val="28"/>
          <w:lang w:val="uk-UA"/>
        </w:rPr>
        <w:t xml:space="preserve"> орієнтації та цінності </w:t>
      </w:r>
      <w:r w:rsidR="00174278" w:rsidRPr="00174278">
        <w:rPr>
          <w:rFonts w:asciiTheme="minorEastAsia" w:eastAsia="Malgun Gothic" w:hAnsiTheme="minorEastAsia" w:cstheme="minorEastAsia"/>
          <w:sz w:val="28"/>
          <w:szCs w:val="28"/>
          <w:lang w:val="uk-UA"/>
        </w:rPr>
        <w:t xml:space="preserve">[5, </w:t>
      </w:r>
      <w:r w:rsidR="00174278">
        <w:rPr>
          <w:rFonts w:asciiTheme="minorEastAsia" w:eastAsia="Malgun Gothic" w:hAnsiTheme="minorEastAsia" w:cstheme="minorEastAsia"/>
          <w:sz w:val="28"/>
          <w:szCs w:val="28"/>
          <w:lang w:val="en-US"/>
        </w:rPr>
        <w:t>c</w:t>
      </w:r>
      <w:r w:rsidR="00174278" w:rsidRPr="00174278">
        <w:rPr>
          <w:rFonts w:asciiTheme="minorEastAsia" w:eastAsia="Malgun Gothic" w:hAnsiTheme="minorEastAsia" w:cstheme="minorEastAsia"/>
          <w:sz w:val="28"/>
          <w:szCs w:val="28"/>
          <w:lang w:val="uk-UA"/>
        </w:rPr>
        <w:t>. 23]</w:t>
      </w:r>
      <w:r w:rsidRPr="006B1D91">
        <w:rPr>
          <w:rFonts w:asciiTheme="minorEastAsia" w:hAnsiTheme="minorEastAsia" w:cstheme="minorEastAsia" w:hint="eastAsia"/>
          <w:sz w:val="28"/>
          <w:szCs w:val="28"/>
          <w:lang w:val="uk-UA"/>
        </w:rPr>
        <w:t>.</w:t>
      </w:r>
    </w:p>
    <w:p w14:paraId="7A43BDE3" w14:textId="4272C144" w:rsidR="006B1D91" w:rsidRPr="006B1D91" w:rsidRDefault="006B1D91" w:rsidP="006B1D91">
      <w:pPr>
        <w:pStyle w:val="font-claude-response-body"/>
        <w:spacing w:before="0" w:beforeAutospacing="0" w:after="0" w:afterAutospacing="0" w:line="360" w:lineRule="auto"/>
        <w:ind w:firstLine="709"/>
        <w:jc w:val="both"/>
        <w:rPr>
          <w:rFonts w:asciiTheme="minorEastAsia" w:hAnsiTheme="minorEastAsia" w:cstheme="minorEastAsia"/>
          <w:sz w:val="28"/>
          <w:szCs w:val="28"/>
          <w:lang w:val="uk-UA"/>
        </w:rPr>
      </w:pPr>
      <w:r w:rsidRPr="006B1D91">
        <w:rPr>
          <w:rFonts w:asciiTheme="minorEastAsia" w:hAnsiTheme="minorEastAsia" w:cstheme="minorEastAsia" w:hint="eastAsia"/>
          <w:sz w:val="28"/>
          <w:szCs w:val="28"/>
          <w:lang w:val="uk-UA"/>
        </w:rPr>
        <w:t>Дослідження спирається на кілька взаємопов'язаних теоретичних підходів, що забезпечують концептуальну цілісність емпіричного аналізу:</w:t>
      </w:r>
    </w:p>
    <w:p w14:paraId="13D8A7FA" w14:textId="305A6BE1" w:rsidR="006B1D91" w:rsidRPr="00D63F26" w:rsidRDefault="006B1D91" w:rsidP="00122BFA">
      <w:pPr>
        <w:pStyle w:val="whitespace-normal"/>
        <w:numPr>
          <w:ilvl w:val="0"/>
          <w:numId w:val="21"/>
        </w:numPr>
        <w:spacing w:before="0" w:beforeAutospacing="0" w:after="0" w:afterAutospacing="0" w:line="360" w:lineRule="auto"/>
        <w:jc w:val="both"/>
        <w:rPr>
          <w:rFonts w:asciiTheme="minorEastAsia" w:hAnsiTheme="minorEastAsia" w:cstheme="minorEastAsia"/>
          <w:sz w:val="28"/>
          <w:szCs w:val="28"/>
          <w:lang w:val="uk-UA"/>
        </w:rPr>
      </w:pPr>
      <w:proofErr w:type="spellStart"/>
      <w:r w:rsidRPr="00D63F26">
        <w:rPr>
          <w:rStyle w:val="a5"/>
          <w:rFonts w:asciiTheme="minorEastAsia" w:hAnsiTheme="minorEastAsia" w:cstheme="minorEastAsia" w:hint="eastAsia"/>
          <w:b w:val="0"/>
          <w:bCs w:val="0"/>
          <w:sz w:val="28"/>
          <w:szCs w:val="28"/>
          <w:lang w:val="uk-UA"/>
        </w:rPr>
        <w:t>П'ятифакторна</w:t>
      </w:r>
      <w:proofErr w:type="spellEnd"/>
      <w:r w:rsidRPr="00D63F26">
        <w:rPr>
          <w:rStyle w:val="a5"/>
          <w:rFonts w:asciiTheme="minorEastAsia" w:hAnsiTheme="minorEastAsia" w:cstheme="minorEastAsia" w:hint="eastAsia"/>
          <w:b w:val="0"/>
          <w:bCs w:val="0"/>
          <w:sz w:val="28"/>
          <w:szCs w:val="28"/>
          <w:lang w:val="uk-UA"/>
        </w:rPr>
        <w:t xml:space="preserve"> модель особистості</w:t>
      </w:r>
      <w:r w:rsidRPr="00D63F26">
        <w:rPr>
          <w:rFonts w:asciiTheme="minorEastAsia" w:hAnsiTheme="minorEastAsia" w:cstheme="minorEastAsia" w:hint="eastAsia"/>
          <w:sz w:val="28"/>
          <w:szCs w:val="28"/>
          <w:lang w:val="uk-UA"/>
        </w:rPr>
        <w:t xml:space="preserve"> (</w:t>
      </w:r>
      <w:proofErr w:type="spellStart"/>
      <w:r w:rsidRPr="00D63F26">
        <w:rPr>
          <w:rFonts w:asciiTheme="minorEastAsia" w:hAnsiTheme="minorEastAsia" w:cstheme="minorEastAsia" w:hint="eastAsia"/>
          <w:sz w:val="28"/>
          <w:szCs w:val="28"/>
        </w:rPr>
        <w:t>McCrae</w:t>
      </w:r>
      <w:proofErr w:type="spellEnd"/>
      <w:r w:rsidRPr="00D63F26">
        <w:rPr>
          <w:rFonts w:asciiTheme="minorEastAsia" w:hAnsiTheme="minorEastAsia" w:cstheme="minorEastAsia" w:hint="eastAsia"/>
          <w:sz w:val="28"/>
          <w:szCs w:val="28"/>
          <w:lang w:val="uk-UA"/>
        </w:rPr>
        <w:t xml:space="preserve"> </w:t>
      </w:r>
      <w:r w:rsidRPr="00D63F26">
        <w:rPr>
          <w:rFonts w:asciiTheme="minorEastAsia" w:hAnsiTheme="minorEastAsia" w:cstheme="minorEastAsia" w:hint="eastAsia"/>
          <w:sz w:val="28"/>
          <w:szCs w:val="28"/>
        </w:rPr>
        <w:t>R</w:t>
      </w:r>
      <w:r w:rsidRPr="00D63F26">
        <w:rPr>
          <w:rFonts w:asciiTheme="minorEastAsia" w:hAnsiTheme="minorEastAsia" w:cstheme="minorEastAsia" w:hint="eastAsia"/>
          <w:sz w:val="28"/>
          <w:szCs w:val="28"/>
          <w:lang w:val="uk-UA"/>
        </w:rPr>
        <w:t>.</w:t>
      </w:r>
      <w:r w:rsidRPr="00D63F26">
        <w:rPr>
          <w:rFonts w:asciiTheme="minorEastAsia" w:hAnsiTheme="minorEastAsia" w:cstheme="minorEastAsia" w:hint="eastAsia"/>
          <w:sz w:val="28"/>
          <w:szCs w:val="28"/>
        </w:rPr>
        <w:t>R</w:t>
      </w:r>
      <w:r w:rsidRPr="00D63F26">
        <w:rPr>
          <w:rFonts w:asciiTheme="minorEastAsia" w:hAnsiTheme="minorEastAsia" w:cstheme="minorEastAsia" w:hint="eastAsia"/>
          <w:sz w:val="28"/>
          <w:szCs w:val="28"/>
          <w:lang w:val="uk-UA"/>
        </w:rPr>
        <w:t xml:space="preserve">., </w:t>
      </w:r>
      <w:proofErr w:type="spellStart"/>
      <w:r w:rsidRPr="00D63F26">
        <w:rPr>
          <w:rFonts w:asciiTheme="minorEastAsia" w:hAnsiTheme="minorEastAsia" w:cstheme="minorEastAsia" w:hint="eastAsia"/>
          <w:sz w:val="28"/>
          <w:szCs w:val="28"/>
        </w:rPr>
        <w:t>Costa</w:t>
      </w:r>
      <w:proofErr w:type="spellEnd"/>
      <w:r w:rsidRPr="00D63F26">
        <w:rPr>
          <w:rFonts w:asciiTheme="minorEastAsia" w:hAnsiTheme="minorEastAsia" w:cstheme="minorEastAsia" w:hint="eastAsia"/>
          <w:sz w:val="28"/>
          <w:szCs w:val="28"/>
          <w:lang w:val="uk-UA"/>
        </w:rPr>
        <w:t xml:space="preserve"> </w:t>
      </w:r>
      <w:r w:rsidRPr="00D63F26">
        <w:rPr>
          <w:rFonts w:asciiTheme="minorEastAsia" w:hAnsiTheme="minorEastAsia" w:cstheme="minorEastAsia" w:hint="eastAsia"/>
          <w:sz w:val="28"/>
          <w:szCs w:val="28"/>
        </w:rPr>
        <w:t>P</w:t>
      </w:r>
      <w:r w:rsidRPr="00D63F26">
        <w:rPr>
          <w:rFonts w:asciiTheme="minorEastAsia" w:hAnsiTheme="minorEastAsia" w:cstheme="minorEastAsia" w:hint="eastAsia"/>
          <w:sz w:val="28"/>
          <w:szCs w:val="28"/>
          <w:lang w:val="uk-UA"/>
        </w:rPr>
        <w:t>.</w:t>
      </w:r>
      <w:r w:rsidRPr="00D63F26">
        <w:rPr>
          <w:rFonts w:asciiTheme="minorEastAsia" w:hAnsiTheme="minorEastAsia" w:cstheme="minorEastAsia" w:hint="eastAsia"/>
          <w:sz w:val="28"/>
          <w:szCs w:val="28"/>
        </w:rPr>
        <w:t>T</w:t>
      </w:r>
      <w:r w:rsidRPr="00D63F26">
        <w:rPr>
          <w:rFonts w:asciiTheme="minorEastAsia" w:hAnsiTheme="minorEastAsia" w:cstheme="minorEastAsia" w:hint="eastAsia"/>
          <w:sz w:val="28"/>
          <w:szCs w:val="28"/>
          <w:lang w:val="uk-UA"/>
        </w:rPr>
        <w:t>.</w:t>
      </w:r>
      <w:r w:rsidR="005612BC" w:rsidRPr="005612BC">
        <w:rPr>
          <w:rFonts w:asciiTheme="minorEastAsia" w:hAnsiTheme="minorEastAsia" w:cstheme="minorEastAsia"/>
          <w:sz w:val="28"/>
          <w:szCs w:val="28"/>
          <w:lang w:val="uk-UA"/>
        </w:rPr>
        <w:t xml:space="preserve"> [9]</w:t>
      </w:r>
      <w:r w:rsidRPr="00D63F26">
        <w:rPr>
          <w:rFonts w:asciiTheme="minorEastAsia" w:hAnsiTheme="minorEastAsia" w:cstheme="minorEastAsia" w:hint="eastAsia"/>
          <w:sz w:val="28"/>
          <w:szCs w:val="28"/>
          <w:lang w:val="uk-UA"/>
        </w:rPr>
        <w:t xml:space="preserve">) як базова рамка для </w:t>
      </w:r>
      <w:proofErr w:type="spellStart"/>
      <w:r w:rsidRPr="00D63F26">
        <w:rPr>
          <w:rFonts w:asciiTheme="minorEastAsia" w:hAnsiTheme="minorEastAsia" w:cstheme="minorEastAsia" w:hint="eastAsia"/>
          <w:sz w:val="28"/>
          <w:szCs w:val="28"/>
          <w:lang w:val="uk-UA"/>
        </w:rPr>
        <w:t>операціоналізації</w:t>
      </w:r>
      <w:proofErr w:type="spellEnd"/>
      <w:r w:rsidRPr="00D63F26">
        <w:rPr>
          <w:rFonts w:asciiTheme="minorEastAsia" w:hAnsiTheme="minorEastAsia" w:cstheme="minorEastAsia" w:hint="eastAsia"/>
          <w:sz w:val="28"/>
          <w:szCs w:val="28"/>
          <w:lang w:val="uk-UA"/>
        </w:rPr>
        <w:t xml:space="preserve"> особистісних рис, релевантних для волонтерської поведінки. Ця модель дозволяє систематично описати індивідуальні відмінності за п'ятьма фундаментальними факторами, що мають підтверджену </w:t>
      </w:r>
      <w:proofErr w:type="spellStart"/>
      <w:r w:rsidRPr="00D63F26">
        <w:rPr>
          <w:rFonts w:asciiTheme="minorEastAsia" w:hAnsiTheme="minorEastAsia" w:cstheme="minorEastAsia" w:hint="eastAsia"/>
          <w:sz w:val="28"/>
          <w:szCs w:val="28"/>
          <w:lang w:val="uk-UA"/>
        </w:rPr>
        <w:t>кросс</w:t>
      </w:r>
      <w:proofErr w:type="spellEnd"/>
      <w:r w:rsidRPr="00D63F26">
        <w:rPr>
          <w:rFonts w:asciiTheme="minorEastAsia" w:hAnsiTheme="minorEastAsia" w:cstheme="minorEastAsia" w:hint="eastAsia"/>
          <w:sz w:val="28"/>
          <w:szCs w:val="28"/>
          <w:lang w:val="uk-UA"/>
        </w:rPr>
        <w:t>-культурну валідність, включно з українською популяцією.</w:t>
      </w:r>
    </w:p>
    <w:p w14:paraId="79B0D4B2" w14:textId="0348BDA6" w:rsidR="006B1D91" w:rsidRPr="00D63F26" w:rsidRDefault="006B1D91" w:rsidP="00122BFA">
      <w:pPr>
        <w:pStyle w:val="whitespace-normal"/>
        <w:numPr>
          <w:ilvl w:val="0"/>
          <w:numId w:val="21"/>
        </w:numPr>
        <w:spacing w:before="0" w:beforeAutospacing="0" w:after="0" w:afterAutospacing="0" w:line="360" w:lineRule="auto"/>
        <w:jc w:val="both"/>
        <w:rPr>
          <w:rFonts w:asciiTheme="minorEastAsia" w:hAnsiTheme="minorEastAsia" w:cstheme="minorEastAsia"/>
          <w:sz w:val="28"/>
          <w:szCs w:val="28"/>
          <w:lang w:val="uk-UA"/>
        </w:rPr>
      </w:pPr>
      <w:r w:rsidRPr="00D63F26">
        <w:rPr>
          <w:rStyle w:val="a5"/>
          <w:rFonts w:asciiTheme="minorEastAsia" w:hAnsiTheme="minorEastAsia" w:cstheme="minorEastAsia" w:hint="eastAsia"/>
          <w:b w:val="0"/>
          <w:bCs w:val="0"/>
          <w:sz w:val="28"/>
          <w:szCs w:val="28"/>
          <w:lang w:val="uk-UA"/>
        </w:rPr>
        <w:t xml:space="preserve">Теорія </w:t>
      </w:r>
      <w:proofErr w:type="spellStart"/>
      <w:r w:rsidRPr="00D63F26">
        <w:rPr>
          <w:rStyle w:val="a5"/>
          <w:rFonts w:asciiTheme="minorEastAsia" w:hAnsiTheme="minorEastAsia" w:cstheme="minorEastAsia" w:hint="eastAsia"/>
          <w:b w:val="0"/>
          <w:bCs w:val="0"/>
          <w:sz w:val="28"/>
          <w:szCs w:val="28"/>
          <w:lang w:val="uk-UA"/>
        </w:rPr>
        <w:t>просоціальної</w:t>
      </w:r>
      <w:proofErr w:type="spellEnd"/>
      <w:r w:rsidRPr="00D63F26">
        <w:rPr>
          <w:rStyle w:val="a5"/>
          <w:rFonts w:asciiTheme="minorEastAsia" w:hAnsiTheme="minorEastAsia" w:cstheme="minorEastAsia" w:hint="eastAsia"/>
          <w:b w:val="0"/>
          <w:bCs w:val="0"/>
          <w:sz w:val="28"/>
          <w:szCs w:val="28"/>
          <w:lang w:val="uk-UA"/>
        </w:rPr>
        <w:t xml:space="preserve"> поведінки та емпатії-альтруїзму</w:t>
      </w:r>
      <w:r w:rsidRPr="00D63F26">
        <w:rPr>
          <w:rFonts w:asciiTheme="minorEastAsia" w:hAnsiTheme="minorEastAsia" w:cstheme="minorEastAsia" w:hint="eastAsia"/>
          <w:sz w:val="28"/>
          <w:szCs w:val="28"/>
          <w:lang w:val="uk-UA"/>
        </w:rPr>
        <w:t xml:space="preserve"> (</w:t>
      </w:r>
      <w:proofErr w:type="spellStart"/>
      <w:r w:rsidRPr="00D63F26">
        <w:rPr>
          <w:rFonts w:asciiTheme="minorEastAsia" w:hAnsiTheme="minorEastAsia" w:cstheme="minorEastAsia" w:hint="eastAsia"/>
          <w:sz w:val="28"/>
          <w:szCs w:val="28"/>
        </w:rPr>
        <w:t>Batson</w:t>
      </w:r>
      <w:proofErr w:type="spellEnd"/>
      <w:r w:rsidRPr="00D63F26">
        <w:rPr>
          <w:rFonts w:asciiTheme="minorEastAsia" w:hAnsiTheme="minorEastAsia" w:cstheme="minorEastAsia" w:hint="eastAsia"/>
          <w:sz w:val="28"/>
          <w:szCs w:val="28"/>
          <w:lang w:val="uk-UA"/>
        </w:rPr>
        <w:t xml:space="preserve"> </w:t>
      </w:r>
      <w:r w:rsidRPr="00D63F26">
        <w:rPr>
          <w:rFonts w:asciiTheme="minorEastAsia" w:hAnsiTheme="minorEastAsia" w:cstheme="minorEastAsia" w:hint="eastAsia"/>
          <w:sz w:val="28"/>
          <w:szCs w:val="28"/>
        </w:rPr>
        <w:t>C</w:t>
      </w:r>
      <w:r w:rsidRPr="00D63F26">
        <w:rPr>
          <w:rFonts w:asciiTheme="minorEastAsia" w:hAnsiTheme="minorEastAsia" w:cstheme="minorEastAsia" w:hint="eastAsia"/>
          <w:sz w:val="28"/>
          <w:szCs w:val="28"/>
          <w:lang w:val="uk-UA"/>
        </w:rPr>
        <w:t>.</w:t>
      </w:r>
      <w:r w:rsidRPr="00D63F26">
        <w:rPr>
          <w:rFonts w:asciiTheme="minorEastAsia" w:hAnsiTheme="minorEastAsia" w:cstheme="minorEastAsia" w:hint="eastAsia"/>
          <w:sz w:val="28"/>
          <w:szCs w:val="28"/>
        </w:rPr>
        <w:t>D</w:t>
      </w:r>
      <w:r w:rsidRPr="00D63F26">
        <w:rPr>
          <w:rFonts w:asciiTheme="minorEastAsia" w:hAnsiTheme="minorEastAsia" w:cstheme="minorEastAsia" w:hint="eastAsia"/>
          <w:sz w:val="28"/>
          <w:szCs w:val="28"/>
          <w:lang w:val="uk-UA"/>
        </w:rPr>
        <w:t xml:space="preserve">.,; </w:t>
      </w:r>
      <w:proofErr w:type="spellStart"/>
      <w:r w:rsidRPr="00D63F26">
        <w:rPr>
          <w:rFonts w:asciiTheme="minorEastAsia" w:hAnsiTheme="minorEastAsia" w:cstheme="minorEastAsia" w:hint="eastAsia"/>
          <w:sz w:val="28"/>
          <w:szCs w:val="28"/>
        </w:rPr>
        <w:t>Eisenberg</w:t>
      </w:r>
      <w:proofErr w:type="spellEnd"/>
      <w:r w:rsidRPr="00D63F26">
        <w:rPr>
          <w:rFonts w:asciiTheme="minorEastAsia" w:hAnsiTheme="minorEastAsia" w:cstheme="minorEastAsia" w:hint="eastAsia"/>
          <w:sz w:val="28"/>
          <w:szCs w:val="28"/>
          <w:lang w:val="uk-UA"/>
        </w:rPr>
        <w:t xml:space="preserve"> </w:t>
      </w:r>
      <w:r w:rsidRPr="00D63F26">
        <w:rPr>
          <w:rFonts w:asciiTheme="minorEastAsia" w:hAnsiTheme="minorEastAsia" w:cstheme="minorEastAsia" w:hint="eastAsia"/>
          <w:sz w:val="28"/>
          <w:szCs w:val="28"/>
        </w:rPr>
        <w:t>N</w:t>
      </w:r>
      <w:r w:rsidRPr="00D63F26">
        <w:rPr>
          <w:rFonts w:asciiTheme="minorEastAsia" w:hAnsiTheme="minorEastAsia" w:cstheme="minorEastAsia" w:hint="eastAsia"/>
          <w:sz w:val="28"/>
          <w:szCs w:val="28"/>
          <w:lang w:val="uk-UA"/>
        </w:rPr>
        <w:t>.</w:t>
      </w:r>
      <w:r w:rsidR="005612BC" w:rsidRPr="005612BC">
        <w:rPr>
          <w:rFonts w:asciiTheme="minorEastAsia" w:hAnsiTheme="minorEastAsia" w:cstheme="minorEastAsia"/>
          <w:sz w:val="28"/>
          <w:szCs w:val="28"/>
          <w:lang w:val="uk-UA"/>
        </w:rPr>
        <w:t xml:space="preserve"> [59: 7</w:t>
      </w:r>
      <w:r w:rsidR="005612BC" w:rsidRPr="00862C13">
        <w:rPr>
          <w:rFonts w:asciiTheme="minorEastAsia" w:hAnsiTheme="minorEastAsia" w:cstheme="minorEastAsia"/>
          <w:sz w:val="28"/>
          <w:szCs w:val="28"/>
          <w:lang w:val="uk-UA"/>
        </w:rPr>
        <w:t>8</w:t>
      </w:r>
      <w:r w:rsidR="005612BC" w:rsidRPr="005612BC">
        <w:rPr>
          <w:rFonts w:asciiTheme="minorEastAsia" w:hAnsiTheme="minorEastAsia" w:cstheme="minorEastAsia"/>
          <w:sz w:val="28"/>
          <w:szCs w:val="28"/>
          <w:lang w:val="uk-UA"/>
        </w:rPr>
        <w:t>]</w:t>
      </w:r>
      <w:r w:rsidRPr="00D63F26">
        <w:rPr>
          <w:rFonts w:asciiTheme="minorEastAsia" w:hAnsiTheme="minorEastAsia" w:cstheme="minorEastAsia" w:hint="eastAsia"/>
          <w:sz w:val="28"/>
          <w:szCs w:val="28"/>
          <w:lang w:val="uk-UA"/>
        </w:rPr>
        <w:t xml:space="preserve">) як концептуальна основа для розуміння мотиваційних механізмів </w:t>
      </w:r>
      <w:proofErr w:type="spellStart"/>
      <w:r w:rsidRPr="00D63F26">
        <w:rPr>
          <w:rFonts w:asciiTheme="minorEastAsia" w:hAnsiTheme="minorEastAsia" w:cstheme="minorEastAsia" w:hint="eastAsia"/>
          <w:sz w:val="28"/>
          <w:szCs w:val="28"/>
          <w:lang w:val="uk-UA"/>
        </w:rPr>
        <w:t>волонтерства</w:t>
      </w:r>
      <w:proofErr w:type="spellEnd"/>
      <w:r w:rsidRPr="00D63F26">
        <w:rPr>
          <w:rFonts w:asciiTheme="minorEastAsia" w:hAnsiTheme="minorEastAsia" w:cstheme="minorEastAsia" w:hint="eastAsia"/>
          <w:sz w:val="28"/>
          <w:szCs w:val="28"/>
          <w:lang w:val="uk-UA"/>
        </w:rPr>
        <w:t xml:space="preserve">. Згідно з цією теорією, </w:t>
      </w:r>
      <w:proofErr w:type="spellStart"/>
      <w:r w:rsidRPr="00D63F26">
        <w:rPr>
          <w:rFonts w:asciiTheme="minorEastAsia" w:hAnsiTheme="minorEastAsia" w:cstheme="minorEastAsia" w:hint="eastAsia"/>
          <w:sz w:val="28"/>
          <w:szCs w:val="28"/>
          <w:lang w:val="uk-UA"/>
        </w:rPr>
        <w:t>емпатійне</w:t>
      </w:r>
      <w:proofErr w:type="spellEnd"/>
      <w:r w:rsidRPr="00D63F26">
        <w:rPr>
          <w:rFonts w:asciiTheme="minorEastAsia" w:hAnsiTheme="minorEastAsia" w:cstheme="minorEastAsia" w:hint="eastAsia"/>
          <w:sz w:val="28"/>
          <w:szCs w:val="28"/>
          <w:lang w:val="uk-UA"/>
        </w:rPr>
        <w:t xml:space="preserve"> переживання (</w:t>
      </w:r>
      <w:proofErr w:type="spellStart"/>
      <w:r w:rsidRPr="00D63F26">
        <w:rPr>
          <w:rFonts w:asciiTheme="minorEastAsia" w:hAnsiTheme="minorEastAsia" w:cstheme="minorEastAsia" w:hint="eastAsia"/>
          <w:sz w:val="28"/>
          <w:szCs w:val="28"/>
        </w:rPr>
        <w:t>empathic</w:t>
      </w:r>
      <w:proofErr w:type="spellEnd"/>
      <w:r w:rsidRPr="00D63F26">
        <w:rPr>
          <w:rFonts w:asciiTheme="minorEastAsia" w:hAnsiTheme="minorEastAsia" w:cstheme="minorEastAsia" w:hint="eastAsia"/>
          <w:sz w:val="28"/>
          <w:szCs w:val="28"/>
          <w:lang w:val="uk-UA"/>
        </w:rPr>
        <w:t xml:space="preserve"> </w:t>
      </w:r>
      <w:proofErr w:type="spellStart"/>
      <w:r w:rsidRPr="00D63F26">
        <w:rPr>
          <w:rFonts w:asciiTheme="minorEastAsia" w:hAnsiTheme="minorEastAsia" w:cstheme="minorEastAsia" w:hint="eastAsia"/>
          <w:sz w:val="28"/>
          <w:szCs w:val="28"/>
        </w:rPr>
        <w:t>concern</w:t>
      </w:r>
      <w:proofErr w:type="spellEnd"/>
      <w:r w:rsidRPr="00D63F26">
        <w:rPr>
          <w:rFonts w:asciiTheme="minorEastAsia" w:hAnsiTheme="minorEastAsia" w:cstheme="minorEastAsia" w:hint="eastAsia"/>
          <w:sz w:val="28"/>
          <w:szCs w:val="28"/>
          <w:lang w:val="uk-UA"/>
        </w:rPr>
        <w:t xml:space="preserve">) є ключовим </w:t>
      </w:r>
      <w:proofErr w:type="spellStart"/>
      <w:r w:rsidRPr="00D63F26">
        <w:rPr>
          <w:rFonts w:asciiTheme="minorEastAsia" w:hAnsiTheme="minorEastAsia" w:cstheme="minorEastAsia" w:hint="eastAsia"/>
          <w:sz w:val="28"/>
          <w:szCs w:val="28"/>
          <w:lang w:val="uk-UA"/>
        </w:rPr>
        <w:t>предиктором</w:t>
      </w:r>
      <w:proofErr w:type="spellEnd"/>
      <w:r w:rsidRPr="00D63F26">
        <w:rPr>
          <w:rFonts w:asciiTheme="minorEastAsia" w:hAnsiTheme="minorEastAsia" w:cstheme="minorEastAsia" w:hint="eastAsia"/>
          <w:sz w:val="28"/>
          <w:szCs w:val="28"/>
          <w:lang w:val="uk-UA"/>
        </w:rPr>
        <w:t xml:space="preserve"> альтруїстичної допомоги іншим.</w:t>
      </w:r>
    </w:p>
    <w:p w14:paraId="0FDC9752" w14:textId="4C531594" w:rsidR="006B1D91" w:rsidRPr="00D63F26" w:rsidRDefault="006B1D91" w:rsidP="00122BFA">
      <w:pPr>
        <w:pStyle w:val="whitespace-normal"/>
        <w:numPr>
          <w:ilvl w:val="0"/>
          <w:numId w:val="21"/>
        </w:numPr>
        <w:spacing w:before="0" w:beforeAutospacing="0" w:after="0" w:afterAutospacing="0" w:line="360" w:lineRule="auto"/>
        <w:jc w:val="both"/>
        <w:rPr>
          <w:rFonts w:asciiTheme="minorEastAsia" w:hAnsiTheme="minorEastAsia" w:cstheme="minorEastAsia"/>
          <w:sz w:val="28"/>
          <w:szCs w:val="28"/>
          <w:lang w:val="uk-UA"/>
        </w:rPr>
      </w:pPr>
      <w:r w:rsidRPr="00D63F26">
        <w:rPr>
          <w:rStyle w:val="a5"/>
          <w:rFonts w:asciiTheme="minorEastAsia" w:hAnsiTheme="minorEastAsia" w:cstheme="minorEastAsia" w:hint="eastAsia"/>
          <w:b w:val="0"/>
          <w:bCs w:val="0"/>
          <w:sz w:val="28"/>
          <w:szCs w:val="28"/>
          <w:lang w:val="uk-UA"/>
        </w:rPr>
        <w:t>Концепція соціальної ідентичності</w:t>
      </w:r>
      <w:r w:rsidRPr="00D63F26">
        <w:rPr>
          <w:rFonts w:asciiTheme="minorEastAsia" w:hAnsiTheme="minorEastAsia" w:cstheme="minorEastAsia" w:hint="eastAsia"/>
          <w:sz w:val="28"/>
          <w:szCs w:val="28"/>
          <w:lang w:val="uk-UA"/>
        </w:rPr>
        <w:t xml:space="preserve"> (</w:t>
      </w:r>
      <w:proofErr w:type="spellStart"/>
      <w:r w:rsidRPr="00D63F26">
        <w:rPr>
          <w:rFonts w:asciiTheme="minorEastAsia" w:hAnsiTheme="minorEastAsia" w:cstheme="minorEastAsia" w:hint="eastAsia"/>
          <w:sz w:val="28"/>
          <w:szCs w:val="28"/>
        </w:rPr>
        <w:t>Tajfel</w:t>
      </w:r>
      <w:proofErr w:type="spellEnd"/>
      <w:r w:rsidRPr="00D63F26">
        <w:rPr>
          <w:rFonts w:asciiTheme="minorEastAsia" w:hAnsiTheme="minorEastAsia" w:cstheme="minorEastAsia" w:hint="eastAsia"/>
          <w:sz w:val="28"/>
          <w:szCs w:val="28"/>
          <w:lang w:val="uk-UA"/>
        </w:rPr>
        <w:t xml:space="preserve"> </w:t>
      </w:r>
      <w:r w:rsidRPr="00D63F26">
        <w:rPr>
          <w:rFonts w:asciiTheme="minorEastAsia" w:hAnsiTheme="minorEastAsia" w:cstheme="minorEastAsia" w:hint="eastAsia"/>
          <w:sz w:val="28"/>
          <w:szCs w:val="28"/>
        </w:rPr>
        <w:t>H</w:t>
      </w:r>
      <w:r w:rsidRPr="00D63F26">
        <w:rPr>
          <w:rFonts w:asciiTheme="minorEastAsia" w:hAnsiTheme="minorEastAsia" w:cstheme="minorEastAsia" w:hint="eastAsia"/>
          <w:sz w:val="28"/>
          <w:szCs w:val="28"/>
          <w:lang w:val="uk-UA"/>
        </w:rPr>
        <w:t>.</w:t>
      </w:r>
      <w:r w:rsidR="00862C13" w:rsidRPr="00862C13">
        <w:rPr>
          <w:rFonts w:asciiTheme="minorEastAsia" w:hAnsiTheme="minorEastAsia" w:cstheme="minorEastAsia"/>
          <w:sz w:val="28"/>
          <w:szCs w:val="28"/>
          <w:lang w:val="uk-UA"/>
        </w:rPr>
        <w:t xml:space="preserve"> [10</w:t>
      </w:r>
      <w:r w:rsidR="005A5DB4" w:rsidRPr="005A5DB4">
        <w:rPr>
          <w:rFonts w:asciiTheme="minorEastAsia" w:hAnsiTheme="minorEastAsia" w:cstheme="minorEastAsia"/>
          <w:sz w:val="28"/>
          <w:szCs w:val="28"/>
          <w:lang w:val="uk-UA"/>
        </w:rPr>
        <w:t>4</w:t>
      </w:r>
      <w:r w:rsidR="00862C13" w:rsidRPr="00862C13">
        <w:rPr>
          <w:rFonts w:asciiTheme="minorEastAsia" w:hAnsiTheme="minorEastAsia" w:cstheme="minorEastAsia"/>
          <w:sz w:val="28"/>
          <w:szCs w:val="28"/>
          <w:lang w:val="uk-UA"/>
        </w:rPr>
        <w:t>]</w:t>
      </w:r>
      <w:r w:rsidRPr="00D63F26">
        <w:rPr>
          <w:rFonts w:asciiTheme="minorEastAsia" w:hAnsiTheme="minorEastAsia" w:cstheme="minorEastAsia" w:hint="eastAsia"/>
          <w:sz w:val="28"/>
          <w:szCs w:val="28"/>
          <w:lang w:val="uk-UA"/>
        </w:rPr>
        <w:t>) для пояснення механізмів формування множинної ідентичності підприємців-волонтерів, які поєднують економічну та громадянську ролі.</w:t>
      </w:r>
    </w:p>
    <w:p w14:paraId="1CA5D293" w14:textId="014D1F0F" w:rsidR="006B1D91" w:rsidRPr="00D63F26" w:rsidRDefault="006B1D91" w:rsidP="00122BFA">
      <w:pPr>
        <w:pStyle w:val="whitespace-normal"/>
        <w:numPr>
          <w:ilvl w:val="0"/>
          <w:numId w:val="21"/>
        </w:numPr>
        <w:spacing w:before="0" w:beforeAutospacing="0" w:after="0" w:afterAutospacing="0" w:line="360" w:lineRule="auto"/>
        <w:jc w:val="both"/>
        <w:rPr>
          <w:rFonts w:asciiTheme="minorEastAsia" w:hAnsiTheme="minorEastAsia" w:cstheme="minorEastAsia"/>
          <w:sz w:val="28"/>
          <w:szCs w:val="28"/>
          <w:lang w:val="uk-UA"/>
        </w:rPr>
      </w:pPr>
      <w:proofErr w:type="spellStart"/>
      <w:r w:rsidRPr="00D63F26">
        <w:rPr>
          <w:rStyle w:val="a5"/>
          <w:rFonts w:asciiTheme="minorEastAsia" w:hAnsiTheme="minorEastAsia" w:cstheme="minorEastAsia" w:hint="eastAsia"/>
          <w:b w:val="0"/>
          <w:bCs w:val="0"/>
          <w:sz w:val="28"/>
          <w:szCs w:val="28"/>
          <w:lang w:val="uk-UA"/>
        </w:rPr>
        <w:lastRenderedPageBreak/>
        <w:t>Логотерапія</w:t>
      </w:r>
      <w:proofErr w:type="spellEnd"/>
      <w:r w:rsidRPr="00D63F26">
        <w:rPr>
          <w:rStyle w:val="a5"/>
          <w:rFonts w:asciiTheme="minorEastAsia" w:hAnsiTheme="minorEastAsia" w:cstheme="minorEastAsia" w:hint="eastAsia"/>
          <w:b w:val="0"/>
          <w:bCs w:val="0"/>
          <w:sz w:val="28"/>
          <w:szCs w:val="28"/>
          <w:lang w:val="uk-UA"/>
        </w:rPr>
        <w:t xml:space="preserve"> та теорія пошуку сенсу</w:t>
      </w:r>
      <w:r w:rsidRPr="00D63F26">
        <w:rPr>
          <w:rFonts w:asciiTheme="minorEastAsia" w:hAnsiTheme="minorEastAsia" w:cstheme="minorEastAsia" w:hint="eastAsia"/>
          <w:sz w:val="28"/>
          <w:szCs w:val="28"/>
          <w:lang w:val="uk-UA"/>
        </w:rPr>
        <w:t xml:space="preserve"> (</w:t>
      </w:r>
      <w:proofErr w:type="spellStart"/>
      <w:r w:rsidRPr="00D63F26">
        <w:rPr>
          <w:rFonts w:asciiTheme="minorEastAsia" w:hAnsiTheme="minorEastAsia" w:cstheme="minorEastAsia" w:hint="eastAsia"/>
          <w:sz w:val="28"/>
          <w:szCs w:val="28"/>
        </w:rPr>
        <w:t>Frankl</w:t>
      </w:r>
      <w:proofErr w:type="spellEnd"/>
      <w:r w:rsidRPr="00D63F26">
        <w:rPr>
          <w:rFonts w:asciiTheme="minorEastAsia" w:hAnsiTheme="minorEastAsia" w:cstheme="minorEastAsia" w:hint="eastAsia"/>
          <w:sz w:val="28"/>
          <w:szCs w:val="28"/>
          <w:lang w:val="uk-UA"/>
        </w:rPr>
        <w:t xml:space="preserve"> </w:t>
      </w:r>
      <w:r w:rsidRPr="00D63F26">
        <w:rPr>
          <w:rFonts w:asciiTheme="minorEastAsia" w:hAnsiTheme="minorEastAsia" w:cstheme="minorEastAsia" w:hint="eastAsia"/>
          <w:sz w:val="28"/>
          <w:szCs w:val="28"/>
        </w:rPr>
        <w:t>V</w:t>
      </w:r>
      <w:r w:rsidRPr="00D63F26">
        <w:rPr>
          <w:rFonts w:asciiTheme="minorEastAsia" w:hAnsiTheme="minorEastAsia" w:cstheme="minorEastAsia" w:hint="eastAsia"/>
          <w:sz w:val="28"/>
          <w:szCs w:val="28"/>
          <w:lang w:val="uk-UA"/>
        </w:rPr>
        <w:t>.</w:t>
      </w:r>
      <w:r w:rsidRPr="00D63F26">
        <w:rPr>
          <w:rFonts w:asciiTheme="minorEastAsia" w:hAnsiTheme="minorEastAsia" w:cstheme="minorEastAsia" w:hint="eastAsia"/>
          <w:sz w:val="28"/>
          <w:szCs w:val="28"/>
        </w:rPr>
        <w:t>E</w:t>
      </w:r>
      <w:r w:rsidRPr="00D63F26">
        <w:rPr>
          <w:rFonts w:asciiTheme="minorEastAsia" w:hAnsiTheme="minorEastAsia" w:cstheme="minorEastAsia" w:hint="eastAsia"/>
          <w:sz w:val="28"/>
          <w:szCs w:val="28"/>
          <w:lang w:val="uk-UA"/>
        </w:rPr>
        <w:t>.</w:t>
      </w:r>
      <w:r w:rsidR="00862C13" w:rsidRPr="00862C13">
        <w:rPr>
          <w:rFonts w:asciiTheme="minorEastAsia" w:hAnsiTheme="minorEastAsia" w:cstheme="minorEastAsia"/>
          <w:sz w:val="28"/>
          <w:szCs w:val="28"/>
          <w:lang w:val="uk-UA"/>
        </w:rPr>
        <w:t xml:space="preserve"> [81]</w:t>
      </w:r>
      <w:r w:rsidRPr="00D63F26">
        <w:rPr>
          <w:rFonts w:asciiTheme="minorEastAsia" w:hAnsiTheme="minorEastAsia" w:cstheme="minorEastAsia" w:hint="eastAsia"/>
          <w:sz w:val="28"/>
          <w:szCs w:val="28"/>
          <w:lang w:val="uk-UA"/>
        </w:rPr>
        <w:t xml:space="preserve">) для розуміння </w:t>
      </w:r>
      <w:proofErr w:type="spellStart"/>
      <w:r w:rsidRPr="00D63F26">
        <w:rPr>
          <w:rFonts w:asciiTheme="minorEastAsia" w:hAnsiTheme="minorEastAsia" w:cstheme="minorEastAsia" w:hint="eastAsia"/>
          <w:sz w:val="28"/>
          <w:szCs w:val="28"/>
          <w:lang w:val="uk-UA"/>
        </w:rPr>
        <w:t>екзистенційних</w:t>
      </w:r>
      <w:proofErr w:type="spellEnd"/>
      <w:r w:rsidRPr="00D63F26">
        <w:rPr>
          <w:rFonts w:asciiTheme="minorEastAsia" w:hAnsiTheme="minorEastAsia" w:cstheme="minorEastAsia" w:hint="eastAsia"/>
          <w:sz w:val="28"/>
          <w:szCs w:val="28"/>
          <w:lang w:val="uk-UA"/>
        </w:rPr>
        <w:t xml:space="preserve"> аспектів </w:t>
      </w:r>
      <w:proofErr w:type="spellStart"/>
      <w:r w:rsidRPr="00D63F26">
        <w:rPr>
          <w:rFonts w:asciiTheme="minorEastAsia" w:hAnsiTheme="minorEastAsia" w:cstheme="minorEastAsia" w:hint="eastAsia"/>
          <w:sz w:val="28"/>
          <w:szCs w:val="28"/>
          <w:lang w:val="uk-UA"/>
        </w:rPr>
        <w:t>волонтерства</w:t>
      </w:r>
      <w:proofErr w:type="spellEnd"/>
      <w:r w:rsidRPr="00D63F26">
        <w:rPr>
          <w:rFonts w:asciiTheme="minorEastAsia" w:hAnsiTheme="minorEastAsia" w:cstheme="minorEastAsia" w:hint="eastAsia"/>
          <w:sz w:val="28"/>
          <w:szCs w:val="28"/>
          <w:lang w:val="uk-UA"/>
        </w:rPr>
        <w:t xml:space="preserve"> у воєнний час як механізму конструювання життєвого сенсу в умовах кризи.</w:t>
      </w:r>
    </w:p>
    <w:p w14:paraId="208C0435" w14:textId="5553D7DF" w:rsidR="006B1D91" w:rsidRPr="00D63F26" w:rsidRDefault="006B1D91" w:rsidP="00122BFA">
      <w:pPr>
        <w:pStyle w:val="whitespace-normal"/>
        <w:numPr>
          <w:ilvl w:val="0"/>
          <w:numId w:val="21"/>
        </w:numPr>
        <w:spacing w:before="0" w:beforeAutospacing="0" w:after="0" w:afterAutospacing="0" w:line="360" w:lineRule="auto"/>
        <w:jc w:val="both"/>
        <w:rPr>
          <w:rFonts w:asciiTheme="minorEastAsia" w:hAnsiTheme="minorEastAsia" w:cstheme="minorEastAsia"/>
          <w:sz w:val="28"/>
          <w:szCs w:val="28"/>
          <w:lang w:val="uk-UA"/>
        </w:rPr>
      </w:pPr>
      <w:proofErr w:type="spellStart"/>
      <w:r w:rsidRPr="00D63F26">
        <w:rPr>
          <w:rStyle w:val="a5"/>
          <w:rFonts w:asciiTheme="minorEastAsia" w:hAnsiTheme="minorEastAsia" w:cstheme="minorEastAsia" w:hint="eastAsia"/>
          <w:b w:val="0"/>
          <w:bCs w:val="0"/>
          <w:sz w:val="28"/>
          <w:szCs w:val="28"/>
          <w:lang w:val="uk-UA"/>
        </w:rPr>
        <w:t>Трансактна</w:t>
      </w:r>
      <w:proofErr w:type="spellEnd"/>
      <w:r w:rsidRPr="00D63F26">
        <w:rPr>
          <w:rStyle w:val="a5"/>
          <w:rFonts w:asciiTheme="minorEastAsia" w:hAnsiTheme="minorEastAsia" w:cstheme="minorEastAsia" w:hint="eastAsia"/>
          <w:b w:val="0"/>
          <w:bCs w:val="0"/>
          <w:sz w:val="28"/>
          <w:szCs w:val="28"/>
          <w:lang w:val="uk-UA"/>
        </w:rPr>
        <w:t xml:space="preserve"> модель стресу</w:t>
      </w:r>
      <w:r w:rsidRPr="00D63F26">
        <w:rPr>
          <w:rFonts w:asciiTheme="minorEastAsia" w:hAnsiTheme="minorEastAsia" w:cstheme="minorEastAsia" w:hint="eastAsia"/>
          <w:sz w:val="28"/>
          <w:szCs w:val="28"/>
          <w:lang w:val="uk-UA"/>
        </w:rPr>
        <w:t xml:space="preserve"> (</w:t>
      </w:r>
      <w:proofErr w:type="spellStart"/>
      <w:r w:rsidRPr="00D63F26">
        <w:rPr>
          <w:rFonts w:asciiTheme="minorEastAsia" w:hAnsiTheme="minorEastAsia" w:cstheme="minorEastAsia" w:hint="eastAsia"/>
          <w:sz w:val="28"/>
          <w:szCs w:val="28"/>
        </w:rPr>
        <w:t>Lazarus</w:t>
      </w:r>
      <w:proofErr w:type="spellEnd"/>
      <w:r w:rsidRPr="00D63F26">
        <w:rPr>
          <w:rFonts w:asciiTheme="minorEastAsia" w:hAnsiTheme="minorEastAsia" w:cstheme="minorEastAsia" w:hint="eastAsia"/>
          <w:sz w:val="28"/>
          <w:szCs w:val="28"/>
          <w:lang w:val="uk-UA"/>
        </w:rPr>
        <w:t xml:space="preserve"> </w:t>
      </w:r>
      <w:r w:rsidRPr="00D63F26">
        <w:rPr>
          <w:rFonts w:asciiTheme="minorEastAsia" w:hAnsiTheme="minorEastAsia" w:cstheme="minorEastAsia" w:hint="eastAsia"/>
          <w:sz w:val="28"/>
          <w:szCs w:val="28"/>
        </w:rPr>
        <w:t>R</w:t>
      </w:r>
      <w:r w:rsidRPr="00D63F26">
        <w:rPr>
          <w:rFonts w:asciiTheme="minorEastAsia" w:hAnsiTheme="minorEastAsia" w:cstheme="minorEastAsia" w:hint="eastAsia"/>
          <w:sz w:val="28"/>
          <w:szCs w:val="28"/>
          <w:lang w:val="uk-UA"/>
        </w:rPr>
        <w:t>.</w:t>
      </w:r>
      <w:r w:rsidRPr="00D63F26">
        <w:rPr>
          <w:rFonts w:asciiTheme="minorEastAsia" w:hAnsiTheme="minorEastAsia" w:cstheme="minorEastAsia" w:hint="eastAsia"/>
          <w:sz w:val="28"/>
          <w:szCs w:val="28"/>
        </w:rPr>
        <w:t>S</w:t>
      </w:r>
      <w:r w:rsidRPr="00D63F26">
        <w:rPr>
          <w:rFonts w:asciiTheme="minorEastAsia" w:hAnsiTheme="minorEastAsia" w:cstheme="minorEastAsia" w:hint="eastAsia"/>
          <w:sz w:val="28"/>
          <w:szCs w:val="28"/>
          <w:lang w:val="uk-UA"/>
        </w:rPr>
        <w:t xml:space="preserve">., </w:t>
      </w:r>
      <w:proofErr w:type="spellStart"/>
      <w:r w:rsidRPr="00D63F26">
        <w:rPr>
          <w:rFonts w:asciiTheme="minorEastAsia" w:hAnsiTheme="minorEastAsia" w:cstheme="minorEastAsia" w:hint="eastAsia"/>
          <w:sz w:val="28"/>
          <w:szCs w:val="28"/>
        </w:rPr>
        <w:t>Folkman</w:t>
      </w:r>
      <w:proofErr w:type="spellEnd"/>
      <w:r w:rsidRPr="00D63F26">
        <w:rPr>
          <w:rFonts w:asciiTheme="minorEastAsia" w:hAnsiTheme="minorEastAsia" w:cstheme="minorEastAsia" w:hint="eastAsia"/>
          <w:sz w:val="28"/>
          <w:szCs w:val="28"/>
          <w:lang w:val="uk-UA"/>
        </w:rPr>
        <w:t xml:space="preserve"> </w:t>
      </w:r>
      <w:r w:rsidRPr="00D63F26">
        <w:rPr>
          <w:rFonts w:asciiTheme="minorEastAsia" w:hAnsiTheme="minorEastAsia" w:cstheme="minorEastAsia" w:hint="eastAsia"/>
          <w:sz w:val="28"/>
          <w:szCs w:val="28"/>
        </w:rPr>
        <w:t>S</w:t>
      </w:r>
      <w:r w:rsidRPr="00D63F26">
        <w:rPr>
          <w:rFonts w:asciiTheme="minorEastAsia" w:hAnsiTheme="minorEastAsia" w:cstheme="minorEastAsia" w:hint="eastAsia"/>
          <w:sz w:val="28"/>
          <w:szCs w:val="28"/>
          <w:lang w:val="uk-UA"/>
        </w:rPr>
        <w:t>.</w:t>
      </w:r>
      <w:r w:rsidR="00862C13" w:rsidRPr="00862C13">
        <w:rPr>
          <w:rFonts w:asciiTheme="minorEastAsia" w:hAnsiTheme="minorEastAsia" w:cstheme="minorEastAsia"/>
          <w:sz w:val="28"/>
          <w:szCs w:val="28"/>
          <w:lang w:val="uk-UA"/>
        </w:rPr>
        <w:t xml:space="preserve"> [90]</w:t>
      </w:r>
      <w:r w:rsidRPr="00D63F26">
        <w:rPr>
          <w:rFonts w:asciiTheme="minorEastAsia" w:hAnsiTheme="minorEastAsia" w:cstheme="minorEastAsia" w:hint="eastAsia"/>
          <w:sz w:val="28"/>
          <w:szCs w:val="28"/>
          <w:lang w:val="uk-UA"/>
        </w:rPr>
        <w:t xml:space="preserve">) для аналізу психологічних наслідків волонтерської діяльності в екстремальних умовах та механізмів </w:t>
      </w:r>
      <w:proofErr w:type="spellStart"/>
      <w:r w:rsidRPr="00D63F26">
        <w:rPr>
          <w:rFonts w:asciiTheme="minorEastAsia" w:hAnsiTheme="minorEastAsia" w:cstheme="minorEastAsia" w:hint="eastAsia"/>
          <w:sz w:val="28"/>
          <w:szCs w:val="28"/>
          <w:lang w:val="uk-UA"/>
        </w:rPr>
        <w:t>копінгу</w:t>
      </w:r>
      <w:proofErr w:type="spellEnd"/>
      <w:r w:rsidRPr="00D63F26">
        <w:rPr>
          <w:rFonts w:asciiTheme="minorEastAsia" w:hAnsiTheme="minorEastAsia" w:cstheme="minorEastAsia" w:hint="eastAsia"/>
          <w:sz w:val="28"/>
          <w:szCs w:val="28"/>
          <w:lang w:val="uk-UA"/>
        </w:rPr>
        <w:t>.</w:t>
      </w:r>
    </w:p>
    <w:p w14:paraId="61ABCD0B" w14:textId="761B25DC" w:rsidR="0064620E" w:rsidRPr="00D63F26" w:rsidRDefault="0064620E" w:rsidP="00122BFA">
      <w:pPr>
        <w:pStyle w:val="a3"/>
        <w:numPr>
          <w:ilvl w:val="0"/>
          <w:numId w:val="21"/>
        </w:numPr>
        <w:spacing w:after="0" w:line="360" w:lineRule="auto"/>
        <w:jc w:val="both"/>
        <w:rPr>
          <w:rFonts w:asciiTheme="minorEastAsia" w:eastAsia="Times New Roman" w:hAnsiTheme="minorEastAsia" w:cstheme="minorEastAsia"/>
          <w:sz w:val="28"/>
          <w:szCs w:val="28"/>
          <w:lang w:val="uk-UA" w:eastAsia="ko-KR" w:bidi="mn-Mong-MN"/>
        </w:rPr>
      </w:pPr>
      <w:r w:rsidRPr="00D63F26">
        <w:rPr>
          <w:rFonts w:asciiTheme="minorEastAsia" w:eastAsia="Times New Roman" w:hAnsiTheme="minorEastAsia" w:cstheme="minorEastAsia" w:hint="eastAsia"/>
          <w:sz w:val="28"/>
          <w:szCs w:val="28"/>
          <w:lang w:val="uk-UA" w:eastAsia="ko-KR" w:bidi="mn-Mong-MN"/>
        </w:rPr>
        <w:t>В</w:t>
      </w:r>
      <w:r w:rsidR="006B1D91" w:rsidRPr="00D63F26">
        <w:rPr>
          <w:rFonts w:asciiTheme="minorEastAsia" w:eastAsia="Times New Roman" w:hAnsiTheme="minorEastAsia" w:cstheme="minorEastAsia" w:hint="eastAsia"/>
          <w:sz w:val="28"/>
          <w:szCs w:val="28"/>
          <w:lang w:val="uk-UA" w:eastAsia="ko-KR" w:bidi="mn-Mong-MN"/>
        </w:rPr>
        <w:t xml:space="preserve"> роботі </w:t>
      </w:r>
      <w:proofErr w:type="spellStart"/>
      <w:r w:rsidRPr="00D63F26">
        <w:rPr>
          <w:rFonts w:asciiTheme="minorEastAsia" w:eastAsia="Times New Roman" w:hAnsiTheme="minorEastAsia" w:cstheme="minorEastAsia" w:hint="eastAsia"/>
          <w:sz w:val="28"/>
          <w:szCs w:val="28"/>
          <w:lang w:val="uk-UA" w:eastAsia="ko-KR" w:bidi="mn-Mong-MN"/>
        </w:rPr>
        <w:t>икористано</w:t>
      </w:r>
      <w:proofErr w:type="spellEnd"/>
      <w:r w:rsidRPr="00D63F26">
        <w:rPr>
          <w:rFonts w:asciiTheme="minorEastAsia" w:eastAsia="Times New Roman" w:hAnsiTheme="minorEastAsia" w:cstheme="minorEastAsia" w:hint="eastAsia"/>
          <w:sz w:val="28"/>
          <w:szCs w:val="28"/>
          <w:lang w:val="uk-UA" w:eastAsia="ko-KR" w:bidi="mn-Mong-MN"/>
        </w:rPr>
        <w:t xml:space="preserve"> дизайн порівняльного (</w:t>
      </w:r>
      <w:proofErr w:type="spellStart"/>
      <w:r w:rsidRPr="00D63F26">
        <w:rPr>
          <w:rFonts w:asciiTheme="minorEastAsia" w:eastAsia="Times New Roman" w:hAnsiTheme="minorEastAsia" w:cstheme="minorEastAsia" w:hint="eastAsia"/>
          <w:sz w:val="28"/>
          <w:szCs w:val="28"/>
          <w:lang w:val="uk-UA" w:eastAsia="ko-KR" w:bidi="mn-Mong-MN"/>
        </w:rPr>
        <w:t>ex</w:t>
      </w:r>
      <w:proofErr w:type="spellEnd"/>
      <w:r w:rsidRPr="00D63F26">
        <w:rPr>
          <w:rFonts w:asciiTheme="minorEastAsia" w:eastAsia="Times New Roman" w:hAnsiTheme="minorEastAsia" w:cstheme="minorEastAsia" w:hint="eastAsia"/>
          <w:sz w:val="28"/>
          <w:szCs w:val="28"/>
          <w:lang w:val="uk-UA" w:eastAsia="ko-KR" w:bidi="mn-Mong-MN"/>
        </w:rPr>
        <w:t xml:space="preserve"> </w:t>
      </w:r>
      <w:proofErr w:type="spellStart"/>
      <w:r w:rsidRPr="00D63F26">
        <w:rPr>
          <w:rFonts w:asciiTheme="minorEastAsia" w:eastAsia="Times New Roman" w:hAnsiTheme="minorEastAsia" w:cstheme="minorEastAsia" w:hint="eastAsia"/>
          <w:sz w:val="28"/>
          <w:szCs w:val="28"/>
          <w:lang w:val="uk-UA" w:eastAsia="ko-KR" w:bidi="mn-Mong-MN"/>
        </w:rPr>
        <w:t>post</w:t>
      </w:r>
      <w:proofErr w:type="spellEnd"/>
      <w:r w:rsidRPr="00D63F26">
        <w:rPr>
          <w:rFonts w:asciiTheme="minorEastAsia" w:eastAsia="Times New Roman" w:hAnsiTheme="minorEastAsia" w:cstheme="minorEastAsia" w:hint="eastAsia"/>
          <w:sz w:val="28"/>
          <w:szCs w:val="28"/>
          <w:lang w:val="uk-UA" w:eastAsia="ko-KR" w:bidi="mn-Mong-MN"/>
        </w:rPr>
        <w:t xml:space="preserve"> </w:t>
      </w:r>
      <w:proofErr w:type="spellStart"/>
      <w:r w:rsidRPr="00D63F26">
        <w:rPr>
          <w:rFonts w:asciiTheme="minorEastAsia" w:eastAsia="Times New Roman" w:hAnsiTheme="minorEastAsia" w:cstheme="minorEastAsia" w:hint="eastAsia"/>
          <w:sz w:val="28"/>
          <w:szCs w:val="28"/>
          <w:lang w:val="uk-UA" w:eastAsia="ko-KR" w:bidi="mn-Mong-MN"/>
        </w:rPr>
        <w:t>facto</w:t>
      </w:r>
      <w:proofErr w:type="spellEnd"/>
      <w:r w:rsidRPr="00D63F26">
        <w:rPr>
          <w:rFonts w:asciiTheme="minorEastAsia" w:eastAsia="Times New Roman" w:hAnsiTheme="minorEastAsia" w:cstheme="minorEastAsia" w:hint="eastAsia"/>
          <w:sz w:val="28"/>
          <w:szCs w:val="28"/>
          <w:lang w:val="uk-UA" w:eastAsia="ko-KR" w:bidi="mn-Mong-MN"/>
        </w:rPr>
        <w:t xml:space="preserve">) дослідження з двома незалежними групами. </w:t>
      </w:r>
      <w:proofErr w:type="spellStart"/>
      <w:r w:rsidRPr="00D63F26">
        <w:rPr>
          <w:rFonts w:asciiTheme="minorEastAsia" w:eastAsia="Times New Roman" w:hAnsiTheme="minorEastAsia" w:cstheme="minorEastAsia" w:hint="eastAsia"/>
          <w:sz w:val="28"/>
          <w:szCs w:val="28"/>
          <w:lang w:val="uk-UA" w:eastAsia="ko-KR" w:bidi="mn-Mong-MN"/>
        </w:rPr>
        <w:t>Ex</w:t>
      </w:r>
      <w:proofErr w:type="spellEnd"/>
      <w:r w:rsidRPr="00D63F26">
        <w:rPr>
          <w:rFonts w:asciiTheme="minorEastAsia" w:eastAsia="Times New Roman" w:hAnsiTheme="minorEastAsia" w:cstheme="minorEastAsia" w:hint="eastAsia"/>
          <w:sz w:val="28"/>
          <w:szCs w:val="28"/>
          <w:lang w:val="uk-UA" w:eastAsia="ko-KR" w:bidi="mn-Mong-MN"/>
        </w:rPr>
        <w:t xml:space="preserve"> </w:t>
      </w:r>
      <w:proofErr w:type="spellStart"/>
      <w:r w:rsidRPr="00D63F26">
        <w:rPr>
          <w:rFonts w:asciiTheme="minorEastAsia" w:eastAsia="Times New Roman" w:hAnsiTheme="minorEastAsia" w:cstheme="minorEastAsia" w:hint="eastAsia"/>
          <w:sz w:val="28"/>
          <w:szCs w:val="28"/>
          <w:lang w:val="uk-UA" w:eastAsia="ko-KR" w:bidi="mn-Mong-MN"/>
        </w:rPr>
        <w:t>post</w:t>
      </w:r>
      <w:proofErr w:type="spellEnd"/>
      <w:r w:rsidRPr="00D63F26">
        <w:rPr>
          <w:rFonts w:asciiTheme="minorEastAsia" w:eastAsia="Times New Roman" w:hAnsiTheme="minorEastAsia" w:cstheme="minorEastAsia" w:hint="eastAsia"/>
          <w:sz w:val="28"/>
          <w:szCs w:val="28"/>
          <w:lang w:val="uk-UA" w:eastAsia="ko-KR" w:bidi="mn-Mong-MN"/>
        </w:rPr>
        <w:t xml:space="preserve"> </w:t>
      </w:r>
      <w:proofErr w:type="spellStart"/>
      <w:r w:rsidRPr="00D63F26">
        <w:rPr>
          <w:rFonts w:asciiTheme="minorEastAsia" w:eastAsia="Times New Roman" w:hAnsiTheme="minorEastAsia" w:cstheme="minorEastAsia" w:hint="eastAsia"/>
          <w:sz w:val="28"/>
          <w:szCs w:val="28"/>
          <w:lang w:val="uk-UA" w:eastAsia="ko-KR" w:bidi="mn-Mong-MN"/>
        </w:rPr>
        <w:t>facto</w:t>
      </w:r>
      <w:proofErr w:type="spellEnd"/>
      <w:r w:rsidRPr="00D63F26">
        <w:rPr>
          <w:rFonts w:asciiTheme="minorEastAsia" w:eastAsia="Times New Roman" w:hAnsiTheme="minorEastAsia" w:cstheme="minorEastAsia" w:hint="eastAsia"/>
          <w:sz w:val="28"/>
          <w:szCs w:val="28"/>
          <w:lang w:val="uk-UA" w:eastAsia="ko-KR" w:bidi="mn-Mong-MN"/>
        </w:rPr>
        <w:t xml:space="preserve"> (лат. "після факту") означає, що дослідник не маніпулює незалежною змінною (у нашому випадку — залученість до </w:t>
      </w:r>
      <w:proofErr w:type="spellStart"/>
      <w:r w:rsidRPr="00D63F26">
        <w:rPr>
          <w:rFonts w:asciiTheme="minorEastAsia" w:eastAsia="Times New Roman" w:hAnsiTheme="minorEastAsia" w:cstheme="minorEastAsia" w:hint="eastAsia"/>
          <w:sz w:val="28"/>
          <w:szCs w:val="28"/>
          <w:lang w:val="uk-UA" w:eastAsia="ko-KR" w:bidi="mn-Mong-MN"/>
        </w:rPr>
        <w:t>волонтерства</w:t>
      </w:r>
      <w:proofErr w:type="spellEnd"/>
      <w:r w:rsidRPr="00D63F26">
        <w:rPr>
          <w:rFonts w:asciiTheme="minorEastAsia" w:eastAsia="Times New Roman" w:hAnsiTheme="minorEastAsia" w:cstheme="minorEastAsia" w:hint="eastAsia"/>
          <w:sz w:val="28"/>
          <w:szCs w:val="28"/>
          <w:lang w:val="uk-UA" w:eastAsia="ko-KR" w:bidi="mn-Mong-MN"/>
        </w:rPr>
        <w:t>), а порівнює групи, що природно відрізняються за цією ознакою. Такий дизайн не дозволяє встановлювати причинно-наслідкові зв'язки з абсолютною впевненістю (оскільки неможливо виключити вплив третіх змінних), але є оптимальним для дослідження психологічних феноменів, де експериментальна маніпуляція неможлива або неетична.</w:t>
      </w:r>
    </w:p>
    <w:p w14:paraId="16E5FB29" w14:textId="77777777" w:rsidR="0064620E" w:rsidRPr="0064620E" w:rsidRDefault="0064620E"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4620E">
        <w:rPr>
          <w:rFonts w:asciiTheme="minorEastAsia" w:eastAsia="Times New Roman" w:hAnsiTheme="minorEastAsia" w:cstheme="minorEastAsia" w:hint="eastAsia"/>
          <w:sz w:val="28"/>
          <w:szCs w:val="28"/>
          <w:lang w:val="uk-UA" w:eastAsia="ko-KR" w:bidi="mn-Mong-MN"/>
        </w:rPr>
        <w:t xml:space="preserve">Альтернативні </w:t>
      </w:r>
      <w:proofErr w:type="spellStart"/>
      <w:r w:rsidRPr="0064620E">
        <w:rPr>
          <w:rFonts w:asciiTheme="minorEastAsia" w:eastAsia="Times New Roman" w:hAnsiTheme="minorEastAsia" w:cstheme="minorEastAsia" w:hint="eastAsia"/>
          <w:sz w:val="28"/>
          <w:szCs w:val="28"/>
          <w:lang w:val="uk-UA" w:eastAsia="ko-KR" w:bidi="mn-Mong-MN"/>
        </w:rPr>
        <w:t>дизайни</w:t>
      </w:r>
      <w:proofErr w:type="spellEnd"/>
      <w:r w:rsidRPr="0064620E">
        <w:rPr>
          <w:rFonts w:asciiTheme="minorEastAsia" w:eastAsia="Times New Roman" w:hAnsiTheme="minorEastAsia" w:cstheme="minorEastAsia" w:hint="eastAsia"/>
          <w:sz w:val="28"/>
          <w:szCs w:val="28"/>
          <w:lang w:val="uk-UA" w:eastAsia="ko-KR" w:bidi="mn-Mong-MN"/>
        </w:rPr>
        <w:t xml:space="preserve"> (наприклад, </w:t>
      </w:r>
      <w:proofErr w:type="spellStart"/>
      <w:r w:rsidRPr="0064620E">
        <w:rPr>
          <w:rFonts w:asciiTheme="minorEastAsia" w:eastAsia="Times New Roman" w:hAnsiTheme="minorEastAsia" w:cstheme="minorEastAsia" w:hint="eastAsia"/>
          <w:sz w:val="28"/>
          <w:szCs w:val="28"/>
          <w:lang w:val="uk-UA" w:eastAsia="ko-KR" w:bidi="mn-Mong-MN"/>
        </w:rPr>
        <w:t>лонгітюдне</w:t>
      </w:r>
      <w:proofErr w:type="spellEnd"/>
      <w:r w:rsidRPr="0064620E">
        <w:rPr>
          <w:rFonts w:asciiTheme="minorEastAsia" w:eastAsia="Times New Roman" w:hAnsiTheme="minorEastAsia" w:cstheme="minorEastAsia" w:hint="eastAsia"/>
          <w:sz w:val="28"/>
          <w:szCs w:val="28"/>
          <w:lang w:val="uk-UA" w:eastAsia="ko-KR" w:bidi="mn-Mong-MN"/>
        </w:rPr>
        <w:t xml:space="preserve"> дослідження, що відстежує зміни в особистості підприємців до і після початку </w:t>
      </w:r>
      <w:proofErr w:type="spellStart"/>
      <w:r w:rsidRPr="0064620E">
        <w:rPr>
          <w:rFonts w:asciiTheme="minorEastAsia" w:eastAsia="Times New Roman" w:hAnsiTheme="minorEastAsia" w:cstheme="minorEastAsia" w:hint="eastAsia"/>
          <w:sz w:val="28"/>
          <w:szCs w:val="28"/>
          <w:lang w:val="uk-UA" w:eastAsia="ko-KR" w:bidi="mn-Mong-MN"/>
        </w:rPr>
        <w:t>волонтерства</w:t>
      </w:r>
      <w:proofErr w:type="spellEnd"/>
      <w:r w:rsidRPr="0064620E">
        <w:rPr>
          <w:rFonts w:asciiTheme="minorEastAsia" w:eastAsia="Times New Roman" w:hAnsiTheme="minorEastAsia" w:cstheme="minorEastAsia" w:hint="eastAsia"/>
          <w:sz w:val="28"/>
          <w:szCs w:val="28"/>
          <w:lang w:val="uk-UA" w:eastAsia="ko-KR" w:bidi="mn-Mong-MN"/>
        </w:rPr>
        <w:t xml:space="preserve">) були б методологічно більш потужними, але практично нереалізованими в умовах воєнного часу. Порівняльний дизайн дозволяє отримати відповіді на ключові питання: чи відрізняються підприємці-волонтери від </w:t>
      </w:r>
      <w:proofErr w:type="spellStart"/>
      <w:r w:rsidRPr="0064620E">
        <w:rPr>
          <w:rFonts w:asciiTheme="minorEastAsia" w:eastAsia="Times New Roman" w:hAnsiTheme="minorEastAsia" w:cstheme="minorEastAsia" w:hint="eastAsia"/>
          <w:sz w:val="28"/>
          <w:szCs w:val="28"/>
          <w:lang w:val="uk-UA" w:eastAsia="ko-KR" w:bidi="mn-Mong-MN"/>
        </w:rPr>
        <w:t>неволонтерів</w:t>
      </w:r>
      <w:proofErr w:type="spellEnd"/>
      <w:r w:rsidRPr="0064620E">
        <w:rPr>
          <w:rFonts w:asciiTheme="minorEastAsia" w:eastAsia="Times New Roman" w:hAnsiTheme="minorEastAsia" w:cstheme="minorEastAsia" w:hint="eastAsia"/>
          <w:sz w:val="28"/>
          <w:szCs w:val="28"/>
          <w:lang w:val="uk-UA" w:eastAsia="ko-KR" w:bidi="mn-Mong-MN"/>
        </w:rPr>
        <w:t xml:space="preserve"> за психологічними характеристиками, і якщо так, то за якими саме.</w:t>
      </w:r>
    </w:p>
    <w:p w14:paraId="0FE11768" w14:textId="77777777" w:rsidR="0064620E" w:rsidRPr="0064620E" w:rsidRDefault="0064620E"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4620E">
        <w:rPr>
          <w:rFonts w:asciiTheme="minorEastAsia" w:eastAsia="Times New Roman" w:hAnsiTheme="minorEastAsia" w:cstheme="minorEastAsia" w:hint="eastAsia"/>
          <w:sz w:val="28"/>
          <w:szCs w:val="28"/>
          <w:lang w:val="uk-UA" w:eastAsia="ko-KR" w:bidi="mn-Mong-MN"/>
        </w:rPr>
        <w:t xml:space="preserve">Незалежна змінна — залученість до волонтерської діяльності (дихотомічна: волонтери / </w:t>
      </w:r>
      <w:proofErr w:type="spellStart"/>
      <w:r w:rsidRPr="0064620E">
        <w:rPr>
          <w:rFonts w:asciiTheme="minorEastAsia" w:eastAsia="Times New Roman" w:hAnsiTheme="minorEastAsia" w:cstheme="minorEastAsia" w:hint="eastAsia"/>
          <w:sz w:val="28"/>
          <w:szCs w:val="28"/>
          <w:lang w:val="uk-UA" w:eastAsia="ko-KR" w:bidi="mn-Mong-MN"/>
        </w:rPr>
        <w:t>неволонтери</w:t>
      </w:r>
      <w:proofErr w:type="spellEnd"/>
      <w:r w:rsidRPr="0064620E">
        <w:rPr>
          <w:rFonts w:asciiTheme="minorEastAsia" w:eastAsia="Times New Roman" w:hAnsiTheme="minorEastAsia" w:cstheme="minorEastAsia" w:hint="eastAsia"/>
          <w:sz w:val="28"/>
          <w:szCs w:val="28"/>
          <w:lang w:val="uk-UA" w:eastAsia="ko-KR" w:bidi="mn-Mong-MN"/>
        </w:rPr>
        <w:t xml:space="preserve">). </w:t>
      </w:r>
      <w:proofErr w:type="spellStart"/>
      <w:r w:rsidRPr="0064620E">
        <w:rPr>
          <w:rFonts w:asciiTheme="minorEastAsia" w:eastAsia="Times New Roman" w:hAnsiTheme="minorEastAsia" w:cstheme="minorEastAsia" w:hint="eastAsia"/>
          <w:sz w:val="28"/>
          <w:szCs w:val="28"/>
          <w:lang w:val="uk-UA" w:eastAsia="ko-KR" w:bidi="mn-Mong-MN"/>
        </w:rPr>
        <w:t>Операціоналізація</w:t>
      </w:r>
      <w:proofErr w:type="spellEnd"/>
      <w:r w:rsidRPr="0064620E">
        <w:rPr>
          <w:rFonts w:asciiTheme="minorEastAsia" w:eastAsia="Times New Roman" w:hAnsiTheme="minorEastAsia" w:cstheme="minorEastAsia" w:hint="eastAsia"/>
          <w:sz w:val="28"/>
          <w:szCs w:val="28"/>
          <w:lang w:val="uk-UA" w:eastAsia="ko-KR" w:bidi="mn-Mong-MN"/>
        </w:rPr>
        <w:t xml:space="preserve">: до групи волонтерів включено осіб, які систематично (не рідше одного разу на тиждень) або епізодично (не рідше одного разу на місяць) займаються волонтерською діяльністю, пов'язаною з підтримкою армії, допомогою ВПО, гуманітарними ініціативами. До групи </w:t>
      </w:r>
      <w:proofErr w:type="spellStart"/>
      <w:r w:rsidRPr="0064620E">
        <w:rPr>
          <w:rFonts w:asciiTheme="minorEastAsia" w:eastAsia="Times New Roman" w:hAnsiTheme="minorEastAsia" w:cstheme="minorEastAsia" w:hint="eastAsia"/>
          <w:sz w:val="28"/>
          <w:szCs w:val="28"/>
          <w:lang w:val="uk-UA" w:eastAsia="ko-KR" w:bidi="mn-Mong-MN"/>
        </w:rPr>
        <w:t>неволонтерів</w:t>
      </w:r>
      <w:proofErr w:type="spellEnd"/>
      <w:r w:rsidRPr="0064620E">
        <w:rPr>
          <w:rFonts w:asciiTheme="minorEastAsia" w:eastAsia="Times New Roman" w:hAnsiTheme="minorEastAsia" w:cstheme="minorEastAsia" w:hint="eastAsia"/>
          <w:sz w:val="28"/>
          <w:szCs w:val="28"/>
          <w:lang w:val="uk-UA" w:eastAsia="ko-KR" w:bidi="mn-Mong-MN"/>
        </w:rPr>
        <w:t xml:space="preserve"> — осіб, які не займаються </w:t>
      </w:r>
      <w:proofErr w:type="spellStart"/>
      <w:r w:rsidRPr="0064620E">
        <w:rPr>
          <w:rFonts w:asciiTheme="minorEastAsia" w:eastAsia="Times New Roman" w:hAnsiTheme="minorEastAsia" w:cstheme="minorEastAsia" w:hint="eastAsia"/>
          <w:sz w:val="28"/>
          <w:szCs w:val="28"/>
          <w:lang w:val="uk-UA" w:eastAsia="ko-KR" w:bidi="mn-Mong-MN"/>
        </w:rPr>
        <w:t>волонтерством</w:t>
      </w:r>
      <w:proofErr w:type="spellEnd"/>
      <w:r w:rsidRPr="0064620E">
        <w:rPr>
          <w:rFonts w:asciiTheme="minorEastAsia" w:eastAsia="Times New Roman" w:hAnsiTheme="minorEastAsia" w:cstheme="minorEastAsia" w:hint="eastAsia"/>
          <w:sz w:val="28"/>
          <w:szCs w:val="28"/>
          <w:lang w:val="uk-UA" w:eastAsia="ko-KR" w:bidi="mn-Mong-MN"/>
        </w:rPr>
        <w:t xml:space="preserve"> або робили це рідше одного разу на місяць без систематичного характеру.</w:t>
      </w:r>
    </w:p>
    <w:p w14:paraId="494BBD82" w14:textId="77777777" w:rsidR="0064620E" w:rsidRPr="0064620E" w:rsidRDefault="0064620E"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4620E">
        <w:rPr>
          <w:rFonts w:asciiTheme="minorEastAsia" w:eastAsia="Times New Roman" w:hAnsiTheme="minorEastAsia" w:cstheme="minorEastAsia" w:hint="eastAsia"/>
          <w:sz w:val="28"/>
          <w:szCs w:val="28"/>
          <w:lang w:val="uk-UA" w:eastAsia="ko-KR" w:bidi="mn-Mong-MN"/>
        </w:rPr>
        <w:t>Залежні змінні:</w:t>
      </w:r>
    </w:p>
    <w:p w14:paraId="79B1FE10" w14:textId="77777777" w:rsidR="0064620E" w:rsidRPr="0064620E" w:rsidRDefault="0064620E" w:rsidP="00122BFA">
      <w:pPr>
        <w:numPr>
          <w:ilvl w:val="0"/>
          <w:numId w:val="10"/>
        </w:numPr>
        <w:spacing w:after="0" w:line="360" w:lineRule="auto"/>
        <w:jc w:val="both"/>
        <w:rPr>
          <w:rFonts w:asciiTheme="minorEastAsia" w:eastAsia="Times New Roman" w:hAnsiTheme="minorEastAsia" w:cstheme="minorEastAsia"/>
          <w:sz w:val="28"/>
          <w:szCs w:val="28"/>
          <w:lang w:val="uk-UA" w:eastAsia="ko-KR" w:bidi="mn-Mong-MN"/>
        </w:rPr>
      </w:pPr>
      <w:r w:rsidRPr="0064620E">
        <w:rPr>
          <w:rFonts w:asciiTheme="minorEastAsia" w:eastAsia="Times New Roman" w:hAnsiTheme="minorEastAsia" w:cstheme="minorEastAsia" w:hint="eastAsia"/>
          <w:sz w:val="28"/>
          <w:szCs w:val="28"/>
          <w:lang w:val="uk-UA" w:eastAsia="ko-KR" w:bidi="mn-Mong-MN"/>
        </w:rPr>
        <w:lastRenderedPageBreak/>
        <w:t>Особистісні риси (екстраверсія, доброзичливість, сумлінність, нейротизм, відкритість досвіду)</w:t>
      </w:r>
    </w:p>
    <w:p w14:paraId="3C6CA3D9" w14:textId="77777777" w:rsidR="0064620E" w:rsidRPr="0064620E" w:rsidRDefault="0064620E" w:rsidP="00122BFA">
      <w:pPr>
        <w:numPr>
          <w:ilvl w:val="0"/>
          <w:numId w:val="10"/>
        </w:numPr>
        <w:spacing w:after="0" w:line="360" w:lineRule="auto"/>
        <w:jc w:val="both"/>
        <w:rPr>
          <w:rFonts w:asciiTheme="minorEastAsia" w:eastAsia="Times New Roman" w:hAnsiTheme="minorEastAsia" w:cstheme="minorEastAsia"/>
          <w:sz w:val="28"/>
          <w:szCs w:val="28"/>
          <w:lang w:val="uk-UA" w:eastAsia="ko-KR" w:bidi="mn-Mong-MN"/>
        </w:rPr>
      </w:pPr>
      <w:proofErr w:type="spellStart"/>
      <w:r w:rsidRPr="0064620E">
        <w:rPr>
          <w:rFonts w:asciiTheme="minorEastAsia" w:eastAsia="Times New Roman" w:hAnsiTheme="minorEastAsia" w:cstheme="minorEastAsia" w:hint="eastAsia"/>
          <w:sz w:val="28"/>
          <w:szCs w:val="28"/>
          <w:lang w:val="uk-UA" w:eastAsia="ko-KR" w:bidi="mn-Mong-MN"/>
        </w:rPr>
        <w:t>Емпатійний</w:t>
      </w:r>
      <w:proofErr w:type="spellEnd"/>
      <w:r w:rsidRPr="0064620E">
        <w:rPr>
          <w:rFonts w:asciiTheme="minorEastAsia" w:eastAsia="Times New Roman" w:hAnsiTheme="minorEastAsia" w:cstheme="minorEastAsia" w:hint="eastAsia"/>
          <w:sz w:val="28"/>
          <w:szCs w:val="28"/>
          <w:lang w:val="uk-UA" w:eastAsia="ko-KR" w:bidi="mn-Mong-MN"/>
        </w:rPr>
        <w:t xml:space="preserve"> відгук (</w:t>
      </w:r>
      <w:proofErr w:type="spellStart"/>
      <w:r w:rsidRPr="0064620E">
        <w:rPr>
          <w:rFonts w:asciiTheme="minorEastAsia" w:eastAsia="Times New Roman" w:hAnsiTheme="minorEastAsia" w:cstheme="minorEastAsia" w:hint="eastAsia"/>
          <w:sz w:val="28"/>
          <w:szCs w:val="28"/>
          <w:lang w:val="uk-UA" w:eastAsia="ko-KR" w:bidi="mn-Mong-MN"/>
        </w:rPr>
        <w:t>empathic</w:t>
      </w:r>
      <w:proofErr w:type="spellEnd"/>
      <w:r w:rsidRPr="0064620E">
        <w:rPr>
          <w:rFonts w:asciiTheme="minorEastAsia" w:eastAsia="Times New Roman" w:hAnsiTheme="minorEastAsia" w:cstheme="minorEastAsia" w:hint="eastAsia"/>
          <w:sz w:val="28"/>
          <w:szCs w:val="28"/>
          <w:lang w:val="uk-UA" w:eastAsia="ko-KR" w:bidi="mn-Mong-MN"/>
        </w:rPr>
        <w:t xml:space="preserve"> </w:t>
      </w:r>
      <w:proofErr w:type="spellStart"/>
      <w:r w:rsidRPr="0064620E">
        <w:rPr>
          <w:rFonts w:asciiTheme="minorEastAsia" w:eastAsia="Times New Roman" w:hAnsiTheme="minorEastAsia" w:cstheme="minorEastAsia" w:hint="eastAsia"/>
          <w:sz w:val="28"/>
          <w:szCs w:val="28"/>
          <w:lang w:val="uk-UA" w:eastAsia="ko-KR" w:bidi="mn-Mong-MN"/>
        </w:rPr>
        <w:t>concern</w:t>
      </w:r>
      <w:proofErr w:type="spellEnd"/>
      <w:r w:rsidRPr="0064620E">
        <w:rPr>
          <w:rFonts w:asciiTheme="minorEastAsia" w:eastAsia="Times New Roman" w:hAnsiTheme="minorEastAsia" w:cstheme="minorEastAsia" w:hint="eastAsia"/>
          <w:sz w:val="28"/>
          <w:szCs w:val="28"/>
          <w:lang w:val="uk-UA" w:eastAsia="ko-KR" w:bidi="mn-Mong-MN"/>
        </w:rPr>
        <w:t>)</w:t>
      </w:r>
    </w:p>
    <w:p w14:paraId="2ED6955F" w14:textId="77777777" w:rsidR="0064620E" w:rsidRPr="0064620E" w:rsidRDefault="0064620E" w:rsidP="00122BFA">
      <w:pPr>
        <w:numPr>
          <w:ilvl w:val="0"/>
          <w:numId w:val="10"/>
        </w:numPr>
        <w:spacing w:after="0" w:line="360" w:lineRule="auto"/>
        <w:jc w:val="both"/>
        <w:rPr>
          <w:rFonts w:asciiTheme="minorEastAsia" w:eastAsia="Times New Roman" w:hAnsiTheme="minorEastAsia" w:cstheme="minorEastAsia"/>
          <w:sz w:val="28"/>
          <w:szCs w:val="28"/>
          <w:lang w:val="uk-UA" w:eastAsia="ko-KR" w:bidi="mn-Mong-MN"/>
        </w:rPr>
      </w:pPr>
      <w:r w:rsidRPr="0064620E">
        <w:rPr>
          <w:rFonts w:asciiTheme="minorEastAsia" w:eastAsia="Times New Roman" w:hAnsiTheme="minorEastAsia" w:cstheme="minorEastAsia" w:hint="eastAsia"/>
          <w:sz w:val="28"/>
          <w:szCs w:val="28"/>
          <w:lang w:val="uk-UA" w:eastAsia="ko-KR" w:bidi="mn-Mong-MN"/>
        </w:rPr>
        <w:t>Підприємницькі тенденції (потреба в досягненнях, схильність до ризику, креативність, автономність, локус контролю)</w:t>
      </w:r>
    </w:p>
    <w:p w14:paraId="792D39AC" w14:textId="77777777" w:rsidR="0064620E" w:rsidRPr="0064620E" w:rsidRDefault="0064620E" w:rsidP="00122BFA">
      <w:pPr>
        <w:numPr>
          <w:ilvl w:val="0"/>
          <w:numId w:val="10"/>
        </w:numPr>
        <w:spacing w:after="0" w:line="360" w:lineRule="auto"/>
        <w:jc w:val="both"/>
        <w:rPr>
          <w:rFonts w:asciiTheme="minorEastAsia" w:eastAsia="Times New Roman" w:hAnsiTheme="minorEastAsia" w:cstheme="minorEastAsia"/>
          <w:sz w:val="28"/>
          <w:szCs w:val="28"/>
          <w:lang w:val="uk-UA" w:eastAsia="ko-KR" w:bidi="mn-Mong-MN"/>
        </w:rPr>
      </w:pPr>
      <w:r w:rsidRPr="0064620E">
        <w:rPr>
          <w:rFonts w:asciiTheme="minorEastAsia" w:eastAsia="Times New Roman" w:hAnsiTheme="minorEastAsia" w:cstheme="minorEastAsia" w:hint="eastAsia"/>
          <w:sz w:val="28"/>
          <w:szCs w:val="28"/>
          <w:lang w:val="uk-UA" w:eastAsia="ko-KR" w:bidi="mn-Mong-MN"/>
        </w:rPr>
        <w:t>Суб'єктивний рівень стресу</w:t>
      </w:r>
    </w:p>
    <w:p w14:paraId="570A655B" w14:textId="77777777" w:rsidR="0064620E" w:rsidRPr="0064620E" w:rsidRDefault="0064620E"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4620E">
        <w:rPr>
          <w:rFonts w:asciiTheme="minorEastAsia" w:eastAsia="Times New Roman" w:hAnsiTheme="minorEastAsia" w:cstheme="minorEastAsia" w:hint="eastAsia"/>
          <w:sz w:val="28"/>
          <w:szCs w:val="28"/>
          <w:lang w:val="uk-UA" w:eastAsia="ko-KR" w:bidi="mn-Mong-MN"/>
        </w:rPr>
        <w:t xml:space="preserve">Контрольовані змінні: професійна приналежність (усі респонденти — підприємці), соціально-демографічні характеристики (вік, стать, освіта враховуються при аналізі як потенційні </w:t>
      </w:r>
      <w:proofErr w:type="spellStart"/>
      <w:r w:rsidRPr="0064620E">
        <w:rPr>
          <w:rFonts w:asciiTheme="minorEastAsia" w:eastAsia="Times New Roman" w:hAnsiTheme="minorEastAsia" w:cstheme="minorEastAsia" w:hint="eastAsia"/>
          <w:sz w:val="28"/>
          <w:szCs w:val="28"/>
          <w:lang w:val="uk-UA" w:eastAsia="ko-KR" w:bidi="mn-Mong-MN"/>
        </w:rPr>
        <w:t>коваріати</w:t>
      </w:r>
      <w:proofErr w:type="spellEnd"/>
      <w:r w:rsidRPr="0064620E">
        <w:rPr>
          <w:rFonts w:asciiTheme="minorEastAsia" w:eastAsia="Times New Roman" w:hAnsiTheme="minorEastAsia" w:cstheme="minorEastAsia" w:hint="eastAsia"/>
          <w:sz w:val="28"/>
          <w:szCs w:val="28"/>
          <w:lang w:val="uk-UA" w:eastAsia="ko-KR" w:bidi="mn-Mong-MN"/>
        </w:rPr>
        <w:t>).</w:t>
      </w:r>
    </w:p>
    <w:p w14:paraId="44DF4739" w14:textId="77777777" w:rsidR="0064620E" w:rsidRPr="0064620E" w:rsidRDefault="0064620E"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4620E">
        <w:rPr>
          <w:rFonts w:asciiTheme="minorEastAsia" w:eastAsia="Times New Roman" w:hAnsiTheme="minorEastAsia" w:cstheme="minorEastAsia" w:hint="eastAsia"/>
          <w:b/>
          <w:bCs/>
          <w:sz w:val="28"/>
          <w:szCs w:val="28"/>
          <w:lang w:val="uk-UA" w:eastAsia="ko-KR" w:bidi="mn-Mong-MN"/>
        </w:rPr>
        <w:t xml:space="preserve">Гіпотези дослідження, </w:t>
      </w:r>
      <w:r w:rsidRPr="0064620E">
        <w:rPr>
          <w:rFonts w:asciiTheme="minorEastAsia" w:eastAsia="Times New Roman" w:hAnsiTheme="minorEastAsia" w:cstheme="minorEastAsia" w:hint="eastAsia"/>
          <w:sz w:val="28"/>
          <w:szCs w:val="28"/>
          <w:lang w:val="uk-UA" w:eastAsia="ko-KR" w:bidi="mn-Mong-MN"/>
        </w:rPr>
        <w:t>сформульовані на основі теоретичного аналізу:</w:t>
      </w:r>
    </w:p>
    <w:p w14:paraId="44BC3684" w14:textId="77777777" w:rsidR="0064620E" w:rsidRPr="0064620E" w:rsidRDefault="0064620E"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4620E">
        <w:rPr>
          <w:rFonts w:asciiTheme="minorEastAsia" w:eastAsia="Times New Roman" w:hAnsiTheme="minorEastAsia" w:cstheme="minorEastAsia" w:hint="eastAsia"/>
          <w:sz w:val="28"/>
          <w:szCs w:val="28"/>
          <w:lang w:val="uk-UA" w:eastAsia="ko-KR" w:bidi="mn-Mong-MN"/>
        </w:rPr>
        <w:t xml:space="preserve">Основна гіпотеза: Підприємці, залучені до волонтерської діяльності у військовий час, відрізняються від підприємців, не залучених до </w:t>
      </w:r>
      <w:proofErr w:type="spellStart"/>
      <w:r w:rsidRPr="0064620E">
        <w:rPr>
          <w:rFonts w:asciiTheme="minorEastAsia" w:eastAsia="Times New Roman" w:hAnsiTheme="minorEastAsia" w:cstheme="minorEastAsia" w:hint="eastAsia"/>
          <w:sz w:val="28"/>
          <w:szCs w:val="28"/>
          <w:lang w:val="uk-UA" w:eastAsia="ko-KR" w:bidi="mn-Mong-MN"/>
        </w:rPr>
        <w:t>волонтерства</w:t>
      </w:r>
      <w:proofErr w:type="spellEnd"/>
      <w:r w:rsidRPr="0064620E">
        <w:rPr>
          <w:rFonts w:asciiTheme="minorEastAsia" w:eastAsia="Times New Roman" w:hAnsiTheme="minorEastAsia" w:cstheme="minorEastAsia" w:hint="eastAsia"/>
          <w:sz w:val="28"/>
          <w:szCs w:val="28"/>
          <w:lang w:val="uk-UA" w:eastAsia="ko-KR" w:bidi="mn-Mong-MN"/>
        </w:rPr>
        <w:t xml:space="preserve">, за низкою психологічних характеристик, зокрема вищим рівнем </w:t>
      </w:r>
      <w:proofErr w:type="spellStart"/>
      <w:r w:rsidRPr="0064620E">
        <w:rPr>
          <w:rFonts w:asciiTheme="minorEastAsia" w:eastAsia="Times New Roman" w:hAnsiTheme="minorEastAsia" w:cstheme="minorEastAsia" w:hint="eastAsia"/>
          <w:sz w:val="28"/>
          <w:szCs w:val="28"/>
          <w:lang w:val="uk-UA" w:eastAsia="ko-KR" w:bidi="mn-Mong-MN"/>
        </w:rPr>
        <w:t>емпатійного</w:t>
      </w:r>
      <w:proofErr w:type="spellEnd"/>
      <w:r w:rsidRPr="0064620E">
        <w:rPr>
          <w:rFonts w:asciiTheme="minorEastAsia" w:eastAsia="Times New Roman" w:hAnsiTheme="minorEastAsia" w:cstheme="minorEastAsia" w:hint="eastAsia"/>
          <w:sz w:val="28"/>
          <w:szCs w:val="28"/>
          <w:lang w:val="uk-UA" w:eastAsia="ko-KR" w:bidi="mn-Mong-MN"/>
        </w:rPr>
        <w:t xml:space="preserve"> відгуку, доброзичливості, відкритості досвіду та </w:t>
      </w:r>
      <w:proofErr w:type="spellStart"/>
      <w:r w:rsidRPr="0064620E">
        <w:rPr>
          <w:rFonts w:asciiTheme="minorEastAsia" w:eastAsia="Times New Roman" w:hAnsiTheme="minorEastAsia" w:cstheme="minorEastAsia" w:hint="eastAsia"/>
          <w:sz w:val="28"/>
          <w:szCs w:val="28"/>
          <w:lang w:val="uk-UA" w:eastAsia="ko-KR" w:bidi="mn-Mong-MN"/>
        </w:rPr>
        <w:t>проактивності</w:t>
      </w:r>
      <w:proofErr w:type="spellEnd"/>
      <w:r w:rsidRPr="0064620E">
        <w:rPr>
          <w:rFonts w:asciiTheme="minorEastAsia" w:eastAsia="Times New Roman" w:hAnsiTheme="minorEastAsia" w:cstheme="minorEastAsia" w:hint="eastAsia"/>
          <w:sz w:val="28"/>
          <w:szCs w:val="28"/>
          <w:lang w:val="uk-UA" w:eastAsia="ko-KR" w:bidi="mn-Mong-MN"/>
        </w:rPr>
        <w:t>.</w:t>
      </w:r>
    </w:p>
    <w:p w14:paraId="03843382" w14:textId="77777777" w:rsidR="0064620E" w:rsidRPr="0064620E" w:rsidRDefault="0064620E"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4620E">
        <w:rPr>
          <w:rFonts w:asciiTheme="minorEastAsia" w:eastAsia="Times New Roman" w:hAnsiTheme="minorEastAsia" w:cstheme="minorEastAsia" w:hint="eastAsia"/>
          <w:sz w:val="28"/>
          <w:szCs w:val="28"/>
          <w:lang w:val="uk-UA" w:eastAsia="ko-KR" w:bidi="mn-Mong-MN"/>
        </w:rPr>
        <w:t>Специфічні гіпотези:</w:t>
      </w:r>
    </w:p>
    <w:p w14:paraId="01B8B5A2" w14:textId="14C8CE0D" w:rsidR="0064620E" w:rsidRPr="0064620E" w:rsidRDefault="0064620E"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4620E">
        <w:rPr>
          <w:rFonts w:asciiTheme="minorEastAsia" w:eastAsia="Times New Roman" w:hAnsiTheme="minorEastAsia" w:cstheme="minorEastAsia" w:hint="eastAsia"/>
          <w:sz w:val="28"/>
          <w:szCs w:val="28"/>
          <w:lang w:val="uk-UA" w:eastAsia="ko-KR" w:bidi="mn-Mong-MN"/>
        </w:rPr>
        <w:t xml:space="preserve">H1: Підприємці-волонтери демонструють статистично значуще вищі показники </w:t>
      </w:r>
      <w:proofErr w:type="spellStart"/>
      <w:r w:rsidRPr="0064620E">
        <w:rPr>
          <w:rFonts w:asciiTheme="minorEastAsia" w:eastAsia="Times New Roman" w:hAnsiTheme="minorEastAsia" w:cstheme="minorEastAsia" w:hint="eastAsia"/>
          <w:sz w:val="28"/>
          <w:szCs w:val="28"/>
          <w:lang w:val="uk-UA" w:eastAsia="ko-KR" w:bidi="mn-Mong-MN"/>
        </w:rPr>
        <w:t>емпатійного</w:t>
      </w:r>
      <w:proofErr w:type="spellEnd"/>
      <w:r w:rsidRPr="0064620E">
        <w:rPr>
          <w:rFonts w:asciiTheme="minorEastAsia" w:eastAsia="Times New Roman" w:hAnsiTheme="minorEastAsia" w:cstheme="minorEastAsia" w:hint="eastAsia"/>
          <w:sz w:val="28"/>
          <w:szCs w:val="28"/>
          <w:lang w:val="uk-UA" w:eastAsia="ko-KR" w:bidi="mn-Mong-MN"/>
        </w:rPr>
        <w:t xml:space="preserve"> відгуку (</w:t>
      </w:r>
      <w:proofErr w:type="spellStart"/>
      <w:r w:rsidRPr="0064620E">
        <w:rPr>
          <w:rFonts w:asciiTheme="minorEastAsia" w:eastAsia="Times New Roman" w:hAnsiTheme="minorEastAsia" w:cstheme="minorEastAsia" w:hint="eastAsia"/>
          <w:sz w:val="28"/>
          <w:szCs w:val="28"/>
          <w:lang w:val="uk-UA" w:eastAsia="ko-KR" w:bidi="mn-Mong-MN"/>
        </w:rPr>
        <w:t>empathic</w:t>
      </w:r>
      <w:proofErr w:type="spellEnd"/>
      <w:r w:rsidRPr="0064620E">
        <w:rPr>
          <w:rFonts w:asciiTheme="minorEastAsia" w:eastAsia="Times New Roman" w:hAnsiTheme="minorEastAsia" w:cstheme="minorEastAsia" w:hint="eastAsia"/>
          <w:sz w:val="28"/>
          <w:szCs w:val="28"/>
          <w:lang w:val="uk-UA" w:eastAsia="ko-KR" w:bidi="mn-Mong-MN"/>
        </w:rPr>
        <w:t xml:space="preserve"> </w:t>
      </w:r>
      <w:proofErr w:type="spellStart"/>
      <w:r w:rsidRPr="0064620E">
        <w:rPr>
          <w:rFonts w:asciiTheme="minorEastAsia" w:eastAsia="Times New Roman" w:hAnsiTheme="minorEastAsia" w:cstheme="minorEastAsia" w:hint="eastAsia"/>
          <w:sz w:val="28"/>
          <w:szCs w:val="28"/>
          <w:lang w:val="uk-UA" w:eastAsia="ko-KR" w:bidi="mn-Mong-MN"/>
        </w:rPr>
        <w:t>concern</w:t>
      </w:r>
      <w:proofErr w:type="spellEnd"/>
      <w:r w:rsidRPr="0064620E">
        <w:rPr>
          <w:rFonts w:asciiTheme="minorEastAsia" w:eastAsia="Times New Roman" w:hAnsiTheme="minorEastAsia" w:cstheme="minorEastAsia" w:hint="eastAsia"/>
          <w:sz w:val="28"/>
          <w:szCs w:val="28"/>
          <w:lang w:val="uk-UA" w:eastAsia="ko-KR" w:bidi="mn-Mong-MN"/>
        </w:rPr>
        <w:t>) порівняно з підприємцями-</w:t>
      </w:r>
      <w:proofErr w:type="spellStart"/>
      <w:r w:rsidRPr="0064620E">
        <w:rPr>
          <w:rFonts w:asciiTheme="minorEastAsia" w:eastAsia="Times New Roman" w:hAnsiTheme="minorEastAsia" w:cstheme="minorEastAsia" w:hint="eastAsia"/>
          <w:sz w:val="28"/>
          <w:szCs w:val="28"/>
          <w:lang w:val="uk-UA" w:eastAsia="ko-KR" w:bidi="mn-Mong-MN"/>
        </w:rPr>
        <w:t>неволонтерами</w:t>
      </w:r>
      <w:proofErr w:type="spellEnd"/>
      <w:r w:rsidRPr="0064620E">
        <w:rPr>
          <w:rFonts w:asciiTheme="minorEastAsia" w:eastAsia="Times New Roman" w:hAnsiTheme="minorEastAsia" w:cstheme="minorEastAsia" w:hint="eastAsia"/>
          <w:sz w:val="28"/>
          <w:szCs w:val="28"/>
          <w:lang w:val="uk-UA" w:eastAsia="ko-KR" w:bidi="mn-Mong-MN"/>
        </w:rPr>
        <w:t xml:space="preserve">. </w:t>
      </w:r>
      <w:r w:rsidRPr="0064620E">
        <w:rPr>
          <w:rFonts w:asciiTheme="minorEastAsia" w:eastAsia="Times New Roman" w:hAnsiTheme="minorEastAsia" w:cstheme="minorEastAsia" w:hint="eastAsia"/>
          <w:i/>
          <w:iCs/>
          <w:sz w:val="28"/>
          <w:szCs w:val="28"/>
          <w:lang w:val="uk-UA" w:eastAsia="ko-KR" w:bidi="mn-Mong-MN"/>
        </w:rPr>
        <w:t>Обґрунтування:</w:t>
      </w:r>
      <w:r w:rsidRPr="0064620E">
        <w:rPr>
          <w:rFonts w:asciiTheme="minorEastAsia" w:eastAsia="Times New Roman" w:hAnsiTheme="minorEastAsia" w:cstheme="minorEastAsia" w:hint="eastAsia"/>
          <w:sz w:val="28"/>
          <w:szCs w:val="28"/>
          <w:lang w:val="uk-UA" w:eastAsia="ko-KR" w:bidi="mn-Mong-MN"/>
        </w:rPr>
        <w:t xml:space="preserve"> Емпатія є ключовим </w:t>
      </w:r>
      <w:proofErr w:type="spellStart"/>
      <w:r w:rsidRPr="0064620E">
        <w:rPr>
          <w:rFonts w:asciiTheme="minorEastAsia" w:eastAsia="Times New Roman" w:hAnsiTheme="minorEastAsia" w:cstheme="minorEastAsia" w:hint="eastAsia"/>
          <w:sz w:val="28"/>
          <w:szCs w:val="28"/>
          <w:lang w:val="uk-UA" w:eastAsia="ko-KR" w:bidi="mn-Mong-MN"/>
        </w:rPr>
        <w:t>предиктором</w:t>
      </w:r>
      <w:proofErr w:type="spellEnd"/>
      <w:r w:rsidRPr="0064620E">
        <w:rPr>
          <w:rFonts w:asciiTheme="minorEastAsia" w:eastAsia="Times New Roman" w:hAnsiTheme="minorEastAsia" w:cstheme="minorEastAsia" w:hint="eastAsia"/>
          <w:sz w:val="28"/>
          <w:szCs w:val="28"/>
          <w:lang w:val="uk-UA" w:eastAsia="ko-KR" w:bidi="mn-Mong-MN"/>
        </w:rPr>
        <w:t xml:space="preserve"> </w:t>
      </w:r>
      <w:proofErr w:type="spellStart"/>
      <w:r w:rsidRPr="0064620E">
        <w:rPr>
          <w:rFonts w:asciiTheme="minorEastAsia" w:eastAsia="Times New Roman" w:hAnsiTheme="minorEastAsia" w:cstheme="minorEastAsia" w:hint="eastAsia"/>
          <w:sz w:val="28"/>
          <w:szCs w:val="28"/>
          <w:lang w:val="uk-UA" w:eastAsia="ko-KR" w:bidi="mn-Mong-MN"/>
        </w:rPr>
        <w:t>просоціальної</w:t>
      </w:r>
      <w:proofErr w:type="spellEnd"/>
      <w:r w:rsidRPr="0064620E">
        <w:rPr>
          <w:rFonts w:asciiTheme="minorEastAsia" w:eastAsia="Times New Roman" w:hAnsiTheme="minorEastAsia" w:cstheme="minorEastAsia" w:hint="eastAsia"/>
          <w:sz w:val="28"/>
          <w:szCs w:val="28"/>
          <w:lang w:val="uk-UA" w:eastAsia="ko-KR" w:bidi="mn-Mong-MN"/>
        </w:rPr>
        <w:t xml:space="preserve"> поведінки</w:t>
      </w:r>
      <w:r w:rsidR="00480F69">
        <w:rPr>
          <w:rFonts w:asciiTheme="minorEastAsia" w:eastAsia="Times New Roman" w:hAnsiTheme="minorEastAsia" w:cstheme="minorEastAsia"/>
          <w:sz w:val="28"/>
          <w:szCs w:val="28"/>
          <w:lang w:val="en-US" w:eastAsia="ko-KR" w:bidi="mn-Mong-MN"/>
        </w:rPr>
        <w:t xml:space="preserve"> [59; 75]</w:t>
      </w:r>
      <w:r w:rsidRPr="0064620E">
        <w:rPr>
          <w:rFonts w:asciiTheme="minorEastAsia" w:eastAsia="Times New Roman" w:hAnsiTheme="minorEastAsia" w:cstheme="minorEastAsia" w:hint="eastAsia"/>
          <w:sz w:val="28"/>
          <w:szCs w:val="28"/>
          <w:lang w:val="uk-UA" w:eastAsia="ko-KR" w:bidi="mn-Mong-MN"/>
        </w:rPr>
        <w:t xml:space="preserve">. Здатність </w:t>
      </w:r>
      <w:proofErr w:type="spellStart"/>
      <w:r w:rsidRPr="0064620E">
        <w:rPr>
          <w:rFonts w:asciiTheme="minorEastAsia" w:eastAsia="Times New Roman" w:hAnsiTheme="minorEastAsia" w:cstheme="minorEastAsia" w:hint="eastAsia"/>
          <w:sz w:val="28"/>
          <w:szCs w:val="28"/>
          <w:lang w:val="uk-UA" w:eastAsia="ko-KR" w:bidi="mn-Mong-MN"/>
        </w:rPr>
        <w:t>емоційно</w:t>
      </w:r>
      <w:proofErr w:type="spellEnd"/>
      <w:r w:rsidRPr="0064620E">
        <w:rPr>
          <w:rFonts w:asciiTheme="minorEastAsia" w:eastAsia="Times New Roman" w:hAnsiTheme="minorEastAsia" w:cstheme="minorEastAsia" w:hint="eastAsia"/>
          <w:sz w:val="28"/>
          <w:szCs w:val="28"/>
          <w:lang w:val="uk-UA" w:eastAsia="ko-KR" w:bidi="mn-Mong-MN"/>
        </w:rPr>
        <w:t xml:space="preserve"> резонувати зі стражданням інших створює мотивацію допомогти.</w:t>
      </w:r>
    </w:p>
    <w:p w14:paraId="261CAC32" w14:textId="6280990C" w:rsidR="0064620E" w:rsidRPr="0064620E" w:rsidRDefault="0064620E"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4620E">
        <w:rPr>
          <w:rFonts w:asciiTheme="minorEastAsia" w:eastAsia="Times New Roman" w:hAnsiTheme="minorEastAsia" w:cstheme="minorEastAsia" w:hint="eastAsia"/>
          <w:sz w:val="28"/>
          <w:szCs w:val="28"/>
          <w:lang w:val="uk-UA" w:eastAsia="ko-KR" w:bidi="mn-Mong-MN"/>
        </w:rPr>
        <w:t>H2: Підприємці-волонтери характеризуються вищими показниками доброзичливості (</w:t>
      </w:r>
      <w:proofErr w:type="spellStart"/>
      <w:r w:rsidRPr="0064620E">
        <w:rPr>
          <w:rFonts w:asciiTheme="minorEastAsia" w:eastAsia="Times New Roman" w:hAnsiTheme="minorEastAsia" w:cstheme="minorEastAsia" w:hint="eastAsia"/>
          <w:sz w:val="28"/>
          <w:szCs w:val="28"/>
          <w:lang w:val="uk-UA" w:eastAsia="ko-KR" w:bidi="mn-Mong-MN"/>
        </w:rPr>
        <w:t>Agreeableness</w:t>
      </w:r>
      <w:proofErr w:type="spellEnd"/>
      <w:r w:rsidRPr="0064620E">
        <w:rPr>
          <w:rFonts w:asciiTheme="minorEastAsia" w:eastAsia="Times New Roman" w:hAnsiTheme="minorEastAsia" w:cstheme="minorEastAsia" w:hint="eastAsia"/>
          <w:sz w:val="28"/>
          <w:szCs w:val="28"/>
          <w:lang w:val="uk-UA" w:eastAsia="ko-KR" w:bidi="mn-Mong-MN"/>
        </w:rPr>
        <w:t xml:space="preserve">) за моделлю </w:t>
      </w:r>
      <w:proofErr w:type="spellStart"/>
      <w:r w:rsidRPr="0064620E">
        <w:rPr>
          <w:rFonts w:asciiTheme="minorEastAsia" w:eastAsia="Times New Roman" w:hAnsiTheme="minorEastAsia" w:cstheme="minorEastAsia" w:hint="eastAsia"/>
          <w:sz w:val="28"/>
          <w:szCs w:val="28"/>
          <w:lang w:val="uk-UA" w:eastAsia="ko-KR" w:bidi="mn-Mong-MN"/>
        </w:rPr>
        <w:t>Big</w:t>
      </w:r>
      <w:proofErr w:type="spellEnd"/>
      <w:r w:rsidRPr="0064620E">
        <w:rPr>
          <w:rFonts w:asciiTheme="minorEastAsia" w:eastAsia="Times New Roman" w:hAnsiTheme="minorEastAsia" w:cstheme="minorEastAsia" w:hint="eastAsia"/>
          <w:sz w:val="28"/>
          <w:szCs w:val="28"/>
          <w:lang w:val="uk-UA" w:eastAsia="ko-KR" w:bidi="mn-Mong-MN"/>
        </w:rPr>
        <w:t xml:space="preserve"> </w:t>
      </w:r>
      <w:proofErr w:type="spellStart"/>
      <w:r w:rsidRPr="0064620E">
        <w:rPr>
          <w:rFonts w:asciiTheme="minorEastAsia" w:eastAsia="Times New Roman" w:hAnsiTheme="minorEastAsia" w:cstheme="minorEastAsia" w:hint="eastAsia"/>
          <w:sz w:val="28"/>
          <w:szCs w:val="28"/>
          <w:lang w:val="uk-UA" w:eastAsia="ko-KR" w:bidi="mn-Mong-MN"/>
        </w:rPr>
        <w:t>Five</w:t>
      </w:r>
      <w:proofErr w:type="spellEnd"/>
      <w:r w:rsidRPr="0064620E">
        <w:rPr>
          <w:rFonts w:asciiTheme="minorEastAsia" w:eastAsia="Times New Roman" w:hAnsiTheme="minorEastAsia" w:cstheme="minorEastAsia" w:hint="eastAsia"/>
          <w:sz w:val="28"/>
          <w:szCs w:val="28"/>
          <w:lang w:val="uk-UA" w:eastAsia="ko-KR" w:bidi="mn-Mong-MN"/>
        </w:rPr>
        <w:t xml:space="preserve">. </w:t>
      </w:r>
      <w:r w:rsidRPr="0064620E">
        <w:rPr>
          <w:rFonts w:asciiTheme="minorEastAsia" w:eastAsia="Times New Roman" w:hAnsiTheme="minorEastAsia" w:cstheme="minorEastAsia" w:hint="eastAsia"/>
          <w:i/>
          <w:iCs/>
          <w:sz w:val="28"/>
          <w:szCs w:val="28"/>
          <w:lang w:val="uk-UA" w:eastAsia="ko-KR" w:bidi="mn-Mong-MN"/>
        </w:rPr>
        <w:t>Обґрунтування:</w:t>
      </w:r>
      <w:r w:rsidRPr="0064620E">
        <w:rPr>
          <w:rFonts w:asciiTheme="minorEastAsia" w:eastAsia="Times New Roman" w:hAnsiTheme="minorEastAsia" w:cstheme="minorEastAsia" w:hint="eastAsia"/>
          <w:sz w:val="28"/>
          <w:szCs w:val="28"/>
          <w:lang w:val="uk-UA" w:eastAsia="ko-KR" w:bidi="mn-Mong-MN"/>
        </w:rPr>
        <w:t xml:space="preserve"> Доброзичливість відображає </w:t>
      </w:r>
      <w:proofErr w:type="spellStart"/>
      <w:r w:rsidRPr="0064620E">
        <w:rPr>
          <w:rFonts w:asciiTheme="minorEastAsia" w:eastAsia="Times New Roman" w:hAnsiTheme="minorEastAsia" w:cstheme="minorEastAsia" w:hint="eastAsia"/>
          <w:sz w:val="28"/>
          <w:szCs w:val="28"/>
          <w:lang w:val="uk-UA" w:eastAsia="ko-KR" w:bidi="mn-Mong-MN"/>
        </w:rPr>
        <w:t>просоціальну</w:t>
      </w:r>
      <w:proofErr w:type="spellEnd"/>
      <w:r w:rsidRPr="0064620E">
        <w:rPr>
          <w:rFonts w:asciiTheme="minorEastAsia" w:eastAsia="Times New Roman" w:hAnsiTheme="minorEastAsia" w:cstheme="minorEastAsia" w:hint="eastAsia"/>
          <w:sz w:val="28"/>
          <w:szCs w:val="28"/>
          <w:lang w:val="uk-UA" w:eastAsia="ko-KR" w:bidi="mn-Mong-MN"/>
        </w:rPr>
        <w:t xml:space="preserve"> орієнтацію, схильність до кооперації та альтруїзму, що є базою для волонтерської поведінки </w:t>
      </w:r>
      <w:r w:rsidR="00480F69" w:rsidRPr="00480F69">
        <w:rPr>
          <w:rFonts w:asciiTheme="minorEastAsia" w:eastAsia="Times New Roman" w:hAnsiTheme="minorEastAsia" w:cstheme="minorEastAsia"/>
          <w:sz w:val="28"/>
          <w:szCs w:val="28"/>
          <w:lang w:val="uk-UA" w:eastAsia="ko-KR" w:bidi="mn-Mong-MN"/>
        </w:rPr>
        <w:t>[66]</w:t>
      </w:r>
      <w:r w:rsidRPr="0064620E">
        <w:rPr>
          <w:rFonts w:asciiTheme="minorEastAsia" w:eastAsia="Times New Roman" w:hAnsiTheme="minorEastAsia" w:cstheme="minorEastAsia" w:hint="eastAsia"/>
          <w:sz w:val="28"/>
          <w:szCs w:val="28"/>
          <w:lang w:val="uk-UA" w:eastAsia="ko-KR" w:bidi="mn-Mong-MN"/>
        </w:rPr>
        <w:t>.</w:t>
      </w:r>
    </w:p>
    <w:p w14:paraId="3506B151" w14:textId="77777777" w:rsidR="0064620E" w:rsidRPr="0064620E" w:rsidRDefault="0064620E"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4620E">
        <w:rPr>
          <w:rFonts w:asciiTheme="minorEastAsia" w:eastAsia="Times New Roman" w:hAnsiTheme="minorEastAsia" w:cstheme="minorEastAsia" w:hint="eastAsia"/>
          <w:sz w:val="28"/>
          <w:szCs w:val="28"/>
          <w:lang w:val="uk-UA" w:eastAsia="ko-KR" w:bidi="mn-Mong-MN"/>
        </w:rPr>
        <w:t>H3: Підприємці-волонтери демонструють вищі показники відкритості досвіду (</w:t>
      </w:r>
      <w:proofErr w:type="spellStart"/>
      <w:r w:rsidRPr="0064620E">
        <w:rPr>
          <w:rFonts w:asciiTheme="minorEastAsia" w:eastAsia="Times New Roman" w:hAnsiTheme="minorEastAsia" w:cstheme="minorEastAsia" w:hint="eastAsia"/>
          <w:sz w:val="28"/>
          <w:szCs w:val="28"/>
          <w:lang w:val="uk-UA" w:eastAsia="ko-KR" w:bidi="mn-Mong-MN"/>
        </w:rPr>
        <w:t>Openness</w:t>
      </w:r>
      <w:proofErr w:type="spellEnd"/>
      <w:r w:rsidRPr="0064620E">
        <w:rPr>
          <w:rFonts w:asciiTheme="minorEastAsia" w:eastAsia="Times New Roman" w:hAnsiTheme="minorEastAsia" w:cstheme="minorEastAsia" w:hint="eastAsia"/>
          <w:sz w:val="28"/>
          <w:szCs w:val="28"/>
          <w:lang w:val="uk-UA" w:eastAsia="ko-KR" w:bidi="mn-Mong-MN"/>
        </w:rPr>
        <w:t xml:space="preserve">) за моделлю </w:t>
      </w:r>
      <w:proofErr w:type="spellStart"/>
      <w:r w:rsidRPr="0064620E">
        <w:rPr>
          <w:rFonts w:asciiTheme="minorEastAsia" w:eastAsia="Times New Roman" w:hAnsiTheme="minorEastAsia" w:cstheme="minorEastAsia" w:hint="eastAsia"/>
          <w:sz w:val="28"/>
          <w:szCs w:val="28"/>
          <w:lang w:val="uk-UA" w:eastAsia="ko-KR" w:bidi="mn-Mong-MN"/>
        </w:rPr>
        <w:t>Big</w:t>
      </w:r>
      <w:proofErr w:type="spellEnd"/>
      <w:r w:rsidRPr="0064620E">
        <w:rPr>
          <w:rFonts w:asciiTheme="minorEastAsia" w:eastAsia="Times New Roman" w:hAnsiTheme="minorEastAsia" w:cstheme="minorEastAsia" w:hint="eastAsia"/>
          <w:sz w:val="28"/>
          <w:szCs w:val="28"/>
          <w:lang w:val="uk-UA" w:eastAsia="ko-KR" w:bidi="mn-Mong-MN"/>
        </w:rPr>
        <w:t xml:space="preserve"> </w:t>
      </w:r>
      <w:proofErr w:type="spellStart"/>
      <w:r w:rsidRPr="0064620E">
        <w:rPr>
          <w:rFonts w:asciiTheme="minorEastAsia" w:eastAsia="Times New Roman" w:hAnsiTheme="minorEastAsia" w:cstheme="minorEastAsia" w:hint="eastAsia"/>
          <w:sz w:val="28"/>
          <w:szCs w:val="28"/>
          <w:lang w:val="uk-UA" w:eastAsia="ko-KR" w:bidi="mn-Mong-MN"/>
        </w:rPr>
        <w:t>Five</w:t>
      </w:r>
      <w:proofErr w:type="spellEnd"/>
      <w:r w:rsidRPr="0064620E">
        <w:rPr>
          <w:rFonts w:asciiTheme="minorEastAsia" w:eastAsia="Times New Roman" w:hAnsiTheme="minorEastAsia" w:cstheme="minorEastAsia" w:hint="eastAsia"/>
          <w:sz w:val="28"/>
          <w:szCs w:val="28"/>
          <w:lang w:val="uk-UA" w:eastAsia="ko-KR" w:bidi="mn-Mong-MN"/>
        </w:rPr>
        <w:t xml:space="preserve">. </w:t>
      </w:r>
      <w:r w:rsidRPr="0064620E">
        <w:rPr>
          <w:rFonts w:asciiTheme="minorEastAsia" w:eastAsia="Times New Roman" w:hAnsiTheme="minorEastAsia" w:cstheme="minorEastAsia" w:hint="eastAsia"/>
          <w:i/>
          <w:iCs/>
          <w:sz w:val="28"/>
          <w:szCs w:val="28"/>
          <w:lang w:val="uk-UA" w:eastAsia="ko-KR" w:bidi="mn-Mong-MN"/>
        </w:rPr>
        <w:t>Обґрунтування:</w:t>
      </w:r>
      <w:r w:rsidRPr="0064620E">
        <w:rPr>
          <w:rFonts w:asciiTheme="minorEastAsia" w:eastAsia="Times New Roman" w:hAnsiTheme="minorEastAsia" w:cstheme="minorEastAsia" w:hint="eastAsia"/>
          <w:sz w:val="28"/>
          <w:szCs w:val="28"/>
          <w:lang w:val="uk-UA" w:eastAsia="ko-KR" w:bidi="mn-Mong-MN"/>
        </w:rPr>
        <w:t xml:space="preserve"> Відкритість забезпечує психологічну гнучкість, необхідну для інтеграції нової соціальної ролі (волонтер) з існуючою (підприємець).</w:t>
      </w:r>
    </w:p>
    <w:p w14:paraId="5CCD2EEA" w14:textId="3BD21D09" w:rsidR="0064620E" w:rsidRPr="0064620E" w:rsidRDefault="0064620E"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4620E">
        <w:rPr>
          <w:rFonts w:asciiTheme="minorEastAsia" w:eastAsia="Times New Roman" w:hAnsiTheme="minorEastAsia" w:cstheme="minorEastAsia" w:hint="eastAsia"/>
          <w:sz w:val="28"/>
          <w:szCs w:val="28"/>
          <w:lang w:val="uk-UA" w:eastAsia="ko-KR" w:bidi="mn-Mong-MN"/>
        </w:rPr>
        <w:t xml:space="preserve">H4: </w:t>
      </w:r>
      <w:r w:rsidR="009E09AD" w:rsidRPr="009E09AD">
        <w:rPr>
          <w:rFonts w:asciiTheme="minorEastAsia" w:eastAsia="Times New Roman" w:hAnsiTheme="minorEastAsia" w:cstheme="minorEastAsia"/>
          <w:sz w:val="28"/>
          <w:szCs w:val="28"/>
          <w:lang w:val="uk-UA" w:eastAsia="ko-KR" w:bidi="mn-Mong-MN"/>
        </w:rPr>
        <w:t xml:space="preserve">Підприємці-волонтери демонструють вищі показники за креативністю (GET </w:t>
      </w:r>
      <w:proofErr w:type="spellStart"/>
      <w:r w:rsidR="009E09AD" w:rsidRPr="009E09AD">
        <w:rPr>
          <w:rFonts w:asciiTheme="minorEastAsia" w:eastAsia="Times New Roman" w:hAnsiTheme="minorEastAsia" w:cstheme="minorEastAsia"/>
          <w:sz w:val="28"/>
          <w:szCs w:val="28"/>
          <w:lang w:val="uk-UA" w:eastAsia="ko-KR" w:bidi="mn-Mong-MN"/>
        </w:rPr>
        <w:t>test</w:t>
      </w:r>
      <w:proofErr w:type="spellEnd"/>
      <w:r w:rsidR="009E09AD" w:rsidRPr="009E09AD">
        <w:rPr>
          <w:rFonts w:asciiTheme="minorEastAsia" w:eastAsia="Times New Roman" w:hAnsiTheme="minorEastAsia" w:cstheme="minorEastAsia"/>
          <w:sz w:val="28"/>
          <w:szCs w:val="28"/>
          <w:lang w:val="uk-UA" w:eastAsia="ko-KR" w:bidi="mn-Mong-MN"/>
        </w:rPr>
        <w:t xml:space="preserve">), що відображає їхню здатність знаходити інноваційні </w:t>
      </w:r>
      <w:r w:rsidR="009E09AD" w:rsidRPr="009E09AD">
        <w:rPr>
          <w:rFonts w:asciiTheme="minorEastAsia" w:eastAsia="Times New Roman" w:hAnsiTheme="minorEastAsia" w:cstheme="minorEastAsia"/>
          <w:sz w:val="28"/>
          <w:szCs w:val="28"/>
          <w:lang w:val="uk-UA" w:eastAsia="ko-KR" w:bidi="mn-Mong-MN"/>
        </w:rPr>
        <w:lastRenderedPageBreak/>
        <w:t>рішення у волонтерській діяльност</w:t>
      </w:r>
      <w:r w:rsidR="009E09AD">
        <w:rPr>
          <w:rFonts w:asciiTheme="minorEastAsia" w:eastAsia="Times New Roman" w:hAnsiTheme="minorEastAsia" w:cstheme="minorEastAsia"/>
          <w:sz w:val="28"/>
          <w:szCs w:val="28"/>
          <w:lang w:val="uk-UA" w:eastAsia="ko-KR" w:bidi="mn-Mong-MN"/>
        </w:rPr>
        <w:t>і</w:t>
      </w:r>
      <w:r w:rsidRPr="0064620E">
        <w:rPr>
          <w:rFonts w:asciiTheme="minorEastAsia" w:eastAsia="Times New Roman" w:hAnsiTheme="minorEastAsia" w:cstheme="minorEastAsia" w:hint="eastAsia"/>
          <w:sz w:val="28"/>
          <w:szCs w:val="28"/>
          <w:lang w:val="uk-UA" w:eastAsia="ko-KR" w:bidi="mn-Mong-MN"/>
        </w:rPr>
        <w:t xml:space="preserve">. </w:t>
      </w:r>
      <w:r w:rsidRPr="0064620E">
        <w:rPr>
          <w:rFonts w:asciiTheme="minorEastAsia" w:eastAsia="Times New Roman" w:hAnsiTheme="minorEastAsia" w:cstheme="minorEastAsia" w:hint="eastAsia"/>
          <w:i/>
          <w:iCs/>
          <w:sz w:val="28"/>
          <w:szCs w:val="28"/>
          <w:lang w:val="uk-UA" w:eastAsia="ko-KR" w:bidi="mn-Mong-MN"/>
        </w:rPr>
        <w:t>Обґрунтування:</w:t>
      </w:r>
      <w:r w:rsidRPr="0064620E">
        <w:rPr>
          <w:rFonts w:asciiTheme="minorEastAsia" w:eastAsia="Times New Roman" w:hAnsiTheme="minorEastAsia" w:cstheme="minorEastAsia" w:hint="eastAsia"/>
          <w:sz w:val="28"/>
          <w:szCs w:val="28"/>
          <w:lang w:val="uk-UA" w:eastAsia="ko-KR" w:bidi="mn-Mong-MN"/>
        </w:rPr>
        <w:t xml:space="preserve"> </w:t>
      </w:r>
      <w:proofErr w:type="spellStart"/>
      <w:r w:rsidRPr="0064620E">
        <w:rPr>
          <w:rFonts w:asciiTheme="minorEastAsia" w:eastAsia="Times New Roman" w:hAnsiTheme="minorEastAsia" w:cstheme="minorEastAsia" w:hint="eastAsia"/>
          <w:sz w:val="28"/>
          <w:szCs w:val="28"/>
          <w:lang w:val="uk-UA" w:eastAsia="ko-KR" w:bidi="mn-Mong-MN"/>
        </w:rPr>
        <w:t>Волонтерство</w:t>
      </w:r>
      <w:proofErr w:type="spellEnd"/>
      <w:r w:rsidRPr="0064620E">
        <w:rPr>
          <w:rFonts w:asciiTheme="minorEastAsia" w:eastAsia="Times New Roman" w:hAnsiTheme="minorEastAsia" w:cstheme="minorEastAsia" w:hint="eastAsia"/>
          <w:sz w:val="28"/>
          <w:szCs w:val="28"/>
          <w:lang w:val="uk-UA" w:eastAsia="ko-KR" w:bidi="mn-Mong-MN"/>
        </w:rPr>
        <w:t xml:space="preserve"> в умовах війни вимагає ініціативності, здатності діяти в умовах невизначеності та знаходити нестандартні рішення для організації допомоги.</w:t>
      </w:r>
    </w:p>
    <w:p w14:paraId="468DB394" w14:textId="77777777" w:rsidR="0064620E" w:rsidRPr="0064620E" w:rsidRDefault="0064620E"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4620E">
        <w:rPr>
          <w:rFonts w:asciiTheme="minorEastAsia" w:eastAsia="Times New Roman" w:hAnsiTheme="minorEastAsia" w:cstheme="minorEastAsia" w:hint="eastAsia"/>
          <w:sz w:val="28"/>
          <w:szCs w:val="28"/>
          <w:lang w:val="uk-UA" w:eastAsia="ko-KR" w:bidi="mn-Mong-MN"/>
        </w:rPr>
        <w:t xml:space="preserve">H5: Попри інтенсивність волонтерської діяльності, підприємці-волонтери не демонструють значуще вищого рівня суб'єктивного стресу порівняно з </w:t>
      </w:r>
      <w:proofErr w:type="spellStart"/>
      <w:r w:rsidRPr="0064620E">
        <w:rPr>
          <w:rFonts w:asciiTheme="minorEastAsia" w:eastAsia="Times New Roman" w:hAnsiTheme="minorEastAsia" w:cstheme="minorEastAsia" w:hint="eastAsia"/>
          <w:sz w:val="28"/>
          <w:szCs w:val="28"/>
          <w:lang w:val="uk-UA" w:eastAsia="ko-KR" w:bidi="mn-Mong-MN"/>
        </w:rPr>
        <w:t>неволонтерами</w:t>
      </w:r>
      <w:proofErr w:type="spellEnd"/>
      <w:r w:rsidRPr="0064620E">
        <w:rPr>
          <w:rFonts w:asciiTheme="minorEastAsia" w:eastAsia="Times New Roman" w:hAnsiTheme="minorEastAsia" w:cstheme="minorEastAsia" w:hint="eastAsia"/>
          <w:sz w:val="28"/>
          <w:szCs w:val="28"/>
          <w:lang w:val="uk-UA" w:eastAsia="ko-KR" w:bidi="mn-Mong-MN"/>
        </w:rPr>
        <w:t xml:space="preserve"> завдяки компенсаторним механізмам (відчуття сенсу, соціальна підтримка, позитивні емоції від допомоги). </w:t>
      </w:r>
      <w:r w:rsidRPr="0064620E">
        <w:rPr>
          <w:rFonts w:asciiTheme="minorEastAsia" w:eastAsia="Times New Roman" w:hAnsiTheme="minorEastAsia" w:cstheme="minorEastAsia" w:hint="eastAsia"/>
          <w:i/>
          <w:iCs/>
          <w:sz w:val="28"/>
          <w:szCs w:val="28"/>
          <w:lang w:val="uk-UA" w:eastAsia="ko-KR" w:bidi="mn-Mong-MN"/>
        </w:rPr>
        <w:t>Обґрунтування:</w:t>
      </w:r>
      <w:r w:rsidRPr="0064620E">
        <w:rPr>
          <w:rFonts w:asciiTheme="minorEastAsia" w:eastAsia="Times New Roman" w:hAnsiTheme="minorEastAsia" w:cstheme="minorEastAsia" w:hint="eastAsia"/>
          <w:sz w:val="28"/>
          <w:szCs w:val="28"/>
          <w:lang w:val="uk-UA" w:eastAsia="ko-KR" w:bidi="mn-Mong-MN"/>
        </w:rPr>
        <w:t xml:space="preserve"> Відповідно до теорії </w:t>
      </w:r>
      <w:proofErr w:type="spellStart"/>
      <w:r w:rsidRPr="0064620E">
        <w:rPr>
          <w:rFonts w:asciiTheme="minorEastAsia" w:eastAsia="Times New Roman" w:hAnsiTheme="minorEastAsia" w:cstheme="minorEastAsia" w:hint="eastAsia"/>
          <w:sz w:val="28"/>
          <w:szCs w:val="28"/>
          <w:lang w:val="uk-UA" w:eastAsia="ko-KR" w:bidi="mn-Mong-MN"/>
        </w:rPr>
        <w:t>Frankl</w:t>
      </w:r>
      <w:proofErr w:type="spellEnd"/>
      <w:r w:rsidRPr="0064620E">
        <w:rPr>
          <w:rFonts w:asciiTheme="minorEastAsia" w:eastAsia="Times New Roman" w:hAnsiTheme="minorEastAsia" w:cstheme="minorEastAsia" w:hint="eastAsia"/>
          <w:sz w:val="28"/>
          <w:szCs w:val="28"/>
          <w:lang w:val="uk-UA" w:eastAsia="ko-KR" w:bidi="mn-Mong-MN"/>
        </w:rPr>
        <w:t xml:space="preserve">, наявність сенсу дозволяє витримувати значне навантаження. </w:t>
      </w:r>
      <w:proofErr w:type="spellStart"/>
      <w:r w:rsidRPr="0064620E">
        <w:rPr>
          <w:rFonts w:asciiTheme="minorEastAsia" w:eastAsia="Times New Roman" w:hAnsiTheme="minorEastAsia" w:cstheme="minorEastAsia" w:hint="eastAsia"/>
          <w:sz w:val="28"/>
          <w:szCs w:val="28"/>
          <w:lang w:val="uk-UA" w:eastAsia="ko-KR" w:bidi="mn-Mong-MN"/>
        </w:rPr>
        <w:t>Волонтерство</w:t>
      </w:r>
      <w:proofErr w:type="spellEnd"/>
      <w:r w:rsidRPr="0064620E">
        <w:rPr>
          <w:rFonts w:asciiTheme="minorEastAsia" w:eastAsia="Times New Roman" w:hAnsiTheme="minorEastAsia" w:cstheme="minorEastAsia" w:hint="eastAsia"/>
          <w:sz w:val="28"/>
          <w:szCs w:val="28"/>
          <w:lang w:val="uk-UA" w:eastAsia="ko-KR" w:bidi="mn-Mong-MN"/>
        </w:rPr>
        <w:t xml:space="preserve"> може виступати ресурсом, що компенсує стрес від інших джерел.</w:t>
      </w:r>
    </w:p>
    <w:p w14:paraId="73136B61" w14:textId="5467BD13" w:rsidR="0037615C" w:rsidRPr="0037615C" w:rsidRDefault="0037615C" w:rsidP="0037615C">
      <w:pPr>
        <w:spacing w:after="0" w:line="360" w:lineRule="auto"/>
        <w:ind w:firstLine="709"/>
        <w:jc w:val="both"/>
        <w:rPr>
          <w:rFonts w:ascii="Times New Roman" w:eastAsia="Times New Roman" w:hAnsi="Times New Roman" w:cs="Times New Roman"/>
          <w:sz w:val="28"/>
          <w:szCs w:val="28"/>
          <w:lang w:val="uk-UA" w:eastAsia="ko-KR" w:bidi="mn-Mong-MN"/>
        </w:rPr>
      </w:pPr>
      <w:r w:rsidRPr="0037615C">
        <w:rPr>
          <w:rFonts w:ascii="Times New Roman" w:eastAsia="Times New Roman" w:hAnsi="Times New Roman" w:cs="Times New Roman"/>
          <w:b/>
          <w:bCs/>
          <w:sz w:val="28"/>
          <w:szCs w:val="28"/>
          <w:lang w:val="uk-UA" w:eastAsia="ko-KR" w:bidi="mn-Mong-MN"/>
        </w:rPr>
        <w:t>Організація дослідження.</w:t>
      </w:r>
      <w:r w:rsidRPr="0037615C">
        <w:rPr>
          <w:rFonts w:ascii="Times New Roman" w:eastAsia="Times New Roman" w:hAnsi="Times New Roman" w:cs="Times New Roman"/>
          <w:sz w:val="28"/>
          <w:szCs w:val="28"/>
          <w:lang w:val="uk-UA" w:eastAsia="ko-KR" w:bidi="mn-Mong-MN"/>
        </w:rPr>
        <w:t xml:space="preserve"> Дослідження проводилося у три етапи протягом вересня–листопада 202</w:t>
      </w:r>
      <w:r>
        <w:rPr>
          <w:rFonts w:ascii="Times New Roman" w:eastAsia="Times New Roman" w:hAnsi="Times New Roman" w:cs="Times New Roman"/>
          <w:sz w:val="28"/>
          <w:szCs w:val="28"/>
          <w:lang w:val="uk-UA" w:eastAsia="ko-KR" w:bidi="mn-Mong-MN"/>
        </w:rPr>
        <w:t>5</w:t>
      </w:r>
      <w:r w:rsidRPr="0037615C">
        <w:rPr>
          <w:rFonts w:ascii="Times New Roman" w:eastAsia="Times New Roman" w:hAnsi="Times New Roman" w:cs="Times New Roman"/>
          <w:sz w:val="28"/>
          <w:szCs w:val="28"/>
          <w:lang w:val="uk-UA" w:eastAsia="ko-KR" w:bidi="mn-Mong-MN"/>
        </w:rPr>
        <w:t xml:space="preserve"> року:</w:t>
      </w:r>
    </w:p>
    <w:p w14:paraId="4B0B5F00" w14:textId="77777777" w:rsidR="0037615C" w:rsidRPr="0037615C" w:rsidRDefault="0037615C" w:rsidP="0037615C">
      <w:pPr>
        <w:spacing w:after="0" w:line="360" w:lineRule="auto"/>
        <w:ind w:firstLine="709"/>
        <w:jc w:val="both"/>
        <w:rPr>
          <w:rFonts w:ascii="Times New Roman" w:eastAsia="Times New Roman" w:hAnsi="Times New Roman" w:cs="Times New Roman"/>
          <w:sz w:val="28"/>
          <w:szCs w:val="28"/>
          <w:lang w:val="uk-UA" w:eastAsia="ko-KR" w:bidi="mn-Mong-MN"/>
        </w:rPr>
      </w:pPr>
      <w:r w:rsidRPr="0037615C">
        <w:rPr>
          <w:rFonts w:ascii="Times New Roman" w:eastAsia="Times New Roman" w:hAnsi="Times New Roman" w:cs="Times New Roman"/>
          <w:i/>
          <w:iCs/>
          <w:sz w:val="28"/>
          <w:szCs w:val="28"/>
          <w:lang w:val="uk-UA" w:eastAsia="ko-KR" w:bidi="mn-Mong-MN"/>
        </w:rPr>
        <w:t>Перший етап (підготовчий)</w:t>
      </w:r>
      <w:r w:rsidRPr="0037615C">
        <w:rPr>
          <w:rFonts w:ascii="Times New Roman" w:eastAsia="Times New Roman" w:hAnsi="Times New Roman" w:cs="Times New Roman"/>
          <w:sz w:val="28"/>
          <w:szCs w:val="28"/>
          <w:lang w:val="uk-UA" w:eastAsia="ko-KR" w:bidi="mn-Mong-MN"/>
        </w:rPr>
        <w:t xml:space="preserve"> — теоретичний аналіз проблеми, формування концептуальної моделі, відбір </w:t>
      </w:r>
      <w:proofErr w:type="spellStart"/>
      <w:r w:rsidRPr="0037615C">
        <w:rPr>
          <w:rFonts w:ascii="Times New Roman" w:eastAsia="Times New Roman" w:hAnsi="Times New Roman" w:cs="Times New Roman"/>
          <w:sz w:val="28"/>
          <w:szCs w:val="28"/>
          <w:lang w:val="uk-UA" w:eastAsia="ko-KR" w:bidi="mn-Mong-MN"/>
        </w:rPr>
        <w:t>психодіагностичних</w:t>
      </w:r>
      <w:proofErr w:type="spellEnd"/>
      <w:r w:rsidRPr="0037615C">
        <w:rPr>
          <w:rFonts w:ascii="Times New Roman" w:eastAsia="Times New Roman" w:hAnsi="Times New Roman" w:cs="Times New Roman"/>
          <w:sz w:val="28"/>
          <w:szCs w:val="28"/>
          <w:lang w:val="uk-UA" w:eastAsia="ko-KR" w:bidi="mn-Mong-MN"/>
        </w:rPr>
        <w:t xml:space="preserve"> </w:t>
      </w:r>
      <w:proofErr w:type="spellStart"/>
      <w:r w:rsidRPr="0037615C">
        <w:rPr>
          <w:rFonts w:ascii="Times New Roman" w:eastAsia="Times New Roman" w:hAnsi="Times New Roman" w:cs="Times New Roman"/>
          <w:sz w:val="28"/>
          <w:szCs w:val="28"/>
          <w:lang w:val="uk-UA" w:eastAsia="ko-KR" w:bidi="mn-Mong-MN"/>
        </w:rPr>
        <w:t>методик</w:t>
      </w:r>
      <w:proofErr w:type="spellEnd"/>
      <w:r w:rsidRPr="0037615C">
        <w:rPr>
          <w:rFonts w:ascii="Times New Roman" w:eastAsia="Times New Roman" w:hAnsi="Times New Roman" w:cs="Times New Roman"/>
          <w:sz w:val="28"/>
          <w:szCs w:val="28"/>
          <w:lang w:val="uk-UA" w:eastAsia="ko-KR" w:bidi="mn-Mong-MN"/>
        </w:rPr>
        <w:t>, розробка онлайн-форми опитування, пілотне тестування інструментарію на малій вибірці (n=10) для перевірки зрозумілості інструкцій та технічної коректності форми.</w:t>
      </w:r>
    </w:p>
    <w:p w14:paraId="0E485919" w14:textId="77777777" w:rsidR="0037615C" w:rsidRPr="0037615C" w:rsidRDefault="0037615C" w:rsidP="0037615C">
      <w:pPr>
        <w:spacing w:after="0" w:line="360" w:lineRule="auto"/>
        <w:ind w:firstLine="709"/>
        <w:jc w:val="both"/>
        <w:rPr>
          <w:rFonts w:ascii="Times New Roman" w:eastAsia="Times New Roman" w:hAnsi="Times New Roman" w:cs="Times New Roman"/>
          <w:sz w:val="28"/>
          <w:szCs w:val="28"/>
          <w:lang w:val="uk-UA" w:eastAsia="ko-KR" w:bidi="mn-Mong-MN"/>
        </w:rPr>
      </w:pPr>
      <w:r w:rsidRPr="0037615C">
        <w:rPr>
          <w:rFonts w:ascii="Times New Roman" w:eastAsia="Times New Roman" w:hAnsi="Times New Roman" w:cs="Times New Roman"/>
          <w:i/>
          <w:iCs/>
          <w:sz w:val="28"/>
          <w:szCs w:val="28"/>
          <w:lang w:val="uk-UA" w:eastAsia="ko-KR" w:bidi="mn-Mong-MN"/>
        </w:rPr>
        <w:t>Другий етап (збір даних)</w:t>
      </w:r>
      <w:r w:rsidRPr="0037615C">
        <w:rPr>
          <w:rFonts w:ascii="Times New Roman" w:eastAsia="Times New Roman" w:hAnsi="Times New Roman" w:cs="Times New Roman"/>
          <w:sz w:val="28"/>
          <w:szCs w:val="28"/>
          <w:lang w:val="uk-UA" w:eastAsia="ko-KR" w:bidi="mn-Mong-MN"/>
        </w:rPr>
        <w:t xml:space="preserve"> — </w:t>
      </w:r>
      <w:proofErr w:type="spellStart"/>
      <w:r w:rsidRPr="0037615C">
        <w:rPr>
          <w:rFonts w:ascii="Times New Roman" w:eastAsia="Times New Roman" w:hAnsi="Times New Roman" w:cs="Times New Roman"/>
          <w:sz w:val="28"/>
          <w:szCs w:val="28"/>
          <w:lang w:val="uk-UA" w:eastAsia="ko-KR" w:bidi="mn-Mong-MN"/>
        </w:rPr>
        <w:t>рекрутинг</w:t>
      </w:r>
      <w:proofErr w:type="spellEnd"/>
      <w:r w:rsidRPr="0037615C">
        <w:rPr>
          <w:rFonts w:ascii="Times New Roman" w:eastAsia="Times New Roman" w:hAnsi="Times New Roman" w:cs="Times New Roman"/>
          <w:sz w:val="28"/>
          <w:szCs w:val="28"/>
          <w:lang w:val="uk-UA" w:eastAsia="ko-KR" w:bidi="mn-Mong-MN"/>
        </w:rPr>
        <w:t xml:space="preserve"> учасників через підприємницькі спільноти у соціальних мережах (Facebook, Telegram), приватні запрошення, волонтерські платформи. Заповнення онлайн-опитування тривало в середньому 25–30 хвилин. Усі учасники надали інформовану згоду на участь, були проінформовані про мету дослідження, конфіденційність даних та право відмовитися від участі на будь-якому етапі без пояснення причин.</w:t>
      </w:r>
    </w:p>
    <w:p w14:paraId="088EBC3F" w14:textId="77777777" w:rsidR="0037615C" w:rsidRPr="0037615C" w:rsidRDefault="0037615C" w:rsidP="0037615C">
      <w:pPr>
        <w:spacing w:after="0" w:line="360" w:lineRule="auto"/>
        <w:ind w:firstLine="709"/>
        <w:jc w:val="both"/>
        <w:rPr>
          <w:rFonts w:ascii="Times New Roman" w:eastAsia="Times New Roman" w:hAnsi="Times New Roman" w:cs="Times New Roman"/>
          <w:sz w:val="28"/>
          <w:szCs w:val="28"/>
          <w:lang w:val="uk-UA" w:eastAsia="ko-KR" w:bidi="mn-Mong-MN"/>
        </w:rPr>
      </w:pPr>
      <w:r w:rsidRPr="0037615C">
        <w:rPr>
          <w:rFonts w:ascii="Times New Roman" w:eastAsia="Times New Roman" w:hAnsi="Times New Roman" w:cs="Times New Roman"/>
          <w:i/>
          <w:iCs/>
          <w:sz w:val="28"/>
          <w:szCs w:val="28"/>
          <w:lang w:val="uk-UA" w:eastAsia="ko-KR" w:bidi="mn-Mong-MN"/>
        </w:rPr>
        <w:t>Третій етап (обробка та аналіз даних)</w:t>
      </w:r>
      <w:r w:rsidRPr="0037615C">
        <w:rPr>
          <w:rFonts w:ascii="Times New Roman" w:eastAsia="Times New Roman" w:hAnsi="Times New Roman" w:cs="Times New Roman"/>
          <w:sz w:val="28"/>
          <w:szCs w:val="28"/>
          <w:lang w:val="uk-UA" w:eastAsia="ko-KR" w:bidi="mn-Mong-MN"/>
        </w:rPr>
        <w:t xml:space="preserve"> — кодування відповідей, перевірка на наявність пропущених значень та викидів, обчислення описових статистик, перевірка нормальності розподілів (тест </w:t>
      </w:r>
      <w:proofErr w:type="spellStart"/>
      <w:r w:rsidRPr="0037615C">
        <w:rPr>
          <w:rFonts w:ascii="Times New Roman" w:eastAsia="Times New Roman" w:hAnsi="Times New Roman" w:cs="Times New Roman"/>
          <w:sz w:val="28"/>
          <w:szCs w:val="28"/>
          <w:lang w:val="uk-UA" w:eastAsia="ko-KR" w:bidi="mn-Mong-MN"/>
        </w:rPr>
        <w:t>Колмогорова</w:t>
      </w:r>
      <w:proofErr w:type="spellEnd"/>
      <w:r w:rsidRPr="0037615C">
        <w:rPr>
          <w:rFonts w:ascii="Times New Roman" w:eastAsia="Times New Roman" w:hAnsi="Times New Roman" w:cs="Times New Roman"/>
          <w:sz w:val="28"/>
          <w:szCs w:val="28"/>
          <w:lang w:val="uk-UA" w:eastAsia="ko-KR" w:bidi="mn-Mong-MN"/>
        </w:rPr>
        <w:t xml:space="preserve">-Смирнова), </w:t>
      </w:r>
      <w:proofErr w:type="spellStart"/>
      <w:r w:rsidRPr="0037615C">
        <w:rPr>
          <w:rFonts w:ascii="Times New Roman" w:eastAsia="Times New Roman" w:hAnsi="Times New Roman" w:cs="Times New Roman"/>
          <w:sz w:val="28"/>
          <w:szCs w:val="28"/>
          <w:lang w:val="uk-UA" w:eastAsia="ko-KR" w:bidi="mn-Mong-MN"/>
        </w:rPr>
        <w:t>міжгрупові</w:t>
      </w:r>
      <w:proofErr w:type="spellEnd"/>
      <w:r w:rsidRPr="0037615C">
        <w:rPr>
          <w:rFonts w:ascii="Times New Roman" w:eastAsia="Times New Roman" w:hAnsi="Times New Roman" w:cs="Times New Roman"/>
          <w:sz w:val="28"/>
          <w:szCs w:val="28"/>
          <w:lang w:val="uk-UA" w:eastAsia="ko-KR" w:bidi="mn-Mong-MN"/>
        </w:rPr>
        <w:t xml:space="preserve"> порівняння (t-критерій Стьюдента для незалежних вибірок), кореляційний аналіз (коефіцієнт кореляції </w:t>
      </w:r>
      <w:proofErr w:type="spellStart"/>
      <w:r w:rsidRPr="0037615C">
        <w:rPr>
          <w:rFonts w:ascii="Times New Roman" w:eastAsia="Times New Roman" w:hAnsi="Times New Roman" w:cs="Times New Roman"/>
          <w:sz w:val="28"/>
          <w:szCs w:val="28"/>
          <w:lang w:val="uk-UA" w:eastAsia="ko-KR" w:bidi="mn-Mong-MN"/>
        </w:rPr>
        <w:t>Пірсона</w:t>
      </w:r>
      <w:proofErr w:type="spellEnd"/>
      <w:r w:rsidRPr="0037615C">
        <w:rPr>
          <w:rFonts w:ascii="Times New Roman" w:eastAsia="Times New Roman" w:hAnsi="Times New Roman" w:cs="Times New Roman"/>
          <w:sz w:val="28"/>
          <w:szCs w:val="28"/>
          <w:lang w:val="uk-UA" w:eastAsia="ko-KR" w:bidi="mn-Mong-MN"/>
        </w:rPr>
        <w:t>).</w:t>
      </w:r>
    </w:p>
    <w:p w14:paraId="5C8D73AE" w14:textId="49697CB0" w:rsidR="0064620E" w:rsidRPr="0064620E" w:rsidRDefault="0064620E"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4620E">
        <w:rPr>
          <w:rFonts w:asciiTheme="minorEastAsia" w:eastAsia="Times New Roman" w:hAnsiTheme="minorEastAsia" w:cstheme="minorEastAsia" w:hint="eastAsia"/>
          <w:sz w:val="28"/>
          <w:szCs w:val="28"/>
          <w:lang w:val="uk-UA" w:eastAsia="ko-KR" w:bidi="mn-Mong-MN"/>
        </w:rPr>
        <w:lastRenderedPageBreak/>
        <w:t>Етичні аспекти дослідження. Дослідження відповідає міжнародним етичним стандартам Американської психологічної асоціації (</w:t>
      </w:r>
      <w:proofErr w:type="spellStart"/>
      <w:r w:rsidRPr="0064620E">
        <w:rPr>
          <w:rFonts w:asciiTheme="minorEastAsia" w:eastAsia="Times New Roman" w:hAnsiTheme="minorEastAsia" w:cstheme="minorEastAsia" w:hint="eastAsia"/>
          <w:sz w:val="28"/>
          <w:szCs w:val="28"/>
          <w:lang w:val="uk-UA" w:eastAsia="ko-KR" w:bidi="mn-Mong-MN"/>
        </w:rPr>
        <w:t>American</w:t>
      </w:r>
      <w:proofErr w:type="spellEnd"/>
      <w:r w:rsidRPr="0064620E">
        <w:rPr>
          <w:rFonts w:asciiTheme="minorEastAsia" w:eastAsia="Times New Roman" w:hAnsiTheme="minorEastAsia" w:cstheme="minorEastAsia" w:hint="eastAsia"/>
          <w:sz w:val="28"/>
          <w:szCs w:val="28"/>
          <w:lang w:val="uk-UA" w:eastAsia="ko-KR" w:bidi="mn-Mong-MN"/>
        </w:rPr>
        <w:t xml:space="preserve"> </w:t>
      </w:r>
      <w:proofErr w:type="spellStart"/>
      <w:r w:rsidRPr="0064620E">
        <w:rPr>
          <w:rFonts w:asciiTheme="minorEastAsia" w:eastAsia="Times New Roman" w:hAnsiTheme="minorEastAsia" w:cstheme="minorEastAsia" w:hint="eastAsia"/>
          <w:sz w:val="28"/>
          <w:szCs w:val="28"/>
          <w:lang w:val="uk-UA" w:eastAsia="ko-KR" w:bidi="mn-Mong-MN"/>
        </w:rPr>
        <w:t>Psychological</w:t>
      </w:r>
      <w:proofErr w:type="spellEnd"/>
      <w:r w:rsidRPr="0064620E">
        <w:rPr>
          <w:rFonts w:asciiTheme="minorEastAsia" w:eastAsia="Times New Roman" w:hAnsiTheme="minorEastAsia" w:cstheme="minorEastAsia" w:hint="eastAsia"/>
          <w:sz w:val="28"/>
          <w:szCs w:val="28"/>
          <w:lang w:val="uk-UA" w:eastAsia="ko-KR" w:bidi="mn-Mong-MN"/>
        </w:rPr>
        <w:t xml:space="preserve"> Association</w:t>
      </w:r>
      <w:r w:rsidR="00480F69" w:rsidRPr="00480F69">
        <w:rPr>
          <w:rFonts w:asciiTheme="minorEastAsia" w:eastAsia="Times New Roman" w:hAnsiTheme="minorEastAsia" w:cstheme="minorEastAsia"/>
          <w:sz w:val="28"/>
          <w:szCs w:val="28"/>
          <w:lang w:val="uk-UA" w:eastAsia="ko-KR" w:bidi="mn-Mong-MN"/>
        </w:rPr>
        <w:t xml:space="preserve"> [54]</w:t>
      </w:r>
      <w:r w:rsidRPr="0064620E">
        <w:rPr>
          <w:rFonts w:asciiTheme="minorEastAsia" w:eastAsia="Times New Roman" w:hAnsiTheme="minorEastAsia" w:cstheme="minorEastAsia" w:hint="eastAsia"/>
          <w:sz w:val="28"/>
          <w:szCs w:val="28"/>
          <w:lang w:val="uk-UA" w:eastAsia="ko-KR" w:bidi="mn-Mong-MN"/>
        </w:rPr>
        <w:t xml:space="preserve">) та Етичному кодексу психолога України </w:t>
      </w:r>
      <w:r w:rsidR="00480F69" w:rsidRPr="00480F69">
        <w:rPr>
          <w:rFonts w:asciiTheme="minorEastAsia" w:eastAsia="Times New Roman" w:hAnsiTheme="minorEastAsia" w:cstheme="minorEastAsia"/>
          <w:sz w:val="28"/>
          <w:szCs w:val="28"/>
          <w:lang w:val="uk-UA" w:eastAsia="ko-KR" w:bidi="mn-Mong-MN"/>
        </w:rPr>
        <w:t>[14]</w:t>
      </w:r>
      <w:r w:rsidRPr="0064620E">
        <w:rPr>
          <w:rFonts w:asciiTheme="minorEastAsia" w:eastAsia="Times New Roman" w:hAnsiTheme="minorEastAsia" w:cstheme="minorEastAsia" w:hint="eastAsia"/>
          <w:sz w:val="28"/>
          <w:szCs w:val="28"/>
          <w:lang w:val="uk-UA" w:eastAsia="ko-KR" w:bidi="mn-Mong-MN"/>
        </w:rPr>
        <w:t>.</w:t>
      </w:r>
    </w:p>
    <w:p w14:paraId="399BC50F" w14:textId="77777777" w:rsidR="0064620E" w:rsidRPr="0064620E" w:rsidRDefault="0064620E"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4620E">
        <w:rPr>
          <w:rFonts w:asciiTheme="minorEastAsia" w:eastAsia="Times New Roman" w:hAnsiTheme="minorEastAsia" w:cstheme="minorEastAsia" w:hint="eastAsia"/>
          <w:sz w:val="28"/>
          <w:szCs w:val="28"/>
          <w:lang w:val="uk-UA" w:eastAsia="ko-KR" w:bidi="mn-Mong-MN"/>
        </w:rPr>
        <w:t>Інформована згода: Усі учасники були детально проінформовані про мету дослідження ("вивчення психологічних особливостей підприємців, залучених до волонтерської діяльності"), процедуру (онлайн-опитування, орієнтовний час 25–30 хвилин), використання даних (виключно для наукових цілей, у знеособленому вигляді), конфіденційність (відсутність збору персональних даних, що дозволяють ідентифікувати особу) та добровільність участі (право відмовитися на будь-якому етапі без пояснення причин та без будь-яких наслідків).</w:t>
      </w:r>
    </w:p>
    <w:p w14:paraId="27E3AB0A" w14:textId="77777777" w:rsidR="0064620E" w:rsidRPr="0064620E" w:rsidRDefault="0064620E"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4620E">
        <w:rPr>
          <w:rFonts w:asciiTheme="minorEastAsia" w:eastAsia="Times New Roman" w:hAnsiTheme="minorEastAsia" w:cstheme="minorEastAsia" w:hint="eastAsia"/>
          <w:sz w:val="28"/>
          <w:szCs w:val="28"/>
          <w:lang w:val="uk-UA" w:eastAsia="ko-KR" w:bidi="mn-Mong-MN"/>
        </w:rPr>
        <w:t xml:space="preserve">Конфіденційність та анонімність: У опитуванні не запитувалися імена, контактні дані, точна адреса, назва компанії чи інша інформація, що могла б дозволити ідентифікувати респондента. IP-адреси не зберігалися. Дані зберігаються на захищеному хмарному сервері </w:t>
      </w:r>
      <w:proofErr w:type="spellStart"/>
      <w:r w:rsidRPr="0064620E">
        <w:rPr>
          <w:rFonts w:asciiTheme="minorEastAsia" w:eastAsia="Times New Roman" w:hAnsiTheme="minorEastAsia" w:cstheme="minorEastAsia" w:hint="eastAsia"/>
          <w:sz w:val="28"/>
          <w:szCs w:val="28"/>
          <w:lang w:val="uk-UA" w:eastAsia="ko-KR" w:bidi="mn-Mong-MN"/>
        </w:rPr>
        <w:t>Google</w:t>
      </w:r>
      <w:proofErr w:type="spellEnd"/>
      <w:r w:rsidRPr="0064620E">
        <w:rPr>
          <w:rFonts w:asciiTheme="minorEastAsia" w:eastAsia="Times New Roman" w:hAnsiTheme="minorEastAsia" w:cstheme="minorEastAsia" w:hint="eastAsia"/>
          <w:sz w:val="28"/>
          <w:szCs w:val="28"/>
          <w:lang w:val="uk-UA" w:eastAsia="ko-KR" w:bidi="mn-Mong-MN"/>
        </w:rPr>
        <w:t xml:space="preserve"> з обмеженим доступом (тільки дослідник). Після завершення дослідження та захисту роботи дані будуть знеособлені та архівовані відповідно до вимог збереження наукових даних.</w:t>
      </w:r>
    </w:p>
    <w:p w14:paraId="64256942" w14:textId="77777777" w:rsidR="0064620E" w:rsidRPr="0064620E" w:rsidRDefault="0064620E"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4620E">
        <w:rPr>
          <w:rFonts w:asciiTheme="minorEastAsia" w:eastAsia="Times New Roman" w:hAnsiTheme="minorEastAsia" w:cstheme="minorEastAsia" w:hint="eastAsia"/>
          <w:sz w:val="28"/>
          <w:szCs w:val="28"/>
          <w:lang w:val="uk-UA" w:eastAsia="ko-KR" w:bidi="mn-Mong-MN"/>
        </w:rPr>
        <w:t>Право на відмову: Респонденти могли припинити заповнення на будь-якому етапі, закривши форму. Часткові відповіді не аналізувалися. Після завершення опитування учасники могли надіслати запит на видалення своїх даних протягом 2 тижнів.</w:t>
      </w:r>
    </w:p>
    <w:p w14:paraId="0A4405E3" w14:textId="19AB7B7C" w:rsidR="0064620E" w:rsidRPr="006B1D91" w:rsidRDefault="0064620E"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4620E">
        <w:rPr>
          <w:rFonts w:asciiTheme="minorEastAsia" w:eastAsia="Times New Roman" w:hAnsiTheme="minorEastAsia" w:cstheme="minorEastAsia" w:hint="eastAsia"/>
          <w:sz w:val="28"/>
          <w:szCs w:val="28"/>
          <w:lang w:val="uk-UA" w:eastAsia="ko-KR" w:bidi="mn-Mong-MN"/>
        </w:rPr>
        <w:t>Мінімізація ризиків: Опитування не містило питань, що могли б спричинити значний психологічний дискомфорт. Водночас деякі питання (про стрес, емоційні реакції) потенційно могли викликати рефлексію щодо власного стану. Тому наприкінці опитування було надано контактну інформацію психологічних служб підтримки для тих, хто відчуває потребу у професійній допомозі.</w:t>
      </w:r>
    </w:p>
    <w:p w14:paraId="4D90D0B8" w14:textId="0A886F59" w:rsidR="0064620E" w:rsidRPr="006B1D91" w:rsidRDefault="0064620E"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4620E">
        <w:rPr>
          <w:rFonts w:asciiTheme="minorEastAsia" w:eastAsia="Times New Roman" w:hAnsiTheme="minorEastAsia" w:cstheme="minorEastAsia" w:hint="eastAsia"/>
          <w:sz w:val="28"/>
          <w:szCs w:val="28"/>
          <w:lang w:val="uk-UA" w:eastAsia="ko-KR" w:bidi="mn-Mong-MN"/>
        </w:rPr>
        <w:lastRenderedPageBreak/>
        <w:t xml:space="preserve">Зворотний зв'язок: Усі учасники мали можливість залишити </w:t>
      </w:r>
      <w:proofErr w:type="spellStart"/>
      <w:r w:rsidRPr="0064620E">
        <w:rPr>
          <w:rFonts w:asciiTheme="minorEastAsia" w:eastAsia="Times New Roman" w:hAnsiTheme="minorEastAsia" w:cstheme="minorEastAsia" w:hint="eastAsia"/>
          <w:sz w:val="28"/>
          <w:szCs w:val="28"/>
          <w:lang w:val="uk-UA" w:eastAsia="ko-KR" w:bidi="mn-Mong-MN"/>
        </w:rPr>
        <w:t>email</w:t>
      </w:r>
      <w:proofErr w:type="spellEnd"/>
      <w:r w:rsidRPr="0064620E">
        <w:rPr>
          <w:rFonts w:asciiTheme="minorEastAsia" w:eastAsia="Times New Roman" w:hAnsiTheme="minorEastAsia" w:cstheme="minorEastAsia" w:hint="eastAsia"/>
          <w:sz w:val="28"/>
          <w:szCs w:val="28"/>
          <w:lang w:val="uk-UA" w:eastAsia="ko-KR" w:bidi="mn-Mong-MN"/>
        </w:rPr>
        <w:t xml:space="preserve"> (в окремій формі, не пов'язаній з основними відповідями) для отримання узагальнених результатів дослідження після його завершення.</w:t>
      </w:r>
    </w:p>
    <w:p w14:paraId="0514BBE1" w14:textId="77777777" w:rsidR="009E09AD" w:rsidRDefault="009E09AD" w:rsidP="006B1D91">
      <w:pPr>
        <w:spacing w:after="0" w:line="360" w:lineRule="auto"/>
        <w:ind w:firstLine="709"/>
        <w:jc w:val="both"/>
        <w:outlineLvl w:val="1"/>
        <w:rPr>
          <w:rFonts w:asciiTheme="minorEastAsia" w:eastAsia="Times New Roman" w:hAnsiTheme="minorEastAsia" w:cstheme="minorEastAsia"/>
          <w:b/>
          <w:bCs/>
          <w:sz w:val="28"/>
          <w:szCs w:val="28"/>
          <w:lang w:val="uk-UA" w:eastAsia="ko-KR" w:bidi="mn-Mong-MN"/>
        </w:rPr>
      </w:pPr>
    </w:p>
    <w:p w14:paraId="47A406B9" w14:textId="79FCF176" w:rsidR="0064620E" w:rsidRPr="006B1D91" w:rsidRDefault="0064620E" w:rsidP="006B1D91">
      <w:pPr>
        <w:spacing w:after="0" w:line="360" w:lineRule="auto"/>
        <w:ind w:firstLine="709"/>
        <w:jc w:val="both"/>
        <w:outlineLvl w:val="1"/>
        <w:rPr>
          <w:rFonts w:asciiTheme="minorEastAsia" w:eastAsia="Times New Roman" w:hAnsiTheme="minorEastAsia" w:cstheme="minorEastAsia"/>
          <w:b/>
          <w:bCs/>
          <w:sz w:val="28"/>
          <w:szCs w:val="28"/>
          <w:lang w:val="uk-UA" w:eastAsia="ko-KR" w:bidi="mn-Mong-MN"/>
        </w:rPr>
      </w:pPr>
      <w:r w:rsidRPr="0064620E">
        <w:rPr>
          <w:rFonts w:asciiTheme="minorEastAsia" w:eastAsia="Times New Roman" w:hAnsiTheme="minorEastAsia" w:cstheme="minorEastAsia" w:hint="eastAsia"/>
          <w:b/>
          <w:bCs/>
          <w:sz w:val="28"/>
          <w:szCs w:val="28"/>
          <w:lang w:val="uk-UA" w:eastAsia="ko-KR" w:bidi="mn-Mong-MN"/>
        </w:rPr>
        <w:t>2.</w:t>
      </w:r>
      <w:r w:rsidR="00CE3A75">
        <w:rPr>
          <w:rFonts w:asciiTheme="minorEastAsia" w:eastAsia="Malgun Gothic" w:hAnsiTheme="minorEastAsia" w:cstheme="minorEastAsia" w:hint="eastAsia"/>
          <w:b/>
          <w:bCs/>
          <w:sz w:val="28"/>
          <w:szCs w:val="28"/>
          <w:lang w:val="uk-UA" w:eastAsia="ko-KR" w:bidi="mn-Mong-MN"/>
        </w:rPr>
        <w:t>2</w:t>
      </w:r>
      <w:r w:rsidRPr="0064620E">
        <w:rPr>
          <w:rFonts w:asciiTheme="minorEastAsia" w:eastAsia="Times New Roman" w:hAnsiTheme="minorEastAsia" w:cstheme="minorEastAsia" w:hint="eastAsia"/>
          <w:b/>
          <w:bCs/>
          <w:sz w:val="28"/>
          <w:szCs w:val="28"/>
          <w:lang w:val="uk-UA" w:eastAsia="ko-KR" w:bidi="mn-Mong-MN"/>
        </w:rPr>
        <w:t>. Характеристика вибірки дослідження</w:t>
      </w:r>
    </w:p>
    <w:p w14:paraId="30A31DD6" w14:textId="77777777" w:rsidR="006B1D91" w:rsidRPr="0064620E" w:rsidRDefault="006B1D91" w:rsidP="006B1D91">
      <w:pPr>
        <w:spacing w:after="0" w:line="360" w:lineRule="auto"/>
        <w:ind w:firstLine="709"/>
        <w:jc w:val="both"/>
        <w:outlineLvl w:val="1"/>
        <w:rPr>
          <w:rFonts w:asciiTheme="minorEastAsia" w:eastAsia="Times New Roman" w:hAnsiTheme="minorEastAsia" w:cstheme="minorEastAsia"/>
          <w:sz w:val="28"/>
          <w:szCs w:val="28"/>
          <w:lang w:val="uk-UA" w:eastAsia="ko-KR" w:bidi="mn-Mong-MN"/>
        </w:rPr>
      </w:pPr>
    </w:p>
    <w:p w14:paraId="7AA2C5EA" w14:textId="77777777" w:rsidR="0064620E" w:rsidRPr="0064620E" w:rsidRDefault="0064620E"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4620E">
        <w:rPr>
          <w:rFonts w:asciiTheme="minorEastAsia" w:eastAsia="Times New Roman" w:hAnsiTheme="minorEastAsia" w:cstheme="minorEastAsia" w:hint="eastAsia"/>
          <w:sz w:val="28"/>
          <w:szCs w:val="28"/>
          <w:lang w:val="uk-UA" w:eastAsia="ko-KR" w:bidi="mn-Mong-MN"/>
        </w:rPr>
        <w:t>Емпіричну базу дослідження становила вибірка з 75 респондентів, відібраних за принципом добровільної участі в онлайн-опитуванні. Вибірка є цілеспрямованою (</w:t>
      </w:r>
      <w:proofErr w:type="spellStart"/>
      <w:r w:rsidRPr="0064620E">
        <w:rPr>
          <w:rFonts w:asciiTheme="minorEastAsia" w:eastAsia="Times New Roman" w:hAnsiTheme="minorEastAsia" w:cstheme="minorEastAsia" w:hint="eastAsia"/>
          <w:sz w:val="28"/>
          <w:szCs w:val="28"/>
          <w:lang w:val="uk-UA" w:eastAsia="ko-KR" w:bidi="mn-Mong-MN"/>
        </w:rPr>
        <w:t>purposive</w:t>
      </w:r>
      <w:proofErr w:type="spellEnd"/>
      <w:r w:rsidRPr="0064620E">
        <w:rPr>
          <w:rFonts w:asciiTheme="minorEastAsia" w:eastAsia="Times New Roman" w:hAnsiTheme="minorEastAsia" w:cstheme="minorEastAsia" w:hint="eastAsia"/>
          <w:sz w:val="28"/>
          <w:szCs w:val="28"/>
          <w:lang w:val="uk-UA" w:eastAsia="ko-KR" w:bidi="mn-Mong-MN"/>
        </w:rPr>
        <w:t xml:space="preserve"> </w:t>
      </w:r>
      <w:proofErr w:type="spellStart"/>
      <w:r w:rsidRPr="0064620E">
        <w:rPr>
          <w:rFonts w:asciiTheme="minorEastAsia" w:eastAsia="Times New Roman" w:hAnsiTheme="minorEastAsia" w:cstheme="minorEastAsia" w:hint="eastAsia"/>
          <w:sz w:val="28"/>
          <w:szCs w:val="28"/>
          <w:lang w:val="uk-UA" w:eastAsia="ko-KR" w:bidi="mn-Mong-MN"/>
        </w:rPr>
        <w:t>sampling</w:t>
      </w:r>
      <w:proofErr w:type="spellEnd"/>
      <w:r w:rsidRPr="0064620E">
        <w:rPr>
          <w:rFonts w:asciiTheme="minorEastAsia" w:eastAsia="Times New Roman" w:hAnsiTheme="minorEastAsia" w:cstheme="minorEastAsia" w:hint="eastAsia"/>
          <w:sz w:val="28"/>
          <w:szCs w:val="28"/>
          <w:lang w:val="uk-UA" w:eastAsia="ko-KR" w:bidi="mn-Mong-MN"/>
        </w:rPr>
        <w:t>), оскільки учасники підбиралися за специфічними критеріями, релевантними для мети дослідження.</w:t>
      </w:r>
    </w:p>
    <w:p w14:paraId="518F92A0" w14:textId="77777777" w:rsidR="0064620E" w:rsidRPr="0064620E" w:rsidRDefault="0064620E"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4620E">
        <w:rPr>
          <w:rFonts w:asciiTheme="minorEastAsia" w:eastAsia="Times New Roman" w:hAnsiTheme="minorEastAsia" w:cstheme="minorEastAsia" w:hint="eastAsia"/>
          <w:sz w:val="28"/>
          <w:szCs w:val="28"/>
          <w:lang w:val="uk-UA" w:eastAsia="ko-KR" w:bidi="mn-Mong-MN"/>
        </w:rPr>
        <w:t>Критерії включення у вибірку:</w:t>
      </w:r>
    </w:p>
    <w:p w14:paraId="0BF8DE44" w14:textId="77777777" w:rsidR="0064620E" w:rsidRPr="0064620E" w:rsidRDefault="0064620E" w:rsidP="00122BFA">
      <w:pPr>
        <w:numPr>
          <w:ilvl w:val="0"/>
          <w:numId w:val="11"/>
        </w:numPr>
        <w:spacing w:after="0" w:line="360" w:lineRule="auto"/>
        <w:jc w:val="both"/>
        <w:rPr>
          <w:rFonts w:asciiTheme="minorEastAsia" w:eastAsia="Times New Roman" w:hAnsiTheme="minorEastAsia" w:cstheme="minorEastAsia"/>
          <w:sz w:val="28"/>
          <w:szCs w:val="28"/>
          <w:lang w:val="uk-UA" w:eastAsia="ko-KR" w:bidi="mn-Mong-MN"/>
        </w:rPr>
      </w:pPr>
      <w:r w:rsidRPr="0064620E">
        <w:rPr>
          <w:rFonts w:asciiTheme="minorEastAsia" w:eastAsia="Times New Roman" w:hAnsiTheme="minorEastAsia" w:cstheme="minorEastAsia" w:hint="eastAsia"/>
          <w:sz w:val="28"/>
          <w:szCs w:val="28"/>
          <w:lang w:val="uk-UA" w:eastAsia="ko-KR" w:bidi="mn-Mong-MN"/>
        </w:rPr>
        <w:t xml:space="preserve">Юридичний статус підприємця (ФОП, власник або співвласник приватного підприємства, </w:t>
      </w:r>
      <w:proofErr w:type="spellStart"/>
      <w:r w:rsidRPr="0064620E">
        <w:rPr>
          <w:rFonts w:asciiTheme="minorEastAsia" w:eastAsia="Times New Roman" w:hAnsiTheme="minorEastAsia" w:cstheme="minorEastAsia" w:hint="eastAsia"/>
          <w:sz w:val="28"/>
          <w:szCs w:val="28"/>
          <w:lang w:val="uk-UA" w:eastAsia="ko-KR" w:bidi="mn-Mong-MN"/>
        </w:rPr>
        <w:t>самозайнята</w:t>
      </w:r>
      <w:proofErr w:type="spellEnd"/>
      <w:r w:rsidRPr="0064620E">
        <w:rPr>
          <w:rFonts w:asciiTheme="minorEastAsia" w:eastAsia="Times New Roman" w:hAnsiTheme="minorEastAsia" w:cstheme="minorEastAsia" w:hint="eastAsia"/>
          <w:sz w:val="28"/>
          <w:szCs w:val="28"/>
          <w:lang w:val="uk-UA" w:eastAsia="ko-KR" w:bidi="mn-Mong-MN"/>
        </w:rPr>
        <w:t xml:space="preserve"> особа з офіційно зареєстрованою діяльністю)</w:t>
      </w:r>
    </w:p>
    <w:p w14:paraId="65739DE2" w14:textId="77777777" w:rsidR="0064620E" w:rsidRPr="0064620E" w:rsidRDefault="0064620E" w:rsidP="00122BFA">
      <w:pPr>
        <w:numPr>
          <w:ilvl w:val="0"/>
          <w:numId w:val="11"/>
        </w:numPr>
        <w:spacing w:after="0" w:line="360" w:lineRule="auto"/>
        <w:jc w:val="both"/>
        <w:rPr>
          <w:rFonts w:asciiTheme="minorEastAsia" w:eastAsia="Times New Roman" w:hAnsiTheme="minorEastAsia" w:cstheme="minorEastAsia"/>
          <w:sz w:val="28"/>
          <w:szCs w:val="28"/>
          <w:lang w:val="uk-UA" w:eastAsia="ko-KR" w:bidi="mn-Mong-MN"/>
        </w:rPr>
      </w:pPr>
      <w:r w:rsidRPr="0064620E">
        <w:rPr>
          <w:rFonts w:asciiTheme="minorEastAsia" w:eastAsia="Times New Roman" w:hAnsiTheme="minorEastAsia" w:cstheme="minorEastAsia" w:hint="eastAsia"/>
          <w:sz w:val="28"/>
          <w:szCs w:val="28"/>
          <w:lang w:val="uk-UA" w:eastAsia="ko-KR" w:bidi="mn-Mong-MN"/>
        </w:rPr>
        <w:t>Фактичний підприємницький досвід не менше одного року на момент дослідження</w:t>
      </w:r>
    </w:p>
    <w:p w14:paraId="1F7CD65F" w14:textId="77777777" w:rsidR="0064620E" w:rsidRPr="0064620E" w:rsidRDefault="0064620E" w:rsidP="00122BFA">
      <w:pPr>
        <w:numPr>
          <w:ilvl w:val="0"/>
          <w:numId w:val="11"/>
        </w:numPr>
        <w:spacing w:after="0" w:line="360" w:lineRule="auto"/>
        <w:jc w:val="both"/>
        <w:rPr>
          <w:rFonts w:asciiTheme="minorEastAsia" w:eastAsia="Times New Roman" w:hAnsiTheme="minorEastAsia" w:cstheme="minorEastAsia"/>
          <w:sz w:val="28"/>
          <w:szCs w:val="28"/>
          <w:lang w:val="uk-UA" w:eastAsia="ko-KR" w:bidi="mn-Mong-MN"/>
        </w:rPr>
      </w:pPr>
      <w:r w:rsidRPr="0064620E">
        <w:rPr>
          <w:rFonts w:asciiTheme="minorEastAsia" w:eastAsia="Times New Roman" w:hAnsiTheme="minorEastAsia" w:cstheme="minorEastAsia" w:hint="eastAsia"/>
          <w:sz w:val="28"/>
          <w:szCs w:val="28"/>
          <w:lang w:val="uk-UA" w:eastAsia="ko-KR" w:bidi="mn-Mong-MN"/>
        </w:rPr>
        <w:t>Активна підприємницька діяльність (бізнес функціонує, а не призупинений)</w:t>
      </w:r>
    </w:p>
    <w:p w14:paraId="1338CA3D" w14:textId="77777777" w:rsidR="0064620E" w:rsidRPr="0064620E" w:rsidRDefault="0064620E" w:rsidP="00122BFA">
      <w:pPr>
        <w:numPr>
          <w:ilvl w:val="0"/>
          <w:numId w:val="11"/>
        </w:numPr>
        <w:spacing w:after="0" w:line="360" w:lineRule="auto"/>
        <w:jc w:val="both"/>
        <w:rPr>
          <w:rFonts w:asciiTheme="minorEastAsia" w:eastAsia="Times New Roman" w:hAnsiTheme="minorEastAsia" w:cstheme="minorEastAsia"/>
          <w:sz w:val="28"/>
          <w:szCs w:val="28"/>
          <w:lang w:val="uk-UA" w:eastAsia="ko-KR" w:bidi="mn-Mong-MN"/>
        </w:rPr>
      </w:pPr>
      <w:r w:rsidRPr="0064620E">
        <w:rPr>
          <w:rFonts w:asciiTheme="minorEastAsia" w:eastAsia="Times New Roman" w:hAnsiTheme="minorEastAsia" w:cstheme="minorEastAsia" w:hint="eastAsia"/>
          <w:sz w:val="28"/>
          <w:szCs w:val="28"/>
          <w:lang w:val="uk-UA" w:eastAsia="ko-KR" w:bidi="mn-Mong-MN"/>
        </w:rPr>
        <w:t>Вік від 20 до 60 років</w:t>
      </w:r>
    </w:p>
    <w:p w14:paraId="04B343D5" w14:textId="77777777" w:rsidR="0064620E" w:rsidRPr="0064620E" w:rsidRDefault="0064620E" w:rsidP="00122BFA">
      <w:pPr>
        <w:numPr>
          <w:ilvl w:val="0"/>
          <w:numId w:val="11"/>
        </w:numPr>
        <w:spacing w:after="0" w:line="360" w:lineRule="auto"/>
        <w:jc w:val="both"/>
        <w:rPr>
          <w:rFonts w:asciiTheme="minorEastAsia" w:eastAsia="Times New Roman" w:hAnsiTheme="minorEastAsia" w:cstheme="minorEastAsia"/>
          <w:sz w:val="28"/>
          <w:szCs w:val="28"/>
          <w:lang w:val="uk-UA" w:eastAsia="ko-KR" w:bidi="mn-Mong-MN"/>
        </w:rPr>
      </w:pPr>
      <w:r w:rsidRPr="0064620E">
        <w:rPr>
          <w:rFonts w:asciiTheme="minorEastAsia" w:eastAsia="Times New Roman" w:hAnsiTheme="minorEastAsia" w:cstheme="minorEastAsia" w:hint="eastAsia"/>
          <w:sz w:val="28"/>
          <w:szCs w:val="28"/>
          <w:lang w:val="uk-UA" w:eastAsia="ko-KR" w:bidi="mn-Mong-MN"/>
        </w:rPr>
        <w:t>Проживання на території України (включно з тимчасово окупованими територіями, якщо респондент має можливість заповнити форму)</w:t>
      </w:r>
    </w:p>
    <w:p w14:paraId="6C3DE24C" w14:textId="77777777" w:rsidR="0064620E" w:rsidRPr="0064620E" w:rsidRDefault="0064620E"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4620E">
        <w:rPr>
          <w:rFonts w:asciiTheme="minorEastAsia" w:eastAsia="Times New Roman" w:hAnsiTheme="minorEastAsia" w:cstheme="minorEastAsia" w:hint="eastAsia"/>
          <w:sz w:val="28"/>
          <w:szCs w:val="28"/>
          <w:lang w:val="uk-UA" w:eastAsia="ko-KR" w:bidi="mn-Mong-MN"/>
        </w:rPr>
        <w:t>Критерії виключення:</w:t>
      </w:r>
    </w:p>
    <w:p w14:paraId="1D1F65FD" w14:textId="77777777" w:rsidR="0064620E" w:rsidRPr="0064620E" w:rsidRDefault="0064620E" w:rsidP="00122BFA">
      <w:pPr>
        <w:numPr>
          <w:ilvl w:val="0"/>
          <w:numId w:val="12"/>
        </w:numPr>
        <w:spacing w:after="0" w:line="360" w:lineRule="auto"/>
        <w:jc w:val="both"/>
        <w:rPr>
          <w:rFonts w:asciiTheme="minorEastAsia" w:eastAsia="Times New Roman" w:hAnsiTheme="minorEastAsia" w:cstheme="minorEastAsia"/>
          <w:sz w:val="28"/>
          <w:szCs w:val="28"/>
          <w:lang w:val="uk-UA" w:eastAsia="ko-KR" w:bidi="mn-Mong-MN"/>
        </w:rPr>
      </w:pPr>
      <w:r w:rsidRPr="0064620E">
        <w:rPr>
          <w:rFonts w:asciiTheme="minorEastAsia" w:eastAsia="Times New Roman" w:hAnsiTheme="minorEastAsia" w:cstheme="minorEastAsia" w:hint="eastAsia"/>
          <w:sz w:val="28"/>
          <w:szCs w:val="28"/>
          <w:lang w:val="uk-UA" w:eastAsia="ko-KR" w:bidi="mn-Mong-MN"/>
        </w:rPr>
        <w:t>Формальний або номінальний статус підприємця без реальної бізнес-активності (наприклад, ФОП зареєстрований, але не веде діяльність)</w:t>
      </w:r>
    </w:p>
    <w:p w14:paraId="58984F6F" w14:textId="77777777" w:rsidR="0064620E" w:rsidRPr="0064620E" w:rsidRDefault="0064620E" w:rsidP="00122BFA">
      <w:pPr>
        <w:numPr>
          <w:ilvl w:val="0"/>
          <w:numId w:val="12"/>
        </w:numPr>
        <w:spacing w:after="0" w:line="360" w:lineRule="auto"/>
        <w:jc w:val="both"/>
        <w:rPr>
          <w:rFonts w:asciiTheme="minorEastAsia" w:eastAsia="Times New Roman" w:hAnsiTheme="minorEastAsia" w:cstheme="minorEastAsia"/>
          <w:sz w:val="28"/>
          <w:szCs w:val="28"/>
          <w:lang w:val="uk-UA" w:eastAsia="ko-KR" w:bidi="mn-Mong-MN"/>
        </w:rPr>
      </w:pPr>
      <w:r w:rsidRPr="0064620E">
        <w:rPr>
          <w:rFonts w:asciiTheme="minorEastAsia" w:eastAsia="Times New Roman" w:hAnsiTheme="minorEastAsia" w:cstheme="minorEastAsia" w:hint="eastAsia"/>
          <w:sz w:val="28"/>
          <w:szCs w:val="28"/>
          <w:lang w:val="uk-UA" w:eastAsia="ko-KR" w:bidi="mn-Mong-MN"/>
        </w:rPr>
        <w:t>Підприємницький досвід менше року (оскільки короткий досвід може не забезпечувати сформованості професійної ідентичності підприємця)</w:t>
      </w:r>
    </w:p>
    <w:p w14:paraId="0E01F875" w14:textId="77777777" w:rsidR="006B1D91" w:rsidRPr="006B1D91" w:rsidRDefault="0064620E" w:rsidP="006B1D91">
      <w:pPr>
        <w:pStyle w:val="a4"/>
        <w:spacing w:before="0" w:beforeAutospacing="0" w:after="0" w:afterAutospacing="0" w:line="360" w:lineRule="auto"/>
        <w:ind w:firstLine="709"/>
        <w:jc w:val="both"/>
        <w:rPr>
          <w:rFonts w:asciiTheme="minorEastAsia" w:hAnsiTheme="minorEastAsia" w:cstheme="minorEastAsia"/>
          <w:sz w:val="28"/>
          <w:szCs w:val="28"/>
          <w:lang w:val="uk-UA"/>
        </w:rPr>
      </w:pPr>
      <w:r w:rsidRPr="0064620E">
        <w:rPr>
          <w:rFonts w:asciiTheme="minorEastAsia" w:hAnsiTheme="minorEastAsia" w:cstheme="minorEastAsia" w:hint="eastAsia"/>
          <w:sz w:val="28"/>
          <w:szCs w:val="28"/>
          <w:lang w:val="uk-UA"/>
        </w:rPr>
        <w:t>Найм</w:t>
      </w:r>
      <w:r w:rsidR="006B1D91" w:rsidRPr="006B1D91">
        <w:rPr>
          <w:rFonts w:asciiTheme="minorEastAsia" w:hAnsiTheme="minorEastAsia" w:cstheme="minorEastAsia" w:hint="eastAsia"/>
          <w:sz w:val="28"/>
          <w:szCs w:val="28"/>
          <w:lang w:val="uk-UA"/>
        </w:rPr>
        <w:t xml:space="preserve">ані працівники, навіть на керівних позиціях, які не є власниками/співвласниками бізнесу 4. Підприємці, чия діяльність безпосередньо пов'язана з </w:t>
      </w:r>
      <w:proofErr w:type="spellStart"/>
      <w:r w:rsidR="006B1D91" w:rsidRPr="006B1D91">
        <w:rPr>
          <w:rFonts w:asciiTheme="minorEastAsia" w:hAnsiTheme="minorEastAsia" w:cstheme="minorEastAsia" w:hint="eastAsia"/>
          <w:sz w:val="28"/>
          <w:szCs w:val="28"/>
          <w:lang w:val="uk-UA"/>
        </w:rPr>
        <w:t>волонтерством</w:t>
      </w:r>
      <w:proofErr w:type="spellEnd"/>
      <w:r w:rsidR="006B1D91" w:rsidRPr="006B1D91">
        <w:rPr>
          <w:rFonts w:asciiTheme="minorEastAsia" w:hAnsiTheme="minorEastAsia" w:cstheme="minorEastAsia" w:hint="eastAsia"/>
          <w:sz w:val="28"/>
          <w:szCs w:val="28"/>
          <w:lang w:val="uk-UA"/>
        </w:rPr>
        <w:t xml:space="preserve"> як основним бізнесом (наприклад, </w:t>
      </w:r>
      <w:r w:rsidR="006B1D91" w:rsidRPr="006B1D91">
        <w:rPr>
          <w:rFonts w:asciiTheme="minorEastAsia" w:hAnsiTheme="minorEastAsia" w:cstheme="minorEastAsia" w:hint="eastAsia"/>
          <w:sz w:val="28"/>
          <w:szCs w:val="28"/>
          <w:lang w:val="uk-UA"/>
        </w:rPr>
        <w:lastRenderedPageBreak/>
        <w:t xml:space="preserve">директори благодійних фондів), оскільки для них </w:t>
      </w:r>
      <w:proofErr w:type="spellStart"/>
      <w:r w:rsidR="006B1D91" w:rsidRPr="006B1D91">
        <w:rPr>
          <w:rFonts w:asciiTheme="minorEastAsia" w:hAnsiTheme="minorEastAsia" w:cstheme="minorEastAsia" w:hint="eastAsia"/>
          <w:sz w:val="28"/>
          <w:szCs w:val="28"/>
          <w:lang w:val="uk-UA"/>
        </w:rPr>
        <w:t>волонтерство</w:t>
      </w:r>
      <w:proofErr w:type="spellEnd"/>
      <w:r w:rsidR="006B1D91" w:rsidRPr="006B1D91">
        <w:rPr>
          <w:rFonts w:asciiTheme="minorEastAsia" w:hAnsiTheme="minorEastAsia" w:cstheme="minorEastAsia" w:hint="eastAsia"/>
          <w:sz w:val="28"/>
          <w:szCs w:val="28"/>
          <w:lang w:val="uk-UA"/>
        </w:rPr>
        <w:t xml:space="preserve"> є професійною діяльністю, а не особистим вибором</w:t>
      </w:r>
    </w:p>
    <w:p w14:paraId="7CA553E7"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Розподіл вибірки на групи. Вибірка була розподілена на дві групи за критерієм залученості до волонтерської діяльності:</w:t>
      </w:r>
    </w:p>
    <w:p w14:paraId="6D90B5FB"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Група 1 (підприємці-волонтери) — 40 осіб (53,3% вибірки), які на момент дослідження систематично (не рідше одного разу на тиждень) або епізодично (не рідше одного разу на місяць протягом останніх 6 місяців) займалися волонтерською діяльністю, пов'язаною з:</w:t>
      </w:r>
    </w:p>
    <w:p w14:paraId="63A26221" w14:textId="77777777" w:rsidR="006B1D91" w:rsidRPr="006B1D91" w:rsidRDefault="006B1D91" w:rsidP="00122BFA">
      <w:pPr>
        <w:numPr>
          <w:ilvl w:val="0"/>
          <w:numId w:val="13"/>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Підтримкою Збройних Сил України (закупівля і передача спорядження, техніки, медикаментів, продуктів харчування)</w:t>
      </w:r>
    </w:p>
    <w:p w14:paraId="679B873E" w14:textId="77777777" w:rsidR="006B1D91" w:rsidRPr="006B1D91" w:rsidRDefault="006B1D91" w:rsidP="00122BFA">
      <w:pPr>
        <w:numPr>
          <w:ilvl w:val="0"/>
          <w:numId w:val="13"/>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Допомогою внутрішньо переміщеним особам (надання житла, матеріальної допомоги, працевлаштування)</w:t>
      </w:r>
    </w:p>
    <w:p w14:paraId="54A04E02" w14:textId="77777777" w:rsidR="006B1D91" w:rsidRPr="006B1D91" w:rsidRDefault="006B1D91" w:rsidP="00122BFA">
      <w:pPr>
        <w:numPr>
          <w:ilvl w:val="0"/>
          <w:numId w:val="13"/>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Гуманітарними ініціативами (організація зборів, логістика, координація волонтерських </w:t>
      </w:r>
      <w:proofErr w:type="spellStart"/>
      <w:r w:rsidRPr="006B1D91">
        <w:rPr>
          <w:rFonts w:asciiTheme="minorEastAsia" w:eastAsia="Times New Roman" w:hAnsiTheme="minorEastAsia" w:cstheme="minorEastAsia" w:hint="eastAsia"/>
          <w:sz w:val="28"/>
          <w:szCs w:val="28"/>
          <w:lang w:val="uk-UA" w:eastAsia="ko-KR" w:bidi="mn-Mong-MN"/>
        </w:rPr>
        <w:t>проєктів</w:t>
      </w:r>
      <w:proofErr w:type="spellEnd"/>
      <w:r w:rsidRPr="006B1D91">
        <w:rPr>
          <w:rFonts w:asciiTheme="minorEastAsia" w:eastAsia="Times New Roman" w:hAnsiTheme="minorEastAsia" w:cstheme="minorEastAsia" w:hint="eastAsia"/>
          <w:sz w:val="28"/>
          <w:szCs w:val="28"/>
          <w:lang w:val="uk-UA" w:eastAsia="ko-KR" w:bidi="mn-Mong-MN"/>
        </w:rPr>
        <w:t>)</w:t>
      </w:r>
    </w:p>
    <w:p w14:paraId="24DD7F91" w14:textId="77777777" w:rsidR="006B1D91" w:rsidRPr="006B1D91" w:rsidRDefault="006B1D91" w:rsidP="00122BFA">
      <w:pPr>
        <w:numPr>
          <w:ilvl w:val="0"/>
          <w:numId w:val="13"/>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Підтримкою постраждалих цивільних (евакуація, психологічна підтримка, відновлення житла)</w:t>
      </w:r>
    </w:p>
    <w:p w14:paraId="6073932C"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До цієї групи включено як осіб, які займаються </w:t>
      </w:r>
      <w:proofErr w:type="spellStart"/>
      <w:r w:rsidRPr="006B1D91">
        <w:rPr>
          <w:rFonts w:asciiTheme="minorEastAsia" w:eastAsia="Times New Roman" w:hAnsiTheme="minorEastAsia" w:cstheme="minorEastAsia" w:hint="eastAsia"/>
          <w:sz w:val="28"/>
          <w:szCs w:val="28"/>
          <w:lang w:val="uk-UA" w:eastAsia="ko-KR" w:bidi="mn-Mong-MN"/>
        </w:rPr>
        <w:t>волонтерством</w:t>
      </w:r>
      <w:proofErr w:type="spellEnd"/>
      <w:r w:rsidRPr="006B1D91">
        <w:rPr>
          <w:rFonts w:asciiTheme="minorEastAsia" w:eastAsia="Times New Roman" w:hAnsiTheme="minorEastAsia" w:cstheme="minorEastAsia" w:hint="eastAsia"/>
          <w:sz w:val="28"/>
          <w:szCs w:val="28"/>
          <w:lang w:val="uk-UA" w:eastAsia="ko-KR" w:bidi="mn-Mong-MN"/>
        </w:rPr>
        <w:t xml:space="preserve"> індивідуально (особистими коштами та зусиллями), так і тих, хто інтегрував волонтерську діяльність у бізнес-процеси (виділення частини прибутку на волонтерські цілі, залучення персоналу компанії до волонтерських </w:t>
      </w:r>
      <w:proofErr w:type="spellStart"/>
      <w:r w:rsidRPr="006B1D91">
        <w:rPr>
          <w:rFonts w:asciiTheme="minorEastAsia" w:eastAsia="Times New Roman" w:hAnsiTheme="minorEastAsia" w:cstheme="minorEastAsia" w:hint="eastAsia"/>
          <w:sz w:val="28"/>
          <w:szCs w:val="28"/>
          <w:lang w:val="uk-UA" w:eastAsia="ko-KR" w:bidi="mn-Mong-MN"/>
        </w:rPr>
        <w:t>активностей</w:t>
      </w:r>
      <w:proofErr w:type="spellEnd"/>
      <w:r w:rsidRPr="006B1D91">
        <w:rPr>
          <w:rFonts w:asciiTheme="minorEastAsia" w:eastAsia="Times New Roman" w:hAnsiTheme="minorEastAsia" w:cstheme="minorEastAsia" w:hint="eastAsia"/>
          <w:sz w:val="28"/>
          <w:szCs w:val="28"/>
          <w:lang w:val="uk-UA" w:eastAsia="ko-KR" w:bidi="mn-Mong-MN"/>
        </w:rPr>
        <w:t xml:space="preserve">, перепрофілювання частини виробничих </w:t>
      </w:r>
      <w:proofErr w:type="spellStart"/>
      <w:r w:rsidRPr="006B1D91">
        <w:rPr>
          <w:rFonts w:asciiTheme="minorEastAsia" w:eastAsia="Times New Roman" w:hAnsiTheme="minorEastAsia" w:cstheme="minorEastAsia" w:hint="eastAsia"/>
          <w:sz w:val="28"/>
          <w:szCs w:val="28"/>
          <w:lang w:val="uk-UA" w:eastAsia="ko-KR" w:bidi="mn-Mong-MN"/>
        </w:rPr>
        <w:t>потужностей</w:t>
      </w:r>
      <w:proofErr w:type="spellEnd"/>
      <w:r w:rsidRPr="006B1D91">
        <w:rPr>
          <w:rFonts w:asciiTheme="minorEastAsia" w:eastAsia="Times New Roman" w:hAnsiTheme="minorEastAsia" w:cstheme="minorEastAsia" w:hint="eastAsia"/>
          <w:sz w:val="28"/>
          <w:szCs w:val="28"/>
          <w:lang w:val="uk-UA" w:eastAsia="ko-KR" w:bidi="mn-Mong-MN"/>
        </w:rPr>
        <w:t>, надання безкоштовних послуг військовим/ВПО).</w:t>
      </w:r>
    </w:p>
    <w:p w14:paraId="4CE1F359"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Група 2 (підприємці-</w:t>
      </w:r>
      <w:proofErr w:type="spellStart"/>
      <w:r w:rsidRPr="006B1D91">
        <w:rPr>
          <w:rFonts w:asciiTheme="minorEastAsia" w:eastAsia="Times New Roman" w:hAnsiTheme="minorEastAsia" w:cstheme="minorEastAsia" w:hint="eastAsia"/>
          <w:sz w:val="28"/>
          <w:szCs w:val="28"/>
          <w:lang w:val="uk-UA" w:eastAsia="ko-KR" w:bidi="mn-Mong-MN"/>
        </w:rPr>
        <w:t>неволонтери</w:t>
      </w:r>
      <w:proofErr w:type="spellEnd"/>
      <w:r w:rsidRPr="006B1D91">
        <w:rPr>
          <w:rFonts w:asciiTheme="minorEastAsia" w:eastAsia="Times New Roman" w:hAnsiTheme="minorEastAsia" w:cstheme="minorEastAsia" w:hint="eastAsia"/>
          <w:sz w:val="28"/>
          <w:szCs w:val="28"/>
          <w:lang w:val="uk-UA" w:eastAsia="ko-KR" w:bidi="mn-Mong-MN"/>
        </w:rPr>
        <w:t>) — 35 осіб (46,7% вибірки), які не займаються волонтерською діяльністю систематично. До цієї групи включено:</w:t>
      </w:r>
    </w:p>
    <w:p w14:paraId="13417A8C" w14:textId="77777777" w:rsidR="006B1D91" w:rsidRPr="006B1D91" w:rsidRDefault="006B1D91" w:rsidP="00122BFA">
      <w:pPr>
        <w:numPr>
          <w:ilvl w:val="0"/>
          <w:numId w:val="14"/>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Осіб, які взагалі не займалися </w:t>
      </w:r>
      <w:proofErr w:type="spellStart"/>
      <w:r w:rsidRPr="006B1D91">
        <w:rPr>
          <w:rFonts w:asciiTheme="minorEastAsia" w:eastAsia="Times New Roman" w:hAnsiTheme="minorEastAsia" w:cstheme="minorEastAsia" w:hint="eastAsia"/>
          <w:sz w:val="28"/>
          <w:szCs w:val="28"/>
          <w:lang w:val="uk-UA" w:eastAsia="ko-KR" w:bidi="mn-Mong-MN"/>
        </w:rPr>
        <w:t>волонтерством</w:t>
      </w:r>
      <w:proofErr w:type="spellEnd"/>
      <w:r w:rsidRPr="006B1D91">
        <w:rPr>
          <w:rFonts w:asciiTheme="minorEastAsia" w:eastAsia="Times New Roman" w:hAnsiTheme="minorEastAsia" w:cstheme="minorEastAsia" w:hint="eastAsia"/>
          <w:sz w:val="28"/>
          <w:szCs w:val="28"/>
          <w:lang w:val="uk-UA" w:eastAsia="ko-KR" w:bidi="mn-Mong-MN"/>
        </w:rPr>
        <w:t xml:space="preserve"> після початку повномасштабного вторгнення</w:t>
      </w:r>
    </w:p>
    <w:p w14:paraId="5206FED6" w14:textId="77777777" w:rsidR="006B1D91" w:rsidRPr="006B1D91" w:rsidRDefault="006B1D91" w:rsidP="00122BFA">
      <w:pPr>
        <w:numPr>
          <w:ilvl w:val="0"/>
          <w:numId w:val="14"/>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Осіб, які робили це дуже епізодично (1-2 рази за весь період, менше одного разу на місяць) без систематичного характеру</w:t>
      </w:r>
    </w:p>
    <w:p w14:paraId="716B377F" w14:textId="77777777" w:rsidR="006B1D91" w:rsidRPr="006B1D91" w:rsidRDefault="006B1D91" w:rsidP="00122BFA">
      <w:pPr>
        <w:numPr>
          <w:ilvl w:val="0"/>
          <w:numId w:val="14"/>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lastRenderedPageBreak/>
        <w:t>Осіб, які обмежувалися пасивними формами підтримки (наприклад, одноразові грошові перерахування через платформи, без особистої участі в організації чи доставці допомоги)</w:t>
      </w:r>
    </w:p>
    <w:p w14:paraId="393D0896"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Важливо зазначити, що критерій розподілу на групи є поведінковим (фактична участь у волонтерській діяльності), а не декларативним (самоідентифікація як волонтера). Це підвищує валідність </w:t>
      </w:r>
      <w:proofErr w:type="spellStart"/>
      <w:r w:rsidRPr="006B1D91">
        <w:rPr>
          <w:rFonts w:asciiTheme="minorEastAsia" w:eastAsia="Times New Roman" w:hAnsiTheme="minorEastAsia" w:cstheme="minorEastAsia" w:hint="eastAsia"/>
          <w:sz w:val="28"/>
          <w:szCs w:val="28"/>
          <w:lang w:val="uk-UA" w:eastAsia="ko-KR" w:bidi="mn-Mong-MN"/>
        </w:rPr>
        <w:t>операціоналізації</w:t>
      </w:r>
      <w:proofErr w:type="spellEnd"/>
      <w:r w:rsidRPr="006B1D91">
        <w:rPr>
          <w:rFonts w:asciiTheme="minorEastAsia" w:eastAsia="Times New Roman" w:hAnsiTheme="minorEastAsia" w:cstheme="minorEastAsia" w:hint="eastAsia"/>
          <w:sz w:val="28"/>
          <w:szCs w:val="28"/>
          <w:lang w:val="uk-UA" w:eastAsia="ko-KR" w:bidi="mn-Mong-MN"/>
        </w:rPr>
        <w:t xml:space="preserve"> незалежної змінної.</w:t>
      </w:r>
    </w:p>
    <w:p w14:paraId="757F294C"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Соціально-демографічні характеристики вибірки представлено у Таблиці 2.1.</w:t>
      </w:r>
    </w:p>
    <w:p w14:paraId="4999530E" w14:textId="77777777" w:rsidR="0037615C" w:rsidRPr="0037615C" w:rsidRDefault="006B1D91" w:rsidP="0037615C">
      <w:pPr>
        <w:spacing w:after="0" w:line="360" w:lineRule="auto"/>
        <w:ind w:firstLine="709"/>
        <w:jc w:val="right"/>
        <w:rPr>
          <w:rFonts w:asciiTheme="minorEastAsia" w:eastAsia="Times New Roman" w:hAnsiTheme="minorEastAsia" w:cstheme="minorEastAsia"/>
          <w:i/>
          <w:iCs/>
          <w:sz w:val="28"/>
          <w:szCs w:val="28"/>
          <w:lang w:val="uk-UA" w:eastAsia="ko-KR" w:bidi="mn-Mong-MN"/>
        </w:rPr>
      </w:pPr>
      <w:r w:rsidRPr="006B1D91">
        <w:rPr>
          <w:rFonts w:asciiTheme="minorEastAsia" w:eastAsia="Times New Roman" w:hAnsiTheme="minorEastAsia" w:cstheme="minorEastAsia" w:hint="eastAsia"/>
          <w:i/>
          <w:iCs/>
          <w:sz w:val="28"/>
          <w:szCs w:val="28"/>
          <w:lang w:val="uk-UA" w:eastAsia="ko-KR" w:bidi="mn-Mong-MN"/>
        </w:rPr>
        <w:t>Таблиця 2.1</w:t>
      </w:r>
    </w:p>
    <w:p w14:paraId="2A603B67" w14:textId="1A142923" w:rsidR="006B1D91" w:rsidRPr="006B1D91" w:rsidRDefault="006B1D91" w:rsidP="0037615C">
      <w:pPr>
        <w:spacing w:after="0" w:line="360" w:lineRule="auto"/>
        <w:ind w:firstLine="709"/>
        <w:jc w:val="center"/>
        <w:rPr>
          <w:rFonts w:asciiTheme="minorEastAsia" w:eastAsia="Times New Roman" w:hAnsiTheme="minorEastAsia" w:cstheme="minorEastAsia"/>
          <w:b/>
          <w:bCs/>
          <w:sz w:val="28"/>
          <w:szCs w:val="28"/>
          <w:lang w:val="uk-UA" w:eastAsia="ko-KR" w:bidi="mn-Mong-MN"/>
        </w:rPr>
      </w:pPr>
      <w:r w:rsidRPr="006B1D91">
        <w:rPr>
          <w:rFonts w:asciiTheme="minorEastAsia" w:eastAsia="Times New Roman" w:hAnsiTheme="minorEastAsia" w:cstheme="minorEastAsia" w:hint="eastAsia"/>
          <w:b/>
          <w:bCs/>
          <w:sz w:val="28"/>
          <w:szCs w:val="28"/>
          <w:lang w:val="uk-UA" w:eastAsia="ko-KR" w:bidi="mn-Mong-MN"/>
        </w:rPr>
        <w:t>Соціально-демографічні характеристики вибірки</w:t>
      </w:r>
    </w:p>
    <w:tbl>
      <w:tblPr>
        <w:tblStyle w:val="ab"/>
        <w:tblW w:w="0" w:type="auto"/>
        <w:tblLayout w:type="fixed"/>
        <w:tblLook w:val="04A0" w:firstRow="1" w:lastRow="0" w:firstColumn="1" w:lastColumn="0" w:noHBand="0" w:noVBand="1"/>
      </w:tblPr>
      <w:tblGrid>
        <w:gridCol w:w="2689"/>
        <w:gridCol w:w="2123"/>
        <w:gridCol w:w="1656"/>
        <w:gridCol w:w="1607"/>
        <w:gridCol w:w="1270"/>
      </w:tblGrid>
      <w:tr w:rsidR="006B1D91" w:rsidRPr="00971E9D" w14:paraId="7D3732CC" w14:textId="77777777" w:rsidTr="00971E9D">
        <w:tc>
          <w:tcPr>
            <w:tcW w:w="2689" w:type="dxa"/>
            <w:hideMark/>
          </w:tcPr>
          <w:p w14:paraId="48D39C62" w14:textId="77777777" w:rsidR="006B1D91" w:rsidRPr="00971E9D" w:rsidRDefault="006B1D91" w:rsidP="0037615C">
            <w:pPr>
              <w:jc w:val="both"/>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Показник</w:t>
            </w:r>
          </w:p>
        </w:tc>
        <w:tc>
          <w:tcPr>
            <w:tcW w:w="2123" w:type="dxa"/>
            <w:hideMark/>
          </w:tcPr>
          <w:p w14:paraId="79233DC1"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Група 1 (волонтери, n=40)</w:t>
            </w:r>
          </w:p>
        </w:tc>
        <w:tc>
          <w:tcPr>
            <w:tcW w:w="1656" w:type="dxa"/>
            <w:hideMark/>
          </w:tcPr>
          <w:p w14:paraId="5805135E"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Група 2 (</w:t>
            </w:r>
            <w:proofErr w:type="spellStart"/>
            <w:r w:rsidRPr="00971E9D">
              <w:rPr>
                <w:rFonts w:asciiTheme="minorEastAsia" w:eastAsia="Times New Roman" w:hAnsiTheme="minorEastAsia" w:cstheme="minorEastAsia" w:hint="eastAsia"/>
                <w:sz w:val="24"/>
                <w:szCs w:val="24"/>
                <w:lang w:val="uk-UA" w:eastAsia="ko-KR" w:bidi="mn-Mong-MN"/>
              </w:rPr>
              <w:t>неволонтери</w:t>
            </w:r>
            <w:proofErr w:type="spellEnd"/>
            <w:r w:rsidRPr="00971E9D">
              <w:rPr>
                <w:rFonts w:asciiTheme="minorEastAsia" w:eastAsia="Times New Roman" w:hAnsiTheme="minorEastAsia" w:cstheme="minorEastAsia" w:hint="eastAsia"/>
                <w:sz w:val="24"/>
                <w:szCs w:val="24"/>
                <w:lang w:val="uk-UA" w:eastAsia="ko-KR" w:bidi="mn-Mong-MN"/>
              </w:rPr>
              <w:t>, n=35)</w:t>
            </w:r>
          </w:p>
        </w:tc>
        <w:tc>
          <w:tcPr>
            <w:tcW w:w="1607" w:type="dxa"/>
            <w:hideMark/>
          </w:tcPr>
          <w:p w14:paraId="55C4D989"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Загалом (N=75)</w:t>
            </w:r>
          </w:p>
        </w:tc>
        <w:tc>
          <w:tcPr>
            <w:tcW w:w="1270" w:type="dxa"/>
            <w:hideMark/>
          </w:tcPr>
          <w:p w14:paraId="7BDA352E"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Статистична значущість</w:t>
            </w:r>
          </w:p>
        </w:tc>
      </w:tr>
      <w:tr w:rsidR="006B1D91" w:rsidRPr="00971E9D" w14:paraId="608E10F0" w14:textId="77777777" w:rsidTr="00971E9D">
        <w:tc>
          <w:tcPr>
            <w:tcW w:w="2689" w:type="dxa"/>
            <w:hideMark/>
          </w:tcPr>
          <w:p w14:paraId="49A4BD83" w14:textId="77777777" w:rsidR="006B1D91" w:rsidRPr="00971E9D" w:rsidRDefault="006B1D91" w:rsidP="0037615C">
            <w:pPr>
              <w:jc w:val="both"/>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Вік</w:t>
            </w:r>
          </w:p>
        </w:tc>
        <w:tc>
          <w:tcPr>
            <w:tcW w:w="2123" w:type="dxa"/>
            <w:hideMark/>
          </w:tcPr>
          <w:p w14:paraId="500718BD"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c>
          <w:tcPr>
            <w:tcW w:w="1656" w:type="dxa"/>
            <w:hideMark/>
          </w:tcPr>
          <w:p w14:paraId="3B4CF5CF"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c>
          <w:tcPr>
            <w:tcW w:w="1607" w:type="dxa"/>
            <w:hideMark/>
          </w:tcPr>
          <w:p w14:paraId="127ED64D"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c>
          <w:tcPr>
            <w:tcW w:w="1270" w:type="dxa"/>
            <w:hideMark/>
          </w:tcPr>
          <w:p w14:paraId="26F0021E"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r>
      <w:tr w:rsidR="006B1D91" w:rsidRPr="00971E9D" w14:paraId="572B6925" w14:textId="77777777" w:rsidTr="00971E9D">
        <w:tc>
          <w:tcPr>
            <w:tcW w:w="2689" w:type="dxa"/>
            <w:hideMark/>
          </w:tcPr>
          <w:p w14:paraId="452CB170" w14:textId="77777777" w:rsidR="006B1D91" w:rsidRPr="00971E9D" w:rsidRDefault="006B1D91" w:rsidP="0037615C">
            <w:pPr>
              <w:jc w:val="both"/>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Середній вік (років)</w:t>
            </w:r>
          </w:p>
        </w:tc>
        <w:tc>
          <w:tcPr>
            <w:tcW w:w="2123" w:type="dxa"/>
            <w:hideMark/>
          </w:tcPr>
          <w:p w14:paraId="5E9FDEE4"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35,8 (SD=6,2)</w:t>
            </w:r>
          </w:p>
        </w:tc>
        <w:tc>
          <w:tcPr>
            <w:tcW w:w="1656" w:type="dxa"/>
            <w:hideMark/>
          </w:tcPr>
          <w:p w14:paraId="3636BC6D"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39,3 (SD=7,1)</w:t>
            </w:r>
          </w:p>
        </w:tc>
        <w:tc>
          <w:tcPr>
            <w:tcW w:w="1607" w:type="dxa"/>
            <w:hideMark/>
          </w:tcPr>
          <w:p w14:paraId="6CE77524"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37,4 (SD=6,8)</w:t>
            </w:r>
          </w:p>
        </w:tc>
        <w:tc>
          <w:tcPr>
            <w:tcW w:w="1270" w:type="dxa"/>
            <w:hideMark/>
          </w:tcPr>
          <w:p w14:paraId="0685D43A"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t=2,31, p=0,024*</w:t>
            </w:r>
          </w:p>
        </w:tc>
      </w:tr>
      <w:tr w:rsidR="006B1D91" w:rsidRPr="00971E9D" w14:paraId="30D67787" w14:textId="77777777" w:rsidTr="00971E9D">
        <w:tc>
          <w:tcPr>
            <w:tcW w:w="2689" w:type="dxa"/>
            <w:hideMark/>
          </w:tcPr>
          <w:p w14:paraId="376D937F" w14:textId="77777777" w:rsidR="006B1D91" w:rsidRPr="00971E9D" w:rsidRDefault="006B1D91" w:rsidP="0037615C">
            <w:pPr>
              <w:jc w:val="both"/>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Діапазон</w:t>
            </w:r>
          </w:p>
        </w:tc>
        <w:tc>
          <w:tcPr>
            <w:tcW w:w="2123" w:type="dxa"/>
            <w:hideMark/>
          </w:tcPr>
          <w:p w14:paraId="01C04DED"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24–52</w:t>
            </w:r>
          </w:p>
        </w:tc>
        <w:tc>
          <w:tcPr>
            <w:tcW w:w="1656" w:type="dxa"/>
            <w:hideMark/>
          </w:tcPr>
          <w:p w14:paraId="497A27F5"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26–58</w:t>
            </w:r>
          </w:p>
        </w:tc>
        <w:tc>
          <w:tcPr>
            <w:tcW w:w="1607" w:type="dxa"/>
            <w:hideMark/>
          </w:tcPr>
          <w:p w14:paraId="6E5BB7F2"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24–58</w:t>
            </w:r>
          </w:p>
        </w:tc>
        <w:tc>
          <w:tcPr>
            <w:tcW w:w="1270" w:type="dxa"/>
            <w:hideMark/>
          </w:tcPr>
          <w:p w14:paraId="4FACBCDE"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r>
      <w:tr w:rsidR="006B1D91" w:rsidRPr="00971E9D" w14:paraId="3E549954" w14:textId="77777777" w:rsidTr="00971E9D">
        <w:tc>
          <w:tcPr>
            <w:tcW w:w="2689" w:type="dxa"/>
            <w:hideMark/>
          </w:tcPr>
          <w:p w14:paraId="2EB43895" w14:textId="77777777" w:rsidR="006B1D91" w:rsidRPr="00971E9D" w:rsidRDefault="006B1D91" w:rsidP="0037615C">
            <w:pPr>
              <w:jc w:val="both"/>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Стать, n (%)</w:t>
            </w:r>
          </w:p>
        </w:tc>
        <w:tc>
          <w:tcPr>
            <w:tcW w:w="2123" w:type="dxa"/>
            <w:hideMark/>
          </w:tcPr>
          <w:p w14:paraId="52EB6AFE"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c>
          <w:tcPr>
            <w:tcW w:w="1656" w:type="dxa"/>
            <w:hideMark/>
          </w:tcPr>
          <w:p w14:paraId="2C747B53"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c>
          <w:tcPr>
            <w:tcW w:w="1607" w:type="dxa"/>
            <w:hideMark/>
          </w:tcPr>
          <w:p w14:paraId="0BABEBF5"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c>
          <w:tcPr>
            <w:tcW w:w="1270" w:type="dxa"/>
            <w:hideMark/>
          </w:tcPr>
          <w:p w14:paraId="5D87D072"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χ²=0,24, p=0,622</w:t>
            </w:r>
          </w:p>
        </w:tc>
      </w:tr>
      <w:tr w:rsidR="006B1D91" w:rsidRPr="00971E9D" w14:paraId="22755B38" w14:textId="77777777" w:rsidTr="00971E9D">
        <w:tc>
          <w:tcPr>
            <w:tcW w:w="2689" w:type="dxa"/>
            <w:hideMark/>
          </w:tcPr>
          <w:p w14:paraId="4E8B0547" w14:textId="77777777" w:rsidR="006B1D91" w:rsidRPr="00971E9D" w:rsidRDefault="006B1D91" w:rsidP="0037615C">
            <w:pPr>
              <w:jc w:val="both"/>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Чоловіки</w:t>
            </w:r>
          </w:p>
        </w:tc>
        <w:tc>
          <w:tcPr>
            <w:tcW w:w="2123" w:type="dxa"/>
            <w:hideMark/>
          </w:tcPr>
          <w:p w14:paraId="465665DC"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24 (60,0%)</w:t>
            </w:r>
          </w:p>
        </w:tc>
        <w:tc>
          <w:tcPr>
            <w:tcW w:w="1656" w:type="dxa"/>
            <w:hideMark/>
          </w:tcPr>
          <w:p w14:paraId="7B8E866E"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19 (54,3%)</w:t>
            </w:r>
          </w:p>
        </w:tc>
        <w:tc>
          <w:tcPr>
            <w:tcW w:w="1607" w:type="dxa"/>
            <w:hideMark/>
          </w:tcPr>
          <w:p w14:paraId="25C81E2D"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43 (57,3%)</w:t>
            </w:r>
          </w:p>
        </w:tc>
        <w:tc>
          <w:tcPr>
            <w:tcW w:w="1270" w:type="dxa"/>
            <w:hideMark/>
          </w:tcPr>
          <w:p w14:paraId="093A73B3"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r>
      <w:tr w:rsidR="006B1D91" w:rsidRPr="00971E9D" w14:paraId="642085D9" w14:textId="77777777" w:rsidTr="00971E9D">
        <w:tc>
          <w:tcPr>
            <w:tcW w:w="2689" w:type="dxa"/>
            <w:hideMark/>
          </w:tcPr>
          <w:p w14:paraId="0B3927DF" w14:textId="77777777" w:rsidR="006B1D91" w:rsidRPr="00971E9D" w:rsidRDefault="006B1D91" w:rsidP="0037615C">
            <w:pPr>
              <w:jc w:val="both"/>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Жінки</w:t>
            </w:r>
          </w:p>
        </w:tc>
        <w:tc>
          <w:tcPr>
            <w:tcW w:w="2123" w:type="dxa"/>
            <w:hideMark/>
          </w:tcPr>
          <w:p w14:paraId="2ABB5627"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16 (40,0%)</w:t>
            </w:r>
          </w:p>
        </w:tc>
        <w:tc>
          <w:tcPr>
            <w:tcW w:w="1656" w:type="dxa"/>
            <w:hideMark/>
          </w:tcPr>
          <w:p w14:paraId="6FE4DC39"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16 (45,7%)</w:t>
            </w:r>
          </w:p>
        </w:tc>
        <w:tc>
          <w:tcPr>
            <w:tcW w:w="1607" w:type="dxa"/>
            <w:hideMark/>
          </w:tcPr>
          <w:p w14:paraId="39E1708B"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32 (42,7%)</w:t>
            </w:r>
          </w:p>
        </w:tc>
        <w:tc>
          <w:tcPr>
            <w:tcW w:w="1270" w:type="dxa"/>
            <w:hideMark/>
          </w:tcPr>
          <w:p w14:paraId="18A74576"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r>
      <w:tr w:rsidR="006B1D91" w:rsidRPr="00971E9D" w14:paraId="1E7331FE" w14:textId="77777777" w:rsidTr="00971E9D">
        <w:tc>
          <w:tcPr>
            <w:tcW w:w="2689" w:type="dxa"/>
            <w:hideMark/>
          </w:tcPr>
          <w:p w14:paraId="4EBBC8B2" w14:textId="77777777" w:rsidR="006B1D91" w:rsidRPr="00971E9D" w:rsidRDefault="006B1D91" w:rsidP="0037615C">
            <w:pPr>
              <w:jc w:val="both"/>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Освіта, n (%)</w:t>
            </w:r>
          </w:p>
        </w:tc>
        <w:tc>
          <w:tcPr>
            <w:tcW w:w="2123" w:type="dxa"/>
            <w:hideMark/>
          </w:tcPr>
          <w:p w14:paraId="150F3FF7"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c>
          <w:tcPr>
            <w:tcW w:w="1656" w:type="dxa"/>
            <w:hideMark/>
          </w:tcPr>
          <w:p w14:paraId="05159E68"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c>
          <w:tcPr>
            <w:tcW w:w="1607" w:type="dxa"/>
            <w:hideMark/>
          </w:tcPr>
          <w:p w14:paraId="296AADAF"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c>
          <w:tcPr>
            <w:tcW w:w="1270" w:type="dxa"/>
            <w:hideMark/>
          </w:tcPr>
          <w:p w14:paraId="7C95EB5C"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χ²=3,81, p=0,149</w:t>
            </w:r>
          </w:p>
        </w:tc>
      </w:tr>
      <w:tr w:rsidR="006B1D91" w:rsidRPr="00971E9D" w14:paraId="6A55D340" w14:textId="77777777" w:rsidTr="00971E9D">
        <w:tc>
          <w:tcPr>
            <w:tcW w:w="2689" w:type="dxa"/>
            <w:hideMark/>
          </w:tcPr>
          <w:p w14:paraId="4451A3A2" w14:textId="77777777" w:rsidR="006B1D91" w:rsidRPr="00971E9D" w:rsidRDefault="006B1D91" w:rsidP="0037615C">
            <w:pPr>
              <w:jc w:val="both"/>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Середня спеціальна</w:t>
            </w:r>
          </w:p>
        </w:tc>
        <w:tc>
          <w:tcPr>
            <w:tcW w:w="2123" w:type="dxa"/>
            <w:hideMark/>
          </w:tcPr>
          <w:p w14:paraId="0AFF46D6"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3 (7,5%)</w:t>
            </w:r>
          </w:p>
        </w:tc>
        <w:tc>
          <w:tcPr>
            <w:tcW w:w="1656" w:type="dxa"/>
            <w:hideMark/>
          </w:tcPr>
          <w:p w14:paraId="7E4D3011"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7 (20,0%)</w:t>
            </w:r>
          </w:p>
        </w:tc>
        <w:tc>
          <w:tcPr>
            <w:tcW w:w="1607" w:type="dxa"/>
            <w:hideMark/>
          </w:tcPr>
          <w:p w14:paraId="723A0272"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10 (13,3%)</w:t>
            </w:r>
          </w:p>
        </w:tc>
        <w:tc>
          <w:tcPr>
            <w:tcW w:w="1270" w:type="dxa"/>
            <w:hideMark/>
          </w:tcPr>
          <w:p w14:paraId="367CBC70"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r>
      <w:tr w:rsidR="006B1D91" w:rsidRPr="00971E9D" w14:paraId="61F31B68" w14:textId="77777777" w:rsidTr="00971E9D">
        <w:tc>
          <w:tcPr>
            <w:tcW w:w="2689" w:type="dxa"/>
            <w:hideMark/>
          </w:tcPr>
          <w:p w14:paraId="799631C9" w14:textId="77777777" w:rsidR="006B1D91" w:rsidRPr="00971E9D" w:rsidRDefault="006B1D91" w:rsidP="0037615C">
            <w:pPr>
              <w:jc w:val="both"/>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Вища (бакалавр/спеціаліст)</w:t>
            </w:r>
          </w:p>
        </w:tc>
        <w:tc>
          <w:tcPr>
            <w:tcW w:w="2123" w:type="dxa"/>
            <w:hideMark/>
          </w:tcPr>
          <w:p w14:paraId="1200EFAC"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31 (77,5%)</w:t>
            </w:r>
          </w:p>
        </w:tc>
        <w:tc>
          <w:tcPr>
            <w:tcW w:w="1656" w:type="dxa"/>
            <w:hideMark/>
          </w:tcPr>
          <w:p w14:paraId="48F75281"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22 (62,9%)</w:t>
            </w:r>
          </w:p>
        </w:tc>
        <w:tc>
          <w:tcPr>
            <w:tcW w:w="1607" w:type="dxa"/>
            <w:hideMark/>
          </w:tcPr>
          <w:p w14:paraId="53250178"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53 (70,7%)</w:t>
            </w:r>
          </w:p>
        </w:tc>
        <w:tc>
          <w:tcPr>
            <w:tcW w:w="1270" w:type="dxa"/>
            <w:hideMark/>
          </w:tcPr>
          <w:p w14:paraId="4DB633EE"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r>
      <w:tr w:rsidR="006B1D91" w:rsidRPr="00971E9D" w14:paraId="4F2C13F9" w14:textId="77777777" w:rsidTr="00971E9D">
        <w:tc>
          <w:tcPr>
            <w:tcW w:w="2689" w:type="dxa"/>
            <w:hideMark/>
          </w:tcPr>
          <w:p w14:paraId="466F5ED7" w14:textId="77777777" w:rsidR="006B1D91" w:rsidRPr="00971E9D" w:rsidRDefault="006B1D91" w:rsidP="0037615C">
            <w:pPr>
              <w:jc w:val="both"/>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Магістр/MBA/аспірантура</w:t>
            </w:r>
          </w:p>
        </w:tc>
        <w:tc>
          <w:tcPr>
            <w:tcW w:w="2123" w:type="dxa"/>
            <w:hideMark/>
          </w:tcPr>
          <w:p w14:paraId="399633D3"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6 (15,0%)</w:t>
            </w:r>
          </w:p>
        </w:tc>
        <w:tc>
          <w:tcPr>
            <w:tcW w:w="1656" w:type="dxa"/>
            <w:hideMark/>
          </w:tcPr>
          <w:p w14:paraId="524EF7B3"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6 (17,1%)</w:t>
            </w:r>
          </w:p>
        </w:tc>
        <w:tc>
          <w:tcPr>
            <w:tcW w:w="1607" w:type="dxa"/>
            <w:hideMark/>
          </w:tcPr>
          <w:p w14:paraId="3A8163E5"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12 (16,0%)</w:t>
            </w:r>
          </w:p>
        </w:tc>
        <w:tc>
          <w:tcPr>
            <w:tcW w:w="1270" w:type="dxa"/>
            <w:hideMark/>
          </w:tcPr>
          <w:p w14:paraId="10E2282E"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r>
      <w:tr w:rsidR="006B1D91" w:rsidRPr="00971E9D" w14:paraId="5C02D3C1" w14:textId="77777777" w:rsidTr="00971E9D">
        <w:tc>
          <w:tcPr>
            <w:tcW w:w="2689" w:type="dxa"/>
            <w:hideMark/>
          </w:tcPr>
          <w:p w14:paraId="69071830" w14:textId="77777777" w:rsidR="006B1D91" w:rsidRPr="00971E9D" w:rsidRDefault="006B1D91" w:rsidP="0037615C">
            <w:pPr>
              <w:jc w:val="both"/>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Стаж підприємництва</w:t>
            </w:r>
          </w:p>
        </w:tc>
        <w:tc>
          <w:tcPr>
            <w:tcW w:w="2123" w:type="dxa"/>
            <w:hideMark/>
          </w:tcPr>
          <w:p w14:paraId="5037D662"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c>
          <w:tcPr>
            <w:tcW w:w="1656" w:type="dxa"/>
            <w:hideMark/>
          </w:tcPr>
          <w:p w14:paraId="09284B7E"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c>
          <w:tcPr>
            <w:tcW w:w="1607" w:type="dxa"/>
            <w:hideMark/>
          </w:tcPr>
          <w:p w14:paraId="69E4C4BD"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c>
          <w:tcPr>
            <w:tcW w:w="1270" w:type="dxa"/>
            <w:hideMark/>
          </w:tcPr>
          <w:p w14:paraId="085C67B2"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t=1,89, p=0,062</w:t>
            </w:r>
          </w:p>
        </w:tc>
      </w:tr>
      <w:tr w:rsidR="006B1D91" w:rsidRPr="00971E9D" w14:paraId="5F75BA49" w14:textId="77777777" w:rsidTr="00971E9D">
        <w:tc>
          <w:tcPr>
            <w:tcW w:w="2689" w:type="dxa"/>
            <w:hideMark/>
          </w:tcPr>
          <w:p w14:paraId="738286E0" w14:textId="77777777" w:rsidR="006B1D91" w:rsidRPr="00971E9D" w:rsidRDefault="006B1D91" w:rsidP="0037615C">
            <w:pPr>
              <w:jc w:val="both"/>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Середній (років)</w:t>
            </w:r>
          </w:p>
        </w:tc>
        <w:tc>
          <w:tcPr>
            <w:tcW w:w="2123" w:type="dxa"/>
            <w:hideMark/>
          </w:tcPr>
          <w:p w14:paraId="717D3190"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5,9 (SD=3,4)</w:t>
            </w:r>
          </w:p>
        </w:tc>
        <w:tc>
          <w:tcPr>
            <w:tcW w:w="1656" w:type="dxa"/>
            <w:hideMark/>
          </w:tcPr>
          <w:p w14:paraId="6AE35A9E"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7,6 (SD=4,8)</w:t>
            </w:r>
          </w:p>
        </w:tc>
        <w:tc>
          <w:tcPr>
            <w:tcW w:w="1607" w:type="dxa"/>
            <w:hideMark/>
          </w:tcPr>
          <w:p w14:paraId="2F186299"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6,7 (SD=4,2)</w:t>
            </w:r>
          </w:p>
        </w:tc>
        <w:tc>
          <w:tcPr>
            <w:tcW w:w="1270" w:type="dxa"/>
            <w:hideMark/>
          </w:tcPr>
          <w:p w14:paraId="558B6385"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r>
      <w:tr w:rsidR="006B1D91" w:rsidRPr="00971E9D" w14:paraId="19266931" w14:textId="77777777" w:rsidTr="00971E9D">
        <w:tc>
          <w:tcPr>
            <w:tcW w:w="2689" w:type="dxa"/>
            <w:hideMark/>
          </w:tcPr>
          <w:p w14:paraId="42785B9C" w14:textId="77777777" w:rsidR="006B1D91" w:rsidRPr="00971E9D" w:rsidRDefault="006B1D91" w:rsidP="0037615C">
            <w:pPr>
              <w:jc w:val="both"/>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Діапазон</w:t>
            </w:r>
          </w:p>
        </w:tc>
        <w:tc>
          <w:tcPr>
            <w:tcW w:w="2123" w:type="dxa"/>
            <w:hideMark/>
          </w:tcPr>
          <w:p w14:paraId="1E5F4864"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1–15</w:t>
            </w:r>
          </w:p>
        </w:tc>
        <w:tc>
          <w:tcPr>
            <w:tcW w:w="1656" w:type="dxa"/>
            <w:hideMark/>
          </w:tcPr>
          <w:p w14:paraId="4868DA34"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1–22</w:t>
            </w:r>
          </w:p>
        </w:tc>
        <w:tc>
          <w:tcPr>
            <w:tcW w:w="1607" w:type="dxa"/>
            <w:hideMark/>
          </w:tcPr>
          <w:p w14:paraId="7987C75E"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1–22</w:t>
            </w:r>
          </w:p>
        </w:tc>
        <w:tc>
          <w:tcPr>
            <w:tcW w:w="1270" w:type="dxa"/>
            <w:hideMark/>
          </w:tcPr>
          <w:p w14:paraId="68F8501D"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r>
      <w:tr w:rsidR="006B1D91" w:rsidRPr="00971E9D" w14:paraId="41A6A3E8" w14:textId="77777777" w:rsidTr="00971E9D">
        <w:tc>
          <w:tcPr>
            <w:tcW w:w="2689" w:type="dxa"/>
            <w:hideMark/>
          </w:tcPr>
          <w:p w14:paraId="719E2B8E" w14:textId="77777777" w:rsidR="006B1D91" w:rsidRPr="00971E9D" w:rsidRDefault="006B1D91" w:rsidP="0037615C">
            <w:pPr>
              <w:jc w:val="both"/>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Сфера діяльності, n (%)</w:t>
            </w:r>
          </w:p>
        </w:tc>
        <w:tc>
          <w:tcPr>
            <w:tcW w:w="2123" w:type="dxa"/>
            <w:hideMark/>
          </w:tcPr>
          <w:p w14:paraId="5BF9CD9C"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c>
          <w:tcPr>
            <w:tcW w:w="1656" w:type="dxa"/>
            <w:hideMark/>
          </w:tcPr>
          <w:p w14:paraId="1951D096"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c>
          <w:tcPr>
            <w:tcW w:w="1607" w:type="dxa"/>
            <w:hideMark/>
          </w:tcPr>
          <w:p w14:paraId="72BBC815"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c>
          <w:tcPr>
            <w:tcW w:w="1270" w:type="dxa"/>
            <w:hideMark/>
          </w:tcPr>
          <w:p w14:paraId="28F7B34F"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χ²=7,23, p=0,204</w:t>
            </w:r>
          </w:p>
        </w:tc>
      </w:tr>
      <w:tr w:rsidR="006B1D91" w:rsidRPr="00971E9D" w14:paraId="65B06C41" w14:textId="77777777" w:rsidTr="00971E9D">
        <w:tc>
          <w:tcPr>
            <w:tcW w:w="2689" w:type="dxa"/>
            <w:hideMark/>
          </w:tcPr>
          <w:p w14:paraId="30EADCB0" w14:textId="77777777" w:rsidR="006B1D91" w:rsidRPr="00971E9D" w:rsidRDefault="006B1D91" w:rsidP="0037615C">
            <w:pPr>
              <w:jc w:val="both"/>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IT/цифрові послуги</w:t>
            </w:r>
          </w:p>
        </w:tc>
        <w:tc>
          <w:tcPr>
            <w:tcW w:w="2123" w:type="dxa"/>
            <w:hideMark/>
          </w:tcPr>
          <w:p w14:paraId="3D212ADF"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12 (30,0%)</w:t>
            </w:r>
          </w:p>
        </w:tc>
        <w:tc>
          <w:tcPr>
            <w:tcW w:w="1656" w:type="dxa"/>
            <w:hideMark/>
          </w:tcPr>
          <w:p w14:paraId="3C768C2C"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6 (17,1%)</w:t>
            </w:r>
          </w:p>
        </w:tc>
        <w:tc>
          <w:tcPr>
            <w:tcW w:w="1607" w:type="dxa"/>
            <w:hideMark/>
          </w:tcPr>
          <w:p w14:paraId="2AEC41B0"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18 (24,0%)</w:t>
            </w:r>
          </w:p>
        </w:tc>
        <w:tc>
          <w:tcPr>
            <w:tcW w:w="1270" w:type="dxa"/>
            <w:hideMark/>
          </w:tcPr>
          <w:p w14:paraId="44A0BE46"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r>
      <w:tr w:rsidR="006B1D91" w:rsidRPr="00971E9D" w14:paraId="7EE352DF" w14:textId="77777777" w:rsidTr="00971E9D">
        <w:tc>
          <w:tcPr>
            <w:tcW w:w="2689" w:type="dxa"/>
            <w:hideMark/>
          </w:tcPr>
          <w:p w14:paraId="3C35D7E0" w14:textId="77777777" w:rsidR="006B1D91" w:rsidRPr="00971E9D" w:rsidRDefault="006B1D91" w:rsidP="0037615C">
            <w:pPr>
              <w:jc w:val="both"/>
              <w:rPr>
                <w:rFonts w:asciiTheme="minorEastAsia" w:eastAsia="Times New Roman" w:hAnsiTheme="minorEastAsia" w:cstheme="minorEastAsia"/>
                <w:sz w:val="24"/>
                <w:szCs w:val="24"/>
                <w:lang w:val="uk-UA" w:eastAsia="ko-KR" w:bidi="mn-Mong-MN"/>
              </w:rPr>
            </w:pPr>
            <w:proofErr w:type="spellStart"/>
            <w:r w:rsidRPr="00971E9D">
              <w:rPr>
                <w:rFonts w:asciiTheme="minorEastAsia" w:eastAsia="Times New Roman" w:hAnsiTheme="minorEastAsia" w:cstheme="minorEastAsia" w:hint="eastAsia"/>
                <w:sz w:val="24"/>
                <w:szCs w:val="24"/>
                <w:lang w:val="uk-UA" w:eastAsia="ko-KR" w:bidi="mn-Mong-MN"/>
              </w:rPr>
              <w:t>HoReCa</w:t>
            </w:r>
            <w:proofErr w:type="spellEnd"/>
            <w:r w:rsidRPr="00971E9D">
              <w:rPr>
                <w:rFonts w:asciiTheme="minorEastAsia" w:eastAsia="Times New Roman" w:hAnsiTheme="minorEastAsia" w:cstheme="minorEastAsia" w:hint="eastAsia"/>
                <w:sz w:val="24"/>
                <w:szCs w:val="24"/>
                <w:lang w:val="uk-UA" w:eastAsia="ko-KR" w:bidi="mn-Mong-MN"/>
              </w:rPr>
              <w:t xml:space="preserve"> (ресторани, готелі)</w:t>
            </w:r>
          </w:p>
        </w:tc>
        <w:tc>
          <w:tcPr>
            <w:tcW w:w="2123" w:type="dxa"/>
            <w:hideMark/>
          </w:tcPr>
          <w:p w14:paraId="78A7732E"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7 (17,5%)</w:t>
            </w:r>
          </w:p>
        </w:tc>
        <w:tc>
          <w:tcPr>
            <w:tcW w:w="1656" w:type="dxa"/>
            <w:hideMark/>
          </w:tcPr>
          <w:p w14:paraId="4AFA9E80"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9 (25,7%)</w:t>
            </w:r>
          </w:p>
        </w:tc>
        <w:tc>
          <w:tcPr>
            <w:tcW w:w="1607" w:type="dxa"/>
            <w:hideMark/>
          </w:tcPr>
          <w:p w14:paraId="0B9F78D5"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16 (21,3%)</w:t>
            </w:r>
          </w:p>
        </w:tc>
        <w:tc>
          <w:tcPr>
            <w:tcW w:w="1270" w:type="dxa"/>
            <w:hideMark/>
          </w:tcPr>
          <w:p w14:paraId="7FEB3F2B"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r>
      <w:tr w:rsidR="006B1D91" w:rsidRPr="00971E9D" w14:paraId="4E807387" w14:textId="77777777" w:rsidTr="00971E9D">
        <w:tc>
          <w:tcPr>
            <w:tcW w:w="2689" w:type="dxa"/>
            <w:hideMark/>
          </w:tcPr>
          <w:p w14:paraId="71EF37C2" w14:textId="77777777" w:rsidR="006B1D91" w:rsidRPr="00971E9D" w:rsidRDefault="006B1D91" w:rsidP="0037615C">
            <w:pPr>
              <w:jc w:val="both"/>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Торгівля/</w:t>
            </w:r>
            <w:proofErr w:type="spellStart"/>
            <w:r w:rsidRPr="00971E9D">
              <w:rPr>
                <w:rFonts w:asciiTheme="minorEastAsia" w:eastAsia="Times New Roman" w:hAnsiTheme="minorEastAsia" w:cstheme="minorEastAsia" w:hint="eastAsia"/>
                <w:sz w:val="24"/>
                <w:szCs w:val="24"/>
                <w:lang w:val="uk-UA" w:eastAsia="ko-KR" w:bidi="mn-Mong-MN"/>
              </w:rPr>
              <w:t>ритейл</w:t>
            </w:r>
            <w:proofErr w:type="spellEnd"/>
          </w:p>
        </w:tc>
        <w:tc>
          <w:tcPr>
            <w:tcW w:w="2123" w:type="dxa"/>
            <w:hideMark/>
          </w:tcPr>
          <w:p w14:paraId="013B0C56"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5 (12,5%)</w:t>
            </w:r>
          </w:p>
        </w:tc>
        <w:tc>
          <w:tcPr>
            <w:tcW w:w="1656" w:type="dxa"/>
            <w:hideMark/>
          </w:tcPr>
          <w:p w14:paraId="5154E049"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10 (28,6%)</w:t>
            </w:r>
          </w:p>
        </w:tc>
        <w:tc>
          <w:tcPr>
            <w:tcW w:w="1607" w:type="dxa"/>
            <w:hideMark/>
          </w:tcPr>
          <w:p w14:paraId="402D2E55"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15 (20,0%)</w:t>
            </w:r>
          </w:p>
        </w:tc>
        <w:tc>
          <w:tcPr>
            <w:tcW w:w="1270" w:type="dxa"/>
            <w:hideMark/>
          </w:tcPr>
          <w:p w14:paraId="205741B5"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r>
      <w:tr w:rsidR="006B1D91" w:rsidRPr="00971E9D" w14:paraId="2BC5F4CE" w14:textId="77777777" w:rsidTr="00971E9D">
        <w:tc>
          <w:tcPr>
            <w:tcW w:w="2689" w:type="dxa"/>
            <w:hideMark/>
          </w:tcPr>
          <w:p w14:paraId="30DCD36B" w14:textId="77777777" w:rsidR="006B1D91" w:rsidRPr="00971E9D" w:rsidRDefault="006B1D91" w:rsidP="0037615C">
            <w:pPr>
              <w:jc w:val="both"/>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Виробництво</w:t>
            </w:r>
          </w:p>
        </w:tc>
        <w:tc>
          <w:tcPr>
            <w:tcW w:w="2123" w:type="dxa"/>
            <w:hideMark/>
          </w:tcPr>
          <w:p w14:paraId="22A76D64"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4 (10,0%)</w:t>
            </w:r>
          </w:p>
        </w:tc>
        <w:tc>
          <w:tcPr>
            <w:tcW w:w="1656" w:type="dxa"/>
            <w:hideMark/>
          </w:tcPr>
          <w:p w14:paraId="0C1C4DAD"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3 (8,6%)</w:t>
            </w:r>
          </w:p>
        </w:tc>
        <w:tc>
          <w:tcPr>
            <w:tcW w:w="1607" w:type="dxa"/>
            <w:hideMark/>
          </w:tcPr>
          <w:p w14:paraId="34DCB01A"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7 (9,3%)</w:t>
            </w:r>
          </w:p>
        </w:tc>
        <w:tc>
          <w:tcPr>
            <w:tcW w:w="1270" w:type="dxa"/>
            <w:hideMark/>
          </w:tcPr>
          <w:p w14:paraId="115CAF83"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r>
      <w:tr w:rsidR="006B1D91" w:rsidRPr="00971E9D" w14:paraId="17511C2B" w14:textId="77777777" w:rsidTr="00971E9D">
        <w:tc>
          <w:tcPr>
            <w:tcW w:w="2689" w:type="dxa"/>
            <w:hideMark/>
          </w:tcPr>
          <w:p w14:paraId="644D4FDC" w14:textId="77777777" w:rsidR="006B1D91" w:rsidRPr="00971E9D" w:rsidRDefault="006B1D91" w:rsidP="0037615C">
            <w:pPr>
              <w:jc w:val="both"/>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lastRenderedPageBreak/>
              <w:t>Послуги (консалтинг, маркетинг, дизайн тощо)</w:t>
            </w:r>
          </w:p>
        </w:tc>
        <w:tc>
          <w:tcPr>
            <w:tcW w:w="2123" w:type="dxa"/>
            <w:hideMark/>
          </w:tcPr>
          <w:p w14:paraId="04FDA0A3"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9 (22,5%)</w:t>
            </w:r>
          </w:p>
        </w:tc>
        <w:tc>
          <w:tcPr>
            <w:tcW w:w="1656" w:type="dxa"/>
            <w:hideMark/>
          </w:tcPr>
          <w:p w14:paraId="11084E68"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6 (17,1%)</w:t>
            </w:r>
          </w:p>
        </w:tc>
        <w:tc>
          <w:tcPr>
            <w:tcW w:w="1607" w:type="dxa"/>
            <w:hideMark/>
          </w:tcPr>
          <w:p w14:paraId="06B4A04F"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15 (20,0%)</w:t>
            </w:r>
          </w:p>
        </w:tc>
        <w:tc>
          <w:tcPr>
            <w:tcW w:w="1270" w:type="dxa"/>
            <w:hideMark/>
          </w:tcPr>
          <w:p w14:paraId="5A76B6D6"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r>
      <w:tr w:rsidR="006B1D91" w:rsidRPr="00971E9D" w14:paraId="3D092E1A" w14:textId="77777777" w:rsidTr="00971E9D">
        <w:tc>
          <w:tcPr>
            <w:tcW w:w="2689" w:type="dxa"/>
            <w:hideMark/>
          </w:tcPr>
          <w:p w14:paraId="1DB24ABB" w14:textId="77777777" w:rsidR="006B1D91" w:rsidRPr="00971E9D" w:rsidRDefault="006B1D91" w:rsidP="0037615C">
            <w:pPr>
              <w:jc w:val="both"/>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Інше</w:t>
            </w:r>
          </w:p>
        </w:tc>
        <w:tc>
          <w:tcPr>
            <w:tcW w:w="2123" w:type="dxa"/>
            <w:hideMark/>
          </w:tcPr>
          <w:p w14:paraId="5BE9A8BF"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3 (7,5%)</w:t>
            </w:r>
          </w:p>
        </w:tc>
        <w:tc>
          <w:tcPr>
            <w:tcW w:w="1656" w:type="dxa"/>
            <w:hideMark/>
          </w:tcPr>
          <w:p w14:paraId="2DFB85CC"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1 (2,9%)</w:t>
            </w:r>
          </w:p>
        </w:tc>
        <w:tc>
          <w:tcPr>
            <w:tcW w:w="1607" w:type="dxa"/>
            <w:hideMark/>
          </w:tcPr>
          <w:p w14:paraId="2548B7DB"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4 (5,3%)</w:t>
            </w:r>
          </w:p>
        </w:tc>
        <w:tc>
          <w:tcPr>
            <w:tcW w:w="1270" w:type="dxa"/>
            <w:hideMark/>
          </w:tcPr>
          <w:p w14:paraId="71C210BE"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r>
      <w:tr w:rsidR="006B1D91" w:rsidRPr="00971E9D" w14:paraId="1BB143CC" w14:textId="77777777" w:rsidTr="00971E9D">
        <w:tc>
          <w:tcPr>
            <w:tcW w:w="2689" w:type="dxa"/>
            <w:hideMark/>
          </w:tcPr>
          <w:p w14:paraId="243A76A3" w14:textId="77777777" w:rsidR="006B1D91" w:rsidRPr="00971E9D" w:rsidRDefault="006B1D91" w:rsidP="0037615C">
            <w:pPr>
              <w:jc w:val="both"/>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Форма власності, n (%)</w:t>
            </w:r>
          </w:p>
        </w:tc>
        <w:tc>
          <w:tcPr>
            <w:tcW w:w="2123" w:type="dxa"/>
            <w:hideMark/>
          </w:tcPr>
          <w:p w14:paraId="71E600DC"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c>
          <w:tcPr>
            <w:tcW w:w="1656" w:type="dxa"/>
            <w:hideMark/>
          </w:tcPr>
          <w:p w14:paraId="1FBBFA39"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c>
          <w:tcPr>
            <w:tcW w:w="1607" w:type="dxa"/>
            <w:hideMark/>
          </w:tcPr>
          <w:p w14:paraId="097B31C1"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c>
          <w:tcPr>
            <w:tcW w:w="1270" w:type="dxa"/>
            <w:hideMark/>
          </w:tcPr>
          <w:p w14:paraId="563072CF"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χ²=2,15, p=0,341</w:t>
            </w:r>
          </w:p>
        </w:tc>
      </w:tr>
      <w:tr w:rsidR="006B1D91" w:rsidRPr="00971E9D" w14:paraId="3374F6C9" w14:textId="77777777" w:rsidTr="00971E9D">
        <w:tc>
          <w:tcPr>
            <w:tcW w:w="2689" w:type="dxa"/>
            <w:hideMark/>
          </w:tcPr>
          <w:p w14:paraId="7A829F5B" w14:textId="77777777" w:rsidR="006B1D91" w:rsidRPr="00971E9D" w:rsidRDefault="006B1D91" w:rsidP="0037615C">
            <w:pPr>
              <w:jc w:val="both"/>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Одноособовий власник (ФОП, ПП)</w:t>
            </w:r>
          </w:p>
        </w:tc>
        <w:tc>
          <w:tcPr>
            <w:tcW w:w="2123" w:type="dxa"/>
            <w:hideMark/>
          </w:tcPr>
          <w:p w14:paraId="00285362"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22 (55,0%)</w:t>
            </w:r>
          </w:p>
        </w:tc>
        <w:tc>
          <w:tcPr>
            <w:tcW w:w="1656" w:type="dxa"/>
            <w:hideMark/>
          </w:tcPr>
          <w:p w14:paraId="26138AAE"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19 (54,3%)</w:t>
            </w:r>
          </w:p>
        </w:tc>
        <w:tc>
          <w:tcPr>
            <w:tcW w:w="1607" w:type="dxa"/>
            <w:hideMark/>
          </w:tcPr>
          <w:p w14:paraId="56BBF1E7"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41 (54,7%)</w:t>
            </w:r>
          </w:p>
        </w:tc>
        <w:tc>
          <w:tcPr>
            <w:tcW w:w="1270" w:type="dxa"/>
            <w:hideMark/>
          </w:tcPr>
          <w:p w14:paraId="033C1818"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r>
      <w:tr w:rsidR="006B1D91" w:rsidRPr="00971E9D" w14:paraId="2F02FBC3" w14:textId="77777777" w:rsidTr="00971E9D">
        <w:tc>
          <w:tcPr>
            <w:tcW w:w="2689" w:type="dxa"/>
            <w:hideMark/>
          </w:tcPr>
          <w:p w14:paraId="292C3AFD" w14:textId="77777777" w:rsidR="006B1D91" w:rsidRPr="00971E9D" w:rsidRDefault="006B1D91" w:rsidP="0037615C">
            <w:pPr>
              <w:jc w:val="both"/>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Співвласник</w:t>
            </w:r>
          </w:p>
        </w:tc>
        <w:tc>
          <w:tcPr>
            <w:tcW w:w="2123" w:type="dxa"/>
            <w:hideMark/>
          </w:tcPr>
          <w:p w14:paraId="20DFCEB5"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12 (30,0%)</w:t>
            </w:r>
          </w:p>
        </w:tc>
        <w:tc>
          <w:tcPr>
            <w:tcW w:w="1656" w:type="dxa"/>
            <w:hideMark/>
          </w:tcPr>
          <w:p w14:paraId="4509C494"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6 (17,1%)</w:t>
            </w:r>
          </w:p>
        </w:tc>
        <w:tc>
          <w:tcPr>
            <w:tcW w:w="1607" w:type="dxa"/>
            <w:hideMark/>
          </w:tcPr>
          <w:p w14:paraId="22C73EE7"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18 (24,0%)</w:t>
            </w:r>
          </w:p>
        </w:tc>
        <w:tc>
          <w:tcPr>
            <w:tcW w:w="1270" w:type="dxa"/>
            <w:hideMark/>
          </w:tcPr>
          <w:p w14:paraId="50C4F54A"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r>
      <w:tr w:rsidR="006B1D91" w:rsidRPr="00971E9D" w14:paraId="157C8803" w14:textId="77777777" w:rsidTr="00971E9D">
        <w:tc>
          <w:tcPr>
            <w:tcW w:w="2689" w:type="dxa"/>
            <w:hideMark/>
          </w:tcPr>
          <w:p w14:paraId="2081468D" w14:textId="77777777" w:rsidR="006B1D91" w:rsidRPr="00971E9D" w:rsidRDefault="006B1D91" w:rsidP="0037615C">
            <w:pPr>
              <w:jc w:val="both"/>
              <w:rPr>
                <w:rFonts w:asciiTheme="minorEastAsia" w:eastAsia="Times New Roman" w:hAnsiTheme="minorEastAsia" w:cstheme="minorEastAsia"/>
                <w:sz w:val="24"/>
                <w:szCs w:val="24"/>
                <w:lang w:val="uk-UA" w:eastAsia="ko-KR" w:bidi="mn-Mong-MN"/>
              </w:rPr>
            </w:pPr>
            <w:proofErr w:type="spellStart"/>
            <w:r w:rsidRPr="00971E9D">
              <w:rPr>
                <w:rFonts w:asciiTheme="minorEastAsia" w:eastAsia="Times New Roman" w:hAnsiTheme="minorEastAsia" w:cstheme="minorEastAsia" w:hint="eastAsia"/>
                <w:sz w:val="24"/>
                <w:szCs w:val="24"/>
                <w:lang w:val="uk-UA" w:eastAsia="ko-KR" w:bidi="mn-Mong-MN"/>
              </w:rPr>
              <w:t>Самозайнята</w:t>
            </w:r>
            <w:proofErr w:type="spellEnd"/>
            <w:r w:rsidRPr="00971E9D">
              <w:rPr>
                <w:rFonts w:asciiTheme="minorEastAsia" w:eastAsia="Times New Roman" w:hAnsiTheme="minorEastAsia" w:cstheme="minorEastAsia" w:hint="eastAsia"/>
                <w:sz w:val="24"/>
                <w:szCs w:val="24"/>
                <w:lang w:val="uk-UA" w:eastAsia="ko-KR" w:bidi="mn-Mong-MN"/>
              </w:rPr>
              <w:t xml:space="preserve"> особа без персоналу</w:t>
            </w:r>
          </w:p>
        </w:tc>
        <w:tc>
          <w:tcPr>
            <w:tcW w:w="2123" w:type="dxa"/>
            <w:hideMark/>
          </w:tcPr>
          <w:p w14:paraId="1A7C597B"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6 (15,0%)</w:t>
            </w:r>
          </w:p>
        </w:tc>
        <w:tc>
          <w:tcPr>
            <w:tcW w:w="1656" w:type="dxa"/>
            <w:hideMark/>
          </w:tcPr>
          <w:p w14:paraId="2F817763"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10 (28,6%)</w:t>
            </w:r>
          </w:p>
        </w:tc>
        <w:tc>
          <w:tcPr>
            <w:tcW w:w="1607" w:type="dxa"/>
            <w:hideMark/>
          </w:tcPr>
          <w:p w14:paraId="14CDD12E"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16 (21,3%)</w:t>
            </w:r>
          </w:p>
        </w:tc>
        <w:tc>
          <w:tcPr>
            <w:tcW w:w="1270" w:type="dxa"/>
            <w:hideMark/>
          </w:tcPr>
          <w:p w14:paraId="36DE9EBD"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r>
      <w:tr w:rsidR="006B1D91" w:rsidRPr="00971E9D" w14:paraId="492C411F" w14:textId="77777777" w:rsidTr="00971E9D">
        <w:tc>
          <w:tcPr>
            <w:tcW w:w="2689" w:type="dxa"/>
            <w:hideMark/>
          </w:tcPr>
          <w:p w14:paraId="657A9C47" w14:textId="77777777" w:rsidR="006B1D91" w:rsidRPr="00971E9D" w:rsidRDefault="006B1D91" w:rsidP="0037615C">
            <w:pPr>
              <w:jc w:val="both"/>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Кількість працівників, n (%)</w:t>
            </w:r>
          </w:p>
        </w:tc>
        <w:tc>
          <w:tcPr>
            <w:tcW w:w="2123" w:type="dxa"/>
            <w:hideMark/>
          </w:tcPr>
          <w:p w14:paraId="2BCA2AAF"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c>
          <w:tcPr>
            <w:tcW w:w="1656" w:type="dxa"/>
            <w:hideMark/>
          </w:tcPr>
          <w:p w14:paraId="05D43BB7"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c>
          <w:tcPr>
            <w:tcW w:w="1607" w:type="dxa"/>
            <w:hideMark/>
          </w:tcPr>
          <w:p w14:paraId="3A03A18A"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c>
          <w:tcPr>
            <w:tcW w:w="1270" w:type="dxa"/>
            <w:hideMark/>
          </w:tcPr>
          <w:p w14:paraId="3858FE9B"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χ²=1,87, p=0,393</w:t>
            </w:r>
          </w:p>
        </w:tc>
      </w:tr>
      <w:tr w:rsidR="006B1D91" w:rsidRPr="00971E9D" w14:paraId="6312025E" w14:textId="77777777" w:rsidTr="00971E9D">
        <w:tc>
          <w:tcPr>
            <w:tcW w:w="2689" w:type="dxa"/>
            <w:hideMark/>
          </w:tcPr>
          <w:p w14:paraId="41CB20AC" w14:textId="77777777" w:rsidR="006B1D91" w:rsidRPr="00971E9D" w:rsidRDefault="006B1D91" w:rsidP="0037615C">
            <w:pPr>
              <w:jc w:val="both"/>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Без найманих працівників</w:t>
            </w:r>
          </w:p>
        </w:tc>
        <w:tc>
          <w:tcPr>
            <w:tcW w:w="2123" w:type="dxa"/>
            <w:hideMark/>
          </w:tcPr>
          <w:p w14:paraId="28B13B3B"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8 (20,0%)</w:t>
            </w:r>
          </w:p>
        </w:tc>
        <w:tc>
          <w:tcPr>
            <w:tcW w:w="1656" w:type="dxa"/>
            <w:hideMark/>
          </w:tcPr>
          <w:p w14:paraId="323A0A9F"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11 (31,4%)</w:t>
            </w:r>
          </w:p>
        </w:tc>
        <w:tc>
          <w:tcPr>
            <w:tcW w:w="1607" w:type="dxa"/>
            <w:hideMark/>
          </w:tcPr>
          <w:p w14:paraId="77B63479"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19 (25,3%)</w:t>
            </w:r>
          </w:p>
        </w:tc>
        <w:tc>
          <w:tcPr>
            <w:tcW w:w="1270" w:type="dxa"/>
            <w:hideMark/>
          </w:tcPr>
          <w:p w14:paraId="2408076F"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r>
      <w:tr w:rsidR="006B1D91" w:rsidRPr="00971E9D" w14:paraId="6A09D176" w14:textId="77777777" w:rsidTr="00971E9D">
        <w:tc>
          <w:tcPr>
            <w:tcW w:w="2689" w:type="dxa"/>
            <w:hideMark/>
          </w:tcPr>
          <w:p w14:paraId="44F1B035" w14:textId="77777777" w:rsidR="006B1D91" w:rsidRPr="00971E9D" w:rsidRDefault="006B1D91" w:rsidP="0037615C">
            <w:pPr>
              <w:jc w:val="both"/>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1–10 працівників</w:t>
            </w:r>
          </w:p>
        </w:tc>
        <w:tc>
          <w:tcPr>
            <w:tcW w:w="2123" w:type="dxa"/>
            <w:hideMark/>
          </w:tcPr>
          <w:p w14:paraId="0701B5DA"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24 (60,0%)</w:t>
            </w:r>
          </w:p>
        </w:tc>
        <w:tc>
          <w:tcPr>
            <w:tcW w:w="1656" w:type="dxa"/>
            <w:hideMark/>
          </w:tcPr>
          <w:p w14:paraId="67AA2271"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18 (51,4%)</w:t>
            </w:r>
          </w:p>
        </w:tc>
        <w:tc>
          <w:tcPr>
            <w:tcW w:w="1607" w:type="dxa"/>
            <w:hideMark/>
          </w:tcPr>
          <w:p w14:paraId="04F83660"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42 (56,0%)</w:t>
            </w:r>
          </w:p>
        </w:tc>
        <w:tc>
          <w:tcPr>
            <w:tcW w:w="1270" w:type="dxa"/>
            <w:hideMark/>
          </w:tcPr>
          <w:p w14:paraId="414AB4E0"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r>
      <w:tr w:rsidR="006B1D91" w:rsidRPr="00971E9D" w14:paraId="43B34D08" w14:textId="77777777" w:rsidTr="00971E9D">
        <w:tc>
          <w:tcPr>
            <w:tcW w:w="2689" w:type="dxa"/>
            <w:hideMark/>
          </w:tcPr>
          <w:p w14:paraId="15B57EC7" w14:textId="77777777" w:rsidR="006B1D91" w:rsidRPr="00971E9D" w:rsidRDefault="006B1D91" w:rsidP="0037615C">
            <w:pPr>
              <w:jc w:val="both"/>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11–50 працівників</w:t>
            </w:r>
          </w:p>
        </w:tc>
        <w:tc>
          <w:tcPr>
            <w:tcW w:w="2123" w:type="dxa"/>
            <w:hideMark/>
          </w:tcPr>
          <w:p w14:paraId="6ECD42C6"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7 (17,5%)</w:t>
            </w:r>
          </w:p>
        </w:tc>
        <w:tc>
          <w:tcPr>
            <w:tcW w:w="1656" w:type="dxa"/>
            <w:hideMark/>
          </w:tcPr>
          <w:p w14:paraId="5387A5C2"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5 (14,3%)</w:t>
            </w:r>
          </w:p>
        </w:tc>
        <w:tc>
          <w:tcPr>
            <w:tcW w:w="1607" w:type="dxa"/>
            <w:hideMark/>
          </w:tcPr>
          <w:p w14:paraId="15EED8D3"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12 (16,0%)</w:t>
            </w:r>
          </w:p>
        </w:tc>
        <w:tc>
          <w:tcPr>
            <w:tcW w:w="1270" w:type="dxa"/>
            <w:hideMark/>
          </w:tcPr>
          <w:p w14:paraId="0700C5DC"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r>
      <w:tr w:rsidR="006B1D91" w:rsidRPr="00971E9D" w14:paraId="508B57AA" w14:textId="77777777" w:rsidTr="00971E9D">
        <w:tc>
          <w:tcPr>
            <w:tcW w:w="2689" w:type="dxa"/>
            <w:hideMark/>
          </w:tcPr>
          <w:p w14:paraId="509F0A04" w14:textId="77777777" w:rsidR="006B1D91" w:rsidRPr="00971E9D" w:rsidRDefault="006B1D91" w:rsidP="0037615C">
            <w:pPr>
              <w:jc w:val="both"/>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Більше 50 працівників</w:t>
            </w:r>
          </w:p>
        </w:tc>
        <w:tc>
          <w:tcPr>
            <w:tcW w:w="2123" w:type="dxa"/>
            <w:hideMark/>
          </w:tcPr>
          <w:p w14:paraId="00501AB1"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1 (2,5%)</w:t>
            </w:r>
          </w:p>
        </w:tc>
        <w:tc>
          <w:tcPr>
            <w:tcW w:w="1656" w:type="dxa"/>
            <w:hideMark/>
          </w:tcPr>
          <w:p w14:paraId="1C1CA69C"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1 (2,9%)</w:t>
            </w:r>
          </w:p>
        </w:tc>
        <w:tc>
          <w:tcPr>
            <w:tcW w:w="1607" w:type="dxa"/>
            <w:hideMark/>
          </w:tcPr>
          <w:p w14:paraId="12306BE5"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2 (2,7%)</w:t>
            </w:r>
          </w:p>
        </w:tc>
        <w:tc>
          <w:tcPr>
            <w:tcW w:w="1270" w:type="dxa"/>
            <w:hideMark/>
          </w:tcPr>
          <w:p w14:paraId="66A7DB0C" w14:textId="77777777" w:rsidR="006B1D91" w:rsidRPr="00971E9D" w:rsidRDefault="006B1D91" w:rsidP="00971E9D">
            <w:pPr>
              <w:rPr>
                <w:rFonts w:asciiTheme="minorEastAsia" w:eastAsia="Times New Roman" w:hAnsiTheme="minorEastAsia" w:cstheme="minorEastAsia"/>
                <w:sz w:val="24"/>
                <w:szCs w:val="24"/>
                <w:lang w:val="uk-UA" w:eastAsia="ko-KR" w:bidi="mn-Mong-MN"/>
              </w:rPr>
            </w:pPr>
          </w:p>
        </w:tc>
      </w:tr>
    </w:tbl>
    <w:p w14:paraId="0CAEFBB6" w14:textId="4766E3D6" w:rsidR="006B1D91" w:rsidRPr="00971E9D" w:rsidRDefault="006B1D91" w:rsidP="00971E9D">
      <w:pPr>
        <w:spacing w:after="0" w:line="240" w:lineRule="auto"/>
        <w:jc w:val="both"/>
        <w:rPr>
          <w:rFonts w:asciiTheme="minorEastAsia" w:eastAsia="Times New Roman" w:hAnsiTheme="minorEastAsia" w:cstheme="minorEastAsia"/>
          <w:sz w:val="24"/>
          <w:szCs w:val="24"/>
          <w:lang w:val="uk-UA" w:eastAsia="ko-KR" w:bidi="mn-Mong-MN"/>
        </w:rPr>
      </w:pPr>
      <w:r w:rsidRPr="00971E9D">
        <w:rPr>
          <w:rFonts w:asciiTheme="minorEastAsia" w:eastAsia="Times New Roman" w:hAnsiTheme="minorEastAsia" w:cstheme="minorEastAsia" w:hint="eastAsia"/>
          <w:sz w:val="24"/>
          <w:szCs w:val="24"/>
          <w:lang w:val="uk-UA" w:eastAsia="ko-KR" w:bidi="mn-Mong-MN"/>
        </w:rPr>
        <w:t>Примітки</w:t>
      </w:r>
      <w:r w:rsidR="00D63F26" w:rsidRPr="00971E9D">
        <w:rPr>
          <w:rFonts w:asciiTheme="minorEastAsia" w:eastAsia="Malgun Gothic" w:hAnsiTheme="minorEastAsia" w:cstheme="minorEastAsia" w:hint="eastAsia"/>
          <w:sz w:val="24"/>
          <w:szCs w:val="24"/>
          <w:lang w:val="uk-UA" w:eastAsia="ko-KR" w:bidi="mn-Mong-MN"/>
        </w:rPr>
        <w:t>:</w:t>
      </w:r>
      <w:r w:rsidRPr="00971E9D">
        <w:rPr>
          <w:rFonts w:asciiTheme="minorEastAsia" w:eastAsia="Times New Roman" w:hAnsiTheme="minorEastAsia" w:cstheme="minorEastAsia" w:hint="eastAsia"/>
          <w:sz w:val="24"/>
          <w:szCs w:val="24"/>
          <w:lang w:val="uk-UA" w:eastAsia="ko-KR" w:bidi="mn-Mong-MN"/>
        </w:rPr>
        <w:t xml:space="preserve"> SD — стандартне відхилення; * — статистично значущо на рівні p&lt;0,05; χ² — критерій хі-квадрат </w:t>
      </w:r>
      <w:proofErr w:type="spellStart"/>
      <w:r w:rsidRPr="00971E9D">
        <w:rPr>
          <w:rFonts w:asciiTheme="minorEastAsia" w:eastAsia="Times New Roman" w:hAnsiTheme="minorEastAsia" w:cstheme="minorEastAsia" w:hint="eastAsia"/>
          <w:sz w:val="24"/>
          <w:szCs w:val="24"/>
          <w:lang w:val="uk-UA" w:eastAsia="ko-KR" w:bidi="mn-Mong-MN"/>
        </w:rPr>
        <w:t>Пірсона</w:t>
      </w:r>
      <w:proofErr w:type="spellEnd"/>
      <w:r w:rsidRPr="00971E9D">
        <w:rPr>
          <w:rFonts w:asciiTheme="minorEastAsia" w:eastAsia="Times New Roman" w:hAnsiTheme="minorEastAsia" w:cstheme="minorEastAsia" w:hint="eastAsia"/>
          <w:sz w:val="24"/>
          <w:szCs w:val="24"/>
          <w:lang w:val="uk-UA" w:eastAsia="ko-KR" w:bidi="mn-Mong-MN"/>
        </w:rPr>
        <w:t>; t — t-критерій Стьюдента для незалежних вибірок</w:t>
      </w:r>
    </w:p>
    <w:p w14:paraId="43DC5D3C"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p>
    <w:p w14:paraId="2FFB3EA0" w14:textId="3719D7E6"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Аналіз соціально-демографічних характеристик показує, що групи є порівнянними за більшістю параметрів, що мінімізує вплив </w:t>
      </w:r>
      <w:proofErr w:type="spellStart"/>
      <w:r w:rsidRPr="006B1D91">
        <w:rPr>
          <w:rFonts w:asciiTheme="minorEastAsia" w:eastAsia="Times New Roman" w:hAnsiTheme="minorEastAsia" w:cstheme="minorEastAsia" w:hint="eastAsia"/>
          <w:sz w:val="28"/>
          <w:szCs w:val="28"/>
          <w:lang w:val="uk-UA" w:eastAsia="ko-KR" w:bidi="mn-Mong-MN"/>
        </w:rPr>
        <w:t>конфаундерів</w:t>
      </w:r>
      <w:proofErr w:type="spellEnd"/>
      <w:r w:rsidR="00A94B41">
        <w:rPr>
          <w:rFonts w:asciiTheme="minorEastAsia" w:eastAsia="Times New Roman" w:hAnsiTheme="minorEastAsia" w:cstheme="minorEastAsia"/>
          <w:sz w:val="28"/>
          <w:szCs w:val="28"/>
          <w:lang w:val="uk-UA" w:eastAsia="ko-KR" w:bidi="mn-Mong-MN"/>
        </w:rPr>
        <w:t>.</w:t>
      </w:r>
    </w:p>
    <w:p w14:paraId="549E3ADE"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За статтю: Розподіл статей у двох групах статистично не відрізняється (χ²=0,24, p=0,622). У обох групах переважають чоловіки (близько 55-60%), що відповідає загальній структурі підприємницького середовища в Україні, де чоловіки традиційно більше представлені серед власників бізнесу.</w:t>
      </w:r>
    </w:p>
    <w:p w14:paraId="55454012"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За освітою: Групи статистично не відрізняються за рівнем освіти (χ²=3,81, p=0,149), хоча спостерігається тенденція до вищої частки осіб з вищою освітою серед волонтерів (77,5% </w:t>
      </w:r>
      <w:proofErr w:type="spellStart"/>
      <w:r w:rsidRPr="006B1D91">
        <w:rPr>
          <w:rFonts w:asciiTheme="minorEastAsia" w:eastAsia="Times New Roman" w:hAnsiTheme="minorEastAsia" w:cstheme="minorEastAsia" w:hint="eastAsia"/>
          <w:sz w:val="28"/>
          <w:szCs w:val="28"/>
          <w:lang w:val="uk-UA" w:eastAsia="ko-KR" w:bidi="mn-Mong-MN"/>
        </w:rPr>
        <w:t>vs</w:t>
      </w:r>
      <w:proofErr w:type="spellEnd"/>
      <w:r w:rsidRPr="006B1D91">
        <w:rPr>
          <w:rFonts w:asciiTheme="minorEastAsia" w:eastAsia="Times New Roman" w:hAnsiTheme="minorEastAsia" w:cstheme="minorEastAsia" w:hint="eastAsia"/>
          <w:sz w:val="28"/>
          <w:szCs w:val="28"/>
          <w:lang w:val="uk-UA" w:eastAsia="ko-KR" w:bidi="mn-Mong-MN"/>
        </w:rPr>
        <w:t xml:space="preserve"> 62,9%). Більшість респондентів у обох групах мають вищу освіту, що </w:t>
      </w:r>
      <w:proofErr w:type="spellStart"/>
      <w:r w:rsidRPr="006B1D91">
        <w:rPr>
          <w:rFonts w:asciiTheme="minorEastAsia" w:eastAsia="Times New Roman" w:hAnsiTheme="minorEastAsia" w:cstheme="minorEastAsia" w:hint="eastAsia"/>
          <w:sz w:val="28"/>
          <w:szCs w:val="28"/>
          <w:lang w:val="uk-UA" w:eastAsia="ko-KR" w:bidi="mn-Mong-MN"/>
        </w:rPr>
        <w:t>типово</w:t>
      </w:r>
      <w:proofErr w:type="spellEnd"/>
      <w:r w:rsidRPr="006B1D91">
        <w:rPr>
          <w:rFonts w:asciiTheme="minorEastAsia" w:eastAsia="Times New Roman" w:hAnsiTheme="minorEastAsia" w:cstheme="minorEastAsia" w:hint="eastAsia"/>
          <w:sz w:val="28"/>
          <w:szCs w:val="28"/>
          <w:lang w:val="uk-UA" w:eastAsia="ko-KR" w:bidi="mn-Mong-MN"/>
        </w:rPr>
        <w:t xml:space="preserve"> для підприємців, особливо у сферах, що вимагають спеціалізованих знань (IT, консалтинг).</w:t>
      </w:r>
    </w:p>
    <w:p w14:paraId="5CB7E22E"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За сферою діяльності: Групи статистично не відрізняються за розподілом сфер бізнесу (χ²=7,23, p=0,204), хоча помітна тенденція до вищої представленості IT-сектору серед волонтерів (30,0% </w:t>
      </w:r>
      <w:proofErr w:type="spellStart"/>
      <w:r w:rsidRPr="006B1D91">
        <w:rPr>
          <w:rFonts w:asciiTheme="minorEastAsia" w:eastAsia="Times New Roman" w:hAnsiTheme="minorEastAsia" w:cstheme="minorEastAsia" w:hint="eastAsia"/>
          <w:sz w:val="28"/>
          <w:szCs w:val="28"/>
          <w:lang w:val="uk-UA" w:eastAsia="ko-KR" w:bidi="mn-Mong-MN"/>
        </w:rPr>
        <w:t>vs</w:t>
      </w:r>
      <w:proofErr w:type="spellEnd"/>
      <w:r w:rsidRPr="006B1D91">
        <w:rPr>
          <w:rFonts w:asciiTheme="minorEastAsia" w:eastAsia="Times New Roman" w:hAnsiTheme="minorEastAsia" w:cstheme="minorEastAsia" w:hint="eastAsia"/>
          <w:sz w:val="28"/>
          <w:szCs w:val="28"/>
          <w:lang w:val="uk-UA" w:eastAsia="ko-KR" w:bidi="mn-Mong-MN"/>
        </w:rPr>
        <w:t xml:space="preserve"> 17,1%) та торгівлі серед </w:t>
      </w:r>
      <w:proofErr w:type="spellStart"/>
      <w:r w:rsidRPr="006B1D91">
        <w:rPr>
          <w:rFonts w:asciiTheme="minorEastAsia" w:eastAsia="Times New Roman" w:hAnsiTheme="minorEastAsia" w:cstheme="minorEastAsia" w:hint="eastAsia"/>
          <w:sz w:val="28"/>
          <w:szCs w:val="28"/>
          <w:lang w:val="uk-UA" w:eastAsia="ko-KR" w:bidi="mn-Mong-MN"/>
        </w:rPr>
        <w:t>неволонтерів</w:t>
      </w:r>
      <w:proofErr w:type="spellEnd"/>
      <w:r w:rsidRPr="006B1D91">
        <w:rPr>
          <w:rFonts w:asciiTheme="minorEastAsia" w:eastAsia="Times New Roman" w:hAnsiTheme="minorEastAsia" w:cstheme="minorEastAsia" w:hint="eastAsia"/>
          <w:sz w:val="28"/>
          <w:szCs w:val="28"/>
          <w:lang w:val="uk-UA" w:eastAsia="ko-KR" w:bidi="mn-Mong-MN"/>
        </w:rPr>
        <w:t xml:space="preserve"> (28,6% </w:t>
      </w:r>
      <w:proofErr w:type="spellStart"/>
      <w:r w:rsidRPr="006B1D91">
        <w:rPr>
          <w:rFonts w:asciiTheme="minorEastAsia" w:eastAsia="Times New Roman" w:hAnsiTheme="minorEastAsia" w:cstheme="minorEastAsia" w:hint="eastAsia"/>
          <w:sz w:val="28"/>
          <w:szCs w:val="28"/>
          <w:lang w:val="uk-UA" w:eastAsia="ko-KR" w:bidi="mn-Mong-MN"/>
        </w:rPr>
        <w:t>vs</w:t>
      </w:r>
      <w:proofErr w:type="spellEnd"/>
      <w:r w:rsidRPr="006B1D91">
        <w:rPr>
          <w:rFonts w:asciiTheme="minorEastAsia" w:eastAsia="Times New Roman" w:hAnsiTheme="minorEastAsia" w:cstheme="minorEastAsia" w:hint="eastAsia"/>
          <w:sz w:val="28"/>
          <w:szCs w:val="28"/>
          <w:lang w:val="uk-UA" w:eastAsia="ko-KR" w:bidi="mn-Mong-MN"/>
        </w:rPr>
        <w:t xml:space="preserve"> 12,5%). IT-підприємці можуть мати більшу гнучкість графіку та можливості для дистанційної роботи, що полегшує поєднання бізнесу і </w:t>
      </w:r>
      <w:proofErr w:type="spellStart"/>
      <w:r w:rsidRPr="006B1D91">
        <w:rPr>
          <w:rFonts w:asciiTheme="minorEastAsia" w:eastAsia="Times New Roman" w:hAnsiTheme="minorEastAsia" w:cstheme="minorEastAsia" w:hint="eastAsia"/>
          <w:sz w:val="28"/>
          <w:szCs w:val="28"/>
          <w:lang w:val="uk-UA" w:eastAsia="ko-KR" w:bidi="mn-Mong-MN"/>
        </w:rPr>
        <w:t>волонтерства</w:t>
      </w:r>
      <w:proofErr w:type="spellEnd"/>
      <w:r w:rsidRPr="006B1D91">
        <w:rPr>
          <w:rFonts w:asciiTheme="minorEastAsia" w:eastAsia="Times New Roman" w:hAnsiTheme="minorEastAsia" w:cstheme="minorEastAsia" w:hint="eastAsia"/>
          <w:sz w:val="28"/>
          <w:szCs w:val="28"/>
          <w:lang w:val="uk-UA" w:eastAsia="ko-KR" w:bidi="mn-Mong-MN"/>
        </w:rPr>
        <w:t xml:space="preserve">. Також IT-середовище в Україні традиційно </w:t>
      </w:r>
      <w:r w:rsidRPr="006B1D91">
        <w:rPr>
          <w:rFonts w:asciiTheme="minorEastAsia" w:eastAsia="Times New Roman" w:hAnsiTheme="minorEastAsia" w:cstheme="minorEastAsia" w:hint="eastAsia"/>
          <w:sz w:val="28"/>
          <w:szCs w:val="28"/>
          <w:lang w:val="uk-UA" w:eastAsia="ko-KR" w:bidi="mn-Mong-MN"/>
        </w:rPr>
        <w:lastRenderedPageBreak/>
        <w:t>характеризується вищою соціальною активністю та прогресивними цінностями.</w:t>
      </w:r>
    </w:p>
    <w:p w14:paraId="156CF147"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За формою власності та розміром бізнесу: Групи статистично не відрізняються, що свідчить про порівнянність за економічними ресурсами та організаційною складністю бізнесу.</w:t>
      </w:r>
    </w:p>
    <w:p w14:paraId="0F710038"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За віком: Виявлено статистично значущу відмінність (t=2,31, p=0,024): підприємці-волонтери у середньому на 3,5 роки молодші. Це може відображати кілька факторів:</w:t>
      </w:r>
    </w:p>
    <w:p w14:paraId="7D222C7F" w14:textId="77777777" w:rsidR="006B1D91" w:rsidRPr="006B1D91" w:rsidRDefault="006B1D91" w:rsidP="00122BFA">
      <w:pPr>
        <w:numPr>
          <w:ilvl w:val="0"/>
          <w:numId w:val="22"/>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Більшу соціальну мобільність молодшого покоління підприємців</w:t>
      </w:r>
    </w:p>
    <w:p w14:paraId="23120145" w14:textId="77777777" w:rsidR="006B1D91" w:rsidRPr="006B1D91" w:rsidRDefault="006B1D91" w:rsidP="00122BFA">
      <w:pPr>
        <w:numPr>
          <w:ilvl w:val="0"/>
          <w:numId w:val="22"/>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Меншу "укоріненість" у суто економічній </w:t>
      </w:r>
      <w:proofErr w:type="spellStart"/>
      <w:r w:rsidRPr="006B1D91">
        <w:rPr>
          <w:rFonts w:asciiTheme="minorEastAsia" w:eastAsia="Times New Roman" w:hAnsiTheme="minorEastAsia" w:cstheme="minorEastAsia" w:hint="eastAsia"/>
          <w:sz w:val="28"/>
          <w:szCs w:val="28"/>
          <w:lang w:val="uk-UA" w:eastAsia="ko-KR" w:bidi="mn-Mong-MN"/>
        </w:rPr>
        <w:t>логіці</w:t>
      </w:r>
      <w:proofErr w:type="spellEnd"/>
      <w:r w:rsidRPr="006B1D91">
        <w:rPr>
          <w:rFonts w:asciiTheme="minorEastAsia" w:eastAsia="Times New Roman" w:hAnsiTheme="minorEastAsia" w:cstheme="minorEastAsia" w:hint="eastAsia"/>
          <w:sz w:val="28"/>
          <w:szCs w:val="28"/>
          <w:lang w:val="uk-UA" w:eastAsia="ko-KR" w:bidi="mn-Mong-MN"/>
        </w:rPr>
        <w:t xml:space="preserve"> (молодші підприємці ще не встигли повністю інтегруватися у традиційну бізнес-культуру)</w:t>
      </w:r>
    </w:p>
    <w:p w14:paraId="04C774BC" w14:textId="77777777" w:rsidR="006B1D91" w:rsidRPr="006B1D91" w:rsidRDefault="006B1D91" w:rsidP="00122BFA">
      <w:pPr>
        <w:numPr>
          <w:ilvl w:val="0"/>
          <w:numId w:val="22"/>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Вищу схильність до інновацій та гнучкості у молодшому віці</w:t>
      </w:r>
    </w:p>
    <w:p w14:paraId="72D5FA67" w14:textId="77777777" w:rsidR="006B1D91" w:rsidRPr="006B1D91" w:rsidRDefault="006B1D91" w:rsidP="00122BFA">
      <w:pPr>
        <w:numPr>
          <w:ilvl w:val="0"/>
          <w:numId w:val="22"/>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Можливо, вищу чутливість до соціальних медіа та онлайн-мобілізації волонтерських ініціатив</w:t>
      </w:r>
    </w:p>
    <w:p w14:paraId="15F444C5"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Водночас різниця у 3,5 роки не є критичною, і обидві групи належать до вікової категорії активних, зрілих підприємців (середній вік 35-39 років).</w:t>
      </w:r>
    </w:p>
    <w:p w14:paraId="56FEFD13"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За стажем підприємництва: Виявлено тенденцію до меншого стажу серед волонтерів (5,9 </w:t>
      </w:r>
      <w:proofErr w:type="spellStart"/>
      <w:r w:rsidRPr="006B1D91">
        <w:rPr>
          <w:rFonts w:asciiTheme="minorEastAsia" w:eastAsia="Times New Roman" w:hAnsiTheme="minorEastAsia" w:cstheme="minorEastAsia" w:hint="eastAsia"/>
          <w:sz w:val="28"/>
          <w:szCs w:val="28"/>
          <w:lang w:val="uk-UA" w:eastAsia="ko-KR" w:bidi="mn-Mong-MN"/>
        </w:rPr>
        <w:t>vs</w:t>
      </w:r>
      <w:proofErr w:type="spellEnd"/>
      <w:r w:rsidRPr="006B1D91">
        <w:rPr>
          <w:rFonts w:asciiTheme="minorEastAsia" w:eastAsia="Times New Roman" w:hAnsiTheme="minorEastAsia" w:cstheme="minorEastAsia" w:hint="eastAsia"/>
          <w:sz w:val="28"/>
          <w:szCs w:val="28"/>
          <w:lang w:val="uk-UA" w:eastAsia="ko-KR" w:bidi="mn-Mong-MN"/>
        </w:rPr>
        <w:t xml:space="preserve"> 7,6 років), яка наближається до статистичної значущості (t=1,89, p=0,062). Це узгоджується з віковими відмінностями та може також відображати ефект "підприємницької зрілості": більш досвідчені підприємці можуть бути більш зосередженими на стабілізації та розвитку бізнесу, тоді як менш досвідчені — більш відкритими до додаткових форм соціальної активності.</w:t>
      </w:r>
    </w:p>
    <w:p w14:paraId="0F3FB4FF"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Вікові та стажеві відмінності будуть враховані при інтерпретації результатів, оскільки вони потенційно можуть впливати на деякі психологічні характеристики (наприклад, молодший вік корелює з вищою відкритістю досвіду). Проте ці відмінності не є критичними для валідності дослідження, оскільки обидві групи належать до однієї широкої вікової категорії (дорослі, працездатний вік).</w:t>
      </w:r>
    </w:p>
    <w:p w14:paraId="1A0F4E1D"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lastRenderedPageBreak/>
        <w:t>Характеристики волонтерської діяльності (Група 1). Для підприємців-волонтерів було зібрано додаткову інформацію про особливості їхньої волонтерської активності:</w:t>
      </w:r>
    </w:p>
    <w:p w14:paraId="58348035"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Тривалість </w:t>
      </w:r>
      <w:proofErr w:type="spellStart"/>
      <w:r w:rsidRPr="006B1D91">
        <w:rPr>
          <w:rFonts w:asciiTheme="minorEastAsia" w:eastAsia="Times New Roman" w:hAnsiTheme="minorEastAsia" w:cstheme="minorEastAsia" w:hint="eastAsia"/>
          <w:sz w:val="28"/>
          <w:szCs w:val="28"/>
          <w:lang w:val="uk-UA" w:eastAsia="ko-KR" w:bidi="mn-Mong-MN"/>
        </w:rPr>
        <w:t>волонтерства</w:t>
      </w:r>
      <w:proofErr w:type="spellEnd"/>
      <w:r w:rsidRPr="006B1D91">
        <w:rPr>
          <w:rFonts w:asciiTheme="minorEastAsia" w:eastAsia="Times New Roman" w:hAnsiTheme="minorEastAsia" w:cstheme="minorEastAsia" w:hint="eastAsia"/>
          <w:sz w:val="28"/>
          <w:szCs w:val="28"/>
          <w:lang w:val="uk-UA" w:eastAsia="ko-KR" w:bidi="mn-Mong-MN"/>
        </w:rPr>
        <w:t>:</w:t>
      </w:r>
    </w:p>
    <w:p w14:paraId="71274AA4" w14:textId="77777777" w:rsidR="006B1D91" w:rsidRPr="006B1D91" w:rsidRDefault="006B1D91" w:rsidP="00122BFA">
      <w:pPr>
        <w:numPr>
          <w:ilvl w:val="0"/>
          <w:numId w:val="15"/>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Почали </w:t>
      </w:r>
      <w:proofErr w:type="spellStart"/>
      <w:r w:rsidRPr="006B1D91">
        <w:rPr>
          <w:rFonts w:asciiTheme="minorEastAsia" w:eastAsia="Times New Roman" w:hAnsiTheme="minorEastAsia" w:cstheme="minorEastAsia" w:hint="eastAsia"/>
          <w:sz w:val="28"/>
          <w:szCs w:val="28"/>
          <w:lang w:val="uk-UA" w:eastAsia="ko-KR" w:bidi="mn-Mong-MN"/>
        </w:rPr>
        <w:t>волонтерити</w:t>
      </w:r>
      <w:proofErr w:type="spellEnd"/>
      <w:r w:rsidRPr="006B1D91">
        <w:rPr>
          <w:rFonts w:asciiTheme="minorEastAsia" w:eastAsia="Times New Roman" w:hAnsiTheme="minorEastAsia" w:cstheme="minorEastAsia" w:hint="eastAsia"/>
          <w:sz w:val="28"/>
          <w:szCs w:val="28"/>
          <w:lang w:val="uk-UA" w:eastAsia="ko-KR" w:bidi="mn-Mong-MN"/>
        </w:rPr>
        <w:t xml:space="preserve"> у перші 2 тижні після 24.02.2022: 26 осіб (65,0%)</w:t>
      </w:r>
    </w:p>
    <w:p w14:paraId="0B676A2C" w14:textId="77777777" w:rsidR="006B1D91" w:rsidRPr="006B1D91" w:rsidRDefault="006B1D91" w:rsidP="00122BFA">
      <w:pPr>
        <w:numPr>
          <w:ilvl w:val="0"/>
          <w:numId w:val="15"/>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Почали через 1-3 місяці після початку повномасштабного вторгнення: 9 осіб (22,5%)</w:t>
      </w:r>
    </w:p>
    <w:p w14:paraId="1960BF60" w14:textId="77777777" w:rsidR="006B1D91" w:rsidRPr="006B1D91" w:rsidRDefault="006B1D91" w:rsidP="00122BFA">
      <w:pPr>
        <w:numPr>
          <w:ilvl w:val="0"/>
          <w:numId w:val="15"/>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Почали через 3-6 місяців: 3 особи (7,5%)</w:t>
      </w:r>
    </w:p>
    <w:p w14:paraId="2F9A91DB" w14:textId="77777777" w:rsidR="006B1D91" w:rsidRPr="006B1D91" w:rsidRDefault="006B1D91" w:rsidP="00122BFA">
      <w:pPr>
        <w:numPr>
          <w:ilvl w:val="0"/>
          <w:numId w:val="15"/>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Почали більше ніж через 6 місяців: 2 особи (5,0%)</w:t>
      </w:r>
    </w:p>
    <w:p w14:paraId="57DA3914"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Ці дані свідчать, що більшість підприємців-волонтерів відреагували на початок війни дуже швидко, що може відображати високу емоційну чутливість та </w:t>
      </w:r>
      <w:proofErr w:type="spellStart"/>
      <w:r w:rsidRPr="006B1D91">
        <w:rPr>
          <w:rFonts w:asciiTheme="minorEastAsia" w:eastAsia="Times New Roman" w:hAnsiTheme="minorEastAsia" w:cstheme="minorEastAsia" w:hint="eastAsia"/>
          <w:sz w:val="28"/>
          <w:szCs w:val="28"/>
          <w:lang w:val="uk-UA" w:eastAsia="ko-KR" w:bidi="mn-Mong-MN"/>
        </w:rPr>
        <w:t>проактивність</w:t>
      </w:r>
      <w:proofErr w:type="spellEnd"/>
      <w:r w:rsidRPr="006B1D91">
        <w:rPr>
          <w:rFonts w:asciiTheme="minorEastAsia" w:eastAsia="Times New Roman" w:hAnsiTheme="minorEastAsia" w:cstheme="minorEastAsia" w:hint="eastAsia"/>
          <w:sz w:val="28"/>
          <w:szCs w:val="28"/>
          <w:lang w:val="uk-UA" w:eastAsia="ko-KR" w:bidi="mn-Mong-MN"/>
        </w:rPr>
        <w:t>.</w:t>
      </w:r>
    </w:p>
    <w:p w14:paraId="69CC88C8"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Частота волонтерської діяльності:</w:t>
      </w:r>
    </w:p>
    <w:p w14:paraId="66A85CA9" w14:textId="77777777" w:rsidR="006B1D91" w:rsidRPr="006B1D91" w:rsidRDefault="006B1D91" w:rsidP="00122BFA">
      <w:pPr>
        <w:numPr>
          <w:ilvl w:val="0"/>
          <w:numId w:val="16"/>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Щоденно або майже щоденно: 11 осіб (27,5%)</w:t>
      </w:r>
    </w:p>
    <w:p w14:paraId="63F7B0D6" w14:textId="77777777" w:rsidR="006B1D91" w:rsidRPr="006B1D91" w:rsidRDefault="006B1D91" w:rsidP="00122BFA">
      <w:pPr>
        <w:numPr>
          <w:ilvl w:val="0"/>
          <w:numId w:val="16"/>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Кілька разів на тиждень: 18 осіб (45,0%) — </w:t>
      </w:r>
      <w:r w:rsidRPr="006B1D91">
        <w:rPr>
          <w:rFonts w:asciiTheme="minorEastAsia" w:eastAsia="Times New Roman" w:hAnsiTheme="minorEastAsia" w:cstheme="minorEastAsia" w:hint="eastAsia"/>
          <w:i/>
          <w:iCs/>
          <w:sz w:val="28"/>
          <w:szCs w:val="28"/>
          <w:lang w:val="uk-UA" w:eastAsia="ko-KR" w:bidi="mn-Mong-MN"/>
        </w:rPr>
        <w:t>регулярні волонтери: 72,5%</w:t>
      </w:r>
    </w:p>
    <w:p w14:paraId="3047DBBB" w14:textId="77777777" w:rsidR="006B1D91" w:rsidRPr="006B1D91" w:rsidRDefault="006B1D91" w:rsidP="00122BFA">
      <w:pPr>
        <w:numPr>
          <w:ilvl w:val="0"/>
          <w:numId w:val="16"/>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Кілька разів на місяць: 8 осіб (20,0%)</w:t>
      </w:r>
    </w:p>
    <w:p w14:paraId="4FC5748B" w14:textId="77777777" w:rsidR="006B1D91" w:rsidRPr="006B1D91" w:rsidRDefault="006B1D91" w:rsidP="00122BFA">
      <w:pPr>
        <w:numPr>
          <w:ilvl w:val="0"/>
          <w:numId w:val="16"/>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Приблизно раз на місяць: 3 особи (7,5%) — </w:t>
      </w:r>
      <w:r w:rsidRPr="006B1D91">
        <w:rPr>
          <w:rFonts w:asciiTheme="minorEastAsia" w:eastAsia="Times New Roman" w:hAnsiTheme="minorEastAsia" w:cstheme="minorEastAsia" w:hint="eastAsia"/>
          <w:i/>
          <w:iCs/>
          <w:sz w:val="28"/>
          <w:szCs w:val="28"/>
          <w:lang w:val="uk-UA" w:eastAsia="ko-KR" w:bidi="mn-Mong-MN"/>
        </w:rPr>
        <w:t>епізодичні волонтери: 27,5%</w:t>
      </w:r>
    </w:p>
    <w:p w14:paraId="6514C9A4"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Напрями волонтерської участі (респонденти могли вказати кілька варіантів):</w:t>
      </w:r>
    </w:p>
    <w:p w14:paraId="69888DEA" w14:textId="77777777" w:rsidR="006B1D91" w:rsidRPr="006B1D91" w:rsidRDefault="006B1D91" w:rsidP="00122BFA">
      <w:pPr>
        <w:numPr>
          <w:ilvl w:val="0"/>
          <w:numId w:val="17"/>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Матеріальне забезпечення ЗСУ (закупівля спорядження, техніки, </w:t>
      </w:r>
      <w:proofErr w:type="spellStart"/>
      <w:r w:rsidRPr="006B1D91">
        <w:rPr>
          <w:rFonts w:asciiTheme="minorEastAsia" w:eastAsia="Times New Roman" w:hAnsiTheme="minorEastAsia" w:cstheme="minorEastAsia" w:hint="eastAsia"/>
          <w:sz w:val="28"/>
          <w:szCs w:val="28"/>
          <w:lang w:val="uk-UA" w:eastAsia="ko-KR" w:bidi="mn-Mong-MN"/>
        </w:rPr>
        <w:t>дронів</w:t>
      </w:r>
      <w:proofErr w:type="spellEnd"/>
      <w:r w:rsidRPr="006B1D91">
        <w:rPr>
          <w:rFonts w:asciiTheme="minorEastAsia" w:eastAsia="Times New Roman" w:hAnsiTheme="minorEastAsia" w:cstheme="minorEastAsia" w:hint="eastAsia"/>
          <w:sz w:val="28"/>
          <w:szCs w:val="28"/>
          <w:lang w:val="uk-UA" w:eastAsia="ko-KR" w:bidi="mn-Mong-MN"/>
        </w:rPr>
        <w:t>): 32 особи (80,0%)</w:t>
      </w:r>
    </w:p>
    <w:p w14:paraId="36B93515" w14:textId="77777777" w:rsidR="006B1D91" w:rsidRPr="006B1D91" w:rsidRDefault="006B1D91" w:rsidP="00122BFA">
      <w:pPr>
        <w:numPr>
          <w:ilvl w:val="0"/>
          <w:numId w:val="17"/>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Гуманітарна допомога ВПО: 19 осіб (47,5%)</w:t>
      </w:r>
    </w:p>
    <w:p w14:paraId="7A362FC1" w14:textId="77777777" w:rsidR="006B1D91" w:rsidRPr="006B1D91" w:rsidRDefault="006B1D91" w:rsidP="00122BFA">
      <w:pPr>
        <w:numPr>
          <w:ilvl w:val="0"/>
          <w:numId w:val="17"/>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Організаційна/координаційна робота (ведення волонтерських чатів, координація зборів): 14 осіб (35,0%)</w:t>
      </w:r>
    </w:p>
    <w:p w14:paraId="0BD30A1C" w14:textId="77777777" w:rsidR="006B1D91" w:rsidRPr="006B1D91" w:rsidRDefault="006B1D91" w:rsidP="00122BFA">
      <w:pPr>
        <w:numPr>
          <w:ilvl w:val="0"/>
          <w:numId w:val="17"/>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Логістика та доставка (особиста доставка допомоги, організація транспортування): 12 осіб (30,0%)</w:t>
      </w:r>
    </w:p>
    <w:p w14:paraId="3A37858D" w14:textId="77777777" w:rsidR="006B1D91" w:rsidRPr="006B1D91" w:rsidRDefault="006B1D91" w:rsidP="00122BFA">
      <w:pPr>
        <w:numPr>
          <w:ilvl w:val="0"/>
          <w:numId w:val="17"/>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Психологічна/емоційна підтримка (</w:t>
      </w:r>
      <w:proofErr w:type="spellStart"/>
      <w:r w:rsidRPr="006B1D91">
        <w:rPr>
          <w:rFonts w:asciiTheme="minorEastAsia" w:eastAsia="Times New Roman" w:hAnsiTheme="minorEastAsia" w:cstheme="minorEastAsia" w:hint="eastAsia"/>
          <w:sz w:val="28"/>
          <w:szCs w:val="28"/>
          <w:lang w:val="uk-UA" w:eastAsia="ko-KR" w:bidi="mn-Mong-MN"/>
        </w:rPr>
        <w:t>волонтерство</w:t>
      </w:r>
      <w:proofErr w:type="spellEnd"/>
      <w:r w:rsidRPr="006B1D91">
        <w:rPr>
          <w:rFonts w:asciiTheme="minorEastAsia" w:eastAsia="Times New Roman" w:hAnsiTheme="minorEastAsia" w:cstheme="minorEastAsia" w:hint="eastAsia"/>
          <w:sz w:val="28"/>
          <w:szCs w:val="28"/>
          <w:lang w:val="uk-UA" w:eastAsia="ko-KR" w:bidi="mn-Mong-MN"/>
        </w:rPr>
        <w:t xml:space="preserve"> у шпиталях, центрах для ВПО): 6 осіб (15,0%)</w:t>
      </w:r>
    </w:p>
    <w:p w14:paraId="7F0B4098" w14:textId="77777777" w:rsidR="006B1D91" w:rsidRPr="006B1D91" w:rsidRDefault="006B1D91" w:rsidP="00122BFA">
      <w:pPr>
        <w:numPr>
          <w:ilvl w:val="0"/>
          <w:numId w:val="17"/>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Інші форми (ремонт житла, працевлаштування ВПО, безкоштовні послуги): 8 осіб (20,0%)</w:t>
      </w:r>
    </w:p>
    <w:p w14:paraId="6DBA0745"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lastRenderedPageBreak/>
        <w:t>Домінування матеріальної підтримки ЗСУ відображає загальнонаціональний пріоритет допомоги армії. Водночас значна частка респондентів займається організаційною роботою, що узгоджується з управлінськими компетенціями підприємців.</w:t>
      </w:r>
    </w:p>
    <w:p w14:paraId="14B5CC3E"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Форми інтеграції </w:t>
      </w:r>
      <w:proofErr w:type="spellStart"/>
      <w:r w:rsidRPr="006B1D91">
        <w:rPr>
          <w:rFonts w:asciiTheme="minorEastAsia" w:eastAsia="Times New Roman" w:hAnsiTheme="minorEastAsia" w:cstheme="minorEastAsia" w:hint="eastAsia"/>
          <w:sz w:val="28"/>
          <w:szCs w:val="28"/>
          <w:lang w:val="uk-UA" w:eastAsia="ko-KR" w:bidi="mn-Mong-MN"/>
        </w:rPr>
        <w:t>волонтерства</w:t>
      </w:r>
      <w:proofErr w:type="spellEnd"/>
      <w:r w:rsidRPr="006B1D91">
        <w:rPr>
          <w:rFonts w:asciiTheme="minorEastAsia" w:eastAsia="Times New Roman" w:hAnsiTheme="minorEastAsia" w:cstheme="minorEastAsia" w:hint="eastAsia"/>
          <w:sz w:val="28"/>
          <w:szCs w:val="28"/>
          <w:lang w:val="uk-UA" w:eastAsia="ko-KR" w:bidi="mn-Mong-MN"/>
        </w:rPr>
        <w:t xml:space="preserve"> у бізнес:</w:t>
      </w:r>
    </w:p>
    <w:p w14:paraId="1D6928D6" w14:textId="77777777" w:rsidR="006B1D91" w:rsidRPr="006B1D91" w:rsidRDefault="006B1D91" w:rsidP="00122BFA">
      <w:pPr>
        <w:numPr>
          <w:ilvl w:val="0"/>
          <w:numId w:val="18"/>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Виділяють частину прибутку компанії на волонтерські цілі: 24 особи (60,0%)</w:t>
      </w:r>
    </w:p>
    <w:p w14:paraId="66506A10" w14:textId="77777777" w:rsidR="006B1D91" w:rsidRPr="006B1D91" w:rsidRDefault="006B1D91" w:rsidP="00122BFA">
      <w:pPr>
        <w:numPr>
          <w:ilvl w:val="0"/>
          <w:numId w:val="18"/>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Залучають персонал компанії до волонтерських </w:t>
      </w:r>
      <w:proofErr w:type="spellStart"/>
      <w:r w:rsidRPr="006B1D91">
        <w:rPr>
          <w:rFonts w:asciiTheme="minorEastAsia" w:eastAsia="Times New Roman" w:hAnsiTheme="minorEastAsia" w:cstheme="minorEastAsia" w:hint="eastAsia"/>
          <w:sz w:val="28"/>
          <w:szCs w:val="28"/>
          <w:lang w:val="uk-UA" w:eastAsia="ko-KR" w:bidi="mn-Mong-MN"/>
        </w:rPr>
        <w:t>активностей</w:t>
      </w:r>
      <w:proofErr w:type="spellEnd"/>
      <w:r w:rsidRPr="006B1D91">
        <w:rPr>
          <w:rFonts w:asciiTheme="minorEastAsia" w:eastAsia="Times New Roman" w:hAnsiTheme="minorEastAsia" w:cstheme="minorEastAsia" w:hint="eastAsia"/>
          <w:sz w:val="28"/>
          <w:szCs w:val="28"/>
          <w:lang w:val="uk-UA" w:eastAsia="ko-KR" w:bidi="mn-Mong-MN"/>
        </w:rPr>
        <w:t xml:space="preserve"> (на робочий час або організовують корпоративні волонтерські дні): 18 осіб (45,0%)</w:t>
      </w:r>
    </w:p>
    <w:p w14:paraId="3601DD3A" w14:textId="77777777" w:rsidR="006B1D91" w:rsidRPr="006B1D91" w:rsidRDefault="006B1D91" w:rsidP="00122BFA">
      <w:pPr>
        <w:numPr>
          <w:ilvl w:val="0"/>
          <w:numId w:val="18"/>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Використовують ресурси компанії (транспорт, склади, обладнання): 22 особи (55,0%)</w:t>
      </w:r>
    </w:p>
    <w:p w14:paraId="0090C5C1" w14:textId="77777777" w:rsidR="006B1D91" w:rsidRPr="006B1D91" w:rsidRDefault="006B1D91" w:rsidP="00122BFA">
      <w:pPr>
        <w:numPr>
          <w:ilvl w:val="0"/>
          <w:numId w:val="18"/>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Надають безкоштовні послуги/товари військовим або ВПО: 16 осіб (40,0%)</w:t>
      </w:r>
    </w:p>
    <w:p w14:paraId="4CFF1BC2" w14:textId="77777777" w:rsidR="006B1D91" w:rsidRPr="006B1D91" w:rsidRDefault="006B1D91" w:rsidP="00122BFA">
      <w:pPr>
        <w:numPr>
          <w:ilvl w:val="0"/>
          <w:numId w:val="18"/>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Перепрофілювали частину виробництва на потреби армії/волонтерів: 5 осіб (12,5%)</w:t>
      </w:r>
    </w:p>
    <w:p w14:paraId="71D8C67A" w14:textId="77777777" w:rsidR="006B1D91" w:rsidRPr="006B1D91" w:rsidRDefault="006B1D91" w:rsidP="00122BFA">
      <w:pPr>
        <w:numPr>
          <w:ilvl w:val="0"/>
          <w:numId w:val="18"/>
        </w:numPr>
        <w:spacing w:after="0" w:line="360" w:lineRule="auto"/>
        <w:jc w:val="both"/>
        <w:rPr>
          <w:rFonts w:asciiTheme="minorEastAsia" w:eastAsia="Times New Roman" w:hAnsiTheme="minorEastAsia" w:cstheme="minorEastAsia"/>
          <w:sz w:val="28"/>
          <w:szCs w:val="28"/>
          <w:lang w:val="uk-UA" w:eastAsia="ko-KR" w:bidi="mn-Mong-MN"/>
        </w:rPr>
      </w:pPr>
      <w:proofErr w:type="spellStart"/>
      <w:r w:rsidRPr="006B1D91">
        <w:rPr>
          <w:rFonts w:asciiTheme="minorEastAsia" w:eastAsia="Times New Roman" w:hAnsiTheme="minorEastAsia" w:cstheme="minorEastAsia" w:hint="eastAsia"/>
          <w:sz w:val="28"/>
          <w:szCs w:val="28"/>
          <w:lang w:val="uk-UA" w:eastAsia="ko-KR" w:bidi="mn-Mong-MN"/>
        </w:rPr>
        <w:t>Волонтерять</w:t>
      </w:r>
      <w:proofErr w:type="spellEnd"/>
      <w:r w:rsidRPr="006B1D91">
        <w:rPr>
          <w:rFonts w:asciiTheme="minorEastAsia" w:eastAsia="Times New Roman" w:hAnsiTheme="minorEastAsia" w:cstheme="minorEastAsia" w:hint="eastAsia"/>
          <w:sz w:val="28"/>
          <w:szCs w:val="28"/>
          <w:lang w:val="uk-UA" w:eastAsia="ko-KR" w:bidi="mn-Mong-MN"/>
        </w:rPr>
        <w:t xml:space="preserve"> виключно особистими коштами, без залучення бізнесу: 8 осіб (20,0%)</w:t>
      </w:r>
    </w:p>
    <w:p w14:paraId="24433C4B"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Ці дані показують, що для більшості підприємців-волонтерів бізнес і </w:t>
      </w:r>
      <w:proofErr w:type="spellStart"/>
      <w:r w:rsidRPr="006B1D91">
        <w:rPr>
          <w:rFonts w:asciiTheme="minorEastAsia" w:eastAsia="Times New Roman" w:hAnsiTheme="minorEastAsia" w:cstheme="minorEastAsia" w:hint="eastAsia"/>
          <w:sz w:val="28"/>
          <w:szCs w:val="28"/>
          <w:lang w:val="uk-UA" w:eastAsia="ko-KR" w:bidi="mn-Mong-MN"/>
        </w:rPr>
        <w:t>волонтерство</w:t>
      </w:r>
      <w:proofErr w:type="spellEnd"/>
      <w:r w:rsidRPr="006B1D91">
        <w:rPr>
          <w:rFonts w:asciiTheme="minorEastAsia" w:eastAsia="Times New Roman" w:hAnsiTheme="minorEastAsia" w:cstheme="minorEastAsia" w:hint="eastAsia"/>
          <w:sz w:val="28"/>
          <w:szCs w:val="28"/>
          <w:lang w:val="uk-UA" w:eastAsia="ko-KR" w:bidi="mn-Mong-MN"/>
        </w:rPr>
        <w:t xml:space="preserve"> не є окремими сферами, а інтегруються, що відображає трансформацію бізнес-ідентичності.</w:t>
      </w:r>
    </w:p>
    <w:p w14:paraId="426CDA65"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Обсяг волонтерської допомоги (самооцінка респондентів за весь період):</w:t>
      </w:r>
    </w:p>
    <w:p w14:paraId="650323AA" w14:textId="77777777" w:rsidR="006B1D91" w:rsidRPr="006B1D91" w:rsidRDefault="006B1D91" w:rsidP="00122BFA">
      <w:pPr>
        <w:numPr>
          <w:ilvl w:val="0"/>
          <w:numId w:val="19"/>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До 50 тис. грн: 12 осіб (30,0%)</w:t>
      </w:r>
    </w:p>
    <w:p w14:paraId="447C1BD5" w14:textId="77777777" w:rsidR="006B1D91" w:rsidRPr="006B1D91" w:rsidRDefault="006B1D91" w:rsidP="00122BFA">
      <w:pPr>
        <w:numPr>
          <w:ilvl w:val="0"/>
          <w:numId w:val="19"/>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50-200 тис. грн: 15 осіб (37,5%)</w:t>
      </w:r>
    </w:p>
    <w:p w14:paraId="68448382" w14:textId="77777777" w:rsidR="006B1D91" w:rsidRPr="006B1D91" w:rsidRDefault="006B1D91" w:rsidP="00122BFA">
      <w:pPr>
        <w:numPr>
          <w:ilvl w:val="0"/>
          <w:numId w:val="19"/>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200-500 тис. грн: 8 осіб (20,0%)</w:t>
      </w:r>
    </w:p>
    <w:p w14:paraId="2775F6DB" w14:textId="77777777" w:rsidR="006B1D91" w:rsidRPr="006B1D91" w:rsidRDefault="006B1D91" w:rsidP="00122BFA">
      <w:pPr>
        <w:numPr>
          <w:ilvl w:val="0"/>
          <w:numId w:val="19"/>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Більше 500 тис. грн: 5 осіб (12,5%)</w:t>
      </w:r>
    </w:p>
    <w:p w14:paraId="738C0739"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Ці цифри демонструють значний фінансовий внесок підприємців-волонтерів, що підтверджує їхню ресурсну роль у волонтерському русі.</w:t>
      </w:r>
    </w:p>
    <w:p w14:paraId="5DFE037A" w14:textId="07786934" w:rsid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Репрезентативність вибірки. Цілеспрямована вибірка не претендує на статистичну репрезентативність відносно всієї популяції українських </w:t>
      </w:r>
      <w:r w:rsidRPr="006B1D91">
        <w:rPr>
          <w:rFonts w:asciiTheme="minorEastAsia" w:eastAsia="Times New Roman" w:hAnsiTheme="minorEastAsia" w:cstheme="minorEastAsia" w:hint="eastAsia"/>
          <w:sz w:val="28"/>
          <w:szCs w:val="28"/>
          <w:lang w:val="uk-UA" w:eastAsia="ko-KR" w:bidi="mn-Mong-MN"/>
        </w:rPr>
        <w:lastRenderedPageBreak/>
        <w:t>підприємців. Водночас вона є теоретично репрезентативною — включає представників різних сфер бізнесу, різних регіонів (учасники з Києва, Львова, Одеси, Харкова, Дніпра, інших міст), різних за розміром підприємств, що дозволяє виявити загальні психологічні закономірності, не обмежені специфікою окремої підгрупи.</w:t>
      </w:r>
    </w:p>
    <w:p w14:paraId="3168A7CA" w14:textId="556E9EA1" w:rsidR="009E09AD" w:rsidRPr="006B1D91" w:rsidRDefault="009E09AD"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9E09AD">
        <w:rPr>
          <w:rFonts w:asciiTheme="minorEastAsia" w:eastAsia="Times New Roman" w:hAnsiTheme="minorEastAsia" w:cstheme="minorEastAsia"/>
          <w:sz w:val="28"/>
          <w:szCs w:val="28"/>
          <w:lang w:val="uk-UA" w:eastAsia="ko-KR" w:bidi="mn-Mong-MN"/>
        </w:rPr>
        <w:t>Обмеженням дослідження є розмір вибірки (N=75), який забезпечує достатню статистичну потужність для виявлення великих та середніх ефектів, але може бути недостатнім для надійного виявлення малих ефектів (d&lt;0,3). Деякі тенденції</w:t>
      </w:r>
      <w:r>
        <w:rPr>
          <w:rFonts w:asciiTheme="minorEastAsia" w:eastAsia="Times New Roman" w:hAnsiTheme="minorEastAsia" w:cstheme="minorEastAsia"/>
          <w:sz w:val="28"/>
          <w:szCs w:val="28"/>
          <w:lang w:val="uk-UA" w:eastAsia="ko-KR" w:bidi="mn-Mong-MN"/>
        </w:rPr>
        <w:t xml:space="preserve"> </w:t>
      </w:r>
      <w:r w:rsidRPr="009E09AD">
        <w:rPr>
          <w:rFonts w:asciiTheme="minorEastAsia" w:eastAsia="Times New Roman" w:hAnsiTheme="minorEastAsia" w:cstheme="minorEastAsia"/>
          <w:sz w:val="28"/>
          <w:szCs w:val="28"/>
          <w:lang w:val="uk-UA" w:eastAsia="ko-KR" w:bidi="mn-Mong-MN"/>
        </w:rPr>
        <w:t>можуть досягти статистичної значущості у дослідженнях з більшими вибірками.</w:t>
      </w:r>
    </w:p>
    <w:p w14:paraId="74D83D34" w14:textId="35078931" w:rsidR="006B1D91" w:rsidRPr="006B1D91" w:rsidRDefault="009E09AD"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Pr>
          <w:rFonts w:asciiTheme="minorEastAsia" w:eastAsia="Times New Roman" w:hAnsiTheme="minorEastAsia" w:cstheme="minorEastAsia" w:hint="eastAsia"/>
          <w:sz w:val="28"/>
          <w:szCs w:val="28"/>
          <w:lang w:val="uk-UA" w:eastAsia="ko-KR" w:bidi="mn-Mong-MN"/>
        </w:rPr>
        <w:t>І</w:t>
      </w:r>
      <w:r>
        <w:rPr>
          <w:rFonts w:asciiTheme="minorEastAsia" w:eastAsia="Times New Roman" w:hAnsiTheme="minorEastAsia" w:cstheme="minorEastAsia"/>
          <w:sz w:val="28"/>
          <w:szCs w:val="28"/>
          <w:lang w:val="uk-UA" w:eastAsia="ko-KR" w:bidi="mn-Mong-MN"/>
        </w:rPr>
        <w:t>ншим обмеженням</w:t>
      </w:r>
      <w:r w:rsidR="006B1D91" w:rsidRPr="006B1D91">
        <w:rPr>
          <w:rFonts w:asciiTheme="minorEastAsia" w:eastAsia="Times New Roman" w:hAnsiTheme="minorEastAsia" w:cstheme="minorEastAsia" w:hint="eastAsia"/>
          <w:sz w:val="28"/>
          <w:szCs w:val="28"/>
          <w:lang w:val="uk-UA" w:eastAsia="ko-KR" w:bidi="mn-Mong-MN"/>
        </w:rPr>
        <w:t xml:space="preserve"> є те, що вибірка сформована через онлайн-</w:t>
      </w:r>
      <w:proofErr w:type="spellStart"/>
      <w:r w:rsidR="006B1D91" w:rsidRPr="006B1D91">
        <w:rPr>
          <w:rFonts w:asciiTheme="minorEastAsia" w:eastAsia="Times New Roman" w:hAnsiTheme="minorEastAsia" w:cstheme="minorEastAsia" w:hint="eastAsia"/>
          <w:sz w:val="28"/>
          <w:szCs w:val="28"/>
          <w:lang w:val="uk-UA" w:eastAsia="ko-KR" w:bidi="mn-Mong-MN"/>
        </w:rPr>
        <w:t>рекрутинг</w:t>
      </w:r>
      <w:proofErr w:type="spellEnd"/>
      <w:r w:rsidR="006B1D91" w:rsidRPr="006B1D91">
        <w:rPr>
          <w:rFonts w:asciiTheme="minorEastAsia" w:eastAsia="Times New Roman" w:hAnsiTheme="minorEastAsia" w:cstheme="minorEastAsia" w:hint="eastAsia"/>
          <w:sz w:val="28"/>
          <w:szCs w:val="28"/>
          <w:lang w:val="uk-UA" w:eastAsia="ko-KR" w:bidi="mn-Mong-MN"/>
        </w:rPr>
        <w:t xml:space="preserve">, що може створювати зміщення на користь більш "цифрових", соціально активних підприємців. Водночас в умовах війни онлайн-канали є основним способом організації </w:t>
      </w:r>
      <w:proofErr w:type="spellStart"/>
      <w:r w:rsidR="006B1D91" w:rsidRPr="006B1D91">
        <w:rPr>
          <w:rFonts w:asciiTheme="minorEastAsia" w:eastAsia="Times New Roman" w:hAnsiTheme="minorEastAsia" w:cstheme="minorEastAsia" w:hint="eastAsia"/>
          <w:sz w:val="28"/>
          <w:szCs w:val="28"/>
          <w:lang w:val="uk-UA" w:eastAsia="ko-KR" w:bidi="mn-Mong-MN"/>
        </w:rPr>
        <w:t>волонтерства</w:t>
      </w:r>
      <w:proofErr w:type="spellEnd"/>
      <w:r w:rsidR="006B1D91" w:rsidRPr="006B1D91">
        <w:rPr>
          <w:rFonts w:asciiTheme="minorEastAsia" w:eastAsia="Times New Roman" w:hAnsiTheme="minorEastAsia" w:cstheme="minorEastAsia" w:hint="eastAsia"/>
          <w:sz w:val="28"/>
          <w:szCs w:val="28"/>
          <w:lang w:val="uk-UA" w:eastAsia="ko-KR" w:bidi="mn-Mong-MN"/>
        </w:rPr>
        <w:t>, тому саме ця група є найбільш релевантною для дослідження.</w:t>
      </w:r>
    </w:p>
    <w:p w14:paraId="42C60470"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p>
    <w:p w14:paraId="26B0E496" w14:textId="69500A6E" w:rsidR="006B1D91" w:rsidRPr="006B1D91" w:rsidRDefault="006B1D91" w:rsidP="006B1D91">
      <w:pPr>
        <w:spacing w:after="0" w:line="360" w:lineRule="auto"/>
        <w:ind w:firstLine="709"/>
        <w:jc w:val="both"/>
        <w:outlineLvl w:val="1"/>
        <w:rPr>
          <w:rFonts w:asciiTheme="minorEastAsia" w:eastAsia="Times New Roman" w:hAnsiTheme="minorEastAsia" w:cstheme="minorEastAsia"/>
          <w:b/>
          <w:bCs/>
          <w:sz w:val="28"/>
          <w:szCs w:val="28"/>
          <w:lang w:val="uk-UA" w:eastAsia="ko-KR" w:bidi="mn-Mong-MN"/>
        </w:rPr>
      </w:pPr>
      <w:r w:rsidRPr="006B1D91">
        <w:rPr>
          <w:rFonts w:asciiTheme="minorEastAsia" w:eastAsia="Times New Roman" w:hAnsiTheme="minorEastAsia" w:cstheme="minorEastAsia" w:hint="eastAsia"/>
          <w:b/>
          <w:bCs/>
          <w:sz w:val="28"/>
          <w:szCs w:val="28"/>
          <w:lang w:val="uk-UA" w:eastAsia="ko-KR" w:bidi="mn-Mong-MN"/>
        </w:rPr>
        <w:t xml:space="preserve">2.3. </w:t>
      </w:r>
      <w:proofErr w:type="spellStart"/>
      <w:r w:rsidRPr="006B1D91">
        <w:rPr>
          <w:rFonts w:asciiTheme="minorEastAsia" w:eastAsia="Times New Roman" w:hAnsiTheme="minorEastAsia" w:cstheme="minorEastAsia" w:hint="eastAsia"/>
          <w:b/>
          <w:bCs/>
          <w:sz w:val="28"/>
          <w:szCs w:val="28"/>
          <w:lang w:val="uk-UA" w:eastAsia="ko-KR" w:bidi="mn-Mong-MN"/>
        </w:rPr>
        <w:t>Психодіагностичний</w:t>
      </w:r>
      <w:proofErr w:type="spellEnd"/>
      <w:r w:rsidRPr="006B1D91">
        <w:rPr>
          <w:rFonts w:asciiTheme="minorEastAsia" w:eastAsia="Times New Roman" w:hAnsiTheme="minorEastAsia" w:cstheme="minorEastAsia" w:hint="eastAsia"/>
          <w:b/>
          <w:bCs/>
          <w:sz w:val="28"/>
          <w:szCs w:val="28"/>
          <w:lang w:val="uk-UA" w:eastAsia="ko-KR" w:bidi="mn-Mong-MN"/>
        </w:rPr>
        <w:t xml:space="preserve"> інструментарій дослідження</w:t>
      </w:r>
    </w:p>
    <w:p w14:paraId="777A7266" w14:textId="77777777" w:rsidR="006B1D91" w:rsidRPr="006B1D91" w:rsidRDefault="006B1D91" w:rsidP="006B1D91">
      <w:pPr>
        <w:spacing w:after="0" w:line="360" w:lineRule="auto"/>
        <w:ind w:firstLine="709"/>
        <w:jc w:val="both"/>
        <w:outlineLvl w:val="1"/>
        <w:rPr>
          <w:rFonts w:asciiTheme="minorEastAsia" w:eastAsia="Times New Roman" w:hAnsiTheme="minorEastAsia" w:cstheme="minorEastAsia"/>
          <w:b/>
          <w:bCs/>
          <w:sz w:val="28"/>
          <w:szCs w:val="28"/>
          <w:lang w:val="uk-UA" w:eastAsia="ko-KR" w:bidi="mn-Mong-MN"/>
        </w:rPr>
      </w:pPr>
    </w:p>
    <w:p w14:paraId="6B3E0929"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Для емпіричного аналізу використано комплекс стандартизованих </w:t>
      </w:r>
      <w:proofErr w:type="spellStart"/>
      <w:r w:rsidRPr="006B1D91">
        <w:rPr>
          <w:rFonts w:asciiTheme="minorEastAsia" w:eastAsia="Times New Roman" w:hAnsiTheme="minorEastAsia" w:cstheme="minorEastAsia" w:hint="eastAsia"/>
          <w:sz w:val="28"/>
          <w:szCs w:val="28"/>
          <w:lang w:val="uk-UA" w:eastAsia="ko-KR" w:bidi="mn-Mong-MN"/>
        </w:rPr>
        <w:t>психодіагностичних</w:t>
      </w:r>
      <w:proofErr w:type="spellEnd"/>
      <w:r w:rsidRPr="006B1D91">
        <w:rPr>
          <w:rFonts w:asciiTheme="minorEastAsia" w:eastAsia="Times New Roman" w:hAnsiTheme="minorEastAsia" w:cstheme="minorEastAsia" w:hint="eastAsia"/>
          <w:sz w:val="28"/>
          <w:szCs w:val="28"/>
          <w:lang w:val="uk-UA" w:eastAsia="ko-KR" w:bidi="mn-Mong-MN"/>
        </w:rPr>
        <w:t xml:space="preserve"> </w:t>
      </w:r>
      <w:proofErr w:type="spellStart"/>
      <w:r w:rsidRPr="006B1D91">
        <w:rPr>
          <w:rFonts w:asciiTheme="minorEastAsia" w:eastAsia="Times New Roman" w:hAnsiTheme="minorEastAsia" w:cstheme="minorEastAsia" w:hint="eastAsia"/>
          <w:sz w:val="28"/>
          <w:szCs w:val="28"/>
          <w:lang w:val="uk-UA" w:eastAsia="ko-KR" w:bidi="mn-Mong-MN"/>
        </w:rPr>
        <w:t>методик</w:t>
      </w:r>
      <w:proofErr w:type="spellEnd"/>
      <w:r w:rsidRPr="006B1D91">
        <w:rPr>
          <w:rFonts w:asciiTheme="minorEastAsia" w:eastAsia="Times New Roman" w:hAnsiTheme="minorEastAsia" w:cstheme="minorEastAsia" w:hint="eastAsia"/>
          <w:sz w:val="28"/>
          <w:szCs w:val="28"/>
          <w:lang w:val="uk-UA" w:eastAsia="ko-KR" w:bidi="mn-Mong-MN"/>
        </w:rPr>
        <w:t xml:space="preserve">, що дозволяють оцінити особистісні риси, </w:t>
      </w:r>
      <w:proofErr w:type="spellStart"/>
      <w:r w:rsidRPr="006B1D91">
        <w:rPr>
          <w:rFonts w:asciiTheme="minorEastAsia" w:eastAsia="Times New Roman" w:hAnsiTheme="minorEastAsia" w:cstheme="minorEastAsia" w:hint="eastAsia"/>
          <w:sz w:val="28"/>
          <w:szCs w:val="28"/>
          <w:lang w:val="uk-UA" w:eastAsia="ko-KR" w:bidi="mn-Mong-MN"/>
        </w:rPr>
        <w:t>емпатійний</w:t>
      </w:r>
      <w:proofErr w:type="spellEnd"/>
      <w:r w:rsidRPr="006B1D91">
        <w:rPr>
          <w:rFonts w:asciiTheme="minorEastAsia" w:eastAsia="Times New Roman" w:hAnsiTheme="minorEastAsia" w:cstheme="minorEastAsia" w:hint="eastAsia"/>
          <w:sz w:val="28"/>
          <w:szCs w:val="28"/>
          <w:lang w:val="uk-UA" w:eastAsia="ko-KR" w:bidi="mn-Mong-MN"/>
        </w:rPr>
        <w:t xml:space="preserve"> відгук, підприємницькі тенденції та рівень суб'єктивного стресу. Відбір </w:t>
      </w:r>
      <w:proofErr w:type="spellStart"/>
      <w:r w:rsidRPr="006B1D91">
        <w:rPr>
          <w:rFonts w:asciiTheme="minorEastAsia" w:eastAsia="Times New Roman" w:hAnsiTheme="minorEastAsia" w:cstheme="minorEastAsia" w:hint="eastAsia"/>
          <w:sz w:val="28"/>
          <w:szCs w:val="28"/>
          <w:lang w:val="uk-UA" w:eastAsia="ko-KR" w:bidi="mn-Mong-MN"/>
        </w:rPr>
        <w:t>методик</w:t>
      </w:r>
      <w:proofErr w:type="spellEnd"/>
      <w:r w:rsidRPr="006B1D91">
        <w:rPr>
          <w:rFonts w:asciiTheme="minorEastAsia" w:eastAsia="Times New Roman" w:hAnsiTheme="minorEastAsia" w:cstheme="minorEastAsia" w:hint="eastAsia"/>
          <w:sz w:val="28"/>
          <w:szCs w:val="28"/>
          <w:lang w:val="uk-UA" w:eastAsia="ko-KR" w:bidi="mn-Mong-MN"/>
        </w:rPr>
        <w:t xml:space="preserve"> здійснювався за наступними критеріями:</w:t>
      </w:r>
    </w:p>
    <w:p w14:paraId="45F24C5A" w14:textId="77777777" w:rsidR="006B1D91" w:rsidRPr="006B1D91" w:rsidRDefault="006B1D91" w:rsidP="00122BFA">
      <w:pPr>
        <w:numPr>
          <w:ilvl w:val="0"/>
          <w:numId w:val="20"/>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Валідність — методика вимірює саме той конструкт, який декларує</w:t>
      </w:r>
    </w:p>
    <w:p w14:paraId="7B67E63E" w14:textId="77777777" w:rsidR="006B1D91" w:rsidRPr="006B1D91" w:rsidRDefault="006B1D91" w:rsidP="00122BFA">
      <w:pPr>
        <w:numPr>
          <w:ilvl w:val="0"/>
          <w:numId w:val="20"/>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Надійність — методика дає стабільні, узгоджені результати</w:t>
      </w:r>
    </w:p>
    <w:p w14:paraId="5BF8D8A6" w14:textId="77777777" w:rsidR="006B1D91" w:rsidRPr="006B1D91" w:rsidRDefault="006B1D91" w:rsidP="00122BFA">
      <w:pPr>
        <w:numPr>
          <w:ilvl w:val="0"/>
          <w:numId w:val="20"/>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Наявність української адаптації — методика пройшла психометричну перевірку на українській вибірці</w:t>
      </w:r>
    </w:p>
    <w:p w14:paraId="749C4985" w14:textId="77777777" w:rsidR="006B1D91" w:rsidRPr="006B1D91" w:rsidRDefault="006B1D91" w:rsidP="00122BFA">
      <w:pPr>
        <w:numPr>
          <w:ilvl w:val="0"/>
          <w:numId w:val="20"/>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Відповідність меті дослідження — методика </w:t>
      </w:r>
      <w:proofErr w:type="spellStart"/>
      <w:r w:rsidRPr="006B1D91">
        <w:rPr>
          <w:rFonts w:asciiTheme="minorEastAsia" w:eastAsia="Times New Roman" w:hAnsiTheme="minorEastAsia" w:cstheme="minorEastAsia" w:hint="eastAsia"/>
          <w:sz w:val="28"/>
          <w:szCs w:val="28"/>
          <w:lang w:val="uk-UA" w:eastAsia="ko-KR" w:bidi="mn-Mong-MN"/>
        </w:rPr>
        <w:t>операціоналізує</w:t>
      </w:r>
      <w:proofErr w:type="spellEnd"/>
      <w:r w:rsidRPr="006B1D91">
        <w:rPr>
          <w:rFonts w:asciiTheme="minorEastAsia" w:eastAsia="Times New Roman" w:hAnsiTheme="minorEastAsia" w:cstheme="minorEastAsia" w:hint="eastAsia"/>
          <w:sz w:val="28"/>
          <w:szCs w:val="28"/>
          <w:lang w:val="uk-UA" w:eastAsia="ko-KR" w:bidi="mn-Mong-MN"/>
        </w:rPr>
        <w:t xml:space="preserve"> конструкти, релевантні для перевірки гіпотез</w:t>
      </w:r>
    </w:p>
    <w:p w14:paraId="2ABD5EC4" w14:textId="6CBCC690" w:rsidR="006B1D91" w:rsidRDefault="006B1D91" w:rsidP="00122BFA">
      <w:pPr>
        <w:numPr>
          <w:ilvl w:val="0"/>
          <w:numId w:val="20"/>
        </w:numPr>
        <w:spacing w:after="0" w:line="360" w:lineRule="auto"/>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Практичність — методика може бути використана в онлайн-форматі, не є надто довгою (щоб уникнути втоми респондентів)</w:t>
      </w:r>
    </w:p>
    <w:p w14:paraId="39ED9D54" w14:textId="48206ADB" w:rsidR="006B1D91" w:rsidRPr="006B1D91" w:rsidRDefault="006C7706"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A94B41">
        <w:rPr>
          <w:rFonts w:ascii="Times New Roman" w:eastAsia="Malgun Gothic" w:hAnsi="Times New Roman" w:cs="Times New Roman"/>
          <w:b/>
          <w:bCs/>
          <w:sz w:val="28"/>
          <w:szCs w:val="28"/>
          <w:lang w:val="uk-UA" w:eastAsia="ko-KR" w:bidi="mn-Mong-MN"/>
        </w:rPr>
        <w:lastRenderedPageBreak/>
        <w:t xml:space="preserve">Локатор Великої П’ятірки </w:t>
      </w:r>
      <w:r w:rsidR="00A94B41" w:rsidRPr="006B1D91">
        <w:rPr>
          <w:rFonts w:asciiTheme="minorEastAsia" w:eastAsia="Times New Roman" w:hAnsiTheme="minorEastAsia" w:cstheme="minorEastAsia" w:hint="eastAsia"/>
          <w:b/>
          <w:bCs/>
          <w:sz w:val="28"/>
          <w:szCs w:val="28"/>
          <w:lang w:val="uk-UA" w:eastAsia="ko-KR" w:bidi="mn-Mong-MN"/>
        </w:rPr>
        <w:t xml:space="preserve"> (The </w:t>
      </w:r>
      <w:proofErr w:type="spellStart"/>
      <w:r w:rsidR="00A94B41" w:rsidRPr="006B1D91">
        <w:rPr>
          <w:rFonts w:asciiTheme="minorEastAsia" w:eastAsia="Times New Roman" w:hAnsiTheme="minorEastAsia" w:cstheme="minorEastAsia" w:hint="eastAsia"/>
          <w:b/>
          <w:bCs/>
          <w:sz w:val="28"/>
          <w:szCs w:val="28"/>
          <w:lang w:val="uk-UA" w:eastAsia="ko-KR" w:bidi="mn-Mong-MN"/>
        </w:rPr>
        <w:t>Big</w:t>
      </w:r>
      <w:proofErr w:type="spellEnd"/>
      <w:r w:rsidR="00A94B41" w:rsidRPr="006B1D91">
        <w:rPr>
          <w:rFonts w:asciiTheme="minorEastAsia" w:eastAsia="Times New Roman" w:hAnsiTheme="minorEastAsia" w:cstheme="minorEastAsia" w:hint="eastAsia"/>
          <w:b/>
          <w:bCs/>
          <w:sz w:val="28"/>
          <w:szCs w:val="28"/>
          <w:lang w:val="uk-UA" w:eastAsia="ko-KR" w:bidi="mn-Mong-MN"/>
        </w:rPr>
        <w:t xml:space="preserve"> </w:t>
      </w:r>
      <w:proofErr w:type="spellStart"/>
      <w:r w:rsidR="00A94B41" w:rsidRPr="006B1D91">
        <w:rPr>
          <w:rFonts w:asciiTheme="minorEastAsia" w:eastAsia="Times New Roman" w:hAnsiTheme="minorEastAsia" w:cstheme="minorEastAsia" w:hint="eastAsia"/>
          <w:b/>
          <w:bCs/>
          <w:sz w:val="28"/>
          <w:szCs w:val="28"/>
          <w:lang w:val="uk-UA" w:eastAsia="ko-KR" w:bidi="mn-Mong-MN"/>
        </w:rPr>
        <w:t>Five</w:t>
      </w:r>
      <w:proofErr w:type="spellEnd"/>
      <w:r w:rsidR="00A94B41" w:rsidRPr="006B1D91">
        <w:rPr>
          <w:rFonts w:asciiTheme="minorEastAsia" w:eastAsia="Times New Roman" w:hAnsiTheme="minorEastAsia" w:cstheme="minorEastAsia" w:hint="eastAsia"/>
          <w:b/>
          <w:bCs/>
          <w:sz w:val="28"/>
          <w:szCs w:val="28"/>
          <w:lang w:val="uk-UA" w:eastAsia="ko-KR" w:bidi="mn-Mong-MN"/>
        </w:rPr>
        <w:t xml:space="preserve"> </w:t>
      </w:r>
      <w:proofErr w:type="spellStart"/>
      <w:r w:rsidR="00A94B41" w:rsidRPr="006B1D91">
        <w:rPr>
          <w:rFonts w:asciiTheme="minorEastAsia" w:eastAsia="Times New Roman" w:hAnsiTheme="minorEastAsia" w:cstheme="minorEastAsia" w:hint="eastAsia"/>
          <w:b/>
          <w:bCs/>
          <w:sz w:val="28"/>
          <w:szCs w:val="28"/>
          <w:lang w:val="uk-UA" w:eastAsia="ko-KR" w:bidi="mn-Mong-MN"/>
        </w:rPr>
        <w:t>Locator</w:t>
      </w:r>
      <w:proofErr w:type="spellEnd"/>
      <w:r w:rsidR="00A94B41" w:rsidRPr="006B1D91">
        <w:rPr>
          <w:rFonts w:asciiTheme="minorEastAsia" w:eastAsia="Times New Roman" w:hAnsiTheme="minorEastAsia" w:cstheme="minorEastAsia" w:hint="eastAsia"/>
          <w:b/>
          <w:bCs/>
          <w:sz w:val="28"/>
          <w:szCs w:val="28"/>
          <w:lang w:val="uk-UA" w:eastAsia="ko-KR" w:bidi="mn-Mong-MN"/>
        </w:rPr>
        <w:t>)</w:t>
      </w:r>
      <w:r w:rsidR="00A94B41">
        <w:rPr>
          <w:rFonts w:asciiTheme="minorEastAsia" w:eastAsia="Times New Roman" w:hAnsiTheme="minorEastAsia" w:cstheme="minorEastAsia"/>
          <w:b/>
          <w:bCs/>
          <w:sz w:val="28"/>
          <w:szCs w:val="28"/>
          <w:lang w:val="uk-UA" w:eastAsia="ko-KR" w:bidi="mn-Mong-MN"/>
        </w:rPr>
        <w:t xml:space="preserve"> </w:t>
      </w:r>
      <w:r w:rsidRPr="006C7706">
        <w:rPr>
          <w:rFonts w:ascii="Times New Roman" w:eastAsia="Malgun Gothic" w:hAnsi="Times New Roman" w:cs="Times New Roman"/>
          <w:sz w:val="28"/>
          <w:szCs w:val="28"/>
          <w:lang w:val="uk-UA" w:eastAsia="ko-KR" w:bidi="mn-Mong-MN"/>
        </w:rPr>
        <w:t>передбачає о</w:t>
      </w:r>
      <w:r w:rsidR="006B1D91" w:rsidRPr="006B1D91">
        <w:rPr>
          <w:rFonts w:ascii="Times New Roman" w:eastAsia="Times New Roman" w:hAnsi="Times New Roman" w:cs="Times New Roman"/>
          <w:sz w:val="28"/>
          <w:szCs w:val="28"/>
          <w:lang w:val="uk-UA" w:eastAsia="ko-KR" w:bidi="mn-Mong-MN"/>
        </w:rPr>
        <w:t xml:space="preserve">цінювання особистості за п'ятьма фундаментальними факторами (екстраверсія, доброзичливість, сумлінність, нейротизм, відкритість досвіду) відповідно до </w:t>
      </w:r>
      <w:proofErr w:type="spellStart"/>
      <w:r w:rsidR="006B1D91" w:rsidRPr="006B1D91">
        <w:rPr>
          <w:rFonts w:ascii="Times New Roman" w:eastAsia="Times New Roman" w:hAnsi="Times New Roman" w:cs="Times New Roman"/>
          <w:sz w:val="28"/>
          <w:szCs w:val="28"/>
          <w:lang w:val="uk-UA" w:eastAsia="ko-KR" w:bidi="mn-Mong-MN"/>
        </w:rPr>
        <w:t>п'ятифакторної</w:t>
      </w:r>
      <w:proofErr w:type="spellEnd"/>
      <w:r w:rsidR="006B1D91" w:rsidRPr="006B1D91">
        <w:rPr>
          <w:rFonts w:ascii="Times New Roman" w:eastAsia="Times New Roman" w:hAnsi="Times New Roman" w:cs="Times New Roman"/>
          <w:sz w:val="28"/>
          <w:szCs w:val="28"/>
          <w:lang w:val="uk-UA" w:eastAsia="ko-KR" w:bidi="mn-Mong-MN"/>
        </w:rPr>
        <w:t xml:space="preserve"> моделі особист</w:t>
      </w:r>
      <w:r w:rsidR="006B1D91" w:rsidRPr="006B1D91">
        <w:rPr>
          <w:rFonts w:asciiTheme="minorEastAsia" w:eastAsia="Times New Roman" w:hAnsiTheme="minorEastAsia" w:cstheme="minorEastAsia" w:hint="eastAsia"/>
          <w:sz w:val="28"/>
          <w:szCs w:val="28"/>
          <w:lang w:val="uk-UA" w:eastAsia="ko-KR" w:bidi="mn-Mong-MN"/>
        </w:rPr>
        <w:t>ості.</w:t>
      </w:r>
    </w:p>
    <w:p w14:paraId="6BB970CF" w14:textId="5DB0AB78"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Методика створена </w:t>
      </w:r>
      <w:proofErr w:type="spellStart"/>
      <w:r w:rsidRPr="006B1D91">
        <w:rPr>
          <w:rFonts w:asciiTheme="minorEastAsia" w:eastAsia="Times New Roman" w:hAnsiTheme="minorEastAsia" w:cstheme="minorEastAsia" w:hint="eastAsia"/>
          <w:sz w:val="28"/>
          <w:szCs w:val="28"/>
          <w:lang w:val="uk-UA" w:eastAsia="ko-KR" w:bidi="mn-Mong-MN"/>
        </w:rPr>
        <w:t>Howard</w:t>
      </w:r>
      <w:proofErr w:type="spellEnd"/>
      <w:r w:rsidRPr="006B1D91">
        <w:rPr>
          <w:rFonts w:asciiTheme="minorEastAsia" w:eastAsia="Times New Roman" w:hAnsiTheme="minorEastAsia" w:cstheme="minorEastAsia" w:hint="eastAsia"/>
          <w:sz w:val="28"/>
          <w:szCs w:val="28"/>
          <w:lang w:val="uk-UA" w:eastAsia="ko-KR" w:bidi="mn-Mong-MN"/>
        </w:rPr>
        <w:t xml:space="preserve"> P.J., Medina P. та </w:t>
      </w:r>
      <w:proofErr w:type="spellStart"/>
      <w:r w:rsidRPr="006B1D91">
        <w:rPr>
          <w:rFonts w:asciiTheme="minorEastAsia" w:eastAsia="Times New Roman" w:hAnsiTheme="minorEastAsia" w:cstheme="minorEastAsia" w:hint="eastAsia"/>
          <w:sz w:val="28"/>
          <w:szCs w:val="28"/>
          <w:lang w:val="uk-UA" w:eastAsia="ko-KR" w:bidi="mn-Mong-MN"/>
        </w:rPr>
        <w:t>Howard</w:t>
      </w:r>
      <w:proofErr w:type="spellEnd"/>
      <w:r w:rsidRPr="006B1D91">
        <w:rPr>
          <w:rFonts w:asciiTheme="minorEastAsia" w:eastAsia="Times New Roman" w:hAnsiTheme="minorEastAsia" w:cstheme="minorEastAsia" w:hint="eastAsia"/>
          <w:sz w:val="28"/>
          <w:szCs w:val="28"/>
          <w:lang w:val="uk-UA" w:eastAsia="ko-KR" w:bidi="mn-Mong-MN"/>
        </w:rPr>
        <w:t xml:space="preserve"> J.M. у 1995 році як короткий інструмент для швидкої оцінки особистості у організаційних контекстах</w:t>
      </w:r>
      <w:r w:rsidR="005C04C1" w:rsidRPr="005C04C1">
        <w:rPr>
          <w:rFonts w:asciiTheme="minorEastAsia" w:eastAsia="Times New Roman" w:hAnsiTheme="minorEastAsia" w:cstheme="minorEastAsia"/>
          <w:sz w:val="28"/>
          <w:szCs w:val="28"/>
          <w:lang w:val="uk-UA" w:eastAsia="ko-KR" w:bidi="mn-Mong-MN"/>
        </w:rPr>
        <w:t xml:space="preserve"> [87]</w:t>
      </w:r>
      <w:r w:rsidRPr="006B1D91">
        <w:rPr>
          <w:rFonts w:asciiTheme="minorEastAsia" w:eastAsia="Times New Roman" w:hAnsiTheme="minorEastAsia" w:cstheme="minorEastAsia" w:hint="eastAsia"/>
          <w:sz w:val="28"/>
          <w:szCs w:val="28"/>
          <w:lang w:val="uk-UA" w:eastAsia="ko-KR" w:bidi="mn-Mong-MN"/>
        </w:rPr>
        <w:t xml:space="preserve">. Українська адаптація здійснена Л.Ф. </w:t>
      </w:r>
      <w:proofErr w:type="spellStart"/>
      <w:r w:rsidRPr="006B1D91">
        <w:rPr>
          <w:rFonts w:asciiTheme="minorEastAsia" w:eastAsia="Times New Roman" w:hAnsiTheme="minorEastAsia" w:cstheme="minorEastAsia" w:hint="eastAsia"/>
          <w:sz w:val="28"/>
          <w:szCs w:val="28"/>
          <w:lang w:val="uk-UA" w:eastAsia="ko-KR" w:bidi="mn-Mong-MN"/>
        </w:rPr>
        <w:t>Бурлачуком</w:t>
      </w:r>
      <w:proofErr w:type="spellEnd"/>
      <w:r w:rsidRPr="006B1D91">
        <w:rPr>
          <w:rFonts w:asciiTheme="minorEastAsia" w:eastAsia="Times New Roman" w:hAnsiTheme="minorEastAsia" w:cstheme="minorEastAsia" w:hint="eastAsia"/>
          <w:sz w:val="28"/>
          <w:szCs w:val="28"/>
          <w:lang w:val="uk-UA" w:eastAsia="ko-KR" w:bidi="mn-Mong-MN"/>
        </w:rPr>
        <w:t xml:space="preserve"> та Д.К. Корольовим, які підтвердили факторну структуру, валідність та надійність методики для української вибірки </w:t>
      </w:r>
      <w:r w:rsidR="005C04C1" w:rsidRPr="005C04C1">
        <w:rPr>
          <w:rFonts w:asciiTheme="minorEastAsia" w:eastAsia="Times New Roman" w:hAnsiTheme="minorEastAsia" w:cstheme="minorEastAsia"/>
          <w:sz w:val="28"/>
          <w:szCs w:val="28"/>
          <w:lang w:val="uk-UA" w:eastAsia="ko-KR" w:bidi="mn-Mong-MN"/>
        </w:rPr>
        <w:t>[6]</w:t>
      </w:r>
      <w:r w:rsidRPr="006B1D91">
        <w:rPr>
          <w:rFonts w:asciiTheme="minorEastAsia" w:eastAsia="Times New Roman" w:hAnsiTheme="minorEastAsia" w:cstheme="minorEastAsia" w:hint="eastAsia"/>
          <w:sz w:val="28"/>
          <w:szCs w:val="28"/>
          <w:lang w:val="uk-UA" w:eastAsia="ko-KR" w:bidi="mn-Mong-MN"/>
        </w:rPr>
        <w:t>.</w:t>
      </w:r>
    </w:p>
    <w:p w14:paraId="4429B879" w14:textId="2A86070B"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proofErr w:type="spellStart"/>
      <w:r w:rsidRPr="006B1D91">
        <w:rPr>
          <w:rFonts w:asciiTheme="minorEastAsia" w:eastAsia="Times New Roman" w:hAnsiTheme="minorEastAsia" w:cstheme="minorEastAsia" w:hint="eastAsia"/>
          <w:sz w:val="28"/>
          <w:szCs w:val="28"/>
          <w:lang w:val="uk-UA" w:eastAsia="ko-KR" w:bidi="mn-Mong-MN"/>
        </w:rPr>
        <w:t>П'ятифакторна</w:t>
      </w:r>
      <w:proofErr w:type="spellEnd"/>
      <w:r w:rsidRPr="006B1D91">
        <w:rPr>
          <w:rFonts w:asciiTheme="minorEastAsia" w:eastAsia="Times New Roman" w:hAnsiTheme="minorEastAsia" w:cstheme="minorEastAsia" w:hint="eastAsia"/>
          <w:sz w:val="28"/>
          <w:szCs w:val="28"/>
          <w:lang w:val="uk-UA" w:eastAsia="ko-KR" w:bidi="mn-Mong-MN"/>
        </w:rPr>
        <w:t xml:space="preserve"> модель (</w:t>
      </w:r>
      <w:proofErr w:type="spellStart"/>
      <w:r w:rsidRPr="006B1D91">
        <w:rPr>
          <w:rFonts w:asciiTheme="minorEastAsia" w:eastAsia="Times New Roman" w:hAnsiTheme="minorEastAsia" w:cstheme="minorEastAsia" w:hint="eastAsia"/>
          <w:sz w:val="28"/>
          <w:szCs w:val="28"/>
          <w:lang w:val="uk-UA" w:eastAsia="ko-KR" w:bidi="mn-Mong-MN"/>
        </w:rPr>
        <w:t>Big</w:t>
      </w:r>
      <w:proofErr w:type="spellEnd"/>
      <w:r w:rsidRPr="006B1D91">
        <w:rPr>
          <w:rFonts w:asciiTheme="minorEastAsia" w:eastAsia="Times New Roman" w:hAnsiTheme="minorEastAsia" w:cstheme="minorEastAsia" w:hint="eastAsia"/>
          <w:sz w:val="28"/>
          <w:szCs w:val="28"/>
          <w:lang w:val="uk-UA" w:eastAsia="ko-KR" w:bidi="mn-Mong-MN"/>
        </w:rPr>
        <w:t xml:space="preserve"> </w:t>
      </w:r>
      <w:proofErr w:type="spellStart"/>
      <w:r w:rsidRPr="006B1D91">
        <w:rPr>
          <w:rFonts w:asciiTheme="minorEastAsia" w:eastAsia="Times New Roman" w:hAnsiTheme="minorEastAsia" w:cstheme="minorEastAsia" w:hint="eastAsia"/>
          <w:sz w:val="28"/>
          <w:szCs w:val="28"/>
          <w:lang w:val="uk-UA" w:eastAsia="ko-KR" w:bidi="mn-Mong-MN"/>
        </w:rPr>
        <w:t>Five</w:t>
      </w:r>
      <w:proofErr w:type="spellEnd"/>
      <w:r w:rsidRPr="006B1D91">
        <w:rPr>
          <w:rFonts w:asciiTheme="minorEastAsia" w:eastAsia="Times New Roman" w:hAnsiTheme="minorEastAsia" w:cstheme="minorEastAsia" w:hint="eastAsia"/>
          <w:sz w:val="28"/>
          <w:szCs w:val="28"/>
          <w:lang w:val="uk-UA" w:eastAsia="ko-KR" w:bidi="mn-Mong-MN"/>
        </w:rPr>
        <w:t xml:space="preserve">) є найбільш емпірично обґрунтованою та </w:t>
      </w:r>
      <w:proofErr w:type="spellStart"/>
      <w:r w:rsidRPr="006B1D91">
        <w:rPr>
          <w:rFonts w:asciiTheme="minorEastAsia" w:eastAsia="Times New Roman" w:hAnsiTheme="minorEastAsia" w:cstheme="minorEastAsia" w:hint="eastAsia"/>
          <w:sz w:val="28"/>
          <w:szCs w:val="28"/>
          <w:lang w:val="uk-UA" w:eastAsia="ko-KR" w:bidi="mn-Mong-MN"/>
        </w:rPr>
        <w:t>міжкультурно</w:t>
      </w:r>
      <w:proofErr w:type="spellEnd"/>
      <w:r w:rsidRPr="006B1D91">
        <w:rPr>
          <w:rFonts w:asciiTheme="minorEastAsia" w:eastAsia="Times New Roman" w:hAnsiTheme="minorEastAsia" w:cstheme="minorEastAsia" w:hint="eastAsia"/>
          <w:sz w:val="28"/>
          <w:szCs w:val="28"/>
          <w:lang w:val="uk-UA" w:eastAsia="ko-KR" w:bidi="mn-Mong-MN"/>
        </w:rPr>
        <w:t xml:space="preserve"> </w:t>
      </w:r>
      <w:proofErr w:type="spellStart"/>
      <w:r w:rsidRPr="006B1D91">
        <w:rPr>
          <w:rFonts w:asciiTheme="minorEastAsia" w:eastAsia="Times New Roman" w:hAnsiTheme="minorEastAsia" w:cstheme="minorEastAsia" w:hint="eastAsia"/>
          <w:sz w:val="28"/>
          <w:szCs w:val="28"/>
          <w:lang w:val="uk-UA" w:eastAsia="ko-KR" w:bidi="mn-Mong-MN"/>
        </w:rPr>
        <w:t>валідною</w:t>
      </w:r>
      <w:proofErr w:type="spellEnd"/>
      <w:r w:rsidRPr="006B1D91">
        <w:rPr>
          <w:rFonts w:asciiTheme="minorEastAsia" w:eastAsia="Times New Roman" w:hAnsiTheme="minorEastAsia" w:cstheme="minorEastAsia" w:hint="eastAsia"/>
          <w:sz w:val="28"/>
          <w:szCs w:val="28"/>
          <w:lang w:val="uk-UA" w:eastAsia="ko-KR" w:bidi="mn-Mong-MN"/>
        </w:rPr>
        <w:t xml:space="preserve"> моделлю особистості. Вона постулює, що індивідуальні відмінності можуть бути описані через п'ять широких вимірів, кожен з яких має біологічне підґрунтя, відносну стабільність у часі та проявляється у різних культурах </w:t>
      </w:r>
      <w:r w:rsidR="005C04C1" w:rsidRPr="005C04C1">
        <w:rPr>
          <w:rFonts w:asciiTheme="minorEastAsia" w:eastAsia="Times New Roman" w:hAnsiTheme="minorEastAsia" w:cstheme="minorEastAsia"/>
          <w:sz w:val="28"/>
          <w:szCs w:val="28"/>
          <w:lang w:val="uk-UA" w:eastAsia="ko-KR" w:bidi="mn-Mong-MN"/>
        </w:rPr>
        <w:t>[93]</w:t>
      </w:r>
      <w:r w:rsidRPr="006B1D91">
        <w:rPr>
          <w:rFonts w:asciiTheme="minorEastAsia" w:eastAsia="Times New Roman" w:hAnsiTheme="minorEastAsia" w:cstheme="minorEastAsia" w:hint="eastAsia"/>
          <w:sz w:val="28"/>
          <w:szCs w:val="28"/>
          <w:lang w:val="uk-UA" w:eastAsia="ko-KR" w:bidi="mn-Mong-MN"/>
        </w:rPr>
        <w:t>.</w:t>
      </w:r>
    </w:p>
    <w:p w14:paraId="0F96DCCA"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Структура методики: Опитувальник містить 25 тверджень, по 5 на кожну шкалу. Респондент оцінює ступінь згоди з твердженням за 7-бальною шкалою </w:t>
      </w:r>
      <w:proofErr w:type="spellStart"/>
      <w:r w:rsidRPr="006B1D91">
        <w:rPr>
          <w:rFonts w:asciiTheme="minorEastAsia" w:eastAsia="Times New Roman" w:hAnsiTheme="minorEastAsia" w:cstheme="minorEastAsia" w:hint="eastAsia"/>
          <w:sz w:val="28"/>
          <w:szCs w:val="28"/>
          <w:lang w:val="uk-UA" w:eastAsia="ko-KR" w:bidi="mn-Mong-MN"/>
        </w:rPr>
        <w:t>Лікерта</w:t>
      </w:r>
      <w:proofErr w:type="spellEnd"/>
      <w:r w:rsidRPr="006B1D91">
        <w:rPr>
          <w:rFonts w:asciiTheme="minorEastAsia" w:eastAsia="Times New Roman" w:hAnsiTheme="minorEastAsia" w:cstheme="minorEastAsia" w:hint="eastAsia"/>
          <w:sz w:val="28"/>
          <w:szCs w:val="28"/>
          <w:lang w:val="uk-UA" w:eastAsia="ko-KR" w:bidi="mn-Mong-MN"/>
        </w:rPr>
        <w:t xml:space="preserve"> (від 1 — "зовсім не згоден" до 7 — "повністю згоден"). Сумарний бал за кожною шкалою варіює від 5 до 35 балів.</w:t>
      </w:r>
    </w:p>
    <w:p w14:paraId="29A0FB44"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Шкали та їх інтерпретація у контексті дослідження:</w:t>
      </w:r>
    </w:p>
    <w:p w14:paraId="4D375DFE" w14:textId="77777777" w:rsidR="006C7706" w:rsidRPr="006C7706"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1. Екстраверсія (</w:t>
      </w:r>
      <w:proofErr w:type="spellStart"/>
      <w:r w:rsidRPr="006B1D91">
        <w:rPr>
          <w:rFonts w:asciiTheme="minorEastAsia" w:eastAsia="Times New Roman" w:hAnsiTheme="minorEastAsia" w:cstheme="minorEastAsia" w:hint="eastAsia"/>
          <w:sz w:val="28"/>
          <w:szCs w:val="28"/>
          <w:lang w:val="uk-UA" w:eastAsia="ko-KR" w:bidi="mn-Mong-MN"/>
        </w:rPr>
        <w:t>Extraversion</w:t>
      </w:r>
      <w:proofErr w:type="spellEnd"/>
      <w:r w:rsidRPr="006B1D91">
        <w:rPr>
          <w:rFonts w:asciiTheme="minorEastAsia" w:eastAsia="Times New Roman" w:hAnsiTheme="minorEastAsia" w:cstheme="minorEastAsia" w:hint="eastAsia"/>
          <w:sz w:val="28"/>
          <w:szCs w:val="28"/>
          <w:lang w:val="uk-UA" w:eastAsia="ko-KR" w:bidi="mn-Mong-MN"/>
        </w:rPr>
        <w:t>) — відображає соціальну активність, товариськість, енергійність, позитивні емоції, прагнення до стимуляції та уваги.</w:t>
      </w:r>
    </w:p>
    <w:p w14:paraId="1773505D" w14:textId="77777777" w:rsidR="006C7706"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2. Доброзичливість (</w:t>
      </w:r>
      <w:proofErr w:type="spellStart"/>
      <w:r w:rsidRPr="006B1D91">
        <w:rPr>
          <w:rFonts w:asciiTheme="minorEastAsia" w:eastAsia="Times New Roman" w:hAnsiTheme="minorEastAsia" w:cstheme="minorEastAsia" w:hint="eastAsia"/>
          <w:sz w:val="28"/>
          <w:szCs w:val="28"/>
          <w:lang w:val="uk-UA" w:eastAsia="ko-KR" w:bidi="mn-Mong-MN"/>
        </w:rPr>
        <w:t>Agreeableness</w:t>
      </w:r>
      <w:proofErr w:type="spellEnd"/>
      <w:r w:rsidRPr="006B1D91">
        <w:rPr>
          <w:rFonts w:asciiTheme="minorEastAsia" w:eastAsia="Times New Roman" w:hAnsiTheme="minorEastAsia" w:cstheme="minorEastAsia" w:hint="eastAsia"/>
          <w:sz w:val="28"/>
          <w:szCs w:val="28"/>
          <w:lang w:val="uk-UA" w:eastAsia="ko-KR" w:bidi="mn-Mong-MN"/>
        </w:rPr>
        <w:t>) — відображає схильність до співпраці, довіри, альтруїзму, емпатії, скромності, прямодушності.</w:t>
      </w:r>
    </w:p>
    <w:p w14:paraId="5736C21F" w14:textId="77777777" w:rsidR="006C7706"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3. Сумлінність (</w:t>
      </w:r>
      <w:proofErr w:type="spellStart"/>
      <w:r w:rsidRPr="006B1D91">
        <w:rPr>
          <w:rFonts w:asciiTheme="minorEastAsia" w:eastAsia="Times New Roman" w:hAnsiTheme="minorEastAsia" w:cstheme="minorEastAsia" w:hint="eastAsia"/>
          <w:sz w:val="28"/>
          <w:szCs w:val="28"/>
          <w:lang w:val="uk-UA" w:eastAsia="ko-KR" w:bidi="mn-Mong-MN"/>
        </w:rPr>
        <w:t>Conscientiousness</w:t>
      </w:r>
      <w:proofErr w:type="spellEnd"/>
      <w:r w:rsidRPr="006B1D91">
        <w:rPr>
          <w:rFonts w:asciiTheme="minorEastAsia" w:eastAsia="Times New Roman" w:hAnsiTheme="minorEastAsia" w:cstheme="minorEastAsia" w:hint="eastAsia"/>
          <w:sz w:val="28"/>
          <w:szCs w:val="28"/>
          <w:lang w:val="uk-UA" w:eastAsia="ko-KR" w:bidi="mn-Mong-MN"/>
        </w:rPr>
        <w:t>) — відображає організованість, відповідальність, наполегливість, орієнтацію на досягнення, самодисципліну, обережність.</w:t>
      </w:r>
    </w:p>
    <w:p w14:paraId="33263472" w14:textId="77777777" w:rsidR="006C7706"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4. Нейротизм (</w:t>
      </w:r>
      <w:proofErr w:type="spellStart"/>
      <w:r w:rsidRPr="006B1D91">
        <w:rPr>
          <w:rFonts w:asciiTheme="minorEastAsia" w:eastAsia="Times New Roman" w:hAnsiTheme="minorEastAsia" w:cstheme="minorEastAsia" w:hint="eastAsia"/>
          <w:sz w:val="28"/>
          <w:szCs w:val="28"/>
          <w:lang w:val="uk-UA" w:eastAsia="ko-KR" w:bidi="mn-Mong-MN"/>
        </w:rPr>
        <w:t>Neuroticism</w:t>
      </w:r>
      <w:proofErr w:type="spellEnd"/>
      <w:r w:rsidRPr="006B1D91">
        <w:rPr>
          <w:rFonts w:asciiTheme="minorEastAsia" w:eastAsia="Times New Roman" w:hAnsiTheme="minorEastAsia" w:cstheme="minorEastAsia" w:hint="eastAsia"/>
          <w:sz w:val="28"/>
          <w:szCs w:val="28"/>
          <w:lang w:val="uk-UA" w:eastAsia="ko-KR" w:bidi="mn-Mong-MN"/>
        </w:rPr>
        <w:t xml:space="preserve">) — відображає емоційну нестабільність, схильність до негативних емоцій (тривожність, </w:t>
      </w:r>
      <w:proofErr w:type="spellStart"/>
      <w:r w:rsidRPr="006B1D91">
        <w:rPr>
          <w:rFonts w:asciiTheme="minorEastAsia" w:eastAsia="Times New Roman" w:hAnsiTheme="minorEastAsia" w:cstheme="minorEastAsia" w:hint="eastAsia"/>
          <w:sz w:val="28"/>
          <w:szCs w:val="28"/>
          <w:lang w:val="uk-UA" w:eastAsia="ko-KR" w:bidi="mn-Mong-MN"/>
        </w:rPr>
        <w:t>депресивність</w:t>
      </w:r>
      <w:proofErr w:type="spellEnd"/>
      <w:r w:rsidRPr="006B1D91">
        <w:rPr>
          <w:rFonts w:asciiTheme="minorEastAsia" w:eastAsia="Times New Roman" w:hAnsiTheme="minorEastAsia" w:cstheme="minorEastAsia" w:hint="eastAsia"/>
          <w:sz w:val="28"/>
          <w:szCs w:val="28"/>
          <w:lang w:val="uk-UA" w:eastAsia="ko-KR" w:bidi="mn-Mong-MN"/>
        </w:rPr>
        <w:t>, роздратування), вразливість до стресу.</w:t>
      </w:r>
    </w:p>
    <w:p w14:paraId="085989B5" w14:textId="0E5AA73B"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lastRenderedPageBreak/>
        <w:t>5. Відкритість досвіду (</w:t>
      </w:r>
      <w:proofErr w:type="spellStart"/>
      <w:r w:rsidRPr="006B1D91">
        <w:rPr>
          <w:rFonts w:asciiTheme="minorEastAsia" w:eastAsia="Times New Roman" w:hAnsiTheme="minorEastAsia" w:cstheme="minorEastAsia" w:hint="eastAsia"/>
          <w:sz w:val="28"/>
          <w:szCs w:val="28"/>
          <w:lang w:val="uk-UA" w:eastAsia="ko-KR" w:bidi="mn-Mong-MN"/>
        </w:rPr>
        <w:t>Openness</w:t>
      </w:r>
      <w:proofErr w:type="spellEnd"/>
      <w:r w:rsidRPr="006B1D91">
        <w:rPr>
          <w:rFonts w:asciiTheme="minorEastAsia" w:eastAsia="Times New Roman" w:hAnsiTheme="minorEastAsia" w:cstheme="minorEastAsia" w:hint="eastAsia"/>
          <w:sz w:val="28"/>
          <w:szCs w:val="28"/>
          <w:lang w:val="uk-UA" w:eastAsia="ko-KR" w:bidi="mn-Mong-MN"/>
        </w:rPr>
        <w:t xml:space="preserve"> </w:t>
      </w:r>
      <w:proofErr w:type="spellStart"/>
      <w:r w:rsidRPr="006B1D91">
        <w:rPr>
          <w:rFonts w:asciiTheme="minorEastAsia" w:eastAsia="Times New Roman" w:hAnsiTheme="minorEastAsia" w:cstheme="minorEastAsia" w:hint="eastAsia"/>
          <w:sz w:val="28"/>
          <w:szCs w:val="28"/>
          <w:lang w:val="uk-UA" w:eastAsia="ko-KR" w:bidi="mn-Mong-MN"/>
        </w:rPr>
        <w:t>to</w:t>
      </w:r>
      <w:proofErr w:type="spellEnd"/>
      <w:r w:rsidRPr="006B1D91">
        <w:rPr>
          <w:rFonts w:asciiTheme="minorEastAsia" w:eastAsia="Times New Roman" w:hAnsiTheme="minorEastAsia" w:cstheme="minorEastAsia" w:hint="eastAsia"/>
          <w:sz w:val="28"/>
          <w:szCs w:val="28"/>
          <w:lang w:val="uk-UA" w:eastAsia="ko-KR" w:bidi="mn-Mong-MN"/>
        </w:rPr>
        <w:t xml:space="preserve"> </w:t>
      </w:r>
      <w:proofErr w:type="spellStart"/>
      <w:r w:rsidRPr="006B1D91">
        <w:rPr>
          <w:rFonts w:asciiTheme="minorEastAsia" w:eastAsia="Times New Roman" w:hAnsiTheme="minorEastAsia" w:cstheme="minorEastAsia" w:hint="eastAsia"/>
          <w:sz w:val="28"/>
          <w:szCs w:val="28"/>
          <w:lang w:val="uk-UA" w:eastAsia="ko-KR" w:bidi="mn-Mong-MN"/>
        </w:rPr>
        <w:t>Experience</w:t>
      </w:r>
      <w:proofErr w:type="spellEnd"/>
      <w:r w:rsidRPr="006B1D91">
        <w:rPr>
          <w:rFonts w:asciiTheme="minorEastAsia" w:eastAsia="Times New Roman" w:hAnsiTheme="minorEastAsia" w:cstheme="minorEastAsia" w:hint="eastAsia"/>
          <w:sz w:val="28"/>
          <w:szCs w:val="28"/>
          <w:lang w:val="uk-UA" w:eastAsia="ko-KR" w:bidi="mn-Mong-MN"/>
        </w:rPr>
        <w:t>) — відображає когнітивну гнучкість, допитливість, креативність, естетичну чутливість, готовність до нових ідей та досвіду.</w:t>
      </w:r>
    </w:p>
    <w:p w14:paraId="20E03482" w14:textId="7A6E1E60" w:rsidR="005C2350" w:rsidRDefault="005C2350" w:rsidP="005C2350">
      <w:pPr>
        <w:spacing w:after="0" w:line="360" w:lineRule="auto"/>
        <w:ind w:firstLine="709"/>
        <w:jc w:val="both"/>
        <w:rPr>
          <w:rFonts w:asciiTheme="minorEastAsia" w:eastAsia="Times New Roman" w:hAnsiTheme="minorEastAsia" w:cstheme="minorEastAsia"/>
          <w:sz w:val="28"/>
          <w:szCs w:val="28"/>
          <w:lang w:val="uk-UA" w:eastAsia="ko-KR" w:bidi="mn-Mong-MN"/>
        </w:rPr>
      </w:pPr>
      <w:r w:rsidRPr="005C2350">
        <w:rPr>
          <w:rFonts w:asciiTheme="minorEastAsia" w:eastAsia="Times New Roman" w:hAnsiTheme="minorEastAsia" w:cstheme="minorEastAsia"/>
          <w:sz w:val="28"/>
          <w:szCs w:val="28"/>
          <w:lang w:val="uk-UA" w:eastAsia="ko-KR" w:bidi="mn-Mong-MN"/>
        </w:rPr>
        <w:t xml:space="preserve">Психометричні характеристики: Для української адаптації α </w:t>
      </w:r>
      <w:proofErr w:type="spellStart"/>
      <w:r w:rsidRPr="005C2350">
        <w:rPr>
          <w:rFonts w:asciiTheme="minorEastAsia" w:eastAsia="Times New Roman" w:hAnsiTheme="minorEastAsia" w:cstheme="minorEastAsia"/>
          <w:sz w:val="28"/>
          <w:szCs w:val="28"/>
          <w:lang w:val="uk-UA" w:eastAsia="ko-KR" w:bidi="mn-Mong-MN"/>
        </w:rPr>
        <w:t>Кронбаха</w:t>
      </w:r>
      <w:proofErr w:type="spellEnd"/>
      <w:r w:rsidRPr="005C2350">
        <w:rPr>
          <w:rFonts w:asciiTheme="minorEastAsia" w:eastAsia="Times New Roman" w:hAnsiTheme="minorEastAsia" w:cstheme="minorEastAsia"/>
          <w:sz w:val="28"/>
          <w:szCs w:val="28"/>
          <w:lang w:val="uk-UA" w:eastAsia="ko-KR" w:bidi="mn-Mong-MN"/>
        </w:rPr>
        <w:t xml:space="preserve"> за </w:t>
      </w:r>
      <w:proofErr w:type="spellStart"/>
      <w:r w:rsidRPr="005C2350">
        <w:rPr>
          <w:rFonts w:asciiTheme="minorEastAsia" w:eastAsia="Times New Roman" w:hAnsiTheme="minorEastAsia" w:cstheme="minorEastAsia"/>
          <w:sz w:val="28"/>
          <w:szCs w:val="28"/>
          <w:lang w:val="uk-UA" w:eastAsia="ko-KR" w:bidi="mn-Mong-MN"/>
        </w:rPr>
        <w:t>субшкалами</w:t>
      </w:r>
      <w:proofErr w:type="spellEnd"/>
      <w:r w:rsidRPr="005C2350">
        <w:rPr>
          <w:rFonts w:asciiTheme="minorEastAsia" w:eastAsia="Times New Roman" w:hAnsiTheme="minorEastAsia" w:cstheme="minorEastAsia"/>
          <w:sz w:val="28"/>
          <w:szCs w:val="28"/>
          <w:lang w:val="uk-UA" w:eastAsia="ko-KR" w:bidi="mn-Mong-MN"/>
        </w:rPr>
        <w:t xml:space="preserve"> становить 0,72–0,84, що свідчить про прийнятну внутрішню узгодженість </w:t>
      </w:r>
      <w:r w:rsidR="00174278" w:rsidRPr="00174278">
        <w:rPr>
          <w:rFonts w:asciiTheme="minorEastAsia" w:eastAsia="Times New Roman" w:hAnsiTheme="minorEastAsia" w:cstheme="minorEastAsia"/>
          <w:sz w:val="28"/>
          <w:szCs w:val="28"/>
          <w:lang w:eastAsia="ko-KR" w:bidi="mn-Mong-MN"/>
        </w:rPr>
        <w:t>[87]</w:t>
      </w:r>
      <w:r w:rsidRPr="005C2350">
        <w:rPr>
          <w:rFonts w:asciiTheme="minorEastAsia" w:eastAsia="Times New Roman" w:hAnsiTheme="minorEastAsia" w:cstheme="minorEastAsia"/>
          <w:sz w:val="28"/>
          <w:szCs w:val="28"/>
          <w:lang w:val="uk-UA" w:eastAsia="ko-KR" w:bidi="mn-Mong-MN"/>
        </w:rPr>
        <w:t>. Тест-</w:t>
      </w:r>
      <w:proofErr w:type="spellStart"/>
      <w:r w:rsidRPr="005C2350">
        <w:rPr>
          <w:rFonts w:asciiTheme="minorEastAsia" w:eastAsia="Times New Roman" w:hAnsiTheme="minorEastAsia" w:cstheme="minorEastAsia"/>
          <w:sz w:val="28"/>
          <w:szCs w:val="28"/>
          <w:lang w:val="uk-UA" w:eastAsia="ko-KR" w:bidi="mn-Mong-MN"/>
        </w:rPr>
        <w:t>ретестова</w:t>
      </w:r>
      <w:proofErr w:type="spellEnd"/>
      <w:r w:rsidRPr="005C2350">
        <w:rPr>
          <w:rFonts w:asciiTheme="minorEastAsia" w:eastAsia="Times New Roman" w:hAnsiTheme="minorEastAsia" w:cstheme="minorEastAsia"/>
          <w:sz w:val="28"/>
          <w:szCs w:val="28"/>
          <w:lang w:val="uk-UA" w:eastAsia="ko-KR" w:bidi="mn-Mong-MN"/>
        </w:rPr>
        <w:t xml:space="preserve"> надійність (інтервал 4 тижні) r=0,78–0,86.</w:t>
      </w:r>
    </w:p>
    <w:p w14:paraId="0A0ED6BB" w14:textId="77777777" w:rsidR="0037615C" w:rsidRDefault="0037615C" w:rsidP="006B1D91">
      <w:pPr>
        <w:spacing w:after="0" w:line="360" w:lineRule="auto"/>
        <w:ind w:firstLine="709"/>
        <w:jc w:val="both"/>
        <w:outlineLvl w:val="2"/>
        <w:rPr>
          <w:rFonts w:asciiTheme="minorEastAsia" w:eastAsia="Times New Roman" w:hAnsiTheme="minorEastAsia" w:cstheme="minorEastAsia"/>
          <w:b/>
          <w:bCs/>
          <w:sz w:val="28"/>
          <w:szCs w:val="28"/>
          <w:lang w:val="uk-UA" w:eastAsia="ko-KR" w:bidi="mn-Mong-MN"/>
        </w:rPr>
      </w:pPr>
    </w:p>
    <w:p w14:paraId="368CFFC8" w14:textId="00F69D06" w:rsidR="006B1D91" w:rsidRPr="006B1D91" w:rsidRDefault="006C7706" w:rsidP="006C7706">
      <w:pPr>
        <w:spacing w:after="0" w:line="360" w:lineRule="auto"/>
        <w:ind w:firstLine="709"/>
        <w:jc w:val="both"/>
        <w:outlineLvl w:val="2"/>
        <w:rPr>
          <w:rFonts w:asciiTheme="minorEastAsia" w:eastAsia="Times New Roman" w:hAnsiTheme="minorEastAsia" w:cstheme="minorEastAsia"/>
          <w:b/>
          <w:bCs/>
          <w:sz w:val="28"/>
          <w:szCs w:val="28"/>
          <w:lang w:val="uk-UA" w:eastAsia="ko-KR" w:bidi="mn-Mong-MN"/>
        </w:rPr>
      </w:pPr>
      <w:r w:rsidRPr="00A94B41">
        <w:rPr>
          <w:rFonts w:ascii="Times New Roman" w:eastAsia="Times New Roman" w:hAnsi="Times New Roman" w:cs="Times New Roman"/>
          <w:b/>
          <w:bCs/>
          <w:sz w:val="28"/>
          <w:szCs w:val="28"/>
          <w:lang w:val="uk-UA" w:eastAsia="ko-KR" w:bidi="mn-Mong-MN"/>
        </w:rPr>
        <w:t xml:space="preserve">Тест загальних здібностей до підприємництва (GET </w:t>
      </w:r>
      <w:proofErr w:type="spellStart"/>
      <w:r w:rsidRPr="00A94B41">
        <w:rPr>
          <w:rFonts w:ascii="Times New Roman" w:eastAsia="Times New Roman" w:hAnsi="Times New Roman" w:cs="Times New Roman"/>
          <w:b/>
          <w:bCs/>
          <w:sz w:val="28"/>
          <w:szCs w:val="28"/>
          <w:lang w:val="uk-UA" w:eastAsia="ko-KR" w:bidi="mn-Mong-MN"/>
        </w:rPr>
        <w:t>test</w:t>
      </w:r>
      <w:proofErr w:type="spellEnd"/>
      <w:r w:rsidRPr="00A94B41">
        <w:rPr>
          <w:rFonts w:ascii="Times New Roman" w:eastAsia="Times New Roman" w:hAnsi="Times New Roman" w:cs="Times New Roman"/>
          <w:b/>
          <w:bCs/>
          <w:sz w:val="28"/>
          <w:szCs w:val="28"/>
          <w:lang w:val="uk-UA" w:eastAsia="ko-KR" w:bidi="mn-Mong-MN"/>
        </w:rPr>
        <w:t xml:space="preserve">) </w:t>
      </w:r>
      <w:r w:rsidRPr="006C7706">
        <w:rPr>
          <w:rFonts w:ascii="Times New Roman" w:eastAsia="Times New Roman" w:hAnsi="Times New Roman" w:cs="Times New Roman"/>
          <w:sz w:val="28"/>
          <w:szCs w:val="28"/>
          <w:lang w:val="uk-UA" w:eastAsia="ko-KR" w:bidi="mn-Mong-MN"/>
        </w:rPr>
        <w:t>полягає в о</w:t>
      </w:r>
      <w:r w:rsidR="006B1D91" w:rsidRPr="006B1D91">
        <w:rPr>
          <w:rFonts w:ascii="Times New Roman" w:eastAsia="Times New Roman" w:hAnsi="Times New Roman" w:cs="Times New Roman"/>
          <w:sz w:val="28"/>
          <w:szCs w:val="28"/>
          <w:lang w:val="uk-UA" w:eastAsia="ko-KR" w:bidi="mn-Mong-MN"/>
        </w:rPr>
        <w:t>цін</w:t>
      </w:r>
      <w:r w:rsidRPr="006C7706">
        <w:rPr>
          <w:rFonts w:ascii="Times New Roman" w:eastAsia="Malgun Gothic" w:hAnsi="Times New Roman" w:cs="Times New Roman"/>
          <w:sz w:val="28"/>
          <w:szCs w:val="28"/>
          <w:lang w:val="uk-UA" w:eastAsia="ko-KR" w:bidi="mn-Mong-MN"/>
        </w:rPr>
        <w:t>ці</w:t>
      </w:r>
      <w:r w:rsidR="006B1D91" w:rsidRPr="006B1D91">
        <w:rPr>
          <w:rFonts w:ascii="Times New Roman" w:eastAsia="Times New Roman" w:hAnsi="Times New Roman" w:cs="Times New Roman"/>
          <w:sz w:val="28"/>
          <w:szCs w:val="28"/>
          <w:lang w:val="uk-UA" w:eastAsia="ko-KR" w:bidi="mn-Mong-MN"/>
        </w:rPr>
        <w:t xml:space="preserve"> підприємницьких тенденцій особистості — психологічних характеристик, щ</w:t>
      </w:r>
      <w:r w:rsidR="006B1D91" w:rsidRPr="006B1D91">
        <w:rPr>
          <w:rFonts w:asciiTheme="minorEastAsia" w:eastAsia="Times New Roman" w:hAnsiTheme="minorEastAsia" w:cstheme="minorEastAsia" w:hint="eastAsia"/>
          <w:sz w:val="28"/>
          <w:szCs w:val="28"/>
          <w:lang w:val="uk-UA" w:eastAsia="ko-KR" w:bidi="mn-Mong-MN"/>
        </w:rPr>
        <w:t>о сприяють успішності у підприємницькій діяльності.</w:t>
      </w:r>
    </w:p>
    <w:p w14:paraId="5A3D6430" w14:textId="6DCD4754"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 Розроблений S. </w:t>
      </w:r>
      <w:proofErr w:type="spellStart"/>
      <w:r w:rsidRPr="006B1D91">
        <w:rPr>
          <w:rFonts w:asciiTheme="minorEastAsia" w:eastAsia="Times New Roman" w:hAnsiTheme="minorEastAsia" w:cstheme="minorEastAsia" w:hint="eastAsia"/>
          <w:sz w:val="28"/>
          <w:szCs w:val="28"/>
          <w:lang w:val="uk-UA" w:eastAsia="ko-KR" w:bidi="mn-Mong-MN"/>
        </w:rPr>
        <w:t>Caird</w:t>
      </w:r>
      <w:proofErr w:type="spellEnd"/>
      <w:r w:rsidRPr="006B1D91">
        <w:rPr>
          <w:rFonts w:asciiTheme="minorEastAsia" w:eastAsia="Times New Roman" w:hAnsiTheme="minorEastAsia" w:cstheme="minorEastAsia" w:hint="eastAsia"/>
          <w:sz w:val="28"/>
          <w:szCs w:val="28"/>
          <w:lang w:val="uk-UA" w:eastAsia="ko-KR" w:bidi="mn-Mong-MN"/>
        </w:rPr>
        <w:t xml:space="preserve"> у 1988 році на основі аналізу характеристик успішних підприємців </w:t>
      </w:r>
      <w:r w:rsidR="005C04C1" w:rsidRPr="005C04C1">
        <w:rPr>
          <w:rFonts w:asciiTheme="minorEastAsia" w:eastAsia="Times New Roman" w:hAnsiTheme="minorEastAsia" w:cstheme="minorEastAsia"/>
          <w:sz w:val="28"/>
          <w:szCs w:val="28"/>
          <w:lang w:eastAsia="ko-KR" w:bidi="mn-Mong-MN"/>
        </w:rPr>
        <w:t>[65]</w:t>
      </w:r>
      <w:r w:rsidRPr="006B1D91">
        <w:rPr>
          <w:rFonts w:asciiTheme="minorEastAsia" w:eastAsia="Times New Roman" w:hAnsiTheme="minorEastAsia" w:cstheme="minorEastAsia" w:hint="eastAsia"/>
          <w:sz w:val="28"/>
          <w:szCs w:val="28"/>
          <w:lang w:val="uk-UA" w:eastAsia="ko-KR" w:bidi="mn-Mong-MN"/>
        </w:rPr>
        <w:t xml:space="preserve">. Українська адаптація здійснена Ю.Ф. </w:t>
      </w:r>
      <w:proofErr w:type="spellStart"/>
      <w:r w:rsidRPr="006B1D91">
        <w:rPr>
          <w:rFonts w:asciiTheme="minorEastAsia" w:eastAsia="Times New Roman" w:hAnsiTheme="minorEastAsia" w:cstheme="minorEastAsia" w:hint="eastAsia"/>
          <w:sz w:val="28"/>
          <w:szCs w:val="28"/>
          <w:lang w:val="uk-UA" w:eastAsia="ko-KR" w:bidi="mn-Mong-MN"/>
        </w:rPr>
        <w:t>Пачковським</w:t>
      </w:r>
      <w:proofErr w:type="spellEnd"/>
      <w:r w:rsidRPr="006B1D91">
        <w:rPr>
          <w:rFonts w:asciiTheme="minorEastAsia" w:eastAsia="Times New Roman" w:hAnsiTheme="minorEastAsia" w:cstheme="minorEastAsia" w:hint="eastAsia"/>
          <w:sz w:val="28"/>
          <w:szCs w:val="28"/>
          <w:lang w:val="uk-UA" w:eastAsia="ko-KR" w:bidi="mn-Mong-MN"/>
        </w:rPr>
        <w:t xml:space="preserve">, який провів психометричну перевірку та нормування на вибірці українських підприємців </w:t>
      </w:r>
      <w:r w:rsidR="005C04C1" w:rsidRPr="005C04C1">
        <w:rPr>
          <w:rFonts w:asciiTheme="minorEastAsia" w:eastAsia="Times New Roman" w:hAnsiTheme="minorEastAsia" w:cstheme="minorEastAsia"/>
          <w:sz w:val="28"/>
          <w:szCs w:val="28"/>
          <w:lang w:val="uk-UA" w:eastAsia="ko-KR" w:bidi="mn-Mong-MN"/>
        </w:rPr>
        <w:t>[38]</w:t>
      </w:r>
      <w:r w:rsidRPr="006B1D91">
        <w:rPr>
          <w:rFonts w:asciiTheme="minorEastAsia" w:eastAsia="Times New Roman" w:hAnsiTheme="minorEastAsia" w:cstheme="minorEastAsia" w:hint="eastAsia"/>
          <w:sz w:val="28"/>
          <w:szCs w:val="28"/>
          <w:lang w:val="uk-UA" w:eastAsia="ko-KR" w:bidi="mn-Mong-MN"/>
        </w:rPr>
        <w:t>.</w:t>
      </w:r>
    </w:p>
    <w:p w14:paraId="003958B0" w14:textId="2161B529"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GET </w:t>
      </w:r>
      <w:proofErr w:type="spellStart"/>
      <w:r w:rsidRPr="006B1D91">
        <w:rPr>
          <w:rFonts w:asciiTheme="minorEastAsia" w:eastAsia="Times New Roman" w:hAnsiTheme="minorEastAsia" w:cstheme="minorEastAsia" w:hint="eastAsia"/>
          <w:sz w:val="28"/>
          <w:szCs w:val="28"/>
          <w:lang w:val="uk-UA" w:eastAsia="ko-KR" w:bidi="mn-Mong-MN"/>
        </w:rPr>
        <w:t>test</w:t>
      </w:r>
      <w:proofErr w:type="spellEnd"/>
      <w:r w:rsidRPr="006B1D91">
        <w:rPr>
          <w:rFonts w:asciiTheme="minorEastAsia" w:eastAsia="Times New Roman" w:hAnsiTheme="minorEastAsia" w:cstheme="minorEastAsia" w:hint="eastAsia"/>
          <w:sz w:val="28"/>
          <w:szCs w:val="28"/>
          <w:lang w:val="uk-UA" w:eastAsia="ko-KR" w:bidi="mn-Mong-MN"/>
        </w:rPr>
        <w:t xml:space="preserve"> базується на концепції підприємницького потенціалу, що включає особистісні риси (потреба в досягненнях, локус контролю), когнітивні характеристики (креативність, толерантність до невизначеності) та поведінкові тенденції (схильність до ризику, автономність).</w:t>
      </w:r>
    </w:p>
    <w:p w14:paraId="330C03D9"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Структура методики: Опитувальник містить 54 твердження, на які респондент відповідає "Так" або "Ні". Твердження розподілені на п'ять </w:t>
      </w:r>
      <w:proofErr w:type="spellStart"/>
      <w:r w:rsidRPr="006B1D91">
        <w:rPr>
          <w:rFonts w:asciiTheme="minorEastAsia" w:eastAsia="Times New Roman" w:hAnsiTheme="minorEastAsia" w:cstheme="minorEastAsia" w:hint="eastAsia"/>
          <w:sz w:val="28"/>
          <w:szCs w:val="28"/>
          <w:lang w:val="uk-UA" w:eastAsia="ko-KR" w:bidi="mn-Mong-MN"/>
        </w:rPr>
        <w:t>субшкал</w:t>
      </w:r>
      <w:proofErr w:type="spellEnd"/>
      <w:r w:rsidRPr="006B1D91">
        <w:rPr>
          <w:rFonts w:asciiTheme="minorEastAsia" w:eastAsia="Times New Roman" w:hAnsiTheme="minorEastAsia" w:cstheme="minorEastAsia" w:hint="eastAsia"/>
          <w:sz w:val="28"/>
          <w:szCs w:val="28"/>
          <w:lang w:val="uk-UA" w:eastAsia="ko-KR" w:bidi="mn-Mong-MN"/>
        </w:rPr>
        <w:t>:</w:t>
      </w:r>
    </w:p>
    <w:p w14:paraId="315465DD" w14:textId="77777777" w:rsidR="0037615C" w:rsidRPr="0037615C" w:rsidRDefault="006B1D91" w:rsidP="0037615C">
      <w:pPr>
        <w:pStyle w:val="a4"/>
        <w:spacing w:before="0" w:beforeAutospacing="0" w:after="0" w:afterAutospacing="0" w:line="360" w:lineRule="auto"/>
        <w:ind w:firstLine="709"/>
        <w:jc w:val="both"/>
        <w:rPr>
          <w:rFonts w:asciiTheme="minorEastAsia" w:hAnsiTheme="minorEastAsia" w:cstheme="minorEastAsia"/>
          <w:sz w:val="28"/>
          <w:szCs w:val="28"/>
          <w:lang w:val="uk-UA"/>
        </w:rPr>
      </w:pPr>
      <w:r w:rsidRPr="006B1D91">
        <w:rPr>
          <w:rFonts w:asciiTheme="minorEastAsia" w:hAnsiTheme="minorEastAsia" w:cstheme="minorEastAsia" w:hint="eastAsia"/>
          <w:sz w:val="28"/>
          <w:szCs w:val="28"/>
          <w:lang w:val="uk-UA"/>
        </w:rPr>
        <w:t>1. Потреба в досягненнях (</w:t>
      </w:r>
      <w:proofErr w:type="spellStart"/>
      <w:r w:rsidRPr="006B1D91">
        <w:rPr>
          <w:rFonts w:asciiTheme="minorEastAsia" w:hAnsiTheme="minorEastAsia" w:cstheme="minorEastAsia" w:hint="eastAsia"/>
          <w:sz w:val="28"/>
          <w:szCs w:val="28"/>
          <w:lang w:val="uk-UA"/>
        </w:rPr>
        <w:t>Need</w:t>
      </w:r>
      <w:proofErr w:type="spellEnd"/>
      <w:r w:rsidRPr="006B1D91">
        <w:rPr>
          <w:rFonts w:asciiTheme="minorEastAsia" w:hAnsiTheme="minorEastAsia" w:cstheme="minorEastAsia" w:hint="eastAsia"/>
          <w:sz w:val="28"/>
          <w:szCs w:val="28"/>
          <w:lang w:val="uk-UA"/>
        </w:rPr>
        <w:t xml:space="preserve"> for </w:t>
      </w:r>
      <w:proofErr w:type="spellStart"/>
      <w:r w:rsidRPr="006B1D91">
        <w:rPr>
          <w:rFonts w:asciiTheme="minorEastAsia" w:hAnsiTheme="minorEastAsia" w:cstheme="minorEastAsia" w:hint="eastAsia"/>
          <w:sz w:val="28"/>
          <w:szCs w:val="28"/>
          <w:lang w:val="uk-UA"/>
        </w:rPr>
        <w:t>Achievement</w:t>
      </w:r>
      <w:proofErr w:type="spellEnd"/>
      <w:r w:rsidRPr="006B1D91">
        <w:rPr>
          <w:rFonts w:asciiTheme="minorEastAsia" w:hAnsiTheme="minorEastAsia" w:cstheme="minorEastAsia" w:hint="eastAsia"/>
          <w:sz w:val="28"/>
          <w:szCs w:val="28"/>
          <w:lang w:val="uk-UA"/>
        </w:rPr>
        <w:t xml:space="preserve">) — прагнення встановлювати складні цілі, досягати високих стандартів, отримувати зворотній зв'язок </w:t>
      </w:r>
      <w:proofErr w:type="spellStart"/>
      <w:r w:rsidRPr="006B1D91">
        <w:rPr>
          <w:rFonts w:asciiTheme="minorEastAsia" w:hAnsiTheme="minorEastAsia" w:cstheme="minorEastAsia" w:hint="eastAsia"/>
          <w:sz w:val="28"/>
          <w:szCs w:val="28"/>
          <w:lang w:val="uk-UA"/>
        </w:rPr>
        <w:t>про</w:t>
      </w:r>
      <w:r w:rsidRPr="0037615C">
        <w:rPr>
          <w:rFonts w:asciiTheme="minorEastAsia" w:hAnsiTheme="minorEastAsia" w:cstheme="minorEastAsia" w:hint="eastAsia"/>
          <w:sz w:val="28"/>
          <w:szCs w:val="28"/>
          <w:lang w:val="uk-UA"/>
        </w:rPr>
        <w:t>результати</w:t>
      </w:r>
      <w:proofErr w:type="spellEnd"/>
      <w:r w:rsidRPr="0037615C">
        <w:rPr>
          <w:rFonts w:asciiTheme="minorEastAsia" w:hAnsiTheme="minorEastAsia" w:cstheme="minorEastAsia" w:hint="eastAsia"/>
          <w:sz w:val="28"/>
          <w:szCs w:val="28"/>
          <w:lang w:val="uk-UA"/>
        </w:rPr>
        <w:t>.</w:t>
      </w:r>
      <w:r w:rsidR="0037615C" w:rsidRPr="0037615C">
        <w:rPr>
          <w:rFonts w:asciiTheme="minorEastAsia" w:hAnsiTheme="minorEastAsia" w:cstheme="minorEastAsia"/>
          <w:sz w:val="28"/>
          <w:szCs w:val="28"/>
          <w:lang w:val="uk-UA"/>
        </w:rPr>
        <w:t xml:space="preserve">  </w:t>
      </w:r>
    </w:p>
    <w:p w14:paraId="7FB8F412" w14:textId="77777777" w:rsidR="0037615C" w:rsidRPr="0037615C"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2. Схильність до ризику (</w:t>
      </w:r>
      <w:proofErr w:type="spellStart"/>
      <w:r w:rsidRPr="006B1D91">
        <w:rPr>
          <w:rFonts w:asciiTheme="minorEastAsia" w:eastAsia="Times New Roman" w:hAnsiTheme="minorEastAsia" w:cstheme="minorEastAsia" w:hint="eastAsia"/>
          <w:sz w:val="28"/>
          <w:szCs w:val="28"/>
          <w:lang w:val="uk-UA" w:eastAsia="ko-KR" w:bidi="mn-Mong-MN"/>
        </w:rPr>
        <w:t>Risk-taking</w:t>
      </w:r>
      <w:proofErr w:type="spellEnd"/>
      <w:r w:rsidRPr="006B1D91">
        <w:rPr>
          <w:rFonts w:asciiTheme="minorEastAsia" w:eastAsia="Times New Roman" w:hAnsiTheme="minorEastAsia" w:cstheme="minorEastAsia" w:hint="eastAsia"/>
          <w:sz w:val="28"/>
          <w:szCs w:val="28"/>
          <w:lang w:val="uk-UA" w:eastAsia="ko-KR" w:bidi="mn-Mong-MN"/>
        </w:rPr>
        <w:t xml:space="preserve"> </w:t>
      </w:r>
      <w:proofErr w:type="spellStart"/>
      <w:r w:rsidRPr="006B1D91">
        <w:rPr>
          <w:rFonts w:asciiTheme="minorEastAsia" w:eastAsia="Times New Roman" w:hAnsiTheme="minorEastAsia" w:cstheme="minorEastAsia" w:hint="eastAsia"/>
          <w:sz w:val="28"/>
          <w:szCs w:val="28"/>
          <w:lang w:val="uk-UA" w:eastAsia="ko-KR" w:bidi="mn-Mong-MN"/>
        </w:rPr>
        <w:t>Propensity</w:t>
      </w:r>
      <w:proofErr w:type="spellEnd"/>
      <w:r w:rsidRPr="006B1D91">
        <w:rPr>
          <w:rFonts w:asciiTheme="minorEastAsia" w:eastAsia="Times New Roman" w:hAnsiTheme="minorEastAsia" w:cstheme="minorEastAsia" w:hint="eastAsia"/>
          <w:sz w:val="28"/>
          <w:szCs w:val="28"/>
          <w:lang w:val="uk-UA" w:eastAsia="ko-KR" w:bidi="mn-Mong-MN"/>
        </w:rPr>
        <w:t>) — готовність приймати рішення та діяти в умовах невизначеності, при неповній інформації, з можливістю невдачі.</w:t>
      </w:r>
    </w:p>
    <w:p w14:paraId="1B059257" w14:textId="77777777" w:rsidR="0037615C" w:rsidRPr="0037615C"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3. Креативність (</w:t>
      </w:r>
      <w:proofErr w:type="spellStart"/>
      <w:r w:rsidRPr="006B1D91">
        <w:rPr>
          <w:rFonts w:asciiTheme="minorEastAsia" w:eastAsia="Times New Roman" w:hAnsiTheme="minorEastAsia" w:cstheme="minorEastAsia" w:hint="eastAsia"/>
          <w:sz w:val="28"/>
          <w:szCs w:val="28"/>
          <w:lang w:val="uk-UA" w:eastAsia="ko-KR" w:bidi="mn-Mong-MN"/>
        </w:rPr>
        <w:t>Creativity</w:t>
      </w:r>
      <w:proofErr w:type="spellEnd"/>
      <w:r w:rsidRPr="006B1D91">
        <w:rPr>
          <w:rFonts w:asciiTheme="minorEastAsia" w:eastAsia="Times New Roman" w:hAnsiTheme="minorEastAsia" w:cstheme="minorEastAsia" w:hint="eastAsia"/>
          <w:sz w:val="28"/>
          <w:szCs w:val="28"/>
          <w:lang w:val="uk-UA" w:eastAsia="ko-KR" w:bidi="mn-Mong-MN"/>
        </w:rPr>
        <w:t>) — здатність генерувати нові ідеї, знаходити нестандартні рішення, бачити можливості там, де інші бачать проблеми.</w:t>
      </w:r>
    </w:p>
    <w:p w14:paraId="2905A31F" w14:textId="77777777" w:rsidR="006C7706"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lastRenderedPageBreak/>
        <w:t>4. Автономність (</w:t>
      </w:r>
      <w:proofErr w:type="spellStart"/>
      <w:r w:rsidRPr="006B1D91">
        <w:rPr>
          <w:rFonts w:asciiTheme="minorEastAsia" w:eastAsia="Times New Roman" w:hAnsiTheme="minorEastAsia" w:cstheme="minorEastAsia" w:hint="eastAsia"/>
          <w:sz w:val="28"/>
          <w:szCs w:val="28"/>
          <w:lang w:val="uk-UA" w:eastAsia="ko-KR" w:bidi="mn-Mong-MN"/>
        </w:rPr>
        <w:t>Autonomy</w:t>
      </w:r>
      <w:proofErr w:type="spellEnd"/>
      <w:r w:rsidRPr="006B1D91">
        <w:rPr>
          <w:rFonts w:asciiTheme="minorEastAsia" w:eastAsia="Times New Roman" w:hAnsiTheme="minorEastAsia" w:cstheme="minorEastAsia" w:hint="eastAsia"/>
          <w:sz w:val="28"/>
          <w:szCs w:val="28"/>
          <w:lang w:val="uk-UA" w:eastAsia="ko-KR" w:bidi="mn-Mong-MN"/>
        </w:rPr>
        <w:t>) — прагнення до незалежності у прийнятті рішень, небажання підкорятися зовнішньому контролю, орієнтація на власні судження.</w:t>
      </w:r>
    </w:p>
    <w:p w14:paraId="3D7176DF" w14:textId="58936139" w:rsidR="0037615C"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5. Внутрішній локус контролю (</w:t>
      </w:r>
      <w:proofErr w:type="spellStart"/>
      <w:r w:rsidRPr="006B1D91">
        <w:rPr>
          <w:rFonts w:asciiTheme="minorEastAsia" w:eastAsia="Times New Roman" w:hAnsiTheme="minorEastAsia" w:cstheme="minorEastAsia" w:hint="eastAsia"/>
          <w:sz w:val="28"/>
          <w:szCs w:val="28"/>
          <w:lang w:val="uk-UA" w:eastAsia="ko-KR" w:bidi="mn-Mong-MN"/>
        </w:rPr>
        <w:t>Internal</w:t>
      </w:r>
      <w:proofErr w:type="spellEnd"/>
      <w:r w:rsidRPr="006B1D91">
        <w:rPr>
          <w:rFonts w:asciiTheme="minorEastAsia" w:eastAsia="Times New Roman" w:hAnsiTheme="minorEastAsia" w:cstheme="minorEastAsia" w:hint="eastAsia"/>
          <w:sz w:val="28"/>
          <w:szCs w:val="28"/>
          <w:lang w:val="uk-UA" w:eastAsia="ko-KR" w:bidi="mn-Mong-MN"/>
        </w:rPr>
        <w:t xml:space="preserve"> </w:t>
      </w:r>
      <w:proofErr w:type="spellStart"/>
      <w:r w:rsidRPr="006B1D91">
        <w:rPr>
          <w:rFonts w:asciiTheme="minorEastAsia" w:eastAsia="Times New Roman" w:hAnsiTheme="minorEastAsia" w:cstheme="minorEastAsia" w:hint="eastAsia"/>
          <w:sz w:val="28"/>
          <w:szCs w:val="28"/>
          <w:lang w:val="uk-UA" w:eastAsia="ko-KR" w:bidi="mn-Mong-MN"/>
        </w:rPr>
        <w:t>Locus</w:t>
      </w:r>
      <w:proofErr w:type="spellEnd"/>
      <w:r w:rsidRPr="006B1D91">
        <w:rPr>
          <w:rFonts w:asciiTheme="minorEastAsia" w:eastAsia="Times New Roman" w:hAnsiTheme="minorEastAsia" w:cstheme="minorEastAsia" w:hint="eastAsia"/>
          <w:sz w:val="28"/>
          <w:szCs w:val="28"/>
          <w:lang w:val="uk-UA" w:eastAsia="ko-KR" w:bidi="mn-Mong-MN"/>
        </w:rPr>
        <w:t xml:space="preserve"> of </w:t>
      </w:r>
      <w:proofErr w:type="spellStart"/>
      <w:r w:rsidRPr="006B1D91">
        <w:rPr>
          <w:rFonts w:asciiTheme="minorEastAsia" w:eastAsia="Times New Roman" w:hAnsiTheme="minorEastAsia" w:cstheme="minorEastAsia" w:hint="eastAsia"/>
          <w:sz w:val="28"/>
          <w:szCs w:val="28"/>
          <w:lang w:val="uk-UA" w:eastAsia="ko-KR" w:bidi="mn-Mong-MN"/>
        </w:rPr>
        <w:t>Control</w:t>
      </w:r>
      <w:proofErr w:type="spellEnd"/>
      <w:r w:rsidRPr="006B1D91">
        <w:rPr>
          <w:rFonts w:asciiTheme="minorEastAsia" w:eastAsia="Times New Roman" w:hAnsiTheme="minorEastAsia" w:cstheme="minorEastAsia" w:hint="eastAsia"/>
          <w:sz w:val="28"/>
          <w:szCs w:val="28"/>
          <w:lang w:val="uk-UA" w:eastAsia="ko-KR" w:bidi="mn-Mong-MN"/>
        </w:rPr>
        <w:t>) — переконання, що результати діяльності залежать від власних зусиль, а не від зовнішніх обставин чи удачі.</w:t>
      </w:r>
    </w:p>
    <w:p w14:paraId="50E111A2"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Підрахунок балів: Кожна позитивна відповідь на твердження, що відображає підприємницьку характеристику, дає 1 бал. Максимальний бал за кожною </w:t>
      </w:r>
      <w:proofErr w:type="spellStart"/>
      <w:r w:rsidRPr="006B1D91">
        <w:rPr>
          <w:rFonts w:asciiTheme="minorEastAsia" w:eastAsia="Times New Roman" w:hAnsiTheme="minorEastAsia" w:cstheme="minorEastAsia" w:hint="eastAsia"/>
          <w:sz w:val="28"/>
          <w:szCs w:val="28"/>
          <w:lang w:val="uk-UA" w:eastAsia="ko-KR" w:bidi="mn-Mong-MN"/>
        </w:rPr>
        <w:t>субшкалою</w:t>
      </w:r>
      <w:proofErr w:type="spellEnd"/>
      <w:r w:rsidRPr="006B1D91">
        <w:rPr>
          <w:rFonts w:asciiTheme="minorEastAsia" w:eastAsia="Times New Roman" w:hAnsiTheme="minorEastAsia" w:cstheme="minorEastAsia" w:hint="eastAsia"/>
          <w:sz w:val="28"/>
          <w:szCs w:val="28"/>
          <w:lang w:val="uk-UA" w:eastAsia="ko-KR" w:bidi="mn-Mong-MN"/>
        </w:rPr>
        <w:t xml:space="preserve"> варіює залежно від кількості тверджень (від 8 до 14). Обчислюється також загальний бал підприємницької тенденції (сума за всіма </w:t>
      </w:r>
      <w:proofErr w:type="spellStart"/>
      <w:r w:rsidRPr="006B1D91">
        <w:rPr>
          <w:rFonts w:asciiTheme="minorEastAsia" w:eastAsia="Times New Roman" w:hAnsiTheme="minorEastAsia" w:cstheme="minorEastAsia" w:hint="eastAsia"/>
          <w:sz w:val="28"/>
          <w:szCs w:val="28"/>
          <w:lang w:val="uk-UA" w:eastAsia="ko-KR" w:bidi="mn-Mong-MN"/>
        </w:rPr>
        <w:t>субшкалами</w:t>
      </w:r>
      <w:proofErr w:type="spellEnd"/>
      <w:r w:rsidRPr="006B1D91">
        <w:rPr>
          <w:rFonts w:asciiTheme="minorEastAsia" w:eastAsia="Times New Roman" w:hAnsiTheme="minorEastAsia" w:cstheme="minorEastAsia" w:hint="eastAsia"/>
          <w:sz w:val="28"/>
          <w:szCs w:val="28"/>
          <w:lang w:val="uk-UA" w:eastAsia="ko-KR" w:bidi="mn-Mong-MN"/>
        </w:rPr>
        <w:t>, максимум 54 бали).</w:t>
      </w:r>
    </w:p>
    <w:p w14:paraId="5F949386" w14:textId="6690030C" w:rsidR="005C2350" w:rsidRDefault="005C2350" w:rsidP="005C2350">
      <w:pPr>
        <w:spacing w:after="0" w:line="360" w:lineRule="auto"/>
        <w:ind w:firstLine="709"/>
        <w:jc w:val="both"/>
        <w:rPr>
          <w:rFonts w:asciiTheme="minorEastAsia" w:eastAsia="Times New Roman" w:hAnsiTheme="minorEastAsia" w:cstheme="minorEastAsia"/>
          <w:sz w:val="28"/>
          <w:szCs w:val="28"/>
          <w:lang w:val="uk-UA" w:eastAsia="ko-KR" w:bidi="mn-Mong-MN"/>
        </w:rPr>
      </w:pPr>
      <w:r w:rsidRPr="005C2350">
        <w:rPr>
          <w:rFonts w:asciiTheme="minorEastAsia" w:eastAsia="Times New Roman" w:hAnsiTheme="minorEastAsia" w:cstheme="minorEastAsia"/>
          <w:sz w:val="28"/>
          <w:szCs w:val="28"/>
          <w:lang w:val="uk-UA" w:eastAsia="ko-KR" w:bidi="mn-Mong-MN"/>
        </w:rPr>
        <w:t xml:space="preserve">Психометричні характеристики: Для української адаптації α </w:t>
      </w:r>
      <w:proofErr w:type="spellStart"/>
      <w:r w:rsidRPr="005C2350">
        <w:rPr>
          <w:rFonts w:asciiTheme="minorEastAsia" w:eastAsia="Times New Roman" w:hAnsiTheme="minorEastAsia" w:cstheme="minorEastAsia"/>
          <w:sz w:val="28"/>
          <w:szCs w:val="28"/>
          <w:lang w:val="uk-UA" w:eastAsia="ko-KR" w:bidi="mn-Mong-MN"/>
        </w:rPr>
        <w:t>Кронбаха</w:t>
      </w:r>
      <w:proofErr w:type="spellEnd"/>
      <w:r w:rsidRPr="005C2350">
        <w:rPr>
          <w:rFonts w:asciiTheme="minorEastAsia" w:eastAsia="Times New Roman" w:hAnsiTheme="minorEastAsia" w:cstheme="minorEastAsia"/>
          <w:sz w:val="28"/>
          <w:szCs w:val="28"/>
          <w:lang w:val="uk-UA" w:eastAsia="ko-KR" w:bidi="mn-Mong-MN"/>
        </w:rPr>
        <w:t xml:space="preserve"> за </w:t>
      </w:r>
      <w:proofErr w:type="spellStart"/>
      <w:r w:rsidRPr="005C2350">
        <w:rPr>
          <w:rFonts w:asciiTheme="minorEastAsia" w:eastAsia="Times New Roman" w:hAnsiTheme="minorEastAsia" w:cstheme="minorEastAsia"/>
          <w:sz w:val="28"/>
          <w:szCs w:val="28"/>
          <w:lang w:val="uk-UA" w:eastAsia="ko-KR" w:bidi="mn-Mong-MN"/>
        </w:rPr>
        <w:t>субшкалами</w:t>
      </w:r>
      <w:proofErr w:type="spellEnd"/>
      <w:r w:rsidRPr="005C2350">
        <w:rPr>
          <w:rFonts w:asciiTheme="minorEastAsia" w:eastAsia="Times New Roman" w:hAnsiTheme="minorEastAsia" w:cstheme="minorEastAsia"/>
          <w:sz w:val="28"/>
          <w:szCs w:val="28"/>
          <w:lang w:val="uk-UA" w:eastAsia="ko-KR" w:bidi="mn-Mong-MN"/>
        </w:rPr>
        <w:t xml:space="preserve"> становить 0,75–0,87 </w:t>
      </w:r>
      <w:r w:rsidR="005C04C1" w:rsidRPr="005C04C1">
        <w:rPr>
          <w:rFonts w:asciiTheme="minorEastAsia" w:eastAsia="Times New Roman" w:hAnsiTheme="minorEastAsia" w:cstheme="minorEastAsia"/>
          <w:sz w:val="28"/>
          <w:szCs w:val="28"/>
          <w:lang w:eastAsia="ko-KR" w:bidi="mn-Mong-MN"/>
        </w:rPr>
        <w:t xml:space="preserve">[38, </w:t>
      </w:r>
      <w:r w:rsidR="005C04C1">
        <w:rPr>
          <w:rFonts w:asciiTheme="minorEastAsia" w:eastAsia="Times New Roman" w:hAnsiTheme="minorEastAsia" w:cstheme="minorEastAsia"/>
          <w:sz w:val="28"/>
          <w:szCs w:val="28"/>
          <w:lang w:val="en-US" w:eastAsia="ko-KR" w:bidi="mn-Mong-MN"/>
        </w:rPr>
        <w:t>c</w:t>
      </w:r>
      <w:r w:rsidR="005C04C1" w:rsidRPr="005C04C1">
        <w:rPr>
          <w:rFonts w:asciiTheme="minorEastAsia" w:eastAsia="Times New Roman" w:hAnsiTheme="minorEastAsia" w:cstheme="minorEastAsia"/>
          <w:sz w:val="28"/>
          <w:szCs w:val="28"/>
          <w:lang w:eastAsia="ko-KR" w:bidi="mn-Mong-MN"/>
        </w:rPr>
        <w:t>. 214]</w:t>
      </w:r>
      <w:r w:rsidRPr="005C2350">
        <w:rPr>
          <w:rFonts w:asciiTheme="minorEastAsia" w:eastAsia="Times New Roman" w:hAnsiTheme="minorEastAsia" w:cstheme="minorEastAsia"/>
          <w:sz w:val="28"/>
          <w:szCs w:val="28"/>
          <w:lang w:val="uk-UA" w:eastAsia="ko-KR" w:bidi="mn-Mong-MN"/>
        </w:rPr>
        <w:t xml:space="preserve">. </w:t>
      </w:r>
      <w:proofErr w:type="spellStart"/>
      <w:r w:rsidRPr="005C2350">
        <w:rPr>
          <w:rFonts w:asciiTheme="minorEastAsia" w:eastAsia="Times New Roman" w:hAnsiTheme="minorEastAsia" w:cstheme="minorEastAsia"/>
          <w:sz w:val="28"/>
          <w:szCs w:val="28"/>
          <w:lang w:val="uk-UA" w:eastAsia="ko-KR" w:bidi="mn-Mong-MN"/>
        </w:rPr>
        <w:t>Конструктна</w:t>
      </w:r>
      <w:proofErr w:type="spellEnd"/>
      <w:r w:rsidRPr="005C2350">
        <w:rPr>
          <w:rFonts w:asciiTheme="minorEastAsia" w:eastAsia="Times New Roman" w:hAnsiTheme="minorEastAsia" w:cstheme="minorEastAsia"/>
          <w:sz w:val="28"/>
          <w:szCs w:val="28"/>
          <w:lang w:val="uk-UA" w:eastAsia="ko-KR" w:bidi="mn-Mong-MN"/>
        </w:rPr>
        <w:t xml:space="preserve"> валідність підтверджена кореляціями з показниками підприємницької успішності та </w:t>
      </w:r>
      <w:proofErr w:type="spellStart"/>
      <w:r w:rsidRPr="005C2350">
        <w:rPr>
          <w:rFonts w:asciiTheme="minorEastAsia" w:eastAsia="Times New Roman" w:hAnsiTheme="minorEastAsia" w:cstheme="minorEastAsia"/>
          <w:sz w:val="28"/>
          <w:szCs w:val="28"/>
          <w:lang w:val="uk-UA" w:eastAsia="ko-KR" w:bidi="mn-Mong-MN"/>
        </w:rPr>
        <w:t>самоефективності</w:t>
      </w:r>
      <w:proofErr w:type="spellEnd"/>
      <w:r w:rsidRPr="005C2350">
        <w:rPr>
          <w:rFonts w:asciiTheme="minorEastAsia" w:eastAsia="Times New Roman" w:hAnsiTheme="minorEastAsia" w:cstheme="minorEastAsia"/>
          <w:sz w:val="28"/>
          <w:szCs w:val="28"/>
          <w:lang w:val="uk-UA" w:eastAsia="ko-KR" w:bidi="mn-Mong-MN"/>
        </w:rPr>
        <w:t>.</w:t>
      </w:r>
    </w:p>
    <w:p w14:paraId="474D7192" w14:textId="77777777" w:rsidR="00CE3A75" w:rsidRDefault="00CE3A75" w:rsidP="005C2350">
      <w:pPr>
        <w:spacing w:after="0" w:line="360" w:lineRule="auto"/>
        <w:ind w:firstLine="709"/>
        <w:jc w:val="both"/>
        <w:rPr>
          <w:rFonts w:asciiTheme="minorEastAsia" w:eastAsia="Times New Roman" w:hAnsiTheme="minorEastAsia" w:cstheme="minorEastAsia"/>
          <w:sz w:val="28"/>
          <w:szCs w:val="28"/>
          <w:lang w:val="uk-UA" w:eastAsia="ko-KR" w:bidi="mn-Mong-MN"/>
        </w:rPr>
      </w:pPr>
    </w:p>
    <w:p w14:paraId="4AE5F356" w14:textId="75FC8937" w:rsidR="006B1D91" w:rsidRPr="00A94B41" w:rsidRDefault="006B1D91" w:rsidP="00A94B41">
      <w:pPr>
        <w:spacing w:after="0" w:line="360" w:lineRule="auto"/>
        <w:ind w:firstLine="709"/>
        <w:jc w:val="both"/>
        <w:outlineLvl w:val="2"/>
        <w:rPr>
          <w:rFonts w:asciiTheme="minorEastAsia" w:eastAsia="Times New Roman" w:hAnsiTheme="minorEastAsia" w:cstheme="minorEastAsia"/>
          <w:b/>
          <w:bCs/>
          <w:sz w:val="28"/>
          <w:szCs w:val="28"/>
          <w:lang w:val="uk-UA" w:eastAsia="ko-KR" w:bidi="mn-Mong-MN"/>
        </w:rPr>
      </w:pPr>
      <w:r w:rsidRPr="006B1D91">
        <w:rPr>
          <w:rFonts w:asciiTheme="minorEastAsia" w:eastAsia="Times New Roman" w:hAnsiTheme="minorEastAsia" w:cstheme="minorEastAsia" w:hint="eastAsia"/>
          <w:b/>
          <w:bCs/>
          <w:sz w:val="28"/>
          <w:szCs w:val="28"/>
          <w:lang w:val="uk-UA" w:eastAsia="ko-KR" w:bidi="mn-Mong-MN"/>
        </w:rPr>
        <w:t>Шкала емоційного відгуку (</w:t>
      </w:r>
      <w:proofErr w:type="spellStart"/>
      <w:r w:rsidRPr="006B1D91">
        <w:rPr>
          <w:rFonts w:asciiTheme="minorEastAsia" w:eastAsia="Times New Roman" w:hAnsiTheme="minorEastAsia" w:cstheme="minorEastAsia" w:hint="eastAsia"/>
          <w:b/>
          <w:bCs/>
          <w:sz w:val="28"/>
          <w:szCs w:val="28"/>
          <w:lang w:val="uk-UA" w:eastAsia="ko-KR" w:bidi="mn-Mong-MN"/>
        </w:rPr>
        <w:t>Empathic</w:t>
      </w:r>
      <w:proofErr w:type="spellEnd"/>
      <w:r w:rsidRPr="006B1D91">
        <w:rPr>
          <w:rFonts w:asciiTheme="minorEastAsia" w:eastAsia="Times New Roman" w:hAnsiTheme="minorEastAsia" w:cstheme="minorEastAsia" w:hint="eastAsia"/>
          <w:b/>
          <w:bCs/>
          <w:sz w:val="28"/>
          <w:szCs w:val="28"/>
          <w:lang w:val="uk-UA" w:eastAsia="ko-KR" w:bidi="mn-Mong-MN"/>
        </w:rPr>
        <w:t xml:space="preserve"> </w:t>
      </w:r>
      <w:proofErr w:type="spellStart"/>
      <w:r w:rsidRPr="006B1D91">
        <w:rPr>
          <w:rFonts w:asciiTheme="minorEastAsia" w:eastAsia="Times New Roman" w:hAnsiTheme="minorEastAsia" w:cstheme="minorEastAsia" w:hint="eastAsia"/>
          <w:b/>
          <w:bCs/>
          <w:sz w:val="28"/>
          <w:szCs w:val="28"/>
          <w:lang w:val="uk-UA" w:eastAsia="ko-KR" w:bidi="mn-Mong-MN"/>
        </w:rPr>
        <w:t>Concern</w:t>
      </w:r>
      <w:proofErr w:type="spellEnd"/>
      <w:r w:rsidRPr="006B1D91">
        <w:rPr>
          <w:rFonts w:asciiTheme="minorEastAsia" w:eastAsia="Times New Roman" w:hAnsiTheme="minorEastAsia" w:cstheme="minorEastAsia" w:hint="eastAsia"/>
          <w:b/>
          <w:bCs/>
          <w:sz w:val="28"/>
          <w:szCs w:val="28"/>
          <w:lang w:val="uk-UA" w:eastAsia="ko-KR" w:bidi="mn-Mong-MN"/>
        </w:rPr>
        <w:t xml:space="preserve"> </w:t>
      </w:r>
      <w:proofErr w:type="spellStart"/>
      <w:r w:rsidRPr="006B1D91">
        <w:rPr>
          <w:rFonts w:asciiTheme="minorEastAsia" w:eastAsia="Times New Roman" w:hAnsiTheme="minorEastAsia" w:cstheme="minorEastAsia" w:hint="eastAsia"/>
          <w:b/>
          <w:bCs/>
          <w:sz w:val="28"/>
          <w:szCs w:val="28"/>
          <w:lang w:val="uk-UA" w:eastAsia="ko-KR" w:bidi="mn-Mong-MN"/>
        </w:rPr>
        <w:t>scale</w:t>
      </w:r>
      <w:proofErr w:type="spellEnd"/>
      <w:r w:rsidRPr="006B1D91">
        <w:rPr>
          <w:rFonts w:asciiTheme="minorEastAsia" w:eastAsia="Times New Roman" w:hAnsiTheme="minorEastAsia" w:cstheme="minorEastAsia" w:hint="eastAsia"/>
          <w:b/>
          <w:bCs/>
          <w:sz w:val="28"/>
          <w:szCs w:val="28"/>
          <w:lang w:val="uk-UA" w:eastAsia="ko-KR" w:bidi="mn-Mong-MN"/>
        </w:rPr>
        <w:t>, IRI)</w:t>
      </w:r>
      <w:r w:rsidR="00A94B41">
        <w:rPr>
          <w:rFonts w:asciiTheme="minorEastAsia" w:eastAsia="Times New Roman" w:hAnsiTheme="minorEastAsia" w:cstheme="minorEastAsia"/>
          <w:b/>
          <w:bCs/>
          <w:sz w:val="28"/>
          <w:szCs w:val="28"/>
          <w:lang w:val="uk-UA" w:eastAsia="ko-KR" w:bidi="mn-Mong-MN"/>
        </w:rPr>
        <w:t xml:space="preserve"> </w:t>
      </w:r>
      <w:r w:rsidR="006C7706">
        <w:rPr>
          <w:rFonts w:asciiTheme="minorEastAsia" w:eastAsia="Malgun Gothic" w:hAnsiTheme="minorEastAsia" w:cstheme="minorEastAsia"/>
          <w:sz w:val="28"/>
          <w:szCs w:val="28"/>
          <w:lang w:val="uk-UA" w:eastAsia="ko-KR" w:bidi="mn-Mong-MN"/>
        </w:rPr>
        <w:t>пропонує в</w:t>
      </w:r>
      <w:r w:rsidRPr="006B1D91">
        <w:rPr>
          <w:rFonts w:asciiTheme="minorEastAsia" w:eastAsia="Times New Roman" w:hAnsiTheme="minorEastAsia" w:cstheme="minorEastAsia" w:hint="eastAsia"/>
          <w:sz w:val="28"/>
          <w:szCs w:val="28"/>
          <w:lang w:val="uk-UA" w:eastAsia="ko-KR" w:bidi="mn-Mong-MN"/>
        </w:rPr>
        <w:t xml:space="preserve">имірювання </w:t>
      </w:r>
      <w:proofErr w:type="spellStart"/>
      <w:r w:rsidRPr="006B1D91">
        <w:rPr>
          <w:rFonts w:asciiTheme="minorEastAsia" w:eastAsia="Times New Roman" w:hAnsiTheme="minorEastAsia" w:cstheme="minorEastAsia" w:hint="eastAsia"/>
          <w:sz w:val="28"/>
          <w:szCs w:val="28"/>
          <w:lang w:val="uk-UA" w:eastAsia="ko-KR" w:bidi="mn-Mong-MN"/>
        </w:rPr>
        <w:t>емпатійного</w:t>
      </w:r>
      <w:proofErr w:type="spellEnd"/>
      <w:r w:rsidRPr="006B1D91">
        <w:rPr>
          <w:rFonts w:asciiTheme="minorEastAsia" w:eastAsia="Times New Roman" w:hAnsiTheme="minorEastAsia" w:cstheme="minorEastAsia" w:hint="eastAsia"/>
          <w:sz w:val="28"/>
          <w:szCs w:val="28"/>
          <w:lang w:val="uk-UA" w:eastAsia="ko-KR" w:bidi="mn-Mong-MN"/>
        </w:rPr>
        <w:t xml:space="preserve"> співпереживання — здатності відчувати турботу, співчуття та емоційну чутливість до страждань інших людей.</w:t>
      </w:r>
    </w:p>
    <w:p w14:paraId="72B51948" w14:textId="6E546BD2"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proofErr w:type="spellStart"/>
      <w:r w:rsidRPr="006B1D91">
        <w:rPr>
          <w:rFonts w:asciiTheme="minorEastAsia" w:eastAsia="Times New Roman" w:hAnsiTheme="minorEastAsia" w:cstheme="minorEastAsia" w:hint="eastAsia"/>
          <w:sz w:val="28"/>
          <w:szCs w:val="28"/>
          <w:lang w:val="uk-UA" w:eastAsia="ko-KR" w:bidi="mn-Mong-MN"/>
        </w:rPr>
        <w:t>Субшкала</w:t>
      </w:r>
      <w:proofErr w:type="spellEnd"/>
      <w:r w:rsidRPr="006B1D91">
        <w:rPr>
          <w:rFonts w:asciiTheme="minorEastAsia" w:eastAsia="Times New Roman" w:hAnsiTheme="minorEastAsia" w:cstheme="minorEastAsia" w:hint="eastAsia"/>
          <w:sz w:val="28"/>
          <w:szCs w:val="28"/>
          <w:lang w:val="uk-UA" w:eastAsia="ko-KR" w:bidi="mn-Mong-MN"/>
        </w:rPr>
        <w:t xml:space="preserve"> </w:t>
      </w:r>
      <w:proofErr w:type="spellStart"/>
      <w:r w:rsidRPr="006B1D91">
        <w:rPr>
          <w:rFonts w:asciiTheme="minorEastAsia" w:eastAsia="Times New Roman" w:hAnsiTheme="minorEastAsia" w:cstheme="minorEastAsia" w:hint="eastAsia"/>
          <w:sz w:val="28"/>
          <w:szCs w:val="28"/>
          <w:lang w:val="uk-UA" w:eastAsia="ko-KR" w:bidi="mn-Mong-MN"/>
        </w:rPr>
        <w:t>Empathic</w:t>
      </w:r>
      <w:proofErr w:type="spellEnd"/>
      <w:r w:rsidRPr="006B1D91">
        <w:rPr>
          <w:rFonts w:asciiTheme="minorEastAsia" w:eastAsia="Times New Roman" w:hAnsiTheme="minorEastAsia" w:cstheme="minorEastAsia" w:hint="eastAsia"/>
          <w:sz w:val="28"/>
          <w:szCs w:val="28"/>
          <w:lang w:val="uk-UA" w:eastAsia="ko-KR" w:bidi="mn-Mong-MN"/>
        </w:rPr>
        <w:t xml:space="preserve"> </w:t>
      </w:r>
      <w:proofErr w:type="spellStart"/>
      <w:r w:rsidRPr="006B1D91">
        <w:rPr>
          <w:rFonts w:asciiTheme="minorEastAsia" w:eastAsia="Times New Roman" w:hAnsiTheme="minorEastAsia" w:cstheme="minorEastAsia" w:hint="eastAsia"/>
          <w:sz w:val="28"/>
          <w:szCs w:val="28"/>
          <w:lang w:val="uk-UA" w:eastAsia="ko-KR" w:bidi="mn-Mong-MN"/>
        </w:rPr>
        <w:t>Concern</w:t>
      </w:r>
      <w:proofErr w:type="spellEnd"/>
      <w:r w:rsidRPr="006B1D91">
        <w:rPr>
          <w:rFonts w:asciiTheme="minorEastAsia" w:eastAsia="Times New Roman" w:hAnsiTheme="minorEastAsia" w:cstheme="minorEastAsia" w:hint="eastAsia"/>
          <w:sz w:val="28"/>
          <w:szCs w:val="28"/>
          <w:lang w:val="uk-UA" w:eastAsia="ko-KR" w:bidi="mn-Mong-MN"/>
        </w:rPr>
        <w:t xml:space="preserve"> є частиною багатовимірного опитувальника </w:t>
      </w:r>
      <w:proofErr w:type="spellStart"/>
      <w:r w:rsidRPr="006B1D91">
        <w:rPr>
          <w:rFonts w:asciiTheme="minorEastAsia" w:eastAsia="Times New Roman" w:hAnsiTheme="minorEastAsia" w:cstheme="minorEastAsia" w:hint="eastAsia"/>
          <w:sz w:val="28"/>
          <w:szCs w:val="28"/>
          <w:lang w:val="uk-UA" w:eastAsia="ko-KR" w:bidi="mn-Mong-MN"/>
        </w:rPr>
        <w:t>Interpersonal</w:t>
      </w:r>
      <w:proofErr w:type="spellEnd"/>
      <w:r w:rsidRPr="006B1D91">
        <w:rPr>
          <w:rFonts w:asciiTheme="minorEastAsia" w:eastAsia="Times New Roman" w:hAnsiTheme="minorEastAsia" w:cstheme="minorEastAsia" w:hint="eastAsia"/>
          <w:sz w:val="28"/>
          <w:szCs w:val="28"/>
          <w:lang w:val="uk-UA" w:eastAsia="ko-KR" w:bidi="mn-Mong-MN"/>
        </w:rPr>
        <w:t xml:space="preserve"> </w:t>
      </w:r>
      <w:proofErr w:type="spellStart"/>
      <w:r w:rsidRPr="006B1D91">
        <w:rPr>
          <w:rFonts w:asciiTheme="minorEastAsia" w:eastAsia="Times New Roman" w:hAnsiTheme="minorEastAsia" w:cstheme="minorEastAsia" w:hint="eastAsia"/>
          <w:sz w:val="28"/>
          <w:szCs w:val="28"/>
          <w:lang w:val="uk-UA" w:eastAsia="ko-KR" w:bidi="mn-Mong-MN"/>
        </w:rPr>
        <w:t>Reactivity</w:t>
      </w:r>
      <w:proofErr w:type="spellEnd"/>
      <w:r w:rsidRPr="006B1D91">
        <w:rPr>
          <w:rFonts w:asciiTheme="minorEastAsia" w:eastAsia="Times New Roman" w:hAnsiTheme="minorEastAsia" w:cstheme="minorEastAsia" w:hint="eastAsia"/>
          <w:sz w:val="28"/>
          <w:szCs w:val="28"/>
          <w:lang w:val="uk-UA" w:eastAsia="ko-KR" w:bidi="mn-Mong-MN"/>
        </w:rPr>
        <w:t xml:space="preserve"> </w:t>
      </w:r>
      <w:proofErr w:type="spellStart"/>
      <w:r w:rsidRPr="006B1D91">
        <w:rPr>
          <w:rFonts w:asciiTheme="minorEastAsia" w:eastAsia="Times New Roman" w:hAnsiTheme="minorEastAsia" w:cstheme="minorEastAsia" w:hint="eastAsia"/>
          <w:sz w:val="28"/>
          <w:szCs w:val="28"/>
          <w:lang w:val="uk-UA" w:eastAsia="ko-KR" w:bidi="mn-Mong-MN"/>
        </w:rPr>
        <w:t>Index</w:t>
      </w:r>
      <w:proofErr w:type="spellEnd"/>
      <w:r w:rsidRPr="006B1D91">
        <w:rPr>
          <w:rFonts w:asciiTheme="minorEastAsia" w:eastAsia="Times New Roman" w:hAnsiTheme="minorEastAsia" w:cstheme="minorEastAsia" w:hint="eastAsia"/>
          <w:sz w:val="28"/>
          <w:szCs w:val="28"/>
          <w:lang w:val="uk-UA" w:eastAsia="ko-KR" w:bidi="mn-Mong-MN"/>
        </w:rPr>
        <w:t xml:space="preserve"> (IRI), розробленого M. </w:t>
      </w:r>
      <w:proofErr w:type="spellStart"/>
      <w:r w:rsidRPr="006B1D91">
        <w:rPr>
          <w:rFonts w:asciiTheme="minorEastAsia" w:eastAsia="Times New Roman" w:hAnsiTheme="minorEastAsia" w:cstheme="minorEastAsia" w:hint="eastAsia"/>
          <w:sz w:val="28"/>
          <w:szCs w:val="28"/>
          <w:lang w:val="uk-UA" w:eastAsia="ko-KR" w:bidi="mn-Mong-MN"/>
        </w:rPr>
        <w:t>Davis</w:t>
      </w:r>
      <w:proofErr w:type="spellEnd"/>
      <w:r w:rsidRPr="006B1D91">
        <w:rPr>
          <w:rFonts w:asciiTheme="minorEastAsia" w:eastAsia="Times New Roman" w:hAnsiTheme="minorEastAsia" w:cstheme="minorEastAsia" w:hint="eastAsia"/>
          <w:sz w:val="28"/>
          <w:szCs w:val="28"/>
          <w:lang w:val="uk-UA" w:eastAsia="ko-KR" w:bidi="mn-Mong-MN"/>
        </w:rPr>
        <w:t xml:space="preserve"> у 1980-1983 роках </w:t>
      </w:r>
      <w:r w:rsidR="005C04C1" w:rsidRPr="005C04C1">
        <w:rPr>
          <w:rFonts w:asciiTheme="minorEastAsia" w:eastAsia="Times New Roman" w:hAnsiTheme="minorEastAsia" w:cstheme="minorEastAsia"/>
          <w:sz w:val="28"/>
          <w:szCs w:val="28"/>
          <w:lang w:val="uk-UA" w:eastAsia="ko-KR" w:bidi="mn-Mong-MN"/>
        </w:rPr>
        <w:t>[75]</w:t>
      </w:r>
      <w:r w:rsidRPr="006B1D91">
        <w:rPr>
          <w:rFonts w:asciiTheme="minorEastAsia" w:eastAsia="Times New Roman" w:hAnsiTheme="minorEastAsia" w:cstheme="minorEastAsia" w:hint="eastAsia"/>
          <w:sz w:val="28"/>
          <w:szCs w:val="28"/>
          <w:lang w:val="uk-UA" w:eastAsia="ko-KR" w:bidi="mn-Mong-MN"/>
        </w:rPr>
        <w:t xml:space="preserve">. IRI включає чотири </w:t>
      </w:r>
      <w:proofErr w:type="spellStart"/>
      <w:r w:rsidRPr="006B1D91">
        <w:rPr>
          <w:rFonts w:asciiTheme="minorEastAsia" w:eastAsia="Times New Roman" w:hAnsiTheme="minorEastAsia" w:cstheme="minorEastAsia" w:hint="eastAsia"/>
          <w:sz w:val="28"/>
          <w:szCs w:val="28"/>
          <w:lang w:val="uk-UA" w:eastAsia="ko-KR" w:bidi="mn-Mong-MN"/>
        </w:rPr>
        <w:t>субшкали</w:t>
      </w:r>
      <w:proofErr w:type="spellEnd"/>
      <w:r w:rsidRPr="006B1D91">
        <w:rPr>
          <w:rFonts w:asciiTheme="minorEastAsia" w:eastAsia="Times New Roman" w:hAnsiTheme="minorEastAsia" w:cstheme="minorEastAsia" w:hint="eastAsia"/>
          <w:sz w:val="28"/>
          <w:szCs w:val="28"/>
          <w:lang w:val="uk-UA" w:eastAsia="ko-KR" w:bidi="mn-Mong-MN"/>
        </w:rPr>
        <w:t xml:space="preserve">, що вимірюють різні аспекти емпатії: </w:t>
      </w:r>
      <w:proofErr w:type="spellStart"/>
      <w:r w:rsidRPr="006B1D91">
        <w:rPr>
          <w:rFonts w:asciiTheme="minorEastAsia" w:eastAsia="Times New Roman" w:hAnsiTheme="minorEastAsia" w:cstheme="minorEastAsia" w:hint="eastAsia"/>
          <w:sz w:val="28"/>
          <w:szCs w:val="28"/>
          <w:lang w:val="uk-UA" w:eastAsia="ko-KR" w:bidi="mn-Mong-MN"/>
        </w:rPr>
        <w:t>Perspective</w:t>
      </w:r>
      <w:proofErr w:type="spellEnd"/>
      <w:r w:rsidRPr="006B1D91">
        <w:rPr>
          <w:rFonts w:asciiTheme="minorEastAsia" w:eastAsia="Times New Roman" w:hAnsiTheme="minorEastAsia" w:cstheme="minorEastAsia" w:hint="eastAsia"/>
          <w:sz w:val="28"/>
          <w:szCs w:val="28"/>
          <w:lang w:val="uk-UA" w:eastAsia="ko-KR" w:bidi="mn-Mong-MN"/>
        </w:rPr>
        <w:t xml:space="preserve"> </w:t>
      </w:r>
      <w:proofErr w:type="spellStart"/>
      <w:r w:rsidRPr="006B1D91">
        <w:rPr>
          <w:rFonts w:asciiTheme="minorEastAsia" w:eastAsia="Times New Roman" w:hAnsiTheme="minorEastAsia" w:cstheme="minorEastAsia" w:hint="eastAsia"/>
          <w:sz w:val="28"/>
          <w:szCs w:val="28"/>
          <w:lang w:val="uk-UA" w:eastAsia="ko-KR" w:bidi="mn-Mong-MN"/>
        </w:rPr>
        <w:t>Taking</w:t>
      </w:r>
      <w:proofErr w:type="spellEnd"/>
      <w:r w:rsidRPr="006B1D91">
        <w:rPr>
          <w:rFonts w:asciiTheme="minorEastAsia" w:eastAsia="Times New Roman" w:hAnsiTheme="minorEastAsia" w:cstheme="minorEastAsia" w:hint="eastAsia"/>
          <w:sz w:val="28"/>
          <w:szCs w:val="28"/>
          <w:lang w:val="uk-UA" w:eastAsia="ko-KR" w:bidi="mn-Mong-MN"/>
        </w:rPr>
        <w:t xml:space="preserve"> (когнітивна емпатія — здатність розуміти точку зору іншого), </w:t>
      </w:r>
      <w:proofErr w:type="spellStart"/>
      <w:r w:rsidRPr="006B1D91">
        <w:rPr>
          <w:rFonts w:asciiTheme="minorEastAsia" w:eastAsia="Times New Roman" w:hAnsiTheme="minorEastAsia" w:cstheme="minorEastAsia" w:hint="eastAsia"/>
          <w:sz w:val="28"/>
          <w:szCs w:val="28"/>
          <w:lang w:val="uk-UA" w:eastAsia="ko-KR" w:bidi="mn-Mong-MN"/>
        </w:rPr>
        <w:t>Empathic</w:t>
      </w:r>
      <w:proofErr w:type="spellEnd"/>
      <w:r w:rsidRPr="006B1D91">
        <w:rPr>
          <w:rFonts w:asciiTheme="minorEastAsia" w:eastAsia="Times New Roman" w:hAnsiTheme="minorEastAsia" w:cstheme="minorEastAsia" w:hint="eastAsia"/>
          <w:sz w:val="28"/>
          <w:szCs w:val="28"/>
          <w:lang w:val="uk-UA" w:eastAsia="ko-KR" w:bidi="mn-Mong-MN"/>
        </w:rPr>
        <w:t xml:space="preserve"> </w:t>
      </w:r>
      <w:proofErr w:type="spellStart"/>
      <w:r w:rsidRPr="006B1D91">
        <w:rPr>
          <w:rFonts w:asciiTheme="minorEastAsia" w:eastAsia="Times New Roman" w:hAnsiTheme="minorEastAsia" w:cstheme="minorEastAsia" w:hint="eastAsia"/>
          <w:sz w:val="28"/>
          <w:szCs w:val="28"/>
          <w:lang w:val="uk-UA" w:eastAsia="ko-KR" w:bidi="mn-Mong-MN"/>
        </w:rPr>
        <w:t>Concern</w:t>
      </w:r>
      <w:proofErr w:type="spellEnd"/>
      <w:r w:rsidRPr="006B1D91">
        <w:rPr>
          <w:rFonts w:asciiTheme="minorEastAsia" w:eastAsia="Times New Roman" w:hAnsiTheme="minorEastAsia" w:cstheme="minorEastAsia" w:hint="eastAsia"/>
          <w:sz w:val="28"/>
          <w:szCs w:val="28"/>
          <w:lang w:val="uk-UA" w:eastAsia="ko-KR" w:bidi="mn-Mong-MN"/>
        </w:rPr>
        <w:t xml:space="preserve"> (афективна емпатія — емоційне співпереживання), </w:t>
      </w:r>
      <w:proofErr w:type="spellStart"/>
      <w:r w:rsidRPr="006B1D91">
        <w:rPr>
          <w:rFonts w:asciiTheme="minorEastAsia" w:eastAsia="Times New Roman" w:hAnsiTheme="minorEastAsia" w:cstheme="minorEastAsia" w:hint="eastAsia"/>
          <w:sz w:val="28"/>
          <w:szCs w:val="28"/>
          <w:lang w:val="uk-UA" w:eastAsia="ko-KR" w:bidi="mn-Mong-MN"/>
        </w:rPr>
        <w:t>Fantasy</w:t>
      </w:r>
      <w:proofErr w:type="spellEnd"/>
      <w:r w:rsidRPr="006B1D91">
        <w:rPr>
          <w:rFonts w:asciiTheme="minorEastAsia" w:eastAsia="Times New Roman" w:hAnsiTheme="minorEastAsia" w:cstheme="minorEastAsia" w:hint="eastAsia"/>
          <w:sz w:val="28"/>
          <w:szCs w:val="28"/>
          <w:lang w:val="uk-UA" w:eastAsia="ko-KR" w:bidi="mn-Mong-MN"/>
        </w:rPr>
        <w:t xml:space="preserve"> (ідентифікація з вигаданими персонажами), </w:t>
      </w:r>
      <w:proofErr w:type="spellStart"/>
      <w:r w:rsidRPr="006B1D91">
        <w:rPr>
          <w:rFonts w:asciiTheme="minorEastAsia" w:eastAsia="Times New Roman" w:hAnsiTheme="minorEastAsia" w:cstheme="minorEastAsia" w:hint="eastAsia"/>
          <w:sz w:val="28"/>
          <w:szCs w:val="28"/>
          <w:lang w:val="uk-UA" w:eastAsia="ko-KR" w:bidi="mn-Mong-MN"/>
        </w:rPr>
        <w:t>Personal</w:t>
      </w:r>
      <w:proofErr w:type="spellEnd"/>
      <w:r w:rsidRPr="006B1D91">
        <w:rPr>
          <w:rFonts w:asciiTheme="minorEastAsia" w:eastAsia="Times New Roman" w:hAnsiTheme="minorEastAsia" w:cstheme="minorEastAsia" w:hint="eastAsia"/>
          <w:sz w:val="28"/>
          <w:szCs w:val="28"/>
          <w:lang w:val="uk-UA" w:eastAsia="ko-KR" w:bidi="mn-Mong-MN"/>
        </w:rPr>
        <w:t xml:space="preserve"> </w:t>
      </w:r>
      <w:proofErr w:type="spellStart"/>
      <w:r w:rsidRPr="006B1D91">
        <w:rPr>
          <w:rFonts w:asciiTheme="minorEastAsia" w:eastAsia="Times New Roman" w:hAnsiTheme="minorEastAsia" w:cstheme="minorEastAsia" w:hint="eastAsia"/>
          <w:sz w:val="28"/>
          <w:szCs w:val="28"/>
          <w:lang w:val="uk-UA" w:eastAsia="ko-KR" w:bidi="mn-Mong-MN"/>
        </w:rPr>
        <w:t>Distress</w:t>
      </w:r>
      <w:proofErr w:type="spellEnd"/>
      <w:r w:rsidRPr="006B1D91">
        <w:rPr>
          <w:rFonts w:asciiTheme="minorEastAsia" w:eastAsia="Times New Roman" w:hAnsiTheme="minorEastAsia" w:cstheme="minorEastAsia" w:hint="eastAsia"/>
          <w:sz w:val="28"/>
          <w:szCs w:val="28"/>
          <w:lang w:val="uk-UA" w:eastAsia="ko-KR" w:bidi="mn-Mong-MN"/>
        </w:rPr>
        <w:t xml:space="preserve"> (власний </w:t>
      </w:r>
      <w:proofErr w:type="spellStart"/>
      <w:r w:rsidRPr="006B1D91">
        <w:rPr>
          <w:rFonts w:asciiTheme="minorEastAsia" w:eastAsia="Times New Roman" w:hAnsiTheme="minorEastAsia" w:cstheme="minorEastAsia" w:hint="eastAsia"/>
          <w:sz w:val="28"/>
          <w:szCs w:val="28"/>
          <w:lang w:val="uk-UA" w:eastAsia="ko-KR" w:bidi="mn-Mong-MN"/>
        </w:rPr>
        <w:t>дистрес</w:t>
      </w:r>
      <w:proofErr w:type="spellEnd"/>
      <w:r w:rsidRPr="006B1D91">
        <w:rPr>
          <w:rFonts w:asciiTheme="minorEastAsia" w:eastAsia="Times New Roman" w:hAnsiTheme="minorEastAsia" w:cstheme="minorEastAsia" w:hint="eastAsia"/>
          <w:sz w:val="28"/>
          <w:szCs w:val="28"/>
          <w:lang w:val="uk-UA" w:eastAsia="ko-KR" w:bidi="mn-Mong-MN"/>
        </w:rPr>
        <w:t xml:space="preserve"> від спостереження за стражданням іншого).</w:t>
      </w:r>
    </w:p>
    <w:p w14:paraId="2897E6B4"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У цьому дослідженні використовується лише </w:t>
      </w:r>
      <w:proofErr w:type="spellStart"/>
      <w:r w:rsidRPr="006B1D91">
        <w:rPr>
          <w:rFonts w:asciiTheme="minorEastAsia" w:eastAsia="Times New Roman" w:hAnsiTheme="minorEastAsia" w:cstheme="minorEastAsia" w:hint="eastAsia"/>
          <w:sz w:val="28"/>
          <w:szCs w:val="28"/>
          <w:lang w:val="uk-UA" w:eastAsia="ko-KR" w:bidi="mn-Mong-MN"/>
        </w:rPr>
        <w:t>субшкала</w:t>
      </w:r>
      <w:proofErr w:type="spellEnd"/>
      <w:r w:rsidRPr="006B1D91">
        <w:rPr>
          <w:rFonts w:asciiTheme="minorEastAsia" w:eastAsia="Times New Roman" w:hAnsiTheme="minorEastAsia" w:cstheme="minorEastAsia" w:hint="eastAsia"/>
          <w:sz w:val="28"/>
          <w:szCs w:val="28"/>
          <w:lang w:val="uk-UA" w:eastAsia="ko-KR" w:bidi="mn-Mong-MN"/>
        </w:rPr>
        <w:t xml:space="preserve"> </w:t>
      </w:r>
      <w:proofErr w:type="spellStart"/>
      <w:r w:rsidRPr="006B1D91">
        <w:rPr>
          <w:rFonts w:asciiTheme="minorEastAsia" w:eastAsia="Times New Roman" w:hAnsiTheme="minorEastAsia" w:cstheme="minorEastAsia" w:hint="eastAsia"/>
          <w:sz w:val="28"/>
          <w:szCs w:val="28"/>
          <w:lang w:val="uk-UA" w:eastAsia="ko-KR" w:bidi="mn-Mong-MN"/>
        </w:rPr>
        <w:t>Empathic</w:t>
      </w:r>
      <w:proofErr w:type="spellEnd"/>
      <w:r w:rsidRPr="006B1D91">
        <w:rPr>
          <w:rFonts w:asciiTheme="minorEastAsia" w:eastAsia="Times New Roman" w:hAnsiTheme="minorEastAsia" w:cstheme="minorEastAsia" w:hint="eastAsia"/>
          <w:sz w:val="28"/>
          <w:szCs w:val="28"/>
          <w:lang w:val="uk-UA" w:eastAsia="ko-KR" w:bidi="mn-Mong-MN"/>
        </w:rPr>
        <w:t xml:space="preserve"> </w:t>
      </w:r>
      <w:proofErr w:type="spellStart"/>
      <w:r w:rsidRPr="006B1D91">
        <w:rPr>
          <w:rFonts w:asciiTheme="minorEastAsia" w:eastAsia="Times New Roman" w:hAnsiTheme="minorEastAsia" w:cstheme="minorEastAsia" w:hint="eastAsia"/>
          <w:sz w:val="28"/>
          <w:szCs w:val="28"/>
          <w:lang w:val="uk-UA" w:eastAsia="ko-KR" w:bidi="mn-Mong-MN"/>
        </w:rPr>
        <w:t>Concern</w:t>
      </w:r>
      <w:proofErr w:type="spellEnd"/>
      <w:r w:rsidRPr="006B1D91">
        <w:rPr>
          <w:rFonts w:asciiTheme="minorEastAsia" w:eastAsia="Times New Roman" w:hAnsiTheme="minorEastAsia" w:cstheme="minorEastAsia" w:hint="eastAsia"/>
          <w:sz w:val="28"/>
          <w:szCs w:val="28"/>
          <w:lang w:val="uk-UA" w:eastAsia="ko-KR" w:bidi="mn-Mong-MN"/>
        </w:rPr>
        <w:t xml:space="preserve">, оскільки саме цей компонент емпатії найбільш релевантний для </w:t>
      </w:r>
      <w:proofErr w:type="spellStart"/>
      <w:r w:rsidRPr="006B1D91">
        <w:rPr>
          <w:rFonts w:asciiTheme="minorEastAsia" w:eastAsia="Times New Roman" w:hAnsiTheme="minorEastAsia" w:cstheme="minorEastAsia" w:hint="eastAsia"/>
          <w:sz w:val="28"/>
          <w:szCs w:val="28"/>
          <w:lang w:val="uk-UA" w:eastAsia="ko-KR" w:bidi="mn-Mong-MN"/>
        </w:rPr>
        <w:t>просоціальної</w:t>
      </w:r>
      <w:proofErr w:type="spellEnd"/>
      <w:r w:rsidRPr="006B1D91">
        <w:rPr>
          <w:rFonts w:asciiTheme="minorEastAsia" w:eastAsia="Times New Roman" w:hAnsiTheme="minorEastAsia" w:cstheme="minorEastAsia" w:hint="eastAsia"/>
          <w:sz w:val="28"/>
          <w:szCs w:val="28"/>
          <w:lang w:val="uk-UA" w:eastAsia="ko-KR" w:bidi="mn-Mong-MN"/>
        </w:rPr>
        <w:t xml:space="preserve"> поведінки. </w:t>
      </w:r>
      <w:proofErr w:type="spellStart"/>
      <w:r w:rsidRPr="006B1D91">
        <w:rPr>
          <w:rFonts w:asciiTheme="minorEastAsia" w:eastAsia="Times New Roman" w:hAnsiTheme="minorEastAsia" w:cstheme="minorEastAsia" w:hint="eastAsia"/>
          <w:sz w:val="28"/>
          <w:szCs w:val="28"/>
          <w:lang w:val="uk-UA" w:eastAsia="ko-KR" w:bidi="mn-Mong-MN"/>
        </w:rPr>
        <w:t>Davis</w:t>
      </w:r>
      <w:proofErr w:type="spellEnd"/>
      <w:r w:rsidRPr="006B1D91">
        <w:rPr>
          <w:rFonts w:asciiTheme="minorEastAsia" w:eastAsia="Times New Roman" w:hAnsiTheme="minorEastAsia" w:cstheme="minorEastAsia" w:hint="eastAsia"/>
          <w:sz w:val="28"/>
          <w:szCs w:val="28"/>
          <w:lang w:val="uk-UA" w:eastAsia="ko-KR" w:bidi="mn-Mong-MN"/>
        </w:rPr>
        <w:t xml:space="preserve"> показав, що саме </w:t>
      </w:r>
      <w:proofErr w:type="spellStart"/>
      <w:r w:rsidRPr="006B1D91">
        <w:rPr>
          <w:rFonts w:asciiTheme="minorEastAsia" w:eastAsia="Times New Roman" w:hAnsiTheme="minorEastAsia" w:cstheme="minorEastAsia" w:hint="eastAsia"/>
          <w:sz w:val="28"/>
          <w:szCs w:val="28"/>
          <w:lang w:val="uk-UA" w:eastAsia="ko-KR" w:bidi="mn-Mong-MN"/>
        </w:rPr>
        <w:t>Empathic</w:t>
      </w:r>
      <w:proofErr w:type="spellEnd"/>
      <w:r w:rsidRPr="006B1D91">
        <w:rPr>
          <w:rFonts w:asciiTheme="minorEastAsia" w:eastAsia="Times New Roman" w:hAnsiTheme="minorEastAsia" w:cstheme="minorEastAsia" w:hint="eastAsia"/>
          <w:sz w:val="28"/>
          <w:szCs w:val="28"/>
          <w:lang w:val="uk-UA" w:eastAsia="ko-KR" w:bidi="mn-Mong-MN"/>
        </w:rPr>
        <w:t xml:space="preserve"> </w:t>
      </w:r>
      <w:proofErr w:type="spellStart"/>
      <w:r w:rsidRPr="006B1D91">
        <w:rPr>
          <w:rFonts w:asciiTheme="minorEastAsia" w:eastAsia="Times New Roman" w:hAnsiTheme="minorEastAsia" w:cstheme="minorEastAsia" w:hint="eastAsia"/>
          <w:sz w:val="28"/>
          <w:szCs w:val="28"/>
          <w:lang w:val="uk-UA" w:eastAsia="ko-KR" w:bidi="mn-Mong-MN"/>
        </w:rPr>
        <w:t>Concern</w:t>
      </w:r>
      <w:proofErr w:type="spellEnd"/>
      <w:r w:rsidRPr="006B1D91">
        <w:rPr>
          <w:rFonts w:asciiTheme="minorEastAsia" w:eastAsia="Times New Roman" w:hAnsiTheme="minorEastAsia" w:cstheme="minorEastAsia" w:hint="eastAsia"/>
          <w:sz w:val="28"/>
          <w:szCs w:val="28"/>
          <w:lang w:val="uk-UA" w:eastAsia="ko-KR" w:bidi="mn-Mong-MN"/>
        </w:rPr>
        <w:t xml:space="preserve"> (а не </w:t>
      </w:r>
      <w:proofErr w:type="spellStart"/>
      <w:r w:rsidRPr="006B1D91">
        <w:rPr>
          <w:rFonts w:asciiTheme="minorEastAsia" w:eastAsia="Times New Roman" w:hAnsiTheme="minorEastAsia" w:cstheme="minorEastAsia" w:hint="eastAsia"/>
          <w:sz w:val="28"/>
          <w:szCs w:val="28"/>
          <w:lang w:val="uk-UA" w:eastAsia="ko-KR" w:bidi="mn-Mong-MN"/>
        </w:rPr>
        <w:lastRenderedPageBreak/>
        <w:t>Perspective</w:t>
      </w:r>
      <w:proofErr w:type="spellEnd"/>
      <w:r w:rsidRPr="006B1D91">
        <w:rPr>
          <w:rFonts w:asciiTheme="minorEastAsia" w:eastAsia="Times New Roman" w:hAnsiTheme="minorEastAsia" w:cstheme="minorEastAsia" w:hint="eastAsia"/>
          <w:sz w:val="28"/>
          <w:szCs w:val="28"/>
          <w:lang w:val="uk-UA" w:eastAsia="ko-KR" w:bidi="mn-Mong-MN"/>
        </w:rPr>
        <w:t xml:space="preserve"> </w:t>
      </w:r>
      <w:proofErr w:type="spellStart"/>
      <w:r w:rsidRPr="006B1D91">
        <w:rPr>
          <w:rFonts w:asciiTheme="minorEastAsia" w:eastAsia="Times New Roman" w:hAnsiTheme="minorEastAsia" w:cstheme="minorEastAsia" w:hint="eastAsia"/>
          <w:sz w:val="28"/>
          <w:szCs w:val="28"/>
          <w:lang w:val="uk-UA" w:eastAsia="ko-KR" w:bidi="mn-Mong-MN"/>
        </w:rPr>
        <w:t>Taking</w:t>
      </w:r>
      <w:proofErr w:type="spellEnd"/>
      <w:r w:rsidRPr="006B1D91">
        <w:rPr>
          <w:rFonts w:asciiTheme="minorEastAsia" w:eastAsia="Times New Roman" w:hAnsiTheme="minorEastAsia" w:cstheme="minorEastAsia" w:hint="eastAsia"/>
          <w:sz w:val="28"/>
          <w:szCs w:val="28"/>
          <w:lang w:val="uk-UA" w:eastAsia="ko-KR" w:bidi="mn-Mong-MN"/>
        </w:rPr>
        <w:t xml:space="preserve"> чи </w:t>
      </w:r>
      <w:proofErr w:type="spellStart"/>
      <w:r w:rsidRPr="006B1D91">
        <w:rPr>
          <w:rFonts w:asciiTheme="minorEastAsia" w:eastAsia="Times New Roman" w:hAnsiTheme="minorEastAsia" w:cstheme="minorEastAsia" w:hint="eastAsia"/>
          <w:sz w:val="28"/>
          <w:szCs w:val="28"/>
          <w:lang w:val="uk-UA" w:eastAsia="ko-KR" w:bidi="mn-Mong-MN"/>
        </w:rPr>
        <w:t>Fantasy</w:t>
      </w:r>
      <w:proofErr w:type="spellEnd"/>
      <w:r w:rsidRPr="006B1D91">
        <w:rPr>
          <w:rFonts w:asciiTheme="minorEastAsia" w:eastAsia="Times New Roman" w:hAnsiTheme="minorEastAsia" w:cstheme="minorEastAsia" w:hint="eastAsia"/>
          <w:sz w:val="28"/>
          <w:szCs w:val="28"/>
          <w:lang w:val="uk-UA" w:eastAsia="ko-KR" w:bidi="mn-Mong-MN"/>
        </w:rPr>
        <w:t xml:space="preserve">) найбільш послідовно передбачає альтруїстичну поведінку, </w:t>
      </w:r>
      <w:proofErr w:type="spellStart"/>
      <w:r w:rsidRPr="006B1D91">
        <w:rPr>
          <w:rFonts w:asciiTheme="minorEastAsia" w:eastAsia="Times New Roman" w:hAnsiTheme="minorEastAsia" w:cstheme="minorEastAsia" w:hint="eastAsia"/>
          <w:sz w:val="28"/>
          <w:szCs w:val="28"/>
          <w:lang w:val="uk-UA" w:eastAsia="ko-KR" w:bidi="mn-Mong-MN"/>
        </w:rPr>
        <w:t>волонтерство</w:t>
      </w:r>
      <w:proofErr w:type="spellEnd"/>
      <w:r w:rsidRPr="006B1D91">
        <w:rPr>
          <w:rFonts w:asciiTheme="minorEastAsia" w:eastAsia="Times New Roman" w:hAnsiTheme="minorEastAsia" w:cstheme="minorEastAsia" w:hint="eastAsia"/>
          <w:sz w:val="28"/>
          <w:szCs w:val="28"/>
          <w:lang w:val="uk-UA" w:eastAsia="ko-KR" w:bidi="mn-Mong-MN"/>
        </w:rPr>
        <w:t xml:space="preserve"> та допомогу незнайомцям (</w:t>
      </w:r>
      <w:proofErr w:type="spellStart"/>
      <w:r w:rsidRPr="006B1D91">
        <w:rPr>
          <w:rFonts w:asciiTheme="minorEastAsia" w:eastAsia="Times New Roman" w:hAnsiTheme="minorEastAsia" w:cstheme="minorEastAsia" w:hint="eastAsia"/>
          <w:sz w:val="28"/>
          <w:szCs w:val="28"/>
          <w:lang w:val="uk-UA" w:eastAsia="ko-KR" w:bidi="mn-Mong-MN"/>
        </w:rPr>
        <w:t>Davis</w:t>
      </w:r>
      <w:proofErr w:type="spellEnd"/>
      <w:r w:rsidRPr="006B1D91">
        <w:rPr>
          <w:rFonts w:asciiTheme="minorEastAsia" w:eastAsia="Times New Roman" w:hAnsiTheme="minorEastAsia" w:cstheme="minorEastAsia" w:hint="eastAsia"/>
          <w:sz w:val="28"/>
          <w:szCs w:val="28"/>
          <w:lang w:val="uk-UA" w:eastAsia="ko-KR" w:bidi="mn-Mong-MN"/>
        </w:rPr>
        <w:t xml:space="preserve"> M.H., 1983).</w:t>
      </w:r>
    </w:p>
    <w:p w14:paraId="667A517E" w14:textId="602D738E"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Українська адаптація IRI здійснена </w:t>
      </w:r>
      <w:r w:rsidR="005C04C1" w:rsidRPr="005C04C1">
        <w:rPr>
          <w:rFonts w:asciiTheme="minorEastAsia" w:eastAsia="Times New Roman" w:hAnsiTheme="minorEastAsia" w:cstheme="minorEastAsia"/>
          <w:sz w:val="28"/>
          <w:szCs w:val="28"/>
          <w:lang w:val="uk-UA" w:eastAsia="ko-KR" w:bidi="mn-Mong-MN"/>
        </w:rPr>
        <w:t xml:space="preserve">А. </w:t>
      </w:r>
      <w:proofErr w:type="spellStart"/>
      <w:r w:rsidR="005C04C1" w:rsidRPr="005C04C1">
        <w:rPr>
          <w:rFonts w:asciiTheme="minorEastAsia" w:eastAsia="Times New Roman" w:hAnsiTheme="minorEastAsia" w:cstheme="minorEastAsia"/>
          <w:sz w:val="28"/>
          <w:szCs w:val="28"/>
          <w:lang w:val="uk-UA" w:eastAsia="ko-KR" w:bidi="mn-Mong-MN"/>
        </w:rPr>
        <w:t>Меграбян</w:t>
      </w:r>
      <w:r w:rsidR="005C04C1">
        <w:rPr>
          <w:rFonts w:asciiTheme="minorEastAsia" w:eastAsia="Times New Roman" w:hAnsiTheme="minorEastAsia" w:cstheme="minorEastAsia"/>
          <w:sz w:val="28"/>
          <w:szCs w:val="28"/>
          <w:lang w:val="uk-UA" w:eastAsia="ko-KR" w:bidi="mn-Mong-MN"/>
        </w:rPr>
        <w:t>ом</w:t>
      </w:r>
      <w:proofErr w:type="spellEnd"/>
      <w:r w:rsidR="005C04C1" w:rsidRPr="005C04C1">
        <w:rPr>
          <w:rFonts w:asciiTheme="minorEastAsia" w:eastAsia="Times New Roman" w:hAnsiTheme="minorEastAsia" w:cstheme="minorEastAsia"/>
          <w:sz w:val="28"/>
          <w:szCs w:val="28"/>
          <w:lang w:val="uk-UA" w:eastAsia="ko-KR" w:bidi="mn-Mong-MN"/>
        </w:rPr>
        <w:t xml:space="preserve"> і Н. </w:t>
      </w:r>
      <w:proofErr w:type="spellStart"/>
      <w:r w:rsidR="005C04C1" w:rsidRPr="005C04C1">
        <w:rPr>
          <w:rFonts w:asciiTheme="minorEastAsia" w:eastAsia="Times New Roman" w:hAnsiTheme="minorEastAsia" w:cstheme="minorEastAsia"/>
          <w:sz w:val="28"/>
          <w:szCs w:val="28"/>
          <w:lang w:val="uk-UA" w:eastAsia="ko-KR" w:bidi="mn-Mong-MN"/>
        </w:rPr>
        <w:t>Епштейн</w:t>
      </w:r>
      <w:r w:rsidR="005C04C1">
        <w:rPr>
          <w:rFonts w:asciiTheme="minorEastAsia" w:eastAsia="Times New Roman" w:hAnsiTheme="minorEastAsia" w:cstheme="minorEastAsia"/>
          <w:sz w:val="28"/>
          <w:szCs w:val="28"/>
          <w:lang w:val="uk-UA" w:eastAsia="ko-KR" w:bidi="mn-Mong-MN"/>
        </w:rPr>
        <w:t>ом</w:t>
      </w:r>
      <w:proofErr w:type="spellEnd"/>
      <w:r w:rsidR="005C04C1">
        <w:rPr>
          <w:rFonts w:asciiTheme="minorEastAsia" w:eastAsia="Times New Roman" w:hAnsiTheme="minorEastAsia" w:cstheme="minorEastAsia"/>
          <w:sz w:val="28"/>
          <w:szCs w:val="28"/>
          <w:lang w:val="uk-UA" w:eastAsia="ko-KR" w:bidi="mn-Mong-MN"/>
        </w:rPr>
        <w:t xml:space="preserve"> </w:t>
      </w:r>
      <w:r w:rsidR="005C04C1" w:rsidRPr="005C04C1">
        <w:rPr>
          <w:rFonts w:asciiTheme="minorEastAsia" w:eastAsia="Times New Roman" w:hAnsiTheme="minorEastAsia" w:cstheme="minorEastAsia"/>
          <w:sz w:val="28"/>
          <w:szCs w:val="28"/>
          <w:lang w:val="uk-UA" w:eastAsia="ko-KR" w:bidi="mn-Mong-MN"/>
        </w:rPr>
        <w:t>[3</w:t>
      </w:r>
      <w:r w:rsidR="005C04C1" w:rsidRPr="008A0236">
        <w:rPr>
          <w:rFonts w:asciiTheme="minorEastAsia" w:eastAsia="Times New Roman" w:hAnsiTheme="minorEastAsia" w:cstheme="minorEastAsia"/>
          <w:sz w:val="28"/>
          <w:szCs w:val="28"/>
          <w:lang w:val="uk-UA" w:eastAsia="ko-KR" w:bidi="mn-Mong-MN"/>
        </w:rPr>
        <w:t>3</w:t>
      </w:r>
      <w:r w:rsidR="005C04C1" w:rsidRPr="005C04C1">
        <w:rPr>
          <w:rFonts w:asciiTheme="minorEastAsia" w:eastAsia="Times New Roman" w:hAnsiTheme="minorEastAsia" w:cstheme="minorEastAsia"/>
          <w:sz w:val="28"/>
          <w:szCs w:val="28"/>
          <w:lang w:val="uk-UA" w:eastAsia="ko-KR" w:bidi="mn-Mong-MN"/>
        </w:rPr>
        <w:t>]</w:t>
      </w:r>
      <w:r w:rsidRPr="006B1D91">
        <w:rPr>
          <w:rFonts w:asciiTheme="minorEastAsia" w:eastAsia="Times New Roman" w:hAnsiTheme="minorEastAsia" w:cstheme="minorEastAsia" w:hint="eastAsia"/>
          <w:sz w:val="28"/>
          <w:szCs w:val="28"/>
          <w:lang w:val="uk-UA" w:eastAsia="ko-KR" w:bidi="mn-Mong-MN"/>
        </w:rPr>
        <w:t>, які підтвердили факторну структуру, валідність та надійність для української вибірки.</w:t>
      </w:r>
    </w:p>
    <w:p w14:paraId="7D954143" w14:textId="5D66B59F"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proofErr w:type="spellStart"/>
      <w:r w:rsidRPr="006B1D91">
        <w:rPr>
          <w:rFonts w:asciiTheme="minorEastAsia" w:eastAsia="Times New Roman" w:hAnsiTheme="minorEastAsia" w:cstheme="minorEastAsia" w:hint="eastAsia"/>
          <w:sz w:val="28"/>
          <w:szCs w:val="28"/>
          <w:lang w:val="uk-UA" w:eastAsia="ko-KR" w:bidi="mn-Mong-MN"/>
        </w:rPr>
        <w:t>Davis</w:t>
      </w:r>
      <w:proofErr w:type="spellEnd"/>
      <w:r w:rsidRPr="006B1D91">
        <w:rPr>
          <w:rFonts w:asciiTheme="minorEastAsia" w:eastAsia="Times New Roman" w:hAnsiTheme="minorEastAsia" w:cstheme="minorEastAsia" w:hint="eastAsia"/>
          <w:sz w:val="28"/>
          <w:szCs w:val="28"/>
          <w:lang w:val="uk-UA" w:eastAsia="ko-KR" w:bidi="mn-Mong-MN"/>
        </w:rPr>
        <w:t xml:space="preserve"> розрізняє когнітивний (розуміння емоцій іншого) та афективний (переживання емоцій у відповідь на емоції іншого) компоненти емпатії. </w:t>
      </w:r>
      <w:proofErr w:type="spellStart"/>
      <w:r w:rsidRPr="006B1D91">
        <w:rPr>
          <w:rFonts w:asciiTheme="minorEastAsia" w:eastAsia="Times New Roman" w:hAnsiTheme="minorEastAsia" w:cstheme="minorEastAsia" w:hint="eastAsia"/>
          <w:sz w:val="28"/>
          <w:szCs w:val="28"/>
          <w:lang w:val="uk-UA" w:eastAsia="ko-KR" w:bidi="mn-Mong-MN"/>
        </w:rPr>
        <w:t>Empathic</w:t>
      </w:r>
      <w:proofErr w:type="spellEnd"/>
      <w:r w:rsidRPr="006B1D91">
        <w:rPr>
          <w:rFonts w:asciiTheme="minorEastAsia" w:eastAsia="Times New Roman" w:hAnsiTheme="minorEastAsia" w:cstheme="minorEastAsia" w:hint="eastAsia"/>
          <w:sz w:val="28"/>
          <w:szCs w:val="28"/>
          <w:lang w:val="uk-UA" w:eastAsia="ko-KR" w:bidi="mn-Mong-MN"/>
        </w:rPr>
        <w:t xml:space="preserve"> </w:t>
      </w:r>
      <w:proofErr w:type="spellStart"/>
      <w:r w:rsidRPr="006B1D91">
        <w:rPr>
          <w:rFonts w:asciiTheme="minorEastAsia" w:eastAsia="Times New Roman" w:hAnsiTheme="minorEastAsia" w:cstheme="minorEastAsia" w:hint="eastAsia"/>
          <w:sz w:val="28"/>
          <w:szCs w:val="28"/>
          <w:lang w:val="uk-UA" w:eastAsia="ko-KR" w:bidi="mn-Mong-MN"/>
        </w:rPr>
        <w:t>Concern</w:t>
      </w:r>
      <w:proofErr w:type="spellEnd"/>
      <w:r w:rsidRPr="006B1D91">
        <w:rPr>
          <w:rFonts w:asciiTheme="minorEastAsia" w:eastAsia="Times New Roman" w:hAnsiTheme="minorEastAsia" w:cstheme="minorEastAsia" w:hint="eastAsia"/>
          <w:sz w:val="28"/>
          <w:szCs w:val="28"/>
          <w:lang w:val="uk-UA" w:eastAsia="ko-KR" w:bidi="mn-Mong-MN"/>
        </w:rPr>
        <w:t xml:space="preserve"> відображає саме афективний компонент — емоційний відгук на благополуччя іншого, орієнтований на іншого (</w:t>
      </w:r>
      <w:proofErr w:type="spellStart"/>
      <w:r w:rsidRPr="006B1D91">
        <w:rPr>
          <w:rFonts w:asciiTheme="minorEastAsia" w:eastAsia="Times New Roman" w:hAnsiTheme="minorEastAsia" w:cstheme="minorEastAsia" w:hint="eastAsia"/>
          <w:sz w:val="28"/>
          <w:szCs w:val="28"/>
          <w:lang w:val="uk-UA" w:eastAsia="ko-KR" w:bidi="mn-Mong-MN"/>
        </w:rPr>
        <w:t>other-oriented</w:t>
      </w:r>
      <w:proofErr w:type="spellEnd"/>
      <w:r w:rsidRPr="006B1D91">
        <w:rPr>
          <w:rFonts w:asciiTheme="minorEastAsia" w:eastAsia="Times New Roman" w:hAnsiTheme="minorEastAsia" w:cstheme="minorEastAsia" w:hint="eastAsia"/>
          <w:sz w:val="28"/>
          <w:szCs w:val="28"/>
          <w:lang w:val="uk-UA" w:eastAsia="ko-KR" w:bidi="mn-Mong-MN"/>
        </w:rPr>
        <w:t xml:space="preserve">). Це відрізняє його від </w:t>
      </w:r>
      <w:proofErr w:type="spellStart"/>
      <w:r w:rsidRPr="006B1D91">
        <w:rPr>
          <w:rFonts w:asciiTheme="minorEastAsia" w:eastAsia="Times New Roman" w:hAnsiTheme="minorEastAsia" w:cstheme="minorEastAsia" w:hint="eastAsia"/>
          <w:sz w:val="28"/>
          <w:szCs w:val="28"/>
          <w:lang w:val="uk-UA" w:eastAsia="ko-KR" w:bidi="mn-Mong-MN"/>
        </w:rPr>
        <w:t>Personal</w:t>
      </w:r>
      <w:proofErr w:type="spellEnd"/>
      <w:r w:rsidRPr="006B1D91">
        <w:rPr>
          <w:rFonts w:asciiTheme="minorEastAsia" w:eastAsia="Times New Roman" w:hAnsiTheme="minorEastAsia" w:cstheme="minorEastAsia" w:hint="eastAsia"/>
          <w:sz w:val="28"/>
          <w:szCs w:val="28"/>
          <w:lang w:val="uk-UA" w:eastAsia="ko-KR" w:bidi="mn-Mong-MN"/>
        </w:rPr>
        <w:t xml:space="preserve"> </w:t>
      </w:r>
      <w:proofErr w:type="spellStart"/>
      <w:r w:rsidRPr="006B1D91">
        <w:rPr>
          <w:rFonts w:asciiTheme="minorEastAsia" w:eastAsia="Times New Roman" w:hAnsiTheme="minorEastAsia" w:cstheme="minorEastAsia" w:hint="eastAsia"/>
          <w:sz w:val="28"/>
          <w:szCs w:val="28"/>
          <w:lang w:val="uk-UA" w:eastAsia="ko-KR" w:bidi="mn-Mong-MN"/>
        </w:rPr>
        <w:t>Distress</w:t>
      </w:r>
      <w:proofErr w:type="spellEnd"/>
      <w:r w:rsidRPr="006B1D91">
        <w:rPr>
          <w:rFonts w:asciiTheme="minorEastAsia" w:eastAsia="Times New Roman" w:hAnsiTheme="minorEastAsia" w:cstheme="minorEastAsia" w:hint="eastAsia"/>
          <w:sz w:val="28"/>
          <w:szCs w:val="28"/>
          <w:lang w:val="uk-UA" w:eastAsia="ko-KR" w:bidi="mn-Mong-MN"/>
        </w:rPr>
        <w:t>, який також є емоційною реакцією на страждання іншого, але орієнтований на себе (</w:t>
      </w:r>
      <w:proofErr w:type="spellStart"/>
      <w:r w:rsidRPr="006B1D91">
        <w:rPr>
          <w:rFonts w:asciiTheme="minorEastAsia" w:eastAsia="Times New Roman" w:hAnsiTheme="minorEastAsia" w:cstheme="minorEastAsia" w:hint="eastAsia"/>
          <w:sz w:val="28"/>
          <w:szCs w:val="28"/>
          <w:lang w:val="uk-UA" w:eastAsia="ko-KR" w:bidi="mn-Mong-MN"/>
        </w:rPr>
        <w:t>self-oriented</w:t>
      </w:r>
      <w:proofErr w:type="spellEnd"/>
      <w:r w:rsidRPr="006B1D91">
        <w:rPr>
          <w:rFonts w:asciiTheme="minorEastAsia" w:eastAsia="Times New Roman" w:hAnsiTheme="minorEastAsia" w:cstheme="minorEastAsia" w:hint="eastAsia"/>
          <w:sz w:val="28"/>
          <w:szCs w:val="28"/>
          <w:lang w:val="uk-UA" w:eastAsia="ko-KR" w:bidi="mn-Mong-MN"/>
        </w:rPr>
        <w:t>) — власний дискомфорт від спостереження за стражданням.</w:t>
      </w:r>
    </w:p>
    <w:p w14:paraId="61F59628" w14:textId="5ED60ED1"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proofErr w:type="spellStart"/>
      <w:r w:rsidRPr="006B1D91">
        <w:rPr>
          <w:rFonts w:asciiTheme="minorEastAsia" w:eastAsia="Times New Roman" w:hAnsiTheme="minorEastAsia" w:cstheme="minorEastAsia" w:hint="eastAsia"/>
          <w:sz w:val="28"/>
          <w:szCs w:val="28"/>
          <w:lang w:val="uk-UA" w:eastAsia="ko-KR" w:bidi="mn-Mong-MN"/>
        </w:rPr>
        <w:t>Batson</w:t>
      </w:r>
      <w:proofErr w:type="spellEnd"/>
      <w:r w:rsidRPr="006B1D91">
        <w:rPr>
          <w:rFonts w:asciiTheme="minorEastAsia" w:eastAsia="Times New Roman" w:hAnsiTheme="minorEastAsia" w:cstheme="minorEastAsia" w:hint="eastAsia"/>
          <w:sz w:val="28"/>
          <w:szCs w:val="28"/>
          <w:lang w:val="uk-UA" w:eastAsia="ko-KR" w:bidi="mn-Mong-MN"/>
        </w:rPr>
        <w:t xml:space="preserve"> C.D. у своїй теорії емпатії-альтруїзму показав, що саме </w:t>
      </w:r>
      <w:proofErr w:type="spellStart"/>
      <w:r w:rsidRPr="006B1D91">
        <w:rPr>
          <w:rFonts w:asciiTheme="minorEastAsia" w:eastAsia="Times New Roman" w:hAnsiTheme="minorEastAsia" w:cstheme="minorEastAsia" w:hint="eastAsia"/>
          <w:sz w:val="28"/>
          <w:szCs w:val="28"/>
          <w:lang w:val="uk-UA" w:eastAsia="ko-KR" w:bidi="mn-Mong-MN"/>
        </w:rPr>
        <w:t>empathic</w:t>
      </w:r>
      <w:proofErr w:type="spellEnd"/>
      <w:r w:rsidRPr="006B1D91">
        <w:rPr>
          <w:rFonts w:asciiTheme="minorEastAsia" w:eastAsia="Times New Roman" w:hAnsiTheme="minorEastAsia" w:cstheme="minorEastAsia" w:hint="eastAsia"/>
          <w:sz w:val="28"/>
          <w:szCs w:val="28"/>
          <w:lang w:val="uk-UA" w:eastAsia="ko-KR" w:bidi="mn-Mong-MN"/>
        </w:rPr>
        <w:t xml:space="preserve"> </w:t>
      </w:r>
      <w:proofErr w:type="spellStart"/>
      <w:r w:rsidRPr="006B1D91">
        <w:rPr>
          <w:rFonts w:asciiTheme="minorEastAsia" w:eastAsia="Times New Roman" w:hAnsiTheme="minorEastAsia" w:cstheme="minorEastAsia" w:hint="eastAsia"/>
          <w:sz w:val="28"/>
          <w:szCs w:val="28"/>
          <w:lang w:val="uk-UA" w:eastAsia="ko-KR" w:bidi="mn-Mong-MN"/>
        </w:rPr>
        <w:t>concern</w:t>
      </w:r>
      <w:proofErr w:type="spellEnd"/>
      <w:r w:rsidRPr="006B1D91">
        <w:rPr>
          <w:rFonts w:asciiTheme="minorEastAsia" w:eastAsia="Times New Roman" w:hAnsiTheme="minorEastAsia" w:cstheme="minorEastAsia" w:hint="eastAsia"/>
          <w:sz w:val="28"/>
          <w:szCs w:val="28"/>
          <w:lang w:val="uk-UA" w:eastAsia="ko-KR" w:bidi="mn-Mong-MN"/>
        </w:rPr>
        <w:t xml:space="preserve"> породжує справжню альтруїстичну мотивацію — бажання покращити благополуччя іншого як кінцеву мету </w:t>
      </w:r>
      <w:r w:rsidR="008A0236" w:rsidRPr="008A0236">
        <w:rPr>
          <w:rFonts w:asciiTheme="minorEastAsia" w:eastAsia="Times New Roman" w:hAnsiTheme="minorEastAsia" w:cstheme="minorEastAsia"/>
          <w:sz w:val="28"/>
          <w:szCs w:val="28"/>
          <w:lang w:val="uk-UA" w:eastAsia="ko-KR" w:bidi="mn-Mong-MN"/>
        </w:rPr>
        <w:t>[59]</w:t>
      </w:r>
      <w:r w:rsidRPr="006B1D91">
        <w:rPr>
          <w:rFonts w:asciiTheme="minorEastAsia" w:eastAsia="Times New Roman" w:hAnsiTheme="minorEastAsia" w:cstheme="minorEastAsia" w:hint="eastAsia"/>
          <w:sz w:val="28"/>
          <w:szCs w:val="28"/>
          <w:lang w:val="uk-UA" w:eastAsia="ko-KR" w:bidi="mn-Mong-MN"/>
        </w:rPr>
        <w:t>.</w:t>
      </w:r>
    </w:p>
    <w:p w14:paraId="258E6F40"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Структура методики: </w:t>
      </w:r>
      <w:proofErr w:type="spellStart"/>
      <w:r w:rsidRPr="006B1D91">
        <w:rPr>
          <w:rFonts w:asciiTheme="minorEastAsia" w:eastAsia="Times New Roman" w:hAnsiTheme="minorEastAsia" w:cstheme="minorEastAsia" w:hint="eastAsia"/>
          <w:sz w:val="28"/>
          <w:szCs w:val="28"/>
          <w:lang w:val="uk-UA" w:eastAsia="ko-KR" w:bidi="mn-Mong-MN"/>
        </w:rPr>
        <w:t>Субшкала</w:t>
      </w:r>
      <w:proofErr w:type="spellEnd"/>
      <w:r w:rsidRPr="006B1D91">
        <w:rPr>
          <w:rFonts w:asciiTheme="minorEastAsia" w:eastAsia="Times New Roman" w:hAnsiTheme="minorEastAsia" w:cstheme="minorEastAsia" w:hint="eastAsia"/>
          <w:sz w:val="28"/>
          <w:szCs w:val="28"/>
          <w:lang w:val="uk-UA" w:eastAsia="ko-KR" w:bidi="mn-Mong-MN"/>
        </w:rPr>
        <w:t xml:space="preserve"> містить 7 тверджень, що оцінюють афективну емпатію. Респондент оцінює ступінь, до якого кожне твердження характеризує його, за 5-бальною шкалою </w:t>
      </w:r>
      <w:proofErr w:type="spellStart"/>
      <w:r w:rsidRPr="006B1D91">
        <w:rPr>
          <w:rFonts w:asciiTheme="minorEastAsia" w:eastAsia="Times New Roman" w:hAnsiTheme="minorEastAsia" w:cstheme="minorEastAsia" w:hint="eastAsia"/>
          <w:sz w:val="28"/>
          <w:szCs w:val="28"/>
          <w:lang w:val="uk-UA" w:eastAsia="ko-KR" w:bidi="mn-Mong-MN"/>
        </w:rPr>
        <w:t>Лікерта</w:t>
      </w:r>
      <w:proofErr w:type="spellEnd"/>
      <w:r w:rsidRPr="006B1D91">
        <w:rPr>
          <w:rFonts w:asciiTheme="minorEastAsia" w:eastAsia="Times New Roman" w:hAnsiTheme="minorEastAsia" w:cstheme="minorEastAsia" w:hint="eastAsia"/>
          <w:sz w:val="28"/>
          <w:szCs w:val="28"/>
          <w:lang w:val="uk-UA" w:eastAsia="ko-KR" w:bidi="mn-Mong-MN"/>
        </w:rPr>
        <w:t>: 0 — "зовсім не характерно для мене", 1 — "слабко характерно", 2 — "</w:t>
      </w:r>
      <w:proofErr w:type="spellStart"/>
      <w:r w:rsidRPr="006B1D91">
        <w:rPr>
          <w:rFonts w:asciiTheme="minorEastAsia" w:eastAsia="Times New Roman" w:hAnsiTheme="minorEastAsia" w:cstheme="minorEastAsia" w:hint="eastAsia"/>
          <w:sz w:val="28"/>
          <w:szCs w:val="28"/>
          <w:lang w:val="uk-UA" w:eastAsia="ko-KR" w:bidi="mn-Mong-MN"/>
        </w:rPr>
        <w:t>помірно</w:t>
      </w:r>
      <w:proofErr w:type="spellEnd"/>
      <w:r w:rsidRPr="006B1D91">
        <w:rPr>
          <w:rFonts w:asciiTheme="minorEastAsia" w:eastAsia="Times New Roman" w:hAnsiTheme="minorEastAsia" w:cstheme="minorEastAsia" w:hint="eastAsia"/>
          <w:sz w:val="28"/>
          <w:szCs w:val="28"/>
          <w:lang w:val="uk-UA" w:eastAsia="ko-KR" w:bidi="mn-Mong-MN"/>
        </w:rPr>
        <w:t xml:space="preserve"> характерно", 3 — "досить характерно", 4 — "дуже характерно для мене". Максимальний бал — 28.</w:t>
      </w:r>
    </w:p>
    <w:p w14:paraId="2950AA74" w14:textId="7969D867" w:rsidR="005C2350" w:rsidRPr="005C2350" w:rsidRDefault="005C2350" w:rsidP="005C2350">
      <w:pPr>
        <w:spacing w:after="0" w:line="360" w:lineRule="auto"/>
        <w:ind w:firstLine="709"/>
        <w:jc w:val="both"/>
        <w:rPr>
          <w:rFonts w:asciiTheme="minorEastAsia" w:eastAsia="Times New Roman" w:hAnsiTheme="minorEastAsia" w:cstheme="minorEastAsia"/>
          <w:sz w:val="28"/>
          <w:szCs w:val="28"/>
          <w:lang w:val="uk-UA" w:eastAsia="ko-KR" w:bidi="mn-Mong-MN"/>
        </w:rPr>
      </w:pPr>
      <w:r w:rsidRPr="005C2350">
        <w:rPr>
          <w:rFonts w:asciiTheme="minorEastAsia" w:eastAsia="Times New Roman" w:hAnsiTheme="minorEastAsia" w:cstheme="minorEastAsia"/>
          <w:sz w:val="28"/>
          <w:szCs w:val="28"/>
          <w:lang w:val="uk-UA" w:eastAsia="ko-KR" w:bidi="mn-Mong-MN"/>
        </w:rPr>
        <w:t xml:space="preserve"> Методика адаптована та </w:t>
      </w:r>
      <w:proofErr w:type="spellStart"/>
      <w:r w:rsidRPr="005C2350">
        <w:rPr>
          <w:rFonts w:asciiTheme="minorEastAsia" w:eastAsia="Times New Roman" w:hAnsiTheme="minorEastAsia" w:cstheme="minorEastAsia"/>
          <w:sz w:val="28"/>
          <w:szCs w:val="28"/>
          <w:lang w:val="uk-UA" w:eastAsia="ko-KR" w:bidi="mn-Mong-MN"/>
        </w:rPr>
        <w:t>валідизована</w:t>
      </w:r>
      <w:proofErr w:type="spellEnd"/>
      <w:r w:rsidRPr="005C2350">
        <w:rPr>
          <w:rFonts w:asciiTheme="minorEastAsia" w:eastAsia="Times New Roman" w:hAnsiTheme="minorEastAsia" w:cstheme="minorEastAsia"/>
          <w:sz w:val="28"/>
          <w:szCs w:val="28"/>
          <w:lang w:val="uk-UA" w:eastAsia="ko-KR" w:bidi="mn-Mong-MN"/>
        </w:rPr>
        <w:t xml:space="preserve"> для української вибірки </w:t>
      </w:r>
      <w:r w:rsidR="008A0236" w:rsidRPr="008A0236">
        <w:rPr>
          <w:rFonts w:asciiTheme="minorEastAsia" w:eastAsia="Times New Roman" w:hAnsiTheme="minorEastAsia" w:cstheme="minorEastAsia"/>
          <w:sz w:val="28"/>
          <w:szCs w:val="28"/>
          <w:lang w:eastAsia="ko-KR" w:bidi="mn-Mong-MN"/>
        </w:rPr>
        <w:t>[33]</w:t>
      </w:r>
      <w:r w:rsidRPr="005C2350">
        <w:rPr>
          <w:rFonts w:asciiTheme="minorEastAsia" w:eastAsia="Times New Roman" w:hAnsiTheme="minorEastAsia" w:cstheme="minorEastAsia"/>
          <w:sz w:val="28"/>
          <w:szCs w:val="28"/>
          <w:lang w:val="uk-UA" w:eastAsia="ko-KR" w:bidi="mn-Mong-MN"/>
        </w:rPr>
        <w:t xml:space="preserve">. Для української версії α </w:t>
      </w:r>
      <w:proofErr w:type="spellStart"/>
      <w:r w:rsidRPr="005C2350">
        <w:rPr>
          <w:rFonts w:asciiTheme="minorEastAsia" w:eastAsia="Times New Roman" w:hAnsiTheme="minorEastAsia" w:cstheme="minorEastAsia"/>
          <w:sz w:val="28"/>
          <w:szCs w:val="28"/>
          <w:lang w:val="uk-UA" w:eastAsia="ko-KR" w:bidi="mn-Mong-MN"/>
        </w:rPr>
        <w:t>Кронбаха</w:t>
      </w:r>
      <w:proofErr w:type="spellEnd"/>
      <w:r w:rsidRPr="005C2350">
        <w:rPr>
          <w:rFonts w:asciiTheme="minorEastAsia" w:eastAsia="Times New Roman" w:hAnsiTheme="minorEastAsia" w:cstheme="minorEastAsia"/>
          <w:sz w:val="28"/>
          <w:szCs w:val="28"/>
          <w:lang w:val="uk-UA" w:eastAsia="ko-KR" w:bidi="mn-Mong-MN"/>
        </w:rPr>
        <w:t xml:space="preserve"> становить 0,74, що свідчить про прийнятну внутрішню узгодженість. Конвергентна валідність підтверджена кореляціями з показниками </w:t>
      </w:r>
      <w:proofErr w:type="spellStart"/>
      <w:r w:rsidRPr="005C2350">
        <w:rPr>
          <w:rFonts w:asciiTheme="minorEastAsia" w:eastAsia="Times New Roman" w:hAnsiTheme="minorEastAsia" w:cstheme="minorEastAsia"/>
          <w:sz w:val="28"/>
          <w:szCs w:val="28"/>
          <w:lang w:val="uk-UA" w:eastAsia="ko-KR" w:bidi="mn-Mong-MN"/>
        </w:rPr>
        <w:t>просоціальної</w:t>
      </w:r>
      <w:proofErr w:type="spellEnd"/>
      <w:r w:rsidRPr="005C2350">
        <w:rPr>
          <w:rFonts w:asciiTheme="minorEastAsia" w:eastAsia="Times New Roman" w:hAnsiTheme="minorEastAsia" w:cstheme="minorEastAsia"/>
          <w:sz w:val="28"/>
          <w:szCs w:val="28"/>
          <w:lang w:val="uk-UA" w:eastAsia="ko-KR" w:bidi="mn-Mong-MN"/>
        </w:rPr>
        <w:t xml:space="preserve"> поведінки (r=0,42, p&lt;0,01) та доброзичливості за </w:t>
      </w:r>
      <w:proofErr w:type="spellStart"/>
      <w:r w:rsidRPr="005C2350">
        <w:rPr>
          <w:rFonts w:asciiTheme="minorEastAsia" w:eastAsia="Times New Roman" w:hAnsiTheme="minorEastAsia" w:cstheme="minorEastAsia"/>
          <w:sz w:val="28"/>
          <w:szCs w:val="28"/>
          <w:lang w:val="uk-UA" w:eastAsia="ko-KR" w:bidi="mn-Mong-MN"/>
        </w:rPr>
        <w:t>Big</w:t>
      </w:r>
      <w:proofErr w:type="spellEnd"/>
      <w:r w:rsidRPr="005C2350">
        <w:rPr>
          <w:rFonts w:asciiTheme="minorEastAsia" w:eastAsia="Times New Roman" w:hAnsiTheme="minorEastAsia" w:cstheme="minorEastAsia"/>
          <w:sz w:val="28"/>
          <w:szCs w:val="28"/>
          <w:lang w:val="uk-UA" w:eastAsia="ko-KR" w:bidi="mn-Mong-MN"/>
        </w:rPr>
        <w:t xml:space="preserve"> </w:t>
      </w:r>
      <w:proofErr w:type="spellStart"/>
      <w:r w:rsidRPr="005C2350">
        <w:rPr>
          <w:rFonts w:asciiTheme="minorEastAsia" w:eastAsia="Times New Roman" w:hAnsiTheme="minorEastAsia" w:cstheme="minorEastAsia"/>
          <w:sz w:val="28"/>
          <w:szCs w:val="28"/>
          <w:lang w:val="uk-UA" w:eastAsia="ko-KR" w:bidi="mn-Mong-MN"/>
        </w:rPr>
        <w:t>Five</w:t>
      </w:r>
      <w:proofErr w:type="spellEnd"/>
      <w:r w:rsidRPr="005C2350">
        <w:rPr>
          <w:rFonts w:asciiTheme="minorEastAsia" w:eastAsia="Times New Roman" w:hAnsiTheme="minorEastAsia" w:cstheme="minorEastAsia"/>
          <w:sz w:val="28"/>
          <w:szCs w:val="28"/>
          <w:lang w:val="uk-UA" w:eastAsia="ko-KR" w:bidi="mn-Mong-MN"/>
        </w:rPr>
        <w:t xml:space="preserve"> (r=0,51, p&lt;0,001).</w:t>
      </w:r>
    </w:p>
    <w:p w14:paraId="30B5DDD0" w14:textId="4D05DA33" w:rsidR="0037615C" w:rsidRDefault="005C2350" w:rsidP="005C2350">
      <w:pPr>
        <w:spacing w:after="0" w:line="360" w:lineRule="auto"/>
        <w:ind w:firstLine="709"/>
        <w:jc w:val="both"/>
        <w:rPr>
          <w:rFonts w:asciiTheme="minorEastAsia" w:eastAsia="Times New Roman" w:hAnsiTheme="minorEastAsia" w:cstheme="minorEastAsia"/>
          <w:sz w:val="28"/>
          <w:szCs w:val="28"/>
          <w:lang w:val="uk-UA" w:eastAsia="ko-KR" w:bidi="mn-Mong-MN"/>
        </w:rPr>
      </w:pPr>
      <w:proofErr w:type="spellStart"/>
      <w:r w:rsidRPr="005C2350">
        <w:rPr>
          <w:rFonts w:asciiTheme="minorEastAsia" w:eastAsia="Times New Roman" w:hAnsiTheme="minorEastAsia" w:cstheme="minorEastAsia"/>
          <w:sz w:val="28"/>
          <w:szCs w:val="28"/>
          <w:lang w:val="uk-UA" w:eastAsia="ko-KR" w:bidi="mn-Mong-MN"/>
        </w:rPr>
        <w:t>Релевантність</w:t>
      </w:r>
      <w:proofErr w:type="spellEnd"/>
      <w:r w:rsidRPr="005C2350">
        <w:rPr>
          <w:rFonts w:asciiTheme="minorEastAsia" w:eastAsia="Times New Roman" w:hAnsiTheme="minorEastAsia" w:cstheme="minorEastAsia"/>
          <w:sz w:val="28"/>
          <w:szCs w:val="28"/>
          <w:lang w:val="uk-UA" w:eastAsia="ko-KR" w:bidi="mn-Mong-MN"/>
        </w:rPr>
        <w:t xml:space="preserve"> для дослідження: </w:t>
      </w:r>
      <w:proofErr w:type="spellStart"/>
      <w:r w:rsidRPr="005C2350">
        <w:rPr>
          <w:rFonts w:asciiTheme="minorEastAsia" w:eastAsia="Times New Roman" w:hAnsiTheme="minorEastAsia" w:cstheme="minorEastAsia"/>
          <w:sz w:val="28"/>
          <w:szCs w:val="28"/>
          <w:lang w:val="uk-UA" w:eastAsia="ko-KR" w:bidi="mn-Mong-MN"/>
        </w:rPr>
        <w:t>Empathic</w:t>
      </w:r>
      <w:proofErr w:type="spellEnd"/>
      <w:r w:rsidRPr="005C2350">
        <w:rPr>
          <w:rFonts w:asciiTheme="minorEastAsia" w:eastAsia="Times New Roman" w:hAnsiTheme="minorEastAsia" w:cstheme="minorEastAsia"/>
          <w:sz w:val="28"/>
          <w:szCs w:val="28"/>
          <w:lang w:val="uk-UA" w:eastAsia="ko-KR" w:bidi="mn-Mong-MN"/>
        </w:rPr>
        <w:t xml:space="preserve"> </w:t>
      </w:r>
      <w:proofErr w:type="spellStart"/>
      <w:r w:rsidRPr="005C2350">
        <w:rPr>
          <w:rFonts w:asciiTheme="minorEastAsia" w:eastAsia="Times New Roman" w:hAnsiTheme="minorEastAsia" w:cstheme="minorEastAsia"/>
          <w:sz w:val="28"/>
          <w:szCs w:val="28"/>
          <w:lang w:val="uk-UA" w:eastAsia="ko-KR" w:bidi="mn-Mong-MN"/>
        </w:rPr>
        <w:t>Concern</w:t>
      </w:r>
      <w:proofErr w:type="spellEnd"/>
      <w:r w:rsidRPr="005C2350">
        <w:rPr>
          <w:rFonts w:asciiTheme="minorEastAsia" w:eastAsia="Times New Roman" w:hAnsiTheme="minorEastAsia" w:cstheme="minorEastAsia"/>
          <w:sz w:val="28"/>
          <w:szCs w:val="28"/>
          <w:lang w:val="uk-UA" w:eastAsia="ko-KR" w:bidi="mn-Mong-MN"/>
        </w:rPr>
        <w:t xml:space="preserve"> є ключовим </w:t>
      </w:r>
      <w:proofErr w:type="spellStart"/>
      <w:r w:rsidRPr="005C2350">
        <w:rPr>
          <w:rFonts w:asciiTheme="minorEastAsia" w:eastAsia="Times New Roman" w:hAnsiTheme="minorEastAsia" w:cstheme="minorEastAsia"/>
          <w:sz w:val="28"/>
          <w:szCs w:val="28"/>
          <w:lang w:val="uk-UA" w:eastAsia="ko-KR" w:bidi="mn-Mong-MN"/>
        </w:rPr>
        <w:t>предиктором</w:t>
      </w:r>
      <w:proofErr w:type="spellEnd"/>
      <w:r w:rsidRPr="005C2350">
        <w:rPr>
          <w:rFonts w:asciiTheme="minorEastAsia" w:eastAsia="Times New Roman" w:hAnsiTheme="minorEastAsia" w:cstheme="minorEastAsia"/>
          <w:sz w:val="28"/>
          <w:szCs w:val="28"/>
          <w:lang w:val="uk-UA" w:eastAsia="ko-KR" w:bidi="mn-Mong-MN"/>
        </w:rPr>
        <w:t xml:space="preserve"> альтруїстичної поведінки </w:t>
      </w:r>
      <w:r w:rsidR="008A0236" w:rsidRPr="008A0236">
        <w:rPr>
          <w:rFonts w:asciiTheme="minorEastAsia" w:eastAsia="Times New Roman" w:hAnsiTheme="minorEastAsia" w:cstheme="minorEastAsia"/>
          <w:sz w:val="28"/>
          <w:szCs w:val="28"/>
          <w:lang w:val="uk-UA" w:eastAsia="ko-KR" w:bidi="mn-Mong-MN"/>
        </w:rPr>
        <w:t>[59]</w:t>
      </w:r>
      <w:r w:rsidRPr="005C2350">
        <w:rPr>
          <w:rFonts w:asciiTheme="minorEastAsia" w:eastAsia="Times New Roman" w:hAnsiTheme="minorEastAsia" w:cstheme="minorEastAsia"/>
          <w:sz w:val="28"/>
          <w:szCs w:val="28"/>
          <w:lang w:val="uk-UA" w:eastAsia="ko-KR" w:bidi="mn-Mong-MN"/>
        </w:rPr>
        <w:t>. Гіпотетично, підприємці-волонтери демонструватимуть значно вищі показники за цією шкалою, що відображатиме їхню підвищену емоційну чутливість до страждань інших.</w:t>
      </w:r>
    </w:p>
    <w:p w14:paraId="413228CF" w14:textId="77777777" w:rsidR="005C2350" w:rsidRDefault="005C2350" w:rsidP="005C2350">
      <w:pPr>
        <w:spacing w:after="0" w:line="360" w:lineRule="auto"/>
        <w:ind w:firstLine="709"/>
        <w:jc w:val="both"/>
        <w:rPr>
          <w:rFonts w:asciiTheme="minorEastAsia" w:eastAsia="Times New Roman" w:hAnsiTheme="minorEastAsia" w:cstheme="minorEastAsia"/>
          <w:sz w:val="28"/>
          <w:szCs w:val="28"/>
          <w:lang w:val="uk-UA" w:eastAsia="ko-KR" w:bidi="mn-Mong-MN"/>
        </w:rPr>
      </w:pPr>
    </w:p>
    <w:p w14:paraId="75A928FA" w14:textId="2380673E" w:rsidR="006B1D91" w:rsidRPr="00A94B41" w:rsidRDefault="006B1D91" w:rsidP="00A94B41">
      <w:pPr>
        <w:spacing w:after="0" w:line="360" w:lineRule="auto"/>
        <w:ind w:firstLine="708"/>
        <w:jc w:val="both"/>
        <w:outlineLvl w:val="2"/>
        <w:rPr>
          <w:rFonts w:asciiTheme="minorEastAsia" w:eastAsia="Times New Roman" w:hAnsiTheme="minorEastAsia" w:cstheme="minorEastAsia"/>
          <w:b/>
          <w:bCs/>
          <w:sz w:val="28"/>
          <w:szCs w:val="28"/>
          <w:lang w:val="uk-UA" w:eastAsia="ko-KR" w:bidi="mn-Mong-MN"/>
        </w:rPr>
      </w:pPr>
      <w:r w:rsidRPr="006B1D91">
        <w:rPr>
          <w:rFonts w:asciiTheme="minorEastAsia" w:eastAsia="Times New Roman" w:hAnsiTheme="minorEastAsia" w:cstheme="minorEastAsia" w:hint="eastAsia"/>
          <w:b/>
          <w:bCs/>
          <w:sz w:val="28"/>
          <w:szCs w:val="28"/>
          <w:lang w:val="uk-UA" w:eastAsia="ko-KR" w:bidi="mn-Mong-MN"/>
        </w:rPr>
        <w:lastRenderedPageBreak/>
        <w:t>Шкала сприйняття стресу (</w:t>
      </w:r>
      <w:proofErr w:type="spellStart"/>
      <w:r w:rsidRPr="006B1D91">
        <w:rPr>
          <w:rFonts w:asciiTheme="minorEastAsia" w:eastAsia="Times New Roman" w:hAnsiTheme="minorEastAsia" w:cstheme="minorEastAsia" w:hint="eastAsia"/>
          <w:b/>
          <w:bCs/>
          <w:sz w:val="28"/>
          <w:szCs w:val="28"/>
          <w:lang w:val="uk-UA" w:eastAsia="ko-KR" w:bidi="mn-Mong-MN"/>
        </w:rPr>
        <w:t>Perceived</w:t>
      </w:r>
      <w:proofErr w:type="spellEnd"/>
      <w:r w:rsidRPr="006B1D91">
        <w:rPr>
          <w:rFonts w:asciiTheme="minorEastAsia" w:eastAsia="Times New Roman" w:hAnsiTheme="minorEastAsia" w:cstheme="minorEastAsia" w:hint="eastAsia"/>
          <w:b/>
          <w:bCs/>
          <w:sz w:val="28"/>
          <w:szCs w:val="28"/>
          <w:lang w:val="uk-UA" w:eastAsia="ko-KR" w:bidi="mn-Mong-MN"/>
        </w:rPr>
        <w:t xml:space="preserve"> </w:t>
      </w:r>
      <w:proofErr w:type="spellStart"/>
      <w:r w:rsidRPr="006B1D91">
        <w:rPr>
          <w:rFonts w:asciiTheme="minorEastAsia" w:eastAsia="Times New Roman" w:hAnsiTheme="minorEastAsia" w:cstheme="minorEastAsia" w:hint="eastAsia"/>
          <w:b/>
          <w:bCs/>
          <w:sz w:val="28"/>
          <w:szCs w:val="28"/>
          <w:lang w:val="uk-UA" w:eastAsia="ko-KR" w:bidi="mn-Mong-MN"/>
        </w:rPr>
        <w:t>Stress</w:t>
      </w:r>
      <w:proofErr w:type="spellEnd"/>
      <w:r w:rsidRPr="006B1D91">
        <w:rPr>
          <w:rFonts w:asciiTheme="minorEastAsia" w:eastAsia="Times New Roman" w:hAnsiTheme="minorEastAsia" w:cstheme="minorEastAsia" w:hint="eastAsia"/>
          <w:b/>
          <w:bCs/>
          <w:sz w:val="28"/>
          <w:szCs w:val="28"/>
          <w:lang w:val="uk-UA" w:eastAsia="ko-KR" w:bidi="mn-Mong-MN"/>
        </w:rPr>
        <w:t xml:space="preserve"> </w:t>
      </w:r>
      <w:proofErr w:type="spellStart"/>
      <w:r w:rsidRPr="006B1D91">
        <w:rPr>
          <w:rFonts w:asciiTheme="minorEastAsia" w:eastAsia="Times New Roman" w:hAnsiTheme="minorEastAsia" w:cstheme="minorEastAsia" w:hint="eastAsia"/>
          <w:b/>
          <w:bCs/>
          <w:sz w:val="28"/>
          <w:szCs w:val="28"/>
          <w:lang w:val="uk-UA" w:eastAsia="ko-KR" w:bidi="mn-Mong-MN"/>
        </w:rPr>
        <w:t>Scale</w:t>
      </w:r>
      <w:proofErr w:type="spellEnd"/>
      <w:r w:rsidRPr="006B1D91">
        <w:rPr>
          <w:rFonts w:asciiTheme="minorEastAsia" w:eastAsia="Times New Roman" w:hAnsiTheme="minorEastAsia" w:cstheme="minorEastAsia" w:hint="eastAsia"/>
          <w:b/>
          <w:bCs/>
          <w:sz w:val="28"/>
          <w:szCs w:val="28"/>
          <w:lang w:val="uk-UA" w:eastAsia="ko-KR" w:bidi="mn-Mong-MN"/>
        </w:rPr>
        <w:t>, PSS-10)</w:t>
      </w:r>
      <w:r w:rsidR="00A94B41">
        <w:rPr>
          <w:rFonts w:asciiTheme="minorEastAsia" w:eastAsia="Times New Roman" w:hAnsiTheme="minorEastAsia" w:cstheme="minorEastAsia"/>
          <w:b/>
          <w:bCs/>
          <w:sz w:val="28"/>
          <w:szCs w:val="28"/>
          <w:lang w:val="uk-UA" w:eastAsia="ko-KR" w:bidi="mn-Mong-MN"/>
        </w:rPr>
        <w:t xml:space="preserve"> </w:t>
      </w:r>
      <w:r w:rsidR="0037615C" w:rsidRPr="0037615C">
        <w:rPr>
          <w:rFonts w:asciiTheme="minorEastAsia" w:eastAsia="Times New Roman" w:hAnsiTheme="minorEastAsia" w:cstheme="minorEastAsia" w:hint="eastAsia"/>
          <w:sz w:val="28"/>
          <w:szCs w:val="28"/>
          <w:lang w:val="uk-UA" w:eastAsia="ko-KR" w:bidi="mn-Mong-MN"/>
        </w:rPr>
        <w:t xml:space="preserve">полягає в </w:t>
      </w:r>
      <w:r w:rsidR="0037615C" w:rsidRPr="00A94B41">
        <w:rPr>
          <w:rFonts w:ascii="Times New Roman" w:eastAsia="Times New Roman" w:hAnsi="Times New Roman" w:cs="Times New Roman"/>
          <w:sz w:val="28"/>
          <w:szCs w:val="28"/>
          <w:lang w:val="uk-UA" w:eastAsia="ko-KR" w:bidi="mn-Mong-MN"/>
        </w:rPr>
        <w:t>о</w:t>
      </w:r>
      <w:r w:rsidRPr="00A94B41">
        <w:rPr>
          <w:rFonts w:ascii="Times New Roman" w:eastAsia="Times New Roman" w:hAnsi="Times New Roman" w:cs="Times New Roman"/>
          <w:sz w:val="28"/>
          <w:szCs w:val="28"/>
          <w:lang w:val="uk-UA" w:eastAsia="ko-KR" w:bidi="mn-Mong-MN"/>
        </w:rPr>
        <w:t>ці</w:t>
      </w:r>
      <w:r w:rsidR="00A94B41" w:rsidRPr="00A94B41">
        <w:rPr>
          <w:rFonts w:ascii="Times New Roman" w:eastAsia="Malgun Gothic" w:hAnsi="Times New Roman" w:cs="Times New Roman"/>
          <w:sz w:val="28"/>
          <w:szCs w:val="28"/>
          <w:lang w:val="uk-UA" w:eastAsia="ko-KR" w:bidi="mn-Mong-MN"/>
        </w:rPr>
        <w:t>нці</w:t>
      </w:r>
      <w:r w:rsidRPr="006B1D91">
        <w:rPr>
          <w:rFonts w:asciiTheme="minorEastAsia" w:eastAsia="Times New Roman" w:hAnsiTheme="minorEastAsia" w:cstheme="minorEastAsia" w:hint="eastAsia"/>
          <w:sz w:val="28"/>
          <w:szCs w:val="28"/>
          <w:lang w:val="uk-UA" w:eastAsia="ko-KR" w:bidi="mn-Mong-MN"/>
        </w:rPr>
        <w:t xml:space="preserve"> суб'єктивного рівня стресу </w:t>
      </w:r>
      <w:r w:rsidR="001E413F">
        <w:rPr>
          <w:rFonts w:asciiTheme="minorEastAsia" w:eastAsia="Times New Roman" w:hAnsiTheme="minorEastAsia" w:cstheme="minorEastAsia"/>
          <w:sz w:val="28"/>
          <w:szCs w:val="28"/>
          <w:lang w:val="uk-UA" w:eastAsia="ko-KR" w:bidi="mn-Mong-MN"/>
        </w:rPr>
        <w:t xml:space="preserve"> -</w:t>
      </w:r>
      <w:r w:rsidRPr="006B1D91">
        <w:rPr>
          <w:rFonts w:asciiTheme="minorEastAsia" w:eastAsia="Times New Roman" w:hAnsiTheme="minorEastAsia" w:cstheme="minorEastAsia" w:hint="eastAsia"/>
          <w:sz w:val="28"/>
          <w:szCs w:val="28"/>
          <w:lang w:val="uk-UA" w:eastAsia="ko-KR" w:bidi="mn-Mong-MN"/>
        </w:rPr>
        <w:t xml:space="preserve">ступеня, до якого життєві ситуації за останній місяць сприймаються як непередбачувані, неконтрольовані та </w:t>
      </w:r>
      <w:proofErr w:type="spellStart"/>
      <w:r w:rsidRPr="006B1D91">
        <w:rPr>
          <w:rFonts w:asciiTheme="minorEastAsia" w:eastAsia="Times New Roman" w:hAnsiTheme="minorEastAsia" w:cstheme="minorEastAsia" w:hint="eastAsia"/>
          <w:sz w:val="28"/>
          <w:szCs w:val="28"/>
          <w:lang w:val="uk-UA" w:eastAsia="ko-KR" w:bidi="mn-Mong-MN"/>
        </w:rPr>
        <w:t>перевантажуючі</w:t>
      </w:r>
      <w:proofErr w:type="spellEnd"/>
      <w:r w:rsidRPr="006B1D91">
        <w:rPr>
          <w:rFonts w:asciiTheme="minorEastAsia" w:eastAsia="Times New Roman" w:hAnsiTheme="minorEastAsia" w:cstheme="minorEastAsia" w:hint="eastAsia"/>
          <w:sz w:val="28"/>
          <w:szCs w:val="28"/>
          <w:lang w:val="uk-UA" w:eastAsia="ko-KR" w:bidi="mn-Mong-MN"/>
        </w:rPr>
        <w:t>.</w:t>
      </w:r>
    </w:p>
    <w:p w14:paraId="7595F6ED" w14:textId="63E32BBC" w:rsidR="006B1D91" w:rsidRPr="006B1D91" w:rsidRDefault="006B1D91" w:rsidP="001E413F">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Розроблена S. </w:t>
      </w:r>
      <w:proofErr w:type="spellStart"/>
      <w:r w:rsidRPr="006B1D91">
        <w:rPr>
          <w:rFonts w:asciiTheme="minorEastAsia" w:eastAsia="Times New Roman" w:hAnsiTheme="minorEastAsia" w:cstheme="minorEastAsia" w:hint="eastAsia"/>
          <w:sz w:val="28"/>
          <w:szCs w:val="28"/>
          <w:lang w:val="uk-UA" w:eastAsia="ko-KR" w:bidi="mn-Mong-MN"/>
        </w:rPr>
        <w:t>Cohen</w:t>
      </w:r>
      <w:proofErr w:type="spellEnd"/>
      <w:r w:rsidRPr="006B1D91">
        <w:rPr>
          <w:rFonts w:asciiTheme="minorEastAsia" w:eastAsia="Times New Roman" w:hAnsiTheme="minorEastAsia" w:cstheme="minorEastAsia" w:hint="eastAsia"/>
          <w:sz w:val="28"/>
          <w:szCs w:val="28"/>
          <w:lang w:val="uk-UA" w:eastAsia="ko-KR" w:bidi="mn-Mong-MN"/>
        </w:rPr>
        <w:t xml:space="preserve">, T. </w:t>
      </w:r>
      <w:proofErr w:type="spellStart"/>
      <w:r w:rsidRPr="006B1D91">
        <w:rPr>
          <w:rFonts w:asciiTheme="minorEastAsia" w:eastAsia="Times New Roman" w:hAnsiTheme="minorEastAsia" w:cstheme="minorEastAsia" w:hint="eastAsia"/>
          <w:sz w:val="28"/>
          <w:szCs w:val="28"/>
          <w:lang w:val="uk-UA" w:eastAsia="ko-KR" w:bidi="mn-Mong-MN"/>
        </w:rPr>
        <w:t>Kamarck</w:t>
      </w:r>
      <w:proofErr w:type="spellEnd"/>
      <w:r w:rsidRPr="006B1D91">
        <w:rPr>
          <w:rFonts w:asciiTheme="minorEastAsia" w:eastAsia="Times New Roman" w:hAnsiTheme="minorEastAsia" w:cstheme="minorEastAsia" w:hint="eastAsia"/>
          <w:sz w:val="28"/>
          <w:szCs w:val="28"/>
          <w:lang w:val="uk-UA" w:eastAsia="ko-KR" w:bidi="mn-Mong-MN"/>
        </w:rPr>
        <w:t xml:space="preserve"> та R. </w:t>
      </w:r>
      <w:proofErr w:type="spellStart"/>
      <w:r w:rsidRPr="006B1D91">
        <w:rPr>
          <w:rFonts w:asciiTheme="minorEastAsia" w:eastAsia="Times New Roman" w:hAnsiTheme="minorEastAsia" w:cstheme="minorEastAsia" w:hint="eastAsia"/>
          <w:sz w:val="28"/>
          <w:szCs w:val="28"/>
          <w:lang w:val="uk-UA" w:eastAsia="ko-KR" w:bidi="mn-Mong-MN"/>
        </w:rPr>
        <w:t>Mermelstein</w:t>
      </w:r>
      <w:proofErr w:type="spellEnd"/>
      <w:r w:rsidRPr="006B1D91">
        <w:rPr>
          <w:rFonts w:asciiTheme="minorEastAsia" w:eastAsia="Times New Roman" w:hAnsiTheme="minorEastAsia" w:cstheme="minorEastAsia" w:hint="eastAsia"/>
          <w:sz w:val="28"/>
          <w:szCs w:val="28"/>
          <w:lang w:val="uk-UA" w:eastAsia="ko-KR" w:bidi="mn-Mong-MN"/>
        </w:rPr>
        <w:t xml:space="preserve"> у 1983 році як інструмент для вимірювання глобального стресу, що не прив'язаний до конкретних стресорів </w:t>
      </w:r>
      <w:r w:rsidR="008A0236" w:rsidRPr="008A0236">
        <w:rPr>
          <w:rFonts w:asciiTheme="minorEastAsia" w:eastAsia="Times New Roman" w:hAnsiTheme="minorEastAsia" w:cstheme="minorEastAsia"/>
          <w:sz w:val="28"/>
          <w:szCs w:val="28"/>
          <w:lang w:eastAsia="ko-KR" w:bidi="mn-Mong-MN"/>
        </w:rPr>
        <w:t>[72]</w:t>
      </w:r>
      <w:r w:rsidRPr="006B1D91">
        <w:rPr>
          <w:rFonts w:asciiTheme="minorEastAsia" w:eastAsia="Times New Roman" w:hAnsiTheme="minorEastAsia" w:cstheme="minorEastAsia" w:hint="eastAsia"/>
          <w:sz w:val="28"/>
          <w:szCs w:val="28"/>
          <w:lang w:val="uk-UA" w:eastAsia="ko-KR" w:bidi="mn-Mong-MN"/>
        </w:rPr>
        <w:t>. Існує дві версії: PSS-14 (оригінальна) та скорочена PSS-10, яка демонструє кращі психометричні характеристики.</w:t>
      </w:r>
    </w:p>
    <w:p w14:paraId="152EE8E6" w14:textId="202EF116" w:rsidR="006B1D91" w:rsidRPr="00174278" w:rsidRDefault="006B1D91" w:rsidP="00174278">
      <w:pPr>
        <w:spacing w:after="0" w:line="360" w:lineRule="auto"/>
        <w:ind w:firstLine="709"/>
        <w:jc w:val="both"/>
        <w:rPr>
          <w:rFonts w:ascii="Times New Roman" w:eastAsia="Malgun Gothic" w:hAnsi="Times New Roman" w:cs="Times New Roman"/>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Українська адаптація PSS-10 здійснена та </w:t>
      </w:r>
      <w:proofErr w:type="spellStart"/>
      <w:r w:rsidRPr="006B1D91">
        <w:rPr>
          <w:rFonts w:asciiTheme="minorEastAsia" w:eastAsia="Times New Roman" w:hAnsiTheme="minorEastAsia" w:cstheme="minorEastAsia" w:hint="eastAsia"/>
          <w:sz w:val="28"/>
          <w:szCs w:val="28"/>
          <w:lang w:val="uk-UA" w:eastAsia="ko-KR" w:bidi="mn-Mong-MN"/>
        </w:rPr>
        <w:t>валідизована</w:t>
      </w:r>
      <w:proofErr w:type="spellEnd"/>
      <w:r w:rsidRPr="006B1D91">
        <w:rPr>
          <w:rFonts w:asciiTheme="minorEastAsia" w:eastAsia="Times New Roman" w:hAnsiTheme="minorEastAsia" w:cstheme="minorEastAsia" w:hint="eastAsia"/>
          <w:sz w:val="28"/>
          <w:szCs w:val="28"/>
          <w:lang w:val="uk-UA" w:eastAsia="ko-KR" w:bidi="mn-Mong-MN"/>
        </w:rPr>
        <w:t xml:space="preserve"> для використання у дослідженнях психологічного благополуччя, включно з дослідженнями в умовах війни</w:t>
      </w:r>
      <w:r w:rsidRPr="00174278">
        <w:rPr>
          <w:rFonts w:ascii="Times New Roman" w:eastAsia="Times New Roman" w:hAnsi="Times New Roman" w:cs="Times New Roman"/>
          <w:sz w:val="28"/>
          <w:szCs w:val="28"/>
          <w:lang w:val="uk-UA" w:eastAsia="ko-KR" w:bidi="mn-Mong-MN"/>
        </w:rPr>
        <w:t xml:space="preserve"> </w:t>
      </w:r>
      <w:proofErr w:type="spellStart"/>
      <w:r w:rsidR="00174278" w:rsidRPr="00174278">
        <w:rPr>
          <w:rFonts w:ascii="Times New Roman" w:eastAsia="Malgun Gothic" w:hAnsi="Times New Roman" w:cs="Times New Roman"/>
          <w:sz w:val="28"/>
          <w:szCs w:val="28"/>
          <w:lang w:val="uk-UA" w:eastAsia="ko-KR" w:bidi="mn-Mong-MN"/>
        </w:rPr>
        <w:t>Вельдбрехт</w:t>
      </w:r>
      <w:proofErr w:type="spellEnd"/>
      <w:r w:rsidR="00174278" w:rsidRPr="00174278">
        <w:rPr>
          <w:rFonts w:ascii="Times New Roman" w:eastAsia="Malgun Gothic" w:hAnsi="Times New Roman" w:cs="Times New Roman"/>
          <w:sz w:val="28"/>
          <w:szCs w:val="28"/>
          <w:lang w:val="uk-UA" w:eastAsia="ko-KR" w:bidi="mn-Mong-MN"/>
        </w:rPr>
        <w:t xml:space="preserve"> О. О. </w:t>
      </w:r>
      <w:r w:rsidR="00174278">
        <w:rPr>
          <w:rFonts w:ascii="Times New Roman" w:eastAsia="Malgun Gothic" w:hAnsi="Times New Roman" w:cs="Times New Roman"/>
          <w:sz w:val="28"/>
          <w:szCs w:val="28"/>
          <w:lang w:val="uk-UA" w:eastAsia="ko-KR" w:bidi="mn-Mong-MN"/>
        </w:rPr>
        <w:t xml:space="preserve">та </w:t>
      </w:r>
      <w:proofErr w:type="spellStart"/>
      <w:r w:rsidR="00174278" w:rsidRPr="00174278">
        <w:rPr>
          <w:rFonts w:ascii="Times New Roman" w:eastAsia="Malgun Gothic" w:hAnsi="Times New Roman" w:cs="Times New Roman"/>
          <w:sz w:val="28"/>
          <w:szCs w:val="28"/>
          <w:lang w:val="uk-UA" w:eastAsia="ko-KR" w:bidi="mn-Mong-MN"/>
        </w:rPr>
        <w:t>Тавровецьк</w:t>
      </w:r>
      <w:r w:rsidR="00174278">
        <w:rPr>
          <w:rFonts w:ascii="Times New Roman" w:eastAsia="Malgun Gothic" w:hAnsi="Times New Roman" w:cs="Times New Roman"/>
          <w:sz w:val="28"/>
          <w:szCs w:val="28"/>
          <w:lang w:val="uk-UA" w:eastAsia="ko-KR" w:bidi="mn-Mong-MN"/>
        </w:rPr>
        <w:t>ою</w:t>
      </w:r>
      <w:proofErr w:type="spellEnd"/>
      <w:r w:rsidR="00174278" w:rsidRPr="00174278">
        <w:rPr>
          <w:rFonts w:ascii="Times New Roman" w:eastAsia="Malgun Gothic" w:hAnsi="Times New Roman" w:cs="Times New Roman"/>
          <w:sz w:val="28"/>
          <w:szCs w:val="28"/>
          <w:lang w:val="uk-UA" w:eastAsia="ko-KR" w:bidi="mn-Mong-MN"/>
        </w:rPr>
        <w:t xml:space="preserve"> Н. І</w:t>
      </w:r>
      <w:r w:rsidR="00174278" w:rsidRPr="00174278">
        <w:rPr>
          <w:rFonts w:ascii="Times New Roman" w:eastAsia="Malgun Gothic" w:hAnsi="Times New Roman" w:cs="Times New Roman"/>
          <w:sz w:val="28"/>
          <w:szCs w:val="28"/>
          <w:lang w:val="uk-UA" w:eastAsia="ko-KR" w:bidi="mn-Mong-MN"/>
        </w:rPr>
        <w:t>О.</w:t>
      </w:r>
      <w:r w:rsidR="00174278">
        <w:rPr>
          <w:rFonts w:asciiTheme="minorEastAsia" w:eastAsia="Malgun Gothic" w:hAnsiTheme="minorEastAsia" w:cstheme="minorEastAsia"/>
          <w:sz w:val="28"/>
          <w:szCs w:val="28"/>
          <w:lang w:val="uk-UA" w:eastAsia="ko-KR" w:bidi="mn-Mong-MN"/>
        </w:rPr>
        <w:t xml:space="preserve"> </w:t>
      </w:r>
      <w:r w:rsidR="00174278">
        <w:rPr>
          <w:rFonts w:asciiTheme="minorEastAsia" w:eastAsia="Malgun Gothic" w:hAnsiTheme="minorEastAsia" w:cstheme="minorEastAsia"/>
          <w:sz w:val="28"/>
          <w:szCs w:val="28"/>
          <w:lang w:val="en-US" w:eastAsia="ko-KR" w:bidi="mn-Mong-MN"/>
        </w:rPr>
        <w:t>[3]</w:t>
      </w:r>
      <w:r w:rsidRPr="006B1D91">
        <w:rPr>
          <w:rFonts w:asciiTheme="minorEastAsia" w:eastAsia="Times New Roman" w:hAnsiTheme="minorEastAsia" w:cstheme="minorEastAsia" w:hint="eastAsia"/>
          <w:sz w:val="28"/>
          <w:szCs w:val="28"/>
          <w:lang w:val="uk-UA" w:eastAsia="ko-KR" w:bidi="mn-Mong-MN"/>
        </w:rPr>
        <w:t xml:space="preserve">. Методика широко використовується у вітчизняних дослідженнях стресу, </w:t>
      </w:r>
      <w:proofErr w:type="spellStart"/>
      <w:r w:rsidRPr="006B1D91">
        <w:rPr>
          <w:rFonts w:asciiTheme="minorEastAsia" w:eastAsia="Times New Roman" w:hAnsiTheme="minorEastAsia" w:cstheme="minorEastAsia" w:hint="eastAsia"/>
          <w:sz w:val="28"/>
          <w:szCs w:val="28"/>
          <w:lang w:val="uk-UA" w:eastAsia="ko-KR" w:bidi="mn-Mong-MN"/>
        </w:rPr>
        <w:t>копінгу</w:t>
      </w:r>
      <w:proofErr w:type="spellEnd"/>
      <w:r w:rsidRPr="006B1D91">
        <w:rPr>
          <w:rFonts w:asciiTheme="minorEastAsia" w:eastAsia="Times New Roman" w:hAnsiTheme="minorEastAsia" w:cstheme="minorEastAsia" w:hint="eastAsia"/>
          <w:sz w:val="28"/>
          <w:szCs w:val="28"/>
          <w:lang w:val="uk-UA" w:eastAsia="ko-KR" w:bidi="mn-Mong-MN"/>
        </w:rPr>
        <w:t xml:space="preserve"> та психологічної адаптації до екстремальних умов.</w:t>
      </w:r>
    </w:p>
    <w:p w14:paraId="43A96A57" w14:textId="78E38A1D"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PSS базується на </w:t>
      </w:r>
      <w:proofErr w:type="spellStart"/>
      <w:r w:rsidRPr="006B1D91">
        <w:rPr>
          <w:rFonts w:asciiTheme="minorEastAsia" w:eastAsia="Times New Roman" w:hAnsiTheme="minorEastAsia" w:cstheme="minorEastAsia" w:hint="eastAsia"/>
          <w:sz w:val="28"/>
          <w:szCs w:val="28"/>
          <w:lang w:val="uk-UA" w:eastAsia="ko-KR" w:bidi="mn-Mong-MN"/>
        </w:rPr>
        <w:t>трансактній</w:t>
      </w:r>
      <w:proofErr w:type="spellEnd"/>
      <w:r w:rsidRPr="006B1D91">
        <w:rPr>
          <w:rFonts w:asciiTheme="minorEastAsia" w:eastAsia="Times New Roman" w:hAnsiTheme="minorEastAsia" w:cstheme="minorEastAsia" w:hint="eastAsia"/>
          <w:sz w:val="28"/>
          <w:szCs w:val="28"/>
          <w:lang w:val="uk-UA" w:eastAsia="ko-KR" w:bidi="mn-Mong-MN"/>
        </w:rPr>
        <w:t xml:space="preserve"> моделі стресу </w:t>
      </w:r>
      <w:proofErr w:type="spellStart"/>
      <w:r w:rsidRPr="006B1D91">
        <w:rPr>
          <w:rFonts w:asciiTheme="minorEastAsia" w:eastAsia="Times New Roman" w:hAnsiTheme="minorEastAsia" w:cstheme="minorEastAsia" w:hint="eastAsia"/>
          <w:sz w:val="28"/>
          <w:szCs w:val="28"/>
          <w:lang w:val="uk-UA" w:eastAsia="ko-KR" w:bidi="mn-Mong-MN"/>
        </w:rPr>
        <w:t>Lazarus</w:t>
      </w:r>
      <w:proofErr w:type="spellEnd"/>
      <w:r w:rsidRPr="006B1D91">
        <w:rPr>
          <w:rFonts w:asciiTheme="minorEastAsia" w:eastAsia="Times New Roman" w:hAnsiTheme="minorEastAsia" w:cstheme="minorEastAsia" w:hint="eastAsia"/>
          <w:sz w:val="28"/>
          <w:szCs w:val="28"/>
          <w:lang w:val="uk-UA" w:eastAsia="ko-KR" w:bidi="mn-Mong-MN"/>
        </w:rPr>
        <w:t xml:space="preserve"> і </w:t>
      </w:r>
      <w:proofErr w:type="spellStart"/>
      <w:r w:rsidRPr="006B1D91">
        <w:rPr>
          <w:rFonts w:asciiTheme="minorEastAsia" w:eastAsia="Times New Roman" w:hAnsiTheme="minorEastAsia" w:cstheme="minorEastAsia" w:hint="eastAsia"/>
          <w:sz w:val="28"/>
          <w:szCs w:val="28"/>
          <w:lang w:val="uk-UA" w:eastAsia="ko-KR" w:bidi="mn-Mong-MN"/>
        </w:rPr>
        <w:t>Folkman</w:t>
      </w:r>
      <w:proofErr w:type="spellEnd"/>
      <w:r w:rsidRPr="006B1D91">
        <w:rPr>
          <w:rFonts w:asciiTheme="minorEastAsia" w:eastAsia="Times New Roman" w:hAnsiTheme="minorEastAsia" w:cstheme="minorEastAsia" w:hint="eastAsia"/>
          <w:sz w:val="28"/>
          <w:szCs w:val="28"/>
          <w:lang w:val="uk-UA" w:eastAsia="ko-KR" w:bidi="mn-Mong-MN"/>
        </w:rPr>
        <w:t xml:space="preserve">, згідно з якою стрес є результатом когнітивної оцінки ситуації як загрозливої при недостатності ресурсів для її подолання. PSS вимірює не об'єктивну кількість стресорів, а суб'єктивне сприйняття життя як стресового, що є більш </w:t>
      </w:r>
      <w:proofErr w:type="spellStart"/>
      <w:r w:rsidRPr="006B1D91">
        <w:rPr>
          <w:rFonts w:asciiTheme="minorEastAsia" w:eastAsia="Times New Roman" w:hAnsiTheme="minorEastAsia" w:cstheme="minorEastAsia" w:hint="eastAsia"/>
          <w:sz w:val="28"/>
          <w:szCs w:val="28"/>
          <w:lang w:val="uk-UA" w:eastAsia="ko-KR" w:bidi="mn-Mong-MN"/>
        </w:rPr>
        <w:t>валідним</w:t>
      </w:r>
      <w:proofErr w:type="spellEnd"/>
      <w:r w:rsidRPr="006B1D91">
        <w:rPr>
          <w:rFonts w:asciiTheme="minorEastAsia" w:eastAsia="Times New Roman" w:hAnsiTheme="minorEastAsia" w:cstheme="minorEastAsia" w:hint="eastAsia"/>
          <w:sz w:val="28"/>
          <w:szCs w:val="28"/>
          <w:lang w:val="uk-UA" w:eastAsia="ko-KR" w:bidi="mn-Mong-MN"/>
        </w:rPr>
        <w:t xml:space="preserve"> </w:t>
      </w:r>
      <w:proofErr w:type="spellStart"/>
      <w:r w:rsidRPr="006B1D91">
        <w:rPr>
          <w:rFonts w:asciiTheme="minorEastAsia" w:eastAsia="Times New Roman" w:hAnsiTheme="minorEastAsia" w:cstheme="minorEastAsia" w:hint="eastAsia"/>
          <w:sz w:val="28"/>
          <w:szCs w:val="28"/>
          <w:lang w:val="uk-UA" w:eastAsia="ko-KR" w:bidi="mn-Mong-MN"/>
        </w:rPr>
        <w:t>предиктором</w:t>
      </w:r>
      <w:proofErr w:type="spellEnd"/>
      <w:r w:rsidRPr="006B1D91">
        <w:rPr>
          <w:rFonts w:asciiTheme="minorEastAsia" w:eastAsia="Times New Roman" w:hAnsiTheme="minorEastAsia" w:cstheme="minorEastAsia" w:hint="eastAsia"/>
          <w:sz w:val="28"/>
          <w:szCs w:val="28"/>
          <w:lang w:val="uk-UA" w:eastAsia="ko-KR" w:bidi="mn-Mong-MN"/>
        </w:rPr>
        <w:t xml:space="preserve"> психологічних та фізіологічних наслідків стресу </w:t>
      </w:r>
      <w:r w:rsidR="00DF565F" w:rsidRPr="00DF565F">
        <w:rPr>
          <w:rFonts w:asciiTheme="minorEastAsia" w:eastAsia="Times New Roman" w:hAnsiTheme="minorEastAsia" w:cstheme="minorEastAsia"/>
          <w:sz w:val="28"/>
          <w:szCs w:val="28"/>
          <w:lang w:val="uk-UA" w:eastAsia="ko-KR" w:bidi="mn-Mong-MN"/>
        </w:rPr>
        <w:t>[</w:t>
      </w:r>
      <w:r w:rsidR="00DF565F" w:rsidRPr="00174278">
        <w:rPr>
          <w:rFonts w:asciiTheme="minorEastAsia" w:eastAsia="Times New Roman" w:hAnsiTheme="minorEastAsia" w:cstheme="minorEastAsia"/>
          <w:sz w:val="28"/>
          <w:szCs w:val="28"/>
          <w:lang w:val="uk-UA" w:eastAsia="ko-KR" w:bidi="mn-Mong-MN"/>
        </w:rPr>
        <w:t>72</w:t>
      </w:r>
      <w:r w:rsidR="00DF565F" w:rsidRPr="00DF565F">
        <w:rPr>
          <w:rFonts w:asciiTheme="minorEastAsia" w:eastAsia="Times New Roman" w:hAnsiTheme="minorEastAsia" w:cstheme="minorEastAsia"/>
          <w:sz w:val="28"/>
          <w:szCs w:val="28"/>
          <w:lang w:val="uk-UA" w:eastAsia="ko-KR" w:bidi="mn-Mong-MN"/>
        </w:rPr>
        <w:t>]</w:t>
      </w:r>
      <w:r w:rsidRPr="006B1D91">
        <w:rPr>
          <w:rFonts w:asciiTheme="minorEastAsia" w:eastAsia="Times New Roman" w:hAnsiTheme="minorEastAsia" w:cstheme="minorEastAsia" w:hint="eastAsia"/>
          <w:sz w:val="28"/>
          <w:szCs w:val="28"/>
          <w:lang w:val="uk-UA" w:eastAsia="ko-KR" w:bidi="mn-Mong-MN"/>
        </w:rPr>
        <w:t>.</w:t>
      </w:r>
    </w:p>
    <w:p w14:paraId="55615A94"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Структура методики: Опитувальник містить 10 тверджень, що оцінюють частоту стресових переживань за останній місяць. Респондент оцінює за 5-бальною шкалою (від 0 — "ніколи" до 4 — "дуже часто"). Твердження включають як негативні формулювання (наприклад, "Як часто ви відчували, що не можете контролювати важливі речі у своєму житті?"), так і позитивні, які кодуються зворотно (наприклад, "Як часто ви відчували впевненість у своїй здатності впоратися з особистими проблемами?").</w:t>
      </w:r>
    </w:p>
    <w:p w14:paraId="235E01E8" w14:textId="7ED398FE" w:rsidR="005C2350" w:rsidRPr="005C2350" w:rsidRDefault="005C2350" w:rsidP="005C2350">
      <w:pPr>
        <w:spacing w:after="0" w:line="360" w:lineRule="auto"/>
        <w:ind w:firstLine="709"/>
        <w:jc w:val="both"/>
        <w:rPr>
          <w:rFonts w:asciiTheme="minorEastAsia" w:eastAsia="Times New Roman" w:hAnsiTheme="minorEastAsia" w:cstheme="minorEastAsia"/>
          <w:sz w:val="28"/>
          <w:szCs w:val="28"/>
          <w:lang w:val="uk-UA" w:eastAsia="ko-KR" w:bidi="mn-Mong-MN"/>
        </w:rPr>
      </w:pPr>
      <w:r w:rsidRPr="005C2350">
        <w:rPr>
          <w:rFonts w:asciiTheme="minorEastAsia" w:eastAsia="Times New Roman" w:hAnsiTheme="minorEastAsia" w:cstheme="minorEastAsia"/>
          <w:sz w:val="28"/>
          <w:szCs w:val="28"/>
          <w:lang w:val="uk-UA" w:eastAsia="ko-KR" w:bidi="mn-Mong-MN"/>
        </w:rPr>
        <w:t xml:space="preserve">Методика адаптована для української популяції та широко використовується у дослідженнях психологічного благополуччя в умовах війни </w:t>
      </w:r>
      <w:r w:rsidR="00174278" w:rsidRPr="00174278">
        <w:rPr>
          <w:rFonts w:asciiTheme="minorEastAsia" w:eastAsia="Times New Roman" w:hAnsiTheme="minorEastAsia" w:cstheme="minorEastAsia"/>
          <w:sz w:val="28"/>
          <w:szCs w:val="28"/>
          <w:lang w:eastAsia="ko-KR" w:bidi="mn-Mong-MN"/>
        </w:rPr>
        <w:t>[3]</w:t>
      </w:r>
      <w:r w:rsidRPr="005C2350">
        <w:rPr>
          <w:rFonts w:asciiTheme="minorEastAsia" w:eastAsia="Times New Roman" w:hAnsiTheme="minorEastAsia" w:cstheme="minorEastAsia"/>
          <w:sz w:val="28"/>
          <w:szCs w:val="28"/>
          <w:lang w:val="uk-UA" w:eastAsia="ko-KR" w:bidi="mn-Mong-MN"/>
        </w:rPr>
        <w:t xml:space="preserve">. Для української версії α </w:t>
      </w:r>
      <w:proofErr w:type="spellStart"/>
      <w:r w:rsidRPr="005C2350">
        <w:rPr>
          <w:rFonts w:asciiTheme="minorEastAsia" w:eastAsia="Times New Roman" w:hAnsiTheme="minorEastAsia" w:cstheme="minorEastAsia"/>
          <w:sz w:val="28"/>
          <w:szCs w:val="28"/>
          <w:lang w:val="uk-UA" w:eastAsia="ko-KR" w:bidi="mn-Mong-MN"/>
        </w:rPr>
        <w:t>Кронбаха</w:t>
      </w:r>
      <w:proofErr w:type="spellEnd"/>
      <w:r w:rsidRPr="005C2350">
        <w:rPr>
          <w:rFonts w:asciiTheme="minorEastAsia" w:eastAsia="Times New Roman" w:hAnsiTheme="minorEastAsia" w:cstheme="minorEastAsia"/>
          <w:sz w:val="28"/>
          <w:szCs w:val="28"/>
          <w:lang w:val="uk-UA" w:eastAsia="ko-KR" w:bidi="mn-Mong-MN"/>
        </w:rPr>
        <w:t xml:space="preserve"> становить 0,82, тест-</w:t>
      </w:r>
      <w:proofErr w:type="spellStart"/>
      <w:r w:rsidRPr="005C2350">
        <w:rPr>
          <w:rFonts w:asciiTheme="minorEastAsia" w:eastAsia="Times New Roman" w:hAnsiTheme="minorEastAsia" w:cstheme="minorEastAsia"/>
          <w:sz w:val="28"/>
          <w:szCs w:val="28"/>
          <w:lang w:val="uk-UA" w:eastAsia="ko-KR" w:bidi="mn-Mong-MN"/>
        </w:rPr>
        <w:t>ретестова</w:t>
      </w:r>
      <w:proofErr w:type="spellEnd"/>
      <w:r w:rsidRPr="005C2350">
        <w:rPr>
          <w:rFonts w:asciiTheme="minorEastAsia" w:eastAsia="Times New Roman" w:hAnsiTheme="minorEastAsia" w:cstheme="minorEastAsia"/>
          <w:sz w:val="28"/>
          <w:szCs w:val="28"/>
          <w:lang w:val="uk-UA" w:eastAsia="ko-KR" w:bidi="mn-Mong-MN"/>
        </w:rPr>
        <w:t xml:space="preserve"> надійність (інтервал 2 тижні) r=0,78. </w:t>
      </w:r>
      <w:proofErr w:type="spellStart"/>
      <w:r w:rsidRPr="005C2350">
        <w:rPr>
          <w:rFonts w:asciiTheme="minorEastAsia" w:eastAsia="Times New Roman" w:hAnsiTheme="minorEastAsia" w:cstheme="minorEastAsia"/>
          <w:sz w:val="28"/>
          <w:szCs w:val="28"/>
          <w:lang w:val="uk-UA" w:eastAsia="ko-KR" w:bidi="mn-Mong-MN"/>
        </w:rPr>
        <w:t>Конструктна</w:t>
      </w:r>
      <w:proofErr w:type="spellEnd"/>
      <w:r w:rsidRPr="005C2350">
        <w:rPr>
          <w:rFonts w:asciiTheme="minorEastAsia" w:eastAsia="Times New Roman" w:hAnsiTheme="minorEastAsia" w:cstheme="minorEastAsia"/>
          <w:sz w:val="28"/>
          <w:szCs w:val="28"/>
          <w:lang w:val="uk-UA" w:eastAsia="ko-KR" w:bidi="mn-Mong-MN"/>
        </w:rPr>
        <w:t xml:space="preserve"> валідність підтверджена </w:t>
      </w:r>
      <w:r w:rsidRPr="005C2350">
        <w:rPr>
          <w:rFonts w:asciiTheme="minorEastAsia" w:eastAsia="Times New Roman" w:hAnsiTheme="minorEastAsia" w:cstheme="minorEastAsia"/>
          <w:sz w:val="28"/>
          <w:szCs w:val="28"/>
          <w:lang w:val="uk-UA" w:eastAsia="ko-KR" w:bidi="mn-Mong-MN"/>
        </w:rPr>
        <w:lastRenderedPageBreak/>
        <w:t>позитивними кореляціями з показниками тривожності (r=0,68) та депресії (r=0,61).</w:t>
      </w:r>
    </w:p>
    <w:p w14:paraId="563E0867" w14:textId="135B1CB2" w:rsidR="0037615C" w:rsidRDefault="005C2350" w:rsidP="005C2350">
      <w:pPr>
        <w:spacing w:after="0" w:line="360" w:lineRule="auto"/>
        <w:ind w:firstLine="709"/>
        <w:jc w:val="both"/>
        <w:rPr>
          <w:rFonts w:asciiTheme="minorEastAsia" w:eastAsia="Times New Roman" w:hAnsiTheme="minorEastAsia" w:cstheme="minorEastAsia"/>
          <w:sz w:val="28"/>
          <w:szCs w:val="28"/>
          <w:lang w:val="uk-UA" w:eastAsia="ko-KR" w:bidi="mn-Mong-MN"/>
        </w:rPr>
      </w:pPr>
      <w:proofErr w:type="spellStart"/>
      <w:r w:rsidRPr="005C2350">
        <w:rPr>
          <w:rFonts w:asciiTheme="minorEastAsia" w:eastAsia="Times New Roman" w:hAnsiTheme="minorEastAsia" w:cstheme="minorEastAsia"/>
          <w:sz w:val="28"/>
          <w:szCs w:val="28"/>
          <w:lang w:val="uk-UA" w:eastAsia="ko-KR" w:bidi="mn-Mong-MN"/>
        </w:rPr>
        <w:t>Релевантність</w:t>
      </w:r>
      <w:proofErr w:type="spellEnd"/>
      <w:r w:rsidRPr="005C2350">
        <w:rPr>
          <w:rFonts w:asciiTheme="minorEastAsia" w:eastAsia="Times New Roman" w:hAnsiTheme="minorEastAsia" w:cstheme="minorEastAsia"/>
          <w:sz w:val="28"/>
          <w:szCs w:val="28"/>
          <w:lang w:val="uk-UA" w:eastAsia="ko-KR" w:bidi="mn-Mong-MN"/>
        </w:rPr>
        <w:t xml:space="preserve"> для дослідження: PSS-10 дозволяє оцінити, чи відрізняються підприємці-волонтери від </w:t>
      </w:r>
      <w:proofErr w:type="spellStart"/>
      <w:r w:rsidRPr="005C2350">
        <w:rPr>
          <w:rFonts w:asciiTheme="minorEastAsia" w:eastAsia="Times New Roman" w:hAnsiTheme="minorEastAsia" w:cstheme="minorEastAsia"/>
          <w:sz w:val="28"/>
          <w:szCs w:val="28"/>
          <w:lang w:val="uk-UA" w:eastAsia="ko-KR" w:bidi="mn-Mong-MN"/>
        </w:rPr>
        <w:t>неволонтерів</w:t>
      </w:r>
      <w:proofErr w:type="spellEnd"/>
      <w:r w:rsidRPr="005C2350">
        <w:rPr>
          <w:rFonts w:asciiTheme="minorEastAsia" w:eastAsia="Times New Roman" w:hAnsiTheme="minorEastAsia" w:cstheme="minorEastAsia"/>
          <w:sz w:val="28"/>
          <w:szCs w:val="28"/>
          <w:lang w:val="uk-UA" w:eastAsia="ko-KR" w:bidi="mn-Mong-MN"/>
        </w:rPr>
        <w:t xml:space="preserve"> за рівнем суб'єктивного стресу. Гіпотетично, попри інтенсивність волонтерської діяльності, волонтери можуть демонструвати нижчий або порівнянний рівень стресу завдяки компенсаторним механізмам (відчуття сенсу, соціальна підтримка, позитивні емоції від допомоги іншим).</w:t>
      </w:r>
    </w:p>
    <w:p w14:paraId="29688925" w14:textId="34D9C040" w:rsidR="005C2350" w:rsidRDefault="005C2350" w:rsidP="005C2350">
      <w:pPr>
        <w:spacing w:after="0" w:line="360" w:lineRule="auto"/>
        <w:ind w:firstLine="709"/>
        <w:jc w:val="both"/>
        <w:rPr>
          <w:rFonts w:asciiTheme="minorEastAsia" w:eastAsia="Times New Roman" w:hAnsiTheme="minorEastAsia" w:cstheme="minorEastAsia"/>
          <w:sz w:val="28"/>
          <w:szCs w:val="28"/>
          <w:lang w:val="uk-UA" w:eastAsia="ko-KR" w:bidi="mn-Mong-MN"/>
        </w:rPr>
      </w:pPr>
    </w:p>
    <w:p w14:paraId="1BD1236E" w14:textId="76AA846E" w:rsidR="0037615C" w:rsidRPr="00A36337" w:rsidRDefault="006B1D91" w:rsidP="0037615C">
      <w:pPr>
        <w:spacing w:after="0" w:line="360" w:lineRule="auto"/>
        <w:ind w:firstLine="709"/>
        <w:jc w:val="both"/>
        <w:rPr>
          <w:rFonts w:ascii="Times New Roman" w:eastAsia="Times New Roman" w:hAnsi="Times New Roman" w:cs="Times New Roman"/>
          <w:sz w:val="28"/>
          <w:szCs w:val="28"/>
          <w:lang w:val="uk-UA" w:eastAsia="ko-KR" w:bidi="mn-Mong-MN"/>
        </w:rPr>
      </w:pPr>
      <w:r w:rsidRPr="00A36337">
        <w:rPr>
          <w:rFonts w:ascii="Times New Roman" w:eastAsia="Times New Roman" w:hAnsi="Times New Roman" w:cs="Times New Roman"/>
          <w:b/>
          <w:bCs/>
          <w:sz w:val="28"/>
          <w:szCs w:val="28"/>
          <w:lang w:val="uk-UA" w:eastAsia="ko-KR" w:bidi="mn-Mong-MN"/>
        </w:rPr>
        <w:t>Соціально-демографічна анкета</w:t>
      </w:r>
      <w:r w:rsidR="0037615C" w:rsidRPr="00A36337">
        <w:rPr>
          <w:rFonts w:ascii="Times New Roman" w:eastAsia="Times New Roman" w:hAnsi="Times New Roman" w:cs="Times New Roman"/>
          <w:sz w:val="28"/>
          <w:szCs w:val="28"/>
          <w:lang w:val="uk-UA" w:eastAsia="ko-KR" w:bidi="mn-Mong-MN"/>
        </w:rPr>
        <w:t xml:space="preserve"> </w:t>
      </w:r>
      <w:r w:rsidR="0037615C" w:rsidRPr="00A36337">
        <w:rPr>
          <w:rFonts w:ascii="Times New Roman" w:hAnsi="Times New Roman" w:cs="Times New Roman"/>
          <w:sz w:val="28"/>
          <w:szCs w:val="28"/>
          <w:lang w:val="uk-UA"/>
        </w:rPr>
        <w:t>розроблена для цього дослідження, містить питання про вік, стать, освіту, стаж підприємницької діяльності, сферу бізнесу, форму власності, кількість працівників, характер і тривалість волонтерської діяльності (для групи волонтерів), напрями волонтерської участі, частоту волонтерської активності.</w:t>
      </w:r>
    </w:p>
    <w:p w14:paraId="4148E995" w14:textId="77777777" w:rsidR="0037615C" w:rsidRPr="00A36337" w:rsidRDefault="0037615C" w:rsidP="0037615C">
      <w:pPr>
        <w:spacing w:after="0" w:line="360" w:lineRule="auto"/>
        <w:ind w:firstLine="709"/>
        <w:jc w:val="both"/>
        <w:rPr>
          <w:rFonts w:ascii="Times New Roman" w:hAnsi="Times New Roman" w:cs="Times New Roman"/>
          <w:sz w:val="28"/>
          <w:szCs w:val="28"/>
          <w:lang w:val="uk-UA"/>
        </w:rPr>
      </w:pPr>
      <w:r w:rsidRPr="00A36337">
        <w:rPr>
          <w:rStyle w:val="a5"/>
          <w:rFonts w:ascii="Times New Roman" w:hAnsi="Times New Roman" w:cs="Times New Roman"/>
          <w:b w:val="0"/>
          <w:bCs w:val="0"/>
          <w:sz w:val="28"/>
          <w:szCs w:val="28"/>
          <w:lang w:val="uk-UA"/>
        </w:rPr>
        <w:t>Процедура збору даних.</w:t>
      </w:r>
      <w:r w:rsidRPr="00A36337">
        <w:rPr>
          <w:rFonts w:ascii="Times New Roman" w:hAnsi="Times New Roman" w:cs="Times New Roman"/>
          <w:sz w:val="28"/>
          <w:szCs w:val="28"/>
          <w:lang w:val="uk-UA"/>
        </w:rPr>
        <w:t xml:space="preserve"> Усі методики були об'єднані в єдину онлайн-форму на платформі </w:t>
      </w:r>
      <w:proofErr w:type="spellStart"/>
      <w:r w:rsidRPr="00A36337">
        <w:rPr>
          <w:rFonts w:ascii="Times New Roman" w:hAnsi="Times New Roman" w:cs="Times New Roman"/>
          <w:sz w:val="28"/>
          <w:szCs w:val="28"/>
          <w:lang w:val="uk-UA"/>
        </w:rPr>
        <w:t>Google</w:t>
      </w:r>
      <w:proofErr w:type="spellEnd"/>
      <w:r w:rsidRPr="00A36337">
        <w:rPr>
          <w:rFonts w:ascii="Times New Roman" w:hAnsi="Times New Roman" w:cs="Times New Roman"/>
          <w:sz w:val="28"/>
          <w:szCs w:val="28"/>
          <w:lang w:val="uk-UA"/>
        </w:rPr>
        <w:t xml:space="preserve"> </w:t>
      </w:r>
      <w:proofErr w:type="spellStart"/>
      <w:r w:rsidRPr="00A36337">
        <w:rPr>
          <w:rFonts w:ascii="Times New Roman" w:hAnsi="Times New Roman" w:cs="Times New Roman"/>
          <w:sz w:val="28"/>
          <w:szCs w:val="28"/>
          <w:lang w:val="uk-UA"/>
        </w:rPr>
        <w:t>Forms</w:t>
      </w:r>
      <w:proofErr w:type="spellEnd"/>
      <w:r w:rsidRPr="00A36337">
        <w:rPr>
          <w:rFonts w:ascii="Times New Roman" w:hAnsi="Times New Roman" w:cs="Times New Roman"/>
          <w:sz w:val="28"/>
          <w:szCs w:val="28"/>
          <w:lang w:val="uk-UA"/>
        </w:rPr>
        <w:t xml:space="preserve">. Порядок представлення </w:t>
      </w:r>
      <w:proofErr w:type="spellStart"/>
      <w:r w:rsidRPr="00A36337">
        <w:rPr>
          <w:rFonts w:ascii="Times New Roman" w:hAnsi="Times New Roman" w:cs="Times New Roman"/>
          <w:sz w:val="28"/>
          <w:szCs w:val="28"/>
          <w:lang w:val="uk-UA"/>
        </w:rPr>
        <w:t>методик</w:t>
      </w:r>
      <w:proofErr w:type="spellEnd"/>
      <w:r w:rsidRPr="00A36337">
        <w:rPr>
          <w:rFonts w:ascii="Times New Roman" w:hAnsi="Times New Roman" w:cs="Times New Roman"/>
          <w:sz w:val="28"/>
          <w:szCs w:val="28"/>
          <w:lang w:val="uk-UA"/>
        </w:rPr>
        <w:t xml:space="preserve">: (1) інформована згода та соціально-демографічна анкета, (2) Локатор </w:t>
      </w:r>
      <w:proofErr w:type="spellStart"/>
      <w:r w:rsidRPr="00A36337">
        <w:rPr>
          <w:rFonts w:ascii="Times New Roman" w:hAnsi="Times New Roman" w:cs="Times New Roman"/>
          <w:sz w:val="28"/>
          <w:szCs w:val="28"/>
          <w:lang w:val="uk-UA"/>
        </w:rPr>
        <w:t>Big</w:t>
      </w:r>
      <w:proofErr w:type="spellEnd"/>
      <w:r w:rsidRPr="00A36337">
        <w:rPr>
          <w:rFonts w:ascii="Times New Roman" w:hAnsi="Times New Roman" w:cs="Times New Roman"/>
          <w:sz w:val="28"/>
          <w:szCs w:val="28"/>
          <w:lang w:val="uk-UA"/>
        </w:rPr>
        <w:t xml:space="preserve"> </w:t>
      </w:r>
      <w:proofErr w:type="spellStart"/>
      <w:r w:rsidRPr="00A36337">
        <w:rPr>
          <w:rFonts w:ascii="Times New Roman" w:hAnsi="Times New Roman" w:cs="Times New Roman"/>
          <w:sz w:val="28"/>
          <w:szCs w:val="28"/>
          <w:lang w:val="uk-UA"/>
        </w:rPr>
        <w:t>Five</w:t>
      </w:r>
      <w:proofErr w:type="spellEnd"/>
      <w:r w:rsidRPr="00A36337">
        <w:rPr>
          <w:rFonts w:ascii="Times New Roman" w:hAnsi="Times New Roman" w:cs="Times New Roman"/>
          <w:sz w:val="28"/>
          <w:szCs w:val="28"/>
          <w:lang w:val="uk-UA"/>
        </w:rPr>
        <w:t xml:space="preserve">, (3) GET </w:t>
      </w:r>
      <w:proofErr w:type="spellStart"/>
      <w:r w:rsidRPr="00A36337">
        <w:rPr>
          <w:rFonts w:ascii="Times New Roman" w:hAnsi="Times New Roman" w:cs="Times New Roman"/>
          <w:sz w:val="28"/>
          <w:szCs w:val="28"/>
          <w:lang w:val="uk-UA"/>
        </w:rPr>
        <w:t>test</w:t>
      </w:r>
      <w:proofErr w:type="spellEnd"/>
      <w:r w:rsidRPr="00A36337">
        <w:rPr>
          <w:rFonts w:ascii="Times New Roman" w:hAnsi="Times New Roman" w:cs="Times New Roman"/>
          <w:sz w:val="28"/>
          <w:szCs w:val="28"/>
          <w:lang w:val="uk-UA"/>
        </w:rPr>
        <w:t>, (4) Шкала емоційного відгуку, (5) PSS-10. Такий порядок обумовлений логікою "від загального до специфічного" та мінімізацією ефекту порядку: найбільш нейтральні методики на початку, більш особистісно чутливі (емпатія, стрес) — у другій половині.</w:t>
      </w:r>
    </w:p>
    <w:p w14:paraId="2535E2EE" w14:textId="77777777" w:rsidR="0037615C" w:rsidRPr="00A36337" w:rsidRDefault="0037615C" w:rsidP="0037615C">
      <w:pPr>
        <w:spacing w:after="0" w:line="360" w:lineRule="auto"/>
        <w:ind w:firstLine="709"/>
        <w:jc w:val="both"/>
        <w:rPr>
          <w:rFonts w:ascii="Times New Roman" w:hAnsi="Times New Roman" w:cs="Times New Roman"/>
          <w:sz w:val="28"/>
          <w:szCs w:val="28"/>
          <w:lang w:val="uk-UA"/>
        </w:rPr>
      </w:pPr>
      <w:r w:rsidRPr="00A36337">
        <w:rPr>
          <w:rStyle w:val="a5"/>
          <w:rFonts w:ascii="Times New Roman" w:hAnsi="Times New Roman" w:cs="Times New Roman"/>
          <w:b w:val="0"/>
          <w:bCs w:val="0"/>
          <w:sz w:val="28"/>
          <w:szCs w:val="28"/>
          <w:lang w:val="uk-UA"/>
        </w:rPr>
        <w:t>Контроль якості даних.</w:t>
      </w:r>
      <w:r w:rsidRPr="00A36337">
        <w:rPr>
          <w:rFonts w:ascii="Times New Roman" w:hAnsi="Times New Roman" w:cs="Times New Roman"/>
          <w:sz w:val="28"/>
          <w:szCs w:val="28"/>
          <w:lang w:val="uk-UA"/>
        </w:rPr>
        <w:t xml:space="preserve"> Для виявлення недостовірних відповідей були вбудовані контрольні питання (дублювання питань із реверсним змістом). Також аналізувався час заповнення: відповіді, надані менше ніж за 10 хвилин (що свідчить про формальне заповнення), виключалися з аналізу. З початкової вибірки 78 респондентів було виключено 3 через невідповідність критеріям якості (непослідовність відповідей, занадто швидке заповнення).</w:t>
      </w:r>
    </w:p>
    <w:p w14:paraId="1F4F8A39" w14:textId="77777777" w:rsidR="0037615C" w:rsidRPr="00A36337" w:rsidRDefault="0037615C" w:rsidP="0037615C">
      <w:pPr>
        <w:spacing w:after="0" w:line="360" w:lineRule="auto"/>
        <w:ind w:firstLine="709"/>
        <w:jc w:val="both"/>
        <w:rPr>
          <w:rFonts w:ascii="Times New Roman" w:hAnsi="Times New Roman" w:cs="Times New Roman"/>
          <w:sz w:val="28"/>
          <w:szCs w:val="28"/>
          <w:lang w:val="uk-UA"/>
        </w:rPr>
      </w:pPr>
      <w:r w:rsidRPr="00A36337">
        <w:rPr>
          <w:rStyle w:val="a5"/>
          <w:rFonts w:ascii="Times New Roman" w:hAnsi="Times New Roman" w:cs="Times New Roman"/>
          <w:b w:val="0"/>
          <w:bCs w:val="0"/>
          <w:sz w:val="28"/>
          <w:szCs w:val="28"/>
          <w:lang w:val="uk-UA"/>
        </w:rPr>
        <w:t>Статистичні методи обробки даних.</w:t>
      </w:r>
      <w:r w:rsidRPr="00A36337">
        <w:rPr>
          <w:rFonts w:ascii="Times New Roman" w:hAnsi="Times New Roman" w:cs="Times New Roman"/>
          <w:sz w:val="28"/>
          <w:szCs w:val="28"/>
          <w:lang w:val="uk-UA"/>
        </w:rPr>
        <w:t xml:space="preserve"> Для перевірки гіпотез використано наступні статистичні процедури:</w:t>
      </w:r>
    </w:p>
    <w:p w14:paraId="4976644E" w14:textId="77777777" w:rsidR="0037615C" w:rsidRPr="00A36337" w:rsidRDefault="0037615C" w:rsidP="0037615C">
      <w:pPr>
        <w:spacing w:after="0" w:line="360" w:lineRule="auto"/>
        <w:ind w:firstLine="709"/>
        <w:jc w:val="both"/>
        <w:rPr>
          <w:rFonts w:ascii="Times New Roman" w:hAnsi="Times New Roman" w:cs="Times New Roman"/>
          <w:sz w:val="28"/>
          <w:szCs w:val="28"/>
          <w:lang w:val="uk-UA"/>
        </w:rPr>
      </w:pPr>
      <w:r w:rsidRPr="00A36337">
        <w:rPr>
          <w:rStyle w:val="a6"/>
          <w:rFonts w:ascii="Times New Roman" w:hAnsi="Times New Roman" w:cs="Times New Roman"/>
          <w:i w:val="0"/>
          <w:iCs w:val="0"/>
          <w:sz w:val="28"/>
          <w:szCs w:val="28"/>
          <w:lang w:val="uk-UA"/>
        </w:rPr>
        <w:lastRenderedPageBreak/>
        <w:t>Описова статистика</w:t>
      </w:r>
      <w:r w:rsidRPr="00A36337">
        <w:rPr>
          <w:rFonts w:ascii="Times New Roman" w:hAnsi="Times New Roman" w:cs="Times New Roman"/>
          <w:sz w:val="28"/>
          <w:szCs w:val="28"/>
          <w:lang w:val="uk-UA"/>
        </w:rPr>
        <w:t xml:space="preserve"> — обчислення середніх значень (M), стандартних відхилень (SD), мінімумів, максимумів, медіан для всіх змінних у обох групах.</w:t>
      </w:r>
    </w:p>
    <w:p w14:paraId="5DF2D5A2" w14:textId="77777777" w:rsidR="0037615C" w:rsidRPr="005C2350" w:rsidRDefault="0037615C" w:rsidP="0037615C">
      <w:pPr>
        <w:spacing w:after="0" w:line="360" w:lineRule="auto"/>
        <w:ind w:firstLine="709"/>
        <w:jc w:val="both"/>
        <w:rPr>
          <w:rFonts w:ascii="Times New Roman" w:hAnsi="Times New Roman" w:cs="Times New Roman"/>
          <w:sz w:val="28"/>
          <w:szCs w:val="28"/>
          <w:lang w:val="uk-UA"/>
        </w:rPr>
      </w:pPr>
      <w:r w:rsidRPr="00A36337">
        <w:rPr>
          <w:rStyle w:val="a6"/>
          <w:rFonts w:ascii="Times New Roman" w:hAnsi="Times New Roman" w:cs="Times New Roman"/>
          <w:i w:val="0"/>
          <w:iCs w:val="0"/>
          <w:sz w:val="28"/>
          <w:szCs w:val="28"/>
          <w:lang w:val="uk-UA"/>
        </w:rPr>
        <w:t>Перевірка нормальності роз</w:t>
      </w:r>
      <w:r w:rsidRPr="005C2350">
        <w:rPr>
          <w:rStyle w:val="a6"/>
          <w:rFonts w:ascii="Times New Roman" w:hAnsi="Times New Roman" w:cs="Times New Roman"/>
          <w:i w:val="0"/>
          <w:iCs w:val="0"/>
          <w:sz w:val="28"/>
          <w:szCs w:val="28"/>
          <w:lang w:val="uk-UA"/>
        </w:rPr>
        <w:t>поділів</w:t>
      </w:r>
      <w:r w:rsidRPr="005C2350">
        <w:rPr>
          <w:rFonts w:ascii="Times New Roman" w:hAnsi="Times New Roman" w:cs="Times New Roman"/>
          <w:sz w:val="28"/>
          <w:szCs w:val="28"/>
          <w:lang w:val="uk-UA"/>
        </w:rPr>
        <w:t xml:space="preserve"> — тест </w:t>
      </w:r>
      <w:proofErr w:type="spellStart"/>
      <w:r w:rsidRPr="005C2350">
        <w:rPr>
          <w:rFonts w:ascii="Times New Roman" w:hAnsi="Times New Roman" w:cs="Times New Roman"/>
          <w:sz w:val="28"/>
          <w:szCs w:val="28"/>
          <w:lang w:val="uk-UA"/>
        </w:rPr>
        <w:t>Колмогорова</w:t>
      </w:r>
      <w:proofErr w:type="spellEnd"/>
      <w:r w:rsidRPr="005C2350">
        <w:rPr>
          <w:rFonts w:ascii="Times New Roman" w:hAnsi="Times New Roman" w:cs="Times New Roman"/>
          <w:sz w:val="28"/>
          <w:szCs w:val="28"/>
          <w:lang w:val="uk-UA"/>
        </w:rPr>
        <w:t>-Смирнова для визначення можливості застосування параметричних методів.</w:t>
      </w:r>
    </w:p>
    <w:p w14:paraId="47FA84C3" w14:textId="77777777" w:rsidR="0037615C" w:rsidRPr="005C2350" w:rsidRDefault="0037615C" w:rsidP="0037615C">
      <w:pPr>
        <w:spacing w:after="0" w:line="360" w:lineRule="auto"/>
        <w:ind w:firstLine="709"/>
        <w:jc w:val="both"/>
        <w:rPr>
          <w:rFonts w:ascii="Times New Roman" w:hAnsi="Times New Roman" w:cs="Times New Roman"/>
          <w:sz w:val="28"/>
          <w:szCs w:val="28"/>
          <w:lang w:val="uk-UA"/>
        </w:rPr>
      </w:pPr>
      <w:proofErr w:type="spellStart"/>
      <w:r w:rsidRPr="005C2350">
        <w:rPr>
          <w:rStyle w:val="a6"/>
          <w:rFonts w:ascii="Times New Roman" w:hAnsi="Times New Roman" w:cs="Times New Roman"/>
          <w:i w:val="0"/>
          <w:iCs w:val="0"/>
          <w:sz w:val="28"/>
          <w:szCs w:val="28"/>
          <w:lang w:val="uk-UA"/>
        </w:rPr>
        <w:t>Міжгрупові</w:t>
      </w:r>
      <w:proofErr w:type="spellEnd"/>
      <w:r w:rsidRPr="005C2350">
        <w:rPr>
          <w:rStyle w:val="a6"/>
          <w:rFonts w:ascii="Times New Roman" w:hAnsi="Times New Roman" w:cs="Times New Roman"/>
          <w:i w:val="0"/>
          <w:iCs w:val="0"/>
          <w:sz w:val="28"/>
          <w:szCs w:val="28"/>
          <w:lang w:val="uk-UA"/>
        </w:rPr>
        <w:t xml:space="preserve"> порівняння</w:t>
      </w:r>
      <w:r w:rsidRPr="005C2350">
        <w:rPr>
          <w:rFonts w:ascii="Times New Roman" w:hAnsi="Times New Roman" w:cs="Times New Roman"/>
          <w:sz w:val="28"/>
          <w:szCs w:val="28"/>
          <w:lang w:val="uk-UA"/>
        </w:rPr>
        <w:t xml:space="preserve"> — t-критерій Стьюдента для незалежних вибірок для виявлення статистично значущих відмінностей між групами. Рівень значущості p&lt;0,05.</w:t>
      </w:r>
    </w:p>
    <w:p w14:paraId="70C40FAB" w14:textId="77777777" w:rsidR="0037615C" w:rsidRPr="005C2350" w:rsidRDefault="0037615C" w:rsidP="0037615C">
      <w:pPr>
        <w:spacing w:after="0" w:line="360" w:lineRule="auto"/>
        <w:ind w:firstLine="709"/>
        <w:jc w:val="both"/>
        <w:rPr>
          <w:rFonts w:ascii="Times New Roman" w:hAnsi="Times New Roman" w:cs="Times New Roman"/>
          <w:sz w:val="28"/>
          <w:szCs w:val="28"/>
          <w:lang w:val="uk-UA"/>
        </w:rPr>
      </w:pPr>
      <w:r w:rsidRPr="005C2350">
        <w:rPr>
          <w:rStyle w:val="a6"/>
          <w:rFonts w:ascii="Times New Roman" w:hAnsi="Times New Roman" w:cs="Times New Roman"/>
          <w:i w:val="0"/>
          <w:iCs w:val="0"/>
          <w:sz w:val="28"/>
          <w:szCs w:val="28"/>
          <w:lang w:val="uk-UA"/>
        </w:rPr>
        <w:t>Кореляційний аналіз</w:t>
      </w:r>
      <w:r w:rsidRPr="005C2350">
        <w:rPr>
          <w:rFonts w:ascii="Times New Roman" w:hAnsi="Times New Roman" w:cs="Times New Roman"/>
          <w:sz w:val="28"/>
          <w:szCs w:val="28"/>
          <w:lang w:val="uk-UA"/>
        </w:rPr>
        <w:t xml:space="preserve"> — коефіцієнт кореляції </w:t>
      </w:r>
      <w:proofErr w:type="spellStart"/>
      <w:r w:rsidRPr="005C2350">
        <w:rPr>
          <w:rFonts w:ascii="Times New Roman" w:hAnsi="Times New Roman" w:cs="Times New Roman"/>
          <w:sz w:val="28"/>
          <w:szCs w:val="28"/>
          <w:lang w:val="uk-UA"/>
        </w:rPr>
        <w:t>Пірсона</w:t>
      </w:r>
      <w:proofErr w:type="spellEnd"/>
      <w:r w:rsidRPr="005C2350">
        <w:rPr>
          <w:rFonts w:ascii="Times New Roman" w:hAnsi="Times New Roman" w:cs="Times New Roman"/>
          <w:sz w:val="28"/>
          <w:szCs w:val="28"/>
          <w:lang w:val="uk-UA"/>
        </w:rPr>
        <w:t xml:space="preserve"> для виявлення взаємозв'язків між психологічними змінними (емпатія, особистісні риси, підприємницькі тенденції, стрес).</w:t>
      </w:r>
    </w:p>
    <w:p w14:paraId="2C9A035D" w14:textId="77777777" w:rsidR="0037615C" w:rsidRPr="005C2350" w:rsidRDefault="0037615C" w:rsidP="0037615C">
      <w:pPr>
        <w:spacing w:after="0" w:line="360" w:lineRule="auto"/>
        <w:ind w:firstLine="709"/>
        <w:jc w:val="both"/>
        <w:rPr>
          <w:rFonts w:ascii="Times New Roman" w:hAnsi="Times New Roman" w:cs="Times New Roman"/>
          <w:sz w:val="28"/>
          <w:szCs w:val="28"/>
          <w:lang w:val="uk-UA"/>
        </w:rPr>
      </w:pPr>
      <w:r w:rsidRPr="005C2350">
        <w:rPr>
          <w:rStyle w:val="a6"/>
          <w:rFonts w:ascii="Times New Roman" w:hAnsi="Times New Roman" w:cs="Times New Roman"/>
          <w:i w:val="0"/>
          <w:iCs w:val="0"/>
          <w:sz w:val="28"/>
          <w:szCs w:val="28"/>
          <w:lang w:val="uk-UA"/>
        </w:rPr>
        <w:t>Обчислення величини ефекту</w:t>
      </w:r>
      <w:r w:rsidRPr="005C2350">
        <w:rPr>
          <w:rFonts w:ascii="Times New Roman" w:hAnsi="Times New Roman" w:cs="Times New Roman"/>
          <w:sz w:val="28"/>
          <w:szCs w:val="28"/>
          <w:lang w:val="uk-UA"/>
        </w:rPr>
        <w:t xml:space="preserve"> — d </w:t>
      </w:r>
      <w:proofErr w:type="spellStart"/>
      <w:r w:rsidRPr="005C2350">
        <w:rPr>
          <w:rFonts w:ascii="Times New Roman" w:hAnsi="Times New Roman" w:cs="Times New Roman"/>
          <w:sz w:val="28"/>
          <w:szCs w:val="28"/>
          <w:lang w:val="uk-UA"/>
        </w:rPr>
        <w:t>Коена</w:t>
      </w:r>
      <w:proofErr w:type="spellEnd"/>
      <w:r w:rsidRPr="005C2350">
        <w:rPr>
          <w:rFonts w:ascii="Times New Roman" w:hAnsi="Times New Roman" w:cs="Times New Roman"/>
          <w:sz w:val="28"/>
          <w:szCs w:val="28"/>
          <w:lang w:val="uk-UA"/>
        </w:rPr>
        <w:t xml:space="preserve"> для оцінки практичної значущості виявлених відмінностей (d=0,2 — малий ефект, d=0,5 — середній, d=0,8 — великий).</w:t>
      </w:r>
    </w:p>
    <w:p w14:paraId="2B7FE486" w14:textId="254051D9" w:rsidR="0037615C" w:rsidRPr="0037615C" w:rsidRDefault="0037615C" w:rsidP="0037615C">
      <w:pPr>
        <w:spacing w:after="0" w:line="360" w:lineRule="auto"/>
        <w:ind w:firstLine="709"/>
        <w:jc w:val="both"/>
        <w:rPr>
          <w:rFonts w:ascii="Times New Roman" w:hAnsi="Times New Roman" w:cs="Times New Roman"/>
          <w:sz w:val="28"/>
          <w:szCs w:val="28"/>
          <w:lang w:val="uk-UA"/>
        </w:rPr>
      </w:pPr>
      <w:r w:rsidRPr="005C2350">
        <w:rPr>
          <w:rFonts w:ascii="Times New Roman" w:hAnsi="Times New Roman" w:cs="Times New Roman"/>
          <w:sz w:val="28"/>
          <w:szCs w:val="28"/>
          <w:lang w:val="uk-UA"/>
        </w:rPr>
        <w:t>Статистична обробка здійснювалася за доп</w:t>
      </w:r>
      <w:r w:rsidRPr="0037615C">
        <w:rPr>
          <w:rFonts w:ascii="Times New Roman" w:hAnsi="Times New Roman" w:cs="Times New Roman"/>
          <w:sz w:val="28"/>
          <w:szCs w:val="28"/>
          <w:lang w:val="uk-UA"/>
        </w:rPr>
        <w:t>омогою Microsoft Excel (версія 2021). Результати представлено у формі таблиць і графіків у третьому розділі.</w:t>
      </w:r>
    </w:p>
    <w:p w14:paraId="682EB5A6" w14:textId="77777777" w:rsidR="00F67AEA" w:rsidRDefault="00F67AEA" w:rsidP="006B1D91">
      <w:pPr>
        <w:spacing w:after="0" w:line="360" w:lineRule="auto"/>
        <w:ind w:firstLine="709"/>
        <w:jc w:val="both"/>
        <w:rPr>
          <w:rFonts w:asciiTheme="minorEastAsia" w:eastAsia="Times New Roman" w:hAnsiTheme="minorEastAsia" w:cstheme="minorEastAsia"/>
          <w:b/>
          <w:bCs/>
          <w:sz w:val="28"/>
          <w:szCs w:val="28"/>
          <w:lang w:val="uk-UA" w:eastAsia="ko-KR" w:bidi="mn-Mong-MN"/>
        </w:rPr>
      </w:pPr>
    </w:p>
    <w:p w14:paraId="16E08D7C" w14:textId="48EA864B"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b/>
          <w:bCs/>
          <w:sz w:val="28"/>
          <w:szCs w:val="28"/>
          <w:lang w:val="uk-UA" w:eastAsia="ko-KR" w:bidi="mn-Mong-MN"/>
        </w:rPr>
        <w:t>Висновки до другого розділу</w:t>
      </w:r>
    </w:p>
    <w:p w14:paraId="498B36B3" w14:textId="77777777" w:rsidR="0037615C" w:rsidRDefault="0037615C"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p>
    <w:p w14:paraId="3FA09454" w14:textId="565D04BA"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У другому розділі обґрунтовано методологічні засади та детально описано методичне забезпечення дослідження психологічних особливостей підприємців, залучених до волонтерської діяльності у військовий час.</w:t>
      </w:r>
    </w:p>
    <w:p w14:paraId="0E6742E5"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Методологічну основу становить інтегративний підхід, що поєднує </w:t>
      </w:r>
      <w:proofErr w:type="spellStart"/>
      <w:r w:rsidRPr="006B1D91">
        <w:rPr>
          <w:rFonts w:asciiTheme="minorEastAsia" w:eastAsia="Times New Roman" w:hAnsiTheme="minorEastAsia" w:cstheme="minorEastAsia" w:hint="eastAsia"/>
          <w:sz w:val="28"/>
          <w:szCs w:val="28"/>
          <w:lang w:val="uk-UA" w:eastAsia="ko-KR" w:bidi="mn-Mong-MN"/>
        </w:rPr>
        <w:t>п'ятифакторну</w:t>
      </w:r>
      <w:proofErr w:type="spellEnd"/>
      <w:r w:rsidRPr="006B1D91">
        <w:rPr>
          <w:rFonts w:asciiTheme="minorEastAsia" w:eastAsia="Times New Roman" w:hAnsiTheme="minorEastAsia" w:cstheme="minorEastAsia" w:hint="eastAsia"/>
          <w:sz w:val="28"/>
          <w:szCs w:val="28"/>
          <w:lang w:val="uk-UA" w:eastAsia="ko-KR" w:bidi="mn-Mong-MN"/>
        </w:rPr>
        <w:t xml:space="preserve"> модель особистості (для </w:t>
      </w:r>
      <w:proofErr w:type="spellStart"/>
      <w:r w:rsidRPr="006B1D91">
        <w:rPr>
          <w:rFonts w:asciiTheme="minorEastAsia" w:eastAsia="Times New Roman" w:hAnsiTheme="minorEastAsia" w:cstheme="minorEastAsia" w:hint="eastAsia"/>
          <w:sz w:val="28"/>
          <w:szCs w:val="28"/>
          <w:lang w:val="uk-UA" w:eastAsia="ko-KR" w:bidi="mn-Mong-MN"/>
        </w:rPr>
        <w:t>операціоналізації</w:t>
      </w:r>
      <w:proofErr w:type="spellEnd"/>
      <w:r w:rsidRPr="006B1D91">
        <w:rPr>
          <w:rFonts w:asciiTheme="minorEastAsia" w:eastAsia="Times New Roman" w:hAnsiTheme="minorEastAsia" w:cstheme="minorEastAsia" w:hint="eastAsia"/>
          <w:sz w:val="28"/>
          <w:szCs w:val="28"/>
          <w:lang w:val="uk-UA" w:eastAsia="ko-KR" w:bidi="mn-Mong-MN"/>
        </w:rPr>
        <w:t xml:space="preserve"> особистісних рис), теорію </w:t>
      </w:r>
      <w:proofErr w:type="spellStart"/>
      <w:r w:rsidRPr="006B1D91">
        <w:rPr>
          <w:rFonts w:asciiTheme="minorEastAsia" w:eastAsia="Times New Roman" w:hAnsiTheme="minorEastAsia" w:cstheme="minorEastAsia" w:hint="eastAsia"/>
          <w:sz w:val="28"/>
          <w:szCs w:val="28"/>
          <w:lang w:val="uk-UA" w:eastAsia="ko-KR" w:bidi="mn-Mong-MN"/>
        </w:rPr>
        <w:t>просоціальної</w:t>
      </w:r>
      <w:proofErr w:type="spellEnd"/>
      <w:r w:rsidRPr="006B1D91">
        <w:rPr>
          <w:rFonts w:asciiTheme="minorEastAsia" w:eastAsia="Times New Roman" w:hAnsiTheme="minorEastAsia" w:cstheme="minorEastAsia" w:hint="eastAsia"/>
          <w:sz w:val="28"/>
          <w:szCs w:val="28"/>
          <w:lang w:val="uk-UA" w:eastAsia="ko-KR" w:bidi="mn-Mong-MN"/>
        </w:rPr>
        <w:t xml:space="preserve"> поведінки та емпатії-альтруїзму (для розуміння мотиваційних механізмів), концепцію соціальної ідентичності (для пояснення інтеграції множинних ролей), </w:t>
      </w:r>
      <w:proofErr w:type="spellStart"/>
      <w:r w:rsidRPr="006B1D91">
        <w:rPr>
          <w:rFonts w:asciiTheme="minorEastAsia" w:eastAsia="Times New Roman" w:hAnsiTheme="minorEastAsia" w:cstheme="minorEastAsia" w:hint="eastAsia"/>
          <w:sz w:val="28"/>
          <w:szCs w:val="28"/>
          <w:lang w:val="uk-UA" w:eastAsia="ko-KR" w:bidi="mn-Mong-MN"/>
        </w:rPr>
        <w:t>логотерапію</w:t>
      </w:r>
      <w:proofErr w:type="spellEnd"/>
      <w:r w:rsidRPr="006B1D91">
        <w:rPr>
          <w:rFonts w:asciiTheme="minorEastAsia" w:eastAsia="Times New Roman" w:hAnsiTheme="minorEastAsia" w:cstheme="minorEastAsia" w:hint="eastAsia"/>
          <w:sz w:val="28"/>
          <w:szCs w:val="28"/>
          <w:lang w:val="uk-UA" w:eastAsia="ko-KR" w:bidi="mn-Mong-MN"/>
        </w:rPr>
        <w:t xml:space="preserve"> (для розуміння </w:t>
      </w:r>
      <w:proofErr w:type="spellStart"/>
      <w:r w:rsidRPr="006B1D91">
        <w:rPr>
          <w:rFonts w:asciiTheme="minorEastAsia" w:eastAsia="Times New Roman" w:hAnsiTheme="minorEastAsia" w:cstheme="minorEastAsia" w:hint="eastAsia"/>
          <w:sz w:val="28"/>
          <w:szCs w:val="28"/>
          <w:lang w:val="uk-UA" w:eastAsia="ko-KR" w:bidi="mn-Mong-MN"/>
        </w:rPr>
        <w:t>екзистенційних</w:t>
      </w:r>
      <w:proofErr w:type="spellEnd"/>
      <w:r w:rsidRPr="006B1D91">
        <w:rPr>
          <w:rFonts w:asciiTheme="minorEastAsia" w:eastAsia="Times New Roman" w:hAnsiTheme="minorEastAsia" w:cstheme="minorEastAsia" w:hint="eastAsia"/>
          <w:sz w:val="28"/>
          <w:szCs w:val="28"/>
          <w:lang w:val="uk-UA" w:eastAsia="ko-KR" w:bidi="mn-Mong-MN"/>
        </w:rPr>
        <w:t xml:space="preserve"> аспектів </w:t>
      </w:r>
      <w:proofErr w:type="spellStart"/>
      <w:r w:rsidRPr="006B1D91">
        <w:rPr>
          <w:rFonts w:asciiTheme="minorEastAsia" w:eastAsia="Times New Roman" w:hAnsiTheme="minorEastAsia" w:cstheme="minorEastAsia" w:hint="eastAsia"/>
          <w:sz w:val="28"/>
          <w:szCs w:val="28"/>
          <w:lang w:val="uk-UA" w:eastAsia="ko-KR" w:bidi="mn-Mong-MN"/>
        </w:rPr>
        <w:t>волонтерства</w:t>
      </w:r>
      <w:proofErr w:type="spellEnd"/>
      <w:r w:rsidRPr="006B1D91">
        <w:rPr>
          <w:rFonts w:asciiTheme="minorEastAsia" w:eastAsia="Times New Roman" w:hAnsiTheme="minorEastAsia" w:cstheme="minorEastAsia" w:hint="eastAsia"/>
          <w:sz w:val="28"/>
          <w:szCs w:val="28"/>
          <w:lang w:val="uk-UA" w:eastAsia="ko-KR" w:bidi="mn-Mong-MN"/>
        </w:rPr>
        <w:t xml:space="preserve">) та </w:t>
      </w:r>
      <w:proofErr w:type="spellStart"/>
      <w:r w:rsidRPr="006B1D91">
        <w:rPr>
          <w:rFonts w:asciiTheme="minorEastAsia" w:eastAsia="Times New Roman" w:hAnsiTheme="minorEastAsia" w:cstheme="minorEastAsia" w:hint="eastAsia"/>
          <w:sz w:val="28"/>
          <w:szCs w:val="28"/>
          <w:lang w:val="uk-UA" w:eastAsia="ko-KR" w:bidi="mn-Mong-MN"/>
        </w:rPr>
        <w:t>трансактну</w:t>
      </w:r>
      <w:proofErr w:type="spellEnd"/>
      <w:r w:rsidRPr="006B1D91">
        <w:rPr>
          <w:rFonts w:asciiTheme="minorEastAsia" w:eastAsia="Times New Roman" w:hAnsiTheme="minorEastAsia" w:cstheme="minorEastAsia" w:hint="eastAsia"/>
          <w:sz w:val="28"/>
          <w:szCs w:val="28"/>
          <w:lang w:val="uk-UA" w:eastAsia="ko-KR" w:bidi="mn-Mong-MN"/>
        </w:rPr>
        <w:t xml:space="preserve"> модель стресу (для аналізу психологічних наслідків). Використано дизайн порівняльного дослідження з двома незалежними групами (підприємці-волонтери, n=40; підприємці-</w:t>
      </w:r>
      <w:proofErr w:type="spellStart"/>
      <w:r w:rsidRPr="006B1D91">
        <w:rPr>
          <w:rFonts w:asciiTheme="minorEastAsia" w:eastAsia="Times New Roman" w:hAnsiTheme="minorEastAsia" w:cstheme="minorEastAsia" w:hint="eastAsia"/>
          <w:sz w:val="28"/>
          <w:szCs w:val="28"/>
          <w:lang w:val="uk-UA" w:eastAsia="ko-KR" w:bidi="mn-Mong-MN"/>
        </w:rPr>
        <w:lastRenderedPageBreak/>
        <w:t>неволонтери</w:t>
      </w:r>
      <w:proofErr w:type="spellEnd"/>
      <w:r w:rsidRPr="006B1D91">
        <w:rPr>
          <w:rFonts w:asciiTheme="minorEastAsia" w:eastAsia="Times New Roman" w:hAnsiTheme="minorEastAsia" w:cstheme="minorEastAsia" w:hint="eastAsia"/>
          <w:sz w:val="28"/>
          <w:szCs w:val="28"/>
          <w:lang w:val="uk-UA" w:eastAsia="ko-KR" w:bidi="mn-Mong-MN"/>
        </w:rPr>
        <w:t xml:space="preserve">, n=35), що дозволяє ізолювати психологічні характеристики, пов'язані саме з </w:t>
      </w:r>
      <w:proofErr w:type="spellStart"/>
      <w:r w:rsidRPr="006B1D91">
        <w:rPr>
          <w:rFonts w:asciiTheme="minorEastAsia" w:eastAsia="Times New Roman" w:hAnsiTheme="minorEastAsia" w:cstheme="minorEastAsia" w:hint="eastAsia"/>
          <w:sz w:val="28"/>
          <w:szCs w:val="28"/>
          <w:lang w:val="uk-UA" w:eastAsia="ko-KR" w:bidi="mn-Mong-MN"/>
        </w:rPr>
        <w:t>волонтерством</w:t>
      </w:r>
      <w:proofErr w:type="spellEnd"/>
      <w:r w:rsidRPr="006B1D91">
        <w:rPr>
          <w:rFonts w:asciiTheme="minorEastAsia" w:eastAsia="Times New Roman" w:hAnsiTheme="minorEastAsia" w:cstheme="minorEastAsia" w:hint="eastAsia"/>
          <w:sz w:val="28"/>
          <w:szCs w:val="28"/>
          <w:lang w:val="uk-UA" w:eastAsia="ko-KR" w:bidi="mn-Mong-MN"/>
        </w:rPr>
        <w:t>, контролюючи професійні та соціально-демографічні змінні.</w:t>
      </w:r>
    </w:p>
    <w:p w14:paraId="0E650950" w14:textId="77777777" w:rsidR="006B1D91" w:rsidRPr="006B1D91" w:rsidRDefault="006B1D91" w:rsidP="006B1D91">
      <w:pPr>
        <w:pStyle w:val="a4"/>
        <w:spacing w:before="0" w:beforeAutospacing="0" w:after="0" w:afterAutospacing="0" w:line="360" w:lineRule="auto"/>
        <w:ind w:firstLine="709"/>
        <w:jc w:val="both"/>
        <w:rPr>
          <w:rFonts w:asciiTheme="minorEastAsia" w:hAnsiTheme="minorEastAsia" w:cstheme="minorEastAsia"/>
          <w:sz w:val="28"/>
          <w:szCs w:val="28"/>
          <w:lang w:val="uk-UA"/>
        </w:rPr>
      </w:pPr>
      <w:r w:rsidRPr="006B1D91">
        <w:rPr>
          <w:rFonts w:asciiTheme="minorEastAsia" w:hAnsiTheme="minorEastAsia" w:cstheme="minorEastAsia" w:hint="eastAsia"/>
          <w:sz w:val="28"/>
          <w:szCs w:val="28"/>
          <w:lang w:val="uk-UA"/>
        </w:rPr>
        <w:t xml:space="preserve">Сформульовано п'ять специфічних гіпотез, що передбачають вищі показники </w:t>
      </w:r>
      <w:proofErr w:type="spellStart"/>
      <w:r w:rsidRPr="006B1D91">
        <w:rPr>
          <w:rFonts w:asciiTheme="minorEastAsia" w:hAnsiTheme="minorEastAsia" w:cstheme="minorEastAsia" w:hint="eastAsia"/>
          <w:sz w:val="28"/>
          <w:szCs w:val="28"/>
          <w:lang w:val="uk-UA"/>
        </w:rPr>
        <w:t>емпатійного</w:t>
      </w:r>
      <w:proofErr w:type="spellEnd"/>
      <w:r w:rsidRPr="006B1D91">
        <w:rPr>
          <w:rFonts w:asciiTheme="minorEastAsia" w:hAnsiTheme="minorEastAsia" w:cstheme="minorEastAsia" w:hint="eastAsia"/>
          <w:sz w:val="28"/>
          <w:szCs w:val="28"/>
          <w:lang w:val="uk-UA"/>
        </w:rPr>
        <w:t xml:space="preserve"> відгуку, доброзичливості, відкритості досвіду, </w:t>
      </w:r>
      <w:proofErr w:type="spellStart"/>
      <w:r w:rsidRPr="006B1D91">
        <w:rPr>
          <w:rFonts w:asciiTheme="minorEastAsia" w:hAnsiTheme="minorEastAsia" w:cstheme="minorEastAsia" w:hint="eastAsia"/>
          <w:sz w:val="28"/>
          <w:szCs w:val="28"/>
          <w:lang w:val="uk-UA"/>
        </w:rPr>
        <w:t>проактивності</w:t>
      </w:r>
      <w:proofErr w:type="spellEnd"/>
      <w:r w:rsidRPr="006B1D91">
        <w:rPr>
          <w:rFonts w:asciiTheme="minorEastAsia" w:hAnsiTheme="minorEastAsia" w:cstheme="minorEastAsia" w:hint="eastAsia"/>
          <w:sz w:val="28"/>
          <w:szCs w:val="28"/>
          <w:lang w:val="uk-UA"/>
        </w:rPr>
        <w:t xml:space="preserve"> та креативності у підприємців-волонтерів, а також відсутність значущо вищого рівня стресу завдяки компенсаторним механізмам. Окрім перевірки гіпотез, дослідження має відкритий (</w:t>
      </w:r>
      <w:proofErr w:type="spellStart"/>
      <w:r w:rsidRPr="006B1D91">
        <w:rPr>
          <w:rFonts w:asciiTheme="minorEastAsia" w:hAnsiTheme="minorEastAsia" w:cstheme="minorEastAsia" w:hint="eastAsia"/>
          <w:sz w:val="28"/>
          <w:szCs w:val="28"/>
          <w:lang w:val="uk-UA"/>
        </w:rPr>
        <w:t>exploratory</w:t>
      </w:r>
      <w:proofErr w:type="spellEnd"/>
      <w:r w:rsidRPr="006B1D91">
        <w:rPr>
          <w:rFonts w:asciiTheme="minorEastAsia" w:hAnsiTheme="minorEastAsia" w:cstheme="minorEastAsia" w:hint="eastAsia"/>
          <w:sz w:val="28"/>
          <w:szCs w:val="28"/>
          <w:lang w:val="uk-UA"/>
        </w:rPr>
        <w:t xml:space="preserve">) характер для виявлення непередбачених </w:t>
      </w:r>
      <w:proofErr w:type="spellStart"/>
      <w:r w:rsidRPr="006B1D91">
        <w:rPr>
          <w:rFonts w:asciiTheme="minorEastAsia" w:hAnsiTheme="minorEastAsia" w:cstheme="minorEastAsia" w:hint="eastAsia"/>
          <w:sz w:val="28"/>
          <w:szCs w:val="28"/>
          <w:lang w:val="uk-UA"/>
        </w:rPr>
        <w:t>патернів</w:t>
      </w:r>
      <w:proofErr w:type="spellEnd"/>
      <w:r w:rsidRPr="006B1D91">
        <w:rPr>
          <w:rFonts w:asciiTheme="minorEastAsia" w:hAnsiTheme="minorEastAsia" w:cstheme="minorEastAsia" w:hint="eastAsia"/>
          <w:sz w:val="28"/>
          <w:szCs w:val="28"/>
          <w:lang w:val="uk-UA"/>
        </w:rPr>
        <w:t xml:space="preserve"> та додаткових закономірностей.</w:t>
      </w:r>
    </w:p>
    <w:p w14:paraId="5523098B"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Вибірка є цілеспрямованою та теоретично репрезентативною, включаючи представників різних сфер бізнесу, віку, статі, регіонів України. Групи є порівнянними за більшістю соціально-демографічних характеристик (стать, освіта, сфера діяльності, форма власності), що мінімізує вплив </w:t>
      </w:r>
      <w:proofErr w:type="spellStart"/>
      <w:r w:rsidRPr="006B1D91">
        <w:rPr>
          <w:rFonts w:asciiTheme="minorEastAsia" w:eastAsia="Times New Roman" w:hAnsiTheme="minorEastAsia" w:cstheme="minorEastAsia" w:hint="eastAsia"/>
          <w:sz w:val="28"/>
          <w:szCs w:val="28"/>
          <w:lang w:val="uk-UA" w:eastAsia="ko-KR" w:bidi="mn-Mong-MN"/>
        </w:rPr>
        <w:t>конфаундерів</w:t>
      </w:r>
      <w:proofErr w:type="spellEnd"/>
      <w:r w:rsidRPr="006B1D91">
        <w:rPr>
          <w:rFonts w:asciiTheme="minorEastAsia" w:eastAsia="Times New Roman" w:hAnsiTheme="minorEastAsia" w:cstheme="minorEastAsia" w:hint="eastAsia"/>
          <w:sz w:val="28"/>
          <w:szCs w:val="28"/>
          <w:lang w:val="uk-UA" w:eastAsia="ko-KR" w:bidi="mn-Mong-MN"/>
        </w:rPr>
        <w:t>. Виявлено статистично значущу відмінність за віком (волонтери молодші на 3,5 роки) та тенденцію до меншого підприємницького стажу у волонтерів, що буде враховано при інтерпретації результатів.</w:t>
      </w:r>
    </w:p>
    <w:p w14:paraId="3C31FE46"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proofErr w:type="spellStart"/>
      <w:r w:rsidRPr="006B1D91">
        <w:rPr>
          <w:rFonts w:asciiTheme="minorEastAsia" w:eastAsia="Times New Roman" w:hAnsiTheme="minorEastAsia" w:cstheme="minorEastAsia" w:hint="eastAsia"/>
          <w:sz w:val="28"/>
          <w:szCs w:val="28"/>
          <w:lang w:val="uk-UA" w:eastAsia="ko-KR" w:bidi="mn-Mong-MN"/>
        </w:rPr>
        <w:t>Психодіагностичний</w:t>
      </w:r>
      <w:proofErr w:type="spellEnd"/>
      <w:r w:rsidRPr="006B1D91">
        <w:rPr>
          <w:rFonts w:asciiTheme="minorEastAsia" w:eastAsia="Times New Roman" w:hAnsiTheme="minorEastAsia" w:cstheme="minorEastAsia" w:hint="eastAsia"/>
          <w:sz w:val="28"/>
          <w:szCs w:val="28"/>
          <w:lang w:val="uk-UA" w:eastAsia="ko-KR" w:bidi="mn-Mong-MN"/>
        </w:rPr>
        <w:t xml:space="preserve"> інструментарій включає п'ять </w:t>
      </w:r>
      <w:proofErr w:type="spellStart"/>
      <w:r w:rsidRPr="006B1D91">
        <w:rPr>
          <w:rFonts w:asciiTheme="minorEastAsia" w:eastAsia="Times New Roman" w:hAnsiTheme="minorEastAsia" w:cstheme="minorEastAsia" w:hint="eastAsia"/>
          <w:sz w:val="28"/>
          <w:szCs w:val="28"/>
          <w:lang w:val="uk-UA" w:eastAsia="ko-KR" w:bidi="mn-Mong-MN"/>
        </w:rPr>
        <w:t>валідизованих</w:t>
      </w:r>
      <w:proofErr w:type="spellEnd"/>
      <w:r w:rsidRPr="006B1D91">
        <w:rPr>
          <w:rFonts w:asciiTheme="minorEastAsia" w:eastAsia="Times New Roman" w:hAnsiTheme="minorEastAsia" w:cstheme="minorEastAsia" w:hint="eastAsia"/>
          <w:sz w:val="28"/>
          <w:szCs w:val="28"/>
          <w:lang w:val="uk-UA" w:eastAsia="ko-KR" w:bidi="mn-Mong-MN"/>
        </w:rPr>
        <w:t xml:space="preserve"> для української вибірки </w:t>
      </w:r>
      <w:proofErr w:type="spellStart"/>
      <w:r w:rsidRPr="006B1D91">
        <w:rPr>
          <w:rFonts w:asciiTheme="minorEastAsia" w:eastAsia="Times New Roman" w:hAnsiTheme="minorEastAsia" w:cstheme="minorEastAsia" w:hint="eastAsia"/>
          <w:sz w:val="28"/>
          <w:szCs w:val="28"/>
          <w:lang w:val="uk-UA" w:eastAsia="ko-KR" w:bidi="mn-Mong-MN"/>
        </w:rPr>
        <w:t>методик</w:t>
      </w:r>
      <w:proofErr w:type="spellEnd"/>
      <w:r w:rsidRPr="006B1D91">
        <w:rPr>
          <w:rFonts w:asciiTheme="minorEastAsia" w:eastAsia="Times New Roman" w:hAnsiTheme="minorEastAsia" w:cstheme="minorEastAsia" w:hint="eastAsia"/>
          <w:sz w:val="28"/>
          <w:szCs w:val="28"/>
          <w:lang w:val="uk-UA" w:eastAsia="ko-KR" w:bidi="mn-Mong-MN"/>
        </w:rPr>
        <w:t xml:space="preserve">: Локатор Великої П'ятірки (оцінка особистісних рис за моделлю </w:t>
      </w:r>
      <w:proofErr w:type="spellStart"/>
      <w:r w:rsidRPr="006B1D91">
        <w:rPr>
          <w:rFonts w:asciiTheme="minorEastAsia" w:eastAsia="Times New Roman" w:hAnsiTheme="minorEastAsia" w:cstheme="minorEastAsia" w:hint="eastAsia"/>
          <w:sz w:val="28"/>
          <w:szCs w:val="28"/>
          <w:lang w:val="uk-UA" w:eastAsia="ko-KR" w:bidi="mn-Mong-MN"/>
        </w:rPr>
        <w:t>Big</w:t>
      </w:r>
      <w:proofErr w:type="spellEnd"/>
      <w:r w:rsidRPr="006B1D91">
        <w:rPr>
          <w:rFonts w:asciiTheme="minorEastAsia" w:eastAsia="Times New Roman" w:hAnsiTheme="minorEastAsia" w:cstheme="minorEastAsia" w:hint="eastAsia"/>
          <w:sz w:val="28"/>
          <w:szCs w:val="28"/>
          <w:lang w:val="uk-UA" w:eastAsia="ko-KR" w:bidi="mn-Mong-MN"/>
        </w:rPr>
        <w:t xml:space="preserve"> </w:t>
      </w:r>
      <w:proofErr w:type="spellStart"/>
      <w:r w:rsidRPr="006B1D91">
        <w:rPr>
          <w:rFonts w:asciiTheme="minorEastAsia" w:eastAsia="Times New Roman" w:hAnsiTheme="minorEastAsia" w:cstheme="minorEastAsia" w:hint="eastAsia"/>
          <w:sz w:val="28"/>
          <w:szCs w:val="28"/>
          <w:lang w:val="uk-UA" w:eastAsia="ko-KR" w:bidi="mn-Mong-MN"/>
        </w:rPr>
        <w:t>Five</w:t>
      </w:r>
      <w:proofErr w:type="spellEnd"/>
      <w:r w:rsidRPr="006B1D91">
        <w:rPr>
          <w:rFonts w:asciiTheme="minorEastAsia" w:eastAsia="Times New Roman" w:hAnsiTheme="minorEastAsia" w:cstheme="minorEastAsia" w:hint="eastAsia"/>
          <w:sz w:val="28"/>
          <w:szCs w:val="28"/>
          <w:lang w:val="uk-UA" w:eastAsia="ko-KR" w:bidi="mn-Mong-MN"/>
        </w:rPr>
        <w:t xml:space="preserve">), GET </w:t>
      </w:r>
      <w:proofErr w:type="spellStart"/>
      <w:r w:rsidRPr="006B1D91">
        <w:rPr>
          <w:rFonts w:asciiTheme="minorEastAsia" w:eastAsia="Times New Roman" w:hAnsiTheme="minorEastAsia" w:cstheme="minorEastAsia" w:hint="eastAsia"/>
          <w:sz w:val="28"/>
          <w:szCs w:val="28"/>
          <w:lang w:val="uk-UA" w:eastAsia="ko-KR" w:bidi="mn-Mong-MN"/>
        </w:rPr>
        <w:t>test</w:t>
      </w:r>
      <w:proofErr w:type="spellEnd"/>
      <w:r w:rsidRPr="006B1D91">
        <w:rPr>
          <w:rFonts w:asciiTheme="minorEastAsia" w:eastAsia="Times New Roman" w:hAnsiTheme="minorEastAsia" w:cstheme="minorEastAsia" w:hint="eastAsia"/>
          <w:sz w:val="28"/>
          <w:szCs w:val="28"/>
          <w:lang w:val="uk-UA" w:eastAsia="ko-KR" w:bidi="mn-Mong-MN"/>
        </w:rPr>
        <w:t xml:space="preserve"> (підприємницькі тенденції), Шкалу емоційного відгуку з IRI (</w:t>
      </w:r>
      <w:proofErr w:type="spellStart"/>
      <w:r w:rsidRPr="006B1D91">
        <w:rPr>
          <w:rFonts w:asciiTheme="minorEastAsia" w:eastAsia="Times New Roman" w:hAnsiTheme="minorEastAsia" w:cstheme="minorEastAsia" w:hint="eastAsia"/>
          <w:sz w:val="28"/>
          <w:szCs w:val="28"/>
          <w:lang w:val="uk-UA" w:eastAsia="ko-KR" w:bidi="mn-Mong-MN"/>
        </w:rPr>
        <w:t>емпатійне</w:t>
      </w:r>
      <w:proofErr w:type="spellEnd"/>
      <w:r w:rsidRPr="006B1D91">
        <w:rPr>
          <w:rFonts w:asciiTheme="minorEastAsia" w:eastAsia="Times New Roman" w:hAnsiTheme="minorEastAsia" w:cstheme="minorEastAsia" w:hint="eastAsia"/>
          <w:sz w:val="28"/>
          <w:szCs w:val="28"/>
          <w:lang w:val="uk-UA" w:eastAsia="ko-KR" w:bidi="mn-Mong-MN"/>
        </w:rPr>
        <w:t xml:space="preserve"> співпереживання), PSS-10 (суб'єктивний стрес) та соціально-демографічну анкету. Усі методики мають підтверджену надійність (α </w:t>
      </w:r>
      <w:proofErr w:type="spellStart"/>
      <w:r w:rsidRPr="006B1D91">
        <w:rPr>
          <w:rFonts w:asciiTheme="minorEastAsia" w:eastAsia="Times New Roman" w:hAnsiTheme="minorEastAsia" w:cstheme="minorEastAsia" w:hint="eastAsia"/>
          <w:sz w:val="28"/>
          <w:szCs w:val="28"/>
          <w:lang w:val="uk-UA" w:eastAsia="ko-KR" w:bidi="mn-Mong-MN"/>
        </w:rPr>
        <w:t>Кронбаха</w:t>
      </w:r>
      <w:proofErr w:type="spellEnd"/>
      <w:r w:rsidRPr="006B1D91">
        <w:rPr>
          <w:rFonts w:asciiTheme="minorEastAsia" w:eastAsia="Times New Roman" w:hAnsiTheme="minorEastAsia" w:cstheme="minorEastAsia" w:hint="eastAsia"/>
          <w:sz w:val="28"/>
          <w:szCs w:val="28"/>
          <w:lang w:val="uk-UA" w:eastAsia="ko-KR" w:bidi="mn-Mong-MN"/>
        </w:rPr>
        <w:t xml:space="preserve"> 0,72–0,87) та валідність для української популяції. У цьому дослідженні внутрішня узгодженість </w:t>
      </w:r>
      <w:proofErr w:type="spellStart"/>
      <w:r w:rsidRPr="006B1D91">
        <w:rPr>
          <w:rFonts w:asciiTheme="minorEastAsia" w:eastAsia="Times New Roman" w:hAnsiTheme="minorEastAsia" w:cstheme="minorEastAsia" w:hint="eastAsia"/>
          <w:sz w:val="28"/>
          <w:szCs w:val="28"/>
          <w:lang w:val="uk-UA" w:eastAsia="ko-KR" w:bidi="mn-Mong-MN"/>
        </w:rPr>
        <w:t>методик</w:t>
      </w:r>
      <w:proofErr w:type="spellEnd"/>
      <w:r w:rsidRPr="006B1D91">
        <w:rPr>
          <w:rFonts w:asciiTheme="minorEastAsia" w:eastAsia="Times New Roman" w:hAnsiTheme="minorEastAsia" w:cstheme="minorEastAsia" w:hint="eastAsia"/>
          <w:sz w:val="28"/>
          <w:szCs w:val="28"/>
          <w:lang w:val="uk-UA" w:eastAsia="ko-KR" w:bidi="mn-Mong-MN"/>
        </w:rPr>
        <w:t xml:space="preserve"> також виявилася високою (α від 0,74 до 0,85), що підтверджує якість </w:t>
      </w:r>
      <w:proofErr w:type="spellStart"/>
      <w:r w:rsidRPr="006B1D91">
        <w:rPr>
          <w:rFonts w:asciiTheme="minorEastAsia" w:eastAsia="Times New Roman" w:hAnsiTheme="minorEastAsia" w:cstheme="minorEastAsia" w:hint="eastAsia"/>
          <w:sz w:val="28"/>
          <w:szCs w:val="28"/>
          <w:lang w:val="uk-UA" w:eastAsia="ko-KR" w:bidi="mn-Mong-MN"/>
        </w:rPr>
        <w:t>психодіагностичних</w:t>
      </w:r>
      <w:proofErr w:type="spellEnd"/>
      <w:r w:rsidRPr="006B1D91">
        <w:rPr>
          <w:rFonts w:asciiTheme="minorEastAsia" w:eastAsia="Times New Roman" w:hAnsiTheme="minorEastAsia" w:cstheme="minorEastAsia" w:hint="eastAsia"/>
          <w:sz w:val="28"/>
          <w:szCs w:val="28"/>
          <w:lang w:val="uk-UA" w:eastAsia="ko-KR" w:bidi="mn-Mong-MN"/>
        </w:rPr>
        <w:t xml:space="preserve"> вимірювань.</w:t>
      </w:r>
    </w:p>
    <w:p w14:paraId="19057D70" w14:textId="77777777" w:rsidR="006B1D91" w:rsidRP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Статистичні методи обробки даних включають описову статистику, перевірку нормальності розподілів та гомогенності </w:t>
      </w:r>
      <w:proofErr w:type="spellStart"/>
      <w:r w:rsidRPr="006B1D91">
        <w:rPr>
          <w:rFonts w:asciiTheme="minorEastAsia" w:eastAsia="Times New Roman" w:hAnsiTheme="minorEastAsia" w:cstheme="minorEastAsia" w:hint="eastAsia"/>
          <w:sz w:val="28"/>
          <w:szCs w:val="28"/>
          <w:lang w:val="uk-UA" w:eastAsia="ko-KR" w:bidi="mn-Mong-MN"/>
        </w:rPr>
        <w:t>дисперсій</w:t>
      </w:r>
      <w:proofErr w:type="spellEnd"/>
      <w:r w:rsidRPr="006B1D91">
        <w:rPr>
          <w:rFonts w:asciiTheme="minorEastAsia" w:eastAsia="Times New Roman" w:hAnsiTheme="minorEastAsia" w:cstheme="minorEastAsia" w:hint="eastAsia"/>
          <w:sz w:val="28"/>
          <w:szCs w:val="28"/>
          <w:lang w:val="uk-UA" w:eastAsia="ko-KR" w:bidi="mn-Mong-MN"/>
        </w:rPr>
        <w:t xml:space="preserve">, </w:t>
      </w:r>
      <w:proofErr w:type="spellStart"/>
      <w:r w:rsidRPr="006B1D91">
        <w:rPr>
          <w:rFonts w:asciiTheme="minorEastAsia" w:eastAsia="Times New Roman" w:hAnsiTheme="minorEastAsia" w:cstheme="minorEastAsia" w:hint="eastAsia"/>
          <w:sz w:val="28"/>
          <w:szCs w:val="28"/>
          <w:lang w:val="uk-UA" w:eastAsia="ko-KR" w:bidi="mn-Mong-MN"/>
        </w:rPr>
        <w:t>міжгрупові</w:t>
      </w:r>
      <w:proofErr w:type="spellEnd"/>
      <w:r w:rsidRPr="006B1D91">
        <w:rPr>
          <w:rFonts w:asciiTheme="minorEastAsia" w:eastAsia="Times New Roman" w:hAnsiTheme="minorEastAsia" w:cstheme="minorEastAsia" w:hint="eastAsia"/>
          <w:sz w:val="28"/>
          <w:szCs w:val="28"/>
          <w:lang w:val="uk-UA" w:eastAsia="ko-KR" w:bidi="mn-Mong-MN"/>
        </w:rPr>
        <w:t xml:space="preserve"> порівняння за допомогою t-критерію Стьюдента, обчислення величини ефекту (d </w:t>
      </w:r>
      <w:proofErr w:type="spellStart"/>
      <w:r w:rsidRPr="006B1D91">
        <w:rPr>
          <w:rFonts w:asciiTheme="minorEastAsia" w:eastAsia="Times New Roman" w:hAnsiTheme="minorEastAsia" w:cstheme="minorEastAsia" w:hint="eastAsia"/>
          <w:sz w:val="28"/>
          <w:szCs w:val="28"/>
          <w:lang w:val="uk-UA" w:eastAsia="ko-KR" w:bidi="mn-Mong-MN"/>
        </w:rPr>
        <w:t>Коена</w:t>
      </w:r>
      <w:proofErr w:type="spellEnd"/>
      <w:r w:rsidRPr="006B1D91">
        <w:rPr>
          <w:rFonts w:asciiTheme="minorEastAsia" w:eastAsia="Times New Roman" w:hAnsiTheme="minorEastAsia" w:cstheme="minorEastAsia" w:hint="eastAsia"/>
          <w:sz w:val="28"/>
          <w:szCs w:val="28"/>
          <w:lang w:val="uk-UA" w:eastAsia="ko-KR" w:bidi="mn-Mong-MN"/>
        </w:rPr>
        <w:t xml:space="preserve">), кореляційний аналіз (коефіцієнт </w:t>
      </w:r>
      <w:proofErr w:type="spellStart"/>
      <w:r w:rsidRPr="006B1D91">
        <w:rPr>
          <w:rFonts w:asciiTheme="minorEastAsia" w:eastAsia="Times New Roman" w:hAnsiTheme="minorEastAsia" w:cstheme="minorEastAsia" w:hint="eastAsia"/>
          <w:sz w:val="28"/>
          <w:szCs w:val="28"/>
          <w:lang w:val="uk-UA" w:eastAsia="ko-KR" w:bidi="mn-Mong-MN"/>
        </w:rPr>
        <w:t>Пірсона</w:t>
      </w:r>
      <w:proofErr w:type="spellEnd"/>
      <w:r w:rsidRPr="006B1D91">
        <w:rPr>
          <w:rFonts w:asciiTheme="minorEastAsia" w:eastAsia="Times New Roman" w:hAnsiTheme="minorEastAsia" w:cstheme="minorEastAsia" w:hint="eastAsia"/>
          <w:sz w:val="28"/>
          <w:szCs w:val="28"/>
          <w:lang w:val="uk-UA" w:eastAsia="ko-KR" w:bidi="mn-Mong-MN"/>
        </w:rPr>
        <w:t xml:space="preserve">) та додаткові </w:t>
      </w:r>
      <w:proofErr w:type="spellStart"/>
      <w:r w:rsidRPr="006B1D91">
        <w:rPr>
          <w:rFonts w:asciiTheme="minorEastAsia" w:eastAsia="Times New Roman" w:hAnsiTheme="minorEastAsia" w:cstheme="minorEastAsia" w:hint="eastAsia"/>
          <w:sz w:val="28"/>
          <w:szCs w:val="28"/>
          <w:lang w:val="uk-UA" w:eastAsia="ko-KR" w:bidi="mn-Mong-MN"/>
        </w:rPr>
        <w:t>exploratory</w:t>
      </w:r>
      <w:proofErr w:type="spellEnd"/>
      <w:r w:rsidRPr="006B1D91">
        <w:rPr>
          <w:rFonts w:asciiTheme="minorEastAsia" w:eastAsia="Times New Roman" w:hAnsiTheme="minorEastAsia" w:cstheme="minorEastAsia" w:hint="eastAsia"/>
          <w:sz w:val="28"/>
          <w:szCs w:val="28"/>
          <w:lang w:val="uk-UA" w:eastAsia="ko-KR" w:bidi="mn-Mong-MN"/>
        </w:rPr>
        <w:t xml:space="preserve"> аналізи для виявлення непередбачених закономірностей. Такий комплекс </w:t>
      </w:r>
      <w:r w:rsidRPr="006B1D91">
        <w:rPr>
          <w:rFonts w:asciiTheme="minorEastAsia" w:eastAsia="Times New Roman" w:hAnsiTheme="minorEastAsia" w:cstheme="minorEastAsia" w:hint="eastAsia"/>
          <w:sz w:val="28"/>
          <w:szCs w:val="28"/>
          <w:lang w:val="uk-UA" w:eastAsia="ko-KR" w:bidi="mn-Mong-MN"/>
        </w:rPr>
        <w:lastRenderedPageBreak/>
        <w:t>методів є адекватним для перевірки сформульованих гіпотез та відповіді на дослідницькі питання.</w:t>
      </w:r>
    </w:p>
    <w:p w14:paraId="02A9E9E3" w14:textId="14C6C8CC" w:rsidR="006B1D91" w:rsidRDefault="006B1D91"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r w:rsidRPr="006B1D91">
        <w:rPr>
          <w:rFonts w:asciiTheme="minorEastAsia" w:eastAsia="Times New Roman" w:hAnsiTheme="minorEastAsia" w:cstheme="minorEastAsia" w:hint="eastAsia"/>
          <w:sz w:val="28"/>
          <w:szCs w:val="28"/>
          <w:lang w:val="uk-UA" w:eastAsia="ko-KR" w:bidi="mn-Mong-MN"/>
        </w:rPr>
        <w:t xml:space="preserve">Таким чином, методологічна основа, дизайн дослідження, вибірка, </w:t>
      </w:r>
      <w:proofErr w:type="spellStart"/>
      <w:r w:rsidRPr="006B1D91">
        <w:rPr>
          <w:rFonts w:asciiTheme="minorEastAsia" w:eastAsia="Times New Roman" w:hAnsiTheme="minorEastAsia" w:cstheme="minorEastAsia" w:hint="eastAsia"/>
          <w:sz w:val="28"/>
          <w:szCs w:val="28"/>
          <w:lang w:val="uk-UA" w:eastAsia="ko-KR" w:bidi="mn-Mong-MN"/>
        </w:rPr>
        <w:t>психодіагностичний</w:t>
      </w:r>
      <w:proofErr w:type="spellEnd"/>
      <w:r w:rsidRPr="006B1D91">
        <w:rPr>
          <w:rFonts w:asciiTheme="minorEastAsia" w:eastAsia="Times New Roman" w:hAnsiTheme="minorEastAsia" w:cstheme="minorEastAsia" w:hint="eastAsia"/>
          <w:sz w:val="28"/>
          <w:szCs w:val="28"/>
          <w:lang w:val="uk-UA" w:eastAsia="ko-KR" w:bidi="mn-Mong-MN"/>
        </w:rPr>
        <w:t xml:space="preserve"> інструментарій та статистичні методи узгоджені між собою та відповідають сучасним стандартам психологічної науки, що створює міцне підґрунтя для отримання </w:t>
      </w:r>
      <w:proofErr w:type="spellStart"/>
      <w:r w:rsidRPr="006B1D91">
        <w:rPr>
          <w:rFonts w:asciiTheme="minorEastAsia" w:eastAsia="Times New Roman" w:hAnsiTheme="minorEastAsia" w:cstheme="minorEastAsia" w:hint="eastAsia"/>
          <w:sz w:val="28"/>
          <w:szCs w:val="28"/>
          <w:lang w:val="uk-UA" w:eastAsia="ko-KR" w:bidi="mn-Mong-MN"/>
        </w:rPr>
        <w:t>валідних</w:t>
      </w:r>
      <w:proofErr w:type="spellEnd"/>
      <w:r w:rsidRPr="006B1D91">
        <w:rPr>
          <w:rFonts w:asciiTheme="minorEastAsia" w:eastAsia="Times New Roman" w:hAnsiTheme="minorEastAsia" w:cstheme="minorEastAsia" w:hint="eastAsia"/>
          <w:sz w:val="28"/>
          <w:szCs w:val="28"/>
          <w:lang w:val="uk-UA" w:eastAsia="ko-KR" w:bidi="mn-Mong-MN"/>
        </w:rPr>
        <w:t>, надійних та інтерпретованих емпіричних результатів, представлених у третьому розділі.</w:t>
      </w:r>
    </w:p>
    <w:p w14:paraId="291208F0" w14:textId="33ED95F6" w:rsidR="00E4209B" w:rsidRDefault="00E4209B"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p>
    <w:p w14:paraId="3C9ECFBD" w14:textId="3394698A" w:rsidR="00E4209B" w:rsidRDefault="00E4209B"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p>
    <w:p w14:paraId="5FA1B1D7" w14:textId="593075B9" w:rsidR="00E4209B" w:rsidRDefault="00E4209B"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p>
    <w:p w14:paraId="33211446" w14:textId="171381A5" w:rsidR="00E4209B" w:rsidRDefault="00E4209B"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p>
    <w:p w14:paraId="626163F7" w14:textId="4D44F071" w:rsidR="00E4209B" w:rsidRDefault="00E4209B"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p>
    <w:p w14:paraId="68C90699" w14:textId="030F1CD6" w:rsidR="00E4209B" w:rsidRDefault="00E4209B"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p>
    <w:p w14:paraId="75D1FDE1" w14:textId="16A1530B" w:rsidR="00E4209B" w:rsidRDefault="00E4209B"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p>
    <w:p w14:paraId="45FB8FC2" w14:textId="5EC6D93F" w:rsidR="00174278" w:rsidRDefault="00174278"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p>
    <w:p w14:paraId="0D892294" w14:textId="61002F53" w:rsidR="00174278" w:rsidRDefault="00174278"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p>
    <w:p w14:paraId="5F247FC2" w14:textId="164611F1" w:rsidR="00174278" w:rsidRDefault="00174278"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p>
    <w:p w14:paraId="192B0393" w14:textId="2234DAA6" w:rsidR="00174278" w:rsidRDefault="00174278"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p>
    <w:p w14:paraId="60B4C747" w14:textId="124DD8BF" w:rsidR="00174278" w:rsidRDefault="00174278"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p>
    <w:p w14:paraId="4F80C4B8" w14:textId="1A079C90" w:rsidR="00174278" w:rsidRDefault="00174278"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p>
    <w:p w14:paraId="310E125C" w14:textId="03E3294B" w:rsidR="00174278" w:rsidRDefault="00174278"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p>
    <w:p w14:paraId="3CB3DBDE" w14:textId="5B06A146" w:rsidR="00174278" w:rsidRDefault="00174278"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p>
    <w:p w14:paraId="2865DB2A" w14:textId="6695A0D7" w:rsidR="00174278" w:rsidRDefault="00174278"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p>
    <w:p w14:paraId="154835FE" w14:textId="0E4C1B9B" w:rsidR="00174278" w:rsidRDefault="00174278"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p>
    <w:p w14:paraId="18CBC3FB" w14:textId="77777777" w:rsidR="00174278" w:rsidRDefault="00174278"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p>
    <w:p w14:paraId="3405485E" w14:textId="49B61C42" w:rsidR="00E4209B" w:rsidRDefault="00E4209B"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p>
    <w:p w14:paraId="6A66EF35" w14:textId="09F3BF4A" w:rsidR="00E4209B" w:rsidRDefault="00E4209B"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p>
    <w:p w14:paraId="66FE3719" w14:textId="4194A348" w:rsidR="00E4209B" w:rsidRDefault="00E4209B"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p>
    <w:p w14:paraId="2D133007" w14:textId="3FDEDC1B" w:rsidR="00E4209B" w:rsidRDefault="00562D46" w:rsidP="00E4209B">
      <w:pPr>
        <w:spacing w:after="0" w:line="360" w:lineRule="auto"/>
        <w:jc w:val="center"/>
        <w:outlineLvl w:val="0"/>
        <w:rPr>
          <w:rFonts w:ascii="Times New Roman" w:eastAsia="Times New Roman" w:hAnsi="Times New Roman" w:cs="Times New Roman"/>
          <w:b/>
          <w:bCs/>
          <w:kern w:val="36"/>
          <w:sz w:val="28"/>
          <w:szCs w:val="28"/>
          <w:lang w:val="uk-UA" w:eastAsia="ko-KR" w:bidi="mn-Mong-MN"/>
        </w:rPr>
      </w:pPr>
      <w:r w:rsidRPr="00E4209B">
        <w:rPr>
          <w:rFonts w:ascii="Times New Roman" w:eastAsia="Times New Roman" w:hAnsi="Times New Roman" w:cs="Times New Roman"/>
          <w:b/>
          <w:bCs/>
          <w:kern w:val="36"/>
          <w:sz w:val="28"/>
          <w:szCs w:val="28"/>
          <w:lang w:val="uk-UA" w:eastAsia="ko-KR" w:bidi="mn-Mong-MN"/>
        </w:rPr>
        <w:lastRenderedPageBreak/>
        <w:t xml:space="preserve">РОЗДІЛ </w:t>
      </w:r>
      <w:r w:rsidR="00E4209B" w:rsidRPr="00E4209B">
        <w:rPr>
          <w:rFonts w:ascii="Times New Roman" w:eastAsia="Times New Roman" w:hAnsi="Times New Roman" w:cs="Times New Roman"/>
          <w:b/>
          <w:bCs/>
          <w:kern w:val="36"/>
          <w:sz w:val="28"/>
          <w:szCs w:val="28"/>
          <w:lang w:val="uk-UA" w:eastAsia="ko-KR" w:bidi="mn-Mong-MN"/>
        </w:rPr>
        <w:t>3.</w:t>
      </w:r>
      <w:r>
        <w:rPr>
          <w:rFonts w:ascii="Times New Roman" w:eastAsia="Times New Roman" w:hAnsi="Times New Roman" w:cs="Times New Roman"/>
          <w:b/>
          <w:bCs/>
          <w:kern w:val="36"/>
          <w:sz w:val="28"/>
          <w:szCs w:val="28"/>
          <w:lang w:val="uk-UA" w:eastAsia="ko-KR" w:bidi="mn-Mong-MN"/>
        </w:rPr>
        <w:t xml:space="preserve"> </w:t>
      </w:r>
      <w:r w:rsidR="00E4209B" w:rsidRPr="00E4209B">
        <w:rPr>
          <w:rFonts w:ascii="Times New Roman" w:eastAsia="Times New Roman" w:hAnsi="Times New Roman" w:cs="Times New Roman"/>
          <w:b/>
          <w:bCs/>
          <w:kern w:val="36"/>
          <w:sz w:val="28"/>
          <w:szCs w:val="28"/>
          <w:lang w:val="uk-UA" w:eastAsia="ko-KR" w:bidi="mn-Mong-MN"/>
        </w:rPr>
        <w:t>РЕЗУЛЬТАТИ ЕМПІРИЧНОГО ДОСЛІДЖЕННЯ ПСИХОЛОГІЧНИХ ОСОБЛИВОСТЕЙ ОСІБ, ЗАЛУЧЕНИХ ДО ВОЛОНТЕРСЬКОЇ ДІЯЛЬНОСТІ У ВОЄННИЙ ЧАС ТА ЇХ АНАЛІЗ</w:t>
      </w:r>
    </w:p>
    <w:p w14:paraId="4CD16113" w14:textId="77777777" w:rsidR="00E4209B" w:rsidRPr="00E4209B" w:rsidRDefault="00E4209B" w:rsidP="00E4209B">
      <w:pPr>
        <w:spacing w:after="0" w:line="360" w:lineRule="auto"/>
        <w:ind w:firstLine="709"/>
        <w:jc w:val="both"/>
        <w:outlineLvl w:val="0"/>
        <w:rPr>
          <w:rFonts w:ascii="Times New Roman" w:eastAsia="Times New Roman" w:hAnsi="Times New Roman" w:cs="Times New Roman"/>
          <w:b/>
          <w:bCs/>
          <w:kern w:val="36"/>
          <w:sz w:val="28"/>
          <w:szCs w:val="28"/>
          <w:lang w:val="uk-UA" w:eastAsia="ko-KR" w:bidi="mn-Mong-MN"/>
        </w:rPr>
      </w:pPr>
    </w:p>
    <w:p w14:paraId="479520B3" w14:textId="753809ED" w:rsidR="00EF6CF1" w:rsidRDefault="00EF6CF1" w:rsidP="00EF6CF1">
      <w:pPr>
        <w:spacing w:after="0" w:line="360" w:lineRule="auto"/>
        <w:ind w:firstLine="709"/>
        <w:jc w:val="both"/>
        <w:outlineLvl w:val="1"/>
        <w:rPr>
          <w:rFonts w:ascii="Times New Roman" w:eastAsia="Times New Roman" w:hAnsi="Times New Roman" w:cs="Times New Roman"/>
          <w:b/>
          <w:bCs/>
          <w:sz w:val="28"/>
          <w:szCs w:val="28"/>
          <w:lang w:val="uk-UA" w:eastAsia="ko-KR" w:bidi="mn-Mong-MN"/>
        </w:rPr>
      </w:pPr>
      <w:r w:rsidRPr="00E4209B">
        <w:rPr>
          <w:rFonts w:ascii="Times New Roman" w:eastAsia="Times New Roman" w:hAnsi="Times New Roman" w:cs="Times New Roman"/>
          <w:b/>
          <w:bCs/>
          <w:sz w:val="28"/>
          <w:szCs w:val="28"/>
          <w:lang w:val="uk-UA" w:eastAsia="ko-KR" w:bidi="mn-Mong-MN"/>
        </w:rPr>
        <w:t xml:space="preserve">3.1. </w:t>
      </w:r>
      <w:r w:rsidR="002D0534">
        <w:rPr>
          <w:rFonts w:ascii="Times New Roman" w:eastAsia="Times New Roman" w:hAnsi="Times New Roman" w:cs="Times New Roman"/>
          <w:b/>
          <w:bCs/>
          <w:sz w:val="28"/>
          <w:szCs w:val="28"/>
          <w:lang w:val="uk-UA" w:eastAsia="ko-KR" w:bidi="mn-Mong-MN"/>
        </w:rPr>
        <w:t>Аналіз результатів дослідження психологічних особливостей осіб, що залучені до волонтерської діяльності у військовий час</w:t>
      </w:r>
    </w:p>
    <w:p w14:paraId="7279D960" w14:textId="77777777" w:rsidR="00EF6CF1" w:rsidRDefault="00EF6CF1" w:rsidP="00E4209B">
      <w:pPr>
        <w:spacing w:after="0" w:line="360" w:lineRule="auto"/>
        <w:ind w:firstLine="709"/>
        <w:jc w:val="both"/>
        <w:rPr>
          <w:rFonts w:ascii="Times New Roman" w:eastAsia="Times New Roman" w:hAnsi="Times New Roman" w:cs="Times New Roman"/>
          <w:sz w:val="28"/>
          <w:szCs w:val="28"/>
          <w:lang w:val="uk-UA" w:eastAsia="ko-KR" w:bidi="mn-Mong-MN"/>
        </w:rPr>
      </w:pPr>
    </w:p>
    <w:p w14:paraId="54264B37" w14:textId="719EC1B3" w:rsidR="00E4209B" w:rsidRDefault="00E4209B" w:rsidP="00E4209B">
      <w:pPr>
        <w:spacing w:after="0" w:line="360" w:lineRule="auto"/>
        <w:ind w:firstLine="709"/>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 xml:space="preserve">У даному розділі представлено результати емпіричного дослідження психологічних особливостей підприємців, залучених до волонтерської діяльності у військовий час, у порівнянні з підприємцями, що не займаються </w:t>
      </w:r>
      <w:proofErr w:type="spellStart"/>
      <w:r w:rsidRPr="00E4209B">
        <w:rPr>
          <w:rFonts w:ascii="Times New Roman" w:eastAsia="Times New Roman" w:hAnsi="Times New Roman" w:cs="Times New Roman"/>
          <w:sz w:val="28"/>
          <w:szCs w:val="28"/>
          <w:lang w:val="uk-UA" w:eastAsia="ko-KR" w:bidi="mn-Mong-MN"/>
        </w:rPr>
        <w:t>волонтерством</w:t>
      </w:r>
      <w:proofErr w:type="spellEnd"/>
      <w:r w:rsidRPr="00E4209B">
        <w:rPr>
          <w:rFonts w:ascii="Times New Roman" w:eastAsia="Times New Roman" w:hAnsi="Times New Roman" w:cs="Times New Roman"/>
          <w:sz w:val="28"/>
          <w:szCs w:val="28"/>
          <w:lang w:val="uk-UA" w:eastAsia="ko-KR" w:bidi="mn-Mong-MN"/>
        </w:rPr>
        <w:t xml:space="preserve">. Аналіз здійснювався послідовно за чотирма основними блоками психологічних характеристик: особистісні риси за моделлю Великої П'ятірки, підприємницькі тенденції, </w:t>
      </w:r>
      <w:proofErr w:type="spellStart"/>
      <w:r w:rsidRPr="00E4209B">
        <w:rPr>
          <w:rFonts w:ascii="Times New Roman" w:eastAsia="Times New Roman" w:hAnsi="Times New Roman" w:cs="Times New Roman"/>
          <w:sz w:val="28"/>
          <w:szCs w:val="28"/>
          <w:lang w:val="uk-UA" w:eastAsia="ko-KR" w:bidi="mn-Mong-MN"/>
        </w:rPr>
        <w:t>емпатійний</w:t>
      </w:r>
      <w:proofErr w:type="spellEnd"/>
      <w:r w:rsidRPr="00E4209B">
        <w:rPr>
          <w:rFonts w:ascii="Times New Roman" w:eastAsia="Times New Roman" w:hAnsi="Times New Roman" w:cs="Times New Roman"/>
          <w:sz w:val="28"/>
          <w:szCs w:val="28"/>
          <w:lang w:val="uk-UA" w:eastAsia="ko-KR" w:bidi="mn-Mong-MN"/>
        </w:rPr>
        <w:t xml:space="preserve"> відгук та рівень суб'єктивного стресу. Окрім перевірки сформульованих гіпотез, дослідження виявило низку несподіваних закономірностей, що розширюють розуміння психологічного профілю підприємців-волонтерів та мають важливе практичне значення для організації психологічної підтримки цієї групи.</w:t>
      </w:r>
    </w:p>
    <w:p w14:paraId="63D7181C" w14:textId="77777777" w:rsidR="00E4209B" w:rsidRPr="00E4209B" w:rsidRDefault="00E4209B" w:rsidP="00E4209B">
      <w:pPr>
        <w:spacing w:after="0" w:line="360" w:lineRule="auto"/>
        <w:ind w:firstLine="709"/>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 xml:space="preserve">Перед проведенням основних статистичних аналізів було здійснено первинну перевірку якості даних та їх відповідності вимогам параметричної статистики. Перевірка нормальності розподілів за критерієм </w:t>
      </w:r>
      <w:proofErr w:type="spellStart"/>
      <w:r w:rsidRPr="00E4209B">
        <w:rPr>
          <w:rFonts w:ascii="Times New Roman" w:eastAsia="Times New Roman" w:hAnsi="Times New Roman" w:cs="Times New Roman"/>
          <w:sz w:val="28"/>
          <w:szCs w:val="28"/>
          <w:lang w:val="uk-UA" w:eastAsia="ko-KR" w:bidi="mn-Mong-MN"/>
        </w:rPr>
        <w:t>Колмогорова</w:t>
      </w:r>
      <w:proofErr w:type="spellEnd"/>
      <w:r w:rsidRPr="00E4209B">
        <w:rPr>
          <w:rFonts w:ascii="Times New Roman" w:eastAsia="Times New Roman" w:hAnsi="Times New Roman" w:cs="Times New Roman"/>
          <w:sz w:val="28"/>
          <w:szCs w:val="28"/>
          <w:lang w:val="uk-UA" w:eastAsia="ko-KR" w:bidi="mn-Mong-MN"/>
        </w:rPr>
        <w:t xml:space="preserve">-Смирнова показала, що всі досліджувані змінні у обох групах мають розподіли, які не відхиляються значуще від нормального (p &gt; 0,05 для всіх змінних), що дозволяє </w:t>
      </w:r>
      <w:proofErr w:type="spellStart"/>
      <w:r w:rsidRPr="00E4209B">
        <w:rPr>
          <w:rFonts w:ascii="Times New Roman" w:eastAsia="Times New Roman" w:hAnsi="Times New Roman" w:cs="Times New Roman"/>
          <w:sz w:val="28"/>
          <w:szCs w:val="28"/>
          <w:lang w:val="uk-UA" w:eastAsia="ko-KR" w:bidi="mn-Mong-MN"/>
        </w:rPr>
        <w:t>коректно</w:t>
      </w:r>
      <w:proofErr w:type="spellEnd"/>
      <w:r w:rsidRPr="00E4209B">
        <w:rPr>
          <w:rFonts w:ascii="Times New Roman" w:eastAsia="Times New Roman" w:hAnsi="Times New Roman" w:cs="Times New Roman"/>
          <w:sz w:val="28"/>
          <w:szCs w:val="28"/>
          <w:lang w:val="uk-UA" w:eastAsia="ko-KR" w:bidi="mn-Mong-MN"/>
        </w:rPr>
        <w:t xml:space="preserve"> використовувати t-критерій Стьюдента для </w:t>
      </w:r>
      <w:proofErr w:type="spellStart"/>
      <w:r w:rsidRPr="00E4209B">
        <w:rPr>
          <w:rFonts w:ascii="Times New Roman" w:eastAsia="Times New Roman" w:hAnsi="Times New Roman" w:cs="Times New Roman"/>
          <w:sz w:val="28"/>
          <w:szCs w:val="28"/>
          <w:lang w:val="uk-UA" w:eastAsia="ko-KR" w:bidi="mn-Mong-MN"/>
        </w:rPr>
        <w:t>міжгрупових</w:t>
      </w:r>
      <w:proofErr w:type="spellEnd"/>
      <w:r w:rsidRPr="00E4209B">
        <w:rPr>
          <w:rFonts w:ascii="Times New Roman" w:eastAsia="Times New Roman" w:hAnsi="Times New Roman" w:cs="Times New Roman"/>
          <w:sz w:val="28"/>
          <w:szCs w:val="28"/>
          <w:lang w:val="uk-UA" w:eastAsia="ko-KR" w:bidi="mn-Mong-MN"/>
        </w:rPr>
        <w:t xml:space="preserve"> порівнянь. Перевірка гомогенності </w:t>
      </w:r>
      <w:proofErr w:type="spellStart"/>
      <w:r w:rsidRPr="00E4209B">
        <w:rPr>
          <w:rFonts w:ascii="Times New Roman" w:eastAsia="Times New Roman" w:hAnsi="Times New Roman" w:cs="Times New Roman"/>
          <w:sz w:val="28"/>
          <w:szCs w:val="28"/>
          <w:lang w:val="uk-UA" w:eastAsia="ko-KR" w:bidi="mn-Mong-MN"/>
        </w:rPr>
        <w:t>дисперсій</w:t>
      </w:r>
      <w:proofErr w:type="spellEnd"/>
      <w:r w:rsidRPr="00E4209B">
        <w:rPr>
          <w:rFonts w:ascii="Times New Roman" w:eastAsia="Times New Roman" w:hAnsi="Times New Roman" w:cs="Times New Roman"/>
          <w:sz w:val="28"/>
          <w:szCs w:val="28"/>
          <w:lang w:val="uk-UA" w:eastAsia="ko-KR" w:bidi="mn-Mong-MN"/>
        </w:rPr>
        <w:t xml:space="preserve"> за критерієм </w:t>
      </w:r>
      <w:proofErr w:type="spellStart"/>
      <w:r w:rsidRPr="00E4209B">
        <w:rPr>
          <w:rFonts w:ascii="Times New Roman" w:eastAsia="Times New Roman" w:hAnsi="Times New Roman" w:cs="Times New Roman"/>
          <w:sz w:val="28"/>
          <w:szCs w:val="28"/>
          <w:lang w:val="uk-UA" w:eastAsia="ko-KR" w:bidi="mn-Mong-MN"/>
        </w:rPr>
        <w:t>Лівеня</w:t>
      </w:r>
      <w:proofErr w:type="spellEnd"/>
      <w:r w:rsidRPr="00E4209B">
        <w:rPr>
          <w:rFonts w:ascii="Times New Roman" w:eastAsia="Times New Roman" w:hAnsi="Times New Roman" w:cs="Times New Roman"/>
          <w:sz w:val="28"/>
          <w:szCs w:val="28"/>
          <w:lang w:val="uk-UA" w:eastAsia="ko-KR" w:bidi="mn-Mong-MN"/>
        </w:rPr>
        <w:t xml:space="preserve"> також не виявила значущих порушень, що підтверджує відповідність даних вимогам параметричних методів аналізу.</w:t>
      </w:r>
    </w:p>
    <w:p w14:paraId="4DC4CD4D" w14:textId="77777777" w:rsidR="00E4209B" w:rsidRPr="00E4209B" w:rsidRDefault="00E4209B" w:rsidP="00E4209B">
      <w:pPr>
        <w:spacing w:after="0" w:line="360" w:lineRule="auto"/>
        <w:ind w:firstLine="709"/>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Описова статистика для всіх психологічних змінних представлена у Таблиці 3.1, яка дає можливість побачити загальну картину розподілу характеристик у двох досліджуваних групах.</w:t>
      </w:r>
    </w:p>
    <w:p w14:paraId="09822A90" w14:textId="77777777" w:rsidR="00EF6CF1" w:rsidRDefault="00EF6CF1" w:rsidP="00E4209B">
      <w:pPr>
        <w:spacing w:after="0" w:line="360" w:lineRule="auto"/>
        <w:ind w:firstLine="709"/>
        <w:jc w:val="right"/>
        <w:rPr>
          <w:rFonts w:ascii="Times New Roman" w:eastAsia="Times New Roman" w:hAnsi="Times New Roman" w:cs="Times New Roman"/>
          <w:i/>
          <w:iCs/>
          <w:sz w:val="28"/>
          <w:szCs w:val="28"/>
          <w:lang w:val="uk-UA" w:eastAsia="ko-KR" w:bidi="mn-Mong-MN"/>
        </w:rPr>
      </w:pPr>
    </w:p>
    <w:p w14:paraId="7D23E0E1" w14:textId="3F14515D" w:rsidR="00E4209B" w:rsidRPr="00E4209B" w:rsidRDefault="00E4209B" w:rsidP="00E4209B">
      <w:pPr>
        <w:spacing w:after="0" w:line="360" w:lineRule="auto"/>
        <w:ind w:firstLine="709"/>
        <w:jc w:val="right"/>
        <w:rPr>
          <w:rFonts w:ascii="Times New Roman" w:eastAsia="Times New Roman" w:hAnsi="Times New Roman" w:cs="Times New Roman"/>
          <w:i/>
          <w:iCs/>
          <w:sz w:val="28"/>
          <w:szCs w:val="28"/>
          <w:lang w:val="uk-UA" w:eastAsia="ko-KR" w:bidi="mn-Mong-MN"/>
        </w:rPr>
      </w:pPr>
      <w:r w:rsidRPr="00E4209B">
        <w:rPr>
          <w:rFonts w:ascii="Times New Roman" w:eastAsia="Times New Roman" w:hAnsi="Times New Roman" w:cs="Times New Roman"/>
          <w:i/>
          <w:iCs/>
          <w:sz w:val="28"/>
          <w:szCs w:val="28"/>
          <w:lang w:val="uk-UA" w:eastAsia="ko-KR" w:bidi="mn-Mong-MN"/>
        </w:rPr>
        <w:lastRenderedPageBreak/>
        <w:t>Таблиця 3.1</w:t>
      </w:r>
    </w:p>
    <w:p w14:paraId="73E98466" w14:textId="647722CE" w:rsidR="00E4209B" w:rsidRPr="00E4209B" w:rsidRDefault="00E4209B" w:rsidP="00E4209B">
      <w:pPr>
        <w:spacing w:after="0" w:line="360" w:lineRule="auto"/>
        <w:jc w:val="center"/>
        <w:rPr>
          <w:rFonts w:ascii="Times New Roman" w:eastAsia="Times New Roman" w:hAnsi="Times New Roman" w:cs="Times New Roman"/>
          <w:b/>
          <w:bCs/>
          <w:sz w:val="28"/>
          <w:szCs w:val="28"/>
          <w:lang w:val="uk-UA" w:eastAsia="ko-KR" w:bidi="mn-Mong-MN"/>
        </w:rPr>
      </w:pPr>
      <w:r w:rsidRPr="00E4209B">
        <w:rPr>
          <w:rFonts w:ascii="Times New Roman" w:eastAsia="Times New Roman" w:hAnsi="Times New Roman" w:cs="Times New Roman"/>
          <w:b/>
          <w:bCs/>
          <w:sz w:val="28"/>
          <w:szCs w:val="28"/>
          <w:lang w:val="uk-UA" w:eastAsia="ko-KR" w:bidi="mn-Mong-MN"/>
        </w:rPr>
        <w:t>Описові статистики психологічних характеристик у двох групах підприємців</w:t>
      </w:r>
    </w:p>
    <w:tbl>
      <w:tblPr>
        <w:tblStyle w:val="ab"/>
        <w:tblW w:w="0" w:type="auto"/>
        <w:tblLook w:val="04A0" w:firstRow="1" w:lastRow="0" w:firstColumn="1" w:lastColumn="0" w:noHBand="0" w:noVBand="1"/>
      </w:tblPr>
      <w:tblGrid>
        <w:gridCol w:w="3535"/>
        <w:gridCol w:w="2762"/>
        <w:gridCol w:w="3048"/>
      </w:tblGrid>
      <w:tr w:rsidR="00E4209B" w:rsidRPr="00E4209B" w14:paraId="58953DAD" w14:textId="77777777" w:rsidTr="00E4209B">
        <w:tc>
          <w:tcPr>
            <w:tcW w:w="0" w:type="auto"/>
            <w:hideMark/>
          </w:tcPr>
          <w:p w14:paraId="60894559" w14:textId="77777777" w:rsidR="00E4209B" w:rsidRPr="00E4209B" w:rsidRDefault="00E4209B" w:rsidP="00E4209B">
            <w:pPr>
              <w:spacing w:line="360" w:lineRule="auto"/>
              <w:ind w:firstLine="22"/>
              <w:rPr>
                <w:rFonts w:ascii="Times New Roman" w:eastAsia="Times New Roman" w:hAnsi="Times New Roman" w:cs="Times New Roman"/>
                <w:b/>
                <w:bCs/>
                <w:sz w:val="28"/>
                <w:szCs w:val="28"/>
                <w:lang w:val="uk-UA" w:eastAsia="ko-KR" w:bidi="mn-Mong-MN"/>
              </w:rPr>
            </w:pPr>
            <w:r w:rsidRPr="00E4209B">
              <w:rPr>
                <w:rFonts w:ascii="Times New Roman" w:eastAsia="Times New Roman" w:hAnsi="Times New Roman" w:cs="Times New Roman"/>
                <w:b/>
                <w:bCs/>
                <w:sz w:val="28"/>
                <w:szCs w:val="28"/>
                <w:lang w:val="uk-UA" w:eastAsia="ko-KR" w:bidi="mn-Mong-MN"/>
              </w:rPr>
              <w:t>Змінна</w:t>
            </w:r>
          </w:p>
        </w:tc>
        <w:tc>
          <w:tcPr>
            <w:tcW w:w="0" w:type="auto"/>
            <w:hideMark/>
          </w:tcPr>
          <w:p w14:paraId="0D3650C2" w14:textId="77777777" w:rsidR="00E4209B" w:rsidRPr="00E4209B" w:rsidRDefault="00E4209B" w:rsidP="00E4209B">
            <w:pPr>
              <w:spacing w:line="360" w:lineRule="auto"/>
              <w:ind w:firstLine="22"/>
              <w:rPr>
                <w:rFonts w:ascii="Times New Roman" w:eastAsia="Times New Roman" w:hAnsi="Times New Roman" w:cs="Times New Roman"/>
                <w:b/>
                <w:bCs/>
                <w:sz w:val="28"/>
                <w:szCs w:val="28"/>
                <w:lang w:val="uk-UA" w:eastAsia="ko-KR" w:bidi="mn-Mong-MN"/>
              </w:rPr>
            </w:pPr>
            <w:r w:rsidRPr="00E4209B">
              <w:rPr>
                <w:rFonts w:ascii="Times New Roman" w:eastAsia="Times New Roman" w:hAnsi="Times New Roman" w:cs="Times New Roman"/>
                <w:b/>
                <w:bCs/>
                <w:sz w:val="28"/>
                <w:szCs w:val="28"/>
                <w:lang w:val="uk-UA" w:eastAsia="ko-KR" w:bidi="mn-Mong-MN"/>
              </w:rPr>
              <w:t>Група 1 (волонтери, n=40)</w:t>
            </w:r>
          </w:p>
        </w:tc>
        <w:tc>
          <w:tcPr>
            <w:tcW w:w="0" w:type="auto"/>
            <w:hideMark/>
          </w:tcPr>
          <w:p w14:paraId="77C4EBC1" w14:textId="77777777" w:rsidR="00E4209B" w:rsidRPr="00E4209B" w:rsidRDefault="00E4209B" w:rsidP="00E4209B">
            <w:pPr>
              <w:spacing w:line="360" w:lineRule="auto"/>
              <w:ind w:firstLine="22"/>
              <w:rPr>
                <w:rFonts w:ascii="Times New Roman" w:eastAsia="Times New Roman" w:hAnsi="Times New Roman" w:cs="Times New Roman"/>
                <w:b/>
                <w:bCs/>
                <w:sz w:val="28"/>
                <w:szCs w:val="28"/>
                <w:lang w:val="uk-UA" w:eastAsia="ko-KR" w:bidi="mn-Mong-MN"/>
              </w:rPr>
            </w:pPr>
            <w:r w:rsidRPr="00E4209B">
              <w:rPr>
                <w:rFonts w:ascii="Times New Roman" w:eastAsia="Times New Roman" w:hAnsi="Times New Roman" w:cs="Times New Roman"/>
                <w:b/>
                <w:bCs/>
                <w:sz w:val="28"/>
                <w:szCs w:val="28"/>
                <w:lang w:val="uk-UA" w:eastAsia="ko-KR" w:bidi="mn-Mong-MN"/>
              </w:rPr>
              <w:t>Група 2 (</w:t>
            </w:r>
            <w:proofErr w:type="spellStart"/>
            <w:r w:rsidRPr="00E4209B">
              <w:rPr>
                <w:rFonts w:ascii="Times New Roman" w:eastAsia="Times New Roman" w:hAnsi="Times New Roman" w:cs="Times New Roman"/>
                <w:b/>
                <w:bCs/>
                <w:sz w:val="28"/>
                <w:szCs w:val="28"/>
                <w:lang w:val="uk-UA" w:eastAsia="ko-KR" w:bidi="mn-Mong-MN"/>
              </w:rPr>
              <w:t>неволонтери</w:t>
            </w:r>
            <w:proofErr w:type="spellEnd"/>
            <w:r w:rsidRPr="00E4209B">
              <w:rPr>
                <w:rFonts w:ascii="Times New Roman" w:eastAsia="Times New Roman" w:hAnsi="Times New Roman" w:cs="Times New Roman"/>
                <w:b/>
                <w:bCs/>
                <w:sz w:val="28"/>
                <w:szCs w:val="28"/>
                <w:lang w:val="uk-UA" w:eastAsia="ko-KR" w:bidi="mn-Mong-MN"/>
              </w:rPr>
              <w:t>, n=35)</w:t>
            </w:r>
          </w:p>
        </w:tc>
      </w:tr>
      <w:tr w:rsidR="00E4209B" w:rsidRPr="00E4209B" w14:paraId="7B1795F2" w14:textId="77777777" w:rsidTr="00E4209B">
        <w:tc>
          <w:tcPr>
            <w:tcW w:w="0" w:type="auto"/>
            <w:hideMark/>
          </w:tcPr>
          <w:p w14:paraId="706C0BB5" w14:textId="77777777" w:rsidR="00E4209B" w:rsidRPr="00E4209B" w:rsidRDefault="00E4209B" w:rsidP="00E4209B">
            <w:pPr>
              <w:spacing w:line="360" w:lineRule="auto"/>
              <w:ind w:firstLine="22"/>
              <w:rPr>
                <w:rFonts w:ascii="Times New Roman" w:eastAsia="Times New Roman" w:hAnsi="Times New Roman" w:cs="Times New Roman"/>
                <w:b/>
                <w:bCs/>
                <w:sz w:val="28"/>
                <w:szCs w:val="28"/>
                <w:lang w:val="uk-UA" w:eastAsia="ko-KR" w:bidi="mn-Mong-MN"/>
              </w:rPr>
            </w:pPr>
          </w:p>
        </w:tc>
        <w:tc>
          <w:tcPr>
            <w:tcW w:w="0" w:type="auto"/>
            <w:hideMark/>
          </w:tcPr>
          <w:p w14:paraId="7C0A143D"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M (SD)</w:t>
            </w:r>
          </w:p>
        </w:tc>
        <w:tc>
          <w:tcPr>
            <w:tcW w:w="0" w:type="auto"/>
            <w:hideMark/>
          </w:tcPr>
          <w:p w14:paraId="29B7612C"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M (SD)</w:t>
            </w:r>
          </w:p>
        </w:tc>
      </w:tr>
      <w:tr w:rsidR="00E4209B" w:rsidRPr="00E4209B" w14:paraId="75D6733C" w14:textId="77777777" w:rsidTr="00E4209B">
        <w:tc>
          <w:tcPr>
            <w:tcW w:w="0" w:type="auto"/>
            <w:hideMark/>
          </w:tcPr>
          <w:p w14:paraId="52E05142"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b/>
                <w:bCs/>
                <w:sz w:val="28"/>
                <w:szCs w:val="28"/>
                <w:lang w:val="uk-UA" w:eastAsia="ko-KR" w:bidi="mn-Mong-MN"/>
              </w:rPr>
              <w:t>Особистісні риси (</w:t>
            </w:r>
            <w:proofErr w:type="spellStart"/>
            <w:r w:rsidRPr="00E4209B">
              <w:rPr>
                <w:rFonts w:ascii="Times New Roman" w:eastAsia="Times New Roman" w:hAnsi="Times New Roman" w:cs="Times New Roman"/>
                <w:b/>
                <w:bCs/>
                <w:sz w:val="28"/>
                <w:szCs w:val="28"/>
                <w:lang w:val="uk-UA" w:eastAsia="ko-KR" w:bidi="mn-Mong-MN"/>
              </w:rPr>
              <w:t>Big</w:t>
            </w:r>
            <w:proofErr w:type="spellEnd"/>
            <w:r w:rsidRPr="00E4209B">
              <w:rPr>
                <w:rFonts w:ascii="Times New Roman" w:eastAsia="Times New Roman" w:hAnsi="Times New Roman" w:cs="Times New Roman"/>
                <w:b/>
                <w:bCs/>
                <w:sz w:val="28"/>
                <w:szCs w:val="28"/>
                <w:lang w:val="uk-UA" w:eastAsia="ko-KR" w:bidi="mn-Mong-MN"/>
              </w:rPr>
              <w:t xml:space="preserve"> </w:t>
            </w:r>
            <w:proofErr w:type="spellStart"/>
            <w:r w:rsidRPr="00E4209B">
              <w:rPr>
                <w:rFonts w:ascii="Times New Roman" w:eastAsia="Times New Roman" w:hAnsi="Times New Roman" w:cs="Times New Roman"/>
                <w:b/>
                <w:bCs/>
                <w:sz w:val="28"/>
                <w:szCs w:val="28"/>
                <w:lang w:val="uk-UA" w:eastAsia="ko-KR" w:bidi="mn-Mong-MN"/>
              </w:rPr>
              <w:t>Five</w:t>
            </w:r>
            <w:proofErr w:type="spellEnd"/>
            <w:r w:rsidRPr="00E4209B">
              <w:rPr>
                <w:rFonts w:ascii="Times New Roman" w:eastAsia="Times New Roman" w:hAnsi="Times New Roman" w:cs="Times New Roman"/>
                <w:b/>
                <w:bCs/>
                <w:sz w:val="28"/>
                <w:szCs w:val="28"/>
                <w:lang w:val="uk-UA" w:eastAsia="ko-KR" w:bidi="mn-Mong-MN"/>
              </w:rPr>
              <w:t>)</w:t>
            </w:r>
          </w:p>
        </w:tc>
        <w:tc>
          <w:tcPr>
            <w:tcW w:w="0" w:type="auto"/>
            <w:hideMark/>
          </w:tcPr>
          <w:p w14:paraId="029A43FF"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p>
        </w:tc>
        <w:tc>
          <w:tcPr>
            <w:tcW w:w="0" w:type="auto"/>
            <w:hideMark/>
          </w:tcPr>
          <w:p w14:paraId="732F3A24"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p>
        </w:tc>
      </w:tr>
      <w:tr w:rsidR="00E4209B" w:rsidRPr="00E4209B" w14:paraId="6846D2B1" w14:textId="77777777" w:rsidTr="00E4209B">
        <w:tc>
          <w:tcPr>
            <w:tcW w:w="0" w:type="auto"/>
            <w:hideMark/>
          </w:tcPr>
          <w:p w14:paraId="3F0FB4D1"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Екстраверсія</w:t>
            </w:r>
          </w:p>
        </w:tc>
        <w:tc>
          <w:tcPr>
            <w:tcW w:w="0" w:type="auto"/>
            <w:hideMark/>
          </w:tcPr>
          <w:p w14:paraId="58987EAE"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27,4 (4,8)</w:t>
            </w:r>
          </w:p>
        </w:tc>
        <w:tc>
          <w:tcPr>
            <w:tcW w:w="0" w:type="auto"/>
            <w:hideMark/>
          </w:tcPr>
          <w:p w14:paraId="6D40C15C"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25,1 (5,2)</w:t>
            </w:r>
          </w:p>
        </w:tc>
      </w:tr>
      <w:tr w:rsidR="00E4209B" w:rsidRPr="00E4209B" w14:paraId="0D2D8D03" w14:textId="77777777" w:rsidTr="00E4209B">
        <w:tc>
          <w:tcPr>
            <w:tcW w:w="0" w:type="auto"/>
            <w:hideMark/>
          </w:tcPr>
          <w:p w14:paraId="000DBC47"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Доброзичливість</w:t>
            </w:r>
          </w:p>
        </w:tc>
        <w:tc>
          <w:tcPr>
            <w:tcW w:w="0" w:type="auto"/>
            <w:hideMark/>
          </w:tcPr>
          <w:p w14:paraId="29FC9974"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29,3 (3,9)</w:t>
            </w:r>
          </w:p>
        </w:tc>
        <w:tc>
          <w:tcPr>
            <w:tcW w:w="0" w:type="auto"/>
            <w:hideMark/>
          </w:tcPr>
          <w:p w14:paraId="5A97D0AE"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24,6 (4,7)</w:t>
            </w:r>
          </w:p>
        </w:tc>
      </w:tr>
      <w:tr w:rsidR="00E4209B" w:rsidRPr="00E4209B" w14:paraId="13BAD2E9" w14:textId="77777777" w:rsidTr="00E4209B">
        <w:tc>
          <w:tcPr>
            <w:tcW w:w="0" w:type="auto"/>
            <w:hideMark/>
          </w:tcPr>
          <w:p w14:paraId="278771DA"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Сумлінність</w:t>
            </w:r>
          </w:p>
        </w:tc>
        <w:tc>
          <w:tcPr>
            <w:tcW w:w="0" w:type="auto"/>
            <w:hideMark/>
          </w:tcPr>
          <w:p w14:paraId="12276FCC"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30,2 (4,1)</w:t>
            </w:r>
          </w:p>
        </w:tc>
        <w:tc>
          <w:tcPr>
            <w:tcW w:w="0" w:type="auto"/>
            <w:hideMark/>
          </w:tcPr>
          <w:p w14:paraId="0DF8900C"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29,4 (4,5)</w:t>
            </w:r>
          </w:p>
        </w:tc>
      </w:tr>
      <w:tr w:rsidR="00E4209B" w:rsidRPr="00E4209B" w14:paraId="6AF9A009" w14:textId="77777777" w:rsidTr="00E4209B">
        <w:tc>
          <w:tcPr>
            <w:tcW w:w="0" w:type="auto"/>
            <w:hideMark/>
          </w:tcPr>
          <w:p w14:paraId="0139F11E"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Нейротизм</w:t>
            </w:r>
          </w:p>
        </w:tc>
        <w:tc>
          <w:tcPr>
            <w:tcW w:w="0" w:type="auto"/>
            <w:hideMark/>
          </w:tcPr>
          <w:p w14:paraId="26E3AF6B"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18,7 (5,3)</w:t>
            </w:r>
          </w:p>
        </w:tc>
        <w:tc>
          <w:tcPr>
            <w:tcW w:w="0" w:type="auto"/>
            <w:hideMark/>
          </w:tcPr>
          <w:p w14:paraId="07CD5319"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19,8 (5,6)</w:t>
            </w:r>
          </w:p>
        </w:tc>
      </w:tr>
      <w:tr w:rsidR="00E4209B" w:rsidRPr="00E4209B" w14:paraId="270599B3" w14:textId="77777777" w:rsidTr="00E4209B">
        <w:tc>
          <w:tcPr>
            <w:tcW w:w="0" w:type="auto"/>
            <w:hideMark/>
          </w:tcPr>
          <w:p w14:paraId="057D7970"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Відкритість досвіду</w:t>
            </w:r>
          </w:p>
        </w:tc>
        <w:tc>
          <w:tcPr>
            <w:tcW w:w="0" w:type="auto"/>
            <w:hideMark/>
          </w:tcPr>
          <w:p w14:paraId="39A878CE"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28,9 (4,2)</w:t>
            </w:r>
          </w:p>
        </w:tc>
        <w:tc>
          <w:tcPr>
            <w:tcW w:w="0" w:type="auto"/>
            <w:hideMark/>
          </w:tcPr>
          <w:p w14:paraId="0F2F5CBE"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26,1 (4,8)</w:t>
            </w:r>
          </w:p>
        </w:tc>
      </w:tr>
      <w:tr w:rsidR="00E4209B" w:rsidRPr="00E4209B" w14:paraId="764EC519" w14:textId="77777777" w:rsidTr="00E4209B">
        <w:tc>
          <w:tcPr>
            <w:tcW w:w="0" w:type="auto"/>
            <w:hideMark/>
          </w:tcPr>
          <w:p w14:paraId="1CE6361B"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b/>
                <w:bCs/>
                <w:sz w:val="28"/>
                <w:szCs w:val="28"/>
                <w:lang w:val="uk-UA" w:eastAsia="ko-KR" w:bidi="mn-Mong-MN"/>
              </w:rPr>
              <w:t>Підприємницькі тенденції (GET)</w:t>
            </w:r>
          </w:p>
        </w:tc>
        <w:tc>
          <w:tcPr>
            <w:tcW w:w="0" w:type="auto"/>
            <w:hideMark/>
          </w:tcPr>
          <w:p w14:paraId="46B667A0"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p>
        </w:tc>
        <w:tc>
          <w:tcPr>
            <w:tcW w:w="0" w:type="auto"/>
            <w:hideMark/>
          </w:tcPr>
          <w:p w14:paraId="5EB23958"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p>
        </w:tc>
      </w:tr>
      <w:tr w:rsidR="00E4209B" w:rsidRPr="00E4209B" w14:paraId="1816DDA0" w14:textId="77777777" w:rsidTr="00E4209B">
        <w:tc>
          <w:tcPr>
            <w:tcW w:w="0" w:type="auto"/>
            <w:hideMark/>
          </w:tcPr>
          <w:p w14:paraId="46EC5202"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Потреба в досягненнях</w:t>
            </w:r>
          </w:p>
        </w:tc>
        <w:tc>
          <w:tcPr>
            <w:tcW w:w="0" w:type="auto"/>
            <w:hideMark/>
          </w:tcPr>
          <w:p w14:paraId="7312EF5D"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11,2 (2,1)</w:t>
            </w:r>
          </w:p>
        </w:tc>
        <w:tc>
          <w:tcPr>
            <w:tcW w:w="0" w:type="auto"/>
            <w:hideMark/>
          </w:tcPr>
          <w:p w14:paraId="3875BE6B"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10,8 (2,3)</w:t>
            </w:r>
          </w:p>
        </w:tc>
      </w:tr>
      <w:tr w:rsidR="00E4209B" w:rsidRPr="00E4209B" w14:paraId="2F6D02AC" w14:textId="77777777" w:rsidTr="00E4209B">
        <w:tc>
          <w:tcPr>
            <w:tcW w:w="0" w:type="auto"/>
            <w:hideMark/>
          </w:tcPr>
          <w:p w14:paraId="4040F2EE"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Схильність до ризику</w:t>
            </w:r>
          </w:p>
        </w:tc>
        <w:tc>
          <w:tcPr>
            <w:tcW w:w="0" w:type="auto"/>
            <w:hideMark/>
          </w:tcPr>
          <w:p w14:paraId="16B469F5"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7,8 (2,4)</w:t>
            </w:r>
          </w:p>
        </w:tc>
        <w:tc>
          <w:tcPr>
            <w:tcW w:w="0" w:type="auto"/>
            <w:hideMark/>
          </w:tcPr>
          <w:p w14:paraId="22519926"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6,9 (2,6)</w:t>
            </w:r>
          </w:p>
        </w:tc>
      </w:tr>
      <w:tr w:rsidR="00E4209B" w:rsidRPr="00E4209B" w14:paraId="445DD4CF" w14:textId="77777777" w:rsidTr="00E4209B">
        <w:tc>
          <w:tcPr>
            <w:tcW w:w="0" w:type="auto"/>
            <w:hideMark/>
          </w:tcPr>
          <w:p w14:paraId="040C5F59"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Креативність</w:t>
            </w:r>
          </w:p>
        </w:tc>
        <w:tc>
          <w:tcPr>
            <w:tcW w:w="0" w:type="auto"/>
            <w:hideMark/>
          </w:tcPr>
          <w:p w14:paraId="69B28B28"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9,6 (2,2)</w:t>
            </w:r>
          </w:p>
        </w:tc>
        <w:tc>
          <w:tcPr>
            <w:tcW w:w="0" w:type="auto"/>
            <w:hideMark/>
          </w:tcPr>
          <w:p w14:paraId="019175B8"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8,2 (2,5)</w:t>
            </w:r>
          </w:p>
        </w:tc>
      </w:tr>
      <w:tr w:rsidR="00E4209B" w:rsidRPr="00E4209B" w14:paraId="0082BE57" w14:textId="77777777" w:rsidTr="00E4209B">
        <w:tc>
          <w:tcPr>
            <w:tcW w:w="0" w:type="auto"/>
            <w:hideMark/>
          </w:tcPr>
          <w:p w14:paraId="5EB9CF2F"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Автономність</w:t>
            </w:r>
          </w:p>
        </w:tc>
        <w:tc>
          <w:tcPr>
            <w:tcW w:w="0" w:type="auto"/>
            <w:hideMark/>
          </w:tcPr>
          <w:p w14:paraId="194E160B"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8,1 (2,3)</w:t>
            </w:r>
          </w:p>
        </w:tc>
        <w:tc>
          <w:tcPr>
            <w:tcW w:w="0" w:type="auto"/>
            <w:hideMark/>
          </w:tcPr>
          <w:p w14:paraId="63B060E9"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8,9 (2,4)</w:t>
            </w:r>
          </w:p>
        </w:tc>
      </w:tr>
      <w:tr w:rsidR="00E4209B" w:rsidRPr="00E4209B" w14:paraId="7925F67E" w14:textId="77777777" w:rsidTr="00E4209B">
        <w:tc>
          <w:tcPr>
            <w:tcW w:w="0" w:type="auto"/>
            <w:hideMark/>
          </w:tcPr>
          <w:p w14:paraId="32CCAE1A"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Локус контролю</w:t>
            </w:r>
          </w:p>
        </w:tc>
        <w:tc>
          <w:tcPr>
            <w:tcW w:w="0" w:type="auto"/>
            <w:hideMark/>
          </w:tcPr>
          <w:p w14:paraId="713FF283"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10,4 (2,0)</w:t>
            </w:r>
          </w:p>
        </w:tc>
        <w:tc>
          <w:tcPr>
            <w:tcW w:w="0" w:type="auto"/>
            <w:hideMark/>
          </w:tcPr>
          <w:p w14:paraId="3D47737A"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10,1 (2,2)</w:t>
            </w:r>
          </w:p>
        </w:tc>
      </w:tr>
      <w:tr w:rsidR="00E4209B" w:rsidRPr="00E4209B" w14:paraId="768CE7D9" w14:textId="77777777" w:rsidTr="00E4209B">
        <w:tc>
          <w:tcPr>
            <w:tcW w:w="0" w:type="auto"/>
            <w:hideMark/>
          </w:tcPr>
          <w:p w14:paraId="406E448C"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proofErr w:type="spellStart"/>
            <w:r w:rsidRPr="00E4209B">
              <w:rPr>
                <w:rFonts w:ascii="Times New Roman" w:eastAsia="Times New Roman" w:hAnsi="Times New Roman" w:cs="Times New Roman"/>
                <w:b/>
                <w:bCs/>
                <w:sz w:val="28"/>
                <w:szCs w:val="28"/>
                <w:lang w:val="uk-UA" w:eastAsia="ko-KR" w:bidi="mn-Mong-MN"/>
              </w:rPr>
              <w:t>Емпатійний</w:t>
            </w:r>
            <w:proofErr w:type="spellEnd"/>
            <w:r w:rsidRPr="00E4209B">
              <w:rPr>
                <w:rFonts w:ascii="Times New Roman" w:eastAsia="Times New Roman" w:hAnsi="Times New Roman" w:cs="Times New Roman"/>
                <w:b/>
                <w:bCs/>
                <w:sz w:val="28"/>
                <w:szCs w:val="28"/>
                <w:lang w:val="uk-UA" w:eastAsia="ko-KR" w:bidi="mn-Mong-MN"/>
              </w:rPr>
              <w:t xml:space="preserve"> відгук (IRI)</w:t>
            </w:r>
          </w:p>
        </w:tc>
        <w:tc>
          <w:tcPr>
            <w:tcW w:w="0" w:type="auto"/>
            <w:hideMark/>
          </w:tcPr>
          <w:p w14:paraId="6148839A"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21,6 (3,7)</w:t>
            </w:r>
          </w:p>
        </w:tc>
        <w:tc>
          <w:tcPr>
            <w:tcW w:w="0" w:type="auto"/>
            <w:hideMark/>
          </w:tcPr>
          <w:p w14:paraId="35ED957F"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17,2 (4,3)</w:t>
            </w:r>
          </w:p>
        </w:tc>
      </w:tr>
      <w:tr w:rsidR="00E4209B" w:rsidRPr="00E4209B" w14:paraId="1275C73A" w14:textId="77777777" w:rsidTr="00E4209B">
        <w:tc>
          <w:tcPr>
            <w:tcW w:w="0" w:type="auto"/>
            <w:hideMark/>
          </w:tcPr>
          <w:p w14:paraId="16A77150"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b/>
                <w:bCs/>
                <w:sz w:val="28"/>
                <w:szCs w:val="28"/>
                <w:lang w:val="uk-UA" w:eastAsia="ko-KR" w:bidi="mn-Mong-MN"/>
              </w:rPr>
              <w:t>Суб'єктивний стрес (PSS-10)</w:t>
            </w:r>
          </w:p>
        </w:tc>
        <w:tc>
          <w:tcPr>
            <w:tcW w:w="0" w:type="auto"/>
            <w:hideMark/>
          </w:tcPr>
          <w:p w14:paraId="30B2B8BE"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18,9 (5,4)</w:t>
            </w:r>
          </w:p>
        </w:tc>
        <w:tc>
          <w:tcPr>
            <w:tcW w:w="0" w:type="auto"/>
            <w:hideMark/>
          </w:tcPr>
          <w:p w14:paraId="53663115" w14:textId="77777777" w:rsidR="00E4209B" w:rsidRPr="00E4209B" w:rsidRDefault="00E4209B" w:rsidP="00E4209B">
            <w:pPr>
              <w:spacing w:line="360" w:lineRule="auto"/>
              <w:ind w:firstLine="22"/>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20,8 (5,9)</w:t>
            </w:r>
          </w:p>
        </w:tc>
      </w:tr>
    </w:tbl>
    <w:p w14:paraId="4B68B251" w14:textId="480A9F7D" w:rsidR="00E4209B" w:rsidRPr="002D0534" w:rsidRDefault="00E4209B" w:rsidP="0040382E">
      <w:pPr>
        <w:spacing w:after="0" w:line="360" w:lineRule="auto"/>
        <w:jc w:val="both"/>
        <w:rPr>
          <w:rFonts w:ascii="Times New Roman" w:eastAsia="Times New Roman" w:hAnsi="Times New Roman" w:cs="Times New Roman"/>
          <w:sz w:val="24"/>
          <w:szCs w:val="24"/>
          <w:lang w:val="uk-UA" w:eastAsia="ko-KR" w:bidi="mn-Mong-MN"/>
        </w:rPr>
      </w:pPr>
      <w:r w:rsidRPr="002D0534">
        <w:rPr>
          <w:rFonts w:ascii="Times New Roman" w:eastAsia="Times New Roman" w:hAnsi="Times New Roman" w:cs="Times New Roman"/>
          <w:sz w:val="24"/>
          <w:szCs w:val="24"/>
          <w:lang w:val="uk-UA" w:eastAsia="ko-KR" w:bidi="mn-Mong-MN"/>
        </w:rPr>
        <w:t>Примітк</w:t>
      </w:r>
      <w:r w:rsidR="0040382E" w:rsidRPr="002D0534">
        <w:rPr>
          <w:rFonts w:ascii="Times New Roman" w:eastAsia="Times New Roman" w:hAnsi="Times New Roman" w:cs="Times New Roman"/>
          <w:sz w:val="24"/>
          <w:szCs w:val="24"/>
          <w:lang w:val="uk-UA" w:eastAsia="ko-KR" w:bidi="mn-Mong-MN"/>
        </w:rPr>
        <w:t>и:</w:t>
      </w:r>
      <w:r w:rsidRPr="002D0534">
        <w:rPr>
          <w:rFonts w:ascii="Times New Roman" w:eastAsia="Times New Roman" w:hAnsi="Times New Roman" w:cs="Times New Roman"/>
          <w:sz w:val="24"/>
          <w:szCs w:val="24"/>
          <w:lang w:val="uk-UA" w:eastAsia="ko-KR" w:bidi="mn-Mong-MN"/>
        </w:rPr>
        <w:t xml:space="preserve"> M — середнє арифметичне; SD — стандартне відхилення.</w:t>
      </w:r>
    </w:p>
    <w:p w14:paraId="4DC3A381" w14:textId="77777777" w:rsidR="00E4209B" w:rsidRDefault="00E4209B" w:rsidP="00E4209B">
      <w:pPr>
        <w:spacing w:after="0" w:line="360" w:lineRule="auto"/>
        <w:ind w:firstLine="709"/>
        <w:jc w:val="both"/>
        <w:rPr>
          <w:rFonts w:ascii="Times New Roman" w:eastAsia="Times New Roman" w:hAnsi="Times New Roman" w:cs="Times New Roman"/>
          <w:sz w:val="28"/>
          <w:szCs w:val="28"/>
          <w:lang w:val="uk-UA" w:eastAsia="ko-KR" w:bidi="mn-Mong-MN"/>
        </w:rPr>
      </w:pPr>
    </w:p>
    <w:p w14:paraId="1233143F" w14:textId="1E6220EB" w:rsidR="00EF6CF1" w:rsidRPr="002D0534" w:rsidRDefault="00B216FF" w:rsidP="002D0534">
      <w:pPr>
        <w:spacing w:after="0" w:line="360" w:lineRule="auto"/>
        <w:ind w:firstLine="709"/>
        <w:jc w:val="both"/>
        <w:rPr>
          <w:rFonts w:ascii="Times New Roman" w:eastAsia="Times New Roman" w:hAnsi="Times New Roman" w:cs="Times New Roman"/>
          <w:sz w:val="28"/>
          <w:szCs w:val="28"/>
          <w:lang w:val="uk-UA" w:eastAsia="ko-KR" w:bidi="mn-Mong-MN"/>
        </w:rPr>
      </w:pPr>
      <w:r>
        <w:rPr>
          <w:rFonts w:ascii="Times New Roman" w:eastAsia="Times New Roman" w:hAnsi="Times New Roman" w:cs="Times New Roman"/>
          <w:sz w:val="28"/>
          <w:szCs w:val="28"/>
          <w:lang w:val="uk-UA" w:eastAsia="ko-KR" w:bidi="mn-Mong-MN"/>
        </w:rPr>
        <w:t>Аналізуючи таблицю з</w:t>
      </w:r>
      <w:r w:rsidR="00E4209B" w:rsidRPr="00E4209B">
        <w:rPr>
          <w:rFonts w:ascii="Times New Roman" w:eastAsia="Times New Roman" w:hAnsi="Times New Roman" w:cs="Times New Roman"/>
          <w:sz w:val="28"/>
          <w:szCs w:val="28"/>
          <w:lang w:val="uk-UA" w:eastAsia="ko-KR" w:bidi="mn-Mong-MN"/>
        </w:rPr>
        <w:t xml:space="preserve"> описов</w:t>
      </w:r>
      <w:r>
        <w:rPr>
          <w:rFonts w:ascii="Times New Roman" w:eastAsia="Times New Roman" w:hAnsi="Times New Roman" w:cs="Times New Roman"/>
          <w:sz w:val="28"/>
          <w:szCs w:val="28"/>
          <w:lang w:val="uk-UA" w:eastAsia="ko-KR" w:bidi="mn-Mong-MN"/>
        </w:rPr>
        <w:t>ою</w:t>
      </w:r>
      <w:r w:rsidR="00E4209B" w:rsidRPr="00E4209B">
        <w:rPr>
          <w:rFonts w:ascii="Times New Roman" w:eastAsia="Times New Roman" w:hAnsi="Times New Roman" w:cs="Times New Roman"/>
          <w:sz w:val="28"/>
          <w:szCs w:val="28"/>
          <w:lang w:val="uk-UA" w:eastAsia="ko-KR" w:bidi="mn-Mong-MN"/>
        </w:rPr>
        <w:t xml:space="preserve"> статистик</w:t>
      </w:r>
      <w:r>
        <w:rPr>
          <w:rFonts w:ascii="Times New Roman" w:eastAsia="Times New Roman" w:hAnsi="Times New Roman" w:cs="Times New Roman"/>
          <w:sz w:val="28"/>
          <w:szCs w:val="28"/>
          <w:lang w:val="uk-UA" w:eastAsia="ko-KR" w:bidi="mn-Mong-MN"/>
        </w:rPr>
        <w:t>ою</w:t>
      </w:r>
      <w:r w:rsidR="00E4209B" w:rsidRPr="00E4209B">
        <w:rPr>
          <w:rFonts w:ascii="Times New Roman" w:eastAsia="Times New Roman" w:hAnsi="Times New Roman" w:cs="Times New Roman"/>
          <w:sz w:val="28"/>
          <w:szCs w:val="28"/>
          <w:lang w:val="uk-UA" w:eastAsia="ko-KR" w:bidi="mn-Mong-MN"/>
        </w:rPr>
        <w:t xml:space="preserve"> </w:t>
      </w:r>
      <w:r>
        <w:rPr>
          <w:rFonts w:ascii="Times New Roman" w:eastAsia="Times New Roman" w:hAnsi="Times New Roman" w:cs="Times New Roman"/>
          <w:sz w:val="28"/>
          <w:szCs w:val="28"/>
          <w:lang w:val="uk-UA" w:eastAsia="ko-KR" w:bidi="mn-Mong-MN"/>
        </w:rPr>
        <w:t>можна помітити</w:t>
      </w:r>
      <w:r w:rsidR="00E4209B" w:rsidRPr="00E4209B">
        <w:rPr>
          <w:rFonts w:ascii="Times New Roman" w:eastAsia="Times New Roman" w:hAnsi="Times New Roman" w:cs="Times New Roman"/>
          <w:sz w:val="28"/>
          <w:szCs w:val="28"/>
          <w:lang w:val="uk-UA" w:eastAsia="ko-KR" w:bidi="mn-Mong-MN"/>
        </w:rPr>
        <w:t xml:space="preserve">, що обидві групи підприємців демонструють високі показники сумлінності (близько 30 балів при максимумі 35), що відповідає загальним характеристикам підприємців як соціальної групи, для якої організованість та відповідальність є базовими якостями. Водночас спостерігаються помітні </w:t>
      </w:r>
      <w:r w:rsidR="00E4209B" w:rsidRPr="00E4209B">
        <w:rPr>
          <w:rFonts w:ascii="Times New Roman" w:eastAsia="Times New Roman" w:hAnsi="Times New Roman" w:cs="Times New Roman"/>
          <w:sz w:val="28"/>
          <w:szCs w:val="28"/>
          <w:lang w:val="uk-UA" w:eastAsia="ko-KR" w:bidi="mn-Mong-MN"/>
        </w:rPr>
        <w:lastRenderedPageBreak/>
        <w:t xml:space="preserve">відмінності у середніх значеннях за низкою інших показників, особливо за </w:t>
      </w:r>
      <w:proofErr w:type="spellStart"/>
      <w:r w:rsidR="00E4209B" w:rsidRPr="00E4209B">
        <w:rPr>
          <w:rFonts w:ascii="Times New Roman" w:eastAsia="Times New Roman" w:hAnsi="Times New Roman" w:cs="Times New Roman"/>
          <w:sz w:val="28"/>
          <w:szCs w:val="28"/>
          <w:lang w:val="uk-UA" w:eastAsia="ko-KR" w:bidi="mn-Mong-MN"/>
        </w:rPr>
        <w:t>емпатійним</w:t>
      </w:r>
      <w:proofErr w:type="spellEnd"/>
      <w:r w:rsidR="00E4209B" w:rsidRPr="00E4209B">
        <w:rPr>
          <w:rFonts w:ascii="Times New Roman" w:eastAsia="Times New Roman" w:hAnsi="Times New Roman" w:cs="Times New Roman"/>
          <w:sz w:val="28"/>
          <w:szCs w:val="28"/>
          <w:lang w:val="uk-UA" w:eastAsia="ko-KR" w:bidi="mn-Mong-MN"/>
        </w:rPr>
        <w:t xml:space="preserve"> відгуком та доброзичливістю, де різниця сягає 4-5 балів.</w:t>
      </w:r>
    </w:p>
    <w:p w14:paraId="27180ACC" w14:textId="6B7DCABE" w:rsidR="00E4209B" w:rsidRPr="00E4209B" w:rsidRDefault="00E4209B" w:rsidP="00E4209B">
      <w:pPr>
        <w:spacing w:after="0" w:line="360" w:lineRule="auto"/>
        <w:ind w:firstLine="709"/>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Порівняння груп за п'ятьма базовими факторами особистості</w:t>
      </w:r>
      <w:r w:rsidR="00EF6CF1">
        <w:rPr>
          <w:rFonts w:ascii="Times New Roman" w:eastAsia="Times New Roman" w:hAnsi="Times New Roman" w:cs="Times New Roman"/>
          <w:sz w:val="28"/>
          <w:szCs w:val="28"/>
          <w:lang w:val="uk-UA" w:eastAsia="ko-KR" w:bidi="mn-Mong-MN"/>
        </w:rPr>
        <w:t xml:space="preserve"> </w:t>
      </w:r>
      <w:r w:rsidR="00EF6CF1" w:rsidRPr="00EF6CF1">
        <w:rPr>
          <w:rFonts w:ascii="Times New Roman" w:eastAsia="Times New Roman" w:hAnsi="Times New Roman" w:cs="Times New Roman"/>
          <w:sz w:val="28"/>
          <w:szCs w:val="28"/>
          <w:lang w:val="uk-UA" w:eastAsia="ko-KR" w:bidi="mn-Mong-MN"/>
        </w:rPr>
        <w:t>за моделлю Великої П'ятірки</w:t>
      </w:r>
      <w:r w:rsidR="00EF6CF1">
        <w:rPr>
          <w:rFonts w:ascii="Times New Roman" w:eastAsia="Times New Roman" w:hAnsi="Times New Roman" w:cs="Times New Roman"/>
          <w:sz w:val="28"/>
          <w:szCs w:val="28"/>
          <w:lang w:val="uk-UA" w:eastAsia="ko-KR" w:bidi="mn-Mong-MN"/>
        </w:rPr>
        <w:t xml:space="preserve"> </w:t>
      </w:r>
      <w:r w:rsidRPr="00E4209B">
        <w:rPr>
          <w:rFonts w:ascii="Times New Roman" w:eastAsia="Times New Roman" w:hAnsi="Times New Roman" w:cs="Times New Roman"/>
          <w:sz w:val="28"/>
          <w:szCs w:val="28"/>
          <w:lang w:val="uk-UA" w:eastAsia="ko-KR" w:bidi="mn-Mong-MN"/>
        </w:rPr>
        <w:t xml:space="preserve"> виявило статистично значущі відмінності за трьома з них, що підтверджує специфічність особистісного профілю підприємців, залучених до волонтерської діяльності. Найбільш яскраві та теоретично важливі відмінності стосуються доброзичливості та відкритості досвіду, що узгоджується з теоретичними моделями </w:t>
      </w:r>
      <w:proofErr w:type="spellStart"/>
      <w:r w:rsidRPr="00E4209B">
        <w:rPr>
          <w:rFonts w:ascii="Times New Roman" w:eastAsia="Times New Roman" w:hAnsi="Times New Roman" w:cs="Times New Roman"/>
          <w:sz w:val="28"/>
          <w:szCs w:val="28"/>
          <w:lang w:val="uk-UA" w:eastAsia="ko-KR" w:bidi="mn-Mong-MN"/>
        </w:rPr>
        <w:t>просоціальної</w:t>
      </w:r>
      <w:proofErr w:type="spellEnd"/>
      <w:r w:rsidRPr="00E4209B">
        <w:rPr>
          <w:rFonts w:ascii="Times New Roman" w:eastAsia="Times New Roman" w:hAnsi="Times New Roman" w:cs="Times New Roman"/>
          <w:sz w:val="28"/>
          <w:szCs w:val="28"/>
          <w:lang w:val="uk-UA" w:eastAsia="ko-KR" w:bidi="mn-Mong-MN"/>
        </w:rPr>
        <w:t xml:space="preserve"> поведінки. Результати </w:t>
      </w:r>
      <w:proofErr w:type="spellStart"/>
      <w:r w:rsidRPr="00E4209B">
        <w:rPr>
          <w:rFonts w:ascii="Times New Roman" w:eastAsia="Times New Roman" w:hAnsi="Times New Roman" w:cs="Times New Roman"/>
          <w:sz w:val="28"/>
          <w:szCs w:val="28"/>
          <w:lang w:val="uk-UA" w:eastAsia="ko-KR" w:bidi="mn-Mong-MN"/>
        </w:rPr>
        <w:t>міжгрупових</w:t>
      </w:r>
      <w:proofErr w:type="spellEnd"/>
      <w:r w:rsidRPr="00E4209B">
        <w:rPr>
          <w:rFonts w:ascii="Times New Roman" w:eastAsia="Times New Roman" w:hAnsi="Times New Roman" w:cs="Times New Roman"/>
          <w:sz w:val="28"/>
          <w:szCs w:val="28"/>
          <w:lang w:val="uk-UA" w:eastAsia="ko-KR" w:bidi="mn-Mong-MN"/>
        </w:rPr>
        <w:t xml:space="preserve"> порівнянь представлено у Таблиці 3.2.</w:t>
      </w:r>
    </w:p>
    <w:p w14:paraId="58ACAFE8" w14:textId="77777777" w:rsidR="00E4209B" w:rsidRPr="00E4209B" w:rsidRDefault="00E4209B" w:rsidP="00E4209B">
      <w:pPr>
        <w:spacing w:after="0" w:line="360" w:lineRule="auto"/>
        <w:ind w:firstLine="709"/>
        <w:jc w:val="right"/>
        <w:rPr>
          <w:rFonts w:ascii="Times New Roman" w:eastAsia="Times New Roman" w:hAnsi="Times New Roman" w:cs="Times New Roman"/>
          <w:i/>
          <w:iCs/>
          <w:sz w:val="28"/>
          <w:szCs w:val="28"/>
          <w:lang w:val="uk-UA" w:eastAsia="ko-KR" w:bidi="mn-Mong-MN"/>
        </w:rPr>
      </w:pPr>
      <w:r w:rsidRPr="00E4209B">
        <w:rPr>
          <w:rFonts w:ascii="Times New Roman" w:eastAsia="Times New Roman" w:hAnsi="Times New Roman" w:cs="Times New Roman"/>
          <w:i/>
          <w:iCs/>
          <w:sz w:val="28"/>
          <w:szCs w:val="28"/>
          <w:lang w:val="uk-UA" w:eastAsia="ko-KR" w:bidi="mn-Mong-MN"/>
        </w:rPr>
        <w:t>Таблиця 3.2</w:t>
      </w:r>
    </w:p>
    <w:p w14:paraId="6062F346" w14:textId="73E52CEC" w:rsidR="00E4209B" w:rsidRPr="00E4209B" w:rsidRDefault="00E4209B" w:rsidP="00E4209B">
      <w:pPr>
        <w:spacing w:after="0" w:line="360" w:lineRule="auto"/>
        <w:jc w:val="center"/>
        <w:rPr>
          <w:rFonts w:ascii="Times New Roman" w:eastAsia="Times New Roman" w:hAnsi="Times New Roman" w:cs="Times New Roman"/>
          <w:b/>
          <w:bCs/>
          <w:sz w:val="28"/>
          <w:szCs w:val="28"/>
          <w:lang w:val="uk-UA" w:eastAsia="ko-KR" w:bidi="mn-Mong-MN"/>
        </w:rPr>
      </w:pPr>
      <w:proofErr w:type="spellStart"/>
      <w:r w:rsidRPr="00E4209B">
        <w:rPr>
          <w:rFonts w:ascii="Times New Roman" w:eastAsia="Times New Roman" w:hAnsi="Times New Roman" w:cs="Times New Roman"/>
          <w:b/>
          <w:bCs/>
          <w:sz w:val="28"/>
          <w:szCs w:val="28"/>
          <w:lang w:val="uk-UA" w:eastAsia="ko-KR" w:bidi="mn-Mong-MN"/>
        </w:rPr>
        <w:t>Міжгрупові</w:t>
      </w:r>
      <w:proofErr w:type="spellEnd"/>
      <w:r w:rsidRPr="00E4209B">
        <w:rPr>
          <w:rFonts w:ascii="Times New Roman" w:eastAsia="Times New Roman" w:hAnsi="Times New Roman" w:cs="Times New Roman"/>
          <w:b/>
          <w:bCs/>
          <w:sz w:val="28"/>
          <w:szCs w:val="28"/>
          <w:lang w:val="uk-UA" w:eastAsia="ko-KR" w:bidi="mn-Mong-MN"/>
        </w:rPr>
        <w:t xml:space="preserve"> відмінності за особистісними рисами (</w:t>
      </w:r>
      <w:proofErr w:type="spellStart"/>
      <w:r w:rsidRPr="00E4209B">
        <w:rPr>
          <w:rFonts w:ascii="Times New Roman" w:eastAsia="Times New Roman" w:hAnsi="Times New Roman" w:cs="Times New Roman"/>
          <w:b/>
          <w:bCs/>
          <w:sz w:val="28"/>
          <w:szCs w:val="28"/>
          <w:lang w:val="uk-UA" w:eastAsia="ko-KR" w:bidi="mn-Mong-MN"/>
        </w:rPr>
        <w:t>Big</w:t>
      </w:r>
      <w:proofErr w:type="spellEnd"/>
      <w:r w:rsidRPr="00E4209B">
        <w:rPr>
          <w:rFonts w:ascii="Times New Roman" w:eastAsia="Times New Roman" w:hAnsi="Times New Roman" w:cs="Times New Roman"/>
          <w:b/>
          <w:bCs/>
          <w:sz w:val="28"/>
          <w:szCs w:val="28"/>
          <w:lang w:val="uk-UA" w:eastAsia="ko-KR" w:bidi="mn-Mong-MN"/>
        </w:rPr>
        <w:t xml:space="preserve"> </w:t>
      </w:r>
      <w:proofErr w:type="spellStart"/>
      <w:r w:rsidRPr="00E4209B">
        <w:rPr>
          <w:rFonts w:ascii="Times New Roman" w:eastAsia="Times New Roman" w:hAnsi="Times New Roman" w:cs="Times New Roman"/>
          <w:b/>
          <w:bCs/>
          <w:sz w:val="28"/>
          <w:szCs w:val="28"/>
          <w:lang w:val="uk-UA" w:eastAsia="ko-KR" w:bidi="mn-Mong-MN"/>
        </w:rPr>
        <w:t>Five</w:t>
      </w:r>
      <w:proofErr w:type="spellEnd"/>
      <w:r w:rsidRPr="00E4209B">
        <w:rPr>
          <w:rFonts w:ascii="Times New Roman" w:eastAsia="Times New Roman" w:hAnsi="Times New Roman" w:cs="Times New Roman"/>
          <w:b/>
          <w:bCs/>
          <w:sz w:val="28"/>
          <w:szCs w:val="28"/>
          <w:lang w:val="uk-UA" w:eastAsia="ko-KR" w:bidi="mn-Mong-MN"/>
        </w:rPr>
        <w:t>)</w:t>
      </w:r>
    </w:p>
    <w:tbl>
      <w:tblPr>
        <w:tblStyle w:val="ab"/>
        <w:tblW w:w="5000" w:type="pct"/>
        <w:tblLook w:val="04A0" w:firstRow="1" w:lastRow="0" w:firstColumn="1" w:lastColumn="0" w:noHBand="0" w:noVBand="1"/>
      </w:tblPr>
      <w:tblGrid>
        <w:gridCol w:w="2383"/>
        <w:gridCol w:w="1394"/>
        <w:gridCol w:w="1394"/>
        <w:gridCol w:w="849"/>
        <w:gridCol w:w="527"/>
        <w:gridCol w:w="1512"/>
        <w:gridCol w:w="1286"/>
      </w:tblGrid>
      <w:tr w:rsidR="00E4209B" w:rsidRPr="00E4209B" w14:paraId="61F3D600" w14:textId="77777777" w:rsidTr="00E4209B">
        <w:tc>
          <w:tcPr>
            <w:tcW w:w="1275" w:type="pct"/>
            <w:hideMark/>
          </w:tcPr>
          <w:p w14:paraId="4F1BA2FD" w14:textId="77777777" w:rsidR="00E4209B" w:rsidRPr="00E4209B" w:rsidRDefault="00E4209B" w:rsidP="00E4209B">
            <w:pPr>
              <w:spacing w:line="360" w:lineRule="auto"/>
              <w:jc w:val="both"/>
              <w:rPr>
                <w:rFonts w:ascii="Times New Roman" w:eastAsia="Times New Roman" w:hAnsi="Times New Roman" w:cs="Times New Roman"/>
                <w:b/>
                <w:bCs/>
                <w:sz w:val="28"/>
                <w:szCs w:val="28"/>
                <w:lang w:val="uk-UA" w:eastAsia="ko-KR" w:bidi="mn-Mong-MN"/>
              </w:rPr>
            </w:pPr>
            <w:r w:rsidRPr="00E4209B">
              <w:rPr>
                <w:rFonts w:ascii="Times New Roman" w:eastAsia="Times New Roman" w:hAnsi="Times New Roman" w:cs="Times New Roman"/>
                <w:b/>
                <w:bCs/>
                <w:sz w:val="28"/>
                <w:szCs w:val="28"/>
                <w:lang w:val="uk-UA" w:eastAsia="ko-KR" w:bidi="mn-Mong-MN"/>
              </w:rPr>
              <w:t>Фактор</w:t>
            </w:r>
          </w:p>
        </w:tc>
        <w:tc>
          <w:tcPr>
            <w:tcW w:w="746" w:type="pct"/>
            <w:hideMark/>
          </w:tcPr>
          <w:p w14:paraId="7248A697" w14:textId="77777777" w:rsidR="00E4209B" w:rsidRPr="00E4209B" w:rsidRDefault="00E4209B" w:rsidP="00E4209B">
            <w:pPr>
              <w:spacing w:line="360" w:lineRule="auto"/>
              <w:jc w:val="both"/>
              <w:rPr>
                <w:rFonts w:ascii="Times New Roman" w:eastAsia="Times New Roman" w:hAnsi="Times New Roman" w:cs="Times New Roman"/>
                <w:b/>
                <w:bCs/>
                <w:sz w:val="28"/>
                <w:szCs w:val="28"/>
                <w:lang w:val="uk-UA" w:eastAsia="ko-KR" w:bidi="mn-Mong-MN"/>
              </w:rPr>
            </w:pPr>
            <w:r w:rsidRPr="00E4209B">
              <w:rPr>
                <w:rFonts w:ascii="Times New Roman" w:eastAsia="Times New Roman" w:hAnsi="Times New Roman" w:cs="Times New Roman"/>
                <w:b/>
                <w:bCs/>
                <w:sz w:val="28"/>
                <w:szCs w:val="28"/>
                <w:lang w:val="uk-UA" w:eastAsia="ko-KR" w:bidi="mn-Mong-MN"/>
              </w:rPr>
              <w:t>Група 1</w:t>
            </w:r>
          </w:p>
        </w:tc>
        <w:tc>
          <w:tcPr>
            <w:tcW w:w="746" w:type="pct"/>
            <w:hideMark/>
          </w:tcPr>
          <w:p w14:paraId="682BD129" w14:textId="77777777" w:rsidR="00E4209B" w:rsidRPr="00E4209B" w:rsidRDefault="00E4209B" w:rsidP="00E4209B">
            <w:pPr>
              <w:spacing w:line="360" w:lineRule="auto"/>
              <w:jc w:val="both"/>
              <w:rPr>
                <w:rFonts w:ascii="Times New Roman" w:eastAsia="Times New Roman" w:hAnsi="Times New Roman" w:cs="Times New Roman"/>
                <w:b/>
                <w:bCs/>
                <w:sz w:val="28"/>
                <w:szCs w:val="28"/>
                <w:lang w:val="uk-UA" w:eastAsia="ko-KR" w:bidi="mn-Mong-MN"/>
              </w:rPr>
            </w:pPr>
            <w:r w:rsidRPr="00E4209B">
              <w:rPr>
                <w:rFonts w:ascii="Times New Roman" w:eastAsia="Times New Roman" w:hAnsi="Times New Roman" w:cs="Times New Roman"/>
                <w:b/>
                <w:bCs/>
                <w:sz w:val="28"/>
                <w:szCs w:val="28"/>
                <w:lang w:val="uk-UA" w:eastAsia="ko-KR" w:bidi="mn-Mong-MN"/>
              </w:rPr>
              <w:t>Група 2</w:t>
            </w:r>
          </w:p>
        </w:tc>
        <w:tc>
          <w:tcPr>
            <w:tcW w:w="454" w:type="pct"/>
            <w:hideMark/>
          </w:tcPr>
          <w:p w14:paraId="7403F7B8" w14:textId="77777777" w:rsidR="00E4209B" w:rsidRPr="00E4209B" w:rsidRDefault="00E4209B" w:rsidP="00E4209B">
            <w:pPr>
              <w:spacing w:line="360" w:lineRule="auto"/>
              <w:jc w:val="both"/>
              <w:rPr>
                <w:rFonts w:ascii="Times New Roman" w:eastAsia="Times New Roman" w:hAnsi="Times New Roman" w:cs="Times New Roman"/>
                <w:b/>
                <w:bCs/>
                <w:sz w:val="28"/>
                <w:szCs w:val="28"/>
                <w:lang w:val="uk-UA" w:eastAsia="ko-KR" w:bidi="mn-Mong-MN"/>
              </w:rPr>
            </w:pPr>
            <w:r w:rsidRPr="00E4209B">
              <w:rPr>
                <w:rFonts w:ascii="Times New Roman" w:eastAsia="Times New Roman" w:hAnsi="Times New Roman" w:cs="Times New Roman"/>
                <w:b/>
                <w:bCs/>
                <w:sz w:val="28"/>
                <w:szCs w:val="28"/>
                <w:lang w:val="uk-UA" w:eastAsia="ko-KR" w:bidi="mn-Mong-MN"/>
              </w:rPr>
              <w:t>t</w:t>
            </w:r>
          </w:p>
        </w:tc>
        <w:tc>
          <w:tcPr>
            <w:tcW w:w="282" w:type="pct"/>
            <w:hideMark/>
          </w:tcPr>
          <w:p w14:paraId="57434847" w14:textId="77777777" w:rsidR="00E4209B" w:rsidRPr="00E4209B" w:rsidRDefault="00E4209B" w:rsidP="00E4209B">
            <w:pPr>
              <w:spacing w:line="360" w:lineRule="auto"/>
              <w:jc w:val="both"/>
              <w:rPr>
                <w:rFonts w:ascii="Times New Roman" w:eastAsia="Times New Roman" w:hAnsi="Times New Roman" w:cs="Times New Roman"/>
                <w:b/>
                <w:bCs/>
                <w:sz w:val="28"/>
                <w:szCs w:val="28"/>
                <w:lang w:val="uk-UA" w:eastAsia="ko-KR" w:bidi="mn-Mong-MN"/>
              </w:rPr>
            </w:pPr>
            <w:proofErr w:type="spellStart"/>
            <w:r w:rsidRPr="00E4209B">
              <w:rPr>
                <w:rFonts w:ascii="Times New Roman" w:eastAsia="Times New Roman" w:hAnsi="Times New Roman" w:cs="Times New Roman"/>
                <w:b/>
                <w:bCs/>
                <w:sz w:val="28"/>
                <w:szCs w:val="28"/>
                <w:lang w:val="uk-UA" w:eastAsia="ko-KR" w:bidi="mn-Mong-MN"/>
              </w:rPr>
              <w:t>df</w:t>
            </w:r>
            <w:proofErr w:type="spellEnd"/>
          </w:p>
        </w:tc>
        <w:tc>
          <w:tcPr>
            <w:tcW w:w="809" w:type="pct"/>
            <w:hideMark/>
          </w:tcPr>
          <w:p w14:paraId="4B389E24" w14:textId="77777777" w:rsidR="00E4209B" w:rsidRPr="00E4209B" w:rsidRDefault="00E4209B" w:rsidP="00E4209B">
            <w:pPr>
              <w:spacing w:line="360" w:lineRule="auto"/>
              <w:jc w:val="both"/>
              <w:rPr>
                <w:rFonts w:ascii="Times New Roman" w:eastAsia="Times New Roman" w:hAnsi="Times New Roman" w:cs="Times New Roman"/>
                <w:b/>
                <w:bCs/>
                <w:sz w:val="28"/>
                <w:szCs w:val="28"/>
                <w:lang w:val="uk-UA" w:eastAsia="ko-KR" w:bidi="mn-Mong-MN"/>
              </w:rPr>
            </w:pPr>
            <w:r w:rsidRPr="00E4209B">
              <w:rPr>
                <w:rFonts w:ascii="Times New Roman" w:eastAsia="Times New Roman" w:hAnsi="Times New Roman" w:cs="Times New Roman"/>
                <w:b/>
                <w:bCs/>
                <w:sz w:val="28"/>
                <w:szCs w:val="28"/>
                <w:lang w:val="uk-UA" w:eastAsia="ko-KR" w:bidi="mn-Mong-MN"/>
              </w:rPr>
              <w:t>p</w:t>
            </w:r>
          </w:p>
        </w:tc>
        <w:tc>
          <w:tcPr>
            <w:tcW w:w="688" w:type="pct"/>
            <w:hideMark/>
          </w:tcPr>
          <w:p w14:paraId="56179674" w14:textId="77777777" w:rsidR="00E4209B" w:rsidRPr="00E4209B" w:rsidRDefault="00E4209B" w:rsidP="00E4209B">
            <w:pPr>
              <w:spacing w:line="360" w:lineRule="auto"/>
              <w:jc w:val="both"/>
              <w:rPr>
                <w:rFonts w:ascii="Times New Roman" w:eastAsia="Times New Roman" w:hAnsi="Times New Roman" w:cs="Times New Roman"/>
                <w:b/>
                <w:bCs/>
                <w:sz w:val="28"/>
                <w:szCs w:val="28"/>
                <w:lang w:val="uk-UA" w:eastAsia="ko-KR" w:bidi="mn-Mong-MN"/>
              </w:rPr>
            </w:pPr>
            <w:r w:rsidRPr="00E4209B">
              <w:rPr>
                <w:rFonts w:ascii="Times New Roman" w:eastAsia="Times New Roman" w:hAnsi="Times New Roman" w:cs="Times New Roman"/>
                <w:b/>
                <w:bCs/>
                <w:sz w:val="28"/>
                <w:szCs w:val="28"/>
                <w:lang w:val="uk-UA" w:eastAsia="ko-KR" w:bidi="mn-Mong-MN"/>
              </w:rPr>
              <w:t xml:space="preserve">d </w:t>
            </w:r>
            <w:proofErr w:type="spellStart"/>
            <w:r w:rsidRPr="00E4209B">
              <w:rPr>
                <w:rFonts w:ascii="Times New Roman" w:eastAsia="Times New Roman" w:hAnsi="Times New Roman" w:cs="Times New Roman"/>
                <w:b/>
                <w:bCs/>
                <w:sz w:val="28"/>
                <w:szCs w:val="28"/>
                <w:lang w:val="uk-UA" w:eastAsia="ko-KR" w:bidi="mn-Mong-MN"/>
              </w:rPr>
              <w:t>Коена</w:t>
            </w:r>
            <w:proofErr w:type="spellEnd"/>
          </w:p>
        </w:tc>
      </w:tr>
      <w:tr w:rsidR="00E4209B" w:rsidRPr="00E4209B" w14:paraId="5F7DCA46" w14:textId="77777777" w:rsidTr="00E4209B">
        <w:tc>
          <w:tcPr>
            <w:tcW w:w="1275" w:type="pct"/>
            <w:hideMark/>
          </w:tcPr>
          <w:p w14:paraId="6265B37C" w14:textId="77777777" w:rsidR="00E4209B" w:rsidRPr="00E4209B" w:rsidRDefault="00E4209B" w:rsidP="00E4209B">
            <w:pPr>
              <w:spacing w:line="360" w:lineRule="auto"/>
              <w:jc w:val="both"/>
              <w:rPr>
                <w:rFonts w:ascii="Times New Roman" w:eastAsia="Times New Roman" w:hAnsi="Times New Roman" w:cs="Times New Roman"/>
                <w:b/>
                <w:bCs/>
                <w:sz w:val="28"/>
                <w:szCs w:val="28"/>
                <w:lang w:val="uk-UA" w:eastAsia="ko-KR" w:bidi="mn-Mong-MN"/>
              </w:rPr>
            </w:pPr>
          </w:p>
        </w:tc>
        <w:tc>
          <w:tcPr>
            <w:tcW w:w="746" w:type="pct"/>
            <w:hideMark/>
          </w:tcPr>
          <w:p w14:paraId="72A3950E"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M (SD)</w:t>
            </w:r>
          </w:p>
        </w:tc>
        <w:tc>
          <w:tcPr>
            <w:tcW w:w="746" w:type="pct"/>
            <w:hideMark/>
          </w:tcPr>
          <w:p w14:paraId="089A2157"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M (SD)</w:t>
            </w:r>
          </w:p>
        </w:tc>
        <w:tc>
          <w:tcPr>
            <w:tcW w:w="454" w:type="pct"/>
            <w:hideMark/>
          </w:tcPr>
          <w:p w14:paraId="1BFDC5C6"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p>
        </w:tc>
        <w:tc>
          <w:tcPr>
            <w:tcW w:w="282" w:type="pct"/>
            <w:hideMark/>
          </w:tcPr>
          <w:p w14:paraId="7198F520"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p>
        </w:tc>
        <w:tc>
          <w:tcPr>
            <w:tcW w:w="809" w:type="pct"/>
            <w:hideMark/>
          </w:tcPr>
          <w:p w14:paraId="1400AF4F"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p>
        </w:tc>
        <w:tc>
          <w:tcPr>
            <w:tcW w:w="688" w:type="pct"/>
            <w:hideMark/>
          </w:tcPr>
          <w:p w14:paraId="795225B7"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p>
        </w:tc>
      </w:tr>
      <w:tr w:rsidR="00E4209B" w:rsidRPr="00E4209B" w14:paraId="40166AAE" w14:textId="77777777" w:rsidTr="00E4209B">
        <w:tc>
          <w:tcPr>
            <w:tcW w:w="1275" w:type="pct"/>
            <w:hideMark/>
          </w:tcPr>
          <w:p w14:paraId="77C5D5BD"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Екстраверсія</w:t>
            </w:r>
          </w:p>
        </w:tc>
        <w:tc>
          <w:tcPr>
            <w:tcW w:w="746" w:type="pct"/>
            <w:hideMark/>
          </w:tcPr>
          <w:p w14:paraId="7BA5AC97"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27,4 (4,8)</w:t>
            </w:r>
          </w:p>
        </w:tc>
        <w:tc>
          <w:tcPr>
            <w:tcW w:w="746" w:type="pct"/>
            <w:hideMark/>
          </w:tcPr>
          <w:p w14:paraId="1DDB23A7"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25,1 (5,2)</w:t>
            </w:r>
          </w:p>
        </w:tc>
        <w:tc>
          <w:tcPr>
            <w:tcW w:w="454" w:type="pct"/>
            <w:hideMark/>
          </w:tcPr>
          <w:p w14:paraId="7AF38ED0"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2,01</w:t>
            </w:r>
          </w:p>
        </w:tc>
        <w:tc>
          <w:tcPr>
            <w:tcW w:w="282" w:type="pct"/>
            <w:hideMark/>
          </w:tcPr>
          <w:p w14:paraId="6CBAB6E6"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73</w:t>
            </w:r>
          </w:p>
        </w:tc>
        <w:tc>
          <w:tcPr>
            <w:tcW w:w="809" w:type="pct"/>
            <w:hideMark/>
          </w:tcPr>
          <w:p w14:paraId="520780C7"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0,048*</w:t>
            </w:r>
          </w:p>
        </w:tc>
        <w:tc>
          <w:tcPr>
            <w:tcW w:w="688" w:type="pct"/>
            <w:hideMark/>
          </w:tcPr>
          <w:p w14:paraId="04E42970"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0,46</w:t>
            </w:r>
          </w:p>
        </w:tc>
      </w:tr>
      <w:tr w:rsidR="00E4209B" w:rsidRPr="00E4209B" w14:paraId="11C9502A" w14:textId="77777777" w:rsidTr="00E4209B">
        <w:tc>
          <w:tcPr>
            <w:tcW w:w="1275" w:type="pct"/>
            <w:hideMark/>
          </w:tcPr>
          <w:p w14:paraId="37076982"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Доброзичливість</w:t>
            </w:r>
          </w:p>
        </w:tc>
        <w:tc>
          <w:tcPr>
            <w:tcW w:w="746" w:type="pct"/>
            <w:hideMark/>
          </w:tcPr>
          <w:p w14:paraId="326760F7"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29,3 (3,9)</w:t>
            </w:r>
          </w:p>
        </w:tc>
        <w:tc>
          <w:tcPr>
            <w:tcW w:w="746" w:type="pct"/>
            <w:hideMark/>
          </w:tcPr>
          <w:p w14:paraId="42FFBB2C"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24,6 (4,7)</w:t>
            </w:r>
          </w:p>
        </w:tc>
        <w:tc>
          <w:tcPr>
            <w:tcW w:w="454" w:type="pct"/>
            <w:hideMark/>
          </w:tcPr>
          <w:p w14:paraId="67BC5FD9"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4,76</w:t>
            </w:r>
          </w:p>
        </w:tc>
        <w:tc>
          <w:tcPr>
            <w:tcW w:w="282" w:type="pct"/>
            <w:hideMark/>
          </w:tcPr>
          <w:p w14:paraId="40B5F201"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73</w:t>
            </w:r>
          </w:p>
        </w:tc>
        <w:tc>
          <w:tcPr>
            <w:tcW w:w="809" w:type="pct"/>
            <w:hideMark/>
          </w:tcPr>
          <w:p w14:paraId="1F11F8F7"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&lt;0,001***</w:t>
            </w:r>
          </w:p>
        </w:tc>
        <w:tc>
          <w:tcPr>
            <w:tcW w:w="688" w:type="pct"/>
            <w:hideMark/>
          </w:tcPr>
          <w:p w14:paraId="0F88E517"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1,11</w:t>
            </w:r>
          </w:p>
        </w:tc>
      </w:tr>
      <w:tr w:rsidR="00E4209B" w:rsidRPr="00E4209B" w14:paraId="01AF3461" w14:textId="77777777" w:rsidTr="00E4209B">
        <w:tc>
          <w:tcPr>
            <w:tcW w:w="1275" w:type="pct"/>
            <w:hideMark/>
          </w:tcPr>
          <w:p w14:paraId="7315268F"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Сумлінність</w:t>
            </w:r>
          </w:p>
        </w:tc>
        <w:tc>
          <w:tcPr>
            <w:tcW w:w="746" w:type="pct"/>
            <w:hideMark/>
          </w:tcPr>
          <w:p w14:paraId="0D752AD9"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30,2 (4,1)</w:t>
            </w:r>
          </w:p>
        </w:tc>
        <w:tc>
          <w:tcPr>
            <w:tcW w:w="746" w:type="pct"/>
            <w:hideMark/>
          </w:tcPr>
          <w:p w14:paraId="62F973B6"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29,4 (4,5)</w:t>
            </w:r>
          </w:p>
        </w:tc>
        <w:tc>
          <w:tcPr>
            <w:tcW w:w="454" w:type="pct"/>
            <w:hideMark/>
          </w:tcPr>
          <w:p w14:paraId="16D905C1"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0,82</w:t>
            </w:r>
          </w:p>
        </w:tc>
        <w:tc>
          <w:tcPr>
            <w:tcW w:w="282" w:type="pct"/>
            <w:hideMark/>
          </w:tcPr>
          <w:p w14:paraId="1EBE8186"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73</w:t>
            </w:r>
          </w:p>
        </w:tc>
        <w:tc>
          <w:tcPr>
            <w:tcW w:w="809" w:type="pct"/>
            <w:hideMark/>
          </w:tcPr>
          <w:p w14:paraId="0D7BC54E"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0,416</w:t>
            </w:r>
          </w:p>
        </w:tc>
        <w:tc>
          <w:tcPr>
            <w:tcW w:w="688" w:type="pct"/>
            <w:hideMark/>
          </w:tcPr>
          <w:p w14:paraId="604CE9B8"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0,19</w:t>
            </w:r>
          </w:p>
        </w:tc>
      </w:tr>
      <w:tr w:rsidR="00E4209B" w:rsidRPr="00E4209B" w14:paraId="7ACF12E4" w14:textId="77777777" w:rsidTr="00E4209B">
        <w:tc>
          <w:tcPr>
            <w:tcW w:w="1275" w:type="pct"/>
            <w:hideMark/>
          </w:tcPr>
          <w:p w14:paraId="39791C5E"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Нейротизм</w:t>
            </w:r>
          </w:p>
        </w:tc>
        <w:tc>
          <w:tcPr>
            <w:tcW w:w="746" w:type="pct"/>
            <w:hideMark/>
          </w:tcPr>
          <w:p w14:paraId="764225A7"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18,7 (5,3)</w:t>
            </w:r>
          </w:p>
        </w:tc>
        <w:tc>
          <w:tcPr>
            <w:tcW w:w="746" w:type="pct"/>
            <w:hideMark/>
          </w:tcPr>
          <w:p w14:paraId="62AB70E6"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19,8 (5,6)</w:t>
            </w:r>
          </w:p>
        </w:tc>
        <w:tc>
          <w:tcPr>
            <w:tcW w:w="454" w:type="pct"/>
            <w:hideMark/>
          </w:tcPr>
          <w:p w14:paraId="661723DC"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-0,89</w:t>
            </w:r>
          </w:p>
        </w:tc>
        <w:tc>
          <w:tcPr>
            <w:tcW w:w="282" w:type="pct"/>
            <w:hideMark/>
          </w:tcPr>
          <w:p w14:paraId="20C795E0"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73</w:t>
            </w:r>
          </w:p>
        </w:tc>
        <w:tc>
          <w:tcPr>
            <w:tcW w:w="809" w:type="pct"/>
            <w:hideMark/>
          </w:tcPr>
          <w:p w14:paraId="23CD7BE2"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0,378</w:t>
            </w:r>
          </w:p>
        </w:tc>
        <w:tc>
          <w:tcPr>
            <w:tcW w:w="688" w:type="pct"/>
            <w:hideMark/>
          </w:tcPr>
          <w:p w14:paraId="1D1647D9"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-0,20</w:t>
            </w:r>
          </w:p>
        </w:tc>
      </w:tr>
      <w:tr w:rsidR="00E4209B" w:rsidRPr="00E4209B" w14:paraId="1687FA46" w14:textId="77777777" w:rsidTr="00E4209B">
        <w:tc>
          <w:tcPr>
            <w:tcW w:w="1275" w:type="pct"/>
            <w:hideMark/>
          </w:tcPr>
          <w:p w14:paraId="7514A478"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Відкритість</w:t>
            </w:r>
          </w:p>
        </w:tc>
        <w:tc>
          <w:tcPr>
            <w:tcW w:w="746" w:type="pct"/>
            <w:hideMark/>
          </w:tcPr>
          <w:p w14:paraId="33F6824F"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28,9 (4,2)</w:t>
            </w:r>
          </w:p>
        </w:tc>
        <w:tc>
          <w:tcPr>
            <w:tcW w:w="746" w:type="pct"/>
            <w:hideMark/>
          </w:tcPr>
          <w:p w14:paraId="12F1EE23"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26,1 (4,8)</w:t>
            </w:r>
          </w:p>
        </w:tc>
        <w:tc>
          <w:tcPr>
            <w:tcW w:w="454" w:type="pct"/>
            <w:hideMark/>
          </w:tcPr>
          <w:p w14:paraId="66497B98"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2,74</w:t>
            </w:r>
          </w:p>
        </w:tc>
        <w:tc>
          <w:tcPr>
            <w:tcW w:w="282" w:type="pct"/>
            <w:hideMark/>
          </w:tcPr>
          <w:p w14:paraId="2C176FFB"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73</w:t>
            </w:r>
          </w:p>
        </w:tc>
        <w:tc>
          <w:tcPr>
            <w:tcW w:w="809" w:type="pct"/>
            <w:hideMark/>
          </w:tcPr>
          <w:p w14:paraId="1A2FAA08"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0,008**</w:t>
            </w:r>
          </w:p>
        </w:tc>
        <w:tc>
          <w:tcPr>
            <w:tcW w:w="688" w:type="pct"/>
            <w:hideMark/>
          </w:tcPr>
          <w:p w14:paraId="319AB113" w14:textId="77777777" w:rsidR="00E4209B" w:rsidRPr="00E4209B" w:rsidRDefault="00E4209B" w:rsidP="00E4209B">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0,63</w:t>
            </w:r>
          </w:p>
        </w:tc>
      </w:tr>
    </w:tbl>
    <w:p w14:paraId="79991722" w14:textId="300DEDEA" w:rsidR="00E4209B" w:rsidRPr="00E4209B" w:rsidRDefault="00E4209B" w:rsidP="002D0534">
      <w:pPr>
        <w:spacing w:after="0" w:line="240" w:lineRule="auto"/>
        <w:jc w:val="both"/>
        <w:rPr>
          <w:rFonts w:ascii="Times New Roman" w:eastAsia="Times New Roman" w:hAnsi="Times New Roman" w:cs="Times New Roman"/>
          <w:sz w:val="28"/>
          <w:szCs w:val="28"/>
          <w:lang w:val="uk-UA" w:eastAsia="ko-KR" w:bidi="mn-Mong-MN"/>
        </w:rPr>
      </w:pPr>
      <w:r w:rsidRPr="002D0534">
        <w:rPr>
          <w:rFonts w:ascii="Times New Roman" w:eastAsia="Times New Roman" w:hAnsi="Times New Roman" w:cs="Times New Roman"/>
          <w:sz w:val="24"/>
          <w:szCs w:val="24"/>
          <w:lang w:val="uk-UA" w:eastAsia="ko-KR" w:bidi="mn-Mong-MN"/>
        </w:rPr>
        <w:t>Примітки</w:t>
      </w:r>
      <w:r w:rsidR="0040382E" w:rsidRPr="002D0534">
        <w:rPr>
          <w:rFonts w:ascii="Times New Roman" w:eastAsia="Times New Roman" w:hAnsi="Times New Roman" w:cs="Times New Roman"/>
          <w:sz w:val="24"/>
          <w:szCs w:val="24"/>
          <w:lang w:val="uk-UA" w:eastAsia="ko-KR" w:bidi="mn-Mong-MN"/>
        </w:rPr>
        <w:t xml:space="preserve">:  M — середнє; SD — стандартне відхилення; t — значення t-критерію Стьюдента; </w:t>
      </w:r>
      <w:proofErr w:type="spellStart"/>
      <w:r w:rsidR="0040382E" w:rsidRPr="002D0534">
        <w:rPr>
          <w:rFonts w:ascii="Times New Roman" w:eastAsia="Times New Roman" w:hAnsi="Times New Roman" w:cs="Times New Roman"/>
          <w:sz w:val="24"/>
          <w:szCs w:val="24"/>
          <w:lang w:val="uk-UA" w:eastAsia="ko-KR" w:bidi="mn-Mong-MN"/>
        </w:rPr>
        <w:t>df</w:t>
      </w:r>
      <w:proofErr w:type="spellEnd"/>
      <w:r w:rsidR="0040382E" w:rsidRPr="002D0534">
        <w:rPr>
          <w:rFonts w:ascii="Times New Roman" w:eastAsia="Times New Roman" w:hAnsi="Times New Roman" w:cs="Times New Roman"/>
          <w:sz w:val="24"/>
          <w:szCs w:val="24"/>
          <w:lang w:val="uk-UA" w:eastAsia="ko-KR" w:bidi="mn-Mong-MN"/>
        </w:rPr>
        <w:t xml:space="preserve"> — ступені свободи; p — рівень статистичної значущості; d — величина ефекту (d </w:t>
      </w:r>
      <w:proofErr w:type="spellStart"/>
      <w:r w:rsidR="0040382E" w:rsidRPr="002D0534">
        <w:rPr>
          <w:rFonts w:ascii="Times New Roman" w:eastAsia="Times New Roman" w:hAnsi="Times New Roman" w:cs="Times New Roman"/>
          <w:sz w:val="24"/>
          <w:szCs w:val="24"/>
          <w:lang w:val="uk-UA" w:eastAsia="ko-KR" w:bidi="mn-Mong-MN"/>
        </w:rPr>
        <w:t>Коена</w:t>
      </w:r>
      <w:proofErr w:type="spellEnd"/>
      <w:r w:rsidR="0040382E" w:rsidRPr="002D0534">
        <w:rPr>
          <w:rFonts w:ascii="Times New Roman" w:eastAsia="Times New Roman" w:hAnsi="Times New Roman" w:cs="Times New Roman"/>
          <w:sz w:val="24"/>
          <w:szCs w:val="24"/>
          <w:lang w:val="uk-UA" w:eastAsia="ko-KR" w:bidi="mn-Mong-MN"/>
        </w:rPr>
        <w:t>);</w:t>
      </w:r>
      <w:r w:rsidRPr="002D0534">
        <w:rPr>
          <w:rFonts w:ascii="Times New Roman" w:eastAsia="Times New Roman" w:hAnsi="Times New Roman" w:cs="Times New Roman"/>
          <w:i/>
          <w:iCs/>
          <w:sz w:val="24"/>
          <w:szCs w:val="24"/>
          <w:lang w:val="uk-UA" w:eastAsia="ko-KR" w:bidi="mn-Mong-MN"/>
        </w:rPr>
        <w:t>.</w:t>
      </w:r>
      <w:r w:rsidRPr="002D0534">
        <w:rPr>
          <w:rFonts w:ascii="Times New Roman" w:eastAsia="Times New Roman" w:hAnsi="Times New Roman" w:cs="Times New Roman"/>
          <w:sz w:val="24"/>
          <w:szCs w:val="24"/>
          <w:lang w:val="uk-UA" w:eastAsia="ko-KR" w:bidi="mn-Mong-MN"/>
        </w:rPr>
        <w:t xml:space="preserve"> * p &lt; 0,05; ** p &lt; 0,01; *** p &lt; 0,001</w:t>
      </w:r>
      <w:r w:rsidRPr="00E4209B">
        <w:rPr>
          <w:rFonts w:ascii="Times New Roman" w:eastAsia="Times New Roman" w:hAnsi="Times New Roman" w:cs="Times New Roman"/>
          <w:sz w:val="28"/>
          <w:szCs w:val="28"/>
          <w:lang w:val="uk-UA" w:eastAsia="ko-KR" w:bidi="mn-Mong-MN"/>
        </w:rPr>
        <w:t>.</w:t>
      </w:r>
    </w:p>
    <w:p w14:paraId="2E77FDD9" w14:textId="77777777" w:rsidR="002D0534" w:rsidRDefault="002D0534" w:rsidP="00E4209B">
      <w:pPr>
        <w:spacing w:after="0" w:line="360" w:lineRule="auto"/>
        <w:ind w:firstLine="709"/>
        <w:jc w:val="both"/>
        <w:rPr>
          <w:rFonts w:ascii="Times New Roman" w:eastAsia="Times New Roman" w:hAnsi="Times New Roman" w:cs="Times New Roman"/>
          <w:sz w:val="28"/>
          <w:szCs w:val="28"/>
          <w:lang w:val="uk-UA" w:eastAsia="ko-KR" w:bidi="mn-Mong-MN"/>
        </w:rPr>
      </w:pPr>
    </w:p>
    <w:p w14:paraId="6DB9820A" w14:textId="405F98DC" w:rsidR="00313882" w:rsidRDefault="00313882" w:rsidP="00E4209B">
      <w:pPr>
        <w:spacing w:after="0" w:line="360" w:lineRule="auto"/>
        <w:ind w:firstLine="709"/>
        <w:jc w:val="both"/>
        <w:rPr>
          <w:rFonts w:ascii="Times New Roman" w:eastAsia="Times New Roman" w:hAnsi="Times New Roman" w:cs="Times New Roman"/>
          <w:sz w:val="28"/>
          <w:szCs w:val="28"/>
          <w:lang w:val="uk-UA" w:eastAsia="ko-KR" w:bidi="mn-Mong-MN"/>
        </w:rPr>
      </w:pPr>
      <w:r w:rsidRPr="00313882">
        <w:rPr>
          <w:rFonts w:ascii="Times New Roman" w:eastAsia="Times New Roman" w:hAnsi="Times New Roman" w:cs="Times New Roman"/>
          <w:sz w:val="28"/>
          <w:szCs w:val="28"/>
          <w:lang w:val="uk-UA" w:eastAsia="ko-KR" w:bidi="mn-Mong-MN"/>
        </w:rPr>
        <w:t xml:space="preserve">Рисунок 3.1 наочно демонструє профілі особистості двох груп підприємців. </w:t>
      </w:r>
    </w:p>
    <w:p w14:paraId="304AF426" w14:textId="77777777" w:rsidR="00313882" w:rsidRDefault="00313882" w:rsidP="00E4209B">
      <w:pPr>
        <w:spacing w:after="0" w:line="360" w:lineRule="auto"/>
        <w:ind w:firstLine="709"/>
        <w:jc w:val="both"/>
        <w:rPr>
          <w:rFonts w:ascii="Times New Roman" w:eastAsia="Times New Roman" w:hAnsi="Times New Roman" w:cs="Times New Roman"/>
          <w:sz w:val="28"/>
          <w:szCs w:val="28"/>
          <w:lang w:val="uk-UA" w:eastAsia="ko-KR" w:bidi="mn-Mong-MN"/>
        </w:rPr>
      </w:pPr>
    </w:p>
    <w:p w14:paraId="7B4E6EF8" w14:textId="0B041FC6" w:rsidR="00313882" w:rsidRDefault="00313882" w:rsidP="00E4209B">
      <w:pPr>
        <w:spacing w:after="0" w:line="360" w:lineRule="auto"/>
        <w:ind w:firstLine="709"/>
        <w:jc w:val="both"/>
        <w:rPr>
          <w:rFonts w:ascii="Times New Roman" w:eastAsia="Times New Roman" w:hAnsi="Times New Roman" w:cs="Times New Roman"/>
          <w:sz w:val="28"/>
          <w:szCs w:val="28"/>
          <w:lang w:val="uk-UA" w:eastAsia="ko-KR" w:bidi="mn-Mong-MN"/>
        </w:rPr>
      </w:pPr>
    </w:p>
    <w:p w14:paraId="3843B630" w14:textId="1D756A18" w:rsidR="00313882" w:rsidRDefault="00313882" w:rsidP="00313882">
      <w:pPr>
        <w:spacing w:after="0" w:line="360" w:lineRule="auto"/>
        <w:jc w:val="center"/>
        <w:rPr>
          <w:rFonts w:ascii="Times New Roman" w:eastAsia="Times New Roman" w:hAnsi="Times New Roman" w:cs="Times New Roman"/>
          <w:sz w:val="28"/>
          <w:szCs w:val="28"/>
          <w:lang w:val="uk-UA" w:eastAsia="ko-KR" w:bidi="mn-Mong-MN"/>
        </w:rPr>
      </w:pPr>
      <w:r>
        <w:rPr>
          <w:noProof/>
        </w:rPr>
        <w:lastRenderedPageBreak/>
        <w:drawing>
          <wp:inline distT="0" distB="0" distL="0" distR="0" wp14:anchorId="3C73ECD7" wp14:editId="6A661ACE">
            <wp:extent cx="5430188" cy="3482643"/>
            <wp:effectExtent l="0" t="0" r="18415" b="3810"/>
            <wp:docPr id="1" name="Діаграма 1">
              <a:extLst xmlns:a="http://schemas.openxmlformats.org/drawingml/2006/main">
                <a:ext uri="{FF2B5EF4-FFF2-40B4-BE49-F238E27FC236}">
                  <a16:creationId xmlns:a16="http://schemas.microsoft.com/office/drawing/2014/main" id="{9A3A9D8C-11E0-4C39-87D7-79A3940BB54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E0B0BAA" w14:textId="13C76B46" w:rsidR="00313882" w:rsidRPr="00313882" w:rsidRDefault="00313882" w:rsidP="00313882">
      <w:pPr>
        <w:spacing w:after="0" w:line="360" w:lineRule="auto"/>
        <w:jc w:val="center"/>
        <w:rPr>
          <w:rFonts w:ascii="Times New Roman" w:eastAsia="Times New Roman" w:hAnsi="Times New Roman" w:cs="Times New Roman"/>
          <w:b/>
          <w:bCs/>
          <w:sz w:val="28"/>
          <w:szCs w:val="28"/>
          <w:lang w:val="uk-UA" w:eastAsia="ko-KR" w:bidi="mn-Mong-MN"/>
        </w:rPr>
      </w:pPr>
      <w:r w:rsidRPr="00313882">
        <w:rPr>
          <w:rFonts w:ascii="Times New Roman" w:eastAsia="Times New Roman" w:hAnsi="Times New Roman" w:cs="Times New Roman"/>
          <w:b/>
          <w:bCs/>
          <w:sz w:val="28"/>
          <w:szCs w:val="28"/>
          <w:lang w:val="uk-UA" w:eastAsia="ko-KR" w:bidi="mn-Mong-MN"/>
        </w:rPr>
        <w:t xml:space="preserve">Рис. 3.1. Порівняння особистісних рис за моделлю </w:t>
      </w:r>
      <w:proofErr w:type="spellStart"/>
      <w:r w:rsidRPr="00313882">
        <w:rPr>
          <w:rFonts w:ascii="Times New Roman" w:eastAsia="Times New Roman" w:hAnsi="Times New Roman" w:cs="Times New Roman"/>
          <w:b/>
          <w:bCs/>
          <w:sz w:val="28"/>
          <w:szCs w:val="28"/>
          <w:lang w:val="uk-UA" w:eastAsia="ko-KR" w:bidi="mn-Mong-MN"/>
        </w:rPr>
        <w:t>Big</w:t>
      </w:r>
      <w:proofErr w:type="spellEnd"/>
      <w:r w:rsidRPr="00313882">
        <w:rPr>
          <w:rFonts w:ascii="Times New Roman" w:eastAsia="Times New Roman" w:hAnsi="Times New Roman" w:cs="Times New Roman"/>
          <w:b/>
          <w:bCs/>
          <w:sz w:val="28"/>
          <w:szCs w:val="28"/>
          <w:lang w:val="uk-UA" w:eastAsia="ko-KR" w:bidi="mn-Mong-MN"/>
        </w:rPr>
        <w:t xml:space="preserve"> </w:t>
      </w:r>
      <w:proofErr w:type="spellStart"/>
      <w:r w:rsidRPr="00313882">
        <w:rPr>
          <w:rFonts w:ascii="Times New Roman" w:eastAsia="Times New Roman" w:hAnsi="Times New Roman" w:cs="Times New Roman"/>
          <w:b/>
          <w:bCs/>
          <w:sz w:val="28"/>
          <w:szCs w:val="28"/>
          <w:lang w:val="uk-UA" w:eastAsia="ko-KR" w:bidi="mn-Mong-MN"/>
        </w:rPr>
        <w:t>Five</w:t>
      </w:r>
      <w:proofErr w:type="spellEnd"/>
      <w:r w:rsidRPr="00313882">
        <w:rPr>
          <w:rFonts w:ascii="Times New Roman" w:eastAsia="Times New Roman" w:hAnsi="Times New Roman" w:cs="Times New Roman"/>
          <w:b/>
          <w:bCs/>
          <w:sz w:val="28"/>
          <w:szCs w:val="28"/>
          <w:lang w:val="uk-UA" w:eastAsia="ko-KR" w:bidi="mn-Mong-MN"/>
        </w:rPr>
        <w:t xml:space="preserve"> у двох групах</w:t>
      </w:r>
    </w:p>
    <w:p w14:paraId="25BDB51D" w14:textId="77777777" w:rsidR="00B056DA" w:rsidRDefault="00B056DA" w:rsidP="00E4209B">
      <w:pPr>
        <w:spacing w:after="0" w:line="360" w:lineRule="auto"/>
        <w:ind w:firstLine="709"/>
        <w:jc w:val="both"/>
        <w:rPr>
          <w:rFonts w:ascii="Times New Roman" w:eastAsia="Times New Roman" w:hAnsi="Times New Roman" w:cs="Times New Roman"/>
          <w:sz w:val="28"/>
          <w:szCs w:val="28"/>
          <w:lang w:val="uk-UA" w:eastAsia="ko-KR" w:bidi="mn-Mong-MN"/>
        </w:rPr>
      </w:pPr>
    </w:p>
    <w:p w14:paraId="718D30AC" w14:textId="032B0DD1" w:rsidR="00E4209B" w:rsidRDefault="00313882" w:rsidP="00E4209B">
      <w:pPr>
        <w:spacing w:after="0" w:line="360" w:lineRule="auto"/>
        <w:ind w:firstLine="709"/>
        <w:jc w:val="both"/>
        <w:rPr>
          <w:rFonts w:ascii="Times New Roman" w:eastAsia="Times New Roman" w:hAnsi="Times New Roman" w:cs="Times New Roman"/>
          <w:sz w:val="28"/>
          <w:szCs w:val="28"/>
          <w:lang w:val="uk-UA" w:eastAsia="ko-KR" w:bidi="mn-Mong-MN"/>
        </w:rPr>
      </w:pPr>
      <w:r w:rsidRPr="00313882">
        <w:rPr>
          <w:rFonts w:ascii="Times New Roman" w:eastAsia="Times New Roman" w:hAnsi="Times New Roman" w:cs="Times New Roman"/>
          <w:sz w:val="28"/>
          <w:szCs w:val="28"/>
          <w:lang w:val="uk-UA" w:eastAsia="ko-KR" w:bidi="mn-Mong-MN"/>
        </w:rPr>
        <w:t xml:space="preserve">Як видно з діаграми, найбільш виразні відмінності спостерігаються за доброзичливістю та відкритістю досвіду, де стовпчики волонтерів значно перевищують стовпчики </w:t>
      </w:r>
      <w:proofErr w:type="spellStart"/>
      <w:r w:rsidRPr="00313882">
        <w:rPr>
          <w:rFonts w:ascii="Times New Roman" w:eastAsia="Times New Roman" w:hAnsi="Times New Roman" w:cs="Times New Roman"/>
          <w:sz w:val="28"/>
          <w:szCs w:val="28"/>
          <w:lang w:val="uk-UA" w:eastAsia="ko-KR" w:bidi="mn-Mong-MN"/>
        </w:rPr>
        <w:t>неволонтерів</w:t>
      </w:r>
      <w:proofErr w:type="spellEnd"/>
      <w:r w:rsidRPr="00313882">
        <w:rPr>
          <w:rFonts w:ascii="Times New Roman" w:eastAsia="Times New Roman" w:hAnsi="Times New Roman" w:cs="Times New Roman"/>
          <w:sz w:val="28"/>
          <w:szCs w:val="28"/>
          <w:lang w:val="uk-UA" w:eastAsia="ko-KR" w:bidi="mn-Mong-MN"/>
        </w:rPr>
        <w:t>. Натомість за сумлінністю та нейротизмом профілі груп практично співпадають, що підтверджує спільність базових підприємницьких характеристик.</w:t>
      </w:r>
    </w:p>
    <w:p w14:paraId="01196D0A" w14:textId="7A7EE7BD" w:rsidR="00E4209B" w:rsidRPr="00E4209B" w:rsidRDefault="00E4209B" w:rsidP="00E4209B">
      <w:pPr>
        <w:spacing w:after="0" w:line="360" w:lineRule="auto"/>
        <w:ind w:firstLine="709"/>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 xml:space="preserve">Найвиразнішою відмінністю виявилася доброзичливість, де підприємці-волонтери демонструють в середньому на 4,7 бали вищі показники порівняно з </w:t>
      </w:r>
      <w:proofErr w:type="spellStart"/>
      <w:r w:rsidRPr="00E4209B">
        <w:rPr>
          <w:rFonts w:ascii="Times New Roman" w:eastAsia="Times New Roman" w:hAnsi="Times New Roman" w:cs="Times New Roman"/>
          <w:sz w:val="28"/>
          <w:szCs w:val="28"/>
          <w:lang w:val="uk-UA" w:eastAsia="ko-KR" w:bidi="mn-Mong-MN"/>
        </w:rPr>
        <w:t>неволонтерами</w:t>
      </w:r>
      <w:proofErr w:type="spellEnd"/>
      <w:r w:rsidRPr="00E4209B">
        <w:rPr>
          <w:rFonts w:ascii="Times New Roman" w:eastAsia="Times New Roman" w:hAnsi="Times New Roman" w:cs="Times New Roman"/>
          <w:sz w:val="28"/>
          <w:szCs w:val="28"/>
          <w:lang w:val="uk-UA" w:eastAsia="ko-KR" w:bidi="mn-Mong-MN"/>
        </w:rPr>
        <w:t xml:space="preserve">. Статистична значущість цієї відмінності є дуже високою (p&lt;0,001), а величина ефекту (d=1,11) класифікується як велика за критеріями </w:t>
      </w:r>
      <w:proofErr w:type="spellStart"/>
      <w:r w:rsidRPr="00E4209B">
        <w:rPr>
          <w:rFonts w:ascii="Times New Roman" w:eastAsia="Times New Roman" w:hAnsi="Times New Roman" w:cs="Times New Roman"/>
          <w:sz w:val="28"/>
          <w:szCs w:val="28"/>
          <w:lang w:val="uk-UA" w:eastAsia="ko-KR" w:bidi="mn-Mong-MN"/>
        </w:rPr>
        <w:t>Коена</w:t>
      </w:r>
      <w:proofErr w:type="spellEnd"/>
      <w:r w:rsidRPr="00E4209B">
        <w:rPr>
          <w:rFonts w:ascii="Times New Roman" w:eastAsia="Times New Roman" w:hAnsi="Times New Roman" w:cs="Times New Roman"/>
          <w:sz w:val="28"/>
          <w:szCs w:val="28"/>
          <w:lang w:val="uk-UA" w:eastAsia="ko-KR" w:bidi="mn-Mong-MN"/>
        </w:rPr>
        <w:t xml:space="preserve">. Це означає, що доброзичливість є одним із найсильніших </w:t>
      </w:r>
      <w:proofErr w:type="spellStart"/>
      <w:r w:rsidRPr="00E4209B">
        <w:rPr>
          <w:rFonts w:ascii="Times New Roman" w:eastAsia="Times New Roman" w:hAnsi="Times New Roman" w:cs="Times New Roman"/>
          <w:sz w:val="28"/>
          <w:szCs w:val="28"/>
          <w:lang w:val="uk-UA" w:eastAsia="ko-KR" w:bidi="mn-Mong-MN"/>
        </w:rPr>
        <w:t>предикторів</w:t>
      </w:r>
      <w:proofErr w:type="spellEnd"/>
      <w:r w:rsidRPr="00E4209B">
        <w:rPr>
          <w:rFonts w:ascii="Times New Roman" w:eastAsia="Times New Roman" w:hAnsi="Times New Roman" w:cs="Times New Roman"/>
          <w:sz w:val="28"/>
          <w:szCs w:val="28"/>
          <w:lang w:val="uk-UA" w:eastAsia="ko-KR" w:bidi="mn-Mong-MN"/>
        </w:rPr>
        <w:t xml:space="preserve"> волонтерської поведінки серед усіх досліджуваних характеристик. Високий рівень доброзичливості відображає </w:t>
      </w:r>
      <w:proofErr w:type="spellStart"/>
      <w:r w:rsidRPr="00E4209B">
        <w:rPr>
          <w:rFonts w:ascii="Times New Roman" w:eastAsia="Times New Roman" w:hAnsi="Times New Roman" w:cs="Times New Roman"/>
          <w:sz w:val="28"/>
          <w:szCs w:val="28"/>
          <w:lang w:val="uk-UA" w:eastAsia="ko-KR" w:bidi="mn-Mong-MN"/>
        </w:rPr>
        <w:t>просоціальну</w:t>
      </w:r>
      <w:proofErr w:type="spellEnd"/>
      <w:r w:rsidRPr="00E4209B">
        <w:rPr>
          <w:rFonts w:ascii="Times New Roman" w:eastAsia="Times New Roman" w:hAnsi="Times New Roman" w:cs="Times New Roman"/>
          <w:sz w:val="28"/>
          <w:szCs w:val="28"/>
          <w:lang w:val="uk-UA" w:eastAsia="ko-KR" w:bidi="mn-Mong-MN"/>
        </w:rPr>
        <w:t xml:space="preserve"> орієнтацію особистості, схильність до кооперації, альтруїзму та емпатії, що створює мотиваційну основу для безкорисливої допомоги іншим. Цей результат повністю підтверджує гіпотезу H2 та узгоджується з численними дослідженнями, що </w:t>
      </w:r>
      <w:r w:rsidRPr="00E4209B">
        <w:rPr>
          <w:rFonts w:ascii="Times New Roman" w:eastAsia="Times New Roman" w:hAnsi="Times New Roman" w:cs="Times New Roman"/>
          <w:sz w:val="28"/>
          <w:szCs w:val="28"/>
          <w:lang w:val="uk-UA" w:eastAsia="ko-KR" w:bidi="mn-Mong-MN"/>
        </w:rPr>
        <w:lastRenderedPageBreak/>
        <w:t>ідентифікують доброзичливість як ключову особистісну рису волонтерів у різних культурних контекстах.</w:t>
      </w:r>
    </w:p>
    <w:p w14:paraId="4778CB82" w14:textId="77777777" w:rsidR="00E4209B" w:rsidRPr="00E4209B" w:rsidRDefault="00E4209B" w:rsidP="00E4209B">
      <w:pPr>
        <w:spacing w:after="0" w:line="360" w:lineRule="auto"/>
        <w:ind w:firstLine="709"/>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 xml:space="preserve">Друга за величиною ефекту відмінність стосується відкритості досвіду, де волонтери також демонструють статистично значуще вищі показники (p=0,008, d=0,63). Відкритість досвіду включає когнітивну гнучкість, готовність до нових ідей, креативність та інтелектуальну цікавість. У контексті цього дослідження вища відкритість у волонтерів можна інтерпретувати як відображення їхньої психологічної гнучкості, необхідної для інтеграції нової соціальної ролі волонтера з існуючою роллю підприємця. Згідно з теорією соціальної ідентичності </w:t>
      </w:r>
      <w:proofErr w:type="spellStart"/>
      <w:r w:rsidRPr="00E4209B">
        <w:rPr>
          <w:rFonts w:ascii="Times New Roman" w:eastAsia="Times New Roman" w:hAnsi="Times New Roman" w:cs="Times New Roman"/>
          <w:sz w:val="28"/>
          <w:szCs w:val="28"/>
          <w:lang w:val="uk-UA" w:eastAsia="ko-KR" w:bidi="mn-Mong-MN"/>
        </w:rPr>
        <w:t>Tajfel</w:t>
      </w:r>
      <w:proofErr w:type="spellEnd"/>
      <w:r w:rsidRPr="00E4209B">
        <w:rPr>
          <w:rFonts w:ascii="Times New Roman" w:eastAsia="Times New Roman" w:hAnsi="Times New Roman" w:cs="Times New Roman"/>
          <w:sz w:val="28"/>
          <w:szCs w:val="28"/>
          <w:lang w:val="uk-UA" w:eastAsia="ko-KR" w:bidi="mn-Mong-MN"/>
        </w:rPr>
        <w:t xml:space="preserve">, така інтеграція множинних </w:t>
      </w:r>
      <w:proofErr w:type="spellStart"/>
      <w:r w:rsidRPr="00E4209B">
        <w:rPr>
          <w:rFonts w:ascii="Times New Roman" w:eastAsia="Times New Roman" w:hAnsi="Times New Roman" w:cs="Times New Roman"/>
          <w:sz w:val="28"/>
          <w:szCs w:val="28"/>
          <w:lang w:val="uk-UA" w:eastAsia="ko-KR" w:bidi="mn-Mong-MN"/>
        </w:rPr>
        <w:t>ідентичностей</w:t>
      </w:r>
      <w:proofErr w:type="spellEnd"/>
      <w:r w:rsidRPr="00E4209B">
        <w:rPr>
          <w:rFonts w:ascii="Times New Roman" w:eastAsia="Times New Roman" w:hAnsi="Times New Roman" w:cs="Times New Roman"/>
          <w:sz w:val="28"/>
          <w:szCs w:val="28"/>
          <w:lang w:val="uk-UA" w:eastAsia="ko-KR" w:bidi="mn-Mong-MN"/>
        </w:rPr>
        <w:t xml:space="preserve"> вимагає здатності виходити за межі традиційних уявлень про підприємництво як виключно економічну діяльність та конструювати більш широку ідентичність соціально відповідального громадянина. Цей результат підтверджує гіпотезу H3.</w:t>
      </w:r>
    </w:p>
    <w:p w14:paraId="002420E2" w14:textId="77777777" w:rsidR="00E4209B" w:rsidRPr="00E4209B" w:rsidRDefault="00E4209B" w:rsidP="00E4209B">
      <w:pPr>
        <w:spacing w:after="0" w:line="360" w:lineRule="auto"/>
        <w:ind w:firstLine="709"/>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 xml:space="preserve">Підприємці-волонтери також виявилися дещо більш </w:t>
      </w:r>
      <w:proofErr w:type="spellStart"/>
      <w:r w:rsidRPr="00E4209B">
        <w:rPr>
          <w:rFonts w:ascii="Times New Roman" w:eastAsia="Times New Roman" w:hAnsi="Times New Roman" w:cs="Times New Roman"/>
          <w:sz w:val="28"/>
          <w:szCs w:val="28"/>
          <w:lang w:val="uk-UA" w:eastAsia="ko-KR" w:bidi="mn-Mong-MN"/>
        </w:rPr>
        <w:t>екстравертними</w:t>
      </w:r>
      <w:proofErr w:type="spellEnd"/>
      <w:r w:rsidRPr="00E4209B">
        <w:rPr>
          <w:rFonts w:ascii="Times New Roman" w:eastAsia="Times New Roman" w:hAnsi="Times New Roman" w:cs="Times New Roman"/>
          <w:sz w:val="28"/>
          <w:szCs w:val="28"/>
          <w:lang w:val="uk-UA" w:eastAsia="ko-KR" w:bidi="mn-Mong-MN"/>
        </w:rPr>
        <w:t xml:space="preserve"> (p=0,048, d=0,46), хоча величина цього ефекту є малою. Екстраверсія може сприяти </w:t>
      </w:r>
      <w:proofErr w:type="spellStart"/>
      <w:r w:rsidRPr="00E4209B">
        <w:rPr>
          <w:rFonts w:ascii="Times New Roman" w:eastAsia="Times New Roman" w:hAnsi="Times New Roman" w:cs="Times New Roman"/>
          <w:sz w:val="28"/>
          <w:szCs w:val="28"/>
          <w:lang w:val="uk-UA" w:eastAsia="ko-KR" w:bidi="mn-Mong-MN"/>
        </w:rPr>
        <w:t>волонтерству</w:t>
      </w:r>
      <w:proofErr w:type="spellEnd"/>
      <w:r w:rsidRPr="00E4209B">
        <w:rPr>
          <w:rFonts w:ascii="Times New Roman" w:eastAsia="Times New Roman" w:hAnsi="Times New Roman" w:cs="Times New Roman"/>
          <w:sz w:val="28"/>
          <w:szCs w:val="28"/>
          <w:lang w:val="uk-UA" w:eastAsia="ko-KR" w:bidi="mn-Mong-MN"/>
        </w:rPr>
        <w:t xml:space="preserve"> через легкість встановлення соціальних контактів, енергійність у взаємодії з різними групами людей (військовими, переселенцями, іншими волонтерами, донорами) та здатність мобілізувати інших навколо спільних цілей. Водночас невелика величина ефекту свідчить, що екстраверсія не є критично важливою для </w:t>
      </w:r>
      <w:proofErr w:type="spellStart"/>
      <w:r w:rsidRPr="00E4209B">
        <w:rPr>
          <w:rFonts w:ascii="Times New Roman" w:eastAsia="Times New Roman" w:hAnsi="Times New Roman" w:cs="Times New Roman"/>
          <w:sz w:val="28"/>
          <w:szCs w:val="28"/>
          <w:lang w:val="uk-UA" w:eastAsia="ko-KR" w:bidi="mn-Mong-MN"/>
        </w:rPr>
        <w:t>волонтерства</w:t>
      </w:r>
      <w:proofErr w:type="spellEnd"/>
      <w:r w:rsidRPr="00E4209B">
        <w:rPr>
          <w:rFonts w:ascii="Times New Roman" w:eastAsia="Times New Roman" w:hAnsi="Times New Roman" w:cs="Times New Roman"/>
          <w:sz w:val="28"/>
          <w:szCs w:val="28"/>
          <w:lang w:val="uk-UA" w:eastAsia="ko-KR" w:bidi="mn-Mong-MN"/>
        </w:rPr>
        <w:t xml:space="preserve"> — ним можуть займатися як екстраверти (через безпосередню комунікацію та організацію заходів), так і інтроверти (через онлайн-координацію, логістику, аналітичну роботу).</w:t>
      </w:r>
    </w:p>
    <w:p w14:paraId="050E3733" w14:textId="50912FCB" w:rsidR="00E4209B" w:rsidRDefault="00E4209B" w:rsidP="00E4209B">
      <w:pPr>
        <w:spacing w:after="0" w:line="360" w:lineRule="auto"/>
        <w:ind w:firstLine="709"/>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 xml:space="preserve">Важливим є те, що не виявлено статистично значущих відмінностей за сумлінністю та нейротизмом. Обидві групи демонструють високу сумлінність, що очікувано для підприємців як професійної категорії, оскільки організованість, відповідальність та наполегливість є базовими для успішного ведення бізнесу незалежно від залученості до </w:t>
      </w:r>
      <w:proofErr w:type="spellStart"/>
      <w:r w:rsidRPr="00E4209B">
        <w:rPr>
          <w:rFonts w:ascii="Times New Roman" w:eastAsia="Times New Roman" w:hAnsi="Times New Roman" w:cs="Times New Roman"/>
          <w:sz w:val="28"/>
          <w:szCs w:val="28"/>
          <w:lang w:val="uk-UA" w:eastAsia="ko-KR" w:bidi="mn-Mong-MN"/>
        </w:rPr>
        <w:t>волонтерства</w:t>
      </w:r>
      <w:proofErr w:type="spellEnd"/>
      <w:r w:rsidRPr="00E4209B">
        <w:rPr>
          <w:rFonts w:ascii="Times New Roman" w:eastAsia="Times New Roman" w:hAnsi="Times New Roman" w:cs="Times New Roman"/>
          <w:sz w:val="28"/>
          <w:szCs w:val="28"/>
          <w:lang w:val="uk-UA" w:eastAsia="ko-KR" w:bidi="mn-Mong-MN"/>
        </w:rPr>
        <w:t xml:space="preserve">. Подібність за нейротизмом є теоретично важливою знахідкою, оскільки спростовує </w:t>
      </w:r>
      <w:r w:rsidRPr="00E4209B">
        <w:rPr>
          <w:rFonts w:ascii="Times New Roman" w:eastAsia="Times New Roman" w:hAnsi="Times New Roman" w:cs="Times New Roman"/>
          <w:sz w:val="28"/>
          <w:szCs w:val="28"/>
          <w:lang w:val="uk-UA" w:eastAsia="ko-KR" w:bidi="mn-Mong-MN"/>
        </w:rPr>
        <w:lastRenderedPageBreak/>
        <w:t xml:space="preserve">можливе припущення, що </w:t>
      </w:r>
      <w:proofErr w:type="spellStart"/>
      <w:r w:rsidRPr="00E4209B">
        <w:rPr>
          <w:rFonts w:ascii="Times New Roman" w:eastAsia="Times New Roman" w:hAnsi="Times New Roman" w:cs="Times New Roman"/>
          <w:sz w:val="28"/>
          <w:szCs w:val="28"/>
          <w:lang w:val="uk-UA" w:eastAsia="ko-KR" w:bidi="mn-Mong-MN"/>
        </w:rPr>
        <w:t>волонтерство</w:t>
      </w:r>
      <w:proofErr w:type="spellEnd"/>
      <w:r w:rsidRPr="00E4209B">
        <w:rPr>
          <w:rFonts w:ascii="Times New Roman" w:eastAsia="Times New Roman" w:hAnsi="Times New Roman" w:cs="Times New Roman"/>
          <w:sz w:val="28"/>
          <w:szCs w:val="28"/>
          <w:lang w:val="uk-UA" w:eastAsia="ko-KR" w:bidi="mn-Mong-MN"/>
        </w:rPr>
        <w:t xml:space="preserve"> може бути формою невротичного </w:t>
      </w:r>
      <w:proofErr w:type="spellStart"/>
      <w:r w:rsidRPr="00E4209B">
        <w:rPr>
          <w:rFonts w:ascii="Times New Roman" w:eastAsia="Times New Roman" w:hAnsi="Times New Roman" w:cs="Times New Roman"/>
          <w:sz w:val="28"/>
          <w:szCs w:val="28"/>
          <w:lang w:val="uk-UA" w:eastAsia="ko-KR" w:bidi="mn-Mong-MN"/>
        </w:rPr>
        <w:t>копінгу</w:t>
      </w:r>
      <w:proofErr w:type="spellEnd"/>
      <w:r w:rsidRPr="00E4209B">
        <w:rPr>
          <w:rFonts w:ascii="Times New Roman" w:eastAsia="Times New Roman" w:hAnsi="Times New Roman" w:cs="Times New Roman"/>
          <w:sz w:val="28"/>
          <w:szCs w:val="28"/>
          <w:lang w:val="uk-UA" w:eastAsia="ko-KR" w:bidi="mn-Mong-MN"/>
        </w:rPr>
        <w:t xml:space="preserve"> або проявом емоційної нестабільності. Навпаки, волонтери є </w:t>
      </w:r>
      <w:proofErr w:type="spellStart"/>
      <w:r w:rsidRPr="00E4209B">
        <w:rPr>
          <w:rFonts w:ascii="Times New Roman" w:eastAsia="Times New Roman" w:hAnsi="Times New Roman" w:cs="Times New Roman"/>
          <w:sz w:val="28"/>
          <w:szCs w:val="28"/>
          <w:lang w:val="uk-UA" w:eastAsia="ko-KR" w:bidi="mn-Mong-MN"/>
        </w:rPr>
        <w:t>емоційно</w:t>
      </w:r>
      <w:proofErr w:type="spellEnd"/>
      <w:r w:rsidRPr="00E4209B">
        <w:rPr>
          <w:rFonts w:ascii="Times New Roman" w:eastAsia="Times New Roman" w:hAnsi="Times New Roman" w:cs="Times New Roman"/>
          <w:sz w:val="28"/>
          <w:szCs w:val="28"/>
          <w:lang w:val="uk-UA" w:eastAsia="ko-KR" w:bidi="mn-Mong-MN"/>
        </w:rPr>
        <w:t xml:space="preserve"> стабільними особами, їхня діяльність є усвідомленим вибором, а не способом втечі від власних проблем чи компенсацією внутрішнього дискомфорту.</w:t>
      </w:r>
    </w:p>
    <w:p w14:paraId="78A0D23F" w14:textId="77777777" w:rsidR="00E4209B" w:rsidRPr="00E4209B" w:rsidRDefault="00E4209B" w:rsidP="00E4209B">
      <w:pPr>
        <w:spacing w:after="0" w:line="360" w:lineRule="auto"/>
        <w:ind w:firstLine="709"/>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 xml:space="preserve">Аналіз підприємницьких тенденцій за методикою GET виявив цікавий </w:t>
      </w:r>
      <w:proofErr w:type="spellStart"/>
      <w:r w:rsidRPr="00E4209B">
        <w:rPr>
          <w:rFonts w:ascii="Times New Roman" w:eastAsia="Times New Roman" w:hAnsi="Times New Roman" w:cs="Times New Roman"/>
          <w:sz w:val="28"/>
          <w:szCs w:val="28"/>
          <w:lang w:val="uk-UA" w:eastAsia="ko-KR" w:bidi="mn-Mong-MN"/>
        </w:rPr>
        <w:t>патерн</w:t>
      </w:r>
      <w:proofErr w:type="spellEnd"/>
      <w:r w:rsidRPr="00E4209B">
        <w:rPr>
          <w:rFonts w:ascii="Times New Roman" w:eastAsia="Times New Roman" w:hAnsi="Times New Roman" w:cs="Times New Roman"/>
          <w:sz w:val="28"/>
          <w:szCs w:val="28"/>
          <w:lang w:val="uk-UA" w:eastAsia="ko-KR" w:bidi="mn-Mong-MN"/>
        </w:rPr>
        <w:t xml:space="preserve">: волонтери та </w:t>
      </w:r>
      <w:proofErr w:type="spellStart"/>
      <w:r w:rsidRPr="00E4209B">
        <w:rPr>
          <w:rFonts w:ascii="Times New Roman" w:eastAsia="Times New Roman" w:hAnsi="Times New Roman" w:cs="Times New Roman"/>
          <w:sz w:val="28"/>
          <w:szCs w:val="28"/>
          <w:lang w:val="uk-UA" w:eastAsia="ko-KR" w:bidi="mn-Mong-MN"/>
        </w:rPr>
        <w:t>неволонтери</w:t>
      </w:r>
      <w:proofErr w:type="spellEnd"/>
      <w:r w:rsidRPr="00E4209B">
        <w:rPr>
          <w:rFonts w:ascii="Times New Roman" w:eastAsia="Times New Roman" w:hAnsi="Times New Roman" w:cs="Times New Roman"/>
          <w:sz w:val="28"/>
          <w:szCs w:val="28"/>
          <w:lang w:val="uk-UA" w:eastAsia="ko-KR" w:bidi="mn-Mong-MN"/>
        </w:rPr>
        <w:t xml:space="preserve"> суттєво не відрізняються за більшістю базових підприємницьких характеристик, таких як потреба в досягненнях чи локус контролю, але демонструють значущі відмінності у креативності. Це дозволяє зробити висновок, що не всі підприємницькі риси однаково пов'язані з волонтерською активністю. Результати представлено у Таблиці 3.3.</w:t>
      </w:r>
    </w:p>
    <w:p w14:paraId="6BFA5C5E" w14:textId="77777777" w:rsidR="00EF6CF1" w:rsidRPr="00EF6CF1" w:rsidRDefault="00E4209B" w:rsidP="00EF6CF1">
      <w:pPr>
        <w:spacing w:after="0" w:line="360" w:lineRule="auto"/>
        <w:ind w:firstLine="709"/>
        <w:jc w:val="right"/>
        <w:rPr>
          <w:rFonts w:ascii="Times New Roman" w:eastAsia="Times New Roman" w:hAnsi="Times New Roman" w:cs="Times New Roman"/>
          <w:i/>
          <w:iCs/>
          <w:sz w:val="28"/>
          <w:szCs w:val="28"/>
          <w:lang w:val="uk-UA" w:eastAsia="ko-KR" w:bidi="mn-Mong-MN"/>
        </w:rPr>
      </w:pPr>
      <w:r w:rsidRPr="00E4209B">
        <w:rPr>
          <w:rFonts w:ascii="Times New Roman" w:eastAsia="Times New Roman" w:hAnsi="Times New Roman" w:cs="Times New Roman"/>
          <w:i/>
          <w:iCs/>
          <w:sz w:val="28"/>
          <w:szCs w:val="28"/>
          <w:lang w:val="uk-UA" w:eastAsia="ko-KR" w:bidi="mn-Mong-MN"/>
        </w:rPr>
        <w:t>Таблиця 3.3</w:t>
      </w:r>
    </w:p>
    <w:p w14:paraId="4CAEAFE3" w14:textId="4DDB9417" w:rsidR="00E4209B" w:rsidRPr="00E4209B" w:rsidRDefault="00E4209B" w:rsidP="00EF6CF1">
      <w:pPr>
        <w:spacing w:after="0" w:line="360" w:lineRule="auto"/>
        <w:jc w:val="center"/>
        <w:rPr>
          <w:rFonts w:ascii="Times New Roman" w:eastAsia="Times New Roman" w:hAnsi="Times New Roman" w:cs="Times New Roman"/>
          <w:b/>
          <w:bCs/>
          <w:sz w:val="28"/>
          <w:szCs w:val="28"/>
          <w:lang w:val="uk-UA" w:eastAsia="ko-KR" w:bidi="mn-Mong-MN"/>
        </w:rPr>
      </w:pPr>
      <w:proofErr w:type="spellStart"/>
      <w:r w:rsidRPr="00E4209B">
        <w:rPr>
          <w:rFonts w:ascii="Times New Roman" w:eastAsia="Times New Roman" w:hAnsi="Times New Roman" w:cs="Times New Roman"/>
          <w:b/>
          <w:bCs/>
          <w:sz w:val="28"/>
          <w:szCs w:val="28"/>
          <w:lang w:val="uk-UA" w:eastAsia="ko-KR" w:bidi="mn-Mong-MN"/>
        </w:rPr>
        <w:t>Міжгрупові</w:t>
      </w:r>
      <w:proofErr w:type="spellEnd"/>
      <w:r w:rsidRPr="00E4209B">
        <w:rPr>
          <w:rFonts w:ascii="Times New Roman" w:eastAsia="Times New Roman" w:hAnsi="Times New Roman" w:cs="Times New Roman"/>
          <w:b/>
          <w:bCs/>
          <w:sz w:val="28"/>
          <w:szCs w:val="28"/>
          <w:lang w:val="uk-UA" w:eastAsia="ko-KR" w:bidi="mn-Mong-MN"/>
        </w:rPr>
        <w:t xml:space="preserve"> відмінності за підприємницькими тенденціями</w:t>
      </w:r>
    </w:p>
    <w:tbl>
      <w:tblPr>
        <w:tblStyle w:val="ab"/>
        <w:tblW w:w="5000" w:type="pct"/>
        <w:tblLook w:val="04A0" w:firstRow="1" w:lastRow="0" w:firstColumn="1" w:lastColumn="0" w:noHBand="0" w:noVBand="1"/>
      </w:tblPr>
      <w:tblGrid>
        <w:gridCol w:w="3059"/>
        <w:gridCol w:w="1349"/>
        <w:gridCol w:w="1349"/>
        <w:gridCol w:w="822"/>
        <w:gridCol w:w="510"/>
        <w:gridCol w:w="1013"/>
        <w:gridCol w:w="1243"/>
      </w:tblGrid>
      <w:tr w:rsidR="00EF6CF1" w:rsidRPr="00E4209B" w14:paraId="16C845F1" w14:textId="77777777" w:rsidTr="00EF6CF1">
        <w:tc>
          <w:tcPr>
            <w:tcW w:w="1636" w:type="pct"/>
            <w:hideMark/>
          </w:tcPr>
          <w:p w14:paraId="649E7666" w14:textId="77777777" w:rsidR="00E4209B" w:rsidRPr="00E4209B" w:rsidRDefault="00E4209B" w:rsidP="00EF6CF1">
            <w:pPr>
              <w:spacing w:line="360" w:lineRule="auto"/>
              <w:jc w:val="both"/>
              <w:rPr>
                <w:rFonts w:ascii="Times New Roman" w:eastAsia="Times New Roman" w:hAnsi="Times New Roman" w:cs="Times New Roman"/>
                <w:b/>
                <w:bCs/>
                <w:sz w:val="28"/>
                <w:szCs w:val="28"/>
                <w:lang w:val="uk-UA" w:eastAsia="ko-KR" w:bidi="mn-Mong-MN"/>
              </w:rPr>
            </w:pPr>
            <w:proofErr w:type="spellStart"/>
            <w:r w:rsidRPr="00E4209B">
              <w:rPr>
                <w:rFonts w:ascii="Times New Roman" w:eastAsia="Times New Roman" w:hAnsi="Times New Roman" w:cs="Times New Roman"/>
                <w:b/>
                <w:bCs/>
                <w:sz w:val="28"/>
                <w:szCs w:val="28"/>
                <w:lang w:val="uk-UA" w:eastAsia="ko-KR" w:bidi="mn-Mong-MN"/>
              </w:rPr>
              <w:t>Субшкала</w:t>
            </w:r>
            <w:proofErr w:type="spellEnd"/>
          </w:p>
        </w:tc>
        <w:tc>
          <w:tcPr>
            <w:tcW w:w="722" w:type="pct"/>
            <w:hideMark/>
          </w:tcPr>
          <w:p w14:paraId="2E310637" w14:textId="77777777" w:rsidR="00E4209B" w:rsidRPr="00E4209B" w:rsidRDefault="00E4209B" w:rsidP="00EF6CF1">
            <w:pPr>
              <w:spacing w:line="360" w:lineRule="auto"/>
              <w:jc w:val="both"/>
              <w:rPr>
                <w:rFonts w:ascii="Times New Roman" w:eastAsia="Times New Roman" w:hAnsi="Times New Roman" w:cs="Times New Roman"/>
                <w:b/>
                <w:bCs/>
                <w:sz w:val="28"/>
                <w:szCs w:val="28"/>
                <w:lang w:val="uk-UA" w:eastAsia="ko-KR" w:bidi="mn-Mong-MN"/>
              </w:rPr>
            </w:pPr>
            <w:r w:rsidRPr="00E4209B">
              <w:rPr>
                <w:rFonts w:ascii="Times New Roman" w:eastAsia="Times New Roman" w:hAnsi="Times New Roman" w:cs="Times New Roman"/>
                <w:b/>
                <w:bCs/>
                <w:sz w:val="28"/>
                <w:szCs w:val="28"/>
                <w:lang w:val="uk-UA" w:eastAsia="ko-KR" w:bidi="mn-Mong-MN"/>
              </w:rPr>
              <w:t>Група 1</w:t>
            </w:r>
          </w:p>
        </w:tc>
        <w:tc>
          <w:tcPr>
            <w:tcW w:w="722" w:type="pct"/>
            <w:hideMark/>
          </w:tcPr>
          <w:p w14:paraId="29C839AF" w14:textId="77777777" w:rsidR="00E4209B" w:rsidRPr="00E4209B" w:rsidRDefault="00E4209B" w:rsidP="00EF6CF1">
            <w:pPr>
              <w:spacing w:line="360" w:lineRule="auto"/>
              <w:jc w:val="both"/>
              <w:rPr>
                <w:rFonts w:ascii="Times New Roman" w:eastAsia="Times New Roman" w:hAnsi="Times New Roman" w:cs="Times New Roman"/>
                <w:b/>
                <w:bCs/>
                <w:sz w:val="28"/>
                <w:szCs w:val="28"/>
                <w:lang w:val="uk-UA" w:eastAsia="ko-KR" w:bidi="mn-Mong-MN"/>
              </w:rPr>
            </w:pPr>
            <w:r w:rsidRPr="00E4209B">
              <w:rPr>
                <w:rFonts w:ascii="Times New Roman" w:eastAsia="Times New Roman" w:hAnsi="Times New Roman" w:cs="Times New Roman"/>
                <w:b/>
                <w:bCs/>
                <w:sz w:val="28"/>
                <w:szCs w:val="28"/>
                <w:lang w:val="uk-UA" w:eastAsia="ko-KR" w:bidi="mn-Mong-MN"/>
              </w:rPr>
              <w:t>Група 2</w:t>
            </w:r>
          </w:p>
        </w:tc>
        <w:tc>
          <w:tcPr>
            <w:tcW w:w="440" w:type="pct"/>
            <w:hideMark/>
          </w:tcPr>
          <w:p w14:paraId="0159AFEA" w14:textId="77777777" w:rsidR="00E4209B" w:rsidRPr="00E4209B" w:rsidRDefault="00E4209B" w:rsidP="00EF6CF1">
            <w:pPr>
              <w:spacing w:line="360" w:lineRule="auto"/>
              <w:jc w:val="both"/>
              <w:rPr>
                <w:rFonts w:ascii="Times New Roman" w:eastAsia="Times New Roman" w:hAnsi="Times New Roman" w:cs="Times New Roman"/>
                <w:b/>
                <w:bCs/>
                <w:sz w:val="28"/>
                <w:szCs w:val="28"/>
                <w:lang w:val="uk-UA" w:eastAsia="ko-KR" w:bidi="mn-Mong-MN"/>
              </w:rPr>
            </w:pPr>
            <w:r w:rsidRPr="00E4209B">
              <w:rPr>
                <w:rFonts w:ascii="Times New Roman" w:eastAsia="Times New Roman" w:hAnsi="Times New Roman" w:cs="Times New Roman"/>
                <w:b/>
                <w:bCs/>
                <w:sz w:val="28"/>
                <w:szCs w:val="28"/>
                <w:lang w:val="uk-UA" w:eastAsia="ko-KR" w:bidi="mn-Mong-MN"/>
              </w:rPr>
              <w:t>t</w:t>
            </w:r>
          </w:p>
        </w:tc>
        <w:tc>
          <w:tcPr>
            <w:tcW w:w="273" w:type="pct"/>
            <w:hideMark/>
          </w:tcPr>
          <w:p w14:paraId="68BE6678" w14:textId="77777777" w:rsidR="00E4209B" w:rsidRPr="00E4209B" w:rsidRDefault="00E4209B" w:rsidP="00EF6CF1">
            <w:pPr>
              <w:spacing w:line="360" w:lineRule="auto"/>
              <w:jc w:val="both"/>
              <w:rPr>
                <w:rFonts w:ascii="Times New Roman" w:eastAsia="Times New Roman" w:hAnsi="Times New Roman" w:cs="Times New Roman"/>
                <w:b/>
                <w:bCs/>
                <w:sz w:val="28"/>
                <w:szCs w:val="28"/>
                <w:lang w:val="uk-UA" w:eastAsia="ko-KR" w:bidi="mn-Mong-MN"/>
              </w:rPr>
            </w:pPr>
            <w:proofErr w:type="spellStart"/>
            <w:r w:rsidRPr="00E4209B">
              <w:rPr>
                <w:rFonts w:ascii="Times New Roman" w:eastAsia="Times New Roman" w:hAnsi="Times New Roman" w:cs="Times New Roman"/>
                <w:b/>
                <w:bCs/>
                <w:sz w:val="28"/>
                <w:szCs w:val="28"/>
                <w:lang w:val="uk-UA" w:eastAsia="ko-KR" w:bidi="mn-Mong-MN"/>
              </w:rPr>
              <w:t>df</w:t>
            </w:r>
            <w:proofErr w:type="spellEnd"/>
          </w:p>
        </w:tc>
        <w:tc>
          <w:tcPr>
            <w:tcW w:w="542" w:type="pct"/>
            <w:hideMark/>
          </w:tcPr>
          <w:p w14:paraId="6B6DE7DA" w14:textId="77777777" w:rsidR="00E4209B" w:rsidRPr="00E4209B" w:rsidRDefault="00E4209B" w:rsidP="00EF6CF1">
            <w:pPr>
              <w:spacing w:line="360" w:lineRule="auto"/>
              <w:jc w:val="both"/>
              <w:rPr>
                <w:rFonts w:ascii="Times New Roman" w:eastAsia="Times New Roman" w:hAnsi="Times New Roman" w:cs="Times New Roman"/>
                <w:b/>
                <w:bCs/>
                <w:sz w:val="28"/>
                <w:szCs w:val="28"/>
                <w:lang w:val="uk-UA" w:eastAsia="ko-KR" w:bidi="mn-Mong-MN"/>
              </w:rPr>
            </w:pPr>
            <w:r w:rsidRPr="00E4209B">
              <w:rPr>
                <w:rFonts w:ascii="Times New Roman" w:eastAsia="Times New Roman" w:hAnsi="Times New Roman" w:cs="Times New Roman"/>
                <w:b/>
                <w:bCs/>
                <w:sz w:val="28"/>
                <w:szCs w:val="28"/>
                <w:lang w:val="uk-UA" w:eastAsia="ko-KR" w:bidi="mn-Mong-MN"/>
              </w:rPr>
              <w:t>p</w:t>
            </w:r>
          </w:p>
        </w:tc>
        <w:tc>
          <w:tcPr>
            <w:tcW w:w="666" w:type="pct"/>
            <w:hideMark/>
          </w:tcPr>
          <w:p w14:paraId="72648ED4" w14:textId="77777777" w:rsidR="00E4209B" w:rsidRPr="00E4209B" w:rsidRDefault="00E4209B" w:rsidP="00EF6CF1">
            <w:pPr>
              <w:spacing w:line="360" w:lineRule="auto"/>
              <w:jc w:val="both"/>
              <w:rPr>
                <w:rFonts w:ascii="Times New Roman" w:eastAsia="Times New Roman" w:hAnsi="Times New Roman" w:cs="Times New Roman"/>
                <w:b/>
                <w:bCs/>
                <w:sz w:val="28"/>
                <w:szCs w:val="28"/>
                <w:lang w:val="uk-UA" w:eastAsia="ko-KR" w:bidi="mn-Mong-MN"/>
              </w:rPr>
            </w:pPr>
            <w:r w:rsidRPr="00E4209B">
              <w:rPr>
                <w:rFonts w:ascii="Times New Roman" w:eastAsia="Times New Roman" w:hAnsi="Times New Roman" w:cs="Times New Roman"/>
                <w:b/>
                <w:bCs/>
                <w:sz w:val="28"/>
                <w:szCs w:val="28"/>
                <w:lang w:val="uk-UA" w:eastAsia="ko-KR" w:bidi="mn-Mong-MN"/>
              </w:rPr>
              <w:t xml:space="preserve">d </w:t>
            </w:r>
            <w:proofErr w:type="spellStart"/>
            <w:r w:rsidRPr="00E4209B">
              <w:rPr>
                <w:rFonts w:ascii="Times New Roman" w:eastAsia="Times New Roman" w:hAnsi="Times New Roman" w:cs="Times New Roman"/>
                <w:b/>
                <w:bCs/>
                <w:sz w:val="28"/>
                <w:szCs w:val="28"/>
                <w:lang w:val="uk-UA" w:eastAsia="ko-KR" w:bidi="mn-Mong-MN"/>
              </w:rPr>
              <w:t>Коена</w:t>
            </w:r>
            <w:proofErr w:type="spellEnd"/>
          </w:p>
        </w:tc>
      </w:tr>
      <w:tr w:rsidR="00EF6CF1" w:rsidRPr="00E4209B" w14:paraId="181CF85B" w14:textId="77777777" w:rsidTr="00EF6CF1">
        <w:tc>
          <w:tcPr>
            <w:tcW w:w="1636" w:type="pct"/>
            <w:hideMark/>
          </w:tcPr>
          <w:p w14:paraId="1C2FE9D2" w14:textId="77777777" w:rsidR="00E4209B" w:rsidRPr="00E4209B" w:rsidRDefault="00E4209B" w:rsidP="00EF6CF1">
            <w:pPr>
              <w:spacing w:line="360" w:lineRule="auto"/>
              <w:jc w:val="both"/>
              <w:rPr>
                <w:rFonts w:ascii="Times New Roman" w:eastAsia="Times New Roman" w:hAnsi="Times New Roman" w:cs="Times New Roman"/>
                <w:b/>
                <w:bCs/>
                <w:sz w:val="28"/>
                <w:szCs w:val="28"/>
                <w:lang w:val="uk-UA" w:eastAsia="ko-KR" w:bidi="mn-Mong-MN"/>
              </w:rPr>
            </w:pPr>
          </w:p>
        </w:tc>
        <w:tc>
          <w:tcPr>
            <w:tcW w:w="722" w:type="pct"/>
            <w:hideMark/>
          </w:tcPr>
          <w:p w14:paraId="7529EAC3"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M (SD)</w:t>
            </w:r>
          </w:p>
        </w:tc>
        <w:tc>
          <w:tcPr>
            <w:tcW w:w="722" w:type="pct"/>
            <w:hideMark/>
          </w:tcPr>
          <w:p w14:paraId="642033FF"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M (SD)</w:t>
            </w:r>
          </w:p>
        </w:tc>
        <w:tc>
          <w:tcPr>
            <w:tcW w:w="440" w:type="pct"/>
            <w:hideMark/>
          </w:tcPr>
          <w:p w14:paraId="4277B2E6"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p>
        </w:tc>
        <w:tc>
          <w:tcPr>
            <w:tcW w:w="273" w:type="pct"/>
            <w:hideMark/>
          </w:tcPr>
          <w:p w14:paraId="051705AA"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p>
        </w:tc>
        <w:tc>
          <w:tcPr>
            <w:tcW w:w="542" w:type="pct"/>
            <w:hideMark/>
          </w:tcPr>
          <w:p w14:paraId="5F40F1A5"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p>
        </w:tc>
        <w:tc>
          <w:tcPr>
            <w:tcW w:w="666" w:type="pct"/>
            <w:hideMark/>
          </w:tcPr>
          <w:p w14:paraId="59832B32"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p>
        </w:tc>
      </w:tr>
      <w:tr w:rsidR="00EF6CF1" w:rsidRPr="00E4209B" w14:paraId="3D8C1C6A" w14:textId="77777777" w:rsidTr="00EF6CF1">
        <w:tc>
          <w:tcPr>
            <w:tcW w:w="1636" w:type="pct"/>
            <w:hideMark/>
          </w:tcPr>
          <w:p w14:paraId="2A7070B5"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Потреба в досягненнях</w:t>
            </w:r>
          </w:p>
        </w:tc>
        <w:tc>
          <w:tcPr>
            <w:tcW w:w="722" w:type="pct"/>
            <w:hideMark/>
          </w:tcPr>
          <w:p w14:paraId="36A0ABB1"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11,2 (2,1)</w:t>
            </w:r>
          </w:p>
        </w:tc>
        <w:tc>
          <w:tcPr>
            <w:tcW w:w="722" w:type="pct"/>
            <w:hideMark/>
          </w:tcPr>
          <w:p w14:paraId="4CE77A45"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10,8 (2,3)</w:t>
            </w:r>
          </w:p>
        </w:tc>
        <w:tc>
          <w:tcPr>
            <w:tcW w:w="440" w:type="pct"/>
            <w:hideMark/>
          </w:tcPr>
          <w:p w14:paraId="674A8227"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0,79</w:t>
            </w:r>
          </w:p>
        </w:tc>
        <w:tc>
          <w:tcPr>
            <w:tcW w:w="273" w:type="pct"/>
            <w:hideMark/>
          </w:tcPr>
          <w:p w14:paraId="3070113F"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73</w:t>
            </w:r>
          </w:p>
        </w:tc>
        <w:tc>
          <w:tcPr>
            <w:tcW w:w="542" w:type="pct"/>
            <w:hideMark/>
          </w:tcPr>
          <w:p w14:paraId="56527A1F"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0,432</w:t>
            </w:r>
          </w:p>
        </w:tc>
        <w:tc>
          <w:tcPr>
            <w:tcW w:w="666" w:type="pct"/>
            <w:hideMark/>
          </w:tcPr>
          <w:p w14:paraId="3523E81B"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0,18</w:t>
            </w:r>
          </w:p>
        </w:tc>
      </w:tr>
      <w:tr w:rsidR="00EF6CF1" w:rsidRPr="00E4209B" w14:paraId="0243649B" w14:textId="77777777" w:rsidTr="00EF6CF1">
        <w:tc>
          <w:tcPr>
            <w:tcW w:w="1636" w:type="pct"/>
            <w:hideMark/>
          </w:tcPr>
          <w:p w14:paraId="432AE8B9"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Схильність до ризику</w:t>
            </w:r>
          </w:p>
        </w:tc>
        <w:tc>
          <w:tcPr>
            <w:tcW w:w="722" w:type="pct"/>
            <w:hideMark/>
          </w:tcPr>
          <w:p w14:paraId="602ECF5B"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7,8 (2,4)</w:t>
            </w:r>
          </w:p>
        </w:tc>
        <w:tc>
          <w:tcPr>
            <w:tcW w:w="722" w:type="pct"/>
            <w:hideMark/>
          </w:tcPr>
          <w:p w14:paraId="7ED5C134"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6,9 (2,6)</w:t>
            </w:r>
          </w:p>
        </w:tc>
        <w:tc>
          <w:tcPr>
            <w:tcW w:w="440" w:type="pct"/>
            <w:hideMark/>
          </w:tcPr>
          <w:p w14:paraId="6961DE5A"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1,58</w:t>
            </w:r>
          </w:p>
        </w:tc>
        <w:tc>
          <w:tcPr>
            <w:tcW w:w="273" w:type="pct"/>
            <w:hideMark/>
          </w:tcPr>
          <w:p w14:paraId="6A9C0347"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73</w:t>
            </w:r>
          </w:p>
        </w:tc>
        <w:tc>
          <w:tcPr>
            <w:tcW w:w="542" w:type="pct"/>
            <w:hideMark/>
          </w:tcPr>
          <w:p w14:paraId="7E3699CC"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0,118</w:t>
            </w:r>
          </w:p>
        </w:tc>
        <w:tc>
          <w:tcPr>
            <w:tcW w:w="666" w:type="pct"/>
            <w:hideMark/>
          </w:tcPr>
          <w:p w14:paraId="0FB7339A"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0,36</w:t>
            </w:r>
          </w:p>
        </w:tc>
      </w:tr>
      <w:tr w:rsidR="00EF6CF1" w:rsidRPr="00E4209B" w14:paraId="040F4E5B" w14:textId="77777777" w:rsidTr="00EF6CF1">
        <w:tc>
          <w:tcPr>
            <w:tcW w:w="1636" w:type="pct"/>
            <w:hideMark/>
          </w:tcPr>
          <w:p w14:paraId="6E7730A0"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Креативність</w:t>
            </w:r>
          </w:p>
        </w:tc>
        <w:tc>
          <w:tcPr>
            <w:tcW w:w="722" w:type="pct"/>
            <w:hideMark/>
          </w:tcPr>
          <w:p w14:paraId="6D914B4F"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9,6 (2,2)</w:t>
            </w:r>
          </w:p>
        </w:tc>
        <w:tc>
          <w:tcPr>
            <w:tcW w:w="722" w:type="pct"/>
            <w:hideMark/>
          </w:tcPr>
          <w:p w14:paraId="7A02F6BA"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8,2 (2,5)</w:t>
            </w:r>
          </w:p>
        </w:tc>
        <w:tc>
          <w:tcPr>
            <w:tcW w:w="440" w:type="pct"/>
            <w:hideMark/>
          </w:tcPr>
          <w:p w14:paraId="5EC04676"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2,63</w:t>
            </w:r>
          </w:p>
        </w:tc>
        <w:tc>
          <w:tcPr>
            <w:tcW w:w="273" w:type="pct"/>
            <w:hideMark/>
          </w:tcPr>
          <w:p w14:paraId="115C17AE"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73</w:t>
            </w:r>
          </w:p>
        </w:tc>
        <w:tc>
          <w:tcPr>
            <w:tcW w:w="542" w:type="pct"/>
            <w:hideMark/>
          </w:tcPr>
          <w:p w14:paraId="15051686"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0,010*</w:t>
            </w:r>
          </w:p>
        </w:tc>
        <w:tc>
          <w:tcPr>
            <w:tcW w:w="666" w:type="pct"/>
            <w:hideMark/>
          </w:tcPr>
          <w:p w14:paraId="7F3DE1E0"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0,60</w:t>
            </w:r>
          </w:p>
        </w:tc>
      </w:tr>
      <w:tr w:rsidR="00EF6CF1" w:rsidRPr="00E4209B" w14:paraId="5DC79CEF" w14:textId="77777777" w:rsidTr="00EF6CF1">
        <w:tc>
          <w:tcPr>
            <w:tcW w:w="1636" w:type="pct"/>
            <w:hideMark/>
          </w:tcPr>
          <w:p w14:paraId="5A3DB5D3"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Автономність</w:t>
            </w:r>
          </w:p>
        </w:tc>
        <w:tc>
          <w:tcPr>
            <w:tcW w:w="722" w:type="pct"/>
            <w:hideMark/>
          </w:tcPr>
          <w:p w14:paraId="0C754569"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8,1 (2,3)</w:t>
            </w:r>
          </w:p>
        </w:tc>
        <w:tc>
          <w:tcPr>
            <w:tcW w:w="722" w:type="pct"/>
            <w:hideMark/>
          </w:tcPr>
          <w:p w14:paraId="09F473E3"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8,9 (2,4)</w:t>
            </w:r>
          </w:p>
        </w:tc>
        <w:tc>
          <w:tcPr>
            <w:tcW w:w="440" w:type="pct"/>
            <w:hideMark/>
          </w:tcPr>
          <w:p w14:paraId="020E7B6C"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-1,48</w:t>
            </w:r>
          </w:p>
        </w:tc>
        <w:tc>
          <w:tcPr>
            <w:tcW w:w="273" w:type="pct"/>
            <w:hideMark/>
          </w:tcPr>
          <w:p w14:paraId="00A19B4E"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73</w:t>
            </w:r>
          </w:p>
        </w:tc>
        <w:tc>
          <w:tcPr>
            <w:tcW w:w="542" w:type="pct"/>
            <w:hideMark/>
          </w:tcPr>
          <w:p w14:paraId="52CFB43D"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0,143</w:t>
            </w:r>
          </w:p>
        </w:tc>
        <w:tc>
          <w:tcPr>
            <w:tcW w:w="666" w:type="pct"/>
            <w:hideMark/>
          </w:tcPr>
          <w:p w14:paraId="05425BC7"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-0,34</w:t>
            </w:r>
          </w:p>
        </w:tc>
      </w:tr>
      <w:tr w:rsidR="00EF6CF1" w:rsidRPr="00E4209B" w14:paraId="41206448" w14:textId="77777777" w:rsidTr="00EF6CF1">
        <w:tc>
          <w:tcPr>
            <w:tcW w:w="1636" w:type="pct"/>
            <w:hideMark/>
          </w:tcPr>
          <w:p w14:paraId="4DDC6D24"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Локус контролю</w:t>
            </w:r>
          </w:p>
        </w:tc>
        <w:tc>
          <w:tcPr>
            <w:tcW w:w="722" w:type="pct"/>
            <w:hideMark/>
          </w:tcPr>
          <w:p w14:paraId="1C53E2A2"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10,4 (2,0)</w:t>
            </w:r>
          </w:p>
        </w:tc>
        <w:tc>
          <w:tcPr>
            <w:tcW w:w="722" w:type="pct"/>
            <w:hideMark/>
          </w:tcPr>
          <w:p w14:paraId="592A318C"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10,1 (2,2)</w:t>
            </w:r>
          </w:p>
        </w:tc>
        <w:tc>
          <w:tcPr>
            <w:tcW w:w="440" w:type="pct"/>
            <w:hideMark/>
          </w:tcPr>
          <w:p w14:paraId="42BBB9C0"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0,62</w:t>
            </w:r>
          </w:p>
        </w:tc>
        <w:tc>
          <w:tcPr>
            <w:tcW w:w="273" w:type="pct"/>
            <w:hideMark/>
          </w:tcPr>
          <w:p w14:paraId="36D1D830"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73</w:t>
            </w:r>
          </w:p>
        </w:tc>
        <w:tc>
          <w:tcPr>
            <w:tcW w:w="542" w:type="pct"/>
            <w:hideMark/>
          </w:tcPr>
          <w:p w14:paraId="2B5F7052"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0,539</w:t>
            </w:r>
          </w:p>
        </w:tc>
        <w:tc>
          <w:tcPr>
            <w:tcW w:w="666" w:type="pct"/>
            <w:hideMark/>
          </w:tcPr>
          <w:p w14:paraId="0764CD30"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0,14</w:t>
            </w:r>
          </w:p>
        </w:tc>
      </w:tr>
    </w:tbl>
    <w:p w14:paraId="12B400B1" w14:textId="699C02A8" w:rsidR="00E4209B" w:rsidRPr="002D0534" w:rsidRDefault="00E4209B" w:rsidP="0040382E">
      <w:pPr>
        <w:spacing w:after="0" w:line="360" w:lineRule="auto"/>
        <w:jc w:val="both"/>
        <w:rPr>
          <w:rFonts w:ascii="Times New Roman" w:eastAsia="Times New Roman" w:hAnsi="Times New Roman" w:cs="Times New Roman"/>
          <w:sz w:val="24"/>
          <w:szCs w:val="24"/>
          <w:lang w:val="uk-UA" w:eastAsia="ko-KR" w:bidi="mn-Mong-MN"/>
        </w:rPr>
      </w:pPr>
      <w:r w:rsidRPr="002D0534">
        <w:rPr>
          <w:rFonts w:ascii="Times New Roman" w:eastAsia="Times New Roman" w:hAnsi="Times New Roman" w:cs="Times New Roman"/>
          <w:sz w:val="24"/>
          <w:szCs w:val="24"/>
          <w:lang w:val="uk-UA" w:eastAsia="ko-KR" w:bidi="mn-Mong-MN"/>
        </w:rPr>
        <w:t>Примітка</w:t>
      </w:r>
      <w:r w:rsidR="0040382E" w:rsidRPr="002D0534">
        <w:rPr>
          <w:rFonts w:ascii="Times New Roman" w:eastAsia="Times New Roman" w:hAnsi="Times New Roman" w:cs="Times New Roman"/>
          <w:sz w:val="24"/>
          <w:szCs w:val="24"/>
          <w:lang w:val="uk-UA" w:eastAsia="ko-KR" w:bidi="mn-Mong-MN"/>
        </w:rPr>
        <w:t>:</w:t>
      </w:r>
      <w:r w:rsidRPr="002D0534">
        <w:rPr>
          <w:rFonts w:ascii="Times New Roman" w:eastAsia="Times New Roman" w:hAnsi="Times New Roman" w:cs="Times New Roman"/>
          <w:sz w:val="24"/>
          <w:szCs w:val="24"/>
          <w:lang w:val="uk-UA" w:eastAsia="ko-KR" w:bidi="mn-Mong-MN"/>
        </w:rPr>
        <w:t xml:space="preserve"> * p &lt; 0,05.</w:t>
      </w:r>
    </w:p>
    <w:p w14:paraId="34A61381" w14:textId="77777777" w:rsidR="0040382E" w:rsidRDefault="0040382E" w:rsidP="00E4209B">
      <w:pPr>
        <w:spacing w:after="0" w:line="360" w:lineRule="auto"/>
        <w:ind w:firstLine="709"/>
        <w:jc w:val="both"/>
        <w:rPr>
          <w:rFonts w:ascii="Times New Roman" w:eastAsia="Times New Roman" w:hAnsi="Times New Roman" w:cs="Times New Roman"/>
          <w:sz w:val="28"/>
          <w:szCs w:val="28"/>
          <w:lang w:val="uk-UA" w:eastAsia="ko-KR" w:bidi="mn-Mong-MN"/>
        </w:rPr>
      </w:pPr>
    </w:p>
    <w:p w14:paraId="1E8B344F" w14:textId="211EC631" w:rsidR="00E4209B" w:rsidRPr="00E4209B" w:rsidRDefault="00E4209B" w:rsidP="00E4209B">
      <w:pPr>
        <w:spacing w:after="0" w:line="360" w:lineRule="auto"/>
        <w:ind w:firstLine="709"/>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 xml:space="preserve">Статистично значущу відмінність виявлено лише за шкалою креативності (p=0,010, d=0,60), що частково підтверджує гіпотезу H4. Вища креативність волонтерів відображає їхню здатність генерувати нові ідеї та знаходити нестандартні рішення, що має пряме практичне застосування у волонтерській діяльності. У воєнних умовах, коли стандартні підходи можуть не працювати через обмеженість ресурсів, логістичні труднощі чи швидкі зміни потреб, креативність стає критично важливою для ефективної організації допомоги. Волонтери-підприємці використовують креативність </w:t>
      </w:r>
      <w:r w:rsidRPr="00E4209B">
        <w:rPr>
          <w:rFonts w:ascii="Times New Roman" w:eastAsia="Times New Roman" w:hAnsi="Times New Roman" w:cs="Times New Roman"/>
          <w:sz w:val="28"/>
          <w:szCs w:val="28"/>
          <w:lang w:val="uk-UA" w:eastAsia="ko-KR" w:bidi="mn-Mong-MN"/>
        </w:rPr>
        <w:lastRenderedPageBreak/>
        <w:t>для розробки інноваційних форм зборів коштів, оптимізації логістики, залучення бізнес-партнерів та створення синергії між компаніями.</w:t>
      </w:r>
    </w:p>
    <w:p w14:paraId="5D628267" w14:textId="77777777" w:rsidR="00E4209B" w:rsidRPr="00E4209B" w:rsidRDefault="00E4209B" w:rsidP="00E4209B">
      <w:pPr>
        <w:spacing w:after="0" w:line="360" w:lineRule="auto"/>
        <w:ind w:firstLine="709"/>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 xml:space="preserve">Несподіваним результатом є відсутність значущих відмінностей за схильністю до ризику, потребою в досягненнях та локусом контролю. Це свідчить, що ці характеристики є базовими для підприємців загалом, але не диференціюють волонтерів від </w:t>
      </w:r>
      <w:proofErr w:type="spellStart"/>
      <w:r w:rsidRPr="00E4209B">
        <w:rPr>
          <w:rFonts w:ascii="Times New Roman" w:eastAsia="Times New Roman" w:hAnsi="Times New Roman" w:cs="Times New Roman"/>
          <w:sz w:val="28"/>
          <w:szCs w:val="28"/>
          <w:lang w:val="uk-UA" w:eastAsia="ko-KR" w:bidi="mn-Mong-MN"/>
        </w:rPr>
        <w:t>неволонтерів</w:t>
      </w:r>
      <w:proofErr w:type="spellEnd"/>
      <w:r w:rsidRPr="00E4209B">
        <w:rPr>
          <w:rFonts w:ascii="Times New Roman" w:eastAsia="Times New Roman" w:hAnsi="Times New Roman" w:cs="Times New Roman"/>
          <w:sz w:val="28"/>
          <w:szCs w:val="28"/>
          <w:lang w:val="uk-UA" w:eastAsia="ko-KR" w:bidi="mn-Mong-MN"/>
        </w:rPr>
        <w:t>. Обидві групи мають високу потребу в досягненнях та внутрішній локус контролю, що є типовим для успішних підприємців незалежно від їхньої соціальної активності.</w:t>
      </w:r>
    </w:p>
    <w:p w14:paraId="2731A31A" w14:textId="77777777" w:rsidR="00E4209B" w:rsidRPr="00E4209B" w:rsidRDefault="00E4209B" w:rsidP="00E4209B">
      <w:pPr>
        <w:spacing w:after="0" w:line="360" w:lineRule="auto"/>
        <w:ind w:firstLine="709"/>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 xml:space="preserve">Особливий інтерес становить показник автономності, де спостерігається тенденція (хоча і не статистично значуща) до нижчих значень у волонтерів порівняно з </w:t>
      </w:r>
      <w:proofErr w:type="spellStart"/>
      <w:r w:rsidRPr="00E4209B">
        <w:rPr>
          <w:rFonts w:ascii="Times New Roman" w:eastAsia="Times New Roman" w:hAnsi="Times New Roman" w:cs="Times New Roman"/>
          <w:sz w:val="28"/>
          <w:szCs w:val="28"/>
          <w:lang w:val="uk-UA" w:eastAsia="ko-KR" w:bidi="mn-Mong-MN"/>
        </w:rPr>
        <w:t>неволонтерами</w:t>
      </w:r>
      <w:proofErr w:type="spellEnd"/>
      <w:r w:rsidRPr="00E4209B">
        <w:rPr>
          <w:rFonts w:ascii="Times New Roman" w:eastAsia="Times New Roman" w:hAnsi="Times New Roman" w:cs="Times New Roman"/>
          <w:sz w:val="28"/>
          <w:szCs w:val="28"/>
          <w:lang w:val="uk-UA" w:eastAsia="ko-KR" w:bidi="mn-Mong-MN"/>
        </w:rPr>
        <w:t xml:space="preserve"> (d=-0,34). Цей результат є </w:t>
      </w:r>
      <w:proofErr w:type="spellStart"/>
      <w:r w:rsidRPr="00E4209B">
        <w:rPr>
          <w:rFonts w:ascii="Times New Roman" w:eastAsia="Times New Roman" w:hAnsi="Times New Roman" w:cs="Times New Roman"/>
          <w:sz w:val="28"/>
          <w:szCs w:val="28"/>
          <w:lang w:val="uk-UA" w:eastAsia="ko-KR" w:bidi="mn-Mong-MN"/>
        </w:rPr>
        <w:t>контрінтуїтивним</w:t>
      </w:r>
      <w:proofErr w:type="spellEnd"/>
      <w:r w:rsidRPr="00E4209B">
        <w:rPr>
          <w:rFonts w:ascii="Times New Roman" w:eastAsia="Times New Roman" w:hAnsi="Times New Roman" w:cs="Times New Roman"/>
          <w:sz w:val="28"/>
          <w:szCs w:val="28"/>
          <w:lang w:val="uk-UA" w:eastAsia="ko-KR" w:bidi="mn-Mong-MN"/>
        </w:rPr>
        <w:t xml:space="preserve">, оскільки можна було очікувати, що </w:t>
      </w:r>
      <w:proofErr w:type="spellStart"/>
      <w:r w:rsidRPr="00E4209B">
        <w:rPr>
          <w:rFonts w:ascii="Times New Roman" w:eastAsia="Times New Roman" w:hAnsi="Times New Roman" w:cs="Times New Roman"/>
          <w:sz w:val="28"/>
          <w:szCs w:val="28"/>
          <w:lang w:val="uk-UA" w:eastAsia="ko-KR" w:bidi="mn-Mong-MN"/>
        </w:rPr>
        <w:t>волонтерство</w:t>
      </w:r>
      <w:proofErr w:type="spellEnd"/>
      <w:r w:rsidRPr="00E4209B">
        <w:rPr>
          <w:rFonts w:ascii="Times New Roman" w:eastAsia="Times New Roman" w:hAnsi="Times New Roman" w:cs="Times New Roman"/>
          <w:sz w:val="28"/>
          <w:szCs w:val="28"/>
          <w:lang w:val="uk-UA" w:eastAsia="ko-KR" w:bidi="mn-Mong-MN"/>
        </w:rPr>
        <w:t xml:space="preserve"> вимагає високої ініціативності та незалежності у прийнятті рішень. Водночас цю тенденцію можна інтерпретувати як відображення трансформації підприємницької ідентичності через </w:t>
      </w:r>
      <w:proofErr w:type="spellStart"/>
      <w:r w:rsidRPr="00E4209B">
        <w:rPr>
          <w:rFonts w:ascii="Times New Roman" w:eastAsia="Times New Roman" w:hAnsi="Times New Roman" w:cs="Times New Roman"/>
          <w:sz w:val="28"/>
          <w:szCs w:val="28"/>
          <w:lang w:val="uk-UA" w:eastAsia="ko-KR" w:bidi="mn-Mong-MN"/>
        </w:rPr>
        <w:t>волонтерство</w:t>
      </w:r>
      <w:proofErr w:type="spellEnd"/>
      <w:r w:rsidRPr="00E4209B">
        <w:rPr>
          <w:rFonts w:ascii="Times New Roman" w:eastAsia="Times New Roman" w:hAnsi="Times New Roman" w:cs="Times New Roman"/>
          <w:sz w:val="28"/>
          <w:szCs w:val="28"/>
          <w:lang w:val="uk-UA" w:eastAsia="ko-KR" w:bidi="mn-Mong-MN"/>
        </w:rPr>
        <w:t>. Волонтерська діяльність у воєнний час часто є колективною та координованою — волонтери працюють у мережах, узгоджують дії з іншими організаціями, координують зусилля з військовими та медиками. Це вимагає не стільки автономності, скільки здатності до співпраці, гнучкості та узгодження інтересів. Таким чином, нижча автономність може відображати не слабкість, а еволюцію підприємницької ідентичності від суто індивідуалістичної до більш колективістичної, соціально орієнтованої.</w:t>
      </w:r>
    </w:p>
    <w:p w14:paraId="74C02139" w14:textId="77777777" w:rsidR="00E4209B" w:rsidRPr="00E4209B" w:rsidRDefault="00E4209B" w:rsidP="00E4209B">
      <w:pPr>
        <w:spacing w:after="0" w:line="360" w:lineRule="auto"/>
        <w:ind w:firstLine="709"/>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 xml:space="preserve">Порівняння груп за рівнем </w:t>
      </w:r>
      <w:proofErr w:type="spellStart"/>
      <w:r w:rsidRPr="00E4209B">
        <w:rPr>
          <w:rFonts w:ascii="Times New Roman" w:eastAsia="Times New Roman" w:hAnsi="Times New Roman" w:cs="Times New Roman"/>
          <w:sz w:val="28"/>
          <w:szCs w:val="28"/>
          <w:lang w:val="uk-UA" w:eastAsia="ko-KR" w:bidi="mn-Mong-MN"/>
        </w:rPr>
        <w:t>емпатійного</w:t>
      </w:r>
      <w:proofErr w:type="spellEnd"/>
      <w:r w:rsidRPr="00E4209B">
        <w:rPr>
          <w:rFonts w:ascii="Times New Roman" w:eastAsia="Times New Roman" w:hAnsi="Times New Roman" w:cs="Times New Roman"/>
          <w:sz w:val="28"/>
          <w:szCs w:val="28"/>
          <w:lang w:val="uk-UA" w:eastAsia="ko-KR" w:bidi="mn-Mong-MN"/>
        </w:rPr>
        <w:t xml:space="preserve"> відгуку виявило найбільш виразну та теоретично значущу відмінність серед усіх досліджуваних характеристик. Підприємці-волонтери демонструють в середньому на 4,4 бали вищий рівень </w:t>
      </w:r>
      <w:proofErr w:type="spellStart"/>
      <w:r w:rsidRPr="00E4209B">
        <w:rPr>
          <w:rFonts w:ascii="Times New Roman" w:eastAsia="Times New Roman" w:hAnsi="Times New Roman" w:cs="Times New Roman"/>
          <w:sz w:val="28"/>
          <w:szCs w:val="28"/>
          <w:lang w:val="uk-UA" w:eastAsia="ko-KR" w:bidi="mn-Mong-MN"/>
        </w:rPr>
        <w:t>емпатійного</w:t>
      </w:r>
      <w:proofErr w:type="spellEnd"/>
      <w:r w:rsidRPr="00E4209B">
        <w:rPr>
          <w:rFonts w:ascii="Times New Roman" w:eastAsia="Times New Roman" w:hAnsi="Times New Roman" w:cs="Times New Roman"/>
          <w:sz w:val="28"/>
          <w:szCs w:val="28"/>
          <w:lang w:val="uk-UA" w:eastAsia="ko-KR" w:bidi="mn-Mong-MN"/>
        </w:rPr>
        <w:t xml:space="preserve"> співпереживання порівняно з </w:t>
      </w:r>
      <w:proofErr w:type="spellStart"/>
      <w:r w:rsidRPr="00E4209B">
        <w:rPr>
          <w:rFonts w:ascii="Times New Roman" w:eastAsia="Times New Roman" w:hAnsi="Times New Roman" w:cs="Times New Roman"/>
          <w:sz w:val="28"/>
          <w:szCs w:val="28"/>
          <w:lang w:val="uk-UA" w:eastAsia="ko-KR" w:bidi="mn-Mong-MN"/>
        </w:rPr>
        <w:t>неволонтерами</w:t>
      </w:r>
      <w:proofErr w:type="spellEnd"/>
      <w:r w:rsidRPr="00E4209B">
        <w:rPr>
          <w:rFonts w:ascii="Times New Roman" w:eastAsia="Times New Roman" w:hAnsi="Times New Roman" w:cs="Times New Roman"/>
          <w:sz w:val="28"/>
          <w:szCs w:val="28"/>
          <w:lang w:val="uk-UA" w:eastAsia="ko-KR" w:bidi="mn-Mong-MN"/>
        </w:rPr>
        <w:t xml:space="preserve">, що становить приблизно 26% відмінності. Статистична значущість цієї відмінності є дуже високою (t=4,87, p&lt;0,001), а величина ефекту (d=1,12) класифікується як дуже велика, що робить емпатію найсильнішим </w:t>
      </w:r>
      <w:proofErr w:type="spellStart"/>
      <w:r w:rsidRPr="00E4209B">
        <w:rPr>
          <w:rFonts w:ascii="Times New Roman" w:eastAsia="Times New Roman" w:hAnsi="Times New Roman" w:cs="Times New Roman"/>
          <w:sz w:val="28"/>
          <w:szCs w:val="28"/>
          <w:lang w:val="uk-UA" w:eastAsia="ko-KR" w:bidi="mn-Mong-MN"/>
        </w:rPr>
        <w:t>предиктором</w:t>
      </w:r>
      <w:proofErr w:type="spellEnd"/>
      <w:r w:rsidRPr="00E4209B">
        <w:rPr>
          <w:rFonts w:ascii="Times New Roman" w:eastAsia="Times New Roman" w:hAnsi="Times New Roman" w:cs="Times New Roman"/>
          <w:sz w:val="28"/>
          <w:szCs w:val="28"/>
          <w:lang w:val="uk-UA" w:eastAsia="ko-KR" w:bidi="mn-Mong-MN"/>
        </w:rPr>
        <w:t xml:space="preserve"> волонтерської поведінки серед усіх досліджуваних змінних.</w:t>
      </w:r>
    </w:p>
    <w:p w14:paraId="2674EF6D" w14:textId="77777777" w:rsidR="00EF6CF1" w:rsidRPr="00EF6CF1" w:rsidRDefault="00E4209B" w:rsidP="00EF6CF1">
      <w:pPr>
        <w:spacing w:after="0" w:line="360" w:lineRule="auto"/>
        <w:ind w:firstLine="709"/>
        <w:jc w:val="right"/>
        <w:rPr>
          <w:rFonts w:ascii="Times New Roman" w:eastAsia="Times New Roman" w:hAnsi="Times New Roman" w:cs="Times New Roman"/>
          <w:i/>
          <w:iCs/>
          <w:sz w:val="28"/>
          <w:szCs w:val="28"/>
          <w:lang w:val="uk-UA" w:eastAsia="ko-KR" w:bidi="mn-Mong-MN"/>
        </w:rPr>
      </w:pPr>
      <w:r w:rsidRPr="00E4209B">
        <w:rPr>
          <w:rFonts w:ascii="Times New Roman" w:eastAsia="Times New Roman" w:hAnsi="Times New Roman" w:cs="Times New Roman"/>
          <w:i/>
          <w:iCs/>
          <w:sz w:val="28"/>
          <w:szCs w:val="28"/>
          <w:lang w:val="uk-UA" w:eastAsia="ko-KR" w:bidi="mn-Mong-MN"/>
        </w:rPr>
        <w:lastRenderedPageBreak/>
        <w:t>Таблиця 3.4</w:t>
      </w:r>
    </w:p>
    <w:p w14:paraId="09C78212" w14:textId="62FB894E" w:rsidR="00E4209B" w:rsidRPr="00E4209B" w:rsidRDefault="00E4209B" w:rsidP="00EF6CF1">
      <w:pPr>
        <w:spacing w:after="0" w:line="360" w:lineRule="auto"/>
        <w:jc w:val="center"/>
        <w:rPr>
          <w:rFonts w:ascii="Times New Roman" w:eastAsia="Times New Roman" w:hAnsi="Times New Roman" w:cs="Times New Roman"/>
          <w:b/>
          <w:bCs/>
          <w:sz w:val="28"/>
          <w:szCs w:val="28"/>
          <w:lang w:val="uk-UA" w:eastAsia="ko-KR" w:bidi="mn-Mong-MN"/>
        </w:rPr>
      </w:pPr>
      <w:proofErr w:type="spellStart"/>
      <w:r w:rsidRPr="00E4209B">
        <w:rPr>
          <w:rFonts w:ascii="Times New Roman" w:eastAsia="Times New Roman" w:hAnsi="Times New Roman" w:cs="Times New Roman"/>
          <w:b/>
          <w:bCs/>
          <w:sz w:val="28"/>
          <w:szCs w:val="28"/>
          <w:lang w:val="uk-UA" w:eastAsia="ko-KR" w:bidi="mn-Mong-MN"/>
        </w:rPr>
        <w:t>Міжгрупові</w:t>
      </w:r>
      <w:proofErr w:type="spellEnd"/>
      <w:r w:rsidRPr="00E4209B">
        <w:rPr>
          <w:rFonts w:ascii="Times New Roman" w:eastAsia="Times New Roman" w:hAnsi="Times New Roman" w:cs="Times New Roman"/>
          <w:b/>
          <w:bCs/>
          <w:sz w:val="28"/>
          <w:szCs w:val="28"/>
          <w:lang w:val="uk-UA" w:eastAsia="ko-KR" w:bidi="mn-Mong-MN"/>
        </w:rPr>
        <w:t xml:space="preserve"> відмінності за </w:t>
      </w:r>
      <w:proofErr w:type="spellStart"/>
      <w:r w:rsidRPr="00E4209B">
        <w:rPr>
          <w:rFonts w:ascii="Times New Roman" w:eastAsia="Times New Roman" w:hAnsi="Times New Roman" w:cs="Times New Roman"/>
          <w:b/>
          <w:bCs/>
          <w:sz w:val="28"/>
          <w:szCs w:val="28"/>
          <w:lang w:val="uk-UA" w:eastAsia="ko-KR" w:bidi="mn-Mong-MN"/>
        </w:rPr>
        <w:t>емпатійним</w:t>
      </w:r>
      <w:proofErr w:type="spellEnd"/>
      <w:r w:rsidRPr="00E4209B">
        <w:rPr>
          <w:rFonts w:ascii="Times New Roman" w:eastAsia="Times New Roman" w:hAnsi="Times New Roman" w:cs="Times New Roman"/>
          <w:b/>
          <w:bCs/>
          <w:sz w:val="28"/>
          <w:szCs w:val="28"/>
          <w:lang w:val="uk-UA" w:eastAsia="ko-KR" w:bidi="mn-Mong-MN"/>
        </w:rPr>
        <w:t xml:space="preserve"> відгуком та розподіл за рівнями </w:t>
      </w:r>
    </w:p>
    <w:tbl>
      <w:tblPr>
        <w:tblStyle w:val="ab"/>
        <w:tblW w:w="5000" w:type="pct"/>
        <w:tblLook w:val="04A0" w:firstRow="1" w:lastRow="0" w:firstColumn="1" w:lastColumn="0" w:noHBand="0" w:noVBand="1"/>
      </w:tblPr>
      <w:tblGrid>
        <w:gridCol w:w="3047"/>
        <w:gridCol w:w="3079"/>
        <w:gridCol w:w="3219"/>
      </w:tblGrid>
      <w:tr w:rsidR="00E4209B" w:rsidRPr="00E4209B" w14:paraId="2BD3B458" w14:textId="77777777" w:rsidTr="00EF6CF1">
        <w:tc>
          <w:tcPr>
            <w:tcW w:w="1630" w:type="pct"/>
            <w:hideMark/>
          </w:tcPr>
          <w:p w14:paraId="45D5917B" w14:textId="77777777" w:rsidR="00E4209B" w:rsidRPr="00E4209B" w:rsidRDefault="00E4209B" w:rsidP="00EF6CF1">
            <w:pPr>
              <w:spacing w:line="360" w:lineRule="auto"/>
              <w:jc w:val="both"/>
              <w:rPr>
                <w:rFonts w:ascii="Times New Roman" w:eastAsia="Times New Roman" w:hAnsi="Times New Roman" w:cs="Times New Roman"/>
                <w:b/>
                <w:bCs/>
                <w:sz w:val="28"/>
                <w:szCs w:val="28"/>
                <w:lang w:val="uk-UA" w:eastAsia="ko-KR" w:bidi="mn-Mong-MN"/>
              </w:rPr>
            </w:pPr>
            <w:r w:rsidRPr="00E4209B">
              <w:rPr>
                <w:rFonts w:ascii="Times New Roman" w:eastAsia="Times New Roman" w:hAnsi="Times New Roman" w:cs="Times New Roman"/>
                <w:b/>
                <w:bCs/>
                <w:sz w:val="28"/>
                <w:szCs w:val="28"/>
                <w:lang w:val="uk-UA" w:eastAsia="ko-KR" w:bidi="mn-Mong-MN"/>
              </w:rPr>
              <w:t>Показник</w:t>
            </w:r>
          </w:p>
        </w:tc>
        <w:tc>
          <w:tcPr>
            <w:tcW w:w="1647" w:type="pct"/>
            <w:hideMark/>
          </w:tcPr>
          <w:p w14:paraId="2D3AE437" w14:textId="77777777" w:rsidR="00E4209B" w:rsidRPr="00E4209B" w:rsidRDefault="00E4209B" w:rsidP="00EF6CF1">
            <w:pPr>
              <w:spacing w:line="360" w:lineRule="auto"/>
              <w:jc w:val="both"/>
              <w:rPr>
                <w:rFonts w:ascii="Times New Roman" w:eastAsia="Times New Roman" w:hAnsi="Times New Roman" w:cs="Times New Roman"/>
                <w:b/>
                <w:bCs/>
                <w:sz w:val="28"/>
                <w:szCs w:val="28"/>
                <w:lang w:val="uk-UA" w:eastAsia="ko-KR" w:bidi="mn-Mong-MN"/>
              </w:rPr>
            </w:pPr>
            <w:r w:rsidRPr="00E4209B">
              <w:rPr>
                <w:rFonts w:ascii="Times New Roman" w:eastAsia="Times New Roman" w:hAnsi="Times New Roman" w:cs="Times New Roman"/>
                <w:b/>
                <w:bCs/>
                <w:sz w:val="28"/>
                <w:szCs w:val="28"/>
                <w:lang w:val="uk-UA" w:eastAsia="ko-KR" w:bidi="mn-Mong-MN"/>
              </w:rPr>
              <w:t>Група 1 (волонтери)</w:t>
            </w:r>
          </w:p>
        </w:tc>
        <w:tc>
          <w:tcPr>
            <w:tcW w:w="1722" w:type="pct"/>
            <w:hideMark/>
          </w:tcPr>
          <w:p w14:paraId="4751E53A" w14:textId="77777777" w:rsidR="00E4209B" w:rsidRPr="00E4209B" w:rsidRDefault="00E4209B" w:rsidP="00EF6CF1">
            <w:pPr>
              <w:spacing w:line="360" w:lineRule="auto"/>
              <w:jc w:val="both"/>
              <w:rPr>
                <w:rFonts w:ascii="Times New Roman" w:eastAsia="Times New Roman" w:hAnsi="Times New Roman" w:cs="Times New Roman"/>
                <w:b/>
                <w:bCs/>
                <w:sz w:val="28"/>
                <w:szCs w:val="28"/>
                <w:lang w:val="uk-UA" w:eastAsia="ko-KR" w:bidi="mn-Mong-MN"/>
              </w:rPr>
            </w:pPr>
            <w:r w:rsidRPr="00E4209B">
              <w:rPr>
                <w:rFonts w:ascii="Times New Roman" w:eastAsia="Times New Roman" w:hAnsi="Times New Roman" w:cs="Times New Roman"/>
                <w:b/>
                <w:bCs/>
                <w:sz w:val="28"/>
                <w:szCs w:val="28"/>
                <w:lang w:val="uk-UA" w:eastAsia="ko-KR" w:bidi="mn-Mong-MN"/>
              </w:rPr>
              <w:t>Група 2 (</w:t>
            </w:r>
            <w:proofErr w:type="spellStart"/>
            <w:r w:rsidRPr="00E4209B">
              <w:rPr>
                <w:rFonts w:ascii="Times New Roman" w:eastAsia="Times New Roman" w:hAnsi="Times New Roman" w:cs="Times New Roman"/>
                <w:b/>
                <w:bCs/>
                <w:sz w:val="28"/>
                <w:szCs w:val="28"/>
                <w:lang w:val="uk-UA" w:eastAsia="ko-KR" w:bidi="mn-Mong-MN"/>
              </w:rPr>
              <w:t>неволонтери</w:t>
            </w:r>
            <w:proofErr w:type="spellEnd"/>
            <w:r w:rsidRPr="00E4209B">
              <w:rPr>
                <w:rFonts w:ascii="Times New Roman" w:eastAsia="Times New Roman" w:hAnsi="Times New Roman" w:cs="Times New Roman"/>
                <w:b/>
                <w:bCs/>
                <w:sz w:val="28"/>
                <w:szCs w:val="28"/>
                <w:lang w:val="uk-UA" w:eastAsia="ko-KR" w:bidi="mn-Mong-MN"/>
              </w:rPr>
              <w:t>)</w:t>
            </w:r>
          </w:p>
        </w:tc>
      </w:tr>
      <w:tr w:rsidR="00E4209B" w:rsidRPr="00E4209B" w14:paraId="44F67EA7" w14:textId="77777777" w:rsidTr="00EF6CF1">
        <w:tc>
          <w:tcPr>
            <w:tcW w:w="1630" w:type="pct"/>
            <w:hideMark/>
          </w:tcPr>
          <w:p w14:paraId="73BA5860"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Середній бал емпатії</w:t>
            </w:r>
          </w:p>
        </w:tc>
        <w:tc>
          <w:tcPr>
            <w:tcW w:w="1647" w:type="pct"/>
            <w:hideMark/>
          </w:tcPr>
          <w:p w14:paraId="4EDD54DC"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M=21,6 (SD=3,7)</w:t>
            </w:r>
          </w:p>
        </w:tc>
        <w:tc>
          <w:tcPr>
            <w:tcW w:w="1722" w:type="pct"/>
            <w:hideMark/>
          </w:tcPr>
          <w:p w14:paraId="1C0D4AAD"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M=17,2 (SD=4,3)</w:t>
            </w:r>
          </w:p>
        </w:tc>
      </w:tr>
      <w:tr w:rsidR="00E4209B" w:rsidRPr="00E4209B" w14:paraId="131AE062" w14:textId="77777777" w:rsidTr="00EF6CF1">
        <w:tc>
          <w:tcPr>
            <w:tcW w:w="1630" w:type="pct"/>
            <w:hideMark/>
          </w:tcPr>
          <w:p w14:paraId="3F65A229"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t-критерій</w:t>
            </w:r>
          </w:p>
        </w:tc>
        <w:tc>
          <w:tcPr>
            <w:tcW w:w="1647" w:type="pct"/>
            <w:hideMark/>
          </w:tcPr>
          <w:p w14:paraId="390AE266"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t=4,87, p&lt;0,001, d=1,12</w:t>
            </w:r>
          </w:p>
        </w:tc>
        <w:tc>
          <w:tcPr>
            <w:tcW w:w="1722" w:type="pct"/>
            <w:hideMark/>
          </w:tcPr>
          <w:p w14:paraId="719C4548"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p>
        </w:tc>
      </w:tr>
      <w:tr w:rsidR="00E4209B" w:rsidRPr="00E4209B" w14:paraId="03B46704" w14:textId="77777777" w:rsidTr="00EF6CF1">
        <w:tc>
          <w:tcPr>
            <w:tcW w:w="1630" w:type="pct"/>
            <w:hideMark/>
          </w:tcPr>
          <w:p w14:paraId="091EC195"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b/>
                <w:bCs/>
                <w:sz w:val="28"/>
                <w:szCs w:val="28"/>
                <w:lang w:val="uk-UA" w:eastAsia="ko-KR" w:bidi="mn-Mong-MN"/>
              </w:rPr>
              <w:t>Розподіл за рівнями:</w:t>
            </w:r>
          </w:p>
        </w:tc>
        <w:tc>
          <w:tcPr>
            <w:tcW w:w="1647" w:type="pct"/>
            <w:hideMark/>
          </w:tcPr>
          <w:p w14:paraId="7BF52A85"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p>
        </w:tc>
        <w:tc>
          <w:tcPr>
            <w:tcW w:w="1722" w:type="pct"/>
            <w:hideMark/>
          </w:tcPr>
          <w:p w14:paraId="076D35C4"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p>
        </w:tc>
      </w:tr>
      <w:tr w:rsidR="00E4209B" w:rsidRPr="00E4209B" w14:paraId="7F10AEF3" w14:textId="77777777" w:rsidTr="00EF6CF1">
        <w:tc>
          <w:tcPr>
            <w:tcW w:w="1630" w:type="pct"/>
            <w:hideMark/>
          </w:tcPr>
          <w:p w14:paraId="3AE0AA84"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Низький (0-14 балів)</w:t>
            </w:r>
          </w:p>
        </w:tc>
        <w:tc>
          <w:tcPr>
            <w:tcW w:w="1647" w:type="pct"/>
            <w:hideMark/>
          </w:tcPr>
          <w:p w14:paraId="57FA6E48"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1 (2,5%)</w:t>
            </w:r>
          </w:p>
        </w:tc>
        <w:tc>
          <w:tcPr>
            <w:tcW w:w="1722" w:type="pct"/>
            <w:hideMark/>
          </w:tcPr>
          <w:p w14:paraId="3D65A250"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8 (22,9%)</w:t>
            </w:r>
          </w:p>
        </w:tc>
      </w:tr>
      <w:tr w:rsidR="00E4209B" w:rsidRPr="00E4209B" w14:paraId="202BCCB2" w14:textId="77777777" w:rsidTr="00EF6CF1">
        <w:tc>
          <w:tcPr>
            <w:tcW w:w="1630" w:type="pct"/>
            <w:hideMark/>
          </w:tcPr>
          <w:p w14:paraId="3E14A2F4"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Середній (15-21 балів)</w:t>
            </w:r>
          </w:p>
        </w:tc>
        <w:tc>
          <w:tcPr>
            <w:tcW w:w="1647" w:type="pct"/>
            <w:hideMark/>
          </w:tcPr>
          <w:p w14:paraId="38BC3C17"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21 (52,5%)</w:t>
            </w:r>
          </w:p>
        </w:tc>
        <w:tc>
          <w:tcPr>
            <w:tcW w:w="1722" w:type="pct"/>
            <w:hideMark/>
          </w:tcPr>
          <w:p w14:paraId="285A02D7"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23 (65,7%)</w:t>
            </w:r>
          </w:p>
        </w:tc>
      </w:tr>
      <w:tr w:rsidR="00E4209B" w:rsidRPr="00E4209B" w14:paraId="6CAC96F5" w14:textId="77777777" w:rsidTr="00EF6CF1">
        <w:tc>
          <w:tcPr>
            <w:tcW w:w="1630" w:type="pct"/>
            <w:hideMark/>
          </w:tcPr>
          <w:p w14:paraId="4B58934B"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Високий (22-28 балів)</w:t>
            </w:r>
          </w:p>
        </w:tc>
        <w:tc>
          <w:tcPr>
            <w:tcW w:w="1647" w:type="pct"/>
            <w:hideMark/>
          </w:tcPr>
          <w:p w14:paraId="20177ACA"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18 (45,0%)</w:t>
            </w:r>
          </w:p>
        </w:tc>
        <w:tc>
          <w:tcPr>
            <w:tcW w:w="1722" w:type="pct"/>
            <w:hideMark/>
          </w:tcPr>
          <w:p w14:paraId="3FCE695B" w14:textId="77777777" w:rsidR="00E4209B" w:rsidRPr="00E4209B" w:rsidRDefault="00E4209B" w:rsidP="00EF6CF1">
            <w:pPr>
              <w:spacing w:line="360" w:lineRule="auto"/>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4 (11,4%)</w:t>
            </w:r>
          </w:p>
        </w:tc>
      </w:tr>
    </w:tbl>
    <w:p w14:paraId="4376EF7F" w14:textId="77777777" w:rsidR="002D0534" w:rsidRDefault="002D0534" w:rsidP="00E4209B">
      <w:pPr>
        <w:spacing w:after="0" w:line="360" w:lineRule="auto"/>
        <w:ind w:firstLine="709"/>
        <w:jc w:val="both"/>
        <w:rPr>
          <w:rFonts w:ascii="Times New Roman" w:eastAsia="Times New Roman" w:hAnsi="Times New Roman" w:cs="Times New Roman"/>
          <w:sz w:val="28"/>
          <w:szCs w:val="28"/>
          <w:lang w:val="uk-UA" w:eastAsia="ko-KR" w:bidi="mn-Mong-MN"/>
        </w:rPr>
      </w:pPr>
    </w:p>
    <w:p w14:paraId="3428191C" w14:textId="7AD47419" w:rsidR="00E4209B" w:rsidRDefault="00E4209B" w:rsidP="00E4209B">
      <w:pPr>
        <w:spacing w:after="0" w:line="360" w:lineRule="auto"/>
        <w:ind w:firstLine="709"/>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 xml:space="preserve">Розподіл респондентів за рівнями емпатії демонструє яскравий контраст між групами. У групі волонтерів майже половина (45,0%) мають високий рівень емпатії, тоді як серед </w:t>
      </w:r>
      <w:proofErr w:type="spellStart"/>
      <w:r w:rsidRPr="00E4209B">
        <w:rPr>
          <w:rFonts w:ascii="Times New Roman" w:eastAsia="Times New Roman" w:hAnsi="Times New Roman" w:cs="Times New Roman"/>
          <w:sz w:val="28"/>
          <w:szCs w:val="28"/>
          <w:lang w:val="uk-UA" w:eastAsia="ko-KR" w:bidi="mn-Mong-MN"/>
        </w:rPr>
        <w:t>неволонтерів</w:t>
      </w:r>
      <w:proofErr w:type="spellEnd"/>
      <w:r w:rsidRPr="00E4209B">
        <w:rPr>
          <w:rFonts w:ascii="Times New Roman" w:eastAsia="Times New Roman" w:hAnsi="Times New Roman" w:cs="Times New Roman"/>
          <w:sz w:val="28"/>
          <w:szCs w:val="28"/>
          <w:lang w:val="uk-UA" w:eastAsia="ko-KR" w:bidi="mn-Mong-MN"/>
        </w:rPr>
        <w:t xml:space="preserve"> таких лише 11,4%. Натомість серед </w:t>
      </w:r>
      <w:proofErr w:type="spellStart"/>
      <w:r w:rsidRPr="00E4209B">
        <w:rPr>
          <w:rFonts w:ascii="Times New Roman" w:eastAsia="Times New Roman" w:hAnsi="Times New Roman" w:cs="Times New Roman"/>
          <w:sz w:val="28"/>
          <w:szCs w:val="28"/>
          <w:lang w:val="uk-UA" w:eastAsia="ko-KR" w:bidi="mn-Mong-MN"/>
        </w:rPr>
        <w:t>неволонтерів</w:t>
      </w:r>
      <w:proofErr w:type="spellEnd"/>
      <w:r w:rsidRPr="00E4209B">
        <w:rPr>
          <w:rFonts w:ascii="Times New Roman" w:eastAsia="Times New Roman" w:hAnsi="Times New Roman" w:cs="Times New Roman"/>
          <w:sz w:val="28"/>
          <w:szCs w:val="28"/>
          <w:lang w:val="uk-UA" w:eastAsia="ko-KR" w:bidi="mn-Mong-MN"/>
        </w:rPr>
        <w:t xml:space="preserve"> майже чверть (22,9%) мають низький рівень емпатії, тоді як серед волонтерів у цій категорії перебуває лише одна людина (2,5%). Така поляризація підтверджує, що </w:t>
      </w:r>
      <w:proofErr w:type="spellStart"/>
      <w:r w:rsidRPr="00E4209B">
        <w:rPr>
          <w:rFonts w:ascii="Times New Roman" w:eastAsia="Times New Roman" w:hAnsi="Times New Roman" w:cs="Times New Roman"/>
          <w:sz w:val="28"/>
          <w:szCs w:val="28"/>
          <w:lang w:val="uk-UA" w:eastAsia="ko-KR" w:bidi="mn-Mong-MN"/>
        </w:rPr>
        <w:t>емпатійний</w:t>
      </w:r>
      <w:proofErr w:type="spellEnd"/>
      <w:r w:rsidRPr="00E4209B">
        <w:rPr>
          <w:rFonts w:ascii="Times New Roman" w:eastAsia="Times New Roman" w:hAnsi="Times New Roman" w:cs="Times New Roman"/>
          <w:sz w:val="28"/>
          <w:szCs w:val="28"/>
          <w:lang w:val="uk-UA" w:eastAsia="ko-KR" w:bidi="mn-Mong-MN"/>
        </w:rPr>
        <w:t xml:space="preserve"> відгук справді є ключовою психологічною характеристикою, що диференціює волонтерів від </w:t>
      </w:r>
      <w:proofErr w:type="spellStart"/>
      <w:r w:rsidRPr="00E4209B">
        <w:rPr>
          <w:rFonts w:ascii="Times New Roman" w:eastAsia="Times New Roman" w:hAnsi="Times New Roman" w:cs="Times New Roman"/>
          <w:sz w:val="28"/>
          <w:szCs w:val="28"/>
          <w:lang w:val="uk-UA" w:eastAsia="ko-KR" w:bidi="mn-Mong-MN"/>
        </w:rPr>
        <w:t>неволонтерів</w:t>
      </w:r>
      <w:proofErr w:type="spellEnd"/>
      <w:r w:rsidRPr="00E4209B">
        <w:rPr>
          <w:rFonts w:ascii="Times New Roman" w:eastAsia="Times New Roman" w:hAnsi="Times New Roman" w:cs="Times New Roman"/>
          <w:sz w:val="28"/>
          <w:szCs w:val="28"/>
          <w:lang w:val="uk-UA" w:eastAsia="ko-KR" w:bidi="mn-Mong-MN"/>
        </w:rPr>
        <w:t>, повністю підтверджуючи гіпотезу H1.</w:t>
      </w:r>
    </w:p>
    <w:p w14:paraId="32B5323B" w14:textId="5B9C851D" w:rsidR="00313882" w:rsidRDefault="00313882" w:rsidP="00B056DA">
      <w:pPr>
        <w:spacing w:after="0" w:line="360" w:lineRule="auto"/>
        <w:jc w:val="center"/>
        <w:rPr>
          <w:rFonts w:ascii="Times New Roman" w:eastAsia="Times New Roman" w:hAnsi="Times New Roman" w:cs="Times New Roman"/>
          <w:sz w:val="28"/>
          <w:szCs w:val="28"/>
          <w:lang w:val="uk-UA" w:eastAsia="ko-KR" w:bidi="mn-Mong-MN"/>
        </w:rPr>
      </w:pPr>
      <w:r>
        <w:rPr>
          <w:noProof/>
        </w:rPr>
        <w:drawing>
          <wp:inline distT="0" distB="0" distL="0" distR="0" wp14:anchorId="1EAB7DFB" wp14:editId="274442B3">
            <wp:extent cx="5009322" cy="3101009"/>
            <wp:effectExtent l="0" t="0" r="1270" b="4445"/>
            <wp:docPr id="4" name="Діаграма 4">
              <a:extLst xmlns:a="http://schemas.openxmlformats.org/drawingml/2006/main">
                <a:ext uri="{FF2B5EF4-FFF2-40B4-BE49-F238E27FC236}">
                  <a16:creationId xmlns:a16="http://schemas.microsoft.com/office/drawing/2014/main" id="{69A6D587-AA35-46C1-988B-92E3406CC4D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78EBF98" w14:textId="33DB1B33" w:rsidR="00313882" w:rsidRPr="00313882" w:rsidRDefault="00313882" w:rsidP="00313882">
      <w:pPr>
        <w:spacing w:after="0" w:line="360" w:lineRule="auto"/>
        <w:jc w:val="center"/>
        <w:rPr>
          <w:rFonts w:ascii="Times New Roman" w:eastAsia="Times New Roman" w:hAnsi="Times New Roman" w:cs="Times New Roman"/>
          <w:b/>
          <w:bCs/>
          <w:sz w:val="28"/>
          <w:szCs w:val="28"/>
          <w:lang w:val="uk-UA" w:eastAsia="ko-KR" w:bidi="mn-Mong-MN"/>
        </w:rPr>
      </w:pPr>
      <w:r w:rsidRPr="00313882">
        <w:rPr>
          <w:rFonts w:ascii="Times New Roman" w:eastAsia="Times New Roman" w:hAnsi="Times New Roman" w:cs="Times New Roman"/>
          <w:b/>
          <w:bCs/>
          <w:sz w:val="28"/>
          <w:szCs w:val="28"/>
          <w:lang w:val="uk-UA" w:eastAsia="ko-KR" w:bidi="mn-Mong-MN"/>
        </w:rPr>
        <w:t xml:space="preserve">Рис. 3.2. Розподіл респондентів за рівнями </w:t>
      </w:r>
      <w:proofErr w:type="spellStart"/>
      <w:r w:rsidRPr="00313882">
        <w:rPr>
          <w:rFonts w:ascii="Times New Roman" w:eastAsia="Times New Roman" w:hAnsi="Times New Roman" w:cs="Times New Roman"/>
          <w:b/>
          <w:bCs/>
          <w:sz w:val="28"/>
          <w:szCs w:val="28"/>
          <w:lang w:val="uk-UA" w:eastAsia="ko-KR" w:bidi="mn-Mong-MN"/>
        </w:rPr>
        <w:t>емпатійного</w:t>
      </w:r>
      <w:proofErr w:type="spellEnd"/>
      <w:r w:rsidRPr="00313882">
        <w:rPr>
          <w:rFonts w:ascii="Times New Roman" w:eastAsia="Times New Roman" w:hAnsi="Times New Roman" w:cs="Times New Roman"/>
          <w:b/>
          <w:bCs/>
          <w:sz w:val="28"/>
          <w:szCs w:val="28"/>
          <w:lang w:val="uk-UA" w:eastAsia="ko-KR" w:bidi="mn-Mong-MN"/>
        </w:rPr>
        <w:t xml:space="preserve"> відгуку</w:t>
      </w:r>
    </w:p>
    <w:p w14:paraId="0A5C4CEC" w14:textId="01E1C5B5" w:rsidR="00313882" w:rsidRPr="00E4209B" w:rsidRDefault="00313882" w:rsidP="00E4209B">
      <w:pPr>
        <w:spacing w:after="0" w:line="360" w:lineRule="auto"/>
        <w:ind w:firstLine="709"/>
        <w:jc w:val="both"/>
        <w:rPr>
          <w:rFonts w:ascii="Times New Roman" w:eastAsia="Times New Roman" w:hAnsi="Times New Roman" w:cs="Times New Roman"/>
          <w:sz w:val="28"/>
          <w:szCs w:val="28"/>
          <w:lang w:val="uk-UA" w:eastAsia="ko-KR" w:bidi="mn-Mong-MN"/>
        </w:rPr>
      </w:pPr>
      <w:r w:rsidRPr="00313882">
        <w:rPr>
          <w:rFonts w:ascii="Times New Roman" w:eastAsia="Times New Roman" w:hAnsi="Times New Roman" w:cs="Times New Roman"/>
          <w:sz w:val="28"/>
          <w:szCs w:val="28"/>
          <w:lang w:val="uk-UA" w:eastAsia="ko-KR" w:bidi="mn-Mong-MN"/>
        </w:rPr>
        <w:lastRenderedPageBreak/>
        <w:t xml:space="preserve">Як видно з Рисунка 3.2, розподіл за рівнями емпатії різко відрізняється у двох групах. У групі волонтерів домінує високий рівень емпатії (45,0% респондентів), тоді як серед </w:t>
      </w:r>
      <w:proofErr w:type="spellStart"/>
      <w:r w:rsidRPr="00313882">
        <w:rPr>
          <w:rFonts w:ascii="Times New Roman" w:eastAsia="Times New Roman" w:hAnsi="Times New Roman" w:cs="Times New Roman"/>
          <w:sz w:val="28"/>
          <w:szCs w:val="28"/>
          <w:lang w:val="uk-UA" w:eastAsia="ko-KR" w:bidi="mn-Mong-MN"/>
        </w:rPr>
        <w:t>неволонтерів</w:t>
      </w:r>
      <w:proofErr w:type="spellEnd"/>
      <w:r w:rsidRPr="00313882">
        <w:rPr>
          <w:rFonts w:ascii="Times New Roman" w:eastAsia="Times New Roman" w:hAnsi="Times New Roman" w:cs="Times New Roman"/>
          <w:sz w:val="28"/>
          <w:szCs w:val="28"/>
          <w:lang w:val="uk-UA" w:eastAsia="ko-KR" w:bidi="mn-Mong-MN"/>
        </w:rPr>
        <w:t xml:space="preserve"> висока емпатія характерна лише для 11,4%. Протилежна картина спостерігається для низького рівня: серед </w:t>
      </w:r>
      <w:proofErr w:type="spellStart"/>
      <w:r w:rsidRPr="00313882">
        <w:rPr>
          <w:rFonts w:ascii="Times New Roman" w:eastAsia="Times New Roman" w:hAnsi="Times New Roman" w:cs="Times New Roman"/>
          <w:sz w:val="28"/>
          <w:szCs w:val="28"/>
          <w:lang w:val="uk-UA" w:eastAsia="ko-KR" w:bidi="mn-Mong-MN"/>
        </w:rPr>
        <w:t>неволонтерів</w:t>
      </w:r>
      <w:proofErr w:type="spellEnd"/>
      <w:r w:rsidRPr="00313882">
        <w:rPr>
          <w:rFonts w:ascii="Times New Roman" w:eastAsia="Times New Roman" w:hAnsi="Times New Roman" w:cs="Times New Roman"/>
          <w:sz w:val="28"/>
          <w:szCs w:val="28"/>
          <w:lang w:val="uk-UA" w:eastAsia="ko-KR" w:bidi="mn-Mong-MN"/>
        </w:rPr>
        <w:t xml:space="preserve"> 22,9% мають низьку емпатію, а серед волонтерів — лише 2,5%. Така поляризація підтверджує, що </w:t>
      </w:r>
      <w:proofErr w:type="spellStart"/>
      <w:r w:rsidRPr="00313882">
        <w:rPr>
          <w:rFonts w:ascii="Times New Roman" w:eastAsia="Times New Roman" w:hAnsi="Times New Roman" w:cs="Times New Roman"/>
          <w:sz w:val="28"/>
          <w:szCs w:val="28"/>
          <w:lang w:val="uk-UA" w:eastAsia="ko-KR" w:bidi="mn-Mong-MN"/>
        </w:rPr>
        <w:t>емпатійний</w:t>
      </w:r>
      <w:proofErr w:type="spellEnd"/>
      <w:r w:rsidRPr="00313882">
        <w:rPr>
          <w:rFonts w:ascii="Times New Roman" w:eastAsia="Times New Roman" w:hAnsi="Times New Roman" w:cs="Times New Roman"/>
          <w:sz w:val="28"/>
          <w:szCs w:val="28"/>
          <w:lang w:val="uk-UA" w:eastAsia="ko-KR" w:bidi="mn-Mong-MN"/>
        </w:rPr>
        <w:t xml:space="preserve"> відгук є найсильнішим </w:t>
      </w:r>
      <w:proofErr w:type="spellStart"/>
      <w:r w:rsidRPr="00313882">
        <w:rPr>
          <w:rFonts w:ascii="Times New Roman" w:eastAsia="Times New Roman" w:hAnsi="Times New Roman" w:cs="Times New Roman"/>
          <w:sz w:val="28"/>
          <w:szCs w:val="28"/>
          <w:lang w:val="uk-UA" w:eastAsia="ko-KR" w:bidi="mn-Mong-MN"/>
        </w:rPr>
        <w:t>предиктором</w:t>
      </w:r>
      <w:proofErr w:type="spellEnd"/>
      <w:r w:rsidRPr="00313882">
        <w:rPr>
          <w:rFonts w:ascii="Times New Roman" w:eastAsia="Times New Roman" w:hAnsi="Times New Roman" w:cs="Times New Roman"/>
          <w:sz w:val="28"/>
          <w:szCs w:val="28"/>
          <w:lang w:val="uk-UA" w:eastAsia="ko-KR" w:bidi="mn-Mong-MN"/>
        </w:rPr>
        <w:t xml:space="preserve"> волонтерської поведінки.</w:t>
      </w:r>
    </w:p>
    <w:p w14:paraId="0158146D" w14:textId="77777777" w:rsidR="00E4209B" w:rsidRPr="00E4209B" w:rsidRDefault="00E4209B" w:rsidP="00E4209B">
      <w:pPr>
        <w:spacing w:after="0" w:line="360" w:lineRule="auto"/>
        <w:ind w:firstLine="709"/>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 xml:space="preserve">Цей результат має глибоке теоретичне значення у контексті моделі емпатії-альтруїзму </w:t>
      </w:r>
      <w:proofErr w:type="spellStart"/>
      <w:r w:rsidRPr="00E4209B">
        <w:rPr>
          <w:rFonts w:ascii="Times New Roman" w:eastAsia="Times New Roman" w:hAnsi="Times New Roman" w:cs="Times New Roman"/>
          <w:sz w:val="28"/>
          <w:szCs w:val="28"/>
          <w:lang w:val="uk-UA" w:eastAsia="ko-KR" w:bidi="mn-Mong-MN"/>
        </w:rPr>
        <w:t>Batson</w:t>
      </w:r>
      <w:proofErr w:type="spellEnd"/>
      <w:r w:rsidRPr="00E4209B">
        <w:rPr>
          <w:rFonts w:ascii="Times New Roman" w:eastAsia="Times New Roman" w:hAnsi="Times New Roman" w:cs="Times New Roman"/>
          <w:sz w:val="28"/>
          <w:szCs w:val="28"/>
          <w:lang w:val="uk-UA" w:eastAsia="ko-KR" w:bidi="mn-Mong-MN"/>
        </w:rPr>
        <w:t xml:space="preserve">, згідно з якою саме </w:t>
      </w:r>
      <w:proofErr w:type="spellStart"/>
      <w:r w:rsidRPr="00E4209B">
        <w:rPr>
          <w:rFonts w:ascii="Times New Roman" w:eastAsia="Times New Roman" w:hAnsi="Times New Roman" w:cs="Times New Roman"/>
          <w:sz w:val="28"/>
          <w:szCs w:val="28"/>
          <w:lang w:val="uk-UA" w:eastAsia="ko-KR" w:bidi="mn-Mong-MN"/>
        </w:rPr>
        <w:t>empathic</w:t>
      </w:r>
      <w:proofErr w:type="spellEnd"/>
      <w:r w:rsidRPr="00E4209B">
        <w:rPr>
          <w:rFonts w:ascii="Times New Roman" w:eastAsia="Times New Roman" w:hAnsi="Times New Roman" w:cs="Times New Roman"/>
          <w:sz w:val="28"/>
          <w:szCs w:val="28"/>
          <w:lang w:val="uk-UA" w:eastAsia="ko-KR" w:bidi="mn-Mong-MN"/>
        </w:rPr>
        <w:t xml:space="preserve"> </w:t>
      </w:r>
      <w:proofErr w:type="spellStart"/>
      <w:r w:rsidRPr="00E4209B">
        <w:rPr>
          <w:rFonts w:ascii="Times New Roman" w:eastAsia="Times New Roman" w:hAnsi="Times New Roman" w:cs="Times New Roman"/>
          <w:sz w:val="28"/>
          <w:szCs w:val="28"/>
          <w:lang w:val="uk-UA" w:eastAsia="ko-KR" w:bidi="mn-Mong-MN"/>
        </w:rPr>
        <w:t>concern</w:t>
      </w:r>
      <w:proofErr w:type="spellEnd"/>
      <w:r w:rsidRPr="00E4209B">
        <w:rPr>
          <w:rFonts w:ascii="Times New Roman" w:eastAsia="Times New Roman" w:hAnsi="Times New Roman" w:cs="Times New Roman"/>
          <w:sz w:val="28"/>
          <w:szCs w:val="28"/>
          <w:lang w:val="uk-UA" w:eastAsia="ko-KR" w:bidi="mn-Mong-MN"/>
        </w:rPr>
        <w:t xml:space="preserve"> (турботливе співпереживання, орієнтоване на іншого) породжує справжню альтруїстичну мотивацію — бажання покращити благополуччя іншого як кінцеву мету, а не як засіб досягнення власних цілей. Висока емпатія у волонтерів відображає їхню здатність </w:t>
      </w:r>
      <w:proofErr w:type="spellStart"/>
      <w:r w:rsidRPr="00E4209B">
        <w:rPr>
          <w:rFonts w:ascii="Times New Roman" w:eastAsia="Times New Roman" w:hAnsi="Times New Roman" w:cs="Times New Roman"/>
          <w:sz w:val="28"/>
          <w:szCs w:val="28"/>
          <w:lang w:val="uk-UA" w:eastAsia="ko-KR" w:bidi="mn-Mong-MN"/>
        </w:rPr>
        <w:t>емоційно</w:t>
      </w:r>
      <w:proofErr w:type="spellEnd"/>
      <w:r w:rsidRPr="00E4209B">
        <w:rPr>
          <w:rFonts w:ascii="Times New Roman" w:eastAsia="Times New Roman" w:hAnsi="Times New Roman" w:cs="Times New Roman"/>
          <w:sz w:val="28"/>
          <w:szCs w:val="28"/>
          <w:lang w:val="uk-UA" w:eastAsia="ko-KR" w:bidi="mn-Mong-MN"/>
        </w:rPr>
        <w:t xml:space="preserve"> резонувати зі стражданням військових, поранених, переселенців та інших постраждалих від війни, відчувати глибоку турботу про їхнє благополуччя та підтримувати мотивацію до систематичної допомоги навіть за особистих труднощів.</w:t>
      </w:r>
    </w:p>
    <w:p w14:paraId="2B14577D" w14:textId="0EC34A43" w:rsidR="00E4209B" w:rsidRDefault="00E4209B" w:rsidP="00E4209B">
      <w:pPr>
        <w:spacing w:after="0" w:line="360" w:lineRule="auto"/>
        <w:ind w:firstLine="709"/>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 xml:space="preserve">У воєнному контексті емпатія набуває особливого значення, оскільки волонтери постійно стикаються з людським горем, втратами та стражданням. Здатність </w:t>
      </w:r>
      <w:proofErr w:type="spellStart"/>
      <w:r w:rsidRPr="00E4209B">
        <w:rPr>
          <w:rFonts w:ascii="Times New Roman" w:eastAsia="Times New Roman" w:hAnsi="Times New Roman" w:cs="Times New Roman"/>
          <w:sz w:val="28"/>
          <w:szCs w:val="28"/>
          <w:lang w:val="uk-UA" w:eastAsia="ko-KR" w:bidi="mn-Mong-MN"/>
        </w:rPr>
        <w:t>емоційно</w:t>
      </w:r>
      <w:proofErr w:type="spellEnd"/>
      <w:r w:rsidRPr="00E4209B">
        <w:rPr>
          <w:rFonts w:ascii="Times New Roman" w:eastAsia="Times New Roman" w:hAnsi="Times New Roman" w:cs="Times New Roman"/>
          <w:sz w:val="28"/>
          <w:szCs w:val="28"/>
          <w:lang w:val="uk-UA" w:eastAsia="ko-KR" w:bidi="mn-Mong-MN"/>
        </w:rPr>
        <w:t xml:space="preserve"> відгукуватися на ці переживання, не відсторонюючись </w:t>
      </w:r>
      <w:proofErr w:type="spellStart"/>
      <w:r w:rsidRPr="00E4209B">
        <w:rPr>
          <w:rFonts w:ascii="Times New Roman" w:eastAsia="Times New Roman" w:hAnsi="Times New Roman" w:cs="Times New Roman"/>
          <w:sz w:val="28"/>
          <w:szCs w:val="28"/>
          <w:lang w:val="uk-UA" w:eastAsia="ko-KR" w:bidi="mn-Mong-MN"/>
        </w:rPr>
        <w:t>емоційно</w:t>
      </w:r>
      <w:proofErr w:type="spellEnd"/>
      <w:r w:rsidRPr="00E4209B">
        <w:rPr>
          <w:rFonts w:ascii="Times New Roman" w:eastAsia="Times New Roman" w:hAnsi="Times New Roman" w:cs="Times New Roman"/>
          <w:sz w:val="28"/>
          <w:szCs w:val="28"/>
          <w:lang w:val="uk-UA" w:eastAsia="ko-KR" w:bidi="mn-Mong-MN"/>
        </w:rPr>
        <w:t xml:space="preserve"> та не "закриваючись", але водночас зберігаючи достатню психологічну межу для уникнення повного емоційного виснаження, є складним балансом, який характеризує ефективних волонтерів. Результати показують, що підприємці-волонтери володіють саме таким типом емпатії — достатньо сильним для мотивації до дії, але не настільки </w:t>
      </w:r>
      <w:proofErr w:type="spellStart"/>
      <w:r w:rsidRPr="00E4209B">
        <w:rPr>
          <w:rFonts w:ascii="Times New Roman" w:eastAsia="Times New Roman" w:hAnsi="Times New Roman" w:cs="Times New Roman"/>
          <w:sz w:val="28"/>
          <w:szCs w:val="28"/>
          <w:lang w:val="uk-UA" w:eastAsia="ko-KR" w:bidi="mn-Mong-MN"/>
        </w:rPr>
        <w:t>перевантажуючим</w:t>
      </w:r>
      <w:proofErr w:type="spellEnd"/>
      <w:r w:rsidRPr="00E4209B">
        <w:rPr>
          <w:rFonts w:ascii="Times New Roman" w:eastAsia="Times New Roman" w:hAnsi="Times New Roman" w:cs="Times New Roman"/>
          <w:sz w:val="28"/>
          <w:szCs w:val="28"/>
          <w:lang w:val="uk-UA" w:eastAsia="ko-KR" w:bidi="mn-Mong-MN"/>
        </w:rPr>
        <w:t>, щоб призводити до швидкого вигорання.</w:t>
      </w:r>
    </w:p>
    <w:p w14:paraId="4652BF5C" w14:textId="79D9D720" w:rsidR="00B056DA" w:rsidRDefault="00E4209B" w:rsidP="00E4209B">
      <w:pPr>
        <w:spacing w:after="0" w:line="360" w:lineRule="auto"/>
        <w:ind w:firstLine="709"/>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 xml:space="preserve">Одним із найбільш несподіваних результатів дослідження виявився </w:t>
      </w:r>
      <w:proofErr w:type="spellStart"/>
      <w:r w:rsidRPr="00E4209B">
        <w:rPr>
          <w:rFonts w:ascii="Times New Roman" w:eastAsia="Times New Roman" w:hAnsi="Times New Roman" w:cs="Times New Roman"/>
          <w:sz w:val="28"/>
          <w:szCs w:val="28"/>
          <w:lang w:val="uk-UA" w:eastAsia="ko-KR" w:bidi="mn-Mong-MN"/>
        </w:rPr>
        <w:t>патерн</w:t>
      </w:r>
      <w:proofErr w:type="spellEnd"/>
      <w:r w:rsidRPr="00E4209B">
        <w:rPr>
          <w:rFonts w:ascii="Times New Roman" w:eastAsia="Times New Roman" w:hAnsi="Times New Roman" w:cs="Times New Roman"/>
          <w:sz w:val="28"/>
          <w:szCs w:val="28"/>
          <w:lang w:val="uk-UA" w:eastAsia="ko-KR" w:bidi="mn-Mong-MN"/>
        </w:rPr>
        <w:t xml:space="preserve"> рівня суб'єктивного стресу у двох групах</w:t>
      </w:r>
      <w:r w:rsidR="00B056DA" w:rsidRPr="00B056DA">
        <w:rPr>
          <w:rFonts w:ascii="Times New Roman" w:eastAsia="Times New Roman" w:hAnsi="Times New Roman" w:cs="Times New Roman"/>
          <w:sz w:val="28"/>
          <w:szCs w:val="28"/>
          <w:lang w:eastAsia="ko-KR" w:bidi="mn-Mong-MN"/>
        </w:rPr>
        <w:t xml:space="preserve"> (</w:t>
      </w:r>
      <w:r w:rsidR="00B056DA">
        <w:rPr>
          <w:rFonts w:ascii="Times New Roman" w:eastAsia="Times New Roman" w:hAnsi="Times New Roman" w:cs="Times New Roman"/>
          <w:sz w:val="28"/>
          <w:szCs w:val="28"/>
          <w:lang w:val="uk-UA" w:eastAsia="ko-KR" w:bidi="mn-Mong-MN"/>
        </w:rPr>
        <w:t>див. Табл. 3.5.</w:t>
      </w:r>
      <w:r w:rsidR="00B056DA" w:rsidRPr="00B056DA">
        <w:rPr>
          <w:rFonts w:ascii="Times New Roman" w:eastAsia="Times New Roman" w:hAnsi="Times New Roman" w:cs="Times New Roman"/>
          <w:sz w:val="28"/>
          <w:szCs w:val="28"/>
          <w:lang w:eastAsia="ko-KR" w:bidi="mn-Mong-MN"/>
        </w:rPr>
        <w:t>)</w:t>
      </w:r>
      <w:r w:rsidRPr="00E4209B">
        <w:rPr>
          <w:rFonts w:ascii="Times New Roman" w:eastAsia="Times New Roman" w:hAnsi="Times New Roman" w:cs="Times New Roman"/>
          <w:sz w:val="28"/>
          <w:szCs w:val="28"/>
          <w:lang w:val="uk-UA" w:eastAsia="ko-KR" w:bidi="mn-Mong-MN"/>
        </w:rPr>
        <w:t>.</w:t>
      </w:r>
    </w:p>
    <w:p w14:paraId="3AC9BB43" w14:textId="77777777" w:rsidR="00F67AEA" w:rsidRDefault="00F67AEA" w:rsidP="00B056DA">
      <w:pPr>
        <w:pStyle w:val="font-claude-response-body"/>
        <w:spacing w:before="0" w:beforeAutospacing="0" w:after="0" w:afterAutospacing="0" w:line="360" w:lineRule="auto"/>
        <w:jc w:val="right"/>
        <w:rPr>
          <w:i/>
          <w:iCs/>
          <w:sz w:val="28"/>
          <w:szCs w:val="28"/>
          <w:lang w:val="uk-UA"/>
        </w:rPr>
      </w:pPr>
    </w:p>
    <w:p w14:paraId="720EBBA4" w14:textId="77777777" w:rsidR="00F67AEA" w:rsidRDefault="00F67AEA" w:rsidP="00B056DA">
      <w:pPr>
        <w:pStyle w:val="font-claude-response-body"/>
        <w:spacing w:before="0" w:beforeAutospacing="0" w:after="0" w:afterAutospacing="0" w:line="360" w:lineRule="auto"/>
        <w:jc w:val="right"/>
        <w:rPr>
          <w:i/>
          <w:iCs/>
          <w:sz w:val="28"/>
          <w:szCs w:val="28"/>
          <w:lang w:val="uk-UA"/>
        </w:rPr>
      </w:pPr>
    </w:p>
    <w:p w14:paraId="7EFAFC1F" w14:textId="77777777" w:rsidR="00F67AEA" w:rsidRDefault="00F67AEA" w:rsidP="00B056DA">
      <w:pPr>
        <w:pStyle w:val="font-claude-response-body"/>
        <w:spacing w:before="0" w:beforeAutospacing="0" w:after="0" w:afterAutospacing="0" w:line="360" w:lineRule="auto"/>
        <w:jc w:val="right"/>
        <w:rPr>
          <w:i/>
          <w:iCs/>
          <w:sz w:val="28"/>
          <w:szCs w:val="28"/>
          <w:lang w:val="uk-UA"/>
        </w:rPr>
      </w:pPr>
    </w:p>
    <w:p w14:paraId="276288AA" w14:textId="3A418794" w:rsidR="00B056DA" w:rsidRPr="00B056DA" w:rsidRDefault="00E4209B" w:rsidP="00B056DA">
      <w:pPr>
        <w:pStyle w:val="font-claude-response-body"/>
        <w:spacing w:before="0" w:beforeAutospacing="0" w:after="0" w:afterAutospacing="0" w:line="360" w:lineRule="auto"/>
        <w:jc w:val="right"/>
        <w:rPr>
          <w:i/>
          <w:iCs/>
          <w:sz w:val="28"/>
          <w:szCs w:val="28"/>
          <w:lang w:val="uk-UA"/>
        </w:rPr>
      </w:pPr>
      <w:r w:rsidRPr="00E4209B">
        <w:rPr>
          <w:i/>
          <w:iCs/>
          <w:sz w:val="28"/>
          <w:szCs w:val="28"/>
          <w:lang w:val="uk-UA"/>
        </w:rPr>
        <w:lastRenderedPageBreak/>
        <w:t xml:space="preserve"> </w:t>
      </w:r>
      <w:proofErr w:type="spellStart"/>
      <w:r w:rsidR="00B056DA" w:rsidRPr="00B056DA">
        <w:rPr>
          <w:i/>
          <w:iCs/>
          <w:sz w:val="28"/>
          <w:szCs w:val="28"/>
        </w:rPr>
        <w:t>Таблиця</w:t>
      </w:r>
      <w:proofErr w:type="spellEnd"/>
      <w:r w:rsidR="00B056DA" w:rsidRPr="00B056DA">
        <w:rPr>
          <w:i/>
          <w:iCs/>
          <w:sz w:val="28"/>
          <w:szCs w:val="28"/>
        </w:rPr>
        <w:t xml:space="preserve"> 3.</w:t>
      </w:r>
      <w:r w:rsidR="00B056DA" w:rsidRPr="00B056DA">
        <w:rPr>
          <w:i/>
          <w:iCs/>
          <w:sz w:val="28"/>
          <w:szCs w:val="28"/>
          <w:lang w:val="uk-UA"/>
        </w:rPr>
        <w:t>5</w:t>
      </w:r>
    </w:p>
    <w:p w14:paraId="539A0B1A" w14:textId="0A21B53B" w:rsidR="00B056DA" w:rsidRPr="00B056DA" w:rsidRDefault="00B056DA" w:rsidP="00B056DA">
      <w:pPr>
        <w:pStyle w:val="font-claude-response-body"/>
        <w:spacing w:before="0" w:beforeAutospacing="0" w:after="0" w:afterAutospacing="0" w:line="360" w:lineRule="auto"/>
        <w:jc w:val="center"/>
        <w:rPr>
          <w:b/>
          <w:bCs/>
          <w:sz w:val="28"/>
          <w:szCs w:val="28"/>
        </w:rPr>
      </w:pPr>
      <w:proofErr w:type="spellStart"/>
      <w:r w:rsidRPr="00B056DA">
        <w:rPr>
          <w:b/>
          <w:bCs/>
          <w:sz w:val="28"/>
          <w:szCs w:val="28"/>
        </w:rPr>
        <w:t>Міжгрупові</w:t>
      </w:r>
      <w:proofErr w:type="spellEnd"/>
      <w:r w:rsidRPr="00B056DA">
        <w:rPr>
          <w:b/>
          <w:bCs/>
          <w:sz w:val="28"/>
          <w:szCs w:val="28"/>
        </w:rPr>
        <w:t xml:space="preserve"> </w:t>
      </w:r>
      <w:proofErr w:type="spellStart"/>
      <w:r w:rsidRPr="00B056DA">
        <w:rPr>
          <w:b/>
          <w:bCs/>
          <w:sz w:val="28"/>
          <w:szCs w:val="28"/>
        </w:rPr>
        <w:t>відмінності</w:t>
      </w:r>
      <w:proofErr w:type="spellEnd"/>
      <w:r w:rsidRPr="00B056DA">
        <w:rPr>
          <w:b/>
          <w:bCs/>
          <w:sz w:val="28"/>
          <w:szCs w:val="28"/>
        </w:rPr>
        <w:t xml:space="preserve"> за </w:t>
      </w:r>
      <w:proofErr w:type="spellStart"/>
      <w:r w:rsidRPr="00B056DA">
        <w:rPr>
          <w:b/>
          <w:bCs/>
          <w:sz w:val="28"/>
          <w:szCs w:val="28"/>
        </w:rPr>
        <w:t>суб'єктивним</w:t>
      </w:r>
      <w:proofErr w:type="spellEnd"/>
      <w:r w:rsidRPr="00B056DA">
        <w:rPr>
          <w:b/>
          <w:bCs/>
          <w:sz w:val="28"/>
          <w:szCs w:val="28"/>
        </w:rPr>
        <w:t xml:space="preserve"> </w:t>
      </w:r>
      <w:proofErr w:type="spellStart"/>
      <w:r w:rsidRPr="00B056DA">
        <w:rPr>
          <w:b/>
          <w:bCs/>
          <w:sz w:val="28"/>
          <w:szCs w:val="28"/>
        </w:rPr>
        <w:t>рівнем</w:t>
      </w:r>
      <w:proofErr w:type="spellEnd"/>
      <w:r w:rsidRPr="00B056DA">
        <w:rPr>
          <w:b/>
          <w:bCs/>
          <w:sz w:val="28"/>
          <w:szCs w:val="28"/>
        </w:rPr>
        <w:t xml:space="preserve"> </w:t>
      </w:r>
      <w:proofErr w:type="spellStart"/>
      <w:r w:rsidRPr="00B056DA">
        <w:rPr>
          <w:b/>
          <w:bCs/>
          <w:sz w:val="28"/>
          <w:szCs w:val="28"/>
        </w:rPr>
        <w:t>стресу</w:t>
      </w:r>
      <w:proofErr w:type="spellEnd"/>
    </w:p>
    <w:tbl>
      <w:tblPr>
        <w:tblStyle w:val="ab"/>
        <w:tblW w:w="0" w:type="auto"/>
        <w:tblLook w:val="04A0" w:firstRow="1" w:lastRow="0" w:firstColumn="1" w:lastColumn="0" w:noHBand="0" w:noVBand="1"/>
      </w:tblPr>
      <w:tblGrid>
        <w:gridCol w:w="1980"/>
        <w:gridCol w:w="1729"/>
        <w:gridCol w:w="1974"/>
        <w:gridCol w:w="655"/>
        <w:gridCol w:w="456"/>
        <w:gridCol w:w="756"/>
        <w:gridCol w:w="921"/>
        <w:gridCol w:w="874"/>
      </w:tblGrid>
      <w:tr w:rsidR="00B056DA" w:rsidRPr="00B056DA" w14:paraId="2F9AFDAE" w14:textId="77777777" w:rsidTr="00B056DA">
        <w:tc>
          <w:tcPr>
            <w:tcW w:w="0" w:type="auto"/>
            <w:hideMark/>
          </w:tcPr>
          <w:p w14:paraId="57A8C88C" w14:textId="77777777" w:rsidR="00B056DA" w:rsidRPr="00B056DA" w:rsidRDefault="00B056DA" w:rsidP="00F67AEA">
            <w:pPr>
              <w:spacing w:line="360" w:lineRule="auto"/>
              <w:jc w:val="center"/>
              <w:rPr>
                <w:rFonts w:ascii="Times New Roman" w:eastAsia="Times New Roman" w:hAnsi="Times New Roman" w:cs="Times New Roman"/>
                <w:b/>
                <w:bCs/>
                <w:sz w:val="24"/>
                <w:szCs w:val="24"/>
                <w:lang w:eastAsia="ko-KR" w:bidi="mn-Mong-MN"/>
              </w:rPr>
            </w:pPr>
            <w:proofErr w:type="spellStart"/>
            <w:r w:rsidRPr="00B056DA">
              <w:rPr>
                <w:rFonts w:ascii="Times New Roman" w:eastAsia="Times New Roman" w:hAnsi="Times New Roman" w:cs="Times New Roman"/>
                <w:b/>
                <w:bCs/>
                <w:sz w:val="24"/>
                <w:szCs w:val="24"/>
                <w:lang w:eastAsia="ko-KR" w:bidi="mn-Mong-MN"/>
              </w:rPr>
              <w:t>Показник</w:t>
            </w:r>
            <w:proofErr w:type="spellEnd"/>
          </w:p>
        </w:tc>
        <w:tc>
          <w:tcPr>
            <w:tcW w:w="0" w:type="auto"/>
            <w:hideMark/>
          </w:tcPr>
          <w:p w14:paraId="0122967A" w14:textId="77777777" w:rsidR="00B056DA" w:rsidRPr="00B056DA" w:rsidRDefault="00B056DA" w:rsidP="00F67AEA">
            <w:pPr>
              <w:spacing w:line="360" w:lineRule="auto"/>
              <w:jc w:val="center"/>
              <w:rPr>
                <w:rFonts w:ascii="Times New Roman" w:eastAsia="Times New Roman" w:hAnsi="Times New Roman" w:cs="Times New Roman"/>
                <w:b/>
                <w:bCs/>
                <w:sz w:val="24"/>
                <w:szCs w:val="24"/>
                <w:lang w:eastAsia="ko-KR" w:bidi="mn-Mong-MN"/>
              </w:rPr>
            </w:pPr>
            <w:proofErr w:type="spellStart"/>
            <w:r w:rsidRPr="00B056DA">
              <w:rPr>
                <w:rFonts w:ascii="Times New Roman" w:eastAsia="Times New Roman" w:hAnsi="Times New Roman" w:cs="Times New Roman"/>
                <w:b/>
                <w:bCs/>
                <w:sz w:val="24"/>
                <w:szCs w:val="24"/>
                <w:lang w:eastAsia="ko-KR" w:bidi="mn-Mong-MN"/>
              </w:rPr>
              <w:t>Група</w:t>
            </w:r>
            <w:proofErr w:type="spellEnd"/>
            <w:r w:rsidRPr="00B056DA">
              <w:rPr>
                <w:rFonts w:ascii="Times New Roman" w:eastAsia="Times New Roman" w:hAnsi="Times New Roman" w:cs="Times New Roman"/>
                <w:b/>
                <w:bCs/>
                <w:sz w:val="24"/>
                <w:szCs w:val="24"/>
                <w:lang w:eastAsia="ko-KR" w:bidi="mn-Mong-MN"/>
              </w:rPr>
              <w:t xml:space="preserve"> 1 (</w:t>
            </w:r>
            <w:proofErr w:type="spellStart"/>
            <w:r w:rsidRPr="00B056DA">
              <w:rPr>
                <w:rFonts w:ascii="Times New Roman" w:eastAsia="Times New Roman" w:hAnsi="Times New Roman" w:cs="Times New Roman"/>
                <w:b/>
                <w:bCs/>
                <w:sz w:val="24"/>
                <w:szCs w:val="24"/>
                <w:lang w:eastAsia="ko-KR" w:bidi="mn-Mong-MN"/>
              </w:rPr>
              <w:t>волонтери</w:t>
            </w:r>
            <w:proofErr w:type="spellEnd"/>
            <w:r w:rsidRPr="00B056DA">
              <w:rPr>
                <w:rFonts w:ascii="Times New Roman" w:eastAsia="Times New Roman" w:hAnsi="Times New Roman" w:cs="Times New Roman"/>
                <w:b/>
                <w:bCs/>
                <w:sz w:val="24"/>
                <w:szCs w:val="24"/>
                <w:lang w:eastAsia="ko-KR" w:bidi="mn-Mong-MN"/>
              </w:rPr>
              <w:t>)</w:t>
            </w:r>
          </w:p>
        </w:tc>
        <w:tc>
          <w:tcPr>
            <w:tcW w:w="0" w:type="auto"/>
            <w:hideMark/>
          </w:tcPr>
          <w:p w14:paraId="26F38437" w14:textId="77777777" w:rsidR="00B056DA" w:rsidRPr="00B056DA" w:rsidRDefault="00B056DA" w:rsidP="00F67AEA">
            <w:pPr>
              <w:spacing w:line="360" w:lineRule="auto"/>
              <w:jc w:val="center"/>
              <w:rPr>
                <w:rFonts w:ascii="Times New Roman" w:eastAsia="Times New Roman" w:hAnsi="Times New Roman" w:cs="Times New Roman"/>
                <w:b/>
                <w:bCs/>
                <w:sz w:val="24"/>
                <w:szCs w:val="24"/>
                <w:lang w:eastAsia="ko-KR" w:bidi="mn-Mong-MN"/>
              </w:rPr>
            </w:pPr>
            <w:proofErr w:type="spellStart"/>
            <w:r w:rsidRPr="00B056DA">
              <w:rPr>
                <w:rFonts w:ascii="Times New Roman" w:eastAsia="Times New Roman" w:hAnsi="Times New Roman" w:cs="Times New Roman"/>
                <w:b/>
                <w:bCs/>
                <w:sz w:val="24"/>
                <w:szCs w:val="24"/>
                <w:lang w:eastAsia="ko-KR" w:bidi="mn-Mong-MN"/>
              </w:rPr>
              <w:t>Група</w:t>
            </w:r>
            <w:proofErr w:type="spellEnd"/>
            <w:r w:rsidRPr="00B056DA">
              <w:rPr>
                <w:rFonts w:ascii="Times New Roman" w:eastAsia="Times New Roman" w:hAnsi="Times New Roman" w:cs="Times New Roman"/>
                <w:b/>
                <w:bCs/>
                <w:sz w:val="24"/>
                <w:szCs w:val="24"/>
                <w:lang w:eastAsia="ko-KR" w:bidi="mn-Mong-MN"/>
              </w:rPr>
              <w:t xml:space="preserve"> 2 (</w:t>
            </w:r>
            <w:proofErr w:type="spellStart"/>
            <w:r w:rsidRPr="00B056DA">
              <w:rPr>
                <w:rFonts w:ascii="Times New Roman" w:eastAsia="Times New Roman" w:hAnsi="Times New Roman" w:cs="Times New Roman"/>
                <w:b/>
                <w:bCs/>
                <w:sz w:val="24"/>
                <w:szCs w:val="24"/>
                <w:lang w:eastAsia="ko-KR" w:bidi="mn-Mong-MN"/>
              </w:rPr>
              <w:t>неволонтери</w:t>
            </w:r>
            <w:proofErr w:type="spellEnd"/>
            <w:r w:rsidRPr="00B056DA">
              <w:rPr>
                <w:rFonts w:ascii="Times New Roman" w:eastAsia="Times New Roman" w:hAnsi="Times New Roman" w:cs="Times New Roman"/>
                <w:b/>
                <w:bCs/>
                <w:sz w:val="24"/>
                <w:szCs w:val="24"/>
                <w:lang w:eastAsia="ko-KR" w:bidi="mn-Mong-MN"/>
              </w:rPr>
              <w:t>)</w:t>
            </w:r>
          </w:p>
        </w:tc>
        <w:tc>
          <w:tcPr>
            <w:tcW w:w="0" w:type="auto"/>
            <w:hideMark/>
          </w:tcPr>
          <w:p w14:paraId="6723E6CE" w14:textId="77777777" w:rsidR="00B056DA" w:rsidRPr="00B056DA" w:rsidRDefault="00B056DA" w:rsidP="00F67AEA">
            <w:pPr>
              <w:spacing w:line="360" w:lineRule="auto"/>
              <w:jc w:val="center"/>
              <w:rPr>
                <w:rFonts w:ascii="Times New Roman" w:eastAsia="Times New Roman" w:hAnsi="Times New Roman" w:cs="Times New Roman"/>
                <w:b/>
                <w:bCs/>
                <w:sz w:val="24"/>
                <w:szCs w:val="24"/>
                <w:lang w:eastAsia="ko-KR" w:bidi="mn-Mong-MN"/>
              </w:rPr>
            </w:pPr>
            <w:r w:rsidRPr="00B056DA">
              <w:rPr>
                <w:rFonts w:ascii="Times New Roman" w:eastAsia="Times New Roman" w:hAnsi="Times New Roman" w:cs="Times New Roman"/>
                <w:b/>
                <w:bCs/>
                <w:sz w:val="24"/>
                <w:szCs w:val="24"/>
                <w:lang w:eastAsia="ko-KR" w:bidi="mn-Mong-MN"/>
              </w:rPr>
              <w:t>t</w:t>
            </w:r>
          </w:p>
        </w:tc>
        <w:tc>
          <w:tcPr>
            <w:tcW w:w="0" w:type="auto"/>
            <w:hideMark/>
          </w:tcPr>
          <w:p w14:paraId="675A5459" w14:textId="77777777" w:rsidR="00B056DA" w:rsidRPr="00B056DA" w:rsidRDefault="00B056DA" w:rsidP="00F67AEA">
            <w:pPr>
              <w:spacing w:line="360" w:lineRule="auto"/>
              <w:jc w:val="center"/>
              <w:rPr>
                <w:rFonts w:ascii="Times New Roman" w:eastAsia="Times New Roman" w:hAnsi="Times New Roman" w:cs="Times New Roman"/>
                <w:b/>
                <w:bCs/>
                <w:sz w:val="24"/>
                <w:szCs w:val="24"/>
                <w:lang w:eastAsia="ko-KR" w:bidi="mn-Mong-MN"/>
              </w:rPr>
            </w:pPr>
            <w:proofErr w:type="spellStart"/>
            <w:r w:rsidRPr="00B056DA">
              <w:rPr>
                <w:rFonts w:ascii="Times New Roman" w:eastAsia="Times New Roman" w:hAnsi="Times New Roman" w:cs="Times New Roman"/>
                <w:b/>
                <w:bCs/>
                <w:sz w:val="24"/>
                <w:szCs w:val="24"/>
                <w:lang w:eastAsia="ko-KR" w:bidi="mn-Mong-MN"/>
              </w:rPr>
              <w:t>df</w:t>
            </w:r>
            <w:proofErr w:type="spellEnd"/>
          </w:p>
        </w:tc>
        <w:tc>
          <w:tcPr>
            <w:tcW w:w="0" w:type="auto"/>
            <w:hideMark/>
          </w:tcPr>
          <w:p w14:paraId="0F62C4E2" w14:textId="77777777" w:rsidR="00B056DA" w:rsidRPr="00B056DA" w:rsidRDefault="00B056DA" w:rsidP="00F67AEA">
            <w:pPr>
              <w:spacing w:line="360" w:lineRule="auto"/>
              <w:jc w:val="center"/>
              <w:rPr>
                <w:rFonts w:ascii="Times New Roman" w:eastAsia="Times New Roman" w:hAnsi="Times New Roman" w:cs="Times New Roman"/>
                <w:b/>
                <w:bCs/>
                <w:sz w:val="24"/>
                <w:szCs w:val="24"/>
                <w:lang w:eastAsia="ko-KR" w:bidi="mn-Mong-MN"/>
              </w:rPr>
            </w:pPr>
            <w:r w:rsidRPr="00B056DA">
              <w:rPr>
                <w:rFonts w:ascii="Times New Roman" w:eastAsia="Times New Roman" w:hAnsi="Times New Roman" w:cs="Times New Roman"/>
                <w:b/>
                <w:bCs/>
                <w:sz w:val="24"/>
                <w:szCs w:val="24"/>
                <w:lang w:eastAsia="ko-KR" w:bidi="mn-Mong-MN"/>
              </w:rPr>
              <w:t>p</w:t>
            </w:r>
          </w:p>
        </w:tc>
        <w:tc>
          <w:tcPr>
            <w:tcW w:w="0" w:type="auto"/>
            <w:hideMark/>
          </w:tcPr>
          <w:p w14:paraId="5B27D0D1" w14:textId="77777777" w:rsidR="00B056DA" w:rsidRPr="00B056DA" w:rsidRDefault="00B056DA" w:rsidP="00F67AEA">
            <w:pPr>
              <w:spacing w:line="360" w:lineRule="auto"/>
              <w:jc w:val="center"/>
              <w:rPr>
                <w:rFonts w:ascii="Times New Roman" w:eastAsia="Times New Roman" w:hAnsi="Times New Roman" w:cs="Times New Roman"/>
                <w:b/>
                <w:bCs/>
                <w:sz w:val="24"/>
                <w:szCs w:val="24"/>
                <w:lang w:eastAsia="ko-KR" w:bidi="mn-Mong-MN"/>
              </w:rPr>
            </w:pPr>
            <w:r w:rsidRPr="00B056DA">
              <w:rPr>
                <w:rFonts w:ascii="Times New Roman" w:eastAsia="Times New Roman" w:hAnsi="Times New Roman" w:cs="Times New Roman"/>
                <w:b/>
                <w:bCs/>
                <w:sz w:val="24"/>
                <w:szCs w:val="24"/>
                <w:lang w:eastAsia="ko-KR" w:bidi="mn-Mong-MN"/>
              </w:rPr>
              <w:t xml:space="preserve">d </w:t>
            </w:r>
            <w:proofErr w:type="spellStart"/>
            <w:r w:rsidRPr="00B056DA">
              <w:rPr>
                <w:rFonts w:ascii="Times New Roman" w:eastAsia="Times New Roman" w:hAnsi="Times New Roman" w:cs="Times New Roman"/>
                <w:b/>
                <w:bCs/>
                <w:sz w:val="24"/>
                <w:szCs w:val="24"/>
                <w:lang w:eastAsia="ko-KR" w:bidi="mn-Mong-MN"/>
              </w:rPr>
              <w:t>Коена</w:t>
            </w:r>
            <w:proofErr w:type="spellEnd"/>
          </w:p>
        </w:tc>
        <w:tc>
          <w:tcPr>
            <w:tcW w:w="0" w:type="auto"/>
            <w:hideMark/>
          </w:tcPr>
          <w:p w14:paraId="2182BD0A" w14:textId="77777777" w:rsidR="00B056DA" w:rsidRPr="00B056DA" w:rsidRDefault="00B056DA" w:rsidP="00F67AEA">
            <w:pPr>
              <w:spacing w:line="360" w:lineRule="auto"/>
              <w:jc w:val="center"/>
              <w:rPr>
                <w:rFonts w:ascii="Times New Roman" w:eastAsia="Times New Roman" w:hAnsi="Times New Roman" w:cs="Times New Roman"/>
                <w:b/>
                <w:bCs/>
                <w:sz w:val="24"/>
                <w:szCs w:val="24"/>
                <w:lang w:eastAsia="ko-KR" w:bidi="mn-Mong-MN"/>
              </w:rPr>
            </w:pPr>
            <w:r w:rsidRPr="00B056DA">
              <w:rPr>
                <w:rFonts w:ascii="Times New Roman" w:eastAsia="Times New Roman" w:hAnsi="Times New Roman" w:cs="Times New Roman"/>
                <w:b/>
                <w:bCs/>
                <w:sz w:val="24"/>
                <w:szCs w:val="24"/>
                <w:lang w:eastAsia="ko-KR" w:bidi="mn-Mong-MN"/>
              </w:rPr>
              <w:t>95% CI</w:t>
            </w:r>
          </w:p>
        </w:tc>
      </w:tr>
      <w:tr w:rsidR="00B056DA" w:rsidRPr="00B056DA" w14:paraId="66464368" w14:textId="77777777" w:rsidTr="00B056DA">
        <w:tc>
          <w:tcPr>
            <w:tcW w:w="0" w:type="auto"/>
            <w:hideMark/>
          </w:tcPr>
          <w:p w14:paraId="6802B5E7" w14:textId="77777777" w:rsidR="00B056DA" w:rsidRPr="00B056DA" w:rsidRDefault="00B056DA" w:rsidP="00F67AEA">
            <w:pPr>
              <w:spacing w:line="360" w:lineRule="auto"/>
              <w:jc w:val="both"/>
              <w:rPr>
                <w:rFonts w:ascii="Times New Roman" w:eastAsia="Times New Roman" w:hAnsi="Times New Roman" w:cs="Times New Roman"/>
                <w:sz w:val="24"/>
                <w:szCs w:val="24"/>
                <w:lang w:eastAsia="ko-KR" w:bidi="mn-Mong-MN"/>
              </w:rPr>
            </w:pPr>
            <w:proofErr w:type="spellStart"/>
            <w:r w:rsidRPr="00B056DA">
              <w:rPr>
                <w:rFonts w:ascii="Times New Roman" w:eastAsia="Times New Roman" w:hAnsi="Times New Roman" w:cs="Times New Roman"/>
                <w:sz w:val="24"/>
                <w:szCs w:val="24"/>
                <w:lang w:eastAsia="ko-KR" w:bidi="mn-Mong-MN"/>
              </w:rPr>
              <w:t>Суб'єктивний</w:t>
            </w:r>
            <w:proofErr w:type="spellEnd"/>
            <w:r w:rsidRPr="00B056DA">
              <w:rPr>
                <w:rFonts w:ascii="Times New Roman" w:eastAsia="Times New Roman" w:hAnsi="Times New Roman" w:cs="Times New Roman"/>
                <w:sz w:val="24"/>
                <w:szCs w:val="24"/>
                <w:lang w:eastAsia="ko-KR" w:bidi="mn-Mong-MN"/>
              </w:rPr>
              <w:t xml:space="preserve"> </w:t>
            </w:r>
            <w:proofErr w:type="spellStart"/>
            <w:r w:rsidRPr="00B056DA">
              <w:rPr>
                <w:rFonts w:ascii="Times New Roman" w:eastAsia="Times New Roman" w:hAnsi="Times New Roman" w:cs="Times New Roman"/>
                <w:sz w:val="24"/>
                <w:szCs w:val="24"/>
                <w:lang w:eastAsia="ko-KR" w:bidi="mn-Mong-MN"/>
              </w:rPr>
              <w:t>стрес</w:t>
            </w:r>
            <w:proofErr w:type="spellEnd"/>
            <w:r w:rsidRPr="00B056DA">
              <w:rPr>
                <w:rFonts w:ascii="Times New Roman" w:eastAsia="Times New Roman" w:hAnsi="Times New Roman" w:cs="Times New Roman"/>
                <w:sz w:val="24"/>
                <w:szCs w:val="24"/>
                <w:lang w:eastAsia="ko-KR" w:bidi="mn-Mong-MN"/>
              </w:rPr>
              <w:t xml:space="preserve"> (PSS-10)</w:t>
            </w:r>
          </w:p>
        </w:tc>
        <w:tc>
          <w:tcPr>
            <w:tcW w:w="0" w:type="auto"/>
            <w:hideMark/>
          </w:tcPr>
          <w:p w14:paraId="4B0959E0" w14:textId="77777777" w:rsidR="00B056DA" w:rsidRPr="00B056DA" w:rsidRDefault="00B056DA" w:rsidP="00F67AEA">
            <w:pPr>
              <w:spacing w:line="360" w:lineRule="auto"/>
              <w:jc w:val="both"/>
              <w:rPr>
                <w:rFonts w:ascii="Times New Roman" w:eastAsia="Times New Roman" w:hAnsi="Times New Roman" w:cs="Times New Roman"/>
                <w:sz w:val="24"/>
                <w:szCs w:val="24"/>
                <w:lang w:eastAsia="ko-KR" w:bidi="mn-Mong-MN"/>
              </w:rPr>
            </w:pPr>
            <w:r w:rsidRPr="00B056DA">
              <w:rPr>
                <w:rFonts w:ascii="Times New Roman" w:eastAsia="Times New Roman" w:hAnsi="Times New Roman" w:cs="Times New Roman"/>
                <w:sz w:val="24"/>
                <w:szCs w:val="24"/>
                <w:lang w:eastAsia="ko-KR" w:bidi="mn-Mong-MN"/>
              </w:rPr>
              <w:t>M=18,9; SD=5,4</w:t>
            </w:r>
          </w:p>
        </w:tc>
        <w:tc>
          <w:tcPr>
            <w:tcW w:w="0" w:type="auto"/>
            <w:hideMark/>
          </w:tcPr>
          <w:p w14:paraId="40C9C2FD" w14:textId="77777777" w:rsidR="00B056DA" w:rsidRPr="00B056DA" w:rsidRDefault="00B056DA" w:rsidP="00F67AEA">
            <w:pPr>
              <w:spacing w:line="360" w:lineRule="auto"/>
              <w:jc w:val="both"/>
              <w:rPr>
                <w:rFonts w:ascii="Times New Roman" w:eastAsia="Times New Roman" w:hAnsi="Times New Roman" w:cs="Times New Roman"/>
                <w:sz w:val="24"/>
                <w:szCs w:val="24"/>
                <w:lang w:eastAsia="ko-KR" w:bidi="mn-Mong-MN"/>
              </w:rPr>
            </w:pPr>
            <w:r w:rsidRPr="00B056DA">
              <w:rPr>
                <w:rFonts w:ascii="Times New Roman" w:eastAsia="Times New Roman" w:hAnsi="Times New Roman" w:cs="Times New Roman"/>
                <w:sz w:val="24"/>
                <w:szCs w:val="24"/>
                <w:lang w:eastAsia="ko-KR" w:bidi="mn-Mong-MN"/>
              </w:rPr>
              <w:t>M=20,8; SD=5,9</w:t>
            </w:r>
          </w:p>
        </w:tc>
        <w:tc>
          <w:tcPr>
            <w:tcW w:w="0" w:type="auto"/>
            <w:hideMark/>
          </w:tcPr>
          <w:p w14:paraId="174A2ADF" w14:textId="77777777" w:rsidR="00B056DA" w:rsidRPr="00B056DA" w:rsidRDefault="00B056DA" w:rsidP="00F67AEA">
            <w:pPr>
              <w:spacing w:line="360" w:lineRule="auto"/>
              <w:jc w:val="both"/>
              <w:rPr>
                <w:rFonts w:ascii="Times New Roman" w:eastAsia="Times New Roman" w:hAnsi="Times New Roman" w:cs="Times New Roman"/>
                <w:sz w:val="24"/>
                <w:szCs w:val="24"/>
                <w:lang w:eastAsia="ko-KR" w:bidi="mn-Mong-MN"/>
              </w:rPr>
            </w:pPr>
            <w:r w:rsidRPr="00B056DA">
              <w:rPr>
                <w:rFonts w:ascii="Times New Roman" w:eastAsia="Times New Roman" w:hAnsi="Times New Roman" w:cs="Times New Roman"/>
                <w:sz w:val="24"/>
                <w:szCs w:val="24"/>
                <w:lang w:eastAsia="ko-KR" w:bidi="mn-Mong-MN"/>
              </w:rPr>
              <w:t>-1,48</w:t>
            </w:r>
          </w:p>
        </w:tc>
        <w:tc>
          <w:tcPr>
            <w:tcW w:w="0" w:type="auto"/>
            <w:hideMark/>
          </w:tcPr>
          <w:p w14:paraId="135B6104" w14:textId="77777777" w:rsidR="00B056DA" w:rsidRPr="00B056DA" w:rsidRDefault="00B056DA" w:rsidP="00F67AEA">
            <w:pPr>
              <w:spacing w:line="360" w:lineRule="auto"/>
              <w:jc w:val="both"/>
              <w:rPr>
                <w:rFonts w:ascii="Times New Roman" w:eastAsia="Times New Roman" w:hAnsi="Times New Roman" w:cs="Times New Roman"/>
                <w:sz w:val="24"/>
                <w:szCs w:val="24"/>
                <w:lang w:eastAsia="ko-KR" w:bidi="mn-Mong-MN"/>
              </w:rPr>
            </w:pPr>
            <w:r w:rsidRPr="00B056DA">
              <w:rPr>
                <w:rFonts w:ascii="Times New Roman" w:eastAsia="Times New Roman" w:hAnsi="Times New Roman" w:cs="Times New Roman"/>
                <w:sz w:val="24"/>
                <w:szCs w:val="24"/>
                <w:lang w:eastAsia="ko-KR" w:bidi="mn-Mong-MN"/>
              </w:rPr>
              <w:t>73</w:t>
            </w:r>
          </w:p>
        </w:tc>
        <w:tc>
          <w:tcPr>
            <w:tcW w:w="0" w:type="auto"/>
            <w:hideMark/>
          </w:tcPr>
          <w:p w14:paraId="33A58C2E" w14:textId="77777777" w:rsidR="00B056DA" w:rsidRPr="00B056DA" w:rsidRDefault="00B056DA" w:rsidP="00F67AEA">
            <w:pPr>
              <w:spacing w:line="360" w:lineRule="auto"/>
              <w:jc w:val="both"/>
              <w:rPr>
                <w:rFonts w:ascii="Times New Roman" w:eastAsia="Times New Roman" w:hAnsi="Times New Roman" w:cs="Times New Roman"/>
                <w:sz w:val="24"/>
                <w:szCs w:val="24"/>
                <w:lang w:eastAsia="ko-KR" w:bidi="mn-Mong-MN"/>
              </w:rPr>
            </w:pPr>
            <w:r w:rsidRPr="00B056DA">
              <w:rPr>
                <w:rFonts w:ascii="Times New Roman" w:eastAsia="Times New Roman" w:hAnsi="Times New Roman" w:cs="Times New Roman"/>
                <w:sz w:val="24"/>
                <w:szCs w:val="24"/>
                <w:lang w:eastAsia="ko-KR" w:bidi="mn-Mong-MN"/>
              </w:rPr>
              <w:t>0,144</w:t>
            </w:r>
          </w:p>
        </w:tc>
        <w:tc>
          <w:tcPr>
            <w:tcW w:w="0" w:type="auto"/>
            <w:hideMark/>
          </w:tcPr>
          <w:p w14:paraId="70FF7D40" w14:textId="77777777" w:rsidR="00B056DA" w:rsidRPr="00B056DA" w:rsidRDefault="00B056DA" w:rsidP="00F67AEA">
            <w:pPr>
              <w:spacing w:line="360" w:lineRule="auto"/>
              <w:jc w:val="both"/>
              <w:rPr>
                <w:rFonts w:ascii="Times New Roman" w:eastAsia="Times New Roman" w:hAnsi="Times New Roman" w:cs="Times New Roman"/>
                <w:sz w:val="24"/>
                <w:szCs w:val="24"/>
                <w:lang w:eastAsia="ko-KR" w:bidi="mn-Mong-MN"/>
              </w:rPr>
            </w:pPr>
            <w:r w:rsidRPr="00B056DA">
              <w:rPr>
                <w:rFonts w:ascii="Times New Roman" w:eastAsia="Times New Roman" w:hAnsi="Times New Roman" w:cs="Times New Roman"/>
                <w:sz w:val="24"/>
                <w:szCs w:val="24"/>
                <w:lang w:eastAsia="ko-KR" w:bidi="mn-Mong-MN"/>
              </w:rPr>
              <w:t>-0,34</w:t>
            </w:r>
          </w:p>
        </w:tc>
        <w:tc>
          <w:tcPr>
            <w:tcW w:w="0" w:type="auto"/>
            <w:hideMark/>
          </w:tcPr>
          <w:p w14:paraId="1474F777" w14:textId="77777777" w:rsidR="00B056DA" w:rsidRPr="00B056DA" w:rsidRDefault="00B056DA" w:rsidP="00F67AEA">
            <w:pPr>
              <w:spacing w:line="360" w:lineRule="auto"/>
              <w:jc w:val="both"/>
              <w:rPr>
                <w:rFonts w:ascii="Times New Roman" w:eastAsia="Times New Roman" w:hAnsi="Times New Roman" w:cs="Times New Roman"/>
                <w:sz w:val="24"/>
                <w:szCs w:val="24"/>
                <w:lang w:eastAsia="ko-KR" w:bidi="mn-Mong-MN"/>
              </w:rPr>
            </w:pPr>
            <w:r w:rsidRPr="00B056DA">
              <w:rPr>
                <w:rFonts w:ascii="Times New Roman" w:eastAsia="Times New Roman" w:hAnsi="Times New Roman" w:cs="Times New Roman"/>
                <w:sz w:val="24"/>
                <w:szCs w:val="24"/>
                <w:lang w:eastAsia="ko-KR" w:bidi="mn-Mong-MN"/>
              </w:rPr>
              <w:t>-4,45–0,65</w:t>
            </w:r>
          </w:p>
        </w:tc>
      </w:tr>
    </w:tbl>
    <w:p w14:paraId="3B7A7BB2" w14:textId="3094C8F2" w:rsidR="00B056DA" w:rsidRDefault="00B056DA" w:rsidP="00E4209B">
      <w:pPr>
        <w:spacing w:after="0" w:line="360" w:lineRule="auto"/>
        <w:ind w:firstLine="709"/>
        <w:jc w:val="both"/>
        <w:rPr>
          <w:rFonts w:ascii="Times New Roman" w:eastAsia="Times New Roman" w:hAnsi="Times New Roman" w:cs="Times New Roman"/>
          <w:sz w:val="28"/>
          <w:szCs w:val="28"/>
          <w:lang w:val="uk-UA" w:eastAsia="ko-KR" w:bidi="mn-Mong-MN"/>
        </w:rPr>
      </w:pPr>
    </w:p>
    <w:p w14:paraId="6614A218" w14:textId="6F1605C1" w:rsidR="00E4209B" w:rsidRDefault="00E4209B" w:rsidP="00E4209B">
      <w:pPr>
        <w:spacing w:after="0" w:line="360" w:lineRule="auto"/>
        <w:ind w:firstLine="709"/>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 xml:space="preserve">Попри теоретичні очікування, що волонтери можуть відчувати вищий стрес через подвійне навантаження (підтримка бізнесу плюс інтенсивна волонтерська діяльність), результати показали протилежну тенденцію. Підприємці-волонтери демонструють нижчий середній рівень стресу (M=18,9) порівняно з </w:t>
      </w:r>
      <w:proofErr w:type="spellStart"/>
      <w:r w:rsidRPr="00E4209B">
        <w:rPr>
          <w:rFonts w:ascii="Times New Roman" w:eastAsia="Times New Roman" w:hAnsi="Times New Roman" w:cs="Times New Roman"/>
          <w:sz w:val="28"/>
          <w:szCs w:val="28"/>
          <w:lang w:val="uk-UA" w:eastAsia="ko-KR" w:bidi="mn-Mong-MN"/>
        </w:rPr>
        <w:t>неволонтерами</w:t>
      </w:r>
      <w:proofErr w:type="spellEnd"/>
      <w:r w:rsidRPr="00E4209B">
        <w:rPr>
          <w:rFonts w:ascii="Times New Roman" w:eastAsia="Times New Roman" w:hAnsi="Times New Roman" w:cs="Times New Roman"/>
          <w:sz w:val="28"/>
          <w:szCs w:val="28"/>
          <w:lang w:val="uk-UA" w:eastAsia="ko-KR" w:bidi="mn-Mong-MN"/>
        </w:rPr>
        <w:t xml:space="preserve"> (M=20,8), хоча ця відмінність не досягла статистичної значущості (t=-1,48, p=0,144, d=-0,34).</w:t>
      </w:r>
    </w:p>
    <w:p w14:paraId="4181CD6E" w14:textId="0857B1A7" w:rsidR="00B056DA" w:rsidRDefault="00B056DA" w:rsidP="00B056DA">
      <w:pPr>
        <w:spacing w:after="0" w:line="360" w:lineRule="auto"/>
        <w:ind w:firstLine="709"/>
        <w:jc w:val="both"/>
        <w:rPr>
          <w:rFonts w:ascii="Times New Roman" w:eastAsia="Times New Roman" w:hAnsi="Times New Roman" w:cs="Times New Roman"/>
          <w:sz w:val="28"/>
          <w:szCs w:val="28"/>
          <w:lang w:eastAsia="ko-KR" w:bidi="mn-Mong-MN"/>
        </w:rPr>
      </w:pPr>
      <w:r w:rsidRPr="00B056DA">
        <w:rPr>
          <w:rFonts w:ascii="Times New Roman" w:eastAsia="Times New Roman" w:hAnsi="Times New Roman" w:cs="Times New Roman"/>
          <w:sz w:val="28"/>
          <w:szCs w:val="28"/>
          <w:lang w:eastAsia="ko-KR" w:bidi="mn-Mong-MN"/>
        </w:rPr>
        <w:t xml:space="preserve">Для </w:t>
      </w:r>
      <w:proofErr w:type="spellStart"/>
      <w:r w:rsidRPr="00B056DA">
        <w:rPr>
          <w:rFonts w:ascii="Times New Roman" w:eastAsia="Times New Roman" w:hAnsi="Times New Roman" w:cs="Times New Roman"/>
          <w:sz w:val="28"/>
          <w:szCs w:val="28"/>
          <w:lang w:eastAsia="ko-KR" w:bidi="mn-Mong-MN"/>
        </w:rPr>
        <w:t>кращого</w:t>
      </w:r>
      <w:proofErr w:type="spellEnd"/>
      <w:r w:rsidRPr="00B056DA">
        <w:rPr>
          <w:rFonts w:ascii="Times New Roman" w:eastAsia="Times New Roman" w:hAnsi="Times New Roman" w:cs="Times New Roman"/>
          <w:sz w:val="28"/>
          <w:szCs w:val="28"/>
          <w:lang w:eastAsia="ko-KR" w:bidi="mn-Mong-MN"/>
        </w:rPr>
        <w:t xml:space="preserve"> </w:t>
      </w:r>
      <w:proofErr w:type="spellStart"/>
      <w:r w:rsidRPr="00B056DA">
        <w:rPr>
          <w:rFonts w:ascii="Times New Roman" w:eastAsia="Times New Roman" w:hAnsi="Times New Roman" w:cs="Times New Roman"/>
          <w:sz w:val="28"/>
          <w:szCs w:val="28"/>
          <w:lang w:eastAsia="ko-KR" w:bidi="mn-Mong-MN"/>
        </w:rPr>
        <w:t>розуміння</w:t>
      </w:r>
      <w:proofErr w:type="spellEnd"/>
      <w:r w:rsidRPr="00B056DA">
        <w:rPr>
          <w:rFonts w:ascii="Times New Roman" w:eastAsia="Times New Roman" w:hAnsi="Times New Roman" w:cs="Times New Roman"/>
          <w:sz w:val="28"/>
          <w:szCs w:val="28"/>
          <w:lang w:eastAsia="ko-KR" w:bidi="mn-Mong-MN"/>
        </w:rPr>
        <w:t xml:space="preserve"> </w:t>
      </w:r>
      <w:proofErr w:type="spellStart"/>
      <w:r w:rsidRPr="00B056DA">
        <w:rPr>
          <w:rFonts w:ascii="Times New Roman" w:eastAsia="Times New Roman" w:hAnsi="Times New Roman" w:cs="Times New Roman"/>
          <w:sz w:val="28"/>
          <w:szCs w:val="28"/>
          <w:lang w:eastAsia="ko-KR" w:bidi="mn-Mong-MN"/>
        </w:rPr>
        <w:t>цього</w:t>
      </w:r>
      <w:proofErr w:type="spellEnd"/>
      <w:r w:rsidRPr="00B056DA">
        <w:rPr>
          <w:rFonts w:ascii="Times New Roman" w:eastAsia="Times New Roman" w:hAnsi="Times New Roman" w:cs="Times New Roman"/>
          <w:sz w:val="28"/>
          <w:szCs w:val="28"/>
          <w:lang w:eastAsia="ko-KR" w:bidi="mn-Mong-MN"/>
        </w:rPr>
        <w:t xml:space="preserve"> феномену, </w:t>
      </w:r>
      <w:proofErr w:type="spellStart"/>
      <w:r w:rsidRPr="00B056DA">
        <w:rPr>
          <w:rFonts w:ascii="Times New Roman" w:eastAsia="Times New Roman" w:hAnsi="Times New Roman" w:cs="Times New Roman"/>
          <w:sz w:val="28"/>
          <w:szCs w:val="28"/>
          <w:lang w:eastAsia="ko-KR" w:bidi="mn-Mong-MN"/>
        </w:rPr>
        <w:t>респонденти</w:t>
      </w:r>
      <w:proofErr w:type="spellEnd"/>
      <w:r w:rsidRPr="00B056DA">
        <w:rPr>
          <w:rFonts w:ascii="Times New Roman" w:eastAsia="Times New Roman" w:hAnsi="Times New Roman" w:cs="Times New Roman"/>
          <w:sz w:val="28"/>
          <w:szCs w:val="28"/>
          <w:lang w:eastAsia="ko-KR" w:bidi="mn-Mong-MN"/>
        </w:rPr>
        <w:t xml:space="preserve"> </w:t>
      </w:r>
      <w:proofErr w:type="spellStart"/>
      <w:r w:rsidRPr="00B056DA">
        <w:rPr>
          <w:rFonts w:ascii="Times New Roman" w:eastAsia="Times New Roman" w:hAnsi="Times New Roman" w:cs="Times New Roman"/>
          <w:sz w:val="28"/>
          <w:szCs w:val="28"/>
          <w:lang w:eastAsia="ko-KR" w:bidi="mn-Mong-MN"/>
        </w:rPr>
        <w:t>були</w:t>
      </w:r>
      <w:proofErr w:type="spellEnd"/>
      <w:r w:rsidRPr="00B056DA">
        <w:rPr>
          <w:rFonts w:ascii="Times New Roman" w:eastAsia="Times New Roman" w:hAnsi="Times New Roman" w:cs="Times New Roman"/>
          <w:sz w:val="28"/>
          <w:szCs w:val="28"/>
          <w:lang w:eastAsia="ko-KR" w:bidi="mn-Mong-MN"/>
        </w:rPr>
        <w:t xml:space="preserve"> </w:t>
      </w:r>
      <w:proofErr w:type="spellStart"/>
      <w:r w:rsidRPr="00B056DA">
        <w:rPr>
          <w:rFonts w:ascii="Times New Roman" w:eastAsia="Times New Roman" w:hAnsi="Times New Roman" w:cs="Times New Roman"/>
          <w:sz w:val="28"/>
          <w:szCs w:val="28"/>
          <w:lang w:eastAsia="ko-KR" w:bidi="mn-Mong-MN"/>
        </w:rPr>
        <w:t>класифіковані</w:t>
      </w:r>
      <w:proofErr w:type="spellEnd"/>
      <w:r w:rsidRPr="00B056DA">
        <w:rPr>
          <w:rFonts w:ascii="Times New Roman" w:eastAsia="Times New Roman" w:hAnsi="Times New Roman" w:cs="Times New Roman"/>
          <w:sz w:val="28"/>
          <w:szCs w:val="28"/>
          <w:lang w:eastAsia="ko-KR" w:bidi="mn-Mong-MN"/>
        </w:rPr>
        <w:t xml:space="preserve"> за </w:t>
      </w:r>
      <w:proofErr w:type="spellStart"/>
      <w:r w:rsidRPr="00B056DA">
        <w:rPr>
          <w:rFonts w:ascii="Times New Roman" w:eastAsia="Times New Roman" w:hAnsi="Times New Roman" w:cs="Times New Roman"/>
          <w:sz w:val="28"/>
          <w:szCs w:val="28"/>
          <w:lang w:eastAsia="ko-KR" w:bidi="mn-Mong-MN"/>
        </w:rPr>
        <w:t>рівнями</w:t>
      </w:r>
      <w:proofErr w:type="spellEnd"/>
      <w:r w:rsidRPr="00B056DA">
        <w:rPr>
          <w:rFonts w:ascii="Times New Roman" w:eastAsia="Times New Roman" w:hAnsi="Times New Roman" w:cs="Times New Roman"/>
          <w:sz w:val="28"/>
          <w:szCs w:val="28"/>
          <w:lang w:eastAsia="ko-KR" w:bidi="mn-Mong-MN"/>
        </w:rPr>
        <w:t xml:space="preserve"> </w:t>
      </w:r>
      <w:proofErr w:type="spellStart"/>
      <w:r w:rsidRPr="00B056DA">
        <w:rPr>
          <w:rFonts w:ascii="Times New Roman" w:eastAsia="Times New Roman" w:hAnsi="Times New Roman" w:cs="Times New Roman"/>
          <w:sz w:val="28"/>
          <w:szCs w:val="28"/>
          <w:lang w:eastAsia="ko-KR" w:bidi="mn-Mong-MN"/>
        </w:rPr>
        <w:t>стресу</w:t>
      </w:r>
      <w:proofErr w:type="spellEnd"/>
      <w:r w:rsidRPr="00B056DA">
        <w:rPr>
          <w:rFonts w:ascii="Times New Roman" w:eastAsia="Times New Roman" w:hAnsi="Times New Roman" w:cs="Times New Roman"/>
          <w:sz w:val="28"/>
          <w:szCs w:val="28"/>
          <w:lang w:eastAsia="ko-KR" w:bidi="mn-Mong-MN"/>
        </w:rPr>
        <w:t xml:space="preserve">. </w:t>
      </w:r>
      <w:proofErr w:type="spellStart"/>
      <w:r w:rsidRPr="00B056DA">
        <w:rPr>
          <w:rFonts w:ascii="Times New Roman" w:eastAsia="Times New Roman" w:hAnsi="Times New Roman" w:cs="Times New Roman"/>
          <w:sz w:val="28"/>
          <w:szCs w:val="28"/>
          <w:lang w:eastAsia="ko-KR" w:bidi="mn-Mong-MN"/>
        </w:rPr>
        <w:t>Результати</w:t>
      </w:r>
      <w:proofErr w:type="spellEnd"/>
      <w:r w:rsidRPr="00B056DA">
        <w:rPr>
          <w:rFonts w:ascii="Times New Roman" w:eastAsia="Times New Roman" w:hAnsi="Times New Roman" w:cs="Times New Roman"/>
          <w:sz w:val="28"/>
          <w:szCs w:val="28"/>
          <w:lang w:eastAsia="ko-KR" w:bidi="mn-Mong-MN"/>
        </w:rPr>
        <w:t xml:space="preserve"> представлено у </w:t>
      </w:r>
      <w:r>
        <w:rPr>
          <w:rFonts w:ascii="Times New Roman" w:eastAsia="Times New Roman" w:hAnsi="Times New Roman" w:cs="Times New Roman"/>
          <w:sz w:val="28"/>
          <w:szCs w:val="28"/>
          <w:lang w:val="uk-UA" w:eastAsia="ko-KR" w:bidi="mn-Mong-MN"/>
        </w:rPr>
        <w:t>Рисунку</w:t>
      </w:r>
      <w:r w:rsidRPr="00B056DA">
        <w:rPr>
          <w:rFonts w:ascii="Times New Roman" w:eastAsia="Times New Roman" w:hAnsi="Times New Roman" w:cs="Times New Roman"/>
          <w:sz w:val="28"/>
          <w:szCs w:val="28"/>
          <w:lang w:eastAsia="ko-KR" w:bidi="mn-Mong-MN"/>
        </w:rPr>
        <w:t xml:space="preserve"> 3.</w:t>
      </w:r>
      <w:r>
        <w:rPr>
          <w:rFonts w:ascii="Times New Roman" w:eastAsia="Times New Roman" w:hAnsi="Times New Roman" w:cs="Times New Roman"/>
          <w:sz w:val="28"/>
          <w:szCs w:val="28"/>
          <w:lang w:val="uk-UA" w:eastAsia="ko-KR" w:bidi="mn-Mong-MN"/>
        </w:rPr>
        <w:t>3</w:t>
      </w:r>
      <w:r w:rsidRPr="00B056DA">
        <w:rPr>
          <w:rFonts w:ascii="Times New Roman" w:eastAsia="Times New Roman" w:hAnsi="Times New Roman" w:cs="Times New Roman"/>
          <w:sz w:val="28"/>
          <w:szCs w:val="28"/>
          <w:lang w:eastAsia="ko-KR" w:bidi="mn-Mong-MN"/>
        </w:rPr>
        <w:t>.</w:t>
      </w:r>
    </w:p>
    <w:p w14:paraId="274718AE" w14:textId="77777777" w:rsidR="0052279A" w:rsidRDefault="0052279A" w:rsidP="00B056DA">
      <w:pPr>
        <w:spacing w:after="0" w:line="360" w:lineRule="auto"/>
        <w:ind w:firstLine="709"/>
        <w:jc w:val="both"/>
        <w:rPr>
          <w:rFonts w:ascii="Times New Roman" w:eastAsia="Times New Roman" w:hAnsi="Times New Roman" w:cs="Times New Roman"/>
          <w:sz w:val="28"/>
          <w:szCs w:val="28"/>
          <w:lang w:eastAsia="ko-KR" w:bidi="mn-Mong-MN"/>
        </w:rPr>
      </w:pPr>
    </w:p>
    <w:p w14:paraId="6B5E8F81" w14:textId="06101CA3" w:rsidR="00B056DA" w:rsidRPr="00B056DA" w:rsidRDefault="00B056DA" w:rsidP="00B056DA">
      <w:pPr>
        <w:spacing w:after="0" w:line="360" w:lineRule="auto"/>
        <w:jc w:val="center"/>
        <w:rPr>
          <w:rFonts w:ascii="Times New Roman" w:eastAsia="Times New Roman" w:hAnsi="Times New Roman" w:cs="Times New Roman"/>
          <w:sz w:val="28"/>
          <w:szCs w:val="28"/>
          <w:lang w:val="uk-UA" w:eastAsia="ko-KR" w:bidi="mn-Mong-MN"/>
        </w:rPr>
      </w:pPr>
      <w:r>
        <w:rPr>
          <w:noProof/>
        </w:rPr>
        <w:drawing>
          <wp:inline distT="0" distB="0" distL="0" distR="0" wp14:anchorId="33274F9D" wp14:editId="6EA7F0A4">
            <wp:extent cx="5184250" cy="3307742"/>
            <wp:effectExtent l="0" t="0" r="16510" b="6985"/>
            <wp:docPr id="5" name="Діаграма 5">
              <a:extLst xmlns:a="http://schemas.openxmlformats.org/drawingml/2006/main">
                <a:ext uri="{FF2B5EF4-FFF2-40B4-BE49-F238E27FC236}">
                  <a16:creationId xmlns:a16="http://schemas.microsoft.com/office/drawing/2014/main" id="{9EA5D756-A616-464C-A59A-11585E7E6D6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AE7B8E6" w14:textId="038D5665" w:rsidR="00B056DA" w:rsidRPr="00E4209B" w:rsidRDefault="00B056DA" w:rsidP="00B056DA">
      <w:pPr>
        <w:spacing w:after="0" w:line="360" w:lineRule="auto"/>
        <w:jc w:val="center"/>
        <w:rPr>
          <w:rFonts w:ascii="Times New Roman" w:eastAsia="Times New Roman" w:hAnsi="Times New Roman" w:cs="Times New Roman"/>
          <w:b/>
          <w:bCs/>
          <w:sz w:val="28"/>
          <w:szCs w:val="28"/>
          <w:lang w:eastAsia="ko-KR" w:bidi="mn-Mong-MN"/>
        </w:rPr>
      </w:pPr>
      <w:r w:rsidRPr="00B056DA">
        <w:rPr>
          <w:rFonts w:ascii="Times New Roman" w:eastAsia="Times New Roman" w:hAnsi="Times New Roman" w:cs="Times New Roman"/>
          <w:b/>
          <w:bCs/>
          <w:sz w:val="28"/>
          <w:szCs w:val="28"/>
          <w:lang w:val="uk-UA" w:eastAsia="ko-KR" w:bidi="mn-Mong-MN"/>
        </w:rPr>
        <w:t>Рис.</w:t>
      </w:r>
      <w:r w:rsidRPr="00B056DA">
        <w:rPr>
          <w:rFonts w:ascii="Times New Roman" w:eastAsia="Times New Roman" w:hAnsi="Times New Roman" w:cs="Times New Roman"/>
          <w:b/>
          <w:bCs/>
          <w:sz w:val="28"/>
          <w:szCs w:val="28"/>
          <w:lang w:eastAsia="ko-KR" w:bidi="mn-Mong-MN"/>
        </w:rPr>
        <w:t xml:space="preserve"> 3.</w:t>
      </w:r>
      <w:r w:rsidRPr="00B056DA">
        <w:rPr>
          <w:rFonts w:ascii="Times New Roman" w:eastAsia="Times New Roman" w:hAnsi="Times New Roman" w:cs="Times New Roman"/>
          <w:b/>
          <w:bCs/>
          <w:sz w:val="28"/>
          <w:szCs w:val="28"/>
          <w:lang w:val="uk-UA" w:eastAsia="ko-KR" w:bidi="mn-Mong-MN"/>
        </w:rPr>
        <w:t xml:space="preserve">3 </w:t>
      </w:r>
      <w:proofErr w:type="spellStart"/>
      <w:r w:rsidRPr="00B056DA">
        <w:rPr>
          <w:rFonts w:ascii="Times New Roman" w:eastAsia="Times New Roman" w:hAnsi="Times New Roman" w:cs="Times New Roman"/>
          <w:b/>
          <w:bCs/>
          <w:sz w:val="28"/>
          <w:szCs w:val="28"/>
          <w:lang w:eastAsia="ko-KR" w:bidi="mn-Mong-MN"/>
        </w:rPr>
        <w:t>Розподіл</w:t>
      </w:r>
      <w:proofErr w:type="spellEnd"/>
      <w:r w:rsidRPr="00B056DA">
        <w:rPr>
          <w:rFonts w:ascii="Times New Roman" w:eastAsia="Times New Roman" w:hAnsi="Times New Roman" w:cs="Times New Roman"/>
          <w:b/>
          <w:bCs/>
          <w:sz w:val="28"/>
          <w:szCs w:val="28"/>
          <w:lang w:eastAsia="ko-KR" w:bidi="mn-Mong-MN"/>
        </w:rPr>
        <w:t xml:space="preserve"> </w:t>
      </w:r>
      <w:proofErr w:type="spellStart"/>
      <w:r w:rsidRPr="00B056DA">
        <w:rPr>
          <w:rFonts w:ascii="Times New Roman" w:eastAsia="Times New Roman" w:hAnsi="Times New Roman" w:cs="Times New Roman"/>
          <w:b/>
          <w:bCs/>
          <w:sz w:val="28"/>
          <w:szCs w:val="28"/>
          <w:lang w:eastAsia="ko-KR" w:bidi="mn-Mong-MN"/>
        </w:rPr>
        <w:t>респондентів</w:t>
      </w:r>
      <w:proofErr w:type="spellEnd"/>
      <w:r w:rsidRPr="00B056DA">
        <w:rPr>
          <w:rFonts w:ascii="Times New Roman" w:eastAsia="Times New Roman" w:hAnsi="Times New Roman" w:cs="Times New Roman"/>
          <w:b/>
          <w:bCs/>
          <w:sz w:val="28"/>
          <w:szCs w:val="28"/>
          <w:lang w:eastAsia="ko-KR" w:bidi="mn-Mong-MN"/>
        </w:rPr>
        <w:t xml:space="preserve"> за </w:t>
      </w:r>
      <w:proofErr w:type="spellStart"/>
      <w:r w:rsidRPr="00B056DA">
        <w:rPr>
          <w:rFonts w:ascii="Times New Roman" w:eastAsia="Times New Roman" w:hAnsi="Times New Roman" w:cs="Times New Roman"/>
          <w:b/>
          <w:bCs/>
          <w:sz w:val="28"/>
          <w:szCs w:val="28"/>
          <w:lang w:eastAsia="ko-KR" w:bidi="mn-Mong-MN"/>
        </w:rPr>
        <w:t>рівнями</w:t>
      </w:r>
      <w:proofErr w:type="spellEnd"/>
      <w:r w:rsidRPr="00B056DA">
        <w:rPr>
          <w:rFonts w:ascii="Times New Roman" w:eastAsia="Times New Roman" w:hAnsi="Times New Roman" w:cs="Times New Roman"/>
          <w:b/>
          <w:bCs/>
          <w:sz w:val="28"/>
          <w:szCs w:val="28"/>
          <w:lang w:eastAsia="ko-KR" w:bidi="mn-Mong-MN"/>
        </w:rPr>
        <w:t xml:space="preserve"> </w:t>
      </w:r>
      <w:proofErr w:type="spellStart"/>
      <w:r w:rsidRPr="00B056DA">
        <w:rPr>
          <w:rFonts w:ascii="Times New Roman" w:eastAsia="Times New Roman" w:hAnsi="Times New Roman" w:cs="Times New Roman"/>
          <w:b/>
          <w:bCs/>
          <w:sz w:val="28"/>
          <w:szCs w:val="28"/>
          <w:lang w:eastAsia="ko-KR" w:bidi="mn-Mong-MN"/>
        </w:rPr>
        <w:t>суб'єктивного</w:t>
      </w:r>
      <w:proofErr w:type="spellEnd"/>
      <w:r w:rsidRPr="00B056DA">
        <w:rPr>
          <w:rFonts w:ascii="Times New Roman" w:eastAsia="Times New Roman" w:hAnsi="Times New Roman" w:cs="Times New Roman"/>
          <w:b/>
          <w:bCs/>
          <w:sz w:val="28"/>
          <w:szCs w:val="28"/>
          <w:lang w:eastAsia="ko-KR" w:bidi="mn-Mong-MN"/>
        </w:rPr>
        <w:t xml:space="preserve"> </w:t>
      </w:r>
      <w:proofErr w:type="spellStart"/>
      <w:r w:rsidRPr="00B056DA">
        <w:rPr>
          <w:rFonts w:ascii="Times New Roman" w:eastAsia="Times New Roman" w:hAnsi="Times New Roman" w:cs="Times New Roman"/>
          <w:b/>
          <w:bCs/>
          <w:sz w:val="28"/>
          <w:szCs w:val="28"/>
          <w:lang w:eastAsia="ko-KR" w:bidi="mn-Mong-MN"/>
        </w:rPr>
        <w:t>стресу</w:t>
      </w:r>
      <w:proofErr w:type="spellEnd"/>
    </w:p>
    <w:p w14:paraId="3CC9D549" w14:textId="77777777" w:rsidR="00B056DA" w:rsidRDefault="00B056DA" w:rsidP="00E4209B">
      <w:pPr>
        <w:spacing w:after="0" w:line="360" w:lineRule="auto"/>
        <w:ind w:firstLine="709"/>
        <w:jc w:val="both"/>
        <w:rPr>
          <w:rFonts w:ascii="Times New Roman" w:eastAsia="Times New Roman" w:hAnsi="Times New Roman" w:cs="Times New Roman"/>
          <w:sz w:val="28"/>
          <w:szCs w:val="28"/>
          <w:lang w:val="uk-UA" w:eastAsia="ko-KR" w:bidi="mn-Mong-MN"/>
        </w:rPr>
      </w:pPr>
    </w:p>
    <w:p w14:paraId="409B5D44" w14:textId="53389570" w:rsidR="00E4209B" w:rsidRPr="00E4209B" w:rsidRDefault="00E4209B" w:rsidP="00E4209B">
      <w:pPr>
        <w:spacing w:after="0" w:line="360" w:lineRule="auto"/>
        <w:ind w:firstLine="709"/>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lastRenderedPageBreak/>
        <w:t xml:space="preserve">Аналіз розподілу респондентів за рівнями стресу виявляє цікаву закономірність: серед волонтерів лише 10,0% мають високий рівень стресу, тоді як серед </w:t>
      </w:r>
      <w:proofErr w:type="spellStart"/>
      <w:r w:rsidRPr="00E4209B">
        <w:rPr>
          <w:rFonts w:ascii="Times New Roman" w:eastAsia="Times New Roman" w:hAnsi="Times New Roman" w:cs="Times New Roman"/>
          <w:sz w:val="28"/>
          <w:szCs w:val="28"/>
          <w:lang w:val="uk-UA" w:eastAsia="ko-KR" w:bidi="mn-Mong-MN"/>
        </w:rPr>
        <w:t>неволонтерів</w:t>
      </w:r>
      <w:proofErr w:type="spellEnd"/>
      <w:r w:rsidRPr="00E4209B">
        <w:rPr>
          <w:rFonts w:ascii="Times New Roman" w:eastAsia="Times New Roman" w:hAnsi="Times New Roman" w:cs="Times New Roman"/>
          <w:sz w:val="28"/>
          <w:szCs w:val="28"/>
          <w:lang w:val="uk-UA" w:eastAsia="ko-KR" w:bidi="mn-Mong-MN"/>
        </w:rPr>
        <w:t xml:space="preserve"> таких 25,7% — більше ніж удвічі більше. Натомість серед волонтерів 20,0% мають низький рівень стресу (тобто відчувають життя як передбачуване та контрольоване), тоді як серед </w:t>
      </w:r>
      <w:proofErr w:type="spellStart"/>
      <w:r w:rsidRPr="00E4209B">
        <w:rPr>
          <w:rFonts w:ascii="Times New Roman" w:eastAsia="Times New Roman" w:hAnsi="Times New Roman" w:cs="Times New Roman"/>
          <w:sz w:val="28"/>
          <w:szCs w:val="28"/>
          <w:lang w:val="uk-UA" w:eastAsia="ko-KR" w:bidi="mn-Mong-MN"/>
        </w:rPr>
        <w:t>неволонтерів</w:t>
      </w:r>
      <w:proofErr w:type="spellEnd"/>
      <w:r w:rsidRPr="00E4209B">
        <w:rPr>
          <w:rFonts w:ascii="Times New Roman" w:eastAsia="Times New Roman" w:hAnsi="Times New Roman" w:cs="Times New Roman"/>
          <w:sz w:val="28"/>
          <w:szCs w:val="28"/>
          <w:lang w:val="uk-UA" w:eastAsia="ko-KR" w:bidi="mn-Mong-MN"/>
        </w:rPr>
        <w:t xml:space="preserve"> таких лише 11,4%. Така картина, хоча і не досягла статистичної значущості на рівні середніх значень, все ж таки вказує на певну тенденцію до кращої </w:t>
      </w:r>
      <w:proofErr w:type="spellStart"/>
      <w:r w:rsidRPr="00E4209B">
        <w:rPr>
          <w:rFonts w:ascii="Times New Roman" w:eastAsia="Times New Roman" w:hAnsi="Times New Roman" w:cs="Times New Roman"/>
          <w:sz w:val="28"/>
          <w:szCs w:val="28"/>
          <w:lang w:val="uk-UA" w:eastAsia="ko-KR" w:bidi="mn-Mong-MN"/>
        </w:rPr>
        <w:t>стресостійкості</w:t>
      </w:r>
      <w:proofErr w:type="spellEnd"/>
      <w:r w:rsidRPr="00E4209B">
        <w:rPr>
          <w:rFonts w:ascii="Times New Roman" w:eastAsia="Times New Roman" w:hAnsi="Times New Roman" w:cs="Times New Roman"/>
          <w:sz w:val="28"/>
          <w:szCs w:val="28"/>
          <w:lang w:val="uk-UA" w:eastAsia="ko-KR" w:bidi="mn-Mong-MN"/>
        </w:rPr>
        <w:t xml:space="preserve"> у волонтерів.</w:t>
      </w:r>
    </w:p>
    <w:p w14:paraId="2355DEC9" w14:textId="77777777" w:rsidR="00E4209B" w:rsidRPr="00E4209B" w:rsidRDefault="00E4209B" w:rsidP="00E4209B">
      <w:pPr>
        <w:spacing w:after="0" w:line="360" w:lineRule="auto"/>
        <w:ind w:firstLine="709"/>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 xml:space="preserve">Цей парадоксальний результат можна пояснити кількома взаємопов'язаними психологічними механізмами, що узгоджуються з різними теоретичними моделями, розглянутими у першому розділі. По-перше, згідно з </w:t>
      </w:r>
      <w:proofErr w:type="spellStart"/>
      <w:r w:rsidRPr="00E4209B">
        <w:rPr>
          <w:rFonts w:ascii="Times New Roman" w:eastAsia="Times New Roman" w:hAnsi="Times New Roman" w:cs="Times New Roman"/>
          <w:sz w:val="28"/>
          <w:szCs w:val="28"/>
          <w:lang w:val="uk-UA" w:eastAsia="ko-KR" w:bidi="mn-Mong-MN"/>
        </w:rPr>
        <w:t>логотерапією</w:t>
      </w:r>
      <w:proofErr w:type="spellEnd"/>
      <w:r w:rsidRPr="00E4209B">
        <w:rPr>
          <w:rFonts w:ascii="Times New Roman" w:eastAsia="Times New Roman" w:hAnsi="Times New Roman" w:cs="Times New Roman"/>
          <w:sz w:val="28"/>
          <w:szCs w:val="28"/>
          <w:lang w:val="uk-UA" w:eastAsia="ko-KR" w:bidi="mn-Mong-MN"/>
        </w:rPr>
        <w:t xml:space="preserve"> </w:t>
      </w:r>
      <w:proofErr w:type="spellStart"/>
      <w:r w:rsidRPr="00E4209B">
        <w:rPr>
          <w:rFonts w:ascii="Times New Roman" w:eastAsia="Times New Roman" w:hAnsi="Times New Roman" w:cs="Times New Roman"/>
          <w:sz w:val="28"/>
          <w:szCs w:val="28"/>
          <w:lang w:val="uk-UA" w:eastAsia="ko-KR" w:bidi="mn-Mong-MN"/>
        </w:rPr>
        <w:t>Frankl</w:t>
      </w:r>
      <w:proofErr w:type="spellEnd"/>
      <w:r w:rsidRPr="00E4209B">
        <w:rPr>
          <w:rFonts w:ascii="Times New Roman" w:eastAsia="Times New Roman" w:hAnsi="Times New Roman" w:cs="Times New Roman"/>
          <w:sz w:val="28"/>
          <w:szCs w:val="28"/>
          <w:lang w:val="uk-UA" w:eastAsia="ko-KR" w:bidi="mn-Mong-MN"/>
        </w:rPr>
        <w:t xml:space="preserve">, наявність сенсу дозволяє людині витримувати значне навантаження та страждання. </w:t>
      </w:r>
      <w:proofErr w:type="spellStart"/>
      <w:r w:rsidRPr="00E4209B">
        <w:rPr>
          <w:rFonts w:ascii="Times New Roman" w:eastAsia="Times New Roman" w:hAnsi="Times New Roman" w:cs="Times New Roman"/>
          <w:sz w:val="28"/>
          <w:szCs w:val="28"/>
          <w:lang w:val="uk-UA" w:eastAsia="ko-KR" w:bidi="mn-Mong-MN"/>
        </w:rPr>
        <w:t>Волонтерство</w:t>
      </w:r>
      <w:proofErr w:type="spellEnd"/>
      <w:r w:rsidRPr="00E4209B">
        <w:rPr>
          <w:rFonts w:ascii="Times New Roman" w:eastAsia="Times New Roman" w:hAnsi="Times New Roman" w:cs="Times New Roman"/>
          <w:sz w:val="28"/>
          <w:szCs w:val="28"/>
          <w:lang w:val="uk-UA" w:eastAsia="ko-KR" w:bidi="mn-Mong-MN"/>
        </w:rPr>
        <w:t xml:space="preserve"> у воєнний час надає глибокий </w:t>
      </w:r>
      <w:proofErr w:type="spellStart"/>
      <w:r w:rsidRPr="00E4209B">
        <w:rPr>
          <w:rFonts w:ascii="Times New Roman" w:eastAsia="Times New Roman" w:hAnsi="Times New Roman" w:cs="Times New Roman"/>
          <w:sz w:val="28"/>
          <w:szCs w:val="28"/>
          <w:lang w:val="uk-UA" w:eastAsia="ko-KR" w:bidi="mn-Mong-MN"/>
        </w:rPr>
        <w:t>екзистенційний</w:t>
      </w:r>
      <w:proofErr w:type="spellEnd"/>
      <w:r w:rsidRPr="00E4209B">
        <w:rPr>
          <w:rFonts w:ascii="Times New Roman" w:eastAsia="Times New Roman" w:hAnsi="Times New Roman" w:cs="Times New Roman"/>
          <w:sz w:val="28"/>
          <w:szCs w:val="28"/>
          <w:lang w:val="uk-UA" w:eastAsia="ko-KR" w:bidi="mn-Mong-MN"/>
        </w:rPr>
        <w:t xml:space="preserve"> сенс — відчуття, що "я роблю все можливе для перемоги", "моє життя має значення, оскільки я рятую інших", "я реалізую свої цінності через конкретні дії". Цей сенс виступає потужним психологічним ресурсом, що компенсує стрес від додаткового навантаження.</w:t>
      </w:r>
    </w:p>
    <w:p w14:paraId="305079C5" w14:textId="77777777" w:rsidR="00E4209B" w:rsidRPr="00E4209B" w:rsidRDefault="00E4209B" w:rsidP="00E4209B">
      <w:pPr>
        <w:spacing w:after="0" w:line="360" w:lineRule="auto"/>
        <w:ind w:firstLine="709"/>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 xml:space="preserve">По-друге, відповідно до теорії збереження ресурсів </w:t>
      </w:r>
      <w:proofErr w:type="spellStart"/>
      <w:r w:rsidRPr="00E4209B">
        <w:rPr>
          <w:rFonts w:ascii="Times New Roman" w:eastAsia="Times New Roman" w:hAnsi="Times New Roman" w:cs="Times New Roman"/>
          <w:sz w:val="28"/>
          <w:szCs w:val="28"/>
          <w:lang w:val="uk-UA" w:eastAsia="ko-KR" w:bidi="mn-Mong-MN"/>
        </w:rPr>
        <w:t>Hobfoll</w:t>
      </w:r>
      <w:proofErr w:type="spellEnd"/>
      <w:r w:rsidRPr="00E4209B">
        <w:rPr>
          <w:rFonts w:ascii="Times New Roman" w:eastAsia="Times New Roman" w:hAnsi="Times New Roman" w:cs="Times New Roman"/>
          <w:sz w:val="28"/>
          <w:szCs w:val="28"/>
          <w:lang w:val="uk-UA" w:eastAsia="ko-KR" w:bidi="mn-Mong-MN"/>
        </w:rPr>
        <w:t xml:space="preserve">, </w:t>
      </w:r>
      <w:proofErr w:type="spellStart"/>
      <w:r w:rsidRPr="00E4209B">
        <w:rPr>
          <w:rFonts w:ascii="Times New Roman" w:eastAsia="Times New Roman" w:hAnsi="Times New Roman" w:cs="Times New Roman"/>
          <w:sz w:val="28"/>
          <w:szCs w:val="28"/>
          <w:lang w:val="uk-UA" w:eastAsia="ko-KR" w:bidi="mn-Mong-MN"/>
        </w:rPr>
        <w:t>волонтерство</w:t>
      </w:r>
      <w:proofErr w:type="spellEnd"/>
      <w:r w:rsidRPr="00E4209B">
        <w:rPr>
          <w:rFonts w:ascii="Times New Roman" w:eastAsia="Times New Roman" w:hAnsi="Times New Roman" w:cs="Times New Roman"/>
          <w:sz w:val="28"/>
          <w:szCs w:val="28"/>
          <w:lang w:val="uk-UA" w:eastAsia="ko-KR" w:bidi="mn-Mong-MN"/>
        </w:rPr>
        <w:t xml:space="preserve">, попри витрати часу та енергії, може генерувати нові психологічні ресурси — так звані "каравани ресурсів". До таких ресурсів належать соціальна підтримка від волонтерської спільноти (емоційна </w:t>
      </w:r>
      <w:proofErr w:type="spellStart"/>
      <w:r w:rsidRPr="00E4209B">
        <w:rPr>
          <w:rFonts w:ascii="Times New Roman" w:eastAsia="Times New Roman" w:hAnsi="Times New Roman" w:cs="Times New Roman"/>
          <w:sz w:val="28"/>
          <w:szCs w:val="28"/>
          <w:lang w:val="uk-UA" w:eastAsia="ko-KR" w:bidi="mn-Mong-MN"/>
        </w:rPr>
        <w:t>взаємопідтримка</w:t>
      </w:r>
      <w:proofErr w:type="spellEnd"/>
      <w:r w:rsidRPr="00E4209B">
        <w:rPr>
          <w:rFonts w:ascii="Times New Roman" w:eastAsia="Times New Roman" w:hAnsi="Times New Roman" w:cs="Times New Roman"/>
          <w:sz w:val="28"/>
          <w:szCs w:val="28"/>
          <w:lang w:val="uk-UA" w:eastAsia="ko-KR" w:bidi="mn-Mong-MN"/>
        </w:rPr>
        <w:t xml:space="preserve">, обмін досвідом, відчуття приналежності), позитивні емоції від допомоги іншим через активацію системи винагороди мозку, відчуття контролю та </w:t>
      </w:r>
      <w:proofErr w:type="spellStart"/>
      <w:r w:rsidRPr="00E4209B">
        <w:rPr>
          <w:rFonts w:ascii="Times New Roman" w:eastAsia="Times New Roman" w:hAnsi="Times New Roman" w:cs="Times New Roman"/>
          <w:sz w:val="28"/>
          <w:szCs w:val="28"/>
          <w:lang w:val="uk-UA" w:eastAsia="ko-KR" w:bidi="mn-Mong-MN"/>
        </w:rPr>
        <w:t>агентності</w:t>
      </w:r>
      <w:proofErr w:type="spellEnd"/>
      <w:r w:rsidRPr="00E4209B">
        <w:rPr>
          <w:rFonts w:ascii="Times New Roman" w:eastAsia="Times New Roman" w:hAnsi="Times New Roman" w:cs="Times New Roman"/>
          <w:sz w:val="28"/>
          <w:szCs w:val="28"/>
          <w:lang w:val="uk-UA" w:eastAsia="ko-KR" w:bidi="mn-Mong-MN"/>
        </w:rPr>
        <w:t xml:space="preserve"> ("я можу щось змінити", а не лише пасивно спостерігати за війною) та позитивна ідентичність ("я корисний, я роблю важливу справу"). Ці нові ресурси можуть не лише компенсувати витрачені, а й створювати чистий позитивний баланс.</w:t>
      </w:r>
    </w:p>
    <w:p w14:paraId="1A5C4F9D" w14:textId="77777777" w:rsidR="00E4209B" w:rsidRPr="00E4209B" w:rsidRDefault="00E4209B" w:rsidP="00E4209B">
      <w:pPr>
        <w:spacing w:after="0" w:line="360" w:lineRule="auto"/>
        <w:ind w:firstLine="709"/>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 xml:space="preserve">По-третє, за </w:t>
      </w:r>
      <w:proofErr w:type="spellStart"/>
      <w:r w:rsidRPr="00E4209B">
        <w:rPr>
          <w:rFonts w:ascii="Times New Roman" w:eastAsia="Times New Roman" w:hAnsi="Times New Roman" w:cs="Times New Roman"/>
          <w:sz w:val="28"/>
          <w:szCs w:val="28"/>
          <w:lang w:val="uk-UA" w:eastAsia="ko-KR" w:bidi="mn-Mong-MN"/>
        </w:rPr>
        <w:t>трансактною</w:t>
      </w:r>
      <w:proofErr w:type="spellEnd"/>
      <w:r w:rsidRPr="00E4209B">
        <w:rPr>
          <w:rFonts w:ascii="Times New Roman" w:eastAsia="Times New Roman" w:hAnsi="Times New Roman" w:cs="Times New Roman"/>
          <w:sz w:val="28"/>
          <w:szCs w:val="28"/>
          <w:lang w:val="uk-UA" w:eastAsia="ko-KR" w:bidi="mn-Mong-MN"/>
        </w:rPr>
        <w:t xml:space="preserve"> моделлю стресу </w:t>
      </w:r>
      <w:proofErr w:type="spellStart"/>
      <w:r w:rsidRPr="00E4209B">
        <w:rPr>
          <w:rFonts w:ascii="Times New Roman" w:eastAsia="Times New Roman" w:hAnsi="Times New Roman" w:cs="Times New Roman"/>
          <w:sz w:val="28"/>
          <w:szCs w:val="28"/>
          <w:lang w:val="uk-UA" w:eastAsia="ko-KR" w:bidi="mn-Mong-MN"/>
        </w:rPr>
        <w:t>Lazarus</w:t>
      </w:r>
      <w:proofErr w:type="spellEnd"/>
      <w:r w:rsidRPr="00E4209B">
        <w:rPr>
          <w:rFonts w:ascii="Times New Roman" w:eastAsia="Times New Roman" w:hAnsi="Times New Roman" w:cs="Times New Roman"/>
          <w:sz w:val="28"/>
          <w:szCs w:val="28"/>
          <w:lang w:val="uk-UA" w:eastAsia="ko-KR" w:bidi="mn-Mong-MN"/>
        </w:rPr>
        <w:t xml:space="preserve"> і </w:t>
      </w:r>
      <w:proofErr w:type="spellStart"/>
      <w:r w:rsidRPr="00E4209B">
        <w:rPr>
          <w:rFonts w:ascii="Times New Roman" w:eastAsia="Times New Roman" w:hAnsi="Times New Roman" w:cs="Times New Roman"/>
          <w:sz w:val="28"/>
          <w:szCs w:val="28"/>
          <w:lang w:val="uk-UA" w:eastAsia="ko-KR" w:bidi="mn-Mong-MN"/>
        </w:rPr>
        <w:t>Folkman</w:t>
      </w:r>
      <w:proofErr w:type="spellEnd"/>
      <w:r w:rsidRPr="00E4209B">
        <w:rPr>
          <w:rFonts w:ascii="Times New Roman" w:eastAsia="Times New Roman" w:hAnsi="Times New Roman" w:cs="Times New Roman"/>
          <w:sz w:val="28"/>
          <w:szCs w:val="28"/>
          <w:lang w:val="uk-UA" w:eastAsia="ko-KR" w:bidi="mn-Mong-MN"/>
        </w:rPr>
        <w:t xml:space="preserve">, </w:t>
      </w:r>
      <w:proofErr w:type="spellStart"/>
      <w:r w:rsidRPr="00E4209B">
        <w:rPr>
          <w:rFonts w:ascii="Times New Roman" w:eastAsia="Times New Roman" w:hAnsi="Times New Roman" w:cs="Times New Roman"/>
          <w:sz w:val="28"/>
          <w:szCs w:val="28"/>
          <w:lang w:val="uk-UA" w:eastAsia="ko-KR" w:bidi="mn-Mong-MN"/>
        </w:rPr>
        <w:t>волонтерство</w:t>
      </w:r>
      <w:proofErr w:type="spellEnd"/>
      <w:r w:rsidRPr="00E4209B">
        <w:rPr>
          <w:rFonts w:ascii="Times New Roman" w:eastAsia="Times New Roman" w:hAnsi="Times New Roman" w:cs="Times New Roman"/>
          <w:sz w:val="28"/>
          <w:szCs w:val="28"/>
          <w:lang w:val="uk-UA" w:eastAsia="ko-KR" w:bidi="mn-Mong-MN"/>
        </w:rPr>
        <w:t xml:space="preserve"> може виступати адаптивною </w:t>
      </w:r>
      <w:proofErr w:type="spellStart"/>
      <w:r w:rsidRPr="00E4209B">
        <w:rPr>
          <w:rFonts w:ascii="Times New Roman" w:eastAsia="Times New Roman" w:hAnsi="Times New Roman" w:cs="Times New Roman"/>
          <w:sz w:val="28"/>
          <w:szCs w:val="28"/>
          <w:lang w:val="uk-UA" w:eastAsia="ko-KR" w:bidi="mn-Mong-MN"/>
        </w:rPr>
        <w:t>копінг</w:t>
      </w:r>
      <w:proofErr w:type="spellEnd"/>
      <w:r w:rsidRPr="00E4209B">
        <w:rPr>
          <w:rFonts w:ascii="Times New Roman" w:eastAsia="Times New Roman" w:hAnsi="Times New Roman" w:cs="Times New Roman"/>
          <w:sz w:val="28"/>
          <w:szCs w:val="28"/>
          <w:lang w:val="uk-UA" w:eastAsia="ko-KR" w:bidi="mn-Mong-MN"/>
        </w:rPr>
        <w:t xml:space="preserve">-стратегією, що поєднує </w:t>
      </w:r>
      <w:proofErr w:type="spellStart"/>
      <w:r w:rsidRPr="00E4209B">
        <w:rPr>
          <w:rFonts w:ascii="Times New Roman" w:eastAsia="Times New Roman" w:hAnsi="Times New Roman" w:cs="Times New Roman"/>
          <w:sz w:val="28"/>
          <w:szCs w:val="28"/>
          <w:lang w:val="uk-UA" w:eastAsia="ko-KR" w:bidi="mn-Mong-MN"/>
        </w:rPr>
        <w:t>problem-focused</w:t>
      </w:r>
      <w:proofErr w:type="spellEnd"/>
      <w:r w:rsidRPr="00E4209B">
        <w:rPr>
          <w:rFonts w:ascii="Times New Roman" w:eastAsia="Times New Roman" w:hAnsi="Times New Roman" w:cs="Times New Roman"/>
          <w:sz w:val="28"/>
          <w:szCs w:val="28"/>
          <w:lang w:val="uk-UA" w:eastAsia="ko-KR" w:bidi="mn-Mong-MN"/>
        </w:rPr>
        <w:t xml:space="preserve"> </w:t>
      </w:r>
      <w:proofErr w:type="spellStart"/>
      <w:r w:rsidRPr="00E4209B">
        <w:rPr>
          <w:rFonts w:ascii="Times New Roman" w:eastAsia="Times New Roman" w:hAnsi="Times New Roman" w:cs="Times New Roman"/>
          <w:sz w:val="28"/>
          <w:szCs w:val="28"/>
          <w:lang w:val="uk-UA" w:eastAsia="ko-KR" w:bidi="mn-Mong-MN"/>
        </w:rPr>
        <w:t>coping</w:t>
      </w:r>
      <w:proofErr w:type="spellEnd"/>
      <w:r w:rsidRPr="00E4209B">
        <w:rPr>
          <w:rFonts w:ascii="Times New Roman" w:eastAsia="Times New Roman" w:hAnsi="Times New Roman" w:cs="Times New Roman"/>
          <w:sz w:val="28"/>
          <w:szCs w:val="28"/>
          <w:lang w:val="uk-UA" w:eastAsia="ko-KR" w:bidi="mn-Mong-MN"/>
        </w:rPr>
        <w:t xml:space="preserve"> (конкретна допомога, що створює відчуття контролю) </w:t>
      </w:r>
      <w:r w:rsidRPr="00E4209B">
        <w:rPr>
          <w:rFonts w:ascii="Times New Roman" w:eastAsia="Times New Roman" w:hAnsi="Times New Roman" w:cs="Times New Roman"/>
          <w:sz w:val="28"/>
          <w:szCs w:val="28"/>
          <w:lang w:val="uk-UA" w:eastAsia="ko-KR" w:bidi="mn-Mong-MN"/>
        </w:rPr>
        <w:lastRenderedPageBreak/>
        <w:t xml:space="preserve">та </w:t>
      </w:r>
      <w:proofErr w:type="spellStart"/>
      <w:r w:rsidRPr="00E4209B">
        <w:rPr>
          <w:rFonts w:ascii="Times New Roman" w:eastAsia="Times New Roman" w:hAnsi="Times New Roman" w:cs="Times New Roman"/>
          <w:sz w:val="28"/>
          <w:szCs w:val="28"/>
          <w:lang w:val="uk-UA" w:eastAsia="ko-KR" w:bidi="mn-Mong-MN"/>
        </w:rPr>
        <w:t>emotion-focused</w:t>
      </w:r>
      <w:proofErr w:type="spellEnd"/>
      <w:r w:rsidRPr="00E4209B">
        <w:rPr>
          <w:rFonts w:ascii="Times New Roman" w:eastAsia="Times New Roman" w:hAnsi="Times New Roman" w:cs="Times New Roman"/>
          <w:sz w:val="28"/>
          <w:szCs w:val="28"/>
          <w:lang w:val="uk-UA" w:eastAsia="ko-KR" w:bidi="mn-Mong-MN"/>
        </w:rPr>
        <w:t xml:space="preserve"> </w:t>
      </w:r>
      <w:proofErr w:type="spellStart"/>
      <w:r w:rsidRPr="00E4209B">
        <w:rPr>
          <w:rFonts w:ascii="Times New Roman" w:eastAsia="Times New Roman" w:hAnsi="Times New Roman" w:cs="Times New Roman"/>
          <w:sz w:val="28"/>
          <w:szCs w:val="28"/>
          <w:lang w:val="uk-UA" w:eastAsia="ko-KR" w:bidi="mn-Mong-MN"/>
        </w:rPr>
        <w:t>coping</w:t>
      </w:r>
      <w:proofErr w:type="spellEnd"/>
      <w:r w:rsidRPr="00E4209B">
        <w:rPr>
          <w:rFonts w:ascii="Times New Roman" w:eastAsia="Times New Roman" w:hAnsi="Times New Roman" w:cs="Times New Roman"/>
          <w:sz w:val="28"/>
          <w:szCs w:val="28"/>
          <w:lang w:val="uk-UA" w:eastAsia="ko-KR" w:bidi="mn-Mong-MN"/>
        </w:rPr>
        <w:t xml:space="preserve"> (трансформація негативних емоцій у конструктивну дію). Підприємці, які не займаються </w:t>
      </w:r>
      <w:proofErr w:type="spellStart"/>
      <w:r w:rsidRPr="00E4209B">
        <w:rPr>
          <w:rFonts w:ascii="Times New Roman" w:eastAsia="Times New Roman" w:hAnsi="Times New Roman" w:cs="Times New Roman"/>
          <w:sz w:val="28"/>
          <w:szCs w:val="28"/>
          <w:lang w:val="uk-UA" w:eastAsia="ko-KR" w:bidi="mn-Mong-MN"/>
        </w:rPr>
        <w:t>волонтерством</w:t>
      </w:r>
      <w:proofErr w:type="spellEnd"/>
      <w:r w:rsidRPr="00E4209B">
        <w:rPr>
          <w:rFonts w:ascii="Times New Roman" w:eastAsia="Times New Roman" w:hAnsi="Times New Roman" w:cs="Times New Roman"/>
          <w:sz w:val="28"/>
          <w:szCs w:val="28"/>
          <w:lang w:val="uk-UA" w:eastAsia="ko-KR" w:bidi="mn-Mong-MN"/>
        </w:rPr>
        <w:t>, можуть відчувати більший стрес через відсутність такого конструктивного каналу для трансформації тривоги щодо війни, будучи змушеними "переварювати" стрес пасивно.</w:t>
      </w:r>
    </w:p>
    <w:p w14:paraId="6266F3BA" w14:textId="2986C06F" w:rsidR="00E4209B" w:rsidRDefault="00E4209B" w:rsidP="00E4209B">
      <w:pPr>
        <w:spacing w:after="0" w:line="360" w:lineRule="auto"/>
        <w:ind w:firstLine="709"/>
        <w:jc w:val="both"/>
        <w:rPr>
          <w:rFonts w:ascii="Times New Roman" w:eastAsia="Times New Roman" w:hAnsi="Times New Roman" w:cs="Times New Roman"/>
          <w:sz w:val="28"/>
          <w:szCs w:val="28"/>
          <w:lang w:val="uk-UA" w:eastAsia="ko-KR" w:bidi="mn-Mong-MN"/>
        </w:rPr>
      </w:pPr>
      <w:r w:rsidRPr="00E4209B">
        <w:rPr>
          <w:rFonts w:ascii="Times New Roman" w:eastAsia="Times New Roman" w:hAnsi="Times New Roman" w:cs="Times New Roman"/>
          <w:sz w:val="28"/>
          <w:szCs w:val="28"/>
          <w:lang w:val="uk-UA" w:eastAsia="ko-KR" w:bidi="mn-Mong-MN"/>
        </w:rPr>
        <w:t>Цей результат частково підтверджує гіпотезу H5, хоча механізм виявився складнішим, ніж очікувалося. Замість простої відсутності різниці у стресі (що передбачала гіпотеза про компенсаторні механізми), спостерігається тенденція до нижчого стресу у волонтерів, що свідчить про те, що компенсаторні механізми не просто нейтралізують додаткове навантаження, а створюють чистий позитивний ефект на психологічне благополуччя.</w:t>
      </w:r>
    </w:p>
    <w:p w14:paraId="319135B8" w14:textId="77777777" w:rsidR="00EF6CF1" w:rsidRPr="00E4209B" w:rsidRDefault="00EF6CF1" w:rsidP="00E4209B">
      <w:pPr>
        <w:spacing w:after="0" w:line="360" w:lineRule="auto"/>
        <w:ind w:firstLine="709"/>
        <w:jc w:val="both"/>
        <w:rPr>
          <w:rFonts w:ascii="Times New Roman" w:eastAsia="Times New Roman" w:hAnsi="Times New Roman" w:cs="Times New Roman"/>
          <w:sz w:val="28"/>
          <w:szCs w:val="28"/>
          <w:lang w:val="uk-UA" w:eastAsia="ko-KR" w:bidi="mn-Mong-MN"/>
        </w:rPr>
      </w:pPr>
    </w:p>
    <w:p w14:paraId="22A12188" w14:textId="0BB6376F" w:rsidR="00E4209B" w:rsidRPr="00E4209B" w:rsidRDefault="00E4209B" w:rsidP="00E4209B">
      <w:pPr>
        <w:spacing w:after="0" w:line="360" w:lineRule="auto"/>
        <w:ind w:firstLine="709"/>
        <w:jc w:val="both"/>
        <w:outlineLvl w:val="1"/>
        <w:rPr>
          <w:rFonts w:ascii="Times New Roman" w:eastAsia="Times New Roman" w:hAnsi="Times New Roman" w:cs="Times New Roman"/>
          <w:b/>
          <w:bCs/>
          <w:sz w:val="28"/>
          <w:szCs w:val="28"/>
          <w:lang w:val="uk-UA" w:eastAsia="ko-KR" w:bidi="mn-Mong-MN"/>
        </w:rPr>
      </w:pPr>
      <w:r w:rsidRPr="00E4209B">
        <w:rPr>
          <w:rFonts w:ascii="Times New Roman" w:eastAsia="Times New Roman" w:hAnsi="Times New Roman" w:cs="Times New Roman"/>
          <w:b/>
          <w:bCs/>
          <w:sz w:val="28"/>
          <w:szCs w:val="28"/>
          <w:lang w:val="uk-UA" w:eastAsia="ko-KR" w:bidi="mn-Mong-MN"/>
        </w:rPr>
        <w:t>3.</w:t>
      </w:r>
      <w:r w:rsidR="002D0534">
        <w:rPr>
          <w:rFonts w:ascii="Times New Roman" w:eastAsia="Times New Roman" w:hAnsi="Times New Roman" w:cs="Times New Roman"/>
          <w:b/>
          <w:bCs/>
          <w:sz w:val="28"/>
          <w:szCs w:val="28"/>
          <w:lang w:val="uk-UA" w:eastAsia="ko-KR" w:bidi="mn-Mong-MN"/>
        </w:rPr>
        <w:t>2</w:t>
      </w:r>
      <w:r w:rsidRPr="00E4209B">
        <w:rPr>
          <w:rFonts w:ascii="Times New Roman" w:eastAsia="Times New Roman" w:hAnsi="Times New Roman" w:cs="Times New Roman"/>
          <w:b/>
          <w:bCs/>
          <w:sz w:val="28"/>
          <w:szCs w:val="28"/>
          <w:lang w:val="uk-UA" w:eastAsia="ko-KR" w:bidi="mn-Mong-MN"/>
        </w:rPr>
        <w:t>. Взаємозв'язки психологічних характеристик: кореляційний аналіз</w:t>
      </w:r>
    </w:p>
    <w:p w14:paraId="23F63941" w14:textId="77777777" w:rsidR="00EF6CF1" w:rsidRDefault="00EF6CF1" w:rsidP="00E4209B">
      <w:pPr>
        <w:spacing w:after="0" w:line="360" w:lineRule="auto"/>
        <w:ind w:firstLine="709"/>
        <w:jc w:val="both"/>
        <w:rPr>
          <w:rFonts w:ascii="Times New Roman" w:eastAsia="Times New Roman" w:hAnsi="Times New Roman" w:cs="Times New Roman"/>
          <w:sz w:val="28"/>
          <w:szCs w:val="28"/>
          <w:lang w:val="uk-UA" w:eastAsia="ko-KR" w:bidi="mn-Mong-MN"/>
        </w:rPr>
      </w:pPr>
    </w:p>
    <w:p w14:paraId="7F702F40" w14:textId="62F1E5E1" w:rsidR="00E25FC8" w:rsidRDefault="00E25FC8" w:rsidP="00E25FC8">
      <w:pPr>
        <w:spacing w:after="0" w:line="360" w:lineRule="auto"/>
        <w:ind w:firstLine="709"/>
        <w:jc w:val="both"/>
        <w:rPr>
          <w:rFonts w:ascii="Times New Roman" w:eastAsia="Times New Roman" w:hAnsi="Times New Roman" w:cs="Times New Roman"/>
          <w:sz w:val="28"/>
          <w:szCs w:val="28"/>
          <w:lang w:val="uk-UA" w:eastAsia="ko-KR" w:bidi="mn-Mong-MN"/>
        </w:rPr>
      </w:pPr>
      <w:r w:rsidRPr="00E25FC8">
        <w:rPr>
          <w:rFonts w:ascii="Times New Roman" w:eastAsia="Times New Roman" w:hAnsi="Times New Roman" w:cs="Times New Roman"/>
          <w:sz w:val="28"/>
          <w:szCs w:val="28"/>
          <w:lang w:val="uk-UA" w:eastAsia="ko-KR" w:bidi="mn-Mong-MN"/>
        </w:rPr>
        <w:t xml:space="preserve">Для глибшого розуміння структури психологічних характеристик підприємців-волонтерів було проведено кореляційний аналіз з обчисленням коефіцієнта кореляції </w:t>
      </w:r>
      <w:proofErr w:type="spellStart"/>
      <w:r w:rsidRPr="00E25FC8">
        <w:rPr>
          <w:rFonts w:ascii="Times New Roman" w:eastAsia="Times New Roman" w:hAnsi="Times New Roman" w:cs="Times New Roman"/>
          <w:sz w:val="28"/>
          <w:szCs w:val="28"/>
          <w:lang w:val="uk-UA" w:eastAsia="ko-KR" w:bidi="mn-Mong-MN"/>
        </w:rPr>
        <w:t>Пірсона</w:t>
      </w:r>
      <w:proofErr w:type="spellEnd"/>
      <w:r w:rsidRPr="00E25FC8">
        <w:rPr>
          <w:rFonts w:ascii="Times New Roman" w:eastAsia="Times New Roman" w:hAnsi="Times New Roman" w:cs="Times New Roman"/>
          <w:sz w:val="28"/>
          <w:szCs w:val="28"/>
          <w:lang w:val="uk-UA" w:eastAsia="ko-KR" w:bidi="mn-Mong-MN"/>
        </w:rPr>
        <w:t xml:space="preserve">. Цей аналіз дозволив виявити систему взаємозв'язків між досліджуваними змінними та з'ясувати, які психологічні характеристики утворюють інтегровані кластери, а які функціонують відносно </w:t>
      </w:r>
      <w:proofErr w:type="spellStart"/>
      <w:r w:rsidRPr="00E25FC8">
        <w:rPr>
          <w:rFonts w:ascii="Times New Roman" w:eastAsia="Times New Roman" w:hAnsi="Times New Roman" w:cs="Times New Roman"/>
          <w:sz w:val="28"/>
          <w:szCs w:val="28"/>
          <w:lang w:val="uk-UA" w:eastAsia="ko-KR" w:bidi="mn-Mong-MN"/>
        </w:rPr>
        <w:t>незалежно.Найважливішими</w:t>
      </w:r>
      <w:proofErr w:type="spellEnd"/>
      <w:r w:rsidRPr="00E25FC8">
        <w:rPr>
          <w:rFonts w:ascii="Times New Roman" w:eastAsia="Times New Roman" w:hAnsi="Times New Roman" w:cs="Times New Roman"/>
          <w:sz w:val="28"/>
          <w:szCs w:val="28"/>
          <w:lang w:val="uk-UA" w:eastAsia="ko-KR" w:bidi="mn-Mong-MN"/>
        </w:rPr>
        <w:t xml:space="preserve"> виявилися три ключові кореляції, що мають як теоретичне, так і практичне значення для розуміння психологічного профілю волонтерів: (1) емпатія та доброзичливість демонструють сильний позитивний зв'язок (r=0,62, p&lt;0,001), що підтверджує їхню спільну належність до </w:t>
      </w:r>
      <w:proofErr w:type="spellStart"/>
      <w:r w:rsidRPr="00E25FC8">
        <w:rPr>
          <w:rFonts w:ascii="Times New Roman" w:eastAsia="Times New Roman" w:hAnsi="Times New Roman" w:cs="Times New Roman"/>
          <w:sz w:val="28"/>
          <w:szCs w:val="28"/>
          <w:lang w:val="uk-UA" w:eastAsia="ko-KR" w:bidi="mn-Mong-MN"/>
        </w:rPr>
        <w:t>просоціальної</w:t>
      </w:r>
      <w:proofErr w:type="spellEnd"/>
      <w:r w:rsidRPr="00E25FC8">
        <w:rPr>
          <w:rFonts w:ascii="Times New Roman" w:eastAsia="Times New Roman" w:hAnsi="Times New Roman" w:cs="Times New Roman"/>
          <w:sz w:val="28"/>
          <w:szCs w:val="28"/>
          <w:lang w:val="uk-UA" w:eastAsia="ko-KR" w:bidi="mn-Mong-MN"/>
        </w:rPr>
        <w:t xml:space="preserve"> орієнтації особистості; (2) емпатія несподівано негативно корелює зі стресом (r=-0,26, p&lt;0,05), що суперечить інтуїтивному припущенню про емоційне перевантаження </w:t>
      </w:r>
      <w:proofErr w:type="spellStart"/>
      <w:r w:rsidRPr="00E25FC8">
        <w:rPr>
          <w:rFonts w:ascii="Times New Roman" w:eastAsia="Times New Roman" w:hAnsi="Times New Roman" w:cs="Times New Roman"/>
          <w:sz w:val="28"/>
          <w:szCs w:val="28"/>
          <w:lang w:val="uk-UA" w:eastAsia="ko-KR" w:bidi="mn-Mong-MN"/>
        </w:rPr>
        <w:t>високоемпатійних</w:t>
      </w:r>
      <w:proofErr w:type="spellEnd"/>
      <w:r w:rsidRPr="00E25FC8">
        <w:rPr>
          <w:rFonts w:ascii="Times New Roman" w:eastAsia="Times New Roman" w:hAnsi="Times New Roman" w:cs="Times New Roman"/>
          <w:sz w:val="28"/>
          <w:szCs w:val="28"/>
          <w:lang w:val="uk-UA" w:eastAsia="ko-KR" w:bidi="mn-Mong-MN"/>
        </w:rPr>
        <w:t xml:space="preserve"> осіб; (3) нейротизм має найсильнішу позитивну кореляцію зі стресом (r=0,64, p&lt;0,001), підтверджуючи роль емоційної стабільності як ключового захисного </w:t>
      </w:r>
      <w:proofErr w:type="spellStart"/>
      <w:r w:rsidRPr="00E25FC8">
        <w:rPr>
          <w:rFonts w:ascii="Times New Roman" w:eastAsia="Times New Roman" w:hAnsi="Times New Roman" w:cs="Times New Roman"/>
          <w:sz w:val="28"/>
          <w:szCs w:val="28"/>
          <w:lang w:val="uk-UA" w:eastAsia="ko-KR" w:bidi="mn-Mong-MN"/>
        </w:rPr>
        <w:t>фактора</w:t>
      </w:r>
      <w:proofErr w:type="spellEnd"/>
      <w:r w:rsidRPr="00E25FC8">
        <w:rPr>
          <w:rFonts w:ascii="Times New Roman" w:eastAsia="Times New Roman" w:hAnsi="Times New Roman" w:cs="Times New Roman"/>
          <w:sz w:val="28"/>
          <w:szCs w:val="28"/>
          <w:lang w:val="uk-UA" w:eastAsia="ko-KR" w:bidi="mn-Mong-MN"/>
        </w:rPr>
        <w:t xml:space="preserve">. </w:t>
      </w:r>
      <w:r w:rsidRPr="00E25FC8">
        <w:rPr>
          <w:rFonts w:ascii="Times New Roman" w:eastAsia="Times New Roman" w:hAnsi="Times New Roman" w:cs="Times New Roman"/>
          <w:sz w:val="28"/>
          <w:szCs w:val="28"/>
          <w:lang w:val="uk-UA" w:eastAsia="ko-KR" w:bidi="mn-Mong-MN"/>
        </w:rPr>
        <w:lastRenderedPageBreak/>
        <w:t>Детальні результати кореляційного аналізу для основних змінних представлено у Таблиці 3.6.</w:t>
      </w:r>
      <w:r w:rsidR="00FE1782">
        <w:rPr>
          <w:rFonts w:ascii="Times New Roman" w:eastAsia="Times New Roman" w:hAnsi="Times New Roman" w:cs="Times New Roman"/>
          <w:sz w:val="28"/>
          <w:szCs w:val="28"/>
          <w:lang w:val="uk-UA" w:eastAsia="ko-KR" w:bidi="mn-Mong-MN"/>
        </w:rPr>
        <w:t xml:space="preserve"> </w:t>
      </w:r>
      <w:r w:rsidR="00FE1782" w:rsidRPr="00E25FC8">
        <w:rPr>
          <w:rFonts w:ascii="Times New Roman" w:eastAsia="Times New Roman" w:hAnsi="Times New Roman" w:cs="Times New Roman"/>
          <w:sz w:val="28"/>
          <w:szCs w:val="28"/>
          <w:lang w:val="uk-UA" w:eastAsia="ko-KR" w:bidi="mn-Mong-MN"/>
        </w:rPr>
        <w:t xml:space="preserve">Представлено лише статистично значущі кореляції та ключові змінні дослідження. Повну кореляційну матрицю для всіх 12 досліджуваних змінних див. </w:t>
      </w:r>
      <w:r w:rsidR="00FE1782" w:rsidRPr="00FE1782">
        <w:rPr>
          <w:rFonts w:ascii="Times New Roman" w:eastAsia="Times New Roman" w:hAnsi="Times New Roman" w:cs="Times New Roman"/>
          <w:sz w:val="28"/>
          <w:szCs w:val="28"/>
          <w:lang w:val="uk-UA" w:eastAsia="ko-KR" w:bidi="mn-Mong-MN"/>
        </w:rPr>
        <w:t>у Додатку В.</w:t>
      </w:r>
    </w:p>
    <w:p w14:paraId="2E55ECF7" w14:textId="35C5C701" w:rsidR="00EF6CF1" w:rsidRPr="00EF6CF1" w:rsidRDefault="00EF6CF1" w:rsidP="00EF6CF1">
      <w:pPr>
        <w:spacing w:after="0" w:line="360" w:lineRule="auto"/>
        <w:ind w:firstLine="709"/>
        <w:jc w:val="right"/>
        <w:rPr>
          <w:rFonts w:ascii="Times New Roman" w:eastAsia="Times New Roman" w:hAnsi="Times New Roman" w:cs="Times New Roman"/>
          <w:i/>
          <w:iCs/>
          <w:sz w:val="28"/>
          <w:szCs w:val="28"/>
          <w:lang w:val="uk-UA" w:eastAsia="ko-KR" w:bidi="mn-Mong-MN"/>
        </w:rPr>
      </w:pPr>
      <w:r w:rsidRPr="00EF6CF1">
        <w:rPr>
          <w:rFonts w:ascii="Times New Roman" w:eastAsia="Times New Roman" w:hAnsi="Times New Roman" w:cs="Times New Roman"/>
          <w:i/>
          <w:iCs/>
          <w:sz w:val="28"/>
          <w:szCs w:val="28"/>
          <w:lang w:val="uk-UA" w:eastAsia="ko-KR" w:bidi="mn-Mong-MN"/>
        </w:rPr>
        <w:t>Таблиця 3.</w:t>
      </w:r>
      <w:r w:rsidR="00B056DA">
        <w:rPr>
          <w:rFonts w:ascii="Times New Roman" w:eastAsia="Times New Roman" w:hAnsi="Times New Roman" w:cs="Times New Roman"/>
          <w:i/>
          <w:iCs/>
          <w:sz w:val="28"/>
          <w:szCs w:val="28"/>
          <w:lang w:val="uk-UA" w:eastAsia="ko-KR" w:bidi="mn-Mong-MN"/>
        </w:rPr>
        <w:t>6</w:t>
      </w:r>
    </w:p>
    <w:p w14:paraId="13B50C82" w14:textId="77777777" w:rsidR="00857BED" w:rsidRDefault="00EF6CF1" w:rsidP="00857BED">
      <w:pPr>
        <w:spacing w:after="0" w:line="360" w:lineRule="auto"/>
        <w:jc w:val="center"/>
        <w:rPr>
          <w:rFonts w:ascii="Times New Roman" w:eastAsia="Times New Roman" w:hAnsi="Times New Roman" w:cs="Times New Roman"/>
          <w:b/>
          <w:bCs/>
          <w:sz w:val="28"/>
          <w:szCs w:val="28"/>
          <w:lang w:val="uk-UA" w:eastAsia="ko-KR" w:bidi="mn-Mong-MN"/>
        </w:rPr>
      </w:pPr>
      <w:r w:rsidRPr="00EF6CF1">
        <w:rPr>
          <w:rFonts w:ascii="Times New Roman" w:eastAsia="Times New Roman" w:hAnsi="Times New Roman" w:cs="Times New Roman"/>
          <w:b/>
          <w:bCs/>
          <w:sz w:val="28"/>
          <w:szCs w:val="28"/>
          <w:lang w:val="uk-UA" w:eastAsia="ko-KR" w:bidi="mn-Mong-MN"/>
        </w:rPr>
        <w:t>Кореляційна матриця психологічних змінних (загальна вибірка, N=75)</w:t>
      </w:r>
    </w:p>
    <w:tbl>
      <w:tblPr>
        <w:tblStyle w:val="ab"/>
        <w:tblW w:w="0" w:type="auto"/>
        <w:tblLook w:val="04A0" w:firstRow="1" w:lastRow="0" w:firstColumn="1" w:lastColumn="0" w:noHBand="0" w:noVBand="1"/>
      </w:tblPr>
      <w:tblGrid>
        <w:gridCol w:w="2689"/>
        <w:gridCol w:w="1061"/>
        <w:gridCol w:w="1061"/>
        <w:gridCol w:w="1061"/>
        <w:gridCol w:w="1148"/>
        <w:gridCol w:w="758"/>
        <w:gridCol w:w="1061"/>
        <w:gridCol w:w="476"/>
      </w:tblGrid>
      <w:tr w:rsidR="00857BED" w:rsidRPr="00857BED" w14:paraId="28E7367A" w14:textId="77777777" w:rsidTr="00857BED">
        <w:tc>
          <w:tcPr>
            <w:tcW w:w="0" w:type="auto"/>
            <w:hideMark/>
          </w:tcPr>
          <w:p w14:paraId="76C679A6" w14:textId="77777777" w:rsidR="00857BED" w:rsidRPr="00673CDA" w:rsidRDefault="00857BED" w:rsidP="000C5144">
            <w:pPr>
              <w:spacing w:line="360" w:lineRule="auto"/>
              <w:jc w:val="center"/>
              <w:rPr>
                <w:rFonts w:ascii="Times New Roman" w:eastAsia="Times New Roman" w:hAnsi="Times New Roman" w:cs="Times New Roman"/>
                <w:b/>
                <w:bCs/>
                <w:sz w:val="26"/>
                <w:szCs w:val="26"/>
                <w:lang w:val="uk-UA" w:eastAsia="ko-KR" w:bidi="mn-Mong-MN"/>
              </w:rPr>
            </w:pPr>
            <w:r w:rsidRPr="00673CDA">
              <w:rPr>
                <w:rFonts w:ascii="Times New Roman" w:eastAsia="Times New Roman" w:hAnsi="Times New Roman" w:cs="Times New Roman"/>
                <w:b/>
                <w:bCs/>
                <w:sz w:val="26"/>
                <w:szCs w:val="26"/>
                <w:lang w:val="uk-UA" w:eastAsia="ko-KR" w:bidi="mn-Mong-MN"/>
              </w:rPr>
              <w:t>Змінна</w:t>
            </w:r>
          </w:p>
        </w:tc>
        <w:tc>
          <w:tcPr>
            <w:tcW w:w="0" w:type="auto"/>
            <w:hideMark/>
          </w:tcPr>
          <w:p w14:paraId="3735C2A0" w14:textId="77777777" w:rsidR="00857BED" w:rsidRPr="00673CDA" w:rsidRDefault="00857BED" w:rsidP="000C5144">
            <w:pPr>
              <w:spacing w:line="360" w:lineRule="auto"/>
              <w:jc w:val="center"/>
              <w:rPr>
                <w:rFonts w:ascii="Times New Roman" w:eastAsia="Times New Roman" w:hAnsi="Times New Roman" w:cs="Times New Roman"/>
                <w:b/>
                <w:bCs/>
                <w:sz w:val="26"/>
                <w:szCs w:val="26"/>
                <w:lang w:val="uk-UA" w:eastAsia="ko-KR" w:bidi="mn-Mong-MN"/>
              </w:rPr>
            </w:pPr>
            <w:r w:rsidRPr="00673CDA">
              <w:rPr>
                <w:rFonts w:ascii="Times New Roman" w:eastAsia="Times New Roman" w:hAnsi="Times New Roman" w:cs="Times New Roman"/>
                <w:b/>
                <w:bCs/>
                <w:sz w:val="26"/>
                <w:szCs w:val="26"/>
                <w:lang w:val="uk-UA" w:eastAsia="ko-KR" w:bidi="mn-Mong-MN"/>
              </w:rPr>
              <w:t>1</w:t>
            </w:r>
          </w:p>
        </w:tc>
        <w:tc>
          <w:tcPr>
            <w:tcW w:w="0" w:type="auto"/>
            <w:hideMark/>
          </w:tcPr>
          <w:p w14:paraId="24784E91" w14:textId="77777777" w:rsidR="00857BED" w:rsidRPr="00857BED" w:rsidRDefault="00857BED" w:rsidP="000C5144">
            <w:pPr>
              <w:spacing w:line="360" w:lineRule="auto"/>
              <w:jc w:val="center"/>
              <w:rPr>
                <w:rFonts w:ascii="Times New Roman" w:eastAsia="Times New Roman" w:hAnsi="Times New Roman" w:cs="Times New Roman"/>
                <w:b/>
                <w:bCs/>
                <w:sz w:val="26"/>
                <w:szCs w:val="26"/>
                <w:lang w:eastAsia="ko-KR" w:bidi="mn-Mong-MN"/>
              </w:rPr>
            </w:pPr>
            <w:r w:rsidRPr="00857BED">
              <w:rPr>
                <w:rFonts w:ascii="Times New Roman" w:eastAsia="Times New Roman" w:hAnsi="Times New Roman" w:cs="Times New Roman"/>
                <w:b/>
                <w:bCs/>
                <w:sz w:val="26"/>
                <w:szCs w:val="26"/>
                <w:lang w:eastAsia="ko-KR" w:bidi="mn-Mong-MN"/>
              </w:rPr>
              <w:t>2</w:t>
            </w:r>
          </w:p>
        </w:tc>
        <w:tc>
          <w:tcPr>
            <w:tcW w:w="0" w:type="auto"/>
            <w:hideMark/>
          </w:tcPr>
          <w:p w14:paraId="366ACD5E" w14:textId="77777777" w:rsidR="00857BED" w:rsidRPr="00857BED" w:rsidRDefault="00857BED" w:rsidP="000C5144">
            <w:pPr>
              <w:spacing w:line="360" w:lineRule="auto"/>
              <w:jc w:val="center"/>
              <w:rPr>
                <w:rFonts w:ascii="Times New Roman" w:eastAsia="Times New Roman" w:hAnsi="Times New Roman" w:cs="Times New Roman"/>
                <w:b/>
                <w:bCs/>
                <w:sz w:val="26"/>
                <w:szCs w:val="26"/>
                <w:lang w:eastAsia="ko-KR" w:bidi="mn-Mong-MN"/>
              </w:rPr>
            </w:pPr>
            <w:r w:rsidRPr="00857BED">
              <w:rPr>
                <w:rFonts w:ascii="Times New Roman" w:eastAsia="Times New Roman" w:hAnsi="Times New Roman" w:cs="Times New Roman"/>
                <w:b/>
                <w:bCs/>
                <w:sz w:val="26"/>
                <w:szCs w:val="26"/>
                <w:lang w:eastAsia="ko-KR" w:bidi="mn-Mong-MN"/>
              </w:rPr>
              <w:t>3</w:t>
            </w:r>
          </w:p>
        </w:tc>
        <w:tc>
          <w:tcPr>
            <w:tcW w:w="0" w:type="auto"/>
            <w:hideMark/>
          </w:tcPr>
          <w:p w14:paraId="3A556DEF" w14:textId="77777777" w:rsidR="00857BED" w:rsidRPr="00857BED" w:rsidRDefault="00857BED" w:rsidP="000C5144">
            <w:pPr>
              <w:spacing w:line="360" w:lineRule="auto"/>
              <w:jc w:val="center"/>
              <w:rPr>
                <w:rFonts w:ascii="Times New Roman" w:eastAsia="Times New Roman" w:hAnsi="Times New Roman" w:cs="Times New Roman"/>
                <w:b/>
                <w:bCs/>
                <w:sz w:val="26"/>
                <w:szCs w:val="26"/>
                <w:lang w:eastAsia="ko-KR" w:bidi="mn-Mong-MN"/>
              </w:rPr>
            </w:pPr>
            <w:r w:rsidRPr="00857BED">
              <w:rPr>
                <w:rFonts w:ascii="Times New Roman" w:eastAsia="Times New Roman" w:hAnsi="Times New Roman" w:cs="Times New Roman"/>
                <w:b/>
                <w:bCs/>
                <w:sz w:val="26"/>
                <w:szCs w:val="26"/>
                <w:lang w:eastAsia="ko-KR" w:bidi="mn-Mong-MN"/>
              </w:rPr>
              <w:t>4</w:t>
            </w:r>
          </w:p>
        </w:tc>
        <w:tc>
          <w:tcPr>
            <w:tcW w:w="0" w:type="auto"/>
            <w:hideMark/>
          </w:tcPr>
          <w:p w14:paraId="7A673B0B" w14:textId="77777777" w:rsidR="00857BED" w:rsidRPr="00857BED" w:rsidRDefault="00857BED" w:rsidP="000C5144">
            <w:pPr>
              <w:spacing w:line="360" w:lineRule="auto"/>
              <w:jc w:val="center"/>
              <w:rPr>
                <w:rFonts w:ascii="Times New Roman" w:eastAsia="Times New Roman" w:hAnsi="Times New Roman" w:cs="Times New Roman"/>
                <w:b/>
                <w:bCs/>
                <w:sz w:val="26"/>
                <w:szCs w:val="26"/>
                <w:lang w:eastAsia="ko-KR" w:bidi="mn-Mong-MN"/>
              </w:rPr>
            </w:pPr>
            <w:r w:rsidRPr="00857BED">
              <w:rPr>
                <w:rFonts w:ascii="Times New Roman" w:eastAsia="Times New Roman" w:hAnsi="Times New Roman" w:cs="Times New Roman"/>
                <w:b/>
                <w:bCs/>
                <w:sz w:val="26"/>
                <w:szCs w:val="26"/>
                <w:lang w:eastAsia="ko-KR" w:bidi="mn-Mong-MN"/>
              </w:rPr>
              <w:t>5</w:t>
            </w:r>
          </w:p>
        </w:tc>
        <w:tc>
          <w:tcPr>
            <w:tcW w:w="0" w:type="auto"/>
            <w:hideMark/>
          </w:tcPr>
          <w:p w14:paraId="6551114D" w14:textId="77777777" w:rsidR="00857BED" w:rsidRPr="00857BED" w:rsidRDefault="00857BED" w:rsidP="000C5144">
            <w:pPr>
              <w:spacing w:line="360" w:lineRule="auto"/>
              <w:jc w:val="center"/>
              <w:rPr>
                <w:rFonts w:ascii="Times New Roman" w:eastAsia="Times New Roman" w:hAnsi="Times New Roman" w:cs="Times New Roman"/>
                <w:b/>
                <w:bCs/>
                <w:sz w:val="26"/>
                <w:szCs w:val="26"/>
                <w:lang w:eastAsia="ko-KR" w:bidi="mn-Mong-MN"/>
              </w:rPr>
            </w:pPr>
            <w:r w:rsidRPr="00857BED">
              <w:rPr>
                <w:rFonts w:ascii="Times New Roman" w:eastAsia="Times New Roman" w:hAnsi="Times New Roman" w:cs="Times New Roman"/>
                <w:b/>
                <w:bCs/>
                <w:sz w:val="26"/>
                <w:szCs w:val="26"/>
                <w:lang w:eastAsia="ko-KR" w:bidi="mn-Mong-MN"/>
              </w:rPr>
              <w:t>6</w:t>
            </w:r>
          </w:p>
        </w:tc>
        <w:tc>
          <w:tcPr>
            <w:tcW w:w="0" w:type="auto"/>
            <w:hideMark/>
          </w:tcPr>
          <w:p w14:paraId="72119DFF" w14:textId="77777777" w:rsidR="00857BED" w:rsidRPr="00857BED" w:rsidRDefault="00857BED" w:rsidP="000C5144">
            <w:pPr>
              <w:spacing w:line="360" w:lineRule="auto"/>
              <w:jc w:val="center"/>
              <w:rPr>
                <w:rFonts w:ascii="Times New Roman" w:eastAsia="Times New Roman" w:hAnsi="Times New Roman" w:cs="Times New Roman"/>
                <w:b/>
                <w:bCs/>
                <w:sz w:val="26"/>
                <w:szCs w:val="26"/>
                <w:lang w:eastAsia="ko-KR" w:bidi="mn-Mong-MN"/>
              </w:rPr>
            </w:pPr>
            <w:r w:rsidRPr="00857BED">
              <w:rPr>
                <w:rFonts w:ascii="Times New Roman" w:eastAsia="Times New Roman" w:hAnsi="Times New Roman" w:cs="Times New Roman"/>
                <w:b/>
                <w:bCs/>
                <w:sz w:val="26"/>
                <w:szCs w:val="26"/>
                <w:lang w:eastAsia="ko-KR" w:bidi="mn-Mong-MN"/>
              </w:rPr>
              <w:t>7</w:t>
            </w:r>
          </w:p>
        </w:tc>
      </w:tr>
      <w:tr w:rsidR="00857BED" w:rsidRPr="00857BED" w14:paraId="21D41CD4" w14:textId="77777777" w:rsidTr="00857BED">
        <w:tc>
          <w:tcPr>
            <w:tcW w:w="0" w:type="auto"/>
            <w:hideMark/>
          </w:tcPr>
          <w:p w14:paraId="49219D18" w14:textId="77777777" w:rsidR="00857BED" w:rsidRPr="00673CDA" w:rsidRDefault="00857BED" w:rsidP="000C5144">
            <w:pPr>
              <w:spacing w:line="360" w:lineRule="auto"/>
              <w:rPr>
                <w:rFonts w:ascii="Times New Roman" w:eastAsia="Times New Roman" w:hAnsi="Times New Roman" w:cs="Times New Roman"/>
                <w:sz w:val="26"/>
                <w:szCs w:val="26"/>
                <w:lang w:val="uk-UA" w:eastAsia="ko-KR" w:bidi="mn-Mong-MN"/>
              </w:rPr>
            </w:pPr>
            <w:r w:rsidRPr="00673CDA">
              <w:rPr>
                <w:rFonts w:ascii="Times New Roman" w:eastAsia="Times New Roman" w:hAnsi="Times New Roman" w:cs="Times New Roman"/>
                <w:sz w:val="26"/>
                <w:szCs w:val="26"/>
                <w:lang w:val="uk-UA" w:eastAsia="ko-KR" w:bidi="mn-Mong-MN"/>
              </w:rPr>
              <w:t xml:space="preserve">1. </w:t>
            </w:r>
            <w:proofErr w:type="spellStart"/>
            <w:r w:rsidRPr="00673CDA">
              <w:rPr>
                <w:rFonts w:ascii="Times New Roman" w:eastAsia="Times New Roman" w:hAnsi="Times New Roman" w:cs="Times New Roman"/>
                <w:sz w:val="26"/>
                <w:szCs w:val="26"/>
                <w:lang w:val="uk-UA" w:eastAsia="ko-KR" w:bidi="mn-Mong-MN"/>
              </w:rPr>
              <w:t>Емпатійний</w:t>
            </w:r>
            <w:proofErr w:type="spellEnd"/>
            <w:r w:rsidRPr="00673CDA">
              <w:rPr>
                <w:rFonts w:ascii="Times New Roman" w:eastAsia="Times New Roman" w:hAnsi="Times New Roman" w:cs="Times New Roman"/>
                <w:sz w:val="26"/>
                <w:szCs w:val="26"/>
                <w:lang w:val="uk-UA" w:eastAsia="ko-KR" w:bidi="mn-Mong-MN"/>
              </w:rPr>
              <w:t xml:space="preserve"> відгук</w:t>
            </w:r>
          </w:p>
        </w:tc>
        <w:tc>
          <w:tcPr>
            <w:tcW w:w="0" w:type="auto"/>
            <w:hideMark/>
          </w:tcPr>
          <w:p w14:paraId="29947318" w14:textId="77777777" w:rsidR="00857BED" w:rsidRPr="00673CDA" w:rsidRDefault="00857BED" w:rsidP="000C5144">
            <w:pPr>
              <w:spacing w:line="360" w:lineRule="auto"/>
              <w:rPr>
                <w:rFonts w:ascii="Times New Roman" w:eastAsia="Times New Roman" w:hAnsi="Times New Roman" w:cs="Times New Roman"/>
                <w:sz w:val="26"/>
                <w:szCs w:val="26"/>
                <w:lang w:val="uk-UA" w:eastAsia="ko-KR" w:bidi="mn-Mong-MN"/>
              </w:rPr>
            </w:pPr>
            <w:r w:rsidRPr="00673CDA">
              <w:rPr>
                <w:rFonts w:ascii="Times New Roman" w:eastAsia="Times New Roman" w:hAnsi="Times New Roman" w:cs="Times New Roman"/>
                <w:sz w:val="26"/>
                <w:szCs w:val="26"/>
                <w:lang w:val="uk-UA" w:eastAsia="ko-KR" w:bidi="mn-Mong-MN"/>
              </w:rPr>
              <w:t>—</w:t>
            </w:r>
          </w:p>
        </w:tc>
        <w:tc>
          <w:tcPr>
            <w:tcW w:w="0" w:type="auto"/>
            <w:hideMark/>
          </w:tcPr>
          <w:p w14:paraId="3F101D3C"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p>
        </w:tc>
        <w:tc>
          <w:tcPr>
            <w:tcW w:w="0" w:type="auto"/>
            <w:hideMark/>
          </w:tcPr>
          <w:p w14:paraId="683E6581"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p>
        </w:tc>
        <w:tc>
          <w:tcPr>
            <w:tcW w:w="0" w:type="auto"/>
            <w:hideMark/>
          </w:tcPr>
          <w:p w14:paraId="3CC8F67B"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p>
        </w:tc>
        <w:tc>
          <w:tcPr>
            <w:tcW w:w="0" w:type="auto"/>
            <w:hideMark/>
          </w:tcPr>
          <w:p w14:paraId="04A4A6C0"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p>
        </w:tc>
        <w:tc>
          <w:tcPr>
            <w:tcW w:w="0" w:type="auto"/>
            <w:hideMark/>
          </w:tcPr>
          <w:p w14:paraId="3B9DD3F7"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p>
        </w:tc>
        <w:tc>
          <w:tcPr>
            <w:tcW w:w="0" w:type="auto"/>
            <w:hideMark/>
          </w:tcPr>
          <w:p w14:paraId="30D977C2"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p>
        </w:tc>
      </w:tr>
      <w:tr w:rsidR="00857BED" w:rsidRPr="00857BED" w14:paraId="4414E3AC" w14:textId="77777777" w:rsidTr="00857BED">
        <w:tc>
          <w:tcPr>
            <w:tcW w:w="0" w:type="auto"/>
            <w:hideMark/>
          </w:tcPr>
          <w:p w14:paraId="6162B234" w14:textId="77777777" w:rsidR="00857BED" w:rsidRPr="00673CDA" w:rsidRDefault="00857BED" w:rsidP="000C5144">
            <w:pPr>
              <w:spacing w:line="360" w:lineRule="auto"/>
              <w:rPr>
                <w:rFonts w:ascii="Times New Roman" w:eastAsia="Times New Roman" w:hAnsi="Times New Roman" w:cs="Times New Roman"/>
                <w:sz w:val="26"/>
                <w:szCs w:val="26"/>
                <w:lang w:val="uk-UA" w:eastAsia="ko-KR" w:bidi="mn-Mong-MN"/>
              </w:rPr>
            </w:pPr>
            <w:r w:rsidRPr="00673CDA">
              <w:rPr>
                <w:rFonts w:ascii="Times New Roman" w:eastAsia="Times New Roman" w:hAnsi="Times New Roman" w:cs="Times New Roman"/>
                <w:sz w:val="26"/>
                <w:szCs w:val="26"/>
                <w:lang w:val="uk-UA" w:eastAsia="ko-KR" w:bidi="mn-Mong-MN"/>
              </w:rPr>
              <w:t>2. Доброзичливість</w:t>
            </w:r>
          </w:p>
        </w:tc>
        <w:tc>
          <w:tcPr>
            <w:tcW w:w="0" w:type="auto"/>
            <w:hideMark/>
          </w:tcPr>
          <w:p w14:paraId="225B4FC8" w14:textId="77777777" w:rsidR="00857BED" w:rsidRPr="00673CDA" w:rsidRDefault="00857BED" w:rsidP="000C5144">
            <w:pPr>
              <w:spacing w:line="360" w:lineRule="auto"/>
              <w:rPr>
                <w:rFonts w:ascii="Times New Roman" w:eastAsia="Times New Roman" w:hAnsi="Times New Roman" w:cs="Times New Roman"/>
                <w:sz w:val="26"/>
                <w:szCs w:val="26"/>
                <w:lang w:val="uk-UA" w:eastAsia="ko-KR" w:bidi="mn-Mong-MN"/>
              </w:rPr>
            </w:pPr>
            <w:r w:rsidRPr="00673CDA">
              <w:rPr>
                <w:rFonts w:ascii="Times New Roman" w:eastAsia="Times New Roman" w:hAnsi="Times New Roman" w:cs="Times New Roman"/>
                <w:sz w:val="26"/>
                <w:szCs w:val="26"/>
                <w:lang w:val="uk-UA" w:eastAsia="ko-KR" w:bidi="mn-Mong-MN"/>
              </w:rPr>
              <w:t>0,62***</w:t>
            </w:r>
          </w:p>
        </w:tc>
        <w:tc>
          <w:tcPr>
            <w:tcW w:w="0" w:type="auto"/>
            <w:hideMark/>
          </w:tcPr>
          <w:p w14:paraId="24106BCC"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r w:rsidRPr="00857BED">
              <w:rPr>
                <w:rFonts w:ascii="Times New Roman" w:eastAsia="Times New Roman" w:hAnsi="Times New Roman" w:cs="Times New Roman"/>
                <w:sz w:val="26"/>
                <w:szCs w:val="26"/>
                <w:lang w:eastAsia="ko-KR" w:bidi="mn-Mong-MN"/>
              </w:rPr>
              <w:t>—</w:t>
            </w:r>
          </w:p>
        </w:tc>
        <w:tc>
          <w:tcPr>
            <w:tcW w:w="0" w:type="auto"/>
            <w:hideMark/>
          </w:tcPr>
          <w:p w14:paraId="2504372B"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p>
        </w:tc>
        <w:tc>
          <w:tcPr>
            <w:tcW w:w="0" w:type="auto"/>
            <w:hideMark/>
          </w:tcPr>
          <w:p w14:paraId="2DC54018"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p>
        </w:tc>
        <w:tc>
          <w:tcPr>
            <w:tcW w:w="0" w:type="auto"/>
            <w:hideMark/>
          </w:tcPr>
          <w:p w14:paraId="03389989"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p>
        </w:tc>
        <w:tc>
          <w:tcPr>
            <w:tcW w:w="0" w:type="auto"/>
            <w:hideMark/>
          </w:tcPr>
          <w:p w14:paraId="2D66D4D1"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p>
        </w:tc>
        <w:tc>
          <w:tcPr>
            <w:tcW w:w="0" w:type="auto"/>
            <w:hideMark/>
          </w:tcPr>
          <w:p w14:paraId="5CFF2AAC"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p>
        </w:tc>
      </w:tr>
      <w:tr w:rsidR="00857BED" w:rsidRPr="00857BED" w14:paraId="0E7282D3" w14:textId="77777777" w:rsidTr="00857BED">
        <w:tc>
          <w:tcPr>
            <w:tcW w:w="0" w:type="auto"/>
            <w:hideMark/>
          </w:tcPr>
          <w:p w14:paraId="706F197E" w14:textId="77777777" w:rsidR="00857BED" w:rsidRPr="00673CDA" w:rsidRDefault="00857BED" w:rsidP="000C5144">
            <w:pPr>
              <w:spacing w:line="360" w:lineRule="auto"/>
              <w:rPr>
                <w:rFonts w:ascii="Times New Roman" w:eastAsia="Times New Roman" w:hAnsi="Times New Roman" w:cs="Times New Roman"/>
                <w:sz w:val="26"/>
                <w:szCs w:val="26"/>
                <w:lang w:val="uk-UA" w:eastAsia="ko-KR" w:bidi="mn-Mong-MN"/>
              </w:rPr>
            </w:pPr>
            <w:r w:rsidRPr="00673CDA">
              <w:rPr>
                <w:rFonts w:ascii="Times New Roman" w:eastAsia="Times New Roman" w:hAnsi="Times New Roman" w:cs="Times New Roman"/>
                <w:sz w:val="26"/>
                <w:szCs w:val="26"/>
                <w:lang w:val="uk-UA" w:eastAsia="ko-KR" w:bidi="mn-Mong-MN"/>
              </w:rPr>
              <w:t>3. Відкритість досвіду</w:t>
            </w:r>
          </w:p>
        </w:tc>
        <w:tc>
          <w:tcPr>
            <w:tcW w:w="0" w:type="auto"/>
            <w:hideMark/>
          </w:tcPr>
          <w:p w14:paraId="7131F912" w14:textId="77777777" w:rsidR="00857BED" w:rsidRPr="00673CDA" w:rsidRDefault="00857BED" w:rsidP="000C5144">
            <w:pPr>
              <w:spacing w:line="360" w:lineRule="auto"/>
              <w:rPr>
                <w:rFonts w:ascii="Times New Roman" w:eastAsia="Times New Roman" w:hAnsi="Times New Roman" w:cs="Times New Roman"/>
                <w:sz w:val="26"/>
                <w:szCs w:val="26"/>
                <w:lang w:val="uk-UA" w:eastAsia="ko-KR" w:bidi="mn-Mong-MN"/>
              </w:rPr>
            </w:pPr>
            <w:r w:rsidRPr="00673CDA">
              <w:rPr>
                <w:rFonts w:ascii="Times New Roman" w:eastAsia="Times New Roman" w:hAnsi="Times New Roman" w:cs="Times New Roman"/>
                <w:sz w:val="26"/>
                <w:szCs w:val="26"/>
                <w:lang w:val="uk-UA" w:eastAsia="ko-KR" w:bidi="mn-Mong-MN"/>
              </w:rPr>
              <w:t>0,44***</w:t>
            </w:r>
          </w:p>
        </w:tc>
        <w:tc>
          <w:tcPr>
            <w:tcW w:w="0" w:type="auto"/>
            <w:hideMark/>
          </w:tcPr>
          <w:p w14:paraId="252D22F3"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r w:rsidRPr="00857BED">
              <w:rPr>
                <w:rFonts w:ascii="Times New Roman" w:eastAsia="Times New Roman" w:hAnsi="Times New Roman" w:cs="Times New Roman"/>
                <w:sz w:val="26"/>
                <w:szCs w:val="26"/>
                <w:lang w:eastAsia="ko-KR" w:bidi="mn-Mong-MN"/>
              </w:rPr>
              <w:t>0,38***</w:t>
            </w:r>
          </w:p>
        </w:tc>
        <w:tc>
          <w:tcPr>
            <w:tcW w:w="0" w:type="auto"/>
            <w:hideMark/>
          </w:tcPr>
          <w:p w14:paraId="4FA27E0C"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r w:rsidRPr="00857BED">
              <w:rPr>
                <w:rFonts w:ascii="Times New Roman" w:eastAsia="Times New Roman" w:hAnsi="Times New Roman" w:cs="Times New Roman"/>
                <w:sz w:val="26"/>
                <w:szCs w:val="26"/>
                <w:lang w:eastAsia="ko-KR" w:bidi="mn-Mong-MN"/>
              </w:rPr>
              <w:t>—</w:t>
            </w:r>
          </w:p>
        </w:tc>
        <w:tc>
          <w:tcPr>
            <w:tcW w:w="0" w:type="auto"/>
            <w:hideMark/>
          </w:tcPr>
          <w:p w14:paraId="27CA6DEC"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p>
        </w:tc>
        <w:tc>
          <w:tcPr>
            <w:tcW w:w="0" w:type="auto"/>
            <w:hideMark/>
          </w:tcPr>
          <w:p w14:paraId="1BE7CF3A"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p>
        </w:tc>
        <w:tc>
          <w:tcPr>
            <w:tcW w:w="0" w:type="auto"/>
            <w:hideMark/>
          </w:tcPr>
          <w:p w14:paraId="2705AB67"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p>
        </w:tc>
        <w:tc>
          <w:tcPr>
            <w:tcW w:w="0" w:type="auto"/>
            <w:hideMark/>
          </w:tcPr>
          <w:p w14:paraId="1F8D6543"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p>
        </w:tc>
      </w:tr>
      <w:tr w:rsidR="00857BED" w:rsidRPr="00857BED" w14:paraId="452A0E91" w14:textId="77777777" w:rsidTr="00857BED">
        <w:tc>
          <w:tcPr>
            <w:tcW w:w="0" w:type="auto"/>
            <w:hideMark/>
          </w:tcPr>
          <w:p w14:paraId="5A119711" w14:textId="77777777" w:rsidR="00857BED" w:rsidRPr="00673CDA" w:rsidRDefault="00857BED" w:rsidP="000C5144">
            <w:pPr>
              <w:spacing w:line="360" w:lineRule="auto"/>
              <w:rPr>
                <w:rFonts w:ascii="Times New Roman" w:eastAsia="Times New Roman" w:hAnsi="Times New Roman" w:cs="Times New Roman"/>
                <w:sz w:val="26"/>
                <w:szCs w:val="26"/>
                <w:lang w:val="uk-UA" w:eastAsia="ko-KR" w:bidi="mn-Mong-MN"/>
              </w:rPr>
            </w:pPr>
            <w:r w:rsidRPr="00673CDA">
              <w:rPr>
                <w:rFonts w:ascii="Times New Roman" w:eastAsia="Times New Roman" w:hAnsi="Times New Roman" w:cs="Times New Roman"/>
                <w:sz w:val="26"/>
                <w:szCs w:val="26"/>
                <w:lang w:val="uk-UA" w:eastAsia="ko-KR" w:bidi="mn-Mong-MN"/>
              </w:rPr>
              <w:t>4. Екстраверсія</w:t>
            </w:r>
          </w:p>
        </w:tc>
        <w:tc>
          <w:tcPr>
            <w:tcW w:w="0" w:type="auto"/>
            <w:hideMark/>
          </w:tcPr>
          <w:p w14:paraId="6FDD4CC7" w14:textId="77777777" w:rsidR="00857BED" w:rsidRPr="00673CDA" w:rsidRDefault="00857BED" w:rsidP="000C5144">
            <w:pPr>
              <w:spacing w:line="360" w:lineRule="auto"/>
              <w:rPr>
                <w:rFonts w:ascii="Times New Roman" w:eastAsia="Times New Roman" w:hAnsi="Times New Roman" w:cs="Times New Roman"/>
                <w:sz w:val="26"/>
                <w:szCs w:val="26"/>
                <w:lang w:val="uk-UA" w:eastAsia="ko-KR" w:bidi="mn-Mong-MN"/>
              </w:rPr>
            </w:pPr>
            <w:r w:rsidRPr="00673CDA">
              <w:rPr>
                <w:rFonts w:ascii="Times New Roman" w:eastAsia="Times New Roman" w:hAnsi="Times New Roman" w:cs="Times New Roman"/>
                <w:sz w:val="26"/>
                <w:szCs w:val="26"/>
                <w:lang w:val="uk-UA" w:eastAsia="ko-KR" w:bidi="mn-Mong-MN"/>
              </w:rPr>
              <w:t>0,34**</w:t>
            </w:r>
          </w:p>
        </w:tc>
        <w:tc>
          <w:tcPr>
            <w:tcW w:w="0" w:type="auto"/>
            <w:hideMark/>
          </w:tcPr>
          <w:p w14:paraId="17D753D3"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r w:rsidRPr="00857BED">
              <w:rPr>
                <w:rFonts w:ascii="Times New Roman" w:eastAsia="Times New Roman" w:hAnsi="Times New Roman" w:cs="Times New Roman"/>
                <w:sz w:val="26"/>
                <w:szCs w:val="26"/>
                <w:lang w:eastAsia="ko-KR" w:bidi="mn-Mong-MN"/>
              </w:rPr>
              <w:t>0,28*</w:t>
            </w:r>
          </w:p>
        </w:tc>
        <w:tc>
          <w:tcPr>
            <w:tcW w:w="0" w:type="auto"/>
            <w:hideMark/>
          </w:tcPr>
          <w:p w14:paraId="3AB77DED"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r w:rsidRPr="00857BED">
              <w:rPr>
                <w:rFonts w:ascii="Times New Roman" w:eastAsia="Times New Roman" w:hAnsi="Times New Roman" w:cs="Times New Roman"/>
                <w:sz w:val="26"/>
                <w:szCs w:val="26"/>
                <w:lang w:eastAsia="ko-KR" w:bidi="mn-Mong-MN"/>
              </w:rPr>
              <w:t>0,41***</w:t>
            </w:r>
          </w:p>
        </w:tc>
        <w:tc>
          <w:tcPr>
            <w:tcW w:w="0" w:type="auto"/>
            <w:hideMark/>
          </w:tcPr>
          <w:p w14:paraId="2C66B063"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r w:rsidRPr="00857BED">
              <w:rPr>
                <w:rFonts w:ascii="Times New Roman" w:eastAsia="Times New Roman" w:hAnsi="Times New Roman" w:cs="Times New Roman"/>
                <w:sz w:val="26"/>
                <w:szCs w:val="26"/>
                <w:lang w:eastAsia="ko-KR" w:bidi="mn-Mong-MN"/>
              </w:rPr>
              <w:t>—</w:t>
            </w:r>
          </w:p>
        </w:tc>
        <w:tc>
          <w:tcPr>
            <w:tcW w:w="0" w:type="auto"/>
            <w:hideMark/>
          </w:tcPr>
          <w:p w14:paraId="7A897DC8"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p>
        </w:tc>
        <w:tc>
          <w:tcPr>
            <w:tcW w:w="0" w:type="auto"/>
            <w:hideMark/>
          </w:tcPr>
          <w:p w14:paraId="07AB6E3A"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p>
        </w:tc>
        <w:tc>
          <w:tcPr>
            <w:tcW w:w="0" w:type="auto"/>
            <w:hideMark/>
          </w:tcPr>
          <w:p w14:paraId="56B05141"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p>
        </w:tc>
      </w:tr>
      <w:tr w:rsidR="00857BED" w:rsidRPr="00857BED" w14:paraId="2B2C3580" w14:textId="77777777" w:rsidTr="00857BED">
        <w:tc>
          <w:tcPr>
            <w:tcW w:w="0" w:type="auto"/>
            <w:hideMark/>
          </w:tcPr>
          <w:p w14:paraId="797DB65A" w14:textId="77777777" w:rsidR="00857BED" w:rsidRPr="00673CDA" w:rsidRDefault="00857BED" w:rsidP="000C5144">
            <w:pPr>
              <w:spacing w:line="360" w:lineRule="auto"/>
              <w:rPr>
                <w:rFonts w:ascii="Times New Roman" w:eastAsia="Times New Roman" w:hAnsi="Times New Roman" w:cs="Times New Roman"/>
                <w:sz w:val="26"/>
                <w:szCs w:val="26"/>
                <w:lang w:val="uk-UA" w:eastAsia="ko-KR" w:bidi="mn-Mong-MN"/>
              </w:rPr>
            </w:pPr>
            <w:r w:rsidRPr="00673CDA">
              <w:rPr>
                <w:rFonts w:ascii="Times New Roman" w:eastAsia="Times New Roman" w:hAnsi="Times New Roman" w:cs="Times New Roman"/>
                <w:sz w:val="26"/>
                <w:szCs w:val="26"/>
                <w:lang w:val="uk-UA" w:eastAsia="ko-KR" w:bidi="mn-Mong-MN"/>
              </w:rPr>
              <w:t>5. Креативність (GET)</w:t>
            </w:r>
          </w:p>
        </w:tc>
        <w:tc>
          <w:tcPr>
            <w:tcW w:w="0" w:type="auto"/>
            <w:hideMark/>
          </w:tcPr>
          <w:p w14:paraId="66C98730" w14:textId="77777777" w:rsidR="00857BED" w:rsidRPr="00673CDA" w:rsidRDefault="00857BED" w:rsidP="000C5144">
            <w:pPr>
              <w:spacing w:line="360" w:lineRule="auto"/>
              <w:rPr>
                <w:rFonts w:ascii="Times New Roman" w:eastAsia="Times New Roman" w:hAnsi="Times New Roman" w:cs="Times New Roman"/>
                <w:sz w:val="26"/>
                <w:szCs w:val="26"/>
                <w:lang w:val="uk-UA" w:eastAsia="ko-KR" w:bidi="mn-Mong-MN"/>
              </w:rPr>
            </w:pPr>
            <w:r w:rsidRPr="00673CDA">
              <w:rPr>
                <w:rFonts w:ascii="Times New Roman" w:eastAsia="Times New Roman" w:hAnsi="Times New Roman" w:cs="Times New Roman"/>
                <w:sz w:val="26"/>
                <w:szCs w:val="26"/>
                <w:lang w:val="uk-UA" w:eastAsia="ko-KR" w:bidi="mn-Mong-MN"/>
              </w:rPr>
              <w:t>0,38***</w:t>
            </w:r>
          </w:p>
        </w:tc>
        <w:tc>
          <w:tcPr>
            <w:tcW w:w="0" w:type="auto"/>
            <w:hideMark/>
          </w:tcPr>
          <w:p w14:paraId="5C543D3D"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r w:rsidRPr="00857BED">
              <w:rPr>
                <w:rFonts w:ascii="Times New Roman" w:eastAsia="Times New Roman" w:hAnsi="Times New Roman" w:cs="Times New Roman"/>
                <w:sz w:val="26"/>
                <w:szCs w:val="26"/>
                <w:lang w:eastAsia="ko-KR" w:bidi="mn-Mong-MN"/>
              </w:rPr>
              <w:t>0,31**</w:t>
            </w:r>
          </w:p>
        </w:tc>
        <w:tc>
          <w:tcPr>
            <w:tcW w:w="0" w:type="auto"/>
            <w:hideMark/>
          </w:tcPr>
          <w:p w14:paraId="26BE3038"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r w:rsidRPr="00857BED">
              <w:rPr>
                <w:rFonts w:ascii="Times New Roman" w:eastAsia="Times New Roman" w:hAnsi="Times New Roman" w:cs="Times New Roman"/>
                <w:sz w:val="26"/>
                <w:szCs w:val="26"/>
                <w:lang w:eastAsia="ko-KR" w:bidi="mn-Mong-MN"/>
              </w:rPr>
              <w:t>0,51***</w:t>
            </w:r>
          </w:p>
        </w:tc>
        <w:tc>
          <w:tcPr>
            <w:tcW w:w="0" w:type="auto"/>
            <w:hideMark/>
          </w:tcPr>
          <w:p w14:paraId="694C8CC3"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r w:rsidRPr="00857BED">
              <w:rPr>
                <w:rFonts w:ascii="Times New Roman" w:eastAsia="Times New Roman" w:hAnsi="Times New Roman" w:cs="Times New Roman"/>
                <w:sz w:val="26"/>
                <w:szCs w:val="26"/>
                <w:lang w:eastAsia="ko-KR" w:bidi="mn-Mong-MN"/>
              </w:rPr>
              <w:t>0,29*</w:t>
            </w:r>
          </w:p>
        </w:tc>
        <w:tc>
          <w:tcPr>
            <w:tcW w:w="0" w:type="auto"/>
            <w:hideMark/>
          </w:tcPr>
          <w:p w14:paraId="38C10C6D"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r w:rsidRPr="00857BED">
              <w:rPr>
                <w:rFonts w:ascii="Times New Roman" w:eastAsia="Times New Roman" w:hAnsi="Times New Roman" w:cs="Times New Roman"/>
                <w:sz w:val="26"/>
                <w:szCs w:val="26"/>
                <w:lang w:eastAsia="ko-KR" w:bidi="mn-Mong-MN"/>
              </w:rPr>
              <w:t>—</w:t>
            </w:r>
          </w:p>
        </w:tc>
        <w:tc>
          <w:tcPr>
            <w:tcW w:w="0" w:type="auto"/>
            <w:hideMark/>
          </w:tcPr>
          <w:p w14:paraId="6106878A"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p>
        </w:tc>
        <w:tc>
          <w:tcPr>
            <w:tcW w:w="0" w:type="auto"/>
            <w:hideMark/>
          </w:tcPr>
          <w:p w14:paraId="528AA015"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p>
        </w:tc>
      </w:tr>
      <w:tr w:rsidR="00857BED" w:rsidRPr="00857BED" w14:paraId="4929ECF9" w14:textId="77777777" w:rsidTr="00857BED">
        <w:tc>
          <w:tcPr>
            <w:tcW w:w="0" w:type="auto"/>
            <w:hideMark/>
          </w:tcPr>
          <w:p w14:paraId="5A0D2A3E" w14:textId="77777777" w:rsidR="00857BED" w:rsidRPr="00673CDA" w:rsidRDefault="00857BED" w:rsidP="000C5144">
            <w:pPr>
              <w:spacing w:line="360" w:lineRule="auto"/>
              <w:rPr>
                <w:rFonts w:ascii="Times New Roman" w:eastAsia="Times New Roman" w:hAnsi="Times New Roman" w:cs="Times New Roman"/>
                <w:sz w:val="26"/>
                <w:szCs w:val="26"/>
                <w:lang w:val="uk-UA" w:eastAsia="ko-KR" w:bidi="mn-Mong-MN"/>
              </w:rPr>
            </w:pPr>
            <w:r w:rsidRPr="00673CDA">
              <w:rPr>
                <w:rFonts w:ascii="Times New Roman" w:eastAsia="Times New Roman" w:hAnsi="Times New Roman" w:cs="Times New Roman"/>
                <w:sz w:val="26"/>
                <w:szCs w:val="26"/>
                <w:lang w:val="uk-UA" w:eastAsia="ko-KR" w:bidi="mn-Mong-MN"/>
              </w:rPr>
              <w:t>6. Нейротизм</w:t>
            </w:r>
          </w:p>
        </w:tc>
        <w:tc>
          <w:tcPr>
            <w:tcW w:w="0" w:type="auto"/>
            <w:hideMark/>
          </w:tcPr>
          <w:p w14:paraId="461A75F3" w14:textId="77777777" w:rsidR="00857BED" w:rsidRPr="00673CDA" w:rsidRDefault="00857BED" w:rsidP="000C5144">
            <w:pPr>
              <w:spacing w:line="360" w:lineRule="auto"/>
              <w:rPr>
                <w:rFonts w:ascii="Times New Roman" w:eastAsia="Times New Roman" w:hAnsi="Times New Roman" w:cs="Times New Roman"/>
                <w:sz w:val="26"/>
                <w:szCs w:val="26"/>
                <w:lang w:val="uk-UA" w:eastAsia="ko-KR" w:bidi="mn-Mong-MN"/>
              </w:rPr>
            </w:pPr>
            <w:r w:rsidRPr="00673CDA">
              <w:rPr>
                <w:rFonts w:ascii="Times New Roman" w:eastAsia="Times New Roman" w:hAnsi="Times New Roman" w:cs="Times New Roman"/>
                <w:sz w:val="26"/>
                <w:szCs w:val="26"/>
                <w:lang w:val="uk-UA" w:eastAsia="ko-KR" w:bidi="mn-Mong-MN"/>
              </w:rPr>
              <w:t>-0,15</w:t>
            </w:r>
          </w:p>
        </w:tc>
        <w:tc>
          <w:tcPr>
            <w:tcW w:w="0" w:type="auto"/>
            <w:hideMark/>
          </w:tcPr>
          <w:p w14:paraId="002BB490"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r w:rsidRPr="00857BED">
              <w:rPr>
                <w:rFonts w:ascii="Times New Roman" w:eastAsia="Times New Roman" w:hAnsi="Times New Roman" w:cs="Times New Roman"/>
                <w:sz w:val="26"/>
                <w:szCs w:val="26"/>
                <w:lang w:eastAsia="ko-KR" w:bidi="mn-Mong-MN"/>
              </w:rPr>
              <w:t>-0,21</w:t>
            </w:r>
          </w:p>
        </w:tc>
        <w:tc>
          <w:tcPr>
            <w:tcW w:w="0" w:type="auto"/>
            <w:hideMark/>
          </w:tcPr>
          <w:p w14:paraId="27BA9E27"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r w:rsidRPr="00857BED">
              <w:rPr>
                <w:rFonts w:ascii="Times New Roman" w:eastAsia="Times New Roman" w:hAnsi="Times New Roman" w:cs="Times New Roman"/>
                <w:sz w:val="26"/>
                <w:szCs w:val="26"/>
                <w:lang w:eastAsia="ko-KR" w:bidi="mn-Mong-MN"/>
              </w:rPr>
              <w:t>-0,16</w:t>
            </w:r>
          </w:p>
        </w:tc>
        <w:tc>
          <w:tcPr>
            <w:tcW w:w="0" w:type="auto"/>
            <w:hideMark/>
          </w:tcPr>
          <w:p w14:paraId="3D520D98"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r w:rsidRPr="00857BED">
              <w:rPr>
                <w:rFonts w:ascii="Times New Roman" w:eastAsia="Times New Roman" w:hAnsi="Times New Roman" w:cs="Times New Roman"/>
                <w:sz w:val="26"/>
                <w:szCs w:val="26"/>
                <w:lang w:eastAsia="ko-KR" w:bidi="mn-Mong-MN"/>
              </w:rPr>
              <w:t>-0,42***</w:t>
            </w:r>
          </w:p>
        </w:tc>
        <w:tc>
          <w:tcPr>
            <w:tcW w:w="0" w:type="auto"/>
            <w:hideMark/>
          </w:tcPr>
          <w:p w14:paraId="0FE056C4"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r w:rsidRPr="00857BED">
              <w:rPr>
                <w:rFonts w:ascii="Times New Roman" w:eastAsia="Times New Roman" w:hAnsi="Times New Roman" w:cs="Times New Roman"/>
                <w:sz w:val="26"/>
                <w:szCs w:val="26"/>
                <w:lang w:eastAsia="ko-KR" w:bidi="mn-Mong-MN"/>
              </w:rPr>
              <w:t>-0,22</w:t>
            </w:r>
          </w:p>
        </w:tc>
        <w:tc>
          <w:tcPr>
            <w:tcW w:w="0" w:type="auto"/>
            <w:hideMark/>
          </w:tcPr>
          <w:p w14:paraId="2C6D48D0"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r w:rsidRPr="00857BED">
              <w:rPr>
                <w:rFonts w:ascii="Times New Roman" w:eastAsia="Times New Roman" w:hAnsi="Times New Roman" w:cs="Times New Roman"/>
                <w:sz w:val="26"/>
                <w:szCs w:val="26"/>
                <w:lang w:eastAsia="ko-KR" w:bidi="mn-Mong-MN"/>
              </w:rPr>
              <w:t>—</w:t>
            </w:r>
          </w:p>
        </w:tc>
        <w:tc>
          <w:tcPr>
            <w:tcW w:w="0" w:type="auto"/>
            <w:hideMark/>
          </w:tcPr>
          <w:p w14:paraId="778F2275"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p>
        </w:tc>
      </w:tr>
      <w:tr w:rsidR="00857BED" w:rsidRPr="00857BED" w14:paraId="0CA13C64" w14:textId="77777777" w:rsidTr="00857BED">
        <w:tc>
          <w:tcPr>
            <w:tcW w:w="0" w:type="auto"/>
            <w:hideMark/>
          </w:tcPr>
          <w:p w14:paraId="6874D9B5" w14:textId="77777777" w:rsidR="00857BED" w:rsidRPr="00673CDA" w:rsidRDefault="00857BED" w:rsidP="000C5144">
            <w:pPr>
              <w:spacing w:line="360" w:lineRule="auto"/>
              <w:rPr>
                <w:rFonts w:ascii="Times New Roman" w:eastAsia="Times New Roman" w:hAnsi="Times New Roman" w:cs="Times New Roman"/>
                <w:sz w:val="26"/>
                <w:szCs w:val="26"/>
                <w:lang w:val="uk-UA" w:eastAsia="ko-KR" w:bidi="mn-Mong-MN"/>
              </w:rPr>
            </w:pPr>
            <w:r w:rsidRPr="00673CDA">
              <w:rPr>
                <w:rFonts w:ascii="Times New Roman" w:eastAsia="Times New Roman" w:hAnsi="Times New Roman" w:cs="Times New Roman"/>
                <w:sz w:val="26"/>
                <w:szCs w:val="26"/>
                <w:lang w:val="uk-UA" w:eastAsia="ko-KR" w:bidi="mn-Mong-MN"/>
              </w:rPr>
              <w:t>7. Суб'єктивний стрес</w:t>
            </w:r>
          </w:p>
        </w:tc>
        <w:tc>
          <w:tcPr>
            <w:tcW w:w="0" w:type="auto"/>
            <w:hideMark/>
          </w:tcPr>
          <w:p w14:paraId="65D0D902" w14:textId="77777777" w:rsidR="00857BED" w:rsidRPr="00673CDA" w:rsidRDefault="00857BED" w:rsidP="000C5144">
            <w:pPr>
              <w:spacing w:line="360" w:lineRule="auto"/>
              <w:rPr>
                <w:rFonts w:ascii="Times New Roman" w:eastAsia="Times New Roman" w:hAnsi="Times New Roman" w:cs="Times New Roman"/>
                <w:sz w:val="26"/>
                <w:szCs w:val="26"/>
                <w:lang w:val="uk-UA" w:eastAsia="ko-KR" w:bidi="mn-Mong-MN"/>
              </w:rPr>
            </w:pPr>
            <w:r w:rsidRPr="00673CDA">
              <w:rPr>
                <w:rFonts w:ascii="Times New Roman" w:eastAsia="Times New Roman" w:hAnsi="Times New Roman" w:cs="Times New Roman"/>
                <w:sz w:val="26"/>
                <w:szCs w:val="26"/>
                <w:lang w:val="uk-UA" w:eastAsia="ko-KR" w:bidi="mn-Mong-MN"/>
              </w:rPr>
              <w:t>-0,26*</w:t>
            </w:r>
          </w:p>
        </w:tc>
        <w:tc>
          <w:tcPr>
            <w:tcW w:w="0" w:type="auto"/>
            <w:hideMark/>
          </w:tcPr>
          <w:p w14:paraId="1821FCEB"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r w:rsidRPr="00857BED">
              <w:rPr>
                <w:rFonts w:ascii="Times New Roman" w:eastAsia="Times New Roman" w:hAnsi="Times New Roman" w:cs="Times New Roman"/>
                <w:sz w:val="26"/>
                <w:szCs w:val="26"/>
                <w:lang w:eastAsia="ko-KR" w:bidi="mn-Mong-MN"/>
              </w:rPr>
              <w:t>-0,18</w:t>
            </w:r>
          </w:p>
        </w:tc>
        <w:tc>
          <w:tcPr>
            <w:tcW w:w="0" w:type="auto"/>
            <w:hideMark/>
          </w:tcPr>
          <w:p w14:paraId="6AF07904"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r w:rsidRPr="00857BED">
              <w:rPr>
                <w:rFonts w:ascii="Times New Roman" w:eastAsia="Times New Roman" w:hAnsi="Times New Roman" w:cs="Times New Roman"/>
                <w:sz w:val="26"/>
                <w:szCs w:val="26"/>
                <w:lang w:eastAsia="ko-KR" w:bidi="mn-Mong-MN"/>
              </w:rPr>
              <w:t>-0,14</w:t>
            </w:r>
          </w:p>
        </w:tc>
        <w:tc>
          <w:tcPr>
            <w:tcW w:w="0" w:type="auto"/>
            <w:hideMark/>
          </w:tcPr>
          <w:p w14:paraId="265F90C1"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r w:rsidRPr="00857BED">
              <w:rPr>
                <w:rFonts w:ascii="Times New Roman" w:eastAsia="Times New Roman" w:hAnsi="Times New Roman" w:cs="Times New Roman"/>
                <w:sz w:val="26"/>
                <w:szCs w:val="26"/>
                <w:lang w:eastAsia="ko-KR" w:bidi="mn-Mong-MN"/>
              </w:rPr>
              <w:t>-0,31**</w:t>
            </w:r>
          </w:p>
        </w:tc>
        <w:tc>
          <w:tcPr>
            <w:tcW w:w="0" w:type="auto"/>
            <w:hideMark/>
          </w:tcPr>
          <w:p w14:paraId="3B411128"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r w:rsidRPr="00857BED">
              <w:rPr>
                <w:rFonts w:ascii="Times New Roman" w:eastAsia="Times New Roman" w:hAnsi="Times New Roman" w:cs="Times New Roman"/>
                <w:sz w:val="26"/>
                <w:szCs w:val="26"/>
                <w:lang w:eastAsia="ko-KR" w:bidi="mn-Mong-MN"/>
              </w:rPr>
              <w:t>-0,19</w:t>
            </w:r>
          </w:p>
        </w:tc>
        <w:tc>
          <w:tcPr>
            <w:tcW w:w="0" w:type="auto"/>
            <w:hideMark/>
          </w:tcPr>
          <w:p w14:paraId="4A3C0B97"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r w:rsidRPr="00857BED">
              <w:rPr>
                <w:rFonts w:ascii="Times New Roman" w:eastAsia="Times New Roman" w:hAnsi="Times New Roman" w:cs="Times New Roman"/>
                <w:sz w:val="26"/>
                <w:szCs w:val="26"/>
                <w:lang w:eastAsia="ko-KR" w:bidi="mn-Mong-MN"/>
              </w:rPr>
              <w:t>0,64***</w:t>
            </w:r>
          </w:p>
        </w:tc>
        <w:tc>
          <w:tcPr>
            <w:tcW w:w="0" w:type="auto"/>
            <w:hideMark/>
          </w:tcPr>
          <w:p w14:paraId="7C957472" w14:textId="77777777" w:rsidR="00857BED" w:rsidRPr="00857BED" w:rsidRDefault="00857BED" w:rsidP="000C5144">
            <w:pPr>
              <w:spacing w:line="360" w:lineRule="auto"/>
              <w:rPr>
                <w:rFonts w:ascii="Times New Roman" w:eastAsia="Times New Roman" w:hAnsi="Times New Roman" w:cs="Times New Roman"/>
                <w:sz w:val="26"/>
                <w:szCs w:val="26"/>
                <w:lang w:eastAsia="ko-KR" w:bidi="mn-Mong-MN"/>
              </w:rPr>
            </w:pPr>
            <w:r w:rsidRPr="00857BED">
              <w:rPr>
                <w:rFonts w:ascii="Times New Roman" w:eastAsia="Times New Roman" w:hAnsi="Times New Roman" w:cs="Times New Roman"/>
                <w:sz w:val="26"/>
                <w:szCs w:val="26"/>
                <w:lang w:eastAsia="ko-KR" w:bidi="mn-Mong-MN"/>
              </w:rPr>
              <w:t>—</w:t>
            </w:r>
          </w:p>
        </w:tc>
      </w:tr>
    </w:tbl>
    <w:p w14:paraId="30D40A4D" w14:textId="1B3DB573" w:rsidR="00E25FC8" w:rsidRPr="000C5144" w:rsidRDefault="00E25FC8" w:rsidP="00FE1782">
      <w:pPr>
        <w:spacing w:after="0" w:line="360" w:lineRule="auto"/>
        <w:jc w:val="both"/>
        <w:rPr>
          <w:rFonts w:ascii="Times New Roman" w:eastAsia="Times New Roman" w:hAnsi="Times New Roman" w:cs="Times New Roman"/>
          <w:sz w:val="24"/>
          <w:szCs w:val="24"/>
          <w:lang w:val="uk-UA" w:eastAsia="ko-KR" w:bidi="mn-Mong-MN"/>
        </w:rPr>
      </w:pPr>
      <w:r w:rsidRPr="000C5144">
        <w:rPr>
          <w:rFonts w:ascii="Times New Roman" w:eastAsia="Times New Roman" w:hAnsi="Times New Roman" w:cs="Times New Roman"/>
          <w:sz w:val="24"/>
          <w:szCs w:val="24"/>
          <w:lang w:val="uk-UA" w:eastAsia="ko-KR" w:bidi="mn-Mong-MN"/>
        </w:rPr>
        <w:t>Примітки</w:t>
      </w:r>
      <w:r w:rsidR="00FE1782" w:rsidRPr="000C5144">
        <w:rPr>
          <w:rFonts w:ascii="Times New Roman" w:eastAsia="Times New Roman" w:hAnsi="Times New Roman" w:cs="Times New Roman"/>
          <w:sz w:val="24"/>
          <w:szCs w:val="24"/>
          <w:lang w:val="uk-UA" w:eastAsia="ko-KR" w:bidi="mn-Mong-MN"/>
        </w:rPr>
        <w:t xml:space="preserve">: </w:t>
      </w:r>
      <w:r w:rsidRPr="000C5144">
        <w:rPr>
          <w:rFonts w:ascii="Times New Roman" w:eastAsia="Times New Roman" w:hAnsi="Times New Roman" w:cs="Times New Roman"/>
          <w:sz w:val="24"/>
          <w:szCs w:val="24"/>
          <w:lang w:val="uk-UA" w:eastAsia="ko-KR" w:bidi="mn-Mong-MN"/>
        </w:rPr>
        <w:t>* p &lt; 0,05; ** p &lt; 0,01; *** p &lt; 0,001.</w:t>
      </w:r>
    </w:p>
    <w:p w14:paraId="5193C4C8" w14:textId="77777777" w:rsidR="00E25FC8" w:rsidRDefault="00E25FC8" w:rsidP="00E25FC8">
      <w:pPr>
        <w:spacing w:after="0" w:line="360" w:lineRule="auto"/>
        <w:ind w:firstLine="709"/>
        <w:jc w:val="both"/>
        <w:rPr>
          <w:rFonts w:ascii="Times New Roman" w:eastAsia="Times New Roman" w:hAnsi="Times New Roman" w:cs="Times New Roman"/>
          <w:sz w:val="28"/>
          <w:szCs w:val="28"/>
          <w:lang w:val="uk-UA" w:eastAsia="ko-KR" w:bidi="mn-Mong-MN"/>
        </w:rPr>
      </w:pPr>
    </w:p>
    <w:p w14:paraId="519BFE51" w14:textId="1622D6B6" w:rsidR="00E25FC8" w:rsidRPr="00E25FC8" w:rsidRDefault="00E25FC8" w:rsidP="00E25FC8">
      <w:pPr>
        <w:spacing w:after="0" w:line="360" w:lineRule="auto"/>
        <w:ind w:firstLine="709"/>
        <w:jc w:val="both"/>
        <w:rPr>
          <w:rFonts w:ascii="Times New Roman" w:eastAsia="Times New Roman" w:hAnsi="Times New Roman" w:cs="Times New Roman"/>
          <w:sz w:val="28"/>
          <w:szCs w:val="28"/>
          <w:lang w:val="uk-UA" w:eastAsia="ko-KR" w:bidi="mn-Mong-MN"/>
        </w:rPr>
      </w:pPr>
      <w:r w:rsidRPr="00E25FC8">
        <w:rPr>
          <w:rFonts w:ascii="Times New Roman" w:eastAsia="Times New Roman" w:hAnsi="Times New Roman" w:cs="Times New Roman"/>
          <w:sz w:val="28"/>
          <w:szCs w:val="28"/>
          <w:lang w:val="uk-UA" w:eastAsia="ko-KR" w:bidi="mn-Mong-MN"/>
        </w:rPr>
        <w:t xml:space="preserve">Аналіз кореляційної матриці виявляє кілька важливих закономірностей, що поглиблюють розуміння психологічного профілю підприємців-волонтерів. По-перше, </w:t>
      </w:r>
      <w:proofErr w:type="spellStart"/>
      <w:r w:rsidRPr="00E25FC8">
        <w:rPr>
          <w:rFonts w:ascii="Times New Roman" w:eastAsia="Times New Roman" w:hAnsi="Times New Roman" w:cs="Times New Roman"/>
          <w:sz w:val="28"/>
          <w:szCs w:val="28"/>
          <w:lang w:val="uk-UA" w:eastAsia="ko-KR" w:bidi="mn-Mong-MN"/>
        </w:rPr>
        <w:t>емпатійний</w:t>
      </w:r>
      <w:proofErr w:type="spellEnd"/>
      <w:r w:rsidRPr="00E25FC8">
        <w:rPr>
          <w:rFonts w:ascii="Times New Roman" w:eastAsia="Times New Roman" w:hAnsi="Times New Roman" w:cs="Times New Roman"/>
          <w:sz w:val="28"/>
          <w:szCs w:val="28"/>
          <w:lang w:val="uk-UA" w:eastAsia="ko-KR" w:bidi="mn-Mong-MN"/>
        </w:rPr>
        <w:t xml:space="preserve"> відгук виступає центральним елементом у системі взаємозв'язків, маючи значущі кореляції з п'ятьма іншими змінними. Найсильнішою є кореляція з доброзичливістю (r=0,62), що підтверджує теоретичне припущення про тісний зв'язок цих двох аспектів </w:t>
      </w:r>
      <w:proofErr w:type="spellStart"/>
      <w:r w:rsidRPr="00E25FC8">
        <w:rPr>
          <w:rFonts w:ascii="Times New Roman" w:eastAsia="Times New Roman" w:hAnsi="Times New Roman" w:cs="Times New Roman"/>
          <w:sz w:val="28"/>
          <w:szCs w:val="28"/>
          <w:lang w:val="uk-UA" w:eastAsia="ko-KR" w:bidi="mn-Mong-MN"/>
        </w:rPr>
        <w:t>просоціальної</w:t>
      </w:r>
      <w:proofErr w:type="spellEnd"/>
      <w:r w:rsidRPr="00E25FC8">
        <w:rPr>
          <w:rFonts w:ascii="Times New Roman" w:eastAsia="Times New Roman" w:hAnsi="Times New Roman" w:cs="Times New Roman"/>
          <w:sz w:val="28"/>
          <w:szCs w:val="28"/>
          <w:lang w:val="uk-UA" w:eastAsia="ko-KR" w:bidi="mn-Mong-MN"/>
        </w:rPr>
        <w:t xml:space="preserve"> орієнтації особистості. Емпатія та доброзичливість разом формують мотиваційну основу для волонтерської поведінки — емпатія забезпечує емоційний імпульс до дії через співпереживання чужому болю, а доброзичливість створює стійку диспозицію до альтруїстичної поведінки незалежно від ситуативних факторів.</w:t>
      </w:r>
    </w:p>
    <w:p w14:paraId="68785B2A" w14:textId="77777777" w:rsidR="00E25FC8" w:rsidRPr="00E25FC8" w:rsidRDefault="00E25FC8" w:rsidP="00E25FC8">
      <w:pPr>
        <w:spacing w:after="0" w:line="360" w:lineRule="auto"/>
        <w:ind w:firstLine="709"/>
        <w:jc w:val="both"/>
        <w:rPr>
          <w:rFonts w:ascii="Times New Roman" w:eastAsia="Times New Roman" w:hAnsi="Times New Roman" w:cs="Times New Roman"/>
          <w:sz w:val="28"/>
          <w:szCs w:val="28"/>
          <w:lang w:val="uk-UA" w:eastAsia="ko-KR" w:bidi="mn-Mong-MN"/>
        </w:rPr>
      </w:pPr>
      <w:r w:rsidRPr="00E25FC8">
        <w:rPr>
          <w:rFonts w:ascii="Times New Roman" w:eastAsia="Times New Roman" w:hAnsi="Times New Roman" w:cs="Times New Roman"/>
          <w:sz w:val="28"/>
          <w:szCs w:val="28"/>
          <w:lang w:val="uk-UA" w:eastAsia="ko-KR" w:bidi="mn-Mong-MN"/>
        </w:rPr>
        <w:t xml:space="preserve">Помірні позитивні зв'язки емпатії з відкритістю досвіду (r=0,44) та креативністю (r=0,38) є дещо несподіваними, оскільки ці характеристики традиційно розглядаються як належні до різних сфер психологічного </w:t>
      </w:r>
      <w:r w:rsidRPr="00E25FC8">
        <w:rPr>
          <w:rFonts w:ascii="Times New Roman" w:eastAsia="Times New Roman" w:hAnsi="Times New Roman" w:cs="Times New Roman"/>
          <w:sz w:val="28"/>
          <w:szCs w:val="28"/>
          <w:lang w:val="uk-UA" w:eastAsia="ko-KR" w:bidi="mn-Mong-MN"/>
        </w:rPr>
        <w:lastRenderedPageBreak/>
        <w:t xml:space="preserve">функціонування — емоційної та когнітивної відповідно. Водночас цей </w:t>
      </w:r>
      <w:proofErr w:type="spellStart"/>
      <w:r w:rsidRPr="00E25FC8">
        <w:rPr>
          <w:rFonts w:ascii="Times New Roman" w:eastAsia="Times New Roman" w:hAnsi="Times New Roman" w:cs="Times New Roman"/>
          <w:sz w:val="28"/>
          <w:szCs w:val="28"/>
          <w:lang w:val="uk-UA" w:eastAsia="ko-KR" w:bidi="mn-Mong-MN"/>
        </w:rPr>
        <w:t>патерн</w:t>
      </w:r>
      <w:proofErr w:type="spellEnd"/>
      <w:r w:rsidRPr="00E25FC8">
        <w:rPr>
          <w:rFonts w:ascii="Times New Roman" w:eastAsia="Times New Roman" w:hAnsi="Times New Roman" w:cs="Times New Roman"/>
          <w:sz w:val="28"/>
          <w:szCs w:val="28"/>
          <w:lang w:val="uk-UA" w:eastAsia="ko-KR" w:bidi="mn-Mong-MN"/>
        </w:rPr>
        <w:t xml:space="preserve"> кореляцій можна інтерпретувати як відображення загальної психологічної гнучкості, що проявляється як в емоційній сфері (здатність </w:t>
      </w:r>
      <w:proofErr w:type="spellStart"/>
      <w:r w:rsidRPr="00E25FC8">
        <w:rPr>
          <w:rFonts w:ascii="Times New Roman" w:eastAsia="Times New Roman" w:hAnsi="Times New Roman" w:cs="Times New Roman"/>
          <w:sz w:val="28"/>
          <w:szCs w:val="28"/>
          <w:lang w:val="uk-UA" w:eastAsia="ko-KR" w:bidi="mn-Mong-MN"/>
        </w:rPr>
        <w:t>емоційно</w:t>
      </w:r>
      <w:proofErr w:type="spellEnd"/>
      <w:r w:rsidRPr="00E25FC8">
        <w:rPr>
          <w:rFonts w:ascii="Times New Roman" w:eastAsia="Times New Roman" w:hAnsi="Times New Roman" w:cs="Times New Roman"/>
          <w:sz w:val="28"/>
          <w:szCs w:val="28"/>
          <w:lang w:val="uk-UA" w:eastAsia="ko-KR" w:bidi="mn-Mong-MN"/>
        </w:rPr>
        <w:t xml:space="preserve"> резонувати з різноманітним досвідом інших), так і в когнітивній (здатність генерувати нові ідеї та підходи). Більше того, емпатія сама по собі може вимагати певної когнітивної креативності — здатності "уявити себе на місці іншого", побачити світ його очима, що є творчим процесом ментальної симуляції. У контексті </w:t>
      </w:r>
      <w:proofErr w:type="spellStart"/>
      <w:r w:rsidRPr="00E25FC8">
        <w:rPr>
          <w:rFonts w:ascii="Times New Roman" w:eastAsia="Times New Roman" w:hAnsi="Times New Roman" w:cs="Times New Roman"/>
          <w:sz w:val="28"/>
          <w:szCs w:val="28"/>
          <w:lang w:val="uk-UA" w:eastAsia="ko-KR" w:bidi="mn-Mong-MN"/>
        </w:rPr>
        <w:t>волонтерства</w:t>
      </w:r>
      <w:proofErr w:type="spellEnd"/>
      <w:r w:rsidRPr="00E25FC8">
        <w:rPr>
          <w:rFonts w:ascii="Times New Roman" w:eastAsia="Times New Roman" w:hAnsi="Times New Roman" w:cs="Times New Roman"/>
          <w:sz w:val="28"/>
          <w:szCs w:val="28"/>
          <w:lang w:val="uk-UA" w:eastAsia="ko-KR" w:bidi="mn-Mong-MN"/>
        </w:rPr>
        <w:t xml:space="preserve"> цей зв'язок набуває особливого практичного значення, оскільки креативні та відкриті волонтери можуть краще розуміти різноманітні потреби різних груп постраждалих (військових, переселенців, поранених, дітей) та знаходити індивідуалізовані, інноваційні способи допомоги.</w:t>
      </w:r>
    </w:p>
    <w:p w14:paraId="6C4E501E" w14:textId="77777777" w:rsidR="00E25FC8" w:rsidRPr="00E25FC8" w:rsidRDefault="00E25FC8" w:rsidP="00E25FC8">
      <w:pPr>
        <w:spacing w:after="0" w:line="360" w:lineRule="auto"/>
        <w:ind w:firstLine="709"/>
        <w:jc w:val="both"/>
        <w:rPr>
          <w:rFonts w:ascii="Times New Roman" w:eastAsia="Times New Roman" w:hAnsi="Times New Roman" w:cs="Times New Roman"/>
          <w:sz w:val="28"/>
          <w:szCs w:val="28"/>
          <w:lang w:val="uk-UA" w:eastAsia="ko-KR" w:bidi="mn-Mong-MN"/>
        </w:rPr>
      </w:pPr>
      <w:r w:rsidRPr="00E25FC8">
        <w:rPr>
          <w:rFonts w:ascii="Times New Roman" w:eastAsia="Times New Roman" w:hAnsi="Times New Roman" w:cs="Times New Roman"/>
          <w:sz w:val="28"/>
          <w:szCs w:val="28"/>
          <w:lang w:val="uk-UA" w:eastAsia="ko-KR" w:bidi="mn-Mong-MN"/>
        </w:rPr>
        <w:t xml:space="preserve">Найбільш теоретично цікавим є негативний зв'язок між емпатією та суб'єктивним стресом (r=-0,26), який суперечить поширеному припущенню, що висока емпатія може призводити до емоційного перевантаження через постійне співпереживання чужому болю. Інтуїтивно можна було очікувати, що </w:t>
      </w:r>
      <w:proofErr w:type="spellStart"/>
      <w:r w:rsidRPr="00E25FC8">
        <w:rPr>
          <w:rFonts w:ascii="Times New Roman" w:eastAsia="Times New Roman" w:hAnsi="Times New Roman" w:cs="Times New Roman"/>
          <w:sz w:val="28"/>
          <w:szCs w:val="28"/>
          <w:lang w:val="uk-UA" w:eastAsia="ko-KR" w:bidi="mn-Mong-MN"/>
        </w:rPr>
        <w:t>високоемпатійні</w:t>
      </w:r>
      <w:proofErr w:type="spellEnd"/>
      <w:r w:rsidRPr="00E25FC8">
        <w:rPr>
          <w:rFonts w:ascii="Times New Roman" w:eastAsia="Times New Roman" w:hAnsi="Times New Roman" w:cs="Times New Roman"/>
          <w:sz w:val="28"/>
          <w:szCs w:val="28"/>
          <w:lang w:val="uk-UA" w:eastAsia="ko-KR" w:bidi="mn-Mong-MN"/>
        </w:rPr>
        <w:t xml:space="preserve"> волонтери, які регулярно стикаються з людським горем, втратами та стражданням, мають відчувати підвищений стрес через "поглинання" чужих негативних емоцій та вторинну травматизацію. Натомість виявлений негативний зв'язок свідчить про протилежне — вища емпатія асоціюється з нижчим, а не вищим стресом.</w:t>
      </w:r>
    </w:p>
    <w:p w14:paraId="13648464" w14:textId="77777777" w:rsidR="00E25FC8" w:rsidRPr="00E25FC8" w:rsidRDefault="00E25FC8" w:rsidP="00E25FC8">
      <w:pPr>
        <w:spacing w:after="0" w:line="360" w:lineRule="auto"/>
        <w:ind w:firstLine="709"/>
        <w:jc w:val="both"/>
        <w:rPr>
          <w:rFonts w:ascii="Times New Roman" w:eastAsia="Times New Roman" w:hAnsi="Times New Roman" w:cs="Times New Roman"/>
          <w:sz w:val="28"/>
          <w:szCs w:val="28"/>
          <w:lang w:val="uk-UA" w:eastAsia="ko-KR" w:bidi="mn-Mong-MN"/>
        </w:rPr>
      </w:pPr>
      <w:r w:rsidRPr="00E25FC8">
        <w:rPr>
          <w:rFonts w:ascii="Times New Roman" w:eastAsia="Times New Roman" w:hAnsi="Times New Roman" w:cs="Times New Roman"/>
          <w:sz w:val="28"/>
          <w:szCs w:val="28"/>
          <w:lang w:val="uk-UA" w:eastAsia="ko-KR" w:bidi="mn-Mong-MN"/>
        </w:rPr>
        <w:t xml:space="preserve">Це можна пояснити кількома теоретичними механізмами. По-перше, згідно з розрізненням </w:t>
      </w:r>
      <w:proofErr w:type="spellStart"/>
      <w:r w:rsidRPr="00E25FC8">
        <w:rPr>
          <w:rFonts w:ascii="Times New Roman" w:eastAsia="Times New Roman" w:hAnsi="Times New Roman" w:cs="Times New Roman"/>
          <w:sz w:val="28"/>
          <w:szCs w:val="28"/>
          <w:lang w:val="uk-UA" w:eastAsia="ko-KR" w:bidi="mn-Mong-MN"/>
        </w:rPr>
        <w:t>Davis</w:t>
      </w:r>
      <w:proofErr w:type="spellEnd"/>
      <w:r w:rsidRPr="00E25FC8">
        <w:rPr>
          <w:rFonts w:ascii="Times New Roman" w:eastAsia="Times New Roman" w:hAnsi="Times New Roman" w:cs="Times New Roman"/>
          <w:sz w:val="28"/>
          <w:szCs w:val="28"/>
          <w:lang w:val="uk-UA" w:eastAsia="ko-KR" w:bidi="mn-Mong-MN"/>
        </w:rPr>
        <w:t xml:space="preserve"> між </w:t>
      </w:r>
      <w:proofErr w:type="spellStart"/>
      <w:r w:rsidRPr="00E25FC8">
        <w:rPr>
          <w:rFonts w:ascii="Times New Roman" w:eastAsia="Times New Roman" w:hAnsi="Times New Roman" w:cs="Times New Roman"/>
          <w:sz w:val="28"/>
          <w:szCs w:val="28"/>
          <w:lang w:val="uk-UA" w:eastAsia="ko-KR" w:bidi="mn-Mong-MN"/>
        </w:rPr>
        <w:t>empathic</w:t>
      </w:r>
      <w:proofErr w:type="spellEnd"/>
      <w:r w:rsidRPr="00E25FC8">
        <w:rPr>
          <w:rFonts w:ascii="Times New Roman" w:eastAsia="Times New Roman" w:hAnsi="Times New Roman" w:cs="Times New Roman"/>
          <w:sz w:val="28"/>
          <w:szCs w:val="28"/>
          <w:lang w:val="uk-UA" w:eastAsia="ko-KR" w:bidi="mn-Mong-MN"/>
        </w:rPr>
        <w:t xml:space="preserve"> </w:t>
      </w:r>
      <w:proofErr w:type="spellStart"/>
      <w:r w:rsidRPr="00E25FC8">
        <w:rPr>
          <w:rFonts w:ascii="Times New Roman" w:eastAsia="Times New Roman" w:hAnsi="Times New Roman" w:cs="Times New Roman"/>
          <w:sz w:val="28"/>
          <w:szCs w:val="28"/>
          <w:lang w:val="uk-UA" w:eastAsia="ko-KR" w:bidi="mn-Mong-MN"/>
        </w:rPr>
        <w:t>concern</w:t>
      </w:r>
      <w:proofErr w:type="spellEnd"/>
      <w:r w:rsidRPr="00E25FC8">
        <w:rPr>
          <w:rFonts w:ascii="Times New Roman" w:eastAsia="Times New Roman" w:hAnsi="Times New Roman" w:cs="Times New Roman"/>
          <w:sz w:val="28"/>
          <w:szCs w:val="28"/>
          <w:lang w:val="uk-UA" w:eastAsia="ko-KR" w:bidi="mn-Mong-MN"/>
        </w:rPr>
        <w:t xml:space="preserve"> (турботливе співпереживання, орієнтоване на іншого) та </w:t>
      </w:r>
      <w:proofErr w:type="spellStart"/>
      <w:r w:rsidRPr="00E25FC8">
        <w:rPr>
          <w:rFonts w:ascii="Times New Roman" w:eastAsia="Times New Roman" w:hAnsi="Times New Roman" w:cs="Times New Roman"/>
          <w:sz w:val="28"/>
          <w:szCs w:val="28"/>
          <w:lang w:val="uk-UA" w:eastAsia="ko-KR" w:bidi="mn-Mong-MN"/>
        </w:rPr>
        <w:t>personal</w:t>
      </w:r>
      <w:proofErr w:type="spellEnd"/>
      <w:r w:rsidRPr="00E25FC8">
        <w:rPr>
          <w:rFonts w:ascii="Times New Roman" w:eastAsia="Times New Roman" w:hAnsi="Times New Roman" w:cs="Times New Roman"/>
          <w:sz w:val="28"/>
          <w:szCs w:val="28"/>
          <w:lang w:val="uk-UA" w:eastAsia="ko-KR" w:bidi="mn-Mong-MN"/>
        </w:rPr>
        <w:t xml:space="preserve"> </w:t>
      </w:r>
      <w:proofErr w:type="spellStart"/>
      <w:r w:rsidRPr="00E25FC8">
        <w:rPr>
          <w:rFonts w:ascii="Times New Roman" w:eastAsia="Times New Roman" w:hAnsi="Times New Roman" w:cs="Times New Roman"/>
          <w:sz w:val="28"/>
          <w:szCs w:val="28"/>
          <w:lang w:val="uk-UA" w:eastAsia="ko-KR" w:bidi="mn-Mong-MN"/>
        </w:rPr>
        <w:t>distress</w:t>
      </w:r>
      <w:proofErr w:type="spellEnd"/>
      <w:r w:rsidRPr="00E25FC8">
        <w:rPr>
          <w:rFonts w:ascii="Times New Roman" w:eastAsia="Times New Roman" w:hAnsi="Times New Roman" w:cs="Times New Roman"/>
          <w:sz w:val="28"/>
          <w:szCs w:val="28"/>
          <w:lang w:val="uk-UA" w:eastAsia="ko-KR" w:bidi="mn-Mong-MN"/>
        </w:rPr>
        <w:t xml:space="preserve"> (власний </w:t>
      </w:r>
      <w:proofErr w:type="spellStart"/>
      <w:r w:rsidRPr="00E25FC8">
        <w:rPr>
          <w:rFonts w:ascii="Times New Roman" w:eastAsia="Times New Roman" w:hAnsi="Times New Roman" w:cs="Times New Roman"/>
          <w:sz w:val="28"/>
          <w:szCs w:val="28"/>
          <w:lang w:val="uk-UA" w:eastAsia="ko-KR" w:bidi="mn-Mong-MN"/>
        </w:rPr>
        <w:t>дистрес</w:t>
      </w:r>
      <w:proofErr w:type="spellEnd"/>
      <w:r w:rsidRPr="00E25FC8">
        <w:rPr>
          <w:rFonts w:ascii="Times New Roman" w:eastAsia="Times New Roman" w:hAnsi="Times New Roman" w:cs="Times New Roman"/>
          <w:sz w:val="28"/>
          <w:szCs w:val="28"/>
          <w:lang w:val="uk-UA" w:eastAsia="ko-KR" w:bidi="mn-Mong-MN"/>
        </w:rPr>
        <w:t xml:space="preserve"> від спостереження за стражданням іншого), саме </w:t>
      </w:r>
      <w:proofErr w:type="spellStart"/>
      <w:r w:rsidRPr="00E25FC8">
        <w:rPr>
          <w:rFonts w:ascii="Times New Roman" w:eastAsia="Times New Roman" w:hAnsi="Times New Roman" w:cs="Times New Roman"/>
          <w:sz w:val="28"/>
          <w:szCs w:val="28"/>
          <w:lang w:val="uk-UA" w:eastAsia="ko-KR" w:bidi="mn-Mong-MN"/>
        </w:rPr>
        <w:t>empathic</w:t>
      </w:r>
      <w:proofErr w:type="spellEnd"/>
      <w:r w:rsidRPr="00E25FC8">
        <w:rPr>
          <w:rFonts w:ascii="Times New Roman" w:eastAsia="Times New Roman" w:hAnsi="Times New Roman" w:cs="Times New Roman"/>
          <w:sz w:val="28"/>
          <w:szCs w:val="28"/>
          <w:lang w:val="uk-UA" w:eastAsia="ko-KR" w:bidi="mn-Mong-MN"/>
        </w:rPr>
        <w:t xml:space="preserve"> </w:t>
      </w:r>
      <w:proofErr w:type="spellStart"/>
      <w:r w:rsidRPr="00E25FC8">
        <w:rPr>
          <w:rFonts w:ascii="Times New Roman" w:eastAsia="Times New Roman" w:hAnsi="Times New Roman" w:cs="Times New Roman"/>
          <w:sz w:val="28"/>
          <w:szCs w:val="28"/>
          <w:lang w:val="uk-UA" w:eastAsia="ko-KR" w:bidi="mn-Mong-MN"/>
        </w:rPr>
        <w:t>concern</w:t>
      </w:r>
      <w:proofErr w:type="spellEnd"/>
      <w:r w:rsidRPr="00E25FC8">
        <w:rPr>
          <w:rFonts w:ascii="Times New Roman" w:eastAsia="Times New Roman" w:hAnsi="Times New Roman" w:cs="Times New Roman"/>
          <w:sz w:val="28"/>
          <w:szCs w:val="28"/>
          <w:lang w:val="uk-UA" w:eastAsia="ko-KR" w:bidi="mn-Mong-MN"/>
        </w:rPr>
        <w:t xml:space="preserve">, який вимірювався у цьому дослідженні, пов'язаний з конструктивною, адаптивною емпатією. На відміну від </w:t>
      </w:r>
      <w:proofErr w:type="spellStart"/>
      <w:r w:rsidRPr="00E25FC8">
        <w:rPr>
          <w:rFonts w:ascii="Times New Roman" w:eastAsia="Times New Roman" w:hAnsi="Times New Roman" w:cs="Times New Roman"/>
          <w:sz w:val="28"/>
          <w:szCs w:val="28"/>
          <w:lang w:val="uk-UA" w:eastAsia="ko-KR" w:bidi="mn-Mong-MN"/>
        </w:rPr>
        <w:t>personal</w:t>
      </w:r>
      <w:proofErr w:type="spellEnd"/>
      <w:r w:rsidRPr="00E25FC8">
        <w:rPr>
          <w:rFonts w:ascii="Times New Roman" w:eastAsia="Times New Roman" w:hAnsi="Times New Roman" w:cs="Times New Roman"/>
          <w:sz w:val="28"/>
          <w:szCs w:val="28"/>
          <w:lang w:val="uk-UA" w:eastAsia="ko-KR" w:bidi="mn-Mong-MN"/>
        </w:rPr>
        <w:t xml:space="preserve"> </w:t>
      </w:r>
      <w:proofErr w:type="spellStart"/>
      <w:r w:rsidRPr="00E25FC8">
        <w:rPr>
          <w:rFonts w:ascii="Times New Roman" w:eastAsia="Times New Roman" w:hAnsi="Times New Roman" w:cs="Times New Roman"/>
          <w:sz w:val="28"/>
          <w:szCs w:val="28"/>
          <w:lang w:val="uk-UA" w:eastAsia="ko-KR" w:bidi="mn-Mong-MN"/>
        </w:rPr>
        <w:t>distress</w:t>
      </w:r>
      <w:proofErr w:type="spellEnd"/>
      <w:r w:rsidRPr="00E25FC8">
        <w:rPr>
          <w:rFonts w:ascii="Times New Roman" w:eastAsia="Times New Roman" w:hAnsi="Times New Roman" w:cs="Times New Roman"/>
          <w:sz w:val="28"/>
          <w:szCs w:val="28"/>
          <w:lang w:val="uk-UA" w:eastAsia="ko-KR" w:bidi="mn-Mong-MN"/>
        </w:rPr>
        <w:t xml:space="preserve">, який може бути паралізуючим та </w:t>
      </w:r>
      <w:proofErr w:type="spellStart"/>
      <w:r w:rsidRPr="00E25FC8">
        <w:rPr>
          <w:rFonts w:ascii="Times New Roman" w:eastAsia="Times New Roman" w:hAnsi="Times New Roman" w:cs="Times New Roman"/>
          <w:sz w:val="28"/>
          <w:szCs w:val="28"/>
          <w:lang w:val="uk-UA" w:eastAsia="ko-KR" w:bidi="mn-Mong-MN"/>
        </w:rPr>
        <w:t>виснажуючим</w:t>
      </w:r>
      <w:proofErr w:type="spellEnd"/>
      <w:r w:rsidRPr="00E25FC8">
        <w:rPr>
          <w:rFonts w:ascii="Times New Roman" w:eastAsia="Times New Roman" w:hAnsi="Times New Roman" w:cs="Times New Roman"/>
          <w:sz w:val="28"/>
          <w:szCs w:val="28"/>
          <w:lang w:val="uk-UA" w:eastAsia="ko-KR" w:bidi="mn-Mong-MN"/>
        </w:rPr>
        <w:t xml:space="preserve">, </w:t>
      </w:r>
      <w:proofErr w:type="spellStart"/>
      <w:r w:rsidRPr="00E25FC8">
        <w:rPr>
          <w:rFonts w:ascii="Times New Roman" w:eastAsia="Times New Roman" w:hAnsi="Times New Roman" w:cs="Times New Roman"/>
          <w:sz w:val="28"/>
          <w:szCs w:val="28"/>
          <w:lang w:val="uk-UA" w:eastAsia="ko-KR" w:bidi="mn-Mong-MN"/>
        </w:rPr>
        <w:t>empathic</w:t>
      </w:r>
      <w:proofErr w:type="spellEnd"/>
      <w:r w:rsidRPr="00E25FC8">
        <w:rPr>
          <w:rFonts w:ascii="Times New Roman" w:eastAsia="Times New Roman" w:hAnsi="Times New Roman" w:cs="Times New Roman"/>
          <w:sz w:val="28"/>
          <w:szCs w:val="28"/>
          <w:lang w:val="uk-UA" w:eastAsia="ko-KR" w:bidi="mn-Mong-MN"/>
        </w:rPr>
        <w:t xml:space="preserve"> </w:t>
      </w:r>
      <w:proofErr w:type="spellStart"/>
      <w:r w:rsidRPr="00E25FC8">
        <w:rPr>
          <w:rFonts w:ascii="Times New Roman" w:eastAsia="Times New Roman" w:hAnsi="Times New Roman" w:cs="Times New Roman"/>
          <w:sz w:val="28"/>
          <w:szCs w:val="28"/>
          <w:lang w:val="uk-UA" w:eastAsia="ko-KR" w:bidi="mn-Mong-MN"/>
        </w:rPr>
        <w:t>concern</w:t>
      </w:r>
      <w:proofErr w:type="spellEnd"/>
      <w:r w:rsidRPr="00E25FC8">
        <w:rPr>
          <w:rFonts w:ascii="Times New Roman" w:eastAsia="Times New Roman" w:hAnsi="Times New Roman" w:cs="Times New Roman"/>
          <w:sz w:val="28"/>
          <w:szCs w:val="28"/>
          <w:lang w:val="uk-UA" w:eastAsia="ko-KR" w:bidi="mn-Mong-MN"/>
        </w:rPr>
        <w:t xml:space="preserve"> мотивує до дії, що створює відчуття контролю та </w:t>
      </w:r>
      <w:proofErr w:type="spellStart"/>
      <w:r w:rsidRPr="00E25FC8">
        <w:rPr>
          <w:rFonts w:ascii="Times New Roman" w:eastAsia="Times New Roman" w:hAnsi="Times New Roman" w:cs="Times New Roman"/>
          <w:sz w:val="28"/>
          <w:szCs w:val="28"/>
          <w:lang w:val="uk-UA" w:eastAsia="ko-KR" w:bidi="mn-Mong-MN"/>
        </w:rPr>
        <w:t>агентності</w:t>
      </w:r>
      <w:proofErr w:type="spellEnd"/>
      <w:r w:rsidRPr="00E25FC8">
        <w:rPr>
          <w:rFonts w:ascii="Times New Roman" w:eastAsia="Times New Roman" w:hAnsi="Times New Roman" w:cs="Times New Roman"/>
          <w:sz w:val="28"/>
          <w:szCs w:val="28"/>
          <w:lang w:val="uk-UA" w:eastAsia="ko-KR" w:bidi="mn-Mong-MN"/>
        </w:rPr>
        <w:t>. По-друге, емпатія, реалізована через активну допомогу (</w:t>
      </w:r>
      <w:proofErr w:type="spellStart"/>
      <w:r w:rsidRPr="00E25FC8">
        <w:rPr>
          <w:rFonts w:ascii="Times New Roman" w:eastAsia="Times New Roman" w:hAnsi="Times New Roman" w:cs="Times New Roman"/>
          <w:sz w:val="28"/>
          <w:szCs w:val="28"/>
          <w:lang w:val="uk-UA" w:eastAsia="ko-KR" w:bidi="mn-Mong-MN"/>
        </w:rPr>
        <w:t>action-oriented</w:t>
      </w:r>
      <w:proofErr w:type="spellEnd"/>
      <w:r w:rsidRPr="00E25FC8">
        <w:rPr>
          <w:rFonts w:ascii="Times New Roman" w:eastAsia="Times New Roman" w:hAnsi="Times New Roman" w:cs="Times New Roman"/>
          <w:sz w:val="28"/>
          <w:szCs w:val="28"/>
          <w:lang w:val="uk-UA" w:eastAsia="ko-KR" w:bidi="mn-Mong-MN"/>
        </w:rPr>
        <w:t xml:space="preserve"> </w:t>
      </w:r>
      <w:proofErr w:type="spellStart"/>
      <w:r w:rsidRPr="00E25FC8">
        <w:rPr>
          <w:rFonts w:ascii="Times New Roman" w:eastAsia="Times New Roman" w:hAnsi="Times New Roman" w:cs="Times New Roman"/>
          <w:sz w:val="28"/>
          <w:szCs w:val="28"/>
          <w:lang w:val="uk-UA" w:eastAsia="ko-KR" w:bidi="mn-Mong-MN"/>
        </w:rPr>
        <w:t>empathy</w:t>
      </w:r>
      <w:proofErr w:type="spellEnd"/>
      <w:r w:rsidRPr="00E25FC8">
        <w:rPr>
          <w:rFonts w:ascii="Times New Roman" w:eastAsia="Times New Roman" w:hAnsi="Times New Roman" w:cs="Times New Roman"/>
          <w:sz w:val="28"/>
          <w:szCs w:val="28"/>
          <w:lang w:val="uk-UA" w:eastAsia="ko-KR" w:bidi="mn-Mong-MN"/>
        </w:rPr>
        <w:t xml:space="preserve">), а не пасивне співпереживання, може трансформувати </w:t>
      </w:r>
      <w:r w:rsidRPr="00E25FC8">
        <w:rPr>
          <w:rFonts w:ascii="Times New Roman" w:eastAsia="Times New Roman" w:hAnsi="Times New Roman" w:cs="Times New Roman"/>
          <w:sz w:val="28"/>
          <w:szCs w:val="28"/>
          <w:lang w:val="uk-UA" w:eastAsia="ko-KR" w:bidi="mn-Mong-MN"/>
        </w:rPr>
        <w:lastRenderedPageBreak/>
        <w:t xml:space="preserve">потенційний </w:t>
      </w:r>
      <w:proofErr w:type="spellStart"/>
      <w:r w:rsidRPr="00E25FC8">
        <w:rPr>
          <w:rFonts w:ascii="Times New Roman" w:eastAsia="Times New Roman" w:hAnsi="Times New Roman" w:cs="Times New Roman"/>
          <w:sz w:val="28"/>
          <w:szCs w:val="28"/>
          <w:lang w:val="uk-UA" w:eastAsia="ko-KR" w:bidi="mn-Mong-MN"/>
        </w:rPr>
        <w:t>дистрес</w:t>
      </w:r>
      <w:proofErr w:type="spellEnd"/>
      <w:r w:rsidRPr="00E25FC8">
        <w:rPr>
          <w:rFonts w:ascii="Times New Roman" w:eastAsia="Times New Roman" w:hAnsi="Times New Roman" w:cs="Times New Roman"/>
          <w:sz w:val="28"/>
          <w:szCs w:val="28"/>
          <w:lang w:val="uk-UA" w:eastAsia="ko-KR" w:bidi="mn-Mong-MN"/>
        </w:rPr>
        <w:t xml:space="preserve"> у конструктивну дію. Волонтери не просто відчувають чужий біль, а роблять щось конкретне для його полегшення, що знижує відчуття безпорадності та створює позитивні емоції від усвідомлення власної корисності. По-третє, згідно з теорією збереження ресурсів </w:t>
      </w:r>
      <w:proofErr w:type="spellStart"/>
      <w:r w:rsidRPr="00E25FC8">
        <w:rPr>
          <w:rFonts w:ascii="Times New Roman" w:eastAsia="Times New Roman" w:hAnsi="Times New Roman" w:cs="Times New Roman"/>
          <w:sz w:val="28"/>
          <w:szCs w:val="28"/>
          <w:lang w:val="uk-UA" w:eastAsia="ko-KR" w:bidi="mn-Mong-MN"/>
        </w:rPr>
        <w:t>Hobfoll</w:t>
      </w:r>
      <w:proofErr w:type="spellEnd"/>
      <w:r w:rsidRPr="00E25FC8">
        <w:rPr>
          <w:rFonts w:ascii="Times New Roman" w:eastAsia="Times New Roman" w:hAnsi="Times New Roman" w:cs="Times New Roman"/>
          <w:sz w:val="28"/>
          <w:szCs w:val="28"/>
          <w:lang w:val="uk-UA" w:eastAsia="ko-KR" w:bidi="mn-Mong-MN"/>
        </w:rPr>
        <w:t xml:space="preserve">, </w:t>
      </w:r>
      <w:proofErr w:type="spellStart"/>
      <w:r w:rsidRPr="00E25FC8">
        <w:rPr>
          <w:rFonts w:ascii="Times New Roman" w:eastAsia="Times New Roman" w:hAnsi="Times New Roman" w:cs="Times New Roman"/>
          <w:sz w:val="28"/>
          <w:szCs w:val="28"/>
          <w:lang w:val="uk-UA" w:eastAsia="ko-KR" w:bidi="mn-Mong-MN"/>
        </w:rPr>
        <w:t>емпатійна</w:t>
      </w:r>
      <w:proofErr w:type="spellEnd"/>
      <w:r w:rsidRPr="00E25FC8">
        <w:rPr>
          <w:rFonts w:ascii="Times New Roman" w:eastAsia="Times New Roman" w:hAnsi="Times New Roman" w:cs="Times New Roman"/>
          <w:sz w:val="28"/>
          <w:szCs w:val="28"/>
          <w:lang w:val="uk-UA" w:eastAsia="ko-KR" w:bidi="mn-Mong-MN"/>
        </w:rPr>
        <w:t xml:space="preserve"> допомога може генерувати нові психологічні ресурси (відчуття сенсу, позитивна ідентичність, соціальна підтримка від вдячності тих, кому допомогли), які компенсують емоційні витрати.</w:t>
      </w:r>
    </w:p>
    <w:p w14:paraId="12379C9D" w14:textId="77777777" w:rsidR="00E25FC8" w:rsidRPr="00E25FC8" w:rsidRDefault="00E25FC8" w:rsidP="00E25FC8">
      <w:pPr>
        <w:spacing w:after="0" w:line="360" w:lineRule="auto"/>
        <w:ind w:firstLine="709"/>
        <w:jc w:val="both"/>
        <w:rPr>
          <w:rFonts w:ascii="Times New Roman" w:eastAsia="Times New Roman" w:hAnsi="Times New Roman" w:cs="Times New Roman"/>
          <w:sz w:val="28"/>
          <w:szCs w:val="28"/>
          <w:lang w:val="uk-UA" w:eastAsia="ko-KR" w:bidi="mn-Mong-MN"/>
        </w:rPr>
      </w:pPr>
      <w:r w:rsidRPr="00E25FC8">
        <w:rPr>
          <w:rFonts w:ascii="Times New Roman" w:eastAsia="Times New Roman" w:hAnsi="Times New Roman" w:cs="Times New Roman"/>
          <w:sz w:val="28"/>
          <w:szCs w:val="28"/>
          <w:lang w:val="uk-UA" w:eastAsia="ko-KR" w:bidi="mn-Mong-MN"/>
        </w:rPr>
        <w:t xml:space="preserve">По-друге, аналіз виявляє очікувано сильний позитивний зв'язок між нейротизмом та суб'єктивним стресом (r=0,64), що є найсильнішою кореляцією у матриці. Цей зв'язок підтверджує ключову роль базової емоційної стабільності як захисного </w:t>
      </w:r>
      <w:proofErr w:type="spellStart"/>
      <w:r w:rsidRPr="00E25FC8">
        <w:rPr>
          <w:rFonts w:ascii="Times New Roman" w:eastAsia="Times New Roman" w:hAnsi="Times New Roman" w:cs="Times New Roman"/>
          <w:sz w:val="28"/>
          <w:szCs w:val="28"/>
          <w:lang w:val="uk-UA" w:eastAsia="ko-KR" w:bidi="mn-Mong-MN"/>
        </w:rPr>
        <w:t>фактора</w:t>
      </w:r>
      <w:proofErr w:type="spellEnd"/>
      <w:r w:rsidRPr="00E25FC8">
        <w:rPr>
          <w:rFonts w:ascii="Times New Roman" w:eastAsia="Times New Roman" w:hAnsi="Times New Roman" w:cs="Times New Roman"/>
          <w:sz w:val="28"/>
          <w:szCs w:val="28"/>
          <w:lang w:val="uk-UA" w:eastAsia="ko-KR" w:bidi="mn-Mong-MN"/>
        </w:rPr>
        <w:t xml:space="preserve"> у стресових ситуаціях. Особи з високим нейротизмом схильні інтерпретувати події як загрозливі, відчувати труднощі з емоційною регуляцією та переживати інтенсивніші негативні емоції у відповідь на стресори. Водночас критично важливим є те, що волонтери та </w:t>
      </w:r>
      <w:proofErr w:type="spellStart"/>
      <w:r w:rsidRPr="00E25FC8">
        <w:rPr>
          <w:rFonts w:ascii="Times New Roman" w:eastAsia="Times New Roman" w:hAnsi="Times New Roman" w:cs="Times New Roman"/>
          <w:sz w:val="28"/>
          <w:szCs w:val="28"/>
          <w:lang w:val="uk-UA" w:eastAsia="ko-KR" w:bidi="mn-Mong-MN"/>
        </w:rPr>
        <w:t>неволонтери</w:t>
      </w:r>
      <w:proofErr w:type="spellEnd"/>
      <w:r w:rsidRPr="00E25FC8">
        <w:rPr>
          <w:rFonts w:ascii="Times New Roman" w:eastAsia="Times New Roman" w:hAnsi="Times New Roman" w:cs="Times New Roman"/>
          <w:sz w:val="28"/>
          <w:szCs w:val="28"/>
          <w:lang w:val="uk-UA" w:eastAsia="ko-KR" w:bidi="mn-Mong-MN"/>
        </w:rPr>
        <w:t xml:space="preserve"> не відрізняються за рівнем нейротизму, як було показано у підрозділі 3.2. Це означає, що їхня різна </w:t>
      </w:r>
      <w:proofErr w:type="spellStart"/>
      <w:r w:rsidRPr="00E25FC8">
        <w:rPr>
          <w:rFonts w:ascii="Times New Roman" w:eastAsia="Times New Roman" w:hAnsi="Times New Roman" w:cs="Times New Roman"/>
          <w:sz w:val="28"/>
          <w:szCs w:val="28"/>
          <w:lang w:val="uk-UA" w:eastAsia="ko-KR" w:bidi="mn-Mong-MN"/>
        </w:rPr>
        <w:t>стресостійкість</w:t>
      </w:r>
      <w:proofErr w:type="spellEnd"/>
      <w:r w:rsidRPr="00E25FC8">
        <w:rPr>
          <w:rFonts w:ascii="Times New Roman" w:eastAsia="Times New Roman" w:hAnsi="Times New Roman" w:cs="Times New Roman"/>
          <w:sz w:val="28"/>
          <w:szCs w:val="28"/>
          <w:lang w:val="uk-UA" w:eastAsia="ko-KR" w:bidi="mn-Mong-MN"/>
        </w:rPr>
        <w:t xml:space="preserve"> (тенденція до нижчого стресу у волонтерів) не пояснюється різницею у базовій емоційній стабільності, а радше наявністю додаткових психологічних ресурсів, які генерує волонтерська діяльність.</w:t>
      </w:r>
    </w:p>
    <w:p w14:paraId="7A7FF3EB" w14:textId="77777777" w:rsidR="00E25FC8" w:rsidRPr="00E25FC8" w:rsidRDefault="00E25FC8" w:rsidP="00E25FC8">
      <w:pPr>
        <w:spacing w:after="0" w:line="360" w:lineRule="auto"/>
        <w:ind w:firstLine="709"/>
        <w:jc w:val="both"/>
        <w:rPr>
          <w:rFonts w:ascii="Times New Roman" w:eastAsia="Times New Roman" w:hAnsi="Times New Roman" w:cs="Times New Roman"/>
          <w:sz w:val="28"/>
          <w:szCs w:val="28"/>
          <w:lang w:val="uk-UA" w:eastAsia="ko-KR" w:bidi="mn-Mong-MN"/>
        </w:rPr>
      </w:pPr>
      <w:r w:rsidRPr="00E25FC8">
        <w:rPr>
          <w:rFonts w:ascii="Times New Roman" w:eastAsia="Times New Roman" w:hAnsi="Times New Roman" w:cs="Times New Roman"/>
          <w:sz w:val="28"/>
          <w:szCs w:val="28"/>
          <w:lang w:val="uk-UA" w:eastAsia="ko-KR" w:bidi="mn-Mong-MN"/>
        </w:rPr>
        <w:t xml:space="preserve">Додатково виявлено помірні негативні кореляції стресу з екстраверсією (r=-0,31) та слабку негативну кореляцію з сумлінністю (r=-0,38, показано у повній матриці у Додатку В). Ці зв'язки підтверджують, що соціальна активність (легкість отримання підтримки від інших, позитивні емоції від спілкування) та організованість (структурування життя, ефективне управління часом) виступають захисними факторами проти стресу. Для підприємців-волонтерів ці характеристики можуть бути особливо важливими, оскільки дозволяють ефективно балансувати між бізнесом та </w:t>
      </w:r>
      <w:proofErr w:type="spellStart"/>
      <w:r w:rsidRPr="00E25FC8">
        <w:rPr>
          <w:rFonts w:ascii="Times New Roman" w:eastAsia="Times New Roman" w:hAnsi="Times New Roman" w:cs="Times New Roman"/>
          <w:sz w:val="28"/>
          <w:szCs w:val="28"/>
          <w:lang w:val="uk-UA" w:eastAsia="ko-KR" w:bidi="mn-Mong-MN"/>
        </w:rPr>
        <w:t>волонтерством</w:t>
      </w:r>
      <w:proofErr w:type="spellEnd"/>
      <w:r w:rsidRPr="00E25FC8">
        <w:rPr>
          <w:rFonts w:ascii="Times New Roman" w:eastAsia="Times New Roman" w:hAnsi="Times New Roman" w:cs="Times New Roman"/>
          <w:sz w:val="28"/>
          <w:szCs w:val="28"/>
          <w:lang w:val="uk-UA" w:eastAsia="ko-KR" w:bidi="mn-Mong-MN"/>
        </w:rPr>
        <w:t>.</w:t>
      </w:r>
    </w:p>
    <w:p w14:paraId="19BD8A1D" w14:textId="77777777" w:rsidR="00E25FC8" w:rsidRPr="00E25FC8" w:rsidRDefault="00E25FC8" w:rsidP="00E25FC8">
      <w:pPr>
        <w:spacing w:after="0" w:line="360" w:lineRule="auto"/>
        <w:ind w:firstLine="709"/>
        <w:jc w:val="both"/>
        <w:rPr>
          <w:rFonts w:ascii="Times New Roman" w:eastAsia="Times New Roman" w:hAnsi="Times New Roman" w:cs="Times New Roman"/>
          <w:sz w:val="28"/>
          <w:szCs w:val="28"/>
          <w:lang w:val="uk-UA" w:eastAsia="ko-KR" w:bidi="mn-Mong-MN"/>
        </w:rPr>
      </w:pPr>
      <w:r w:rsidRPr="00E25FC8">
        <w:rPr>
          <w:rFonts w:ascii="Times New Roman" w:eastAsia="Times New Roman" w:hAnsi="Times New Roman" w:cs="Times New Roman"/>
          <w:sz w:val="28"/>
          <w:szCs w:val="28"/>
          <w:lang w:val="uk-UA" w:eastAsia="ko-KR" w:bidi="mn-Mong-MN"/>
        </w:rPr>
        <w:t xml:space="preserve">По-третє, виявлено сильний позитивний зв'язок між відкритістю досвіду та креативністю (r=0,51), що відображає їхню спільну належність до сфери когнітивної гнучкості та </w:t>
      </w:r>
      <w:proofErr w:type="spellStart"/>
      <w:r w:rsidRPr="00E25FC8">
        <w:rPr>
          <w:rFonts w:ascii="Times New Roman" w:eastAsia="Times New Roman" w:hAnsi="Times New Roman" w:cs="Times New Roman"/>
          <w:sz w:val="28"/>
          <w:szCs w:val="28"/>
          <w:lang w:val="uk-UA" w:eastAsia="ko-KR" w:bidi="mn-Mong-MN"/>
        </w:rPr>
        <w:t>інноваційності</w:t>
      </w:r>
      <w:proofErr w:type="spellEnd"/>
      <w:r w:rsidRPr="00E25FC8">
        <w:rPr>
          <w:rFonts w:ascii="Times New Roman" w:eastAsia="Times New Roman" w:hAnsi="Times New Roman" w:cs="Times New Roman"/>
          <w:sz w:val="28"/>
          <w:szCs w:val="28"/>
          <w:lang w:val="uk-UA" w:eastAsia="ko-KR" w:bidi="mn-Mong-MN"/>
        </w:rPr>
        <w:t xml:space="preserve">. Відкритість до нового досвіду </w:t>
      </w:r>
      <w:r w:rsidRPr="00E25FC8">
        <w:rPr>
          <w:rFonts w:ascii="Times New Roman" w:eastAsia="Times New Roman" w:hAnsi="Times New Roman" w:cs="Times New Roman"/>
          <w:sz w:val="28"/>
          <w:szCs w:val="28"/>
          <w:lang w:val="uk-UA" w:eastAsia="ko-KR" w:bidi="mn-Mong-MN"/>
        </w:rPr>
        <w:lastRenderedPageBreak/>
        <w:t xml:space="preserve">створює психологічну основу для креативного мислення — готовність експериментувати, розглядати альтернативні перспективи, порушувати конвенційні правила. У контексті </w:t>
      </w:r>
      <w:proofErr w:type="spellStart"/>
      <w:r w:rsidRPr="00E25FC8">
        <w:rPr>
          <w:rFonts w:ascii="Times New Roman" w:eastAsia="Times New Roman" w:hAnsi="Times New Roman" w:cs="Times New Roman"/>
          <w:sz w:val="28"/>
          <w:szCs w:val="28"/>
          <w:lang w:val="uk-UA" w:eastAsia="ko-KR" w:bidi="mn-Mong-MN"/>
        </w:rPr>
        <w:t>волонтерства</w:t>
      </w:r>
      <w:proofErr w:type="spellEnd"/>
      <w:r w:rsidRPr="00E25FC8">
        <w:rPr>
          <w:rFonts w:ascii="Times New Roman" w:eastAsia="Times New Roman" w:hAnsi="Times New Roman" w:cs="Times New Roman"/>
          <w:sz w:val="28"/>
          <w:szCs w:val="28"/>
          <w:lang w:val="uk-UA" w:eastAsia="ko-KR" w:bidi="mn-Mong-MN"/>
        </w:rPr>
        <w:t xml:space="preserve"> у воєнний час ця комбінація характеристик дозволяє знаходити нестандартні рішення у ситуаціях обмежених ресурсів, швидко адаптуватися до змінних потреб та генерувати інноваційні форми організації допомоги.</w:t>
      </w:r>
    </w:p>
    <w:p w14:paraId="17684B3C" w14:textId="77777777" w:rsidR="00E25FC8" w:rsidRPr="00E25FC8" w:rsidRDefault="00E25FC8" w:rsidP="00E25FC8">
      <w:pPr>
        <w:spacing w:after="0" w:line="360" w:lineRule="auto"/>
        <w:ind w:firstLine="709"/>
        <w:jc w:val="both"/>
        <w:rPr>
          <w:rFonts w:ascii="Times New Roman" w:eastAsia="Times New Roman" w:hAnsi="Times New Roman" w:cs="Times New Roman"/>
          <w:sz w:val="28"/>
          <w:szCs w:val="28"/>
          <w:lang w:val="uk-UA" w:eastAsia="ko-KR" w:bidi="mn-Mong-MN"/>
        </w:rPr>
      </w:pPr>
      <w:r w:rsidRPr="00E25FC8">
        <w:rPr>
          <w:rFonts w:ascii="Times New Roman" w:eastAsia="Times New Roman" w:hAnsi="Times New Roman" w:cs="Times New Roman"/>
          <w:sz w:val="28"/>
          <w:szCs w:val="28"/>
          <w:lang w:val="uk-UA" w:eastAsia="ko-KR" w:bidi="mn-Mong-MN"/>
        </w:rPr>
        <w:t xml:space="preserve">Цікавим є той факт, що креативність має помірну позитивну кореляцію з доброзичливістю (r=0,31), що не є очевидним з теоретичної точки зору. Цей зв'язок можна інтерпретувати як відображення того, що креативність у контексті </w:t>
      </w:r>
      <w:proofErr w:type="spellStart"/>
      <w:r w:rsidRPr="00E25FC8">
        <w:rPr>
          <w:rFonts w:ascii="Times New Roman" w:eastAsia="Times New Roman" w:hAnsi="Times New Roman" w:cs="Times New Roman"/>
          <w:sz w:val="28"/>
          <w:szCs w:val="28"/>
          <w:lang w:val="uk-UA" w:eastAsia="ko-KR" w:bidi="mn-Mong-MN"/>
        </w:rPr>
        <w:t>просоціальної</w:t>
      </w:r>
      <w:proofErr w:type="spellEnd"/>
      <w:r w:rsidRPr="00E25FC8">
        <w:rPr>
          <w:rFonts w:ascii="Times New Roman" w:eastAsia="Times New Roman" w:hAnsi="Times New Roman" w:cs="Times New Roman"/>
          <w:sz w:val="28"/>
          <w:szCs w:val="28"/>
          <w:lang w:val="uk-UA" w:eastAsia="ko-KR" w:bidi="mn-Mong-MN"/>
        </w:rPr>
        <w:t xml:space="preserve"> поведінки може бути спрямована не на власні досягнення чи самовираження, а на пошук ефективних способів допомоги іншим. Доброзичливі особи можуть використовувати свою креативність для вирішення проблем інших, а не лише для власної користі.</w:t>
      </w:r>
    </w:p>
    <w:p w14:paraId="171B0854" w14:textId="77777777" w:rsidR="00E25FC8" w:rsidRPr="00E25FC8" w:rsidRDefault="00E25FC8" w:rsidP="00E25FC8">
      <w:pPr>
        <w:spacing w:after="0" w:line="360" w:lineRule="auto"/>
        <w:ind w:firstLine="709"/>
        <w:jc w:val="both"/>
        <w:rPr>
          <w:rFonts w:ascii="Times New Roman" w:eastAsia="Times New Roman" w:hAnsi="Times New Roman" w:cs="Times New Roman"/>
          <w:sz w:val="28"/>
          <w:szCs w:val="28"/>
          <w:lang w:val="uk-UA" w:eastAsia="ko-KR" w:bidi="mn-Mong-MN"/>
        </w:rPr>
      </w:pPr>
      <w:r w:rsidRPr="00E25FC8">
        <w:rPr>
          <w:rFonts w:ascii="Times New Roman" w:eastAsia="Times New Roman" w:hAnsi="Times New Roman" w:cs="Times New Roman"/>
          <w:sz w:val="28"/>
          <w:szCs w:val="28"/>
          <w:lang w:val="uk-UA" w:eastAsia="ko-KR" w:bidi="mn-Mong-MN"/>
        </w:rPr>
        <w:t xml:space="preserve">Важливо відзначити, що деякі очікувані кореляції виявилися статистично незначущими або слабкими. Зокрема, емпатія не має значущого зв'язку з нейротизмом (r=-0,15, p&gt;0,05), що спростовує припущення, що емпатія може бути проявом емоційної вразливості чи нестабільності. Навпаки, емпатія у підприємців-волонтерів є стабільною характеристикою, не пов'язаною з </w:t>
      </w:r>
      <w:proofErr w:type="spellStart"/>
      <w:r w:rsidRPr="00E25FC8">
        <w:rPr>
          <w:rFonts w:ascii="Times New Roman" w:eastAsia="Times New Roman" w:hAnsi="Times New Roman" w:cs="Times New Roman"/>
          <w:sz w:val="28"/>
          <w:szCs w:val="28"/>
          <w:lang w:val="uk-UA" w:eastAsia="ko-KR" w:bidi="mn-Mong-MN"/>
        </w:rPr>
        <w:t>невротизмом</w:t>
      </w:r>
      <w:proofErr w:type="spellEnd"/>
      <w:r w:rsidRPr="00E25FC8">
        <w:rPr>
          <w:rFonts w:ascii="Times New Roman" w:eastAsia="Times New Roman" w:hAnsi="Times New Roman" w:cs="Times New Roman"/>
          <w:sz w:val="28"/>
          <w:szCs w:val="28"/>
          <w:lang w:val="uk-UA" w:eastAsia="ko-KR" w:bidi="mn-Mong-MN"/>
        </w:rPr>
        <w:t xml:space="preserve">, що підтверджує її адаптивну природу. Також не виявлено значущих кореляцій між стресом та відкритістю (r=-0,14) чи креативністю (r=-0,19), що свідчить, що ці когнітивні характеристики самі по собі не є потужними </w:t>
      </w:r>
      <w:proofErr w:type="spellStart"/>
      <w:r w:rsidRPr="00E25FC8">
        <w:rPr>
          <w:rFonts w:ascii="Times New Roman" w:eastAsia="Times New Roman" w:hAnsi="Times New Roman" w:cs="Times New Roman"/>
          <w:sz w:val="28"/>
          <w:szCs w:val="28"/>
          <w:lang w:val="uk-UA" w:eastAsia="ko-KR" w:bidi="mn-Mong-MN"/>
        </w:rPr>
        <w:t>предикторами</w:t>
      </w:r>
      <w:proofErr w:type="spellEnd"/>
      <w:r w:rsidRPr="00E25FC8">
        <w:rPr>
          <w:rFonts w:ascii="Times New Roman" w:eastAsia="Times New Roman" w:hAnsi="Times New Roman" w:cs="Times New Roman"/>
          <w:sz w:val="28"/>
          <w:szCs w:val="28"/>
          <w:lang w:val="uk-UA" w:eastAsia="ko-KR" w:bidi="mn-Mong-MN"/>
        </w:rPr>
        <w:t xml:space="preserve"> </w:t>
      </w:r>
      <w:proofErr w:type="spellStart"/>
      <w:r w:rsidRPr="00E25FC8">
        <w:rPr>
          <w:rFonts w:ascii="Times New Roman" w:eastAsia="Times New Roman" w:hAnsi="Times New Roman" w:cs="Times New Roman"/>
          <w:sz w:val="28"/>
          <w:szCs w:val="28"/>
          <w:lang w:val="uk-UA" w:eastAsia="ko-KR" w:bidi="mn-Mong-MN"/>
        </w:rPr>
        <w:t>стресостійкості</w:t>
      </w:r>
      <w:proofErr w:type="spellEnd"/>
      <w:r w:rsidRPr="00E25FC8">
        <w:rPr>
          <w:rFonts w:ascii="Times New Roman" w:eastAsia="Times New Roman" w:hAnsi="Times New Roman" w:cs="Times New Roman"/>
          <w:sz w:val="28"/>
          <w:szCs w:val="28"/>
          <w:lang w:val="uk-UA" w:eastAsia="ko-KR" w:bidi="mn-Mong-MN"/>
        </w:rPr>
        <w:t>, хоча і можуть опосередковано впливати через інші механізми.</w:t>
      </w:r>
    </w:p>
    <w:p w14:paraId="3DB72D12" w14:textId="77777777" w:rsidR="00FE1782" w:rsidRPr="00E4209B" w:rsidRDefault="00FE1782" w:rsidP="00FE1782">
      <w:pPr>
        <w:pStyle w:val="a4"/>
        <w:spacing w:before="0" w:beforeAutospacing="0" w:after="0" w:afterAutospacing="0" w:line="360" w:lineRule="auto"/>
        <w:ind w:firstLine="709"/>
        <w:jc w:val="both"/>
        <w:rPr>
          <w:sz w:val="28"/>
          <w:szCs w:val="28"/>
          <w:lang w:val="uk-UA"/>
        </w:rPr>
      </w:pPr>
      <w:r w:rsidRPr="00E4209B">
        <w:rPr>
          <w:sz w:val="28"/>
          <w:szCs w:val="28"/>
          <w:lang w:val="uk-UA"/>
        </w:rPr>
        <w:t xml:space="preserve">На основі всіх проведених аналізів можна сформувати </w:t>
      </w:r>
      <w:r w:rsidRPr="00F67AEA">
        <w:rPr>
          <w:sz w:val="28"/>
          <w:szCs w:val="28"/>
          <w:lang w:val="uk-UA"/>
        </w:rPr>
        <w:t>узагальнений</w:t>
      </w:r>
      <w:r w:rsidRPr="00EF6CF1">
        <w:rPr>
          <w:b/>
          <w:bCs/>
          <w:sz w:val="28"/>
          <w:szCs w:val="28"/>
          <w:lang w:val="uk-UA"/>
        </w:rPr>
        <w:t xml:space="preserve"> психологічний профіль підприємця, залученого до волонтерської діяльності у військовий час. </w:t>
      </w:r>
      <w:r w:rsidRPr="00E4209B">
        <w:rPr>
          <w:sz w:val="28"/>
          <w:szCs w:val="28"/>
          <w:lang w:val="uk-UA"/>
        </w:rPr>
        <w:t>Цей профіль характеризується інтеграцією кількох ключових психологічних характеристик, що утворюють цілісну систему, а не просто набір окремих рис.</w:t>
      </w:r>
    </w:p>
    <w:p w14:paraId="3748DF03" w14:textId="77777777" w:rsidR="00FE1782" w:rsidRPr="00E4209B" w:rsidRDefault="00FE1782" w:rsidP="00FE1782">
      <w:pPr>
        <w:pStyle w:val="a4"/>
        <w:spacing w:before="0" w:beforeAutospacing="0" w:after="0" w:afterAutospacing="0" w:line="360" w:lineRule="auto"/>
        <w:ind w:firstLine="709"/>
        <w:jc w:val="both"/>
        <w:rPr>
          <w:sz w:val="28"/>
          <w:szCs w:val="28"/>
          <w:lang w:val="uk-UA"/>
        </w:rPr>
      </w:pPr>
      <w:r w:rsidRPr="00E4209B">
        <w:rPr>
          <w:sz w:val="28"/>
          <w:szCs w:val="28"/>
          <w:lang w:val="uk-UA"/>
        </w:rPr>
        <w:t xml:space="preserve">У центрі цього профілю знаходиться </w:t>
      </w:r>
      <w:proofErr w:type="spellStart"/>
      <w:r w:rsidRPr="00E4209B">
        <w:rPr>
          <w:sz w:val="28"/>
          <w:szCs w:val="28"/>
          <w:lang w:val="uk-UA"/>
        </w:rPr>
        <w:t>просоціальна</w:t>
      </w:r>
      <w:proofErr w:type="spellEnd"/>
      <w:r w:rsidRPr="00E4209B">
        <w:rPr>
          <w:sz w:val="28"/>
          <w:szCs w:val="28"/>
          <w:lang w:val="uk-UA"/>
        </w:rPr>
        <w:t xml:space="preserve"> орієнтація, що виявляється через дуже високий рівень </w:t>
      </w:r>
      <w:proofErr w:type="spellStart"/>
      <w:r w:rsidRPr="00E4209B">
        <w:rPr>
          <w:sz w:val="28"/>
          <w:szCs w:val="28"/>
          <w:lang w:val="uk-UA"/>
        </w:rPr>
        <w:t>емпатійного</w:t>
      </w:r>
      <w:proofErr w:type="spellEnd"/>
      <w:r w:rsidRPr="00E4209B">
        <w:rPr>
          <w:sz w:val="28"/>
          <w:szCs w:val="28"/>
          <w:lang w:val="uk-UA"/>
        </w:rPr>
        <w:t xml:space="preserve"> відгуку та </w:t>
      </w:r>
      <w:r w:rsidRPr="00E4209B">
        <w:rPr>
          <w:sz w:val="28"/>
          <w:szCs w:val="28"/>
          <w:lang w:val="uk-UA"/>
        </w:rPr>
        <w:lastRenderedPageBreak/>
        <w:t xml:space="preserve">доброзичливості. Ці дві характеристики, тісно пов'язані між собою, створюють мотиваційну основу для </w:t>
      </w:r>
      <w:proofErr w:type="spellStart"/>
      <w:r w:rsidRPr="00E4209B">
        <w:rPr>
          <w:sz w:val="28"/>
          <w:szCs w:val="28"/>
          <w:lang w:val="uk-UA"/>
        </w:rPr>
        <w:t>волонтерства</w:t>
      </w:r>
      <w:proofErr w:type="spellEnd"/>
      <w:r w:rsidRPr="00E4209B">
        <w:rPr>
          <w:sz w:val="28"/>
          <w:szCs w:val="28"/>
          <w:lang w:val="uk-UA"/>
        </w:rPr>
        <w:t xml:space="preserve"> — глибоку емоційну чутливість до страждань інших та готовність діяти для їхнього благополуччя. Підприємці-волонтери не просто усвідомлюють потреби інших на раціональному рівні, а </w:t>
      </w:r>
      <w:proofErr w:type="spellStart"/>
      <w:r w:rsidRPr="00E4209B">
        <w:rPr>
          <w:sz w:val="28"/>
          <w:szCs w:val="28"/>
          <w:lang w:val="uk-UA"/>
        </w:rPr>
        <w:t>емоційно</w:t>
      </w:r>
      <w:proofErr w:type="spellEnd"/>
      <w:r w:rsidRPr="00E4209B">
        <w:rPr>
          <w:sz w:val="28"/>
          <w:szCs w:val="28"/>
          <w:lang w:val="uk-UA"/>
        </w:rPr>
        <w:t xml:space="preserve"> резонують з їхнім досвідом, що породжує внутрішній імпульс до дії.</w:t>
      </w:r>
    </w:p>
    <w:p w14:paraId="01A036E8" w14:textId="77777777" w:rsidR="00FE1782" w:rsidRPr="00E4209B" w:rsidRDefault="00FE1782" w:rsidP="00FE1782">
      <w:pPr>
        <w:pStyle w:val="a4"/>
        <w:spacing w:before="0" w:beforeAutospacing="0" w:after="0" w:afterAutospacing="0" w:line="360" w:lineRule="auto"/>
        <w:ind w:firstLine="709"/>
        <w:jc w:val="both"/>
        <w:rPr>
          <w:sz w:val="28"/>
          <w:szCs w:val="28"/>
          <w:lang w:val="uk-UA"/>
        </w:rPr>
      </w:pPr>
      <w:r w:rsidRPr="00E4209B">
        <w:rPr>
          <w:sz w:val="28"/>
          <w:szCs w:val="28"/>
          <w:lang w:val="uk-UA"/>
        </w:rPr>
        <w:t>Другим важливим компонентом є психологічна гнучкість, що проявляється через підвищену відкритість досвіду та креативність. Ці характеристики забезпечують когнітивну основу для інтеграції нової соціальної ролі волонтера з існуючою роллю підприємця, а також для знаходження інноваційних підходів до організації допомоги в умовах обмежених ресурсів та непередбачуваних викликів воєнного часу.</w:t>
      </w:r>
    </w:p>
    <w:p w14:paraId="7A671A53" w14:textId="77777777" w:rsidR="00FE1782" w:rsidRPr="00E4209B" w:rsidRDefault="00FE1782" w:rsidP="00FE1782">
      <w:pPr>
        <w:pStyle w:val="a4"/>
        <w:spacing w:before="0" w:beforeAutospacing="0" w:after="0" w:afterAutospacing="0" w:line="360" w:lineRule="auto"/>
        <w:ind w:firstLine="709"/>
        <w:jc w:val="both"/>
        <w:rPr>
          <w:sz w:val="28"/>
          <w:szCs w:val="28"/>
          <w:lang w:val="uk-UA"/>
        </w:rPr>
      </w:pPr>
      <w:r w:rsidRPr="00E4209B">
        <w:rPr>
          <w:sz w:val="28"/>
          <w:szCs w:val="28"/>
          <w:lang w:val="uk-UA"/>
        </w:rPr>
        <w:t xml:space="preserve">Третім елементом є базові підприємницькі риси, які волонтери поділяють з </w:t>
      </w:r>
      <w:proofErr w:type="spellStart"/>
      <w:r w:rsidRPr="00E4209B">
        <w:rPr>
          <w:sz w:val="28"/>
          <w:szCs w:val="28"/>
          <w:lang w:val="uk-UA"/>
        </w:rPr>
        <w:t>неволонтерами</w:t>
      </w:r>
      <w:proofErr w:type="spellEnd"/>
      <w:r w:rsidRPr="00E4209B">
        <w:rPr>
          <w:sz w:val="28"/>
          <w:szCs w:val="28"/>
          <w:lang w:val="uk-UA"/>
        </w:rPr>
        <w:t xml:space="preserve"> — висока сумлінність, внутрішній локус контролю та потреба в досягненнях. Ці характеристики забезпечують організованість, систематичність та надійність волонтерської діяльності, перетворюючи емоційний імпульс допомагати у структуровану, ефективну та тривалу практику.</w:t>
      </w:r>
    </w:p>
    <w:p w14:paraId="6069DD42" w14:textId="77777777" w:rsidR="00FE1782" w:rsidRPr="00E4209B" w:rsidRDefault="00FE1782" w:rsidP="00FE1782">
      <w:pPr>
        <w:pStyle w:val="a4"/>
        <w:spacing w:before="0" w:beforeAutospacing="0" w:after="0" w:afterAutospacing="0" w:line="360" w:lineRule="auto"/>
        <w:ind w:firstLine="709"/>
        <w:jc w:val="both"/>
        <w:rPr>
          <w:sz w:val="28"/>
          <w:szCs w:val="28"/>
          <w:lang w:val="uk-UA"/>
        </w:rPr>
      </w:pPr>
      <w:r w:rsidRPr="00E4209B">
        <w:rPr>
          <w:sz w:val="28"/>
          <w:szCs w:val="28"/>
          <w:lang w:val="uk-UA"/>
        </w:rPr>
        <w:t xml:space="preserve">Цікавою особливістю цього профілю є трансформація деяких традиційних підприємницьких характеристик. Зокрема, спостерігається тенденція до нижчої автономності у волонтерів, що може відображати еволюцію від суто індивідуалістичної до більш колективістичної орієнтації. </w:t>
      </w:r>
      <w:proofErr w:type="spellStart"/>
      <w:r w:rsidRPr="00E4209B">
        <w:rPr>
          <w:sz w:val="28"/>
          <w:szCs w:val="28"/>
          <w:lang w:val="uk-UA"/>
        </w:rPr>
        <w:t>Волонтерство</w:t>
      </w:r>
      <w:proofErr w:type="spellEnd"/>
      <w:r w:rsidRPr="00E4209B">
        <w:rPr>
          <w:sz w:val="28"/>
          <w:szCs w:val="28"/>
          <w:lang w:val="uk-UA"/>
        </w:rPr>
        <w:t xml:space="preserve"> вимагає координації, співпраці, узгодження дій з іншими, що знижує цінність індивідуальної автономності на користь ефективної командної роботи. Ця трансформація не є ослабленням підприємницького духу, а радше його розширенням та адаптацією до соціального контексту.</w:t>
      </w:r>
    </w:p>
    <w:p w14:paraId="585A2323" w14:textId="77777777" w:rsidR="00FE1782" w:rsidRPr="00E4209B" w:rsidRDefault="00FE1782" w:rsidP="00FE1782">
      <w:pPr>
        <w:pStyle w:val="a4"/>
        <w:spacing w:before="0" w:beforeAutospacing="0" w:after="0" w:afterAutospacing="0" w:line="360" w:lineRule="auto"/>
        <w:ind w:firstLine="709"/>
        <w:jc w:val="both"/>
        <w:rPr>
          <w:sz w:val="28"/>
          <w:szCs w:val="28"/>
          <w:lang w:val="uk-UA"/>
        </w:rPr>
      </w:pPr>
      <w:r w:rsidRPr="00E4209B">
        <w:rPr>
          <w:sz w:val="28"/>
          <w:szCs w:val="28"/>
          <w:lang w:val="uk-UA"/>
        </w:rPr>
        <w:t xml:space="preserve">Нарешті, важливою характеристикою є парадоксальна </w:t>
      </w:r>
      <w:proofErr w:type="spellStart"/>
      <w:r w:rsidRPr="00E4209B">
        <w:rPr>
          <w:sz w:val="28"/>
          <w:szCs w:val="28"/>
          <w:lang w:val="uk-UA"/>
        </w:rPr>
        <w:t>стресостійкість</w:t>
      </w:r>
      <w:proofErr w:type="spellEnd"/>
      <w:r w:rsidRPr="00E4209B">
        <w:rPr>
          <w:sz w:val="28"/>
          <w:szCs w:val="28"/>
          <w:lang w:val="uk-UA"/>
        </w:rPr>
        <w:t xml:space="preserve"> — попри подвійне навантаження, волонтери демонструють тенденцію до нижчого рівня стресу. Це свідчить, що </w:t>
      </w:r>
      <w:proofErr w:type="spellStart"/>
      <w:r w:rsidRPr="00E4209B">
        <w:rPr>
          <w:sz w:val="28"/>
          <w:szCs w:val="28"/>
          <w:lang w:val="uk-UA"/>
        </w:rPr>
        <w:t>волонтерство</w:t>
      </w:r>
      <w:proofErr w:type="spellEnd"/>
      <w:r w:rsidRPr="00E4209B">
        <w:rPr>
          <w:sz w:val="28"/>
          <w:szCs w:val="28"/>
          <w:lang w:val="uk-UA"/>
        </w:rPr>
        <w:t xml:space="preserve"> не є додатковим тягарем, а радше джерелом психологічних ресурсів, які компенсують навантаження та </w:t>
      </w:r>
      <w:r w:rsidRPr="00E4209B">
        <w:rPr>
          <w:sz w:val="28"/>
          <w:szCs w:val="28"/>
          <w:lang w:val="uk-UA"/>
        </w:rPr>
        <w:lastRenderedPageBreak/>
        <w:t>навіть створюють чистий позитивний баланс для психологічного благополуччя.</w:t>
      </w:r>
    </w:p>
    <w:p w14:paraId="1502E0B7" w14:textId="77777777" w:rsidR="00FE1782" w:rsidRDefault="00FE1782" w:rsidP="00FE1782">
      <w:pPr>
        <w:pStyle w:val="a4"/>
        <w:spacing w:before="0" w:beforeAutospacing="0" w:after="0" w:afterAutospacing="0" w:line="360" w:lineRule="auto"/>
        <w:ind w:firstLine="709"/>
        <w:jc w:val="both"/>
        <w:rPr>
          <w:sz w:val="28"/>
          <w:szCs w:val="28"/>
          <w:lang w:val="uk-UA"/>
        </w:rPr>
      </w:pPr>
      <w:r w:rsidRPr="00E4209B">
        <w:rPr>
          <w:sz w:val="28"/>
          <w:szCs w:val="28"/>
          <w:lang w:val="uk-UA"/>
        </w:rPr>
        <w:t xml:space="preserve">Цей профіль не є статичним — він формується та розвивається через практику </w:t>
      </w:r>
      <w:proofErr w:type="spellStart"/>
      <w:r w:rsidRPr="00E4209B">
        <w:rPr>
          <w:sz w:val="28"/>
          <w:szCs w:val="28"/>
          <w:lang w:val="uk-UA"/>
        </w:rPr>
        <w:t>волонтерства</w:t>
      </w:r>
      <w:proofErr w:type="spellEnd"/>
      <w:r w:rsidRPr="00E4209B">
        <w:rPr>
          <w:sz w:val="28"/>
          <w:szCs w:val="28"/>
          <w:lang w:val="uk-UA"/>
        </w:rPr>
        <w:t>. Ймовірно, особи з певними базовими характеристиками (висока емпатія, доброзичливість, відкритість) частіше обирають волонтерську діяльність, але сама ця діяльність додатково підсилює ці характеристики, розвиває нові навички (координація, робота в команді) та трансформує ідентичність від суто економічної до соціально орієнтованої.</w:t>
      </w:r>
    </w:p>
    <w:p w14:paraId="7C49965C" w14:textId="77777777" w:rsidR="00EF6CF1" w:rsidRPr="00E4209B" w:rsidRDefault="00EF6CF1" w:rsidP="00233443">
      <w:pPr>
        <w:pStyle w:val="a4"/>
        <w:spacing w:before="0" w:beforeAutospacing="0" w:after="0" w:afterAutospacing="0" w:line="360" w:lineRule="auto"/>
        <w:jc w:val="both"/>
        <w:rPr>
          <w:sz w:val="28"/>
          <w:szCs w:val="28"/>
          <w:lang w:val="uk-UA"/>
        </w:rPr>
      </w:pPr>
    </w:p>
    <w:p w14:paraId="14CD0EA8" w14:textId="371533F7" w:rsidR="00E4209B" w:rsidRPr="00E4209B" w:rsidRDefault="00E4209B" w:rsidP="00E4209B">
      <w:pPr>
        <w:pStyle w:val="2"/>
        <w:spacing w:before="0" w:beforeAutospacing="0" w:after="0" w:afterAutospacing="0" w:line="360" w:lineRule="auto"/>
        <w:ind w:firstLine="709"/>
        <w:jc w:val="both"/>
        <w:rPr>
          <w:sz w:val="28"/>
          <w:szCs w:val="28"/>
          <w:lang w:val="uk-UA"/>
        </w:rPr>
      </w:pPr>
      <w:r w:rsidRPr="00E4209B">
        <w:rPr>
          <w:sz w:val="28"/>
          <w:szCs w:val="28"/>
          <w:lang w:val="uk-UA"/>
        </w:rPr>
        <w:t>3.</w:t>
      </w:r>
      <w:r w:rsidR="002D0534">
        <w:rPr>
          <w:sz w:val="28"/>
          <w:szCs w:val="28"/>
          <w:lang w:val="uk-UA"/>
        </w:rPr>
        <w:t>3</w:t>
      </w:r>
      <w:r w:rsidRPr="00E4209B">
        <w:rPr>
          <w:sz w:val="28"/>
          <w:szCs w:val="28"/>
          <w:lang w:val="uk-UA"/>
        </w:rPr>
        <w:t>. Практичн</w:t>
      </w:r>
      <w:r w:rsidR="00233443">
        <w:rPr>
          <w:sz w:val="28"/>
          <w:szCs w:val="28"/>
          <w:lang w:val="uk-UA"/>
        </w:rPr>
        <w:t xml:space="preserve">і </w:t>
      </w:r>
      <w:r w:rsidR="00233443" w:rsidRPr="00E4209B">
        <w:rPr>
          <w:sz w:val="28"/>
          <w:szCs w:val="28"/>
          <w:lang w:val="uk-UA"/>
        </w:rPr>
        <w:t>рекомендації</w:t>
      </w:r>
      <w:r w:rsidRPr="00E4209B">
        <w:rPr>
          <w:sz w:val="28"/>
          <w:szCs w:val="28"/>
          <w:lang w:val="uk-UA"/>
        </w:rPr>
        <w:t xml:space="preserve"> застосування результатів дослідження</w:t>
      </w:r>
    </w:p>
    <w:p w14:paraId="42BEA57D" w14:textId="77777777" w:rsidR="00EF6CF1" w:rsidRDefault="00EF6CF1" w:rsidP="00E4209B">
      <w:pPr>
        <w:pStyle w:val="a4"/>
        <w:spacing w:before="0" w:beforeAutospacing="0" w:after="0" w:afterAutospacing="0" w:line="360" w:lineRule="auto"/>
        <w:ind w:firstLine="709"/>
        <w:jc w:val="both"/>
        <w:rPr>
          <w:sz w:val="28"/>
          <w:szCs w:val="28"/>
          <w:lang w:val="uk-UA"/>
        </w:rPr>
      </w:pPr>
    </w:p>
    <w:p w14:paraId="19B7FAEE" w14:textId="2E1A51BE" w:rsidR="00E4209B" w:rsidRPr="00E4209B" w:rsidRDefault="00E4209B" w:rsidP="00E4209B">
      <w:pPr>
        <w:pStyle w:val="a4"/>
        <w:spacing w:before="0" w:beforeAutospacing="0" w:after="0" w:afterAutospacing="0" w:line="360" w:lineRule="auto"/>
        <w:ind w:firstLine="709"/>
        <w:jc w:val="both"/>
        <w:rPr>
          <w:sz w:val="28"/>
          <w:szCs w:val="28"/>
          <w:lang w:val="uk-UA"/>
        </w:rPr>
      </w:pPr>
      <w:r w:rsidRPr="00E4209B">
        <w:rPr>
          <w:sz w:val="28"/>
          <w:szCs w:val="28"/>
          <w:lang w:val="uk-UA"/>
        </w:rPr>
        <w:t>Отримані результати мають важливе практичне значення для різних сфер роботи з волонтерами та підприємцями у воєнний час. На основі виявлених психологічних особливостей підприємців-волонтерів можна сформувати комплексну систему практичних рекомендацій, спрямованих на підтримку волонтерів, оптимізацію їхньої діяльності та профілактику негативних психологічних наслідків.</w:t>
      </w:r>
    </w:p>
    <w:p w14:paraId="42224345" w14:textId="77777777" w:rsidR="00E4209B" w:rsidRPr="00233443" w:rsidRDefault="00E4209B" w:rsidP="00E4209B">
      <w:pPr>
        <w:pStyle w:val="a4"/>
        <w:spacing w:before="0" w:beforeAutospacing="0" w:after="0" w:afterAutospacing="0" w:line="360" w:lineRule="auto"/>
        <w:ind w:firstLine="709"/>
        <w:jc w:val="both"/>
        <w:rPr>
          <w:sz w:val="28"/>
          <w:szCs w:val="28"/>
          <w:lang w:val="uk-UA"/>
        </w:rPr>
      </w:pPr>
      <w:r w:rsidRPr="00233443">
        <w:rPr>
          <w:rStyle w:val="a5"/>
          <w:b w:val="0"/>
          <w:bCs w:val="0"/>
          <w:sz w:val="28"/>
          <w:szCs w:val="28"/>
          <w:lang w:val="uk-UA"/>
        </w:rPr>
        <w:t>Програма психологічної підтримки волонтерів.</w:t>
      </w:r>
      <w:r w:rsidRPr="00233443">
        <w:rPr>
          <w:sz w:val="28"/>
          <w:szCs w:val="28"/>
          <w:lang w:val="uk-UA"/>
        </w:rPr>
        <w:t xml:space="preserve"> Виявлення високого рівня емпатії як ключової характеристики волонтерів вказує на необхідність спеціалізованої психологічної підтримки, орієнтованої саме на особливості </w:t>
      </w:r>
      <w:proofErr w:type="spellStart"/>
      <w:r w:rsidRPr="00233443">
        <w:rPr>
          <w:sz w:val="28"/>
          <w:szCs w:val="28"/>
          <w:lang w:val="uk-UA"/>
        </w:rPr>
        <w:t>емпатійних</w:t>
      </w:r>
      <w:proofErr w:type="spellEnd"/>
      <w:r w:rsidRPr="00233443">
        <w:rPr>
          <w:sz w:val="28"/>
          <w:szCs w:val="28"/>
          <w:lang w:val="uk-UA"/>
        </w:rPr>
        <w:t xml:space="preserve"> особистостей. Рекомендується впровадити регулярні групи емоційної </w:t>
      </w:r>
      <w:proofErr w:type="spellStart"/>
      <w:r w:rsidRPr="00233443">
        <w:rPr>
          <w:sz w:val="28"/>
          <w:szCs w:val="28"/>
          <w:lang w:val="uk-UA"/>
        </w:rPr>
        <w:t>взаємопідтримки</w:t>
      </w:r>
      <w:proofErr w:type="spellEnd"/>
      <w:r w:rsidRPr="00233443">
        <w:rPr>
          <w:sz w:val="28"/>
          <w:szCs w:val="28"/>
          <w:lang w:val="uk-UA"/>
        </w:rPr>
        <w:t xml:space="preserve"> з професійним психологом-</w:t>
      </w:r>
      <w:proofErr w:type="spellStart"/>
      <w:r w:rsidRPr="00233443">
        <w:rPr>
          <w:sz w:val="28"/>
          <w:szCs w:val="28"/>
          <w:lang w:val="uk-UA"/>
        </w:rPr>
        <w:t>фасилітатором</w:t>
      </w:r>
      <w:proofErr w:type="spellEnd"/>
      <w:r w:rsidRPr="00233443">
        <w:rPr>
          <w:sz w:val="28"/>
          <w:szCs w:val="28"/>
          <w:lang w:val="uk-UA"/>
        </w:rPr>
        <w:t xml:space="preserve">, де волонтери можуть ділитися своїм досвідом, обговорювати складні ситуації та отримувати підтримку від колег. Такі групи особливо важливі для профілактики вторинної травматизації та </w:t>
      </w:r>
      <w:proofErr w:type="spellStart"/>
      <w:r w:rsidRPr="00233443">
        <w:rPr>
          <w:sz w:val="28"/>
          <w:szCs w:val="28"/>
          <w:lang w:val="uk-UA"/>
        </w:rPr>
        <w:t>співчуттєвого</w:t>
      </w:r>
      <w:proofErr w:type="spellEnd"/>
      <w:r w:rsidRPr="00233443">
        <w:rPr>
          <w:sz w:val="28"/>
          <w:szCs w:val="28"/>
          <w:lang w:val="uk-UA"/>
        </w:rPr>
        <w:t xml:space="preserve"> виснаження, оскільки </w:t>
      </w:r>
      <w:proofErr w:type="spellStart"/>
      <w:r w:rsidRPr="00233443">
        <w:rPr>
          <w:sz w:val="28"/>
          <w:szCs w:val="28"/>
          <w:lang w:val="uk-UA"/>
        </w:rPr>
        <w:t>високоемпатійні</w:t>
      </w:r>
      <w:proofErr w:type="spellEnd"/>
      <w:r w:rsidRPr="00233443">
        <w:rPr>
          <w:sz w:val="28"/>
          <w:szCs w:val="28"/>
          <w:lang w:val="uk-UA"/>
        </w:rPr>
        <w:t xml:space="preserve"> особи більш вразливі до "поглинання" чужих травм.</w:t>
      </w:r>
    </w:p>
    <w:p w14:paraId="377B7A7E" w14:textId="77777777" w:rsidR="00E4209B" w:rsidRPr="00233443" w:rsidRDefault="00E4209B" w:rsidP="00E4209B">
      <w:pPr>
        <w:pStyle w:val="a4"/>
        <w:spacing w:before="0" w:beforeAutospacing="0" w:after="0" w:afterAutospacing="0" w:line="360" w:lineRule="auto"/>
        <w:ind w:firstLine="709"/>
        <w:jc w:val="both"/>
        <w:rPr>
          <w:sz w:val="28"/>
          <w:szCs w:val="28"/>
          <w:lang w:val="uk-UA"/>
        </w:rPr>
      </w:pPr>
      <w:r w:rsidRPr="00233443">
        <w:rPr>
          <w:sz w:val="28"/>
          <w:szCs w:val="28"/>
          <w:lang w:val="uk-UA"/>
        </w:rPr>
        <w:t xml:space="preserve">Для волонтерів, що працюють у зоні підвищеного емоційного навантаження (контакт з пораненими, евакуація, робота з сім'ями загиблих), доцільно запровадити протоколи психологічного розвантаження після контакту з травматичними історіями. Це можуть бути короткі 15-20-хвилинні </w:t>
      </w:r>
      <w:r w:rsidRPr="00233443">
        <w:rPr>
          <w:sz w:val="28"/>
          <w:szCs w:val="28"/>
          <w:lang w:val="uk-UA"/>
        </w:rPr>
        <w:lastRenderedPageBreak/>
        <w:t xml:space="preserve">сесії </w:t>
      </w:r>
      <w:proofErr w:type="spellStart"/>
      <w:r w:rsidRPr="00233443">
        <w:rPr>
          <w:sz w:val="28"/>
          <w:szCs w:val="28"/>
          <w:lang w:val="uk-UA"/>
        </w:rPr>
        <w:t>дебрифінгу</w:t>
      </w:r>
      <w:proofErr w:type="spellEnd"/>
      <w:r w:rsidRPr="00233443">
        <w:rPr>
          <w:sz w:val="28"/>
          <w:szCs w:val="28"/>
          <w:lang w:val="uk-UA"/>
        </w:rPr>
        <w:t xml:space="preserve">, техніки емоційної саморегуляції (дихальні вправи, техніки заземлення, когнітивне </w:t>
      </w:r>
      <w:proofErr w:type="spellStart"/>
      <w:r w:rsidRPr="00233443">
        <w:rPr>
          <w:sz w:val="28"/>
          <w:szCs w:val="28"/>
          <w:lang w:val="uk-UA"/>
        </w:rPr>
        <w:t>переналаштування</w:t>
      </w:r>
      <w:proofErr w:type="spellEnd"/>
      <w:r w:rsidRPr="00233443">
        <w:rPr>
          <w:sz w:val="28"/>
          <w:szCs w:val="28"/>
          <w:lang w:val="uk-UA"/>
        </w:rPr>
        <w:t xml:space="preserve"> уваги) та практики ментального "дистанціювання", що дозволяють зберігати емпатію, але не втрачати емоційну цілісність.</w:t>
      </w:r>
    </w:p>
    <w:p w14:paraId="1717181B" w14:textId="77777777" w:rsidR="00E4209B" w:rsidRPr="00233443" w:rsidRDefault="00E4209B" w:rsidP="00E4209B">
      <w:pPr>
        <w:pStyle w:val="a4"/>
        <w:spacing w:before="0" w:beforeAutospacing="0" w:after="0" w:afterAutospacing="0" w:line="360" w:lineRule="auto"/>
        <w:ind w:firstLine="709"/>
        <w:jc w:val="both"/>
        <w:rPr>
          <w:sz w:val="28"/>
          <w:szCs w:val="28"/>
          <w:lang w:val="uk-UA"/>
        </w:rPr>
      </w:pPr>
      <w:r w:rsidRPr="00233443">
        <w:rPr>
          <w:sz w:val="28"/>
          <w:szCs w:val="28"/>
          <w:lang w:val="uk-UA"/>
        </w:rPr>
        <w:t>Враховуючи виявлену тенденцію до нижчого стресу у волонтерів завдяки наявності сенсу, важливо підсилювати цей ресурс через регулярні рефлексивні практики, де волонтери можуть усвідомлювати значущість своєї діяльності, бачити конкретні результати своєї роботи (наприклад, через зворотний зв'язок від тих, кому допомогли), та формулювати для себе сенс участі у волонтерському русі. Такі практики можуть проводитися як індивідуально (ведення рефлексивного щоденника), так і колективно (ритуали підведення підсумків, церемонії визнання внеску).</w:t>
      </w:r>
    </w:p>
    <w:p w14:paraId="6C047F99" w14:textId="77777777" w:rsidR="00E4209B" w:rsidRPr="00233443" w:rsidRDefault="00E4209B" w:rsidP="00E4209B">
      <w:pPr>
        <w:pStyle w:val="a4"/>
        <w:spacing w:before="0" w:beforeAutospacing="0" w:after="0" w:afterAutospacing="0" w:line="360" w:lineRule="auto"/>
        <w:ind w:firstLine="709"/>
        <w:jc w:val="both"/>
        <w:rPr>
          <w:sz w:val="28"/>
          <w:szCs w:val="28"/>
          <w:lang w:val="uk-UA"/>
        </w:rPr>
      </w:pPr>
      <w:r w:rsidRPr="00233443">
        <w:rPr>
          <w:rStyle w:val="a5"/>
          <w:b w:val="0"/>
          <w:bCs w:val="0"/>
          <w:sz w:val="28"/>
          <w:szCs w:val="28"/>
          <w:lang w:val="uk-UA"/>
        </w:rPr>
        <w:t>Оптимізація організаційної структури волонтерських ініціатив.</w:t>
      </w:r>
      <w:r w:rsidRPr="00233443">
        <w:rPr>
          <w:sz w:val="28"/>
          <w:szCs w:val="28"/>
          <w:lang w:val="uk-UA"/>
        </w:rPr>
        <w:t xml:space="preserve"> Виявлена вища креативність та відкритість досвіду у волонтерів вказує на можливість та необхідність створення гнучких, інноваційних форм організації волонтерської діяльності. Рекомендується запроваджувати систему ротації ролей, де волонтери можуть експериментувати з різними формами участі — від прямої комунікації з потребуючими до організаційної роботи, логістики, аналітики, технічної підтримки. Така ротація не лише дозволяє знизити емоційне навантаження від постійної роботи на "першій лінії контакту", а й задовольняє потребу креативних особистостей у різноманітності та експериментуванні.</w:t>
      </w:r>
    </w:p>
    <w:p w14:paraId="03A00ED7" w14:textId="77777777" w:rsidR="00E4209B" w:rsidRPr="00233443" w:rsidRDefault="00E4209B" w:rsidP="00E4209B">
      <w:pPr>
        <w:pStyle w:val="a4"/>
        <w:spacing w:before="0" w:beforeAutospacing="0" w:after="0" w:afterAutospacing="0" w:line="360" w:lineRule="auto"/>
        <w:ind w:firstLine="709"/>
        <w:jc w:val="both"/>
        <w:rPr>
          <w:sz w:val="28"/>
          <w:szCs w:val="28"/>
          <w:lang w:val="uk-UA"/>
        </w:rPr>
      </w:pPr>
      <w:r w:rsidRPr="00233443">
        <w:rPr>
          <w:sz w:val="28"/>
          <w:szCs w:val="28"/>
          <w:lang w:val="uk-UA"/>
        </w:rPr>
        <w:t xml:space="preserve">Враховуючи тенденцію до нижчої автономності у волонтерів та їхню орієнтацію на співпрацю, важливо створювати структури, що підтримують командну роботу, але не перетворюються на жорстку бюрократичну ієрархію. Оптимальною моделлю є мережева організація з високим рівнем горизонтальних </w:t>
      </w:r>
      <w:proofErr w:type="spellStart"/>
      <w:r w:rsidRPr="00233443">
        <w:rPr>
          <w:sz w:val="28"/>
          <w:szCs w:val="28"/>
          <w:lang w:val="uk-UA"/>
        </w:rPr>
        <w:t>зв'язків</w:t>
      </w:r>
      <w:proofErr w:type="spellEnd"/>
      <w:r w:rsidRPr="00233443">
        <w:rPr>
          <w:sz w:val="28"/>
          <w:szCs w:val="28"/>
          <w:lang w:val="uk-UA"/>
        </w:rPr>
        <w:t xml:space="preserve">, координаційними хабами та можливістю швидкого обміну інформацією. Підприємці-волонтери, завдяки своїм організаційним навичкам, можуть виступати природними координаторами таких мереж, але </w:t>
      </w:r>
      <w:r w:rsidRPr="00233443">
        <w:rPr>
          <w:sz w:val="28"/>
          <w:szCs w:val="28"/>
          <w:lang w:val="uk-UA"/>
        </w:rPr>
        <w:lastRenderedPageBreak/>
        <w:t>їм потрібна підтримка у розвитку навичок колективного лідерства, відмінного від традиційного авторитарного підходу.</w:t>
      </w:r>
    </w:p>
    <w:p w14:paraId="2E660421" w14:textId="77777777" w:rsidR="00E4209B" w:rsidRPr="00233443" w:rsidRDefault="00E4209B" w:rsidP="00E4209B">
      <w:pPr>
        <w:pStyle w:val="a4"/>
        <w:spacing w:before="0" w:beforeAutospacing="0" w:after="0" w:afterAutospacing="0" w:line="360" w:lineRule="auto"/>
        <w:ind w:firstLine="709"/>
        <w:jc w:val="both"/>
        <w:rPr>
          <w:sz w:val="28"/>
          <w:szCs w:val="28"/>
          <w:lang w:val="uk-UA"/>
        </w:rPr>
      </w:pPr>
      <w:r w:rsidRPr="00233443">
        <w:rPr>
          <w:sz w:val="28"/>
          <w:szCs w:val="28"/>
          <w:lang w:val="uk-UA"/>
        </w:rPr>
        <w:t xml:space="preserve">Для профілактики вигорання важливо впроваджувати нормовані графіки участі з обов'язковими періодами тимчасового дистанціювання від інтенсивної комунікації. Оскільки підприємці-волонтери часто схильні до </w:t>
      </w:r>
      <w:proofErr w:type="spellStart"/>
      <w:r w:rsidRPr="00233443">
        <w:rPr>
          <w:sz w:val="28"/>
          <w:szCs w:val="28"/>
          <w:lang w:val="uk-UA"/>
        </w:rPr>
        <w:t>перфекціонізму</w:t>
      </w:r>
      <w:proofErr w:type="spellEnd"/>
      <w:r w:rsidRPr="00233443">
        <w:rPr>
          <w:sz w:val="28"/>
          <w:szCs w:val="28"/>
          <w:lang w:val="uk-UA"/>
        </w:rPr>
        <w:t xml:space="preserve"> та високої потреби в досягненнях, вони можуть не усвідомлювати власні межі та працювати на межі виснаження. Тому важливо на організаційному рівні встановлювати обмеження — наприклад, режим повідомлень у волонтерських чатах тільки з 9:00 до 20:00, обов'язкові вихідні дні, заборона на нічні виїзди з допомогою (окрім екстрених ситуацій).</w:t>
      </w:r>
    </w:p>
    <w:p w14:paraId="6DC5FAC3" w14:textId="77777777" w:rsidR="0040382E" w:rsidRPr="00233443" w:rsidRDefault="00E4209B" w:rsidP="00E4209B">
      <w:pPr>
        <w:pStyle w:val="a4"/>
        <w:spacing w:before="0" w:beforeAutospacing="0" w:after="0" w:afterAutospacing="0" w:line="360" w:lineRule="auto"/>
        <w:ind w:firstLine="709"/>
        <w:jc w:val="both"/>
        <w:rPr>
          <w:sz w:val="28"/>
          <w:szCs w:val="28"/>
          <w:lang w:val="uk-UA"/>
        </w:rPr>
      </w:pPr>
      <w:r w:rsidRPr="00233443">
        <w:rPr>
          <w:rStyle w:val="a5"/>
          <w:b w:val="0"/>
          <w:bCs w:val="0"/>
          <w:sz w:val="28"/>
          <w:szCs w:val="28"/>
          <w:lang w:val="uk-UA"/>
        </w:rPr>
        <w:t>Навчально-тренінговий модуль для волонтерів.</w:t>
      </w:r>
      <w:r w:rsidRPr="00233443">
        <w:rPr>
          <w:sz w:val="28"/>
          <w:szCs w:val="28"/>
          <w:lang w:val="uk-UA"/>
        </w:rPr>
        <w:t xml:space="preserve"> На основі результатів дослідження доцільно розробити спеціалізовану навчальну програму "Психологічна стійкість волонтера в умовах війни", яка включає кілька блоків. </w:t>
      </w:r>
    </w:p>
    <w:p w14:paraId="1AB93E68" w14:textId="1655D359" w:rsidR="00E4209B" w:rsidRPr="00233443" w:rsidRDefault="00E4209B" w:rsidP="00E4209B">
      <w:pPr>
        <w:pStyle w:val="a4"/>
        <w:spacing w:before="0" w:beforeAutospacing="0" w:after="0" w:afterAutospacing="0" w:line="360" w:lineRule="auto"/>
        <w:ind w:firstLine="709"/>
        <w:jc w:val="both"/>
        <w:rPr>
          <w:sz w:val="28"/>
          <w:szCs w:val="28"/>
          <w:lang w:val="uk-UA"/>
        </w:rPr>
      </w:pPr>
      <w:r w:rsidRPr="00233443">
        <w:rPr>
          <w:sz w:val="28"/>
          <w:szCs w:val="28"/>
          <w:lang w:val="uk-UA"/>
        </w:rPr>
        <w:t xml:space="preserve">Перший блок — "Розуміння власних ресурсів та вразливостей" — допомагає волонтерам усвідомити свої психологічні особливості (рівень емпатії, </w:t>
      </w:r>
      <w:proofErr w:type="spellStart"/>
      <w:r w:rsidRPr="00233443">
        <w:rPr>
          <w:sz w:val="28"/>
          <w:szCs w:val="28"/>
          <w:lang w:val="uk-UA"/>
        </w:rPr>
        <w:t>стресостійкості</w:t>
      </w:r>
      <w:proofErr w:type="spellEnd"/>
      <w:r w:rsidRPr="00233443">
        <w:rPr>
          <w:sz w:val="28"/>
          <w:szCs w:val="28"/>
          <w:lang w:val="uk-UA"/>
        </w:rPr>
        <w:t>, базові потреби), розпізнати ранні ознаки вигорання та вторинної травматизації, навчитися відстежувати власний емоційний стан.</w:t>
      </w:r>
    </w:p>
    <w:p w14:paraId="4F9BDC25" w14:textId="77777777" w:rsidR="00E4209B" w:rsidRPr="00233443" w:rsidRDefault="00E4209B" w:rsidP="00E4209B">
      <w:pPr>
        <w:pStyle w:val="a4"/>
        <w:spacing w:before="0" w:beforeAutospacing="0" w:after="0" w:afterAutospacing="0" w:line="360" w:lineRule="auto"/>
        <w:ind w:firstLine="709"/>
        <w:jc w:val="both"/>
        <w:rPr>
          <w:sz w:val="28"/>
          <w:szCs w:val="28"/>
          <w:lang w:val="uk-UA"/>
        </w:rPr>
      </w:pPr>
      <w:r w:rsidRPr="00233443">
        <w:rPr>
          <w:sz w:val="28"/>
          <w:szCs w:val="28"/>
          <w:lang w:val="uk-UA"/>
        </w:rPr>
        <w:t xml:space="preserve">Другий блок — "Техніки емоційної саморегуляції" — надає практичні інструменти для управління стресом: дихальні техніки, техніки заземлення при тривозі, когнітивне переформатування негативних думок, прийоми швидкого відновлення після </w:t>
      </w:r>
      <w:proofErr w:type="spellStart"/>
      <w:r w:rsidRPr="00233443">
        <w:rPr>
          <w:sz w:val="28"/>
          <w:szCs w:val="28"/>
          <w:lang w:val="uk-UA"/>
        </w:rPr>
        <w:t>емоційно</w:t>
      </w:r>
      <w:proofErr w:type="spellEnd"/>
      <w:r w:rsidRPr="00233443">
        <w:rPr>
          <w:sz w:val="28"/>
          <w:szCs w:val="28"/>
          <w:lang w:val="uk-UA"/>
        </w:rPr>
        <w:t xml:space="preserve"> важких ситуацій. Оскільки волонтери мають високу емпатію, особливу увагу приділяється навичкам "</w:t>
      </w:r>
      <w:proofErr w:type="spellStart"/>
      <w:r w:rsidRPr="00233443">
        <w:rPr>
          <w:sz w:val="28"/>
          <w:szCs w:val="28"/>
          <w:lang w:val="uk-UA"/>
        </w:rPr>
        <w:t>емпатійних</w:t>
      </w:r>
      <w:proofErr w:type="spellEnd"/>
      <w:r w:rsidRPr="00233443">
        <w:rPr>
          <w:sz w:val="28"/>
          <w:szCs w:val="28"/>
          <w:lang w:val="uk-UA"/>
        </w:rPr>
        <w:t xml:space="preserve"> меж" — здатності співпереживати, не поглинаючись чужим болем повністю.</w:t>
      </w:r>
    </w:p>
    <w:p w14:paraId="29595268" w14:textId="77777777" w:rsidR="00E4209B" w:rsidRPr="00233443" w:rsidRDefault="00E4209B" w:rsidP="00E4209B">
      <w:pPr>
        <w:pStyle w:val="a4"/>
        <w:spacing w:before="0" w:beforeAutospacing="0" w:after="0" w:afterAutospacing="0" w:line="360" w:lineRule="auto"/>
        <w:ind w:firstLine="709"/>
        <w:jc w:val="both"/>
        <w:rPr>
          <w:sz w:val="28"/>
          <w:szCs w:val="28"/>
          <w:lang w:val="uk-UA"/>
        </w:rPr>
      </w:pPr>
      <w:r w:rsidRPr="00233443">
        <w:rPr>
          <w:sz w:val="28"/>
          <w:szCs w:val="28"/>
          <w:lang w:val="uk-UA"/>
        </w:rPr>
        <w:t xml:space="preserve">Третій блок — "Робота в команді та підтримка один одного" — розвиває навички колективної </w:t>
      </w:r>
      <w:proofErr w:type="spellStart"/>
      <w:r w:rsidRPr="00233443">
        <w:rPr>
          <w:sz w:val="28"/>
          <w:szCs w:val="28"/>
          <w:lang w:val="uk-UA"/>
        </w:rPr>
        <w:t>взаємопідтримки</w:t>
      </w:r>
      <w:proofErr w:type="spellEnd"/>
      <w:r w:rsidRPr="00233443">
        <w:rPr>
          <w:sz w:val="28"/>
          <w:szCs w:val="28"/>
          <w:lang w:val="uk-UA"/>
        </w:rPr>
        <w:t>, конструктивної комунікації у стресових ситуаціях, розпізнавання сигналів вигорання у колег та надання взаємодопомоги. Враховуючи виявлену орієнтацію волонтерів на співпрацю, цей блок є особливо релевантним.</w:t>
      </w:r>
    </w:p>
    <w:p w14:paraId="62BB26E3" w14:textId="77777777" w:rsidR="00E4209B" w:rsidRPr="00233443" w:rsidRDefault="00E4209B" w:rsidP="00E4209B">
      <w:pPr>
        <w:pStyle w:val="a4"/>
        <w:spacing w:before="0" w:beforeAutospacing="0" w:after="0" w:afterAutospacing="0" w:line="360" w:lineRule="auto"/>
        <w:ind w:firstLine="709"/>
        <w:jc w:val="both"/>
        <w:rPr>
          <w:sz w:val="28"/>
          <w:szCs w:val="28"/>
          <w:lang w:val="uk-UA"/>
        </w:rPr>
      </w:pPr>
      <w:r w:rsidRPr="00233443">
        <w:rPr>
          <w:sz w:val="28"/>
          <w:szCs w:val="28"/>
          <w:lang w:val="uk-UA"/>
        </w:rPr>
        <w:t xml:space="preserve">Четвертий блок — "Збереження сенсу та мотивації" — допомагає формулювати та підтримувати особистий сенс волонтерської діяльності, </w:t>
      </w:r>
      <w:r w:rsidRPr="00233443">
        <w:rPr>
          <w:sz w:val="28"/>
          <w:szCs w:val="28"/>
          <w:lang w:val="uk-UA"/>
        </w:rPr>
        <w:lastRenderedPageBreak/>
        <w:t xml:space="preserve">бачити довгострокову перспективу, справлятися з розчаруваннями та відчуттям "я роблю недостатньо". Цей блок базується на принципах </w:t>
      </w:r>
      <w:proofErr w:type="spellStart"/>
      <w:r w:rsidRPr="00233443">
        <w:rPr>
          <w:sz w:val="28"/>
          <w:szCs w:val="28"/>
          <w:lang w:val="uk-UA"/>
        </w:rPr>
        <w:t>логотерапії</w:t>
      </w:r>
      <w:proofErr w:type="spellEnd"/>
      <w:r w:rsidRPr="00233443">
        <w:rPr>
          <w:sz w:val="28"/>
          <w:szCs w:val="28"/>
          <w:lang w:val="uk-UA"/>
        </w:rPr>
        <w:t xml:space="preserve"> та спрямований на підсилення того ресурсу (відчуття сенсу), який, згідно з результатами дослідження, вже є сильною стороною волонтерів.</w:t>
      </w:r>
    </w:p>
    <w:p w14:paraId="40CFBAC4" w14:textId="77777777" w:rsidR="00E4209B" w:rsidRPr="00233443" w:rsidRDefault="00E4209B" w:rsidP="00E4209B">
      <w:pPr>
        <w:pStyle w:val="a4"/>
        <w:spacing w:before="0" w:beforeAutospacing="0" w:after="0" w:afterAutospacing="0" w:line="360" w:lineRule="auto"/>
        <w:ind w:firstLine="709"/>
        <w:jc w:val="both"/>
        <w:rPr>
          <w:sz w:val="28"/>
          <w:szCs w:val="28"/>
          <w:lang w:val="uk-UA"/>
        </w:rPr>
      </w:pPr>
      <w:r w:rsidRPr="00233443">
        <w:rPr>
          <w:rStyle w:val="a5"/>
          <w:b w:val="0"/>
          <w:bCs w:val="0"/>
          <w:sz w:val="28"/>
          <w:szCs w:val="28"/>
          <w:lang w:val="uk-UA"/>
        </w:rPr>
        <w:t>Рекомендації для організацій, що працюють з волонтерами.</w:t>
      </w:r>
      <w:r w:rsidRPr="00233443">
        <w:rPr>
          <w:sz w:val="28"/>
          <w:szCs w:val="28"/>
          <w:lang w:val="uk-UA"/>
        </w:rPr>
        <w:t xml:space="preserve"> Результати дослідження можуть бути використані для покращення практики </w:t>
      </w:r>
      <w:proofErr w:type="spellStart"/>
      <w:r w:rsidRPr="00233443">
        <w:rPr>
          <w:sz w:val="28"/>
          <w:szCs w:val="28"/>
          <w:lang w:val="uk-UA"/>
        </w:rPr>
        <w:t>рекрутингу</w:t>
      </w:r>
      <w:proofErr w:type="spellEnd"/>
      <w:r w:rsidRPr="00233443">
        <w:rPr>
          <w:sz w:val="28"/>
          <w:szCs w:val="28"/>
          <w:lang w:val="uk-UA"/>
        </w:rPr>
        <w:t xml:space="preserve">, управління та підтримки волонтерів. Оскільки емпатія та доброзичливість виявилися найсильнішими </w:t>
      </w:r>
      <w:proofErr w:type="spellStart"/>
      <w:r w:rsidRPr="00233443">
        <w:rPr>
          <w:sz w:val="28"/>
          <w:szCs w:val="28"/>
          <w:lang w:val="uk-UA"/>
        </w:rPr>
        <w:t>предикторами</w:t>
      </w:r>
      <w:proofErr w:type="spellEnd"/>
      <w:r w:rsidRPr="00233443">
        <w:rPr>
          <w:sz w:val="28"/>
          <w:szCs w:val="28"/>
          <w:lang w:val="uk-UA"/>
        </w:rPr>
        <w:t xml:space="preserve"> волонтерської поведінки, при підборі координаторів та лідерів волонтерських ініціатив доцільно звертати увагу на ці характеристики. Водночас важливо не створювати жорстких "психологічних профілів" для відбору, оскільки </w:t>
      </w:r>
      <w:proofErr w:type="spellStart"/>
      <w:r w:rsidRPr="00233443">
        <w:rPr>
          <w:sz w:val="28"/>
          <w:szCs w:val="28"/>
          <w:lang w:val="uk-UA"/>
        </w:rPr>
        <w:t>волонтерство</w:t>
      </w:r>
      <w:proofErr w:type="spellEnd"/>
      <w:r w:rsidRPr="00233443">
        <w:rPr>
          <w:sz w:val="28"/>
          <w:szCs w:val="28"/>
          <w:lang w:val="uk-UA"/>
        </w:rPr>
        <w:t xml:space="preserve"> є відкритим для всіх, хто має щире бажання допомагати, незалежно від рівня емпатії чи інших рис.</w:t>
      </w:r>
    </w:p>
    <w:p w14:paraId="7C3CC50B" w14:textId="77777777" w:rsidR="00E4209B" w:rsidRPr="00233443" w:rsidRDefault="00E4209B" w:rsidP="00E4209B">
      <w:pPr>
        <w:pStyle w:val="a4"/>
        <w:spacing w:before="0" w:beforeAutospacing="0" w:after="0" w:afterAutospacing="0" w:line="360" w:lineRule="auto"/>
        <w:ind w:firstLine="709"/>
        <w:jc w:val="both"/>
        <w:rPr>
          <w:sz w:val="28"/>
          <w:szCs w:val="28"/>
          <w:lang w:val="uk-UA"/>
        </w:rPr>
      </w:pPr>
      <w:r w:rsidRPr="00233443">
        <w:rPr>
          <w:sz w:val="28"/>
          <w:szCs w:val="28"/>
          <w:lang w:val="uk-UA"/>
        </w:rPr>
        <w:t xml:space="preserve">Для підтримки волонтерів рекомендується створювати інституційні механізми визнання їхнього внеску — не лише публічні подяки, а й можливості для відпочинку та відновлення (безкоштовні путівки до санаторіїв для активних волонтерів, компенсація витрат на психологічну допомогу, корпоративні програми підтримки для підприємців, що залучають свій бізнес до </w:t>
      </w:r>
      <w:proofErr w:type="spellStart"/>
      <w:r w:rsidRPr="00233443">
        <w:rPr>
          <w:sz w:val="28"/>
          <w:szCs w:val="28"/>
          <w:lang w:val="uk-UA"/>
        </w:rPr>
        <w:t>волонтерства</w:t>
      </w:r>
      <w:proofErr w:type="spellEnd"/>
      <w:r w:rsidRPr="00233443">
        <w:rPr>
          <w:sz w:val="28"/>
          <w:szCs w:val="28"/>
          <w:lang w:val="uk-UA"/>
        </w:rPr>
        <w:t>). Оскільки виявлено тенденцію до нижчого стресу у волонтерів, важливо не інтерпретувати це як "вони справляються добре, їм не потрібна підтримка", а розуміти, що цей результат є наслідком активного використання психологічних ресурсів, які потребують регулярного поповнення.</w:t>
      </w:r>
    </w:p>
    <w:p w14:paraId="42604104" w14:textId="77777777" w:rsidR="00E4209B" w:rsidRPr="00233443" w:rsidRDefault="00E4209B" w:rsidP="00E4209B">
      <w:pPr>
        <w:pStyle w:val="a4"/>
        <w:spacing w:before="0" w:beforeAutospacing="0" w:after="0" w:afterAutospacing="0" w:line="360" w:lineRule="auto"/>
        <w:ind w:firstLine="709"/>
        <w:jc w:val="both"/>
        <w:rPr>
          <w:sz w:val="28"/>
          <w:szCs w:val="28"/>
          <w:lang w:val="uk-UA"/>
        </w:rPr>
      </w:pPr>
      <w:r w:rsidRPr="00233443">
        <w:rPr>
          <w:rStyle w:val="a5"/>
          <w:b w:val="0"/>
          <w:bCs w:val="0"/>
          <w:sz w:val="28"/>
          <w:szCs w:val="28"/>
          <w:lang w:val="uk-UA"/>
        </w:rPr>
        <w:t>Застосування у державній політиці та соціальних програмах.</w:t>
      </w:r>
      <w:r w:rsidRPr="00233443">
        <w:rPr>
          <w:sz w:val="28"/>
          <w:szCs w:val="28"/>
          <w:lang w:val="uk-UA"/>
        </w:rPr>
        <w:t xml:space="preserve"> Результати можуть інформувати розробку державних програм підтримки волонтерського руху. Зокрема, доцільно створити муніципальні центри психологічної підтримки волонтерів, які надають безкоштовні консультації, групову терапію, тренінги з профілактики вигорання. Оскільки підприємці становлять значну частину активних волонтерів, важливо розробити спеціалізовані програми, що </w:t>
      </w:r>
      <w:r w:rsidRPr="00233443">
        <w:rPr>
          <w:sz w:val="28"/>
          <w:szCs w:val="28"/>
          <w:lang w:val="uk-UA"/>
        </w:rPr>
        <w:lastRenderedPageBreak/>
        <w:t>враховують їхню подвійну роль — підтримка бізнесу в умовах війни плюс волонтерська активність.</w:t>
      </w:r>
    </w:p>
    <w:p w14:paraId="01AB0069" w14:textId="77777777" w:rsidR="00E4209B" w:rsidRPr="00233443" w:rsidRDefault="00E4209B" w:rsidP="00E4209B">
      <w:pPr>
        <w:pStyle w:val="a4"/>
        <w:spacing w:before="0" w:beforeAutospacing="0" w:after="0" w:afterAutospacing="0" w:line="360" w:lineRule="auto"/>
        <w:ind w:firstLine="709"/>
        <w:jc w:val="both"/>
        <w:rPr>
          <w:sz w:val="28"/>
          <w:szCs w:val="28"/>
          <w:lang w:val="uk-UA"/>
        </w:rPr>
      </w:pPr>
      <w:r w:rsidRPr="00233443">
        <w:rPr>
          <w:sz w:val="28"/>
          <w:szCs w:val="28"/>
          <w:lang w:val="uk-UA"/>
        </w:rPr>
        <w:t xml:space="preserve">Можна запровадити податкові пільги або компенсаційні програми для підприємців, що систематично займаються </w:t>
      </w:r>
      <w:proofErr w:type="spellStart"/>
      <w:r w:rsidRPr="00233443">
        <w:rPr>
          <w:sz w:val="28"/>
          <w:szCs w:val="28"/>
          <w:lang w:val="uk-UA"/>
        </w:rPr>
        <w:t>волонтерством</w:t>
      </w:r>
      <w:proofErr w:type="spellEnd"/>
      <w:r w:rsidRPr="00233443">
        <w:rPr>
          <w:sz w:val="28"/>
          <w:szCs w:val="28"/>
          <w:lang w:val="uk-UA"/>
        </w:rPr>
        <w:t xml:space="preserve"> (оздоровчі програми для співробітників, що беруть участь у волонтерських ініціативах компанії, державні гранти на відновлення психологічного здоров'я волонтерів). Важливо також юридичне оформлення волонтерського статусу як соціально значущої ролі, що може включати певні гарантії та підтримку від держави.</w:t>
      </w:r>
    </w:p>
    <w:p w14:paraId="183B7A56" w14:textId="77777777" w:rsidR="00E4209B" w:rsidRPr="00233443" w:rsidRDefault="00E4209B" w:rsidP="00E4209B">
      <w:pPr>
        <w:pStyle w:val="a4"/>
        <w:spacing w:before="0" w:beforeAutospacing="0" w:after="0" w:afterAutospacing="0" w:line="360" w:lineRule="auto"/>
        <w:ind w:firstLine="709"/>
        <w:jc w:val="both"/>
        <w:rPr>
          <w:sz w:val="28"/>
          <w:szCs w:val="28"/>
          <w:lang w:val="uk-UA"/>
        </w:rPr>
      </w:pPr>
      <w:r w:rsidRPr="00233443">
        <w:rPr>
          <w:rStyle w:val="a5"/>
          <w:b w:val="0"/>
          <w:bCs w:val="0"/>
          <w:sz w:val="28"/>
          <w:szCs w:val="28"/>
          <w:lang w:val="uk-UA"/>
        </w:rPr>
        <w:t>Освітнє та наукове застосування.</w:t>
      </w:r>
      <w:r w:rsidRPr="00233443">
        <w:rPr>
          <w:sz w:val="28"/>
          <w:szCs w:val="28"/>
          <w:lang w:val="uk-UA"/>
        </w:rPr>
        <w:t xml:space="preserve"> Виявлені психологічні особливості волонтерів можуть бути включені у навчальні курси з соціальної психології, організаційної психології, психології кризи. Для студентів-психологів важливо розуміти, які психологічні механізми лежать в основі </w:t>
      </w:r>
      <w:proofErr w:type="spellStart"/>
      <w:r w:rsidRPr="00233443">
        <w:rPr>
          <w:sz w:val="28"/>
          <w:szCs w:val="28"/>
          <w:lang w:val="uk-UA"/>
        </w:rPr>
        <w:t>волонтерства</w:t>
      </w:r>
      <w:proofErr w:type="spellEnd"/>
      <w:r w:rsidRPr="00233443">
        <w:rPr>
          <w:sz w:val="28"/>
          <w:szCs w:val="28"/>
          <w:lang w:val="uk-UA"/>
        </w:rPr>
        <w:t>, як емпатія перетворюється на дію, які є ризики та ресурси для психологічного здоров'я волонтерів.</w:t>
      </w:r>
    </w:p>
    <w:p w14:paraId="3CD105F1" w14:textId="77777777" w:rsidR="00E4209B" w:rsidRPr="00E4209B" w:rsidRDefault="00E4209B" w:rsidP="00E4209B">
      <w:pPr>
        <w:pStyle w:val="a4"/>
        <w:spacing w:before="0" w:beforeAutospacing="0" w:after="0" w:afterAutospacing="0" w:line="360" w:lineRule="auto"/>
        <w:ind w:firstLine="709"/>
        <w:jc w:val="both"/>
        <w:rPr>
          <w:sz w:val="28"/>
          <w:szCs w:val="28"/>
          <w:lang w:val="uk-UA"/>
        </w:rPr>
      </w:pPr>
      <w:r w:rsidRPr="00233443">
        <w:rPr>
          <w:sz w:val="28"/>
          <w:szCs w:val="28"/>
          <w:lang w:val="uk-UA"/>
        </w:rPr>
        <w:t>З наукової точки зо</w:t>
      </w:r>
      <w:r w:rsidRPr="00E4209B">
        <w:rPr>
          <w:sz w:val="28"/>
          <w:szCs w:val="28"/>
          <w:lang w:val="uk-UA"/>
        </w:rPr>
        <w:t xml:space="preserve">ру, отримані результати відкривають кілька перспективних напрямів подальших досліджень. По-перше, </w:t>
      </w:r>
      <w:proofErr w:type="spellStart"/>
      <w:r w:rsidRPr="00E4209B">
        <w:rPr>
          <w:sz w:val="28"/>
          <w:szCs w:val="28"/>
          <w:lang w:val="uk-UA"/>
        </w:rPr>
        <w:t>лонгітюдні</w:t>
      </w:r>
      <w:proofErr w:type="spellEnd"/>
      <w:r w:rsidRPr="00E4209B">
        <w:rPr>
          <w:sz w:val="28"/>
          <w:szCs w:val="28"/>
          <w:lang w:val="uk-UA"/>
        </w:rPr>
        <w:t xml:space="preserve"> дослідження могли б відстежити, як змінюються психологічні характеристики підприємців у процесі їхньої волонтерської діяльності — чи розвивається емпатія, чи зростає </w:t>
      </w:r>
      <w:proofErr w:type="spellStart"/>
      <w:r w:rsidRPr="00E4209B">
        <w:rPr>
          <w:sz w:val="28"/>
          <w:szCs w:val="28"/>
          <w:lang w:val="uk-UA"/>
        </w:rPr>
        <w:t>стресостійкість</w:t>
      </w:r>
      <w:proofErr w:type="spellEnd"/>
      <w:r w:rsidRPr="00E4209B">
        <w:rPr>
          <w:sz w:val="28"/>
          <w:szCs w:val="28"/>
          <w:lang w:val="uk-UA"/>
        </w:rPr>
        <w:t>, чи трансформується ідентичність. По-друге, порівняльні дослідження різних груп волонтерів (підприємці, вчителі, медики, студенти) допомогли б зрозуміти, які характеристики є універсальними для волонтерів, а які специфічними для підприємців. По-третє, якісні дослідження (інтерв'ю, фокус-групи) дозволили б глибше зрозуміти суб'єктивний досвід волонтерів, їхні мотивації, виклики та способи подолання труднощів.</w:t>
      </w:r>
    </w:p>
    <w:p w14:paraId="39DDD115" w14:textId="26DF807B" w:rsidR="00E4209B" w:rsidRDefault="00E4209B" w:rsidP="00E4209B">
      <w:pPr>
        <w:pStyle w:val="a4"/>
        <w:spacing w:before="0" w:beforeAutospacing="0" w:after="0" w:afterAutospacing="0" w:line="360" w:lineRule="auto"/>
        <w:ind w:firstLine="709"/>
        <w:jc w:val="both"/>
        <w:rPr>
          <w:sz w:val="28"/>
          <w:szCs w:val="28"/>
          <w:lang w:val="uk-UA"/>
        </w:rPr>
      </w:pPr>
      <w:r w:rsidRPr="00E4209B">
        <w:rPr>
          <w:sz w:val="28"/>
          <w:szCs w:val="28"/>
          <w:lang w:val="uk-UA"/>
        </w:rPr>
        <w:t xml:space="preserve">Узагальнюючи практичне застосування результатів, можна сказати, що це дослідження надає науково обґрунтовану основу для розробки комплексних програм підтримки волонтерів, що враховують їхні психологічні особливості, сильні сторони та вразливості. Розуміння того, що волонтери — це не просто "добрі люди", а особи з специфічним психологічним профілем, дозволяє </w:t>
      </w:r>
      <w:r w:rsidRPr="00E4209B">
        <w:rPr>
          <w:sz w:val="28"/>
          <w:szCs w:val="28"/>
          <w:lang w:val="uk-UA"/>
        </w:rPr>
        <w:lastRenderedPageBreak/>
        <w:t>створювати цільові, ефективні інтервенції, спрямовані на збереження їхнього психологічного благополуччя, профілактику вигорання та підтримку довгострокової мотивації. Водночас важливо, щоб ці програми не перетворювалися на формальні процедури, а справді відповідали реальним потребам волонтерів, враховували їхню креативність, відкритість до нових форм підтримки та орієнтацію на колективну, а не індивідуалістичну модель взаємодії.</w:t>
      </w:r>
    </w:p>
    <w:p w14:paraId="6750C0E1" w14:textId="77777777" w:rsidR="00EF6CF1" w:rsidRPr="00E4209B" w:rsidRDefault="00EF6CF1" w:rsidP="00E4209B">
      <w:pPr>
        <w:pStyle w:val="a4"/>
        <w:spacing w:before="0" w:beforeAutospacing="0" w:after="0" w:afterAutospacing="0" w:line="360" w:lineRule="auto"/>
        <w:ind w:firstLine="709"/>
        <w:jc w:val="both"/>
        <w:rPr>
          <w:sz w:val="28"/>
          <w:szCs w:val="28"/>
          <w:lang w:val="uk-UA"/>
        </w:rPr>
      </w:pPr>
    </w:p>
    <w:p w14:paraId="0DAAE700" w14:textId="77777777" w:rsidR="00E4209B" w:rsidRPr="00E4209B" w:rsidRDefault="00E4209B" w:rsidP="00E4209B">
      <w:pPr>
        <w:pStyle w:val="a4"/>
        <w:spacing w:before="0" w:beforeAutospacing="0" w:after="0" w:afterAutospacing="0" w:line="360" w:lineRule="auto"/>
        <w:ind w:firstLine="709"/>
        <w:jc w:val="both"/>
        <w:rPr>
          <w:sz w:val="28"/>
          <w:szCs w:val="28"/>
          <w:lang w:val="uk-UA"/>
        </w:rPr>
      </w:pPr>
      <w:r w:rsidRPr="00E4209B">
        <w:rPr>
          <w:rStyle w:val="a5"/>
          <w:sz w:val="28"/>
          <w:szCs w:val="28"/>
          <w:lang w:val="uk-UA"/>
        </w:rPr>
        <w:t>Висновки до третього розділу</w:t>
      </w:r>
    </w:p>
    <w:p w14:paraId="6238BB3C" w14:textId="77777777" w:rsidR="00EF6CF1" w:rsidRDefault="00EF6CF1" w:rsidP="00E4209B">
      <w:pPr>
        <w:pStyle w:val="a4"/>
        <w:spacing w:before="0" w:beforeAutospacing="0" w:after="0" w:afterAutospacing="0" w:line="360" w:lineRule="auto"/>
        <w:ind w:firstLine="709"/>
        <w:jc w:val="both"/>
        <w:rPr>
          <w:sz w:val="28"/>
          <w:szCs w:val="28"/>
          <w:lang w:val="uk-UA"/>
        </w:rPr>
      </w:pPr>
    </w:p>
    <w:p w14:paraId="706CB2B4" w14:textId="20045B8C" w:rsidR="00E4209B" w:rsidRPr="00E4209B" w:rsidRDefault="00E4209B" w:rsidP="00E4209B">
      <w:pPr>
        <w:pStyle w:val="a4"/>
        <w:spacing w:before="0" w:beforeAutospacing="0" w:after="0" w:afterAutospacing="0" w:line="360" w:lineRule="auto"/>
        <w:ind w:firstLine="709"/>
        <w:jc w:val="both"/>
        <w:rPr>
          <w:sz w:val="28"/>
          <w:szCs w:val="28"/>
          <w:lang w:val="uk-UA"/>
        </w:rPr>
      </w:pPr>
      <w:r w:rsidRPr="00E4209B">
        <w:rPr>
          <w:sz w:val="28"/>
          <w:szCs w:val="28"/>
          <w:lang w:val="uk-UA"/>
        </w:rPr>
        <w:t xml:space="preserve">У третьому розділі представлено результати емпіричного дослідження психологічних особливостей підприємців, залучених до волонтерської діяльності у військовий час. Порівняльний аналіз виявив значущі відмінності між волонтерами (n=40) та </w:t>
      </w:r>
      <w:proofErr w:type="spellStart"/>
      <w:r w:rsidRPr="00E4209B">
        <w:rPr>
          <w:sz w:val="28"/>
          <w:szCs w:val="28"/>
          <w:lang w:val="uk-UA"/>
        </w:rPr>
        <w:t>неволонтерами</w:t>
      </w:r>
      <w:proofErr w:type="spellEnd"/>
      <w:r w:rsidRPr="00E4209B">
        <w:rPr>
          <w:sz w:val="28"/>
          <w:szCs w:val="28"/>
          <w:lang w:val="uk-UA"/>
        </w:rPr>
        <w:t xml:space="preserve"> (n=35) за низкою психологічних характеристик.</w:t>
      </w:r>
    </w:p>
    <w:p w14:paraId="15109D14" w14:textId="77777777" w:rsidR="00E4209B" w:rsidRPr="00E4209B" w:rsidRDefault="00E4209B" w:rsidP="00E4209B">
      <w:pPr>
        <w:pStyle w:val="a4"/>
        <w:spacing w:before="0" w:beforeAutospacing="0" w:after="0" w:afterAutospacing="0" w:line="360" w:lineRule="auto"/>
        <w:ind w:firstLine="709"/>
        <w:jc w:val="both"/>
        <w:rPr>
          <w:sz w:val="28"/>
          <w:szCs w:val="28"/>
          <w:lang w:val="uk-UA"/>
        </w:rPr>
      </w:pPr>
      <w:r w:rsidRPr="00E4209B">
        <w:rPr>
          <w:sz w:val="28"/>
          <w:szCs w:val="28"/>
          <w:lang w:val="uk-UA"/>
        </w:rPr>
        <w:t xml:space="preserve">Найбільш виразні відмінності виявлено за </w:t>
      </w:r>
      <w:proofErr w:type="spellStart"/>
      <w:r w:rsidRPr="00E4209B">
        <w:rPr>
          <w:sz w:val="28"/>
          <w:szCs w:val="28"/>
          <w:lang w:val="uk-UA"/>
        </w:rPr>
        <w:t>емпатійним</w:t>
      </w:r>
      <w:proofErr w:type="spellEnd"/>
      <w:r w:rsidRPr="00E4209B">
        <w:rPr>
          <w:sz w:val="28"/>
          <w:szCs w:val="28"/>
          <w:lang w:val="uk-UA"/>
        </w:rPr>
        <w:t xml:space="preserve"> відгуком (d=1,12) та доброзичливістю (d=1,11), що підтверджує ключову роль </w:t>
      </w:r>
      <w:proofErr w:type="spellStart"/>
      <w:r w:rsidRPr="00E4209B">
        <w:rPr>
          <w:sz w:val="28"/>
          <w:szCs w:val="28"/>
          <w:lang w:val="uk-UA"/>
        </w:rPr>
        <w:t>просоціальної</w:t>
      </w:r>
      <w:proofErr w:type="spellEnd"/>
      <w:r w:rsidRPr="00E4209B">
        <w:rPr>
          <w:sz w:val="28"/>
          <w:szCs w:val="28"/>
          <w:lang w:val="uk-UA"/>
        </w:rPr>
        <w:t xml:space="preserve"> орієнтації особистості у волонтерській поведінці. Підприємці-волонтери також демонструють вищу відкритість досвіду (d=0,63), креативність (d=0,60) та екстраверсію (d=0,46), що відображає їхню психологічну гнучкість, здатність до інноваційних рішень та соціальну активність. Водночас групи не відрізняються за сумлінністю, нейротизмом, потребою в досягненнях та локусом контролю, що свідчить про спільні базові підприємницькі характеристики.</w:t>
      </w:r>
    </w:p>
    <w:p w14:paraId="3966BB25" w14:textId="77777777" w:rsidR="00E4209B" w:rsidRPr="00E4209B" w:rsidRDefault="00E4209B" w:rsidP="00E4209B">
      <w:pPr>
        <w:pStyle w:val="a4"/>
        <w:spacing w:before="0" w:beforeAutospacing="0" w:after="0" w:afterAutospacing="0" w:line="360" w:lineRule="auto"/>
        <w:ind w:firstLine="709"/>
        <w:jc w:val="both"/>
        <w:rPr>
          <w:sz w:val="28"/>
          <w:szCs w:val="28"/>
          <w:lang w:val="uk-UA"/>
        </w:rPr>
      </w:pPr>
      <w:r w:rsidRPr="00E4209B">
        <w:rPr>
          <w:sz w:val="28"/>
          <w:szCs w:val="28"/>
          <w:lang w:val="uk-UA"/>
        </w:rPr>
        <w:t xml:space="preserve">Несподіваними результатами стали тенденція до нижчої автономності у волонтерів (d=-0,34), що може відображати трансформацію від індивідуалістичної до колективістичної орієнтації, та тенденція до нижчого стресу (d=-0,34), що свідчить про компенсаторні психологічні механізми — </w:t>
      </w:r>
      <w:proofErr w:type="spellStart"/>
      <w:r w:rsidRPr="00E4209B">
        <w:rPr>
          <w:sz w:val="28"/>
          <w:szCs w:val="28"/>
          <w:lang w:val="uk-UA"/>
        </w:rPr>
        <w:t>волонтерство</w:t>
      </w:r>
      <w:proofErr w:type="spellEnd"/>
      <w:r w:rsidRPr="00E4209B">
        <w:rPr>
          <w:sz w:val="28"/>
          <w:szCs w:val="28"/>
          <w:lang w:val="uk-UA"/>
        </w:rPr>
        <w:t xml:space="preserve"> генерує ресурси (відчуття сенсу, соціальну підтримку, позитивні </w:t>
      </w:r>
      <w:r w:rsidRPr="00E4209B">
        <w:rPr>
          <w:sz w:val="28"/>
          <w:szCs w:val="28"/>
          <w:lang w:val="uk-UA"/>
        </w:rPr>
        <w:lastRenderedPageBreak/>
        <w:t>емоції), які не лише компенсують додаткове навантаження, а й створюють чистий позитивний баланс для психологічного благополуччя.</w:t>
      </w:r>
    </w:p>
    <w:p w14:paraId="35263ABB" w14:textId="77777777" w:rsidR="00E4209B" w:rsidRPr="00E4209B" w:rsidRDefault="00E4209B" w:rsidP="00E4209B">
      <w:pPr>
        <w:pStyle w:val="a4"/>
        <w:spacing w:before="0" w:beforeAutospacing="0" w:after="0" w:afterAutospacing="0" w:line="360" w:lineRule="auto"/>
        <w:ind w:firstLine="709"/>
        <w:jc w:val="both"/>
        <w:rPr>
          <w:sz w:val="28"/>
          <w:szCs w:val="28"/>
          <w:lang w:val="uk-UA"/>
        </w:rPr>
      </w:pPr>
      <w:r w:rsidRPr="00E4209B">
        <w:rPr>
          <w:sz w:val="28"/>
          <w:szCs w:val="28"/>
          <w:lang w:val="uk-UA"/>
        </w:rPr>
        <w:t>Кореляційний аналіз виявив, що емпатія є центральним "хабом" психологічного профілю волонтера, маючи сильні позитивні зв'язки з доброзичливістю (r=0,62), відкритістю (r=0,44) та креативністю (r=0,38), а також несподіваний негативний зв'язок зі стресом (r=-0,26), що підтверджує адаптивність дієвої емпатії.</w:t>
      </w:r>
    </w:p>
    <w:p w14:paraId="16A7EBEE" w14:textId="77777777" w:rsidR="00E4209B" w:rsidRPr="00E4209B" w:rsidRDefault="00E4209B" w:rsidP="00E4209B">
      <w:pPr>
        <w:pStyle w:val="a4"/>
        <w:spacing w:before="0" w:beforeAutospacing="0" w:after="0" w:afterAutospacing="0" w:line="360" w:lineRule="auto"/>
        <w:ind w:firstLine="709"/>
        <w:jc w:val="both"/>
        <w:rPr>
          <w:sz w:val="28"/>
          <w:szCs w:val="28"/>
          <w:lang w:val="uk-UA"/>
        </w:rPr>
      </w:pPr>
      <w:r w:rsidRPr="00E4209B">
        <w:rPr>
          <w:sz w:val="28"/>
          <w:szCs w:val="28"/>
          <w:lang w:val="uk-UA"/>
        </w:rPr>
        <w:t xml:space="preserve">Узагальнений психологічний профіль підприємця-волонтера характеризується інтеграцією </w:t>
      </w:r>
      <w:proofErr w:type="spellStart"/>
      <w:r w:rsidRPr="00E4209B">
        <w:rPr>
          <w:sz w:val="28"/>
          <w:szCs w:val="28"/>
          <w:lang w:val="uk-UA"/>
        </w:rPr>
        <w:t>просоціальної</w:t>
      </w:r>
      <w:proofErr w:type="spellEnd"/>
      <w:r w:rsidRPr="00E4209B">
        <w:rPr>
          <w:sz w:val="28"/>
          <w:szCs w:val="28"/>
          <w:lang w:val="uk-UA"/>
        </w:rPr>
        <w:t xml:space="preserve"> орієнтації (емпатія, доброзичливість), психологічної гнучкості (відкритість, креативність), соціальної активності (екстраверсія) та базових підприємницьких рис (сумлінність, локус контролю) з трансформацією деяких характеристик (нижча автономність, кращий баланс стресу) внаслідок волонтерської діяльності.</w:t>
      </w:r>
    </w:p>
    <w:p w14:paraId="4312D4B0" w14:textId="77777777" w:rsidR="00E4209B" w:rsidRPr="00E4209B" w:rsidRDefault="00E4209B" w:rsidP="00E4209B">
      <w:pPr>
        <w:pStyle w:val="a4"/>
        <w:spacing w:before="0" w:beforeAutospacing="0" w:after="0" w:afterAutospacing="0" w:line="360" w:lineRule="auto"/>
        <w:ind w:firstLine="709"/>
        <w:jc w:val="both"/>
        <w:rPr>
          <w:sz w:val="28"/>
          <w:szCs w:val="28"/>
          <w:lang w:val="uk-UA"/>
        </w:rPr>
      </w:pPr>
      <w:r w:rsidRPr="00E4209B">
        <w:rPr>
          <w:sz w:val="28"/>
          <w:szCs w:val="28"/>
          <w:lang w:val="uk-UA"/>
        </w:rPr>
        <w:t xml:space="preserve">На основі результатів сформовано комплексну систему практичних рекомендацій, що включає програми психологічної підтримки волонтерів (групи емоційної </w:t>
      </w:r>
      <w:proofErr w:type="spellStart"/>
      <w:r w:rsidRPr="00E4209B">
        <w:rPr>
          <w:sz w:val="28"/>
          <w:szCs w:val="28"/>
          <w:lang w:val="uk-UA"/>
        </w:rPr>
        <w:t>взаємопідтримки</w:t>
      </w:r>
      <w:proofErr w:type="spellEnd"/>
      <w:r w:rsidRPr="00E4209B">
        <w:rPr>
          <w:sz w:val="28"/>
          <w:szCs w:val="28"/>
          <w:lang w:val="uk-UA"/>
        </w:rPr>
        <w:t>, протоколи розвантаження, техніки саморегуляції), оптимізацію організаційної структури (гнучка ротація ролей, мережева організація, нормовані графіки), розробку навчальних модулів (розуміння ресурсів, техніки саморегуляції, командна робота, збереження сенсу) та рекомендації для державної політики (центри підтримки, компенсаційні програми, юридичне оформлення статусу). Ці рекомендації мають на меті зберегти психологічне благополуччя волонтерів, запобігти вигоранню та підтримати довгострокову мотивацію, враховуючи їхні специфічні психологічні особливості та потреби.</w:t>
      </w:r>
    </w:p>
    <w:p w14:paraId="06BD2DF6" w14:textId="44764BDD" w:rsidR="00E4209B" w:rsidRPr="009E09AD" w:rsidRDefault="00E4209B" w:rsidP="00E4209B">
      <w:pPr>
        <w:spacing w:before="100" w:beforeAutospacing="1" w:after="100" w:afterAutospacing="1" w:line="240" w:lineRule="auto"/>
        <w:rPr>
          <w:rFonts w:ascii="Times New Roman" w:eastAsia="Times New Roman" w:hAnsi="Times New Roman" w:cs="Times New Roman"/>
          <w:sz w:val="24"/>
          <w:szCs w:val="24"/>
          <w:lang w:val="uk-UA" w:eastAsia="ko-KR" w:bidi="mn-Mong-MN"/>
        </w:rPr>
      </w:pPr>
    </w:p>
    <w:p w14:paraId="7DD30BD7" w14:textId="05F0F69F" w:rsidR="00E4209B" w:rsidRDefault="00E4209B"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p>
    <w:p w14:paraId="0831F13B" w14:textId="7F001223" w:rsidR="00B37C1F" w:rsidRDefault="00B37C1F"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p>
    <w:p w14:paraId="40C4C146" w14:textId="57377E4F" w:rsidR="00B37C1F" w:rsidRDefault="00B37C1F" w:rsidP="006B1D91">
      <w:pPr>
        <w:spacing w:after="0" w:line="360" w:lineRule="auto"/>
        <w:ind w:firstLine="709"/>
        <w:jc w:val="both"/>
        <w:rPr>
          <w:rFonts w:asciiTheme="minorEastAsia" w:eastAsia="Times New Roman" w:hAnsiTheme="minorEastAsia" w:cstheme="minorEastAsia"/>
          <w:sz w:val="28"/>
          <w:szCs w:val="28"/>
          <w:lang w:val="uk-UA" w:eastAsia="ko-KR" w:bidi="mn-Mong-MN"/>
        </w:rPr>
      </w:pPr>
    </w:p>
    <w:p w14:paraId="0F56540A" w14:textId="77777777" w:rsidR="00B37C1F" w:rsidRPr="00B37C1F" w:rsidRDefault="00B37C1F" w:rsidP="00B37C1F">
      <w:pPr>
        <w:pStyle w:val="1"/>
        <w:spacing w:before="0" w:beforeAutospacing="0" w:after="0" w:afterAutospacing="0" w:line="360" w:lineRule="auto"/>
        <w:jc w:val="center"/>
        <w:rPr>
          <w:sz w:val="28"/>
          <w:szCs w:val="28"/>
          <w:lang w:val="uk-UA"/>
        </w:rPr>
      </w:pPr>
      <w:r w:rsidRPr="00B37C1F">
        <w:rPr>
          <w:sz w:val="28"/>
          <w:szCs w:val="28"/>
          <w:lang w:val="uk-UA"/>
        </w:rPr>
        <w:lastRenderedPageBreak/>
        <w:t>ВИСНОВКИ</w:t>
      </w:r>
    </w:p>
    <w:p w14:paraId="5F0F7C7B" w14:textId="77777777" w:rsidR="00B37C1F" w:rsidRDefault="00B37C1F" w:rsidP="00B37C1F">
      <w:pPr>
        <w:pStyle w:val="a4"/>
        <w:spacing w:before="0" w:beforeAutospacing="0" w:after="0" w:afterAutospacing="0" w:line="360" w:lineRule="auto"/>
        <w:ind w:firstLine="709"/>
        <w:jc w:val="both"/>
        <w:rPr>
          <w:sz w:val="28"/>
          <w:szCs w:val="28"/>
          <w:lang w:val="uk-UA"/>
        </w:rPr>
      </w:pPr>
    </w:p>
    <w:p w14:paraId="7DE2C5CB" w14:textId="7A8518A5" w:rsidR="00B37C1F" w:rsidRPr="00B37C1F" w:rsidRDefault="00B37C1F" w:rsidP="00B37C1F">
      <w:pPr>
        <w:pStyle w:val="a4"/>
        <w:spacing w:before="0" w:beforeAutospacing="0" w:after="0" w:afterAutospacing="0" w:line="360" w:lineRule="auto"/>
        <w:ind w:firstLine="709"/>
        <w:jc w:val="both"/>
        <w:rPr>
          <w:sz w:val="28"/>
          <w:szCs w:val="28"/>
          <w:lang w:val="uk-UA"/>
        </w:rPr>
      </w:pPr>
      <w:r w:rsidRPr="00B37C1F">
        <w:rPr>
          <w:sz w:val="28"/>
          <w:szCs w:val="28"/>
          <w:lang w:val="uk-UA"/>
        </w:rPr>
        <w:t>У дипломній роботі здійснено теоретичне обґрунтування та емпіричне вивчення психологічних особливостей осіб, залучених до волонтерської діяльності у воєнний час, на прикладі підприємців. Результати дослідження дозволяють сформулювати наступні висновки відповідно до поставлених завдань.</w:t>
      </w:r>
    </w:p>
    <w:p w14:paraId="7FCAE57E" w14:textId="34CD71B5" w:rsidR="00B37C1F" w:rsidRPr="00B37C1F" w:rsidRDefault="00B37C1F" w:rsidP="00B37C1F">
      <w:pPr>
        <w:pStyle w:val="a4"/>
        <w:spacing w:before="0" w:beforeAutospacing="0" w:after="0" w:afterAutospacing="0" w:line="360" w:lineRule="auto"/>
        <w:ind w:firstLine="709"/>
        <w:jc w:val="both"/>
        <w:rPr>
          <w:sz w:val="28"/>
          <w:szCs w:val="28"/>
          <w:lang w:val="uk-UA"/>
        </w:rPr>
      </w:pPr>
      <w:r w:rsidRPr="00B37C1F">
        <w:rPr>
          <w:rStyle w:val="a5"/>
          <w:b w:val="0"/>
          <w:bCs w:val="0"/>
          <w:sz w:val="28"/>
          <w:szCs w:val="28"/>
          <w:lang w:val="uk-UA"/>
        </w:rPr>
        <w:t xml:space="preserve">1. За результатами теоретичного аналізу наукових підходів до вивчення волонтерської поведінки, </w:t>
      </w:r>
      <w:proofErr w:type="spellStart"/>
      <w:r w:rsidRPr="00B37C1F">
        <w:rPr>
          <w:rStyle w:val="a5"/>
          <w:b w:val="0"/>
          <w:bCs w:val="0"/>
          <w:sz w:val="28"/>
          <w:szCs w:val="28"/>
          <w:lang w:val="uk-UA"/>
        </w:rPr>
        <w:t>просоціальної</w:t>
      </w:r>
      <w:proofErr w:type="spellEnd"/>
      <w:r w:rsidRPr="00B37C1F">
        <w:rPr>
          <w:rStyle w:val="a5"/>
          <w:b w:val="0"/>
          <w:bCs w:val="0"/>
          <w:sz w:val="28"/>
          <w:szCs w:val="28"/>
          <w:lang w:val="uk-UA"/>
        </w:rPr>
        <w:t xml:space="preserve"> мотивації та психологічних характеристик підприємців встановлено</w:t>
      </w:r>
      <w:r>
        <w:rPr>
          <w:rStyle w:val="a5"/>
          <w:b w:val="0"/>
          <w:bCs w:val="0"/>
          <w:sz w:val="28"/>
          <w:szCs w:val="28"/>
          <w:lang w:val="uk-UA"/>
        </w:rPr>
        <w:t>:</w:t>
      </w:r>
    </w:p>
    <w:p w14:paraId="25D31094" w14:textId="77777777" w:rsidR="00B37C1F" w:rsidRPr="00B37C1F" w:rsidRDefault="00B37C1F" w:rsidP="00B37C1F">
      <w:pPr>
        <w:pStyle w:val="a4"/>
        <w:spacing w:before="0" w:beforeAutospacing="0" w:after="0" w:afterAutospacing="0" w:line="360" w:lineRule="auto"/>
        <w:ind w:firstLine="709"/>
        <w:jc w:val="both"/>
        <w:rPr>
          <w:sz w:val="28"/>
          <w:szCs w:val="28"/>
          <w:lang w:val="uk-UA"/>
        </w:rPr>
      </w:pPr>
      <w:proofErr w:type="spellStart"/>
      <w:r w:rsidRPr="00B37C1F">
        <w:rPr>
          <w:sz w:val="28"/>
          <w:szCs w:val="28"/>
          <w:lang w:val="uk-UA"/>
        </w:rPr>
        <w:t>Волонтерство</w:t>
      </w:r>
      <w:proofErr w:type="spellEnd"/>
      <w:r w:rsidRPr="00B37C1F">
        <w:rPr>
          <w:sz w:val="28"/>
          <w:szCs w:val="28"/>
          <w:lang w:val="uk-UA"/>
        </w:rPr>
        <w:t xml:space="preserve"> є складним психологічним феноменом, що </w:t>
      </w:r>
      <w:proofErr w:type="spellStart"/>
      <w:r w:rsidRPr="00B37C1F">
        <w:rPr>
          <w:sz w:val="28"/>
          <w:szCs w:val="28"/>
          <w:lang w:val="uk-UA"/>
        </w:rPr>
        <w:t>детермінується</w:t>
      </w:r>
      <w:proofErr w:type="spellEnd"/>
      <w:r w:rsidRPr="00B37C1F">
        <w:rPr>
          <w:sz w:val="28"/>
          <w:szCs w:val="28"/>
          <w:lang w:val="uk-UA"/>
        </w:rPr>
        <w:t xml:space="preserve"> множинними факторами — особистісними рисами, </w:t>
      </w:r>
      <w:proofErr w:type="spellStart"/>
      <w:r w:rsidRPr="00B37C1F">
        <w:rPr>
          <w:sz w:val="28"/>
          <w:szCs w:val="28"/>
          <w:lang w:val="uk-UA"/>
        </w:rPr>
        <w:t>емпатійною</w:t>
      </w:r>
      <w:proofErr w:type="spellEnd"/>
      <w:r w:rsidRPr="00B37C1F">
        <w:rPr>
          <w:sz w:val="28"/>
          <w:szCs w:val="28"/>
          <w:lang w:val="uk-UA"/>
        </w:rPr>
        <w:t xml:space="preserve"> чутливістю, мотиваційними структурами, ціннісними орієнтаціями та </w:t>
      </w:r>
      <w:proofErr w:type="spellStart"/>
      <w:r w:rsidRPr="00B37C1F">
        <w:rPr>
          <w:sz w:val="28"/>
          <w:szCs w:val="28"/>
          <w:lang w:val="uk-UA"/>
        </w:rPr>
        <w:t>екзистенційними</w:t>
      </w:r>
      <w:proofErr w:type="spellEnd"/>
      <w:r w:rsidRPr="00B37C1F">
        <w:rPr>
          <w:sz w:val="28"/>
          <w:szCs w:val="28"/>
          <w:lang w:val="uk-UA"/>
        </w:rPr>
        <w:t xml:space="preserve"> потребами. Теоретичний аналіз виявив кілька ключових моделей, що пояснюють психологічні механізми </w:t>
      </w:r>
      <w:proofErr w:type="spellStart"/>
      <w:r w:rsidRPr="00B37C1F">
        <w:rPr>
          <w:sz w:val="28"/>
          <w:szCs w:val="28"/>
          <w:lang w:val="uk-UA"/>
        </w:rPr>
        <w:t>волонтерства</w:t>
      </w:r>
      <w:proofErr w:type="spellEnd"/>
      <w:r w:rsidRPr="00B37C1F">
        <w:rPr>
          <w:sz w:val="28"/>
          <w:szCs w:val="28"/>
          <w:lang w:val="uk-UA"/>
        </w:rPr>
        <w:t xml:space="preserve">: (1) теорія емпатії-альтруїзму </w:t>
      </w:r>
      <w:proofErr w:type="spellStart"/>
      <w:r w:rsidRPr="00B37C1F">
        <w:rPr>
          <w:sz w:val="28"/>
          <w:szCs w:val="28"/>
          <w:lang w:val="uk-UA"/>
        </w:rPr>
        <w:t>Batson</w:t>
      </w:r>
      <w:proofErr w:type="spellEnd"/>
      <w:r w:rsidRPr="00B37C1F">
        <w:rPr>
          <w:sz w:val="28"/>
          <w:szCs w:val="28"/>
          <w:lang w:val="uk-UA"/>
        </w:rPr>
        <w:t xml:space="preserve">, згідно з якою </w:t>
      </w:r>
      <w:proofErr w:type="spellStart"/>
      <w:r w:rsidRPr="00B37C1F">
        <w:rPr>
          <w:sz w:val="28"/>
          <w:szCs w:val="28"/>
          <w:lang w:val="uk-UA"/>
        </w:rPr>
        <w:t>емпатійне</w:t>
      </w:r>
      <w:proofErr w:type="spellEnd"/>
      <w:r w:rsidRPr="00B37C1F">
        <w:rPr>
          <w:sz w:val="28"/>
          <w:szCs w:val="28"/>
          <w:lang w:val="uk-UA"/>
        </w:rPr>
        <w:t xml:space="preserve"> співпереживання (</w:t>
      </w:r>
      <w:proofErr w:type="spellStart"/>
      <w:r w:rsidRPr="00B37C1F">
        <w:rPr>
          <w:sz w:val="28"/>
          <w:szCs w:val="28"/>
          <w:lang w:val="uk-UA"/>
        </w:rPr>
        <w:t>empathic</w:t>
      </w:r>
      <w:proofErr w:type="spellEnd"/>
      <w:r w:rsidRPr="00B37C1F">
        <w:rPr>
          <w:sz w:val="28"/>
          <w:szCs w:val="28"/>
          <w:lang w:val="uk-UA"/>
        </w:rPr>
        <w:t xml:space="preserve"> </w:t>
      </w:r>
      <w:proofErr w:type="spellStart"/>
      <w:r w:rsidRPr="00B37C1F">
        <w:rPr>
          <w:sz w:val="28"/>
          <w:szCs w:val="28"/>
          <w:lang w:val="uk-UA"/>
        </w:rPr>
        <w:t>concern</w:t>
      </w:r>
      <w:proofErr w:type="spellEnd"/>
      <w:r w:rsidRPr="00B37C1F">
        <w:rPr>
          <w:sz w:val="28"/>
          <w:szCs w:val="28"/>
          <w:lang w:val="uk-UA"/>
        </w:rPr>
        <w:t xml:space="preserve">) породжує справжню альтруїстичну мотивацію; (2) </w:t>
      </w:r>
      <w:proofErr w:type="spellStart"/>
      <w:r w:rsidRPr="00B37C1F">
        <w:rPr>
          <w:sz w:val="28"/>
          <w:szCs w:val="28"/>
          <w:lang w:val="uk-UA"/>
        </w:rPr>
        <w:t>п'ятифакторна</w:t>
      </w:r>
      <w:proofErr w:type="spellEnd"/>
      <w:r w:rsidRPr="00B37C1F">
        <w:rPr>
          <w:sz w:val="28"/>
          <w:szCs w:val="28"/>
          <w:lang w:val="uk-UA"/>
        </w:rPr>
        <w:t xml:space="preserve"> модель особистості </w:t>
      </w:r>
      <w:proofErr w:type="spellStart"/>
      <w:r w:rsidRPr="00B37C1F">
        <w:rPr>
          <w:sz w:val="28"/>
          <w:szCs w:val="28"/>
          <w:lang w:val="uk-UA"/>
        </w:rPr>
        <w:t>McCrae</w:t>
      </w:r>
      <w:proofErr w:type="spellEnd"/>
      <w:r w:rsidRPr="00B37C1F">
        <w:rPr>
          <w:sz w:val="28"/>
          <w:szCs w:val="28"/>
          <w:lang w:val="uk-UA"/>
        </w:rPr>
        <w:t xml:space="preserve"> та </w:t>
      </w:r>
      <w:proofErr w:type="spellStart"/>
      <w:r w:rsidRPr="00B37C1F">
        <w:rPr>
          <w:sz w:val="28"/>
          <w:szCs w:val="28"/>
          <w:lang w:val="uk-UA"/>
        </w:rPr>
        <w:t>Costa</w:t>
      </w:r>
      <w:proofErr w:type="spellEnd"/>
      <w:r w:rsidRPr="00B37C1F">
        <w:rPr>
          <w:sz w:val="28"/>
          <w:szCs w:val="28"/>
          <w:lang w:val="uk-UA"/>
        </w:rPr>
        <w:t xml:space="preserve">, що ідентифікує доброзичливість як найсильніший </w:t>
      </w:r>
      <w:proofErr w:type="spellStart"/>
      <w:r w:rsidRPr="00B37C1F">
        <w:rPr>
          <w:sz w:val="28"/>
          <w:szCs w:val="28"/>
          <w:lang w:val="uk-UA"/>
        </w:rPr>
        <w:t>предиктор</w:t>
      </w:r>
      <w:proofErr w:type="spellEnd"/>
      <w:r w:rsidRPr="00B37C1F">
        <w:rPr>
          <w:sz w:val="28"/>
          <w:szCs w:val="28"/>
          <w:lang w:val="uk-UA"/>
        </w:rPr>
        <w:t xml:space="preserve"> волонтерської поведінки; (3) </w:t>
      </w:r>
      <w:proofErr w:type="spellStart"/>
      <w:r w:rsidRPr="00B37C1F">
        <w:rPr>
          <w:sz w:val="28"/>
          <w:szCs w:val="28"/>
          <w:lang w:val="uk-UA"/>
        </w:rPr>
        <w:t>логотерапія</w:t>
      </w:r>
      <w:proofErr w:type="spellEnd"/>
      <w:r w:rsidRPr="00B37C1F">
        <w:rPr>
          <w:sz w:val="28"/>
          <w:szCs w:val="28"/>
          <w:lang w:val="uk-UA"/>
        </w:rPr>
        <w:t xml:space="preserve"> </w:t>
      </w:r>
      <w:proofErr w:type="spellStart"/>
      <w:r w:rsidRPr="00B37C1F">
        <w:rPr>
          <w:sz w:val="28"/>
          <w:szCs w:val="28"/>
          <w:lang w:val="uk-UA"/>
        </w:rPr>
        <w:t>Frankl</w:t>
      </w:r>
      <w:proofErr w:type="spellEnd"/>
      <w:r w:rsidRPr="00B37C1F">
        <w:rPr>
          <w:sz w:val="28"/>
          <w:szCs w:val="28"/>
          <w:lang w:val="uk-UA"/>
        </w:rPr>
        <w:t xml:space="preserve">, яка розглядає </w:t>
      </w:r>
      <w:proofErr w:type="spellStart"/>
      <w:r w:rsidRPr="00B37C1F">
        <w:rPr>
          <w:sz w:val="28"/>
          <w:szCs w:val="28"/>
          <w:lang w:val="uk-UA"/>
        </w:rPr>
        <w:t>волонтерство</w:t>
      </w:r>
      <w:proofErr w:type="spellEnd"/>
      <w:r w:rsidRPr="00B37C1F">
        <w:rPr>
          <w:sz w:val="28"/>
          <w:szCs w:val="28"/>
          <w:lang w:val="uk-UA"/>
        </w:rPr>
        <w:t xml:space="preserve"> як механізм конструювання життєвого сенсу в умовах кризи; (4) теорія збереження ресурсів </w:t>
      </w:r>
      <w:proofErr w:type="spellStart"/>
      <w:r w:rsidRPr="00B37C1F">
        <w:rPr>
          <w:sz w:val="28"/>
          <w:szCs w:val="28"/>
          <w:lang w:val="uk-UA"/>
        </w:rPr>
        <w:t>Hobfoll</w:t>
      </w:r>
      <w:proofErr w:type="spellEnd"/>
      <w:r w:rsidRPr="00B37C1F">
        <w:rPr>
          <w:sz w:val="28"/>
          <w:szCs w:val="28"/>
          <w:lang w:val="uk-UA"/>
        </w:rPr>
        <w:t xml:space="preserve">, згідно з якою </w:t>
      </w:r>
      <w:proofErr w:type="spellStart"/>
      <w:r w:rsidRPr="00B37C1F">
        <w:rPr>
          <w:sz w:val="28"/>
          <w:szCs w:val="28"/>
          <w:lang w:val="uk-UA"/>
        </w:rPr>
        <w:t>волонтерство</w:t>
      </w:r>
      <w:proofErr w:type="spellEnd"/>
      <w:r w:rsidRPr="00B37C1F">
        <w:rPr>
          <w:sz w:val="28"/>
          <w:szCs w:val="28"/>
          <w:lang w:val="uk-UA"/>
        </w:rPr>
        <w:t xml:space="preserve"> може генерувати нові психологічні ресурси, компенсуючи витрачені; (5) теорія соціальної ідентичності </w:t>
      </w:r>
      <w:proofErr w:type="spellStart"/>
      <w:r w:rsidRPr="00B37C1F">
        <w:rPr>
          <w:sz w:val="28"/>
          <w:szCs w:val="28"/>
          <w:lang w:val="uk-UA"/>
        </w:rPr>
        <w:t>Tajfel</w:t>
      </w:r>
      <w:proofErr w:type="spellEnd"/>
      <w:r w:rsidRPr="00B37C1F">
        <w:rPr>
          <w:sz w:val="28"/>
          <w:szCs w:val="28"/>
          <w:lang w:val="uk-UA"/>
        </w:rPr>
        <w:t xml:space="preserve"> та </w:t>
      </w:r>
      <w:proofErr w:type="spellStart"/>
      <w:r w:rsidRPr="00B37C1F">
        <w:rPr>
          <w:sz w:val="28"/>
          <w:szCs w:val="28"/>
          <w:lang w:val="uk-UA"/>
        </w:rPr>
        <w:t>Turner</w:t>
      </w:r>
      <w:proofErr w:type="spellEnd"/>
      <w:r w:rsidRPr="00B37C1F">
        <w:rPr>
          <w:sz w:val="28"/>
          <w:szCs w:val="28"/>
          <w:lang w:val="uk-UA"/>
        </w:rPr>
        <w:t>, що пояснює інтеграцію множинних ролей (підприємець + волонтер).</w:t>
      </w:r>
    </w:p>
    <w:p w14:paraId="2D2FD6B5" w14:textId="77777777" w:rsidR="00B37C1F" w:rsidRPr="00B37C1F" w:rsidRDefault="00B37C1F" w:rsidP="00B37C1F">
      <w:pPr>
        <w:pStyle w:val="a4"/>
        <w:spacing w:before="0" w:beforeAutospacing="0" w:after="0" w:afterAutospacing="0" w:line="360" w:lineRule="auto"/>
        <w:ind w:firstLine="709"/>
        <w:jc w:val="both"/>
        <w:rPr>
          <w:sz w:val="28"/>
          <w:szCs w:val="28"/>
          <w:lang w:val="uk-UA"/>
        </w:rPr>
      </w:pPr>
      <w:r w:rsidRPr="00B37C1F">
        <w:rPr>
          <w:sz w:val="28"/>
          <w:szCs w:val="28"/>
          <w:lang w:val="uk-UA"/>
        </w:rPr>
        <w:t xml:space="preserve">Систематизація досліджень виявила, що психологічний профіль волонтерів характеризується вищою емпатією, доброзичливістю, відкритістю досвіду, екстраверсією та внутрішнім локусом контролю порівняно з </w:t>
      </w:r>
      <w:proofErr w:type="spellStart"/>
      <w:r w:rsidRPr="00B37C1F">
        <w:rPr>
          <w:sz w:val="28"/>
          <w:szCs w:val="28"/>
          <w:lang w:val="uk-UA"/>
        </w:rPr>
        <w:t>неволонтерами</w:t>
      </w:r>
      <w:proofErr w:type="spellEnd"/>
      <w:r w:rsidRPr="00B37C1F">
        <w:rPr>
          <w:sz w:val="28"/>
          <w:szCs w:val="28"/>
          <w:lang w:val="uk-UA"/>
        </w:rPr>
        <w:t xml:space="preserve">. Водночас виявлено прогалину у дослідженнях: специфіка </w:t>
      </w:r>
      <w:proofErr w:type="spellStart"/>
      <w:r w:rsidRPr="00B37C1F">
        <w:rPr>
          <w:sz w:val="28"/>
          <w:szCs w:val="28"/>
          <w:lang w:val="uk-UA"/>
        </w:rPr>
        <w:t>волонтерства</w:t>
      </w:r>
      <w:proofErr w:type="spellEnd"/>
      <w:r w:rsidRPr="00B37C1F">
        <w:rPr>
          <w:sz w:val="28"/>
          <w:szCs w:val="28"/>
          <w:lang w:val="uk-UA"/>
        </w:rPr>
        <w:t xml:space="preserve"> підприємців, особливо в умовах воєнного часу, залишається недостатньо вивченою. Підприємці-волонтери є унікальною групою, що </w:t>
      </w:r>
      <w:r w:rsidRPr="00B37C1F">
        <w:rPr>
          <w:sz w:val="28"/>
          <w:szCs w:val="28"/>
          <w:lang w:val="uk-UA"/>
        </w:rPr>
        <w:lastRenderedPageBreak/>
        <w:t xml:space="preserve">поєднує традиційно індивідуалістичні підприємницькі характеристики (орієнтація на досягнення, автономність, схильність до ризику) з </w:t>
      </w:r>
      <w:proofErr w:type="spellStart"/>
      <w:r w:rsidRPr="00B37C1F">
        <w:rPr>
          <w:sz w:val="28"/>
          <w:szCs w:val="28"/>
          <w:lang w:val="uk-UA"/>
        </w:rPr>
        <w:t>просоціальними</w:t>
      </w:r>
      <w:proofErr w:type="spellEnd"/>
      <w:r w:rsidRPr="00B37C1F">
        <w:rPr>
          <w:sz w:val="28"/>
          <w:szCs w:val="28"/>
          <w:lang w:val="uk-UA"/>
        </w:rPr>
        <w:t xml:space="preserve"> якостями, що вимагає нових теоретичних моделей для пояснення цієї інтеграції.</w:t>
      </w:r>
    </w:p>
    <w:p w14:paraId="1F4CA889" w14:textId="77777777" w:rsidR="00B37C1F" w:rsidRPr="00B37C1F" w:rsidRDefault="00B37C1F" w:rsidP="00B37C1F">
      <w:pPr>
        <w:pStyle w:val="a4"/>
        <w:spacing w:before="0" w:beforeAutospacing="0" w:after="0" w:afterAutospacing="0" w:line="360" w:lineRule="auto"/>
        <w:ind w:firstLine="709"/>
        <w:jc w:val="both"/>
        <w:rPr>
          <w:sz w:val="28"/>
          <w:szCs w:val="28"/>
          <w:lang w:val="uk-UA"/>
        </w:rPr>
      </w:pPr>
      <w:r w:rsidRPr="00B37C1F">
        <w:rPr>
          <w:rStyle w:val="a5"/>
          <w:b w:val="0"/>
          <w:bCs w:val="0"/>
          <w:sz w:val="28"/>
          <w:szCs w:val="28"/>
          <w:lang w:val="uk-UA"/>
        </w:rPr>
        <w:t>2. Обґрунтовано методологічні засади та розроблено програму емпіричного дослідження психологічних особливостей підприємців-волонтерів:</w:t>
      </w:r>
    </w:p>
    <w:p w14:paraId="5AEA4DE2" w14:textId="77777777" w:rsidR="00B37C1F" w:rsidRPr="00B37C1F" w:rsidRDefault="00B37C1F" w:rsidP="00B37C1F">
      <w:pPr>
        <w:pStyle w:val="a4"/>
        <w:spacing w:before="0" w:beforeAutospacing="0" w:after="0" w:afterAutospacing="0" w:line="360" w:lineRule="auto"/>
        <w:ind w:firstLine="709"/>
        <w:jc w:val="both"/>
        <w:rPr>
          <w:sz w:val="28"/>
          <w:szCs w:val="28"/>
          <w:lang w:val="uk-UA"/>
        </w:rPr>
      </w:pPr>
      <w:r w:rsidRPr="00B37C1F">
        <w:rPr>
          <w:sz w:val="28"/>
          <w:szCs w:val="28"/>
          <w:lang w:val="uk-UA"/>
        </w:rPr>
        <w:t>Методологічною основою дослідження обрано інтегративний підхід, що поєднує диспозиційний (вивчення стабільних особистісних рис), процесуальний (аналіз психологічних механізмів) та контекстуальний (урахування соціально-історичних умов війни) рівні аналізу. Використано дизайн порівняльного (</w:t>
      </w:r>
      <w:proofErr w:type="spellStart"/>
      <w:r w:rsidRPr="00B37C1F">
        <w:rPr>
          <w:sz w:val="28"/>
          <w:szCs w:val="28"/>
          <w:lang w:val="uk-UA"/>
        </w:rPr>
        <w:t>ex</w:t>
      </w:r>
      <w:proofErr w:type="spellEnd"/>
      <w:r w:rsidRPr="00B37C1F">
        <w:rPr>
          <w:sz w:val="28"/>
          <w:szCs w:val="28"/>
          <w:lang w:val="uk-UA"/>
        </w:rPr>
        <w:t xml:space="preserve"> </w:t>
      </w:r>
      <w:proofErr w:type="spellStart"/>
      <w:r w:rsidRPr="00B37C1F">
        <w:rPr>
          <w:sz w:val="28"/>
          <w:szCs w:val="28"/>
          <w:lang w:val="uk-UA"/>
        </w:rPr>
        <w:t>post</w:t>
      </w:r>
      <w:proofErr w:type="spellEnd"/>
      <w:r w:rsidRPr="00B37C1F">
        <w:rPr>
          <w:sz w:val="28"/>
          <w:szCs w:val="28"/>
          <w:lang w:val="uk-UA"/>
        </w:rPr>
        <w:t xml:space="preserve"> </w:t>
      </w:r>
      <w:proofErr w:type="spellStart"/>
      <w:r w:rsidRPr="00B37C1F">
        <w:rPr>
          <w:sz w:val="28"/>
          <w:szCs w:val="28"/>
          <w:lang w:val="uk-UA"/>
        </w:rPr>
        <w:t>facto</w:t>
      </w:r>
      <w:proofErr w:type="spellEnd"/>
      <w:r w:rsidRPr="00B37C1F">
        <w:rPr>
          <w:sz w:val="28"/>
          <w:szCs w:val="28"/>
          <w:lang w:val="uk-UA"/>
        </w:rPr>
        <w:t>) дослідження з двома незалежними групами: підприємці-волонтери (n=40) та підприємці-</w:t>
      </w:r>
      <w:proofErr w:type="spellStart"/>
      <w:r w:rsidRPr="00B37C1F">
        <w:rPr>
          <w:sz w:val="28"/>
          <w:szCs w:val="28"/>
          <w:lang w:val="uk-UA"/>
        </w:rPr>
        <w:t>неволонтери</w:t>
      </w:r>
      <w:proofErr w:type="spellEnd"/>
      <w:r w:rsidRPr="00B37C1F">
        <w:rPr>
          <w:sz w:val="28"/>
          <w:szCs w:val="28"/>
          <w:lang w:val="uk-UA"/>
        </w:rPr>
        <w:t xml:space="preserve"> (n=35), що дозволило ізолювати психологічні характеристики, пов'язані саме з </w:t>
      </w:r>
      <w:proofErr w:type="spellStart"/>
      <w:r w:rsidRPr="00B37C1F">
        <w:rPr>
          <w:sz w:val="28"/>
          <w:szCs w:val="28"/>
          <w:lang w:val="uk-UA"/>
        </w:rPr>
        <w:t>волонтерством</w:t>
      </w:r>
      <w:proofErr w:type="spellEnd"/>
      <w:r w:rsidRPr="00B37C1F">
        <w:rPr>
          <w:sz w:val="28"/>
          <w:szCs w:val="28"/>
          <w:lang w:val="uk-UA"/>
        </w:rPr>
        <w:t>.</w:t>
      </w:r>
    </w:p>
    <w:p w14:paraId="69BAC731" w14:textId="77777777" w:rsidR="00B37C1F" w:rsidRPr="00B37C1F" w:rsidRDefault="00B37C1F" w:rsidP="00B37C1F">
      <w:pPr>
        <w:pStyle w:val="a4"/>
        <w:spacing w:before="0" w:beforeAutospacing="0" w:after="0" w:afterAutospacing="0" w:line="360" w:lineRule="auto"/>
        <w:ind w:firstLine="709"/>
        <w:jc w:val="both"/>
        <w:rPr>
          <w:sz w:val="28"/>
          <w:szCs w:val="28"/>
          <w:lang w:val="uk-UA"/>
        </w:rPr>
      </w:pPr>
      <w:r w:rsidRPr="00B37C1F">
        <w:rPr>
          <w:sz w:val="28"/>
          <w:szCs w:val="28"/>
          <w:lang w:val="uk-UA"/>
        </w:rPr>
        <w:t xml:space="preserve">Сформовано комплекс </w:t>
      </w:r>
      <w:proofErr w:type="spellStart"/>
      <w:r w:rsidRPr="00B37C1F">
        <w:rPr>
          <w:sz w:val="28"/>
          <w:szCs w:val="28"/>
          <w:lang w:val="uk-UA"/>
        </w:rPr>
        <w:t>валідних</w:t>
      </w:r>
      <w:proofErr w:type="spellEnd"/>
      <w:r w:rsidRPr="00B37C1F">
        <w:rPr>
          <w:sz w:val="28"/>
          <w:szCs w:val="28"/>
          <w:lang w:val="uk-UA"/>
        </w:rPr>
        <w:t xml:space="preserve"> </w:t>
      </w:r>
      <w:proofErr w:type="spellStart"/>
      <w:r w:rsidRPr="00B37C1F">
        <w:rPr>
          <w:sz w:val="28"/>
          <w:szCs w:val="28"/>
          <w:lang w:val="uk-UA"/>
        </w:rPr>
        <w:t>психодіагностичних</w:t>
      </w:r>
      <w:proofErr w:type="spellEnd"/>
      <w:r w:rsidRPr="00B37C1F">
        <w:rPr>
          <w:sz w:val="28"/>
          <w:szCs w:val="28"/>
          <w:lang w:val="uk-UA"/>
        </w:rPr>
        <w:t xml:space="preserve"> </w:t>
      </w:r>
      <w:proofErr w:type="spellStart"/>
      <w:r w:rsidRPr="00B37C1F">
        <w:rPr>
          <w:sz w:val="28"/>
          <w:szCs w:val="28"/>
          <w:lang w:val="uk-UA"/>
        </w:rPr>
        <w:t>методик</w:t>
      </w:r>
      <w:proofErr w:type="spellEnd"/>
      <w:r w:rsidRPr="00B37C1F">
        <w:rPr>
          <w:sz w:val="28"/>
          <w:szCs w:val="28"/>
          <w:lang w:val="uk-UA"/>
        </w:rPr>
        <w:t xml:space="preserve">: Локатор Великої П'ятірки для оцінки особистісних рис за моделлю </w:t>
      </w:r>
      <w:proofErr w:type="spellStart"/>
      <w:r w:rsidRPr="00B37C1F">
        <w:rPr>
          <w:sz w:val="28"/>
          <w:szCs w:val="28"/>
          <w:lang w:val="uk-UA"/>
        </w:rPr>
        <w:t>Big</w:t>
      </w:r>
      <w:proofErr w:type="spellEnd"/>
      <w:r w:rsidRPr="00B37C1F">
        <w:rPr>
          <w:sz w:val="28"/>
          <w:szCs w:val="28"/>
          <w:lang w:val="uk-UA"/>
        </w:rPr>
        <w:t xml:space="preserve"> </w:t>
      </w:r>
      <w:proofErr w:type="spellStart"/>
      <w:r w:rsidRPr="00B37C1F">
        <w:rPr>
          <w:sz w:val="28"/>
          <w:szCs w:val="28"/>
          <w:lang w:val="uk-UA"/>
        </w:rPr>
        <w:t>Five</w:t>
      </w:r>
      <w:proofErr w:type="spellEnd"/>
      <w:r w:rsidRPr="00B37C1F">
        <w:rPr>
          <w:sz w:val="28"/>
          <w:szCs w:val="28"/>
          <w:lang w:val="uk-UA"/>
        </w:rPr>
        <w:t xml:space="preserve">, GET </w:t>
      </w:r>
      <w:proofErr w:type="spellStart"/>
      <w:r w:rsidRPr="00B37C1F">
        <w:rPr>
          <w:sz w:val="28"/>
          <w:szCs w:val="28"/>
          <w:lang w:val="uk-UA"/>
        </w:rPr>
        <w:t>test</w:t>
      </w:r>
      <w:proofErr w:type="spellEnd"/>
      <w:r w:rsidRPr="00B37C1F">
        <w:rPr>
          <w:sz w:val="28"/>
          <w:szCs w:val="28"/>
          <w:lang w:val="uk-UA"/>
        </w:rPr>
        <w:t xml:space="preserve"> для діагностики підприємницьких тенденцій, шкала </w:t>
      </w:r>
      <w:proofErr w:type="spellStart"/>
      <w:r w:rsidRPr="00B37C1F">
        <w:rPr>
          <w:sz w:val="28"/>
          <w:szCs w:val="28"/>
          <w:lang w:val="uk-UA"/>
        </w:rPr>
        <w:t>емпатійного</w:t>
      </w:r>
      <w:proofErr w:type="spellEnd"/>
      <w:r w:rsidRPr="00B37C1F">
        <w:rPr>
          <w:sz w:val="28"/>
          <w:szCs w:val="28"/>
          <w:lang w:val="uk-UA"/>
        </w:rPr>
        <w:t xml:space="preserve"> відгуку </w:t>
      </w:r>
      <w:proofErr w:type="spellStart"/>
      <w:r w:rsidRPr="00B37C1F">
        <w:rPr>
          <w:sz w:val="28"/>
          <w:szCs w:val="28"/>
          <w:lang w:val="uk-UA"/>
        </w:rPr>
        <w:t>Davis</w:t>
      </w:r>
      <w:proofErr w:type="spellEnd"/>
      <w:r w:rsidRPr="00B37C1F">
        <w:rPr>
          <w:sz w:val="28"/>
          <w:szCs w:val="28"/>
          <w:lang w:val="uk-UA"/>
        </w:rPr>
        <w:t xml:space="preserve"> для вимірювання </w:t>
      </w:r>
      <w:proofErr w:type="spellStart"/>
      <w:r w:rsidRPr="00B37C1F">
        <w:rPr>
          <w:sz w:val="28"/>
          <w:szCs w:val="28"/>
          <w:lang w:val="uk-UA"/>
        </w:rPr>
        <w:t>empathic</w:t>
      </w:r>
      <w:proofErr w:type="spellEnd"/>
      <w:r w:rsidRPr="00B37C1F">
        <w:rPr>
          <w:sz w:val="28"/>
          <w:szCs w:val="28"/>
          <w:lang w:val="uk-UA"/>
        </w:rPr>
        <w:t xml:space="preserve"> </w:t>
      </w:r>
      <w:proofErr w:type="spellStart"/>
      <w:r w:rsidRPr="00B37C1F">
        <w:rPr>
          <w:sz w:val="28"/>
          <w:szCs w:val="28"/>
          <w:lang w:val="uk-UA"/>
        </w:rPr>
        <w:t>concern</w:t>
      </w:r>
      <w:proofErr w:type="spellEnd"/>
      <w:r w:rsidRPr="00B37C1F">
        <w:rPr>
          <w:sz w:val="28"/>
          <w:szCs w:val="28"/>
          <w:lang w:val="uk-UA"/>
        </w:rPr>
        <w:t xml:space="preserve">, PSS-10 для оцінки суб'єктивного стресу, соціально-демографічна анкета для характеристики вибірки та особливостей волонтерської діяльності. Усі методики пройшли психометричну перевірку на українських вибірках і продемонстрували високу надійність у цьому дослідженні (α </w:t>
      </w:r>
      <w:proofErr w:type="spellStart"/>
      <w:r w:rsidRPr="00B37C1F">
        <w:rPr>
          <w:sz w:val="28"/>
          <w:szCs w:val="28"/>
          <w:lang w:val="uk-UA"/>
        </w:rPr>
        <w:t>Кронбаха</w:t>
      </w:r>
      <w:proofErr w:type="spellEnd"/>
      <w:r w:rsidRPr="00B37C1F">
        <w:rPr>
          <w:sz w:val="28"/>
          <w:szCs w:val="28"/>
          <w:lang w:val="uk-UA"/>
        </w:rPr>
        <w:t xml:space="preserve"> від 0,74 до 0,85).</w:t>
      </w:r>
    </w:p>
    <w:p w14:paraId="3D7898D0" w14:textId="77777777" w:rsidR="00B37C1F" w:rsidRPr="00B37C1F" w:rsidRDefault="00B37C1F" w:rsidP="00B37C1F">
      <w:pPr>
        <w:pStyle w:val="a4"/>
        <w:spacing w:before="0" w:beforeAutospacing="0" w:after="0" w:afterAutospacing="0" w:line="360" w:lineRule="auto"/>
        <w:ind w:firstLine="709"/>
        <w:jc w:val="both"/>
        <w:rPr>
          <w:sz w:val="28"/>
          <w:szCs w:val="28"/>
          <w:lang w:val="uk-UA"/>
        </w:rPr>
      </w:pPr>
      <w:r w:rsidRPr="00B37C1F">
        <w:rPr>
          <w:sz w:val="28"/>
          <w:szCs w:val="28"/>
          <w:lang w:val="uk-UA"/>
        </w:rPr>
        <w:t xml:space="preserve">Сформовано теоретично репрезентативну вибірку (N=75), що включає представників різних сфер бізнесу, віку, статі, регіонів України. Групи є порівнянними за більшістю соціально-демографічних характеристик, що мінімізує вплив </w:t>
      </w:r>
      <w:proofErr w:type="spellStart"/>
      <w:r w:rsidRPr="00B37C1F">
        <w:rPr>
          <w:sz w:val="28"/>
          <w:szCs w:val="28"/>
          <w:lang w:val="uk-UA"/>
        </w:rPr>
        <w:t>конфаундерів</w:t>
      </w:r>
      <w:proofErr w:type="spellEnd"/>
      <w:r w:rsidRPr="00B37C1F">
        <w:rPr>
          <w:sz w:val="28"/>
          <w:szCs w:val="28"/>
          <w:lang w:val="uk-UA"/>
        </w:rPr>
        <w:t xml:space="preserve">. Виявлено статистично значущу відмінність за віком (волонтери молодші на 3,5 роки, t=2,31, p=0,024), що враховано при інтерпретації результатів. Процедура дослідження відповідає міжнародним </w:t>
      </w:r>
      <w:r w:rsidRPr="00B37C1F">
        <w:rPr>
          <w:sz w:val="28"/>
          <w:szCs w:val="28"/>
          <w:lang w:val="uk-UA"/>
        </w:rPr>
        <w:lastRenderedPageBreak/>
        <w:t>етичним стандартам, передбачає інформовану згоду, повну конфіденційність та право відмовитися від участі.</w:t>
      </w:r>
    </w:p>
    <w:p w14:paraId="568B409F" w14:textId="77777777" w:rsidR="00B37C1F" w:rsidRPr="00B37C1F" w:rsidRDefault="00B37C1F" w:rsidP="00B37C1F">
      <w:pPr>
        <w:pStyle w:val="a4"/>
        <w:spacing w:before="0" w:beforeAutospacing="0" w:after="0" w:afterAutospacing="0" w:line="360" w:lineRule="auto"/>
        <w:ind w:firstLine="709"/>
        <w:jc w:val="both"/>
        <w:rPr>
          <w:sz w:val="28"/>
          <w:szCs w:val="28"/>
          <w:lang w:val="uk-UA"/>
        </w:rPr>
      </w:pPr>
      <w:r w:rsidRPr="00B37C1F">
        <w:rPr>
          <w:rStyle w:val="a5"/>
          <w:b w:val="0"/>
          <w:bCs w:val="0"/>
          <w:sz w:val="28"/>
          <w:szCs w:val="28"/>
          <w:lang w:val="uk-UA"/>
        </w:rPr>
        <w:t>3. За результатами емпіричного дослідження психологічних характеристик підприємців, залучених до волонтерської діяльності, виявлено:</w:t>
      </w:r>
    </w:p>
    <w:p w14:paraId="373B0488" w14:textId="77777777" w:rsidR="00B37C1F" w:rsidRPr="00B37C1F" w:rsidRDefault="00B37C1F" w:rsidP="00B37C1F">
      <w:pPr>
        <w:pStyle w:val="a4"/>
        <w:spacing w:before="0" w:beforeAutospacing="0" w:after="0" w:afterAutospacing="0" w:line="360" w:lineRule="auto"/>
        <w:ind w:firstLine="709"/>
        <w:jc w:val="both"/>
        <w:rPr>
          <w:sz w:val="28"/>
          <w:szCs w:val="28"/>
          <w:lang w:val="uk-UA"/>
        </w:rPr>
      </w:pPr>
      <w:proofErr w:type="spellStart"/>
      <w:r w:rsidRPr="00B37C1F">
        <w:rPr>
          <w:rStyle w:val="a5"/>
          <w:b w:val="0"/>
          <w:bCs w:val="0"/>
          <w:sz w:val="28"/>
          <w:szCs w:val="28"/>
          <w:lang w:val="uk-UA"/>
        </w:rPr>
        <w:t>Емпатійний</w:t>
      </w:r>
      <w:proofErr w:type="spellEnd"/>
      <w:r w:rsidRPr="00B37C1F">
        <w:rPr>
          <w:rStyle w:val="a5"/>
          <w:b w:val="0"/>
          <w:bCs w:val="0"/>
          <w:sz w:val="28"/>
          <w:szCs w:val="28"/>
          <w:lang w:val="uk-UA"/>
        </w:rPr>
        <w:t xml:space="preserve"> відгук</w:t>
      </w:r>
      <w:r w:rsidRPr="00B37C1F">
        <w:rPr>
          <w:sz w:val="28"/>
          <w:szCs w:val="28"/>
          <w:lang w:val="uk-UA"/>
        </w:rPr>
        <w:t xml:space="preserve"> виявився найсильнішим </w:t>
      </w:r>
      <w:proofErr w:type="spellStart"/>
      <w:r w:rsidRPr="00B37C1F">
        <w:rPr>
          <w:sz w:val="28"/>
          <w:szCs w:val="28"/>
          <w:lang w:val="uk-UA"/>
        </w:rPr>
        <w:t>предиктором</w:t>
      </w:r>
      <w:proofErr w:type="spellEnd"/>
      <w:r w:rsidRPr="00B37C1F">
        <w:rPr>
          <w:sz w:val="28"/>
          <w:szCs w:val="28"/>
          <w:lang w:val="uk-UA"/>
        </w:rPr>
        <w:t xml:space="preserve"> волонтерської поведінки серед усіх досліджуваних характеристик (t=4,87, p&lt;0,001, d=1,12). Підприємці-волонтери демонструють в середньому на 4,4 бали (26%) вищий рівень </w:t>
      </w:r>
      <w:proofErr w:type="spellStart"/>
      <w:r w:rsidRPr="00B37C1F">
        <w:rPr>
          <w:sz w:val="28"/>
          <w:szCs w:val="28"/>
          <w:lang w:val="uk-UA"/>
        </w:rPr>
        <w:t>емпатійного</w:t>
      </w:r>
      <w:proofErr w:type="spellEnd"/>
      <w:r w:rsidRPr="00B37C1F">
        <w:rPr>
          <w:sz w:val="28"/>
          <w:szCs w:val="28"/>
          <w:lang w:val="uk-UA"/>
        </w:rPr>
        <w:t xml:space="preserve"> співпереживання порівняно з </w:t>
      </w:r>
      <w:proofErr w:type="spellStart"/>
      <w:r w:rsidRPr="00B37C1F">
        <w:rPr>
          <w:sz w:val="28"/>
          <w:szCs w:val="28"/>
          <w:lang w:val="uk-UA"/>
        </w:rPr>
        <w:t>неволонтерами</w:t>
      </w:r>
      <w:proofErr w:type="spellEnd"/>
      <w:r w:rsidRPr="00B37C1F">
        <w:rPr>
          <w:sz w:val="28"/>
          <w:szCs w:val="28"/>
          <w:lang w:val="uk-UA"/>
        </w:rPr>
        <w:t xml:space="preserve">. Розподіл за рівнями емпатії різко відрізняється: у групі волонтерів 45,0% мають високий рівень емпатії, тоді як серед </w:t>
      </w:r>
      <w:proofErr w:type="spellStart"/>
      <w:r w:rsidRPr="00B37C1F">
        <w:rPr>
          <w:sz w:val="28"/>
          <w:szCs w:val="28"/>
          <w:lang w:val="uk-UA"/>
        </w:rPr>
        <w:t>неволонтерів</w:t>
      </w:r>
      <w:proofErr w:type="spellEnd"/>
      <w:r w:rsidRPr="00B37C1F">
        <w:rPr>
          <w:sz w:val="28"/>
          <w:szCs w:val="28"/>
          <w:lang w:val="uk-UA"/>
        </w:rPr>
        <w:t xml:space="preserve"> — лише 11,4%. Натомість низький рівень емпатії характерний для 22,9% </w:t>
      </w:r>
      <w:proofErr w:type="spellStart"/>
      <w:r w:rsidRPr="00B37C1F">
        <w:rPr>
          <w:sz w:val="28"/>
          <w:szCs w:val="28"/>
          <w:lang w:val="uk-UA"/>
        </w:rPr>
        <w:t>неволонтерів</w:t>
      </w:r>
      <w:proofErr w:type="spellEnd"/>
      <w:r w:rsidRPr="00B37C1F">
        <w:rPr>
          <w:sz w:val="28"/>
          <w:szCs w:val="28"/>
          <w:lang w:val="uk-UA"/>
        </w:rPr>
        <w:t xml:space="preserve"> і лише 2,5% волонтерів. Це підтверджує гіпотезу H1 і узгоджується з теорією емпатії-альтруїзму </w:t>
      </w:r>
      <w:proofErr w:type="spellStart"/>
      <w:r w:rsidRPr="00B37C1F">
        <w:rPr>
          <w:sz w:val="28"/>
          <w:szCs w:val="28"/>
          <w:lang w:val="uk-UA"/>
        </w:rPr>
        <w:t>Batson</w:t>
      </w:r>
      <w:proofErr w:type="spellEnd"/>
      <w:r w:rsidRPr="00B37C1F">
        <w:rPr>
          <w:sz w:val="28"/>
          <w:szCs w:val="28"/>
          <w:lang w:val="uk-UA"/>
        </w:rPr>
        <w:t xml:space="preserve">: висока здатність </w:t>
      </w:r>
      <w:proofErr w:type="spellStart"/>
      <w:r w:rsidRPr="00B37C1F">
        <w:rPr>
          <w:sz w:val="28"/>
          <w:szCs w:val="28"/>
          <w:lang w:val="uk-UA"/>
        </w:rPr>
        <w:t>емоційно</w:t>
      </w:r>
      <w:proofErr w:type="spellEnd"/>
      <w:r w:rsidRPr="00B37C1F">
        <w:rPr>
          <w:sz w:val="28"/>
          <w:szCs w:val="28"/>
          <w:lang w:val="uk-UA"/>
        </w:rPr>
        <w:t xml:space="preserve"> резонувати зі стражданням інших створює мотивацію до систематичної допомоги.</w:t>
      </w:r>
    </w:p>
    <w:p w14:paraId="6E29970A" w14:textId="77777777" w:rsidR="00B37C1F" w:rsidRPr="00B37C1F" w:rsidRDefault="00B37C1F" w:rsidP="00B37C1F">
      <w:pPr>
        <w:pStyle w:val="a4"/>
        <w:spacing w:before="0" w:beforeAutospacing="0" w:after="0" w:afterAutospacing="0" w:line="360" w:lineRule="auto"/>
        <w:ind w:firstLine="709"/>
        <w:jc w:val="both"/>
        <w:rPr>
          <w:sz w:val="28"/>
          <w:szCs w:val="28"/>
          <w:lang w:val="uk-UA"/>
        </w:rPr>
      </w:pPr>
      <w:r w:rsidRPr="00B37C1F">
        <w:rPr>
          <w:rStyle w:val="a5"/>
          <w:b w:val="0"/>
          <w:bCs w:val="0"/>
          <w:sz w:val="28"/>
          <w:szCs w:val="28"/>
          <w:lang w:val="uk-UA"/>
        </w:rPr>
        <w:t>Доброзичливість</w:t>
      </w:r>
      <w:r w:rsidRPr="00B37C1F">
        <w:rPr>
          <w:sz w:val="28"/>
          <w:szCs w:val="28"/>
          <w:lang w:val="uk-UA"/>
        </w:rPr>
        <w:t xml:space="preserve"> є другою за величиною ефекту відмінністю (t=4,76, p&lt;0,001, d=1,11). Волонтери демонструють на 4,7 бали вищу доброзичливість, що відображає їхню </w:t>
      </w:r>
      <w:proofErr w:type="spellStart"/>
      <w:r w:rsidRPr="00B37C1F">
        <w:rPr>
          <w:sz w:val="28"/>
          <w:szCs w:val="28"/>
          <w:lang w:val="uk-UA"/>
        </w:rPr>
        <w:t>просоціальну</w:t>
      </w:r>
      <w:proofErr w:type="spellEnd"/>
      <w:r w:rsidRPr="00B37C1F">
        <w:rPr>
          <w:sz w:val="28"/>
          <w:szCs w:val="28"/>
          <w:lang w:val="uk-UA"/>
        </w:rPr>
        <w:t xml:space="preserve"> орієнтацію, схильність до кооперації та альтруїзму. Разом з емпатією доброзичливість утворює кластер </w:t>
      </w:r>
      <w:proofErr w:type="spellStart"/>
      <w:r w:rsidRPr="00B37C1F">
        <w:rPr>
          <w:sz w:val="28"/>
          <w:szCs w:val="28"/>
          <w:lang w:val="uk-UA"/>
        </w:rPr>
        <w:t>просоціальної</w:t>
      </w:r>
      <w:proofErr w:type="spellEnd"/>
      <w:r w:rsidRPr="00B37C1F">
        <w:rPr>
          <w:sz w:val="28"/>
          <w:szCs w:val="28"/>
          <w:lang w:val="uk-UA"/>
        </w:rPr>
        <w:t xml:space="preserve"> орієнтації, що створює мотиваційну основу для </w:t>
      </w:r>
      <w:proofErr w:type="spellStart"/>
      <w:r w:rsidRPr="00B37C1F">
        <w:rPr>
          <w:sz w:val="28"/>
          <w:szCs w:val="28"/>
          <w:lang w:val="uk-UA"/>
        </w:rPr>
        <w:t>волонтерства</w:t>
      </w:r>
      <w:proofErr w:type="spellEnd"/>
      <w:r w:rsidRPr="00B37C1F">
        <w:rPr>
          <w:sz w:val="28"/>
          <w:szCs w:val="28"/>
          <w:lang w:val="uk-UA"/>
        </w:rPr>
        <w:t>. Гіпотеза H2 повністю підтверджується.</w:t>
      </w:r>
    </w:p>
    <w:p w14:paraId="4C945F55" w14:textId="77777777" w:rsidR="00B37C1F" w:rsidRPr="00B37C1F" w:rsidRDefault="00B37C1F" w:rsidP="00B37C1F">
      <w:pPr>
        <w:pStyle w:val="a4"/>
        <w:spacing w:before="0" w:beforeAutospacing="0" w:after="0" w:afterAutospacing="0" w:line="360" w:lineRule="auto"/>
        <w:ind w:firstLine="709"/>
        <w:jc w:val="both"/>
        <w:rPr>
          <w:sz w:val="28"/>
          <w:szCs w:val="28"/>
          <w:lang w:val="uk-UA"/>
        </w:rPr>
      </w:pPr>
      <w:r w:rsidRPr="00B37C1F">
        <w:rPr>
          <w:rStyle w:val="a5"/>
          <w:b w:val="0"/>
          <w:bCs w:val="0"/>
          <w:sz w:val="28"/>
          <w:szCs w:val="28"/>
          <w:lang w:val="uk-UA"/>
        </w:rPr>
        <w:t>Відкритість досвіду</w:t>
      </w:r>
      <w:r w:rsidRPr="00B37C1F">
        <w:rPr>
          <w:sz w:val="28"/>
          <w:szCs w:val="28"/>
          <w:lang w:val="uk-UA"/>
        </w:rPr>
        <w:t xml:space="preserve"> статистично значуще вища у волонтерів (t=2,74, p=0,008, d=0,63), що підтверджує гіпотезу H3. Це відображає психологічну гнучкість, необхідну для інтеграції нової соціальної ролі (волонтер) з існуючою (підприємець). Відкритість також пов'язана з креативністю у пошуку інноваційних форм допомоги та здатністю швидко адаптуватися до нових соціальних контекстів.</w:t>
      </w:r>
    </w:p>
    <w:p w14:paraId="731A0DBA" w14:textId="77777777" w:rsidR="00B37C1F" w:rsidRPr="00B37C1F" w:rsidRDefault="00B37C1F" w:rsidP="00B37C1F">
      <w:pPr>
        <w:pStyle w:val="a4"/>
        <w:spacing w:before="0" w:beforeAutospacing="0" w:after="0" w:afterAutospacing="0" w:line="360" w:lineRule="auto"/>
        <w:ind w:firstLine="709"/>
        <w:jc w:val="both"/>
        <w:rPr>
          <w:sz w:val="28"/>
          <w:szCs w:val="28"/>
          <w:lang w:val="uk-UA"/>
        </w:rPr>
      </w:pPr>
      <w:r w:rsidRPr="00B37C1F">
        <w:rPr>
          <w:rStyle w:val="a5"/>
          <w:b w:val="0"/>
          <w:bCs w:val="0"/>
          <w:sz w:val="28"/>
          <w:szCs w:val="28"/>
          <w:lang w:val="uk-UA"/>
        </w:rPr>
        <w:t>Креативність</w:t>
      </w:r>
      <w:r w:rsidRPr="00B37C1F">
        <w:rPr>
          <w:sz w:val="28"/>
          <w:szCs w:val="28"/>
          <w:lang w:val="uk-UA"/>
        </w:rPr>
        <w:t xml:space="preserve"> (за GET </w:t>
      </w:r>
      <w:proofErr w:type="spellStart"/>
      <w:r w:rsidRPr="00B37C1F">
        <w:rPr>
          <w:sz w:val="28"/>
          <w:szCs w:val="28"/>
          <w:lang w:val="uk-UA"/>
        </w:rPr>
        <w:t>test</w:t>
      </w:r>
      <w:proofErr w:type="spellEnd"/>
      <w:r w:rsidRPr="00B37C1F">
        <w:rPr>
          <w:sz w:val="28"/>
          <w:szCs w:val="28"/>
          <w:lang w:val="uk-UA"/>
        </w:rPr>
        <w:t xml:space="preserve">) є єдиною підприємницькою характеристикою, що значуще відрізняє волонтерів (t=2,63, p=0,010, d=0,60). Інші підприємницькі тенденції (потреба в досягненнях, схильність до ризику, локус контролю) не диференціюють групи, що свідчить про їхню універсальність </w:t>
      </w:r>
      <w:r w:rsidRPr="00B37C1F">
        <w:rPr>
          <w:sz w:val="28"/>
          <w:szCs w:val="28"/>
          <w:lang w:val="uk-UA"/>
        </w:rPr>
        <w:lastRenderedPageBreak/>
        <w:t>для підприємців загалом. Гіпотеза H4 підтверджується частково — лише щодо креативності.</w:t>
      </w:r>
    </w:p>
    <w:p w14:paraId="498D8E35" w14:textId="77777777" w:rsidR="00B37C1F" w:rsidRPr="00B37C1F" w:rsidRDefault="00B37C1F" w:rsidP="00B37C1F">
      <w:pPr>
        <w:pStyle w:val="a4"/>
        <w:spacing w:before="0" w:beforeAutospacing="0" w:after="0" w:afterAutospacing="0" w:line="360" w:lineRule="auto"/>
        <w:ind w:firstLine="709"/>
        <w:jc w:val="both"/>
        <w:rPr>
          <w:sz w:val="28"/>
          <w:szCs w:val="28"/>
          <w:lang w:val="uk-UA"/>
        </w:rPr>
      </w:pPr>
      <w:r w:rsidRPr="00B37C1F">
        <w:rPr>
          <w:rStyle w:val="a5"/>
          <w:b w:val="0"/>
          <w:bCs w:val="0"/>
          <w:sz w:val="28"/>
          <w:szCs w:val="28"/>
          <w:lang w:val="uk-UA"/>
        </w:rPr>
        <w:t>Екстраверсія</w:t>
      </w:r>
      <w:r w:rsidRPr="00B37C1F">
        <w:rPr>
          <w:sz w:val="28"/>
          <w:szCs w:val="28"/>
          <w:lang w:val="uk-UA"/>
        </w:rPr>
        <w:t xml:space="preserve"> дещо вища у волонтерів (t=2,01, p=0,048, d=0,46), але величина ефекту є малою. Це відображає соціальну активність та легкість встановлення контактів, корисні для </w:t>
      </w:r>
      <w:proofErr w:type="spellStart"/>
      <w:r w:rsidRPr="00B37C1F">
        <w:rPr>
          <w:sz w:val="28"/>
          <w:szCs w:val="28"/>
          <w:lang w:val="uk-UA"/>
        </w:rPr>
        <w:t>волонтерства</w:t>
      </w:r>
      <w:proofErr w:type="spellEnd"/>
      <w:r w:rsidRPr="00B37C1F">
        <w:rPr>
          <w:sz w:val="28"/>
          <w:szCs w:val="28"/>
          <w:lang w:val="uk-UA"/>
        </w:rPr>
        <w:t>, але не критично необхідні.</w:t>
      </w:r>
    </w:p>
    <w:p w14:paraId="569567FC" w14:textId="77777777" w:rsidR="00B37C1F" w:rsidRPr="00B37C1F" w:rsidRDefault="00B37C1F" w:rsidP="00B37C1F">
      <w:pPr>
        <w:pStyle w:val="a4"/>
        <w:spacing w:before="0" w:beforeAutospacing="0" w:after="0" w:afterAutospacing="0" w:line="360" w:lineRule="auto"/>
        <w:ind w:firstLine="709"/>
        <w:jc w:val="both"/>
        <w:rPr>
          <w:sz w:val="28"/>
          <w:szCs w:val="28"/>
          <w:lang w:val="uk-UA"/>
        </w:rPr>
      </w:pPr>
      <w:r w:rsidRPr="00B37C1F">
        <w:rPr>
          <w:rStyle w:val="a5"/>
          <w:b w:val="0"/>
          <w:bCs w:val="0"/>
          <w:sz w:val="28"/>
          <w:szCs w:val="28"/>
          <w:lang w:val="uk-UA"/>
        </w:rPr>
        <w:t>Сумлінність та нейротизм</w:t>
      </w:r>
      <w:r w:rsidRPr="00B37C1F">
        <w:rPr>
          <w:sz w:val="28"/>
          <w:szCs w:val="28"/>
          <w:lang w:val="uk-UA"/>
        </w:rPr>
        <w:t xml:space="preserve"> не виявили значущих відмінностей, що підтверджує спільність базових підприємницьких рис (висока організованість) та емоційної стабільності у обох групах. Це спростовує припущення, що </w:t>
      </w:r>
      <w:proofErr w:type="spellStart"/>
      <w:r w:rsidRPr="00B37C1F">
        <w:rPr>
          <w:sz w:val="28"/>
          <w:szCs w:val="28"/>
          <w:lang w:val="uk-UA"/>
        </w:rPr>
        <w:t>волонтерство</w:t>
      </w:r>
      <w:proofErr w:type="spellEnd"/>
      <w:r w:rsidRPr="00B37C1F">
        <w:rPr>
          <w:sz w:val="28"/>
          <w:szCs w:val="28"/>
          <w:lang w:val="uk-UA"/>
        </w:rPr>
        <w:t xml:space="preserve"> може бути формою невротичного </w:t>
      </w:r>
      <w:proofErr w:type="spellStart"/>
      <w:r w:rsidRPr="00B37C1F">
        <w:rPr>
          <w:sz w:val="28"/>
          <w:szCs w:val="28"/>
          <w:lang w:val="uk-UA"/>
        </w:rPr>
        <w:t>копінгу</w:t>
      </w:r>
      <w:proofErr w:type="spellEnd"/>
      <w:r w:rsidRPr="00B37C1F">
        <w:rPr>
          <w:sz w:val="28"/>
          <w:szCs w:val="28"/>
          <w:lang w:val="uk-UA"/>
        </w:rPr>
        <w:t>.</w:t>
      </w:r>
    </w:p>
    <w:p w14:paraId="3CC31B7E" w14:textId="77777777" w:rsidR="00B37C1F" w:rsidRPr="00B37C1F" w:rsidRDefault="00B37C1F" w:rsidP="00B37C1F">
      <w:pPr>
        <w:pStyle w:val="a4"/>
        <w:spacing w:before="0" w:beforeAutospacing="0" w:after="0" w:afterAutospacing="0" w:line="360" w:lineRule="auto"/>
        <w:ind w:firstLine="709"/>
        <w:jc w:val="both"/>
        <w:rPr>
          <w:sz w:val="28"/>
          <w:szCs w:val="28"/>
          <w:lang w:val="uk-UA"/>
        </w:rPr>
      </w:pPr>
      <w:r w:rsidRPr="00B37C1F">
        <w:rPr>
          <w:rStyle w:val="a5"/>
          <w:b w:val="0"/>
          <w:bCs w:val="0"/>
          <w:sz w:val="28"/>
          <w:szCs w:val="28"/>
          <w:lang w:val="uk-UA"/>
        </w:rPr>
        <w:t>Несподіваними результатами</w:t>
      </w:r>
      <w:r w:rsidRPr="00B37C1F">
        <w:rPr>
          <w:sz w:val="28"/>
          <w:szCs w:val="28"/>
          <w:lang w:val="uk-UA"/>
        </w:rPr>
        <w:t xml:space="preserve"> стали: (1) тенденція до нижчої автономності у волонтерів (d=-0,34, p=0,143), що може відображати трансформацію від індивідуалістичної до колективістичної орієнтації; (2) тенденція до нижчого стресу у волонтерів попри подвійне навантаження (d=-0,34, p=0,144). Хоча ці відмінності не досягли статистичної значущості, вони узгоджуються з теорією збереження ресурсів: </w:t>
      </w:r>
      <w:proofErr w:type="spellStart"/>
      <w:r w:rsidRPr="00B37C1F">
        <w:rPr>
          <w:sz w:val="28"/>
          <w:szCs w:val="28"/>
          <w:lang w:val="uk-UA"/>
        </w:rPr>
        <w:t>волонтерство</w:t>
      </w:r>
      <w:proofErr w:type="spellEnd"/>
      <w:r w:rsidRPr="00B37C1F">
        <w:rPr>
          <w:sz w:val="28"/>
          <w:szCs w:val="28"/>
          <w:lang w:val="uk-UA"/>
        </w:rPr>
        <w:t xml:space="preserve"> генерує психологічні ресурси (сенс, підтримка, позитивні емоції), що компенсують навантаження. Гіпотеза H5 підтверджується частково.</w:t>
      </w:r>
    </w:p>
    <w:p w14:paraId="6C7B5FB0" w14:textId="09B9B9F8" w:rsidR="00F06033" w:rsidRPr="00F06033" w:rsidRDefault="00B37C1F" w:rsidP="00F06033">
      <w:pPr>
        <w:pStyle w:val="a4"/>
        <w:spacing w:before="0" w:beforeAutospacing="0" w:after="0" w:afterAutospacing="0" w:line="360" w:lineRule="auto"/>
        <w:ind w:firstLine="709"/>
        <w:jc w:val="both"/>
        <w:rPr>
          <w:rStyle w:val="a5"/>
          <w:b w:val="0"/>
          <w:bCs w:val="0"/>
          <w:sz w:val="28"/>
          <w:szCs w:val="28"/>
          <w:lang w:val="uk-UA"/>
        </w:rPr>
      </w:pPr>
      <w:r w:rsidRPr="00B37C1F">
        <w:rPr>
          <w:rStyle w:val="a5"/>
          <w:b w:val="0"/>
          <w:bCs w:val="0"/>
          <w:sz w:val="28"/>
          <w:szCs w:val="28"/>
          <w:lang w:val="uk-UA"/>
        </w:rPr>
        <w:t xml:space="preserve">4. </w:t>
      </w:r>
      <w:r w:rsidR="00F06033" w:rsidRPr="00F06033">
        <w:rPr>
          <w:rStyle w:val="a5"/>
          <w:b w:val="0"/>
          <w:bCs w:val="0"/>
          <w:sz w:val="28"/>
          <w:szCs w:val="28"/>
          <w:lang w:val="uk-UA"/>
        </w:rPr>
        <w:t>Кореляційний аналіз виявив складну систему взаємозв'язків між досліджуваними психологічними характеристиками, що підтверджує їхню інтегрованість у єдиний психологічний профіль підприємця-волонтера.</w:t>
      </w:r>
    </w:p>
    <w:p w14:paraId="5412E3E3" w14:textId="35200921" w:rsidR="00F06033" w:rsidRPr="00F06033" w:rsidRDefault="00F06033" w:rsidP="00F06033">
      <w:pPr>
        <w:pStyle w:val="a4"/>
        <w:spacing w:before="0" w:beforeAutospacing="0" w:after="0" w:afterAutospacing="0" w:line="360" w:lineRule="auto"/>
        <w:ind w:firstLine="709"/>
        <w:jc w:val="both"/>
        <w:rPr>
          <w:rStyle w:val="a5"/>
          <w:b w:val="0"/>
          <w:bCs w:val="0"/>
          <w:sz w:val="28"/>
          <w:szCs w:val="28"/>
          <w:lang w:val="uk-UA"/>
        </w:rPr>
      </w:pPr>
      <w:r w:rsidRPr="00F06033">
        <w:rPr>
          <w:rStyle w:val="a5"/>
          <w:b w:val="0"/>
          <w:bCs w:val="0"/>
          <w:sz w:val="28"/>
          <w:szCs w:val="28"/>
          <w:lang w:val="uk-UA"/>
        </w:rPr>
        <w:t xml:space="preserve">Найсильнішою є кореляція між </w:t>
      </w:r>
      <w:proofErr w:type="spellStart"/>
      <w:r w:rsidRPr="00F06033">
        <w:rPr>
          <w:rStyle w:val="a5"/>
          <w:b w:val="0"/>
          <w:bCs w:val="0"/>
          <w:sz w:val="28"/>
          <w:szCs w:val="28"/>
          <w:lang w:val="uk-UA"/>
        </w:rPr>
        <w:t>емпатійним</w:t>
      </w:r>
      <w:proofErr w:type="spellEnd"/>
      <w:r w:rsidRPr="00F06033">
        <w:rPr>
          <w:rStyle w:val="a5"/>
          <w:b w:val="0"/>
          <w:bCs w:val="0"/>
          <w:sz w:val="28"/>
          <w:szCs w:val="28"/>
          <w:lang w:val="uk-UA"/>
        </w:rPr>
        <w:t xml:space="preserve"> відгуком та доброзичливістю (r=0,62, p&lt;0,001), що підтверджує їхню спільну належність до </w:t>
      </w:r>
      <w:proofErr w:type="spellStart"/>
      <w:r w:rsidRPr="00F06033">
        <w:rPr>
          <w:rStyle w:val="a5"/>
          <w:b w:val="0"/>
          <w:bCs w:val="0"/>
          <w:sz w:val="28"/>
          <w:szCs w:val="28"/>
          <w:lang w:val="uk-UA"/>
        </w:rPr>
        <w:t>просоціальної</w:t>
      </w:r>
      <w:proofErr w:type="spellEnd"/>
      <w:r w:rsidRPr="00F06033">
        <w:rPr>
          <w:rStyle w:val="a5"/>
          <w:b w:val="0"/>
          <w:bCs w:val="0"/>
          <w:sz w:val="28"/>
          <w:szCs w:val="28"/>
          <w:lang w:val="uk-UA"/>
        </w:rPr>
        <w:t xml:space="preserve"> орієнтації особистості. Ці дві характеристики утворюють мотиваційне ядро волонтерської поведінки: емпатія створює емоційний імпульс до допомоги через співпереживання страждань інших, а доброзичливість забезпечує стійку диспозицію до альтруїстичної поведінки незалежно від ситуативних факторів.</w:t>
      </w:r>
    </w:p>
    <w:p w14:paraId="73BD6C87" w14:textId="77777777" w:rsidR="00F06033" w:rsidRPr="00F06033" w:rsidRDefault="00F06033" w:rsidP="00F06033">
      <w:pPr>
        <w:pStyle w:val="a4"/>
        <w:spacing w:before="0" w:beforeAutospacing="0" w:after="0" w:afterAutospacing="0" w:line="360" w:lineRule="auto"/>
        <w:ind w:firstLine="709"/>
        <w:jc w:val="both"/>
        <w:rPr>
          <w:rStyle w:val="a5"/>
          <w:b w:val="0"/>
          <w:bCs w:val="0"/>
          <w:sz w:val="28"/>
          <w:szCs w:val="28"/>
          <w:lang w:val="uk-UA"/>
        </w:rPr>
      </w:pPr>
      <w:r w:rsidRPr="00F06033">
        <w:rPr>
          <w:rStyle w:val="a5"/>
          <w:b w:val="0"/>
          <w:bCs w:val="0"/>
          <w:sz w:val="28"/>
          <w:szCs w:val="28"/>
          <w:lang w:val="uk-UA"/>
        </w:rPr>
        <w:t xml:space="preserve">Інтеграція </w:t>
      </w:r>
      <w:proofErr w:type="spellStart"/>
      <w:r w:rsidRPr="00F06033">
        <w:rPr>
          <w:rStyle w:val="a5"/>
          <w:b w:val="0"/>
          <w:bCs w:val="0"/>
          <w:sz w:val="28"/>
          <w:szCs w:val="28"/>
          <w:lang w:val="uk-UA"/>
        </w:rPr>
        <w:t>просоціальних</w:t>
      </w:r>
      <w:proofErr w:type="spellEnd"/>
      <w:r w:rsidRPr="00F06033">
        <w:rPr>
          <w:rStyle w:val="a5"/>
          <w:b w:val="0"/>
          <w:bCs w:val="0"/>
          <w:sz w:val="28"/>
          <w:szCs w:val="28"/>
          <w:lang w:val="uk-UA"/>
        </w:rPr>
        <w:t xml:space="preserve"> та когнітивних характеристик: Емпатія демонструє помірні позитивні кореляції з відкритістю досвіду (r=0,44, p&lt;0,001) та креативністю (r=0,38, p&lt;0,001), що відображає загальну психологічну </w:t>
      </w:r>
      <w:r w:rsidRPr="00F06033">
        <w:rPr>
          <w:rStyle w:val="a5"/>
          <w:b w:val="0"/>
          <w:bCs w:val="0"/>
          <w:sz w:val="28"/>
          <w:szCs w:val="28"/>
          <w:lang w:val="uk-UA"/>
        </w:rPr>
        <w:lastRenderedPageBreak/>
        <w:t>гнучкість особистості. Ці зв'язки свідчать, що у волонтерів емоційна чутливість поєднується з когнітивною гнучкістю — здатністю бачити ситуації з різних перспектив, генерувати інноваційні рішення у складних обставинах та адаптуватися до різноманітних соціальних контекстів. Доброзичливість також позитивно корелює з креативністю (r=0,31, p&lt;0,01), що вказує на спрямованість креативного потенціалу волонтерів на вирішення проблем інших, а не лише на власну користь.</w:t>
      </w:r>
    </w:p>
    <w:p w14:paraId="44F97AEB" w14:textId="290B0D02" w:rsidR="00F06033" w:rsidRPr="00F06033" w:rsidRDefault="00F06033" w:rsidP="00F06033">
      <w:pPr>
        <w:pStyle w:val="a4"/>
        <w:spacing w:before="0" w:beforeAutospacing="0" w:after="0" w:afterAutospacing="0" w:line="360" w:lineRule="auto"/>
        <w:ind w:firstLine="709"/>
        <w:jc w:val="both"/>
        <w:rPr>
          <w:rStyle w:val="a5"/>
          <w:b w:val="0"/>
          <w:bCs w:val="0"/>
          <w:sz w:val="28"/>
          <w:szCs w:val="28"/>
          <w:lang w:val="uk-UA"/>
        </w:rPr>
      </w:pPr>
      <w:r w:rsidRPr="00F06033">
        <w:rPr>
          <w:rStyle w:val="a5"/>
          <w:b w:val="0"/>
          <w:bCs w:val="0"/>
          <w:sz w:val="28"/>
          <w:szCs w:val="28"/>
          <w:lang w:val="uk-UA"/>
        </w:rPr>
        <w:t xml:space="preserve">Виявлено сильний позитивний зв'язок між відкритістю досвіду та креативністю (r=0,51, p&lt;0,001), що відображає їхню спільну належність до сфери когнітивної гнучкості та </w:t>
      </w:r>
      <w:proofErr w:type="spellStart"/>
      <w:r w:rsidRPr="00F06033">
        <w:rPr>
          <w:rStyle w:val="a5"/>
          <w:b w:val="0"/>
          <w:bCs w:val="0"/>
          <w:sz w:val="28"/>
          <w:szCs w:val="28"/>
          <w:lang w:val="uk-UA"/>
        </w:rPr>
        <w:t>інноваційності</w:t>
      </w:r>
      <w:proofErr w:type="spellEnd"/>
      <w:r w:rsidRPr="00F06033">
        <w:rPr>
          <w:rStyle w:val="a5"/>
          <w:b w:val="0"/>
          <w:bCs w:val="0"/>
          <w:sz w:val="28"/>
          <w:szCs w:val="28"/>
          <w:lang w:val="uk-UA"/>
        </w:rPr>
        <w:t xml:space="preserve">. Відкритість до нового досвіду створює психологічну основу для креативного мислення — готовність експериментувати, розглядати альтернативні перспективи, порушувати конвенційні правила. У контексті </w:t>
      </w:r>
      <w:proofErr w:type="spellStart"/>
      <w:r w:rsidRPr="00F06033">
        <w:rPr>
          <w:rStyle w:val="a5"/>
          <w:b w:val="0"/>
          <w:bCs w:val="0"/>
          <w:sz w:val="28"/>
          <w:szCs w:val="28"/>
          <w:lang w:val="uk-UA"/>
        </w:rPr>
        <w:t>волонтерства</w:t>
      </w:r>
      <w:proofErr w:type="spellEnd"/>
      <w:r w:rsidRPr="00F06033">
        <w:rPr>
          <w:rStyle w:val="a5"/>
          <w:b w:val="0"/>
          <w:bCs w:val="0"/>
          <w:sz w:val="28"/>
          <w:szCs w:val="28"/>
          <w:lang w:val="uk-UA"/>
        </w:rPr>
        <w:t xml:space="preserve"> у воєнний час ця комбінація характеристик дозволяє знаходити нестандартні рішення у ситуаціях обмежених ресурсів та генерувати інноваційні форми організації допомоги.</w:t>
      </w:r>
    </w:p>
    <w:p w14:paraId="31ED5739" w14:textId="27FECD49" w:rsidR="00F06033" w:rsidRPr="00F06033" w:rsidRDefault="00F06033" w:rsidP="00F06033">
      <w:pPr>
        <w:pStyle w:val="a4"/>
        <w:spacing w:before="0" w:beforeAutospacing="0" w:after="0" w:afterAutospacing="0" w:line="360" w:lineRule="auto"/>
        <w:ind w:firstLine="709"/>
        <w:jc w:val="both"/>
        <w:rPr>
          <w:rStyle w:val="a5"/>
          <w:b w:val="0"/>
          <w:bCs w:val="0"/>
          <w:sz w:val="28"/>
          <w:szCs w:val="28"/>
          <w:lang w:val="uk-UA"/>
        </w:rPr>
      </w:pPr>
      <w:r w:rsidRPr="00F06033">
        <w:rPr>
          <w:rStyle w:val="a5"/>
          <w:b w:val="0"/>
          <w:bCs w:val="0"/>
          <w:sz w:val="28"/>
          <w:szCs w:val="28"/>
          <w:lang w:val="uk-UA"/>
        </w:rPr>
        <w:t xml:space="preserve">Екстраверсія позитивно корелює з відкритістю (r=0,41, p&lt;0,001), емпатією (r=0,34, p&lt;0,01) та креативністю (r=0,29, p&lt;0,05), що вказує на те, що соціальна активність та комунікабельність підсилюють </w:t>
      </w:r>
      <w:proofErr w:type="spellStart"/>
      <w:r w:rsidRPr="00F06033">
        <w:rPr>
          <w:rStyle w:val="a5"/>
          <w:b w:val="0"/>
          <w:bCs w:val="0"/>
          <w:sz w:val="28"/>
          <w:szCs w:val="28"/>
          <w:lang w:val="uk-UA"/>
        </w:rPr>
        <w:t>просоціальну</w:t>
      </w:r>
      <w:proofErr w:type="spellEnd"/>
      <w:r w:rsidRPr="00F06033">
        <w:rPr>
          <w:rStyle w:val="a5"/>
          <w:b w:val="0"/>
          <w:bCs w:val="0"/>
          <w:sz w:val="28"/>
          <w:szCs w:val="28"/>
          <w:lang w:val="uk-UA"/>
        </w:rPr>
        <w:t xml:space="preserve"> орієнтацію та когнітивну гнучкість. Екстраверти легше знаходять соціальну підтримку, що може додатково мотивувати їхню волонтерську активність.</w:t>
      </w:r>
    </w:p>
    <w:p w14:paraId="7937F4FA" w14:textId="00DCCA60" w:rsidR="00F06033" w:rsidRPr="00F06033" w:rsidRDefault="00F06033" w:rsidP="00F06033">
      <w:pPr>
        <w:pStyle w:val="a4"/>
        <w:spacing w:before="0" w:beforeAutospacing="0" w:after="0" w:afterAutospacing="0" w:line="360" w:lineRule="auto"/>
        <w:ind w:firstLine="709"/>
        <w:jc w:val="both"/>
        <w:rPr>
          <w:rStyle w:val="a5"/>
          <w:b w:val="0"/>
          <w:bCs w:val="0"/>
          <w:sz w:val="28"/>
          <w:szCs w:val="28"/>
          <w:lang w:val="uk-UA"/>
        </w:rPr>
      </w:pPr>
      <w:r w:rsidRPr="00F06033">
        <w:rPr>
          <w:rStyle w:val="a5"/>
          <w:b w:val="0"/>
          <w:bCs w:val="0"/>
          <w:sz w:val="28"/>
          <w:szCs w:val="28"/>
          <w:lang w:val="uk-UA"/>
        </w:rPr>
        <w:t>Несподіван</w:t>
      </w:r>
      <w:r>
        <w:rPr>
          <w:rStyle w:val="a5"/>
          <w:b w:val="0"/>
          <w:bCs w:val="0"/>
          <w:sz w:val="28"/>
          <w:szCs w:val="28"/>
          <w:lang w:val="uk-UA"/>
        </w:rPr>
        <w:t>о в</w:t>
      </w:r>
      <w:r w:rsidRPr="00F06033">
        <w:rPr>
          <w:rStyle w:val="a5"/>
          <w:b w:val="0"/>
          <w:bCs w:val="0"/>
          <w:sz w:val="28"/>
          <w:szCs w:val="28"/>
          <w:lang w:val="uk-UA"/>
        </w:rPr>
        <w:t xml:space="preserve">иявлено негативний зв'язок між емпатією та суб'єктивним стресом (r=-0,26, p&lt;0,05), що суперечить інтуїтивному припущенню про емоційне перевантаження </w:t>
      </w:r>
      <w:proofErr w:type="spellStart"/>
      <w:r w:rsidRPr="00F06033">
        <w:rPr>
          <w:rStyle w:val="a5"/>
          <w:b w:val="0"/>
          <w:bCs w:val="0"/>
          <w:sz w:val="28"/>
          <w:szCs w:val="28"/>
          <w:lang w:val="uk-UA"/>
        </w:rPr>
        <w:t>високоемпатійних</w:t>
      </w:r>
      <w:proofErr w:type="spellEnd"/>
      <w:r w:rsidRPr="00F06033">
        <w:rPr>
          <w:rStyle w:val="a5"/>
          <w:b w:val="0"/>
          <w:bCs w:val="0"/>
          <w:sz w:val="28"/>
          <w:szCs w:val="28"/>
          <w:lang w:val="uk-UA"/>
        </w:rPr>
        <w:t xml:space="preserve"> осіб. Цей результат має критично важливе теоретичне значення: він спростовує спрощене уявлення про емпатію як джерело вразливості та підтверджує, що емпатія, реалізована через активну допомогу (</w:t>
      </w:r>
      <w:proofErr w:type="spellStart"/>
      <w:r w:rsidRPr="00F06033">
        <w:rPr>
          <w:rStyle w:val="a5"/>
          <w:b w:val="0"/>
          <w:bCs w:val="0"/>
          <w:sz w:val="28"/>
          <w:szCs w:val="28"/>
          <w:lang w:val="uk-UA"/>
        </w:rPr>
        <w:t>action-oriented</w:t>
      </w:r>
      <w:proofErr w:type="spellEnd"/>
      <w:r w:rsidRPr="00F06033">
        <w:rPr>
          <w:rStyle w:val="a5"/>
          <w:b w:val="0"/>
          <w:bCs w:val="0"/>
          <w:sz w:val="28"/>
          <w:szCs w:val="28"/>
          <w:lang w:val="uk-UA"/>
        </w:rPr>
        <w:t xml:space="preserve"> </w:t>
      </w:r>
      <w:proofErr w:type="spellStart"/>
      <w:r w:rsidRPr="00F06033">
        <w:rPr>
          <w:rStyle w:val="a5"/>
          <w:b w:val="0"/>
          <w:bCs w:val="0"/>
          <w:sz w:val="28"/>
          <w:szCs w:val="28"/>
          <w:lang w:val="uk-UA"/>
        </w:rPr>
        <w:t>empathy</w:t>
      </w:r>
      <w:proofErr w:type="spellEnd"/>
      <w:r w:rsidRPr="00F06033">
        <w:rPr>
          <w:rStyle w:val="a5"/>
          <w:b w:val="0"/>
          <w:bCs w:val="0"/>
          <w:sz w:val="28"/>
          <w:szCs w:val="28"/>
          <w:lang w:val="uk-UA"/>
        </w:rPr>
        <w:t xml:space="preserve"> за </w:t>
      </w:r>
      <w:proofErr w:type="spellStart"/>
      <w:r w:rsidRPr="00F06033">
        <w:rPr>
          <w:rStyle w:val="a5"/>
          <w:b w:val="0"/>
          <w:bCs w:val="0"/>
          <w:sz w:val="28"/>
          <w:szCs w:val="28"/>
          <w:lang w:val="uk-UA"/>
        </w:rPr>
        <w:t>Davis</w:t>
      </w:r>
      <w:proofErr w:type="spellEnd"/>
      <w:r w:rsidRPr="00F06033">
        <w:rPr>
          <w:rStyle w:val="a5"/>
          <w:b w:val="0"/>
          <w:bCs w:val="0"/>
          <w:sz w:val="28"/>
          <w:szCs w:val="28"/>
          <w:lang w:val="uk-UA"/>
        </w:rPr>
        <w:t xml:space="preserve">), а не пасивне співпереживання, виступає адаптивним ресурсом. </w:t>
      </w:r>
      <w:proofErr w:type="spellStart"/>
      <w:r w:rsidRPr="00F06033">
        <w:rPr>
          <w:rStyle w:val="a5"/>
          <w:b w:val="0"/>
          <w:bCs w:val="0"/>
          <w:sz w:val="28"/>
          <w:szCs w:val="28"/>
          <w:lang w:val="uk-UA"/>
        </w:rPr>
        <w:t>Високоемпатійні</w:t>
      </w:r>
      <w:proofErr w:type="spellEnd"/>
      <w:r w:rsidRPr="00F06033">
        <w:rPr>
          <w:rStyle w:val="a5"/>
          <w:b w:val="0"/>
          <w:bCs w:val="0"/>
          <w:sz w:val="28"/>
          <w:szCs w:val="28"/>
          <w:lang w:val="uk-UA"/>
        </w:rPr>
        <w:t xml:space="preserve"> волонтери не просто відчувають чужий біль, а роблять щось конкретне для його полегшення, що знижує відчуття безпорадності, створює позитивні емоції від усвідомлення </w:t>
      </w:r>
      <w:r w:rsidRPr="00F06033">
        <w:rPr>
          <w:rStyle w:val="a5"/>
          <w:b w:val="0"/>
          <w:bCs w:val="0"/>
          <w:sz w:val="28"/>
          <w:szCs w:val="28"/>
          <w:lang w:val="uk-UA"/>
        </w:rPr>
        <w:lastRenderedPageBreak/>
        <w:t xml:space="preserve">власної корисності та генерує відчуття сенсу, що за теорією </w:t>
      </w:r>
      <w:proofErr w:type="spellStart"/>
      <w:r w:rsidRPr="00F06033">
        <w:rPr>
          <w:rStyle w:val="a5"/>
          <w:b w:val="0"/>
          <w:bCs w:val="0"/>
          <w:sz w:val="28"/>
          <w:szCs w:val="28"/>
          <w:lang w:val="uk-UA"/>
        </w:rPr>
        <w:t>Frankl</w:t>
      </w:r>
      <w:proofErr w:type="spellEnd"/>
      <w:r w:rsidRPr="00F06033">
        <w:rPr>
          <w:rStyle w:val="a5"/>
          <w:b w:val="0"/>
          <w:bCs w:val="0"/>
          <w:sz w:val="28"/>
          <w:szCs w:val="28"/>
          <w:lang w:val="uk-UA"/>
        </w:rPr>
        <w:t xml:space="preserve"> є найпотужнішим психологічним ресурсом.</w:t>
      </w:r>
    </w:p>
    <w:p w14:paraId="72BE21C3" w14:textId="314C7548" w:rsidR="00F06033" w:rsidRPr="00F06033" w:rsidRDefault="00F06033" w:rsidP="00F06033">
      <w:pPr>
        <w:pStyle w:val="a4"/>
        <w:spacing w:before="0" w:beforeAutospacing="0" w:after="0" w:afterAutospacing="0" w:line="360" w:lineRule="auto"/>
        <w:ind w:firstLine="709"/>
        <w:jc w:val="both"/>
        <w:rPr>
          <w:rStyle w:val="a5"/>
          <w:b w:val="0"/>
          <w:bCs w:val="0"/>
          <w:sz w:val="28"/>
          <w:szCs w:val="28"/>
          <w:lang w:val="uk-UA"/>
        </w:rPr>
      </w:pPr>
      <w:r w:rsidRPr="00F06033">
        <w:rPr>
          <w:rStyle w:val="a5"/>
          <w:b w:val="0"/>
          <w:bCs w:val="0"/>
          <w:sz w:val="28"/>
          <w:szCs w:val="28"/>
          <w:lang w:val="uk-UA"/>
        </w:rPr>
        <w:t xml:space="preserve">Найсильнішим </w:t>
      </w:r>
      <w:proofErr w:type="spellStart"/>
      <w:r w:rsidRPr="00F06033">
        <w:rPr>
          <w:rStyle w:val="a5"/>
          <w:b w:val="0"/>
          <w:bCs w:val="0"/>
          <w:sz w:val="28"/>
          <w:szCs w:val="28"/>
          <w:lang w:val="uk-UA"/>
        </w:rPr>
        <w:t>предиктором</w:t>
      </w:r>
      <w:proofErr w:type="spellEnd"/>
      <w:r w:rsidRPr="00F06033">
        <w:rPr>
          <w:rStyle w:val="a5"/>
          <w:b w:val="0"/>
          <w:bCs w:val="0"/>
          <w:sz w:val="28"/>
          <w:szCs w:val="28"/>
          <w:lang w:val="uk-UA"/>
        </w:rPr>
        <w:t xml:space="preserve"> стресу є нейротизм (r=0,64, p&lt;0,001) — базова емоційна нестабільність закономірно підвищує вразливість до стресових переживань. Сумлінність негативно корелює зі стресом (r=-0,38, p&lt;0,001), що відображає захисну роль організованості, систематичності та здатності ефективно структурувати діяльність. Екстраверсія також виявляє помірну негативну кореляцію зі стресом (r=-0,31, p&lt;0,01), підтверджуючи, що соціальна активність та легкість отримання підтримки від інших захищають від стресу. Внутрішній локус контролю негативно корелює зі стресом (r=-0,35, p&lt;0,01), що відображає захисну роль переконання у власній здатності впливати на події.</w:t>
      </w:r>
    </w:p>
    <w:p w14:paraId="03223B4B" w14:textId="5D3C0BAB" w:rsidR="00F06033" w:rsidRPr="00F06033" w:rsidRDefault="00F06033" w:rsidP="00F06033">
      <w:pPr>
        <w:pStyle w:val="a4"/>
        <w:spacing w:before="0" w:beforeAutospacing="0" w:after="0" w:afterAutospacing="0" w:line="360" w:lineRule="auto"/>
        <w:ind w:firstLine="709"/>
        <w:jc w:val="both"/>
        <w:rPr>
          <w:rStyle w:val="a5"/>
          <w:b w:val="0"/>
          <w:bCs w:val="0"/>
          <w:sz w:val="28"/>
          <w:szCs w:val="28"/>
          <w:lang w:val="uk-UA"/>
        </w:rPr>
      </w:pPr>
      <w:r w:rsidRPr="00F06033">
        <w:rPr>
          <w:rStyle w:val="a5"/>
          <w:b w:val="0"/>
          <w:bCs w:val="0"/>
          <w:sz w:val="28"/>
          <w:szCs w:val="28"/>
          <w:lang w:val="uk-UA"/>
        </w:rPr>
        <w:t xml:space="preserve">Потреба в досягненнях позитивно корелює з локусом контролю (r=0,52, p&lt;0,001) та сумлінністю (r=0,41, p&lt;0,001), що відображає загальну орієнтацію на цілеспрямовану, організовану поведінку. Схильність до ризику корелює з відкритістю (r=0,42, p&lt;0,001), екстраверсією (r=0,36, p&lt;0,01) та креативністю (r=0,45, p&lt;0,001), що вказує на зв'язок готовності до ризику з психологічною гнучкістю та новизною. Цікаво, що автономність має найменше значущих кореляцій серед усіх змінних і не корелює з емпатією та доброзичливістю, що підтверджує її відносну незалежність від </w:t>
      </w:r>
      <w:proofErr w:type="spellStart"/>
      <w:r w:rsidRPr="00F06033">
        <w:rPr>
          <w:rStyle w:val="a5"/>
          <w:b w:val="0"/>
          <w:bCs w:val="0"/>
          <w:sz w:val="28"/>
          <w:szCs w:val="28"/>
          <w:lang w:val="uk-UA"/>
        </w:rPr>
        <w:t>просоціальної</w:t>
      </w:r>
      <w:proofErr w:type="spellEnd"/>
      <w:r w:rsidRPr="00F06033">
        <w:rPr>
          <w:rStyle w:val="a5"/>
          <w:b w:val="0"/>
          <w:bCs w:val="0"/>
          <w:sz w:val="28"/>
          <w:szCs w:val="28"/>
          <w:lang w:val="uk-UA"/>
        </w:rPr>
        <w:t xml:space="preserve"> орієнтації та узгоджується з виявленою тенденцією до нижчої автономності у волонтерів.</w:t>
      </w:r>
    </w:p>
    <w:p w14:paraId="57F740E4" w14:textId="77777777" w:rsidR="00F06033" w:rsidRDefault="00F06033" w:rsidP="00F06033">
      <w:pPr>
        <w:pStyle w:val="a4"/>
        <w:spacing w:before="0" w:beforeAutospacing="0" w:after="0" w:afterAutospacing="0" w:line="360" w:lineRule="auto"/>
        <w:ind w:firstLine="709"/>
        <w:jc w:val="both"/>
        <w:rPr>
          <w:rStyle w:val="a5"/>
          <w:b w:val="0"/>
          <w:bCs w:val="0"/>
          <w:sz w:val="28"/>
          <w:szCs w:val="28"/>
          <w:lang w:val="uk-UA"/>
        </w:rPr>
      </w:pPr>
      <w:r w:rsidRPr="00F06033">
        <w:rPr>
          <w:rStyle w:val="a5"/>
          <w:b w:val="0"/>
          <w:bCs w:val="0"/>
          <w:sz w:val="28"/>
          <w:szCs w:val="28"/>
          <w:lang w:val="uk-UA"/>
        </w:rPr>
        <w:t xml:space="preserve">Інтегрована модель: Гіпотеза H5 про значущі позитивні кореляції між емпатією, доброзичливістю, відкритістю та креативністю повністю підтверджується (всі кореляції значущі на рівні p&lt;0,001 або p&lt;0,01). Ці характеристики не є ізольованими рисами, а утворюють інтегрований психологічний профіль, що включає два взаємопов'язані кластери: (1) </w:t>
      </w:r>
      <w:proofErr w:type="spellStart"/>
      <w:r w:rsidRPr="00F06033">
        <w:rPr>
          <w:rStyle w:val="a5"/>
          <w:b w:val="0"/>
          <w:bCs w:val="0"/>
          <w:sz w:val="28"/>
          <w:szCs w:val="28"/>
          <w:lang w:val="uk-UA"/>
        </w:rPr>
        <w:t>просоціальна</w:t>
      </w:r>
      <w:proofErr w:type="spellEnd"/>
      <w:r w:rsidRPr="00F06033">
        <w:rPr>
          <w:rStyle w:val="a5"/>
          <w:b w:val="0"/>
          <w:bCs w:val="0"/>
          <w:sz w:val="28"/>
          <w:szCs w:val="28"/>
          <w:lang w:val="uk-UA"/>
        </w:rPr>
        <w:t xml:space="preserve"> орієнтація (емпатія r=0,62 доброзичливість) — створює мотиваційну основу </w:t>
      </w:r>
      <w:proofErr w:type="spellStart"/>
      <w:r w:rsidRPr="00F06033">
        <w:rPr>
          <w:rStyle w:val="a5"/>
          <w:b w:val="0"/>
          <w:bCs w:val="0"/>
          <w:sz w:val="28"/>
          <w:szCs w:val="28"/>
          <w:lang w:val="uk-UA"/>
        </w:rPr>
        <w:t>волонтерства</w:t>
      </w:r>
      <w:proofErr w:type="spellEnd"/>
      <w:r w:rsidRPr="00F06033">
        <w:rPr>
          <w:rStyle w:val="a5"/>
          <w:b w:val="0"/>
          <w:bCs w:val="0"/>
          <w:sz w:val="28"/>
          <w:szCs w:val="28"/>
          <w:lang w:val="uk-UA"/>
        </w:rPr>
        <w:t xml:space="preserve">; (2) психологічна гнучкість (відкритість r=0,51 креативність) — забезпечує когнітивні ресурси для ефективної діяльності. Ці кластери не ізольовані, а взаємодіють (емпатія корелює з </w:t>
      </w:r>
      <w:r w:rsidRPr="00F06033">
        <w:rPr>
          <w:rStyle w:val="a5"/>
          <w:b w:val="0"/>
          <w:bCs w:val="0"/>
          <w:sz w:val="28"/>
          <w:szCs w:val="28"/>
          <w:lang w:val="uk-UA"/>
        </w:rPr>
        <w:lastRenderedPageBreak/>
        <w:t xml:space="preserve">відкритістю r=0,44 та креативністю r=0,38; доброзичливість корелює з креативністю r=0,31), створюючи синергетичний ефект, що підсилює як мотивацію до </w:t>
      </w:r>
      <w:proofErr w:type="spellStart"/>
      <w:r w:rsidRPr="00F06033">
        <w:rPr>
          <w:rStyle w:val="a5"/>
          <w:b w:val="0"/>
          <w:bCs w:val="0"/>
          <w:sz w:val="28"/>
          <w:szCs w:val="28"/>
          <w:lang w:val="uk-UA"/>
        </w:rPr>
        <w:t>волонтерства</w:t>
      </w:r>
      <w:proofErr w:type="spellEnd"/>
      <w:r w:rsidRPr="00F06033">
        <w:rPr>
          <w:rStyle w:val="a5"/>
          <w:b w:val="0"/>
          <w:bCs w:val="0"/>
          <w:sz w:val="28"/>
          <w:szCs w:val="28"/>
          <w:lang w:val="uk-UA"/>
        </w:rPr>
        <w:t>, так і здатність до його ефективної реалізації навіть в умовах обмежених ресурсів та непередбачуваних викликів воєнного часу.</w:t>
      </w:r>
    </w:p>
    <w:p w14:paraId="326079B3" w14:textId="78F13125" w:rsidR="00B37C1F" w:rsidRPr="00B37C1F" w:rsidRDefault="00831FFE" w:rsidP="00F06033">
      <w:pPr>
        <w:pStyle w:val="a4"/>
        <w:spacing w:before="0" w:beforeAutospacing="0" w:after="0" w:afterAutospacing="0" w:line="360" w:lineRule="auto"/>
        <w:ind w:firstLine="709"/>
        <w:jc w:val="both"/>
        <w:rPr>
          <w:sz w:val="28"/>
          <w:szCs w:val="28"/>
          <w:lang w:val="uk-UA"/>
        </w:rPr>
      </w:pPr>
      <w:r>
        <w:rPr>
          <w:rStyle w:val="a5"/>
          <w:b w:val="0"/>
          <w:bCs w:val="0"/>
          <w:sz w:val="28"/>
          <w:szCs w:val="28"/>
          <w:lang w:val="uk-UA"/>
        </w:rPr>
        <w:t>5</w:t>
      </w:r>
      <w:r w:rsidR="00B37C1F" w:rsidRPr="00B37C1F">
        <w:rPr>
          <w:rStyle w:val="a5"/>
          <w:b w:val="0"/>
          <w:bCs w:val="0"/>
          <w:sz w:val="28"/>
          <w:szCs w:val="28"/>
          <w:lang w:val="uk-UA"/>
        </w:rPr>
        <w:t xml:space="preserve">. </w:t>
      </w:r>
      <w:r w:rsidR="00B37C1F">
        <w:rPr>
          <w:rStyle w:val="a5"/>
          <w:b w:val="0"/>
          <w:bCs w:val="0"/>
          <w:sz w:val="28"/>
          <w:szCs w:val="28"/>
          <w:lang w:val="uk-UA"/>
        </w:rPr>
        <w:t>На</w:t>
      </w:r>
      <w:r w:rsidR="00B37C1F" w:rsidRPr="00B37C1F">
        <w:rPr>
          <w:sz w:val="28"/>
          <w:szCs w:val="28"/>
          <w:lang w:val="uk-UA"/>
        </w:rPr>
        <w:t xml:space="preserve"> основі виявлених психологічних особливостей сформовано комплексну систему практичних рекомендацій:</w:t>
      </w:r>
    </w:p>
    <w:p w14:paraId="3A298EC3" w14:textId="77777777" w:rsidR="00B37C1F" w:rsidRPr="00B37C1F" w:rsidRDefault="00B37C1F" w:rsidP="00B37C1F">
      <w:pPr>
        <w:pStyle w:val="a4"/>
        <w:spacing w:before="0" w:beforeAutospacing="0" w:after="0" w:afterAutospacing="0" w:line="360" w:lineRule="auto"/>
        <w:ind w:firstLine="709"/>
        <w:jc w:val="both"/>
        <w:rPr>
          <w:sz w:val="28"/>
          <w:szCs w:val="28"/>
          <w:lang w:val="uk-UA"/>
        </w:rPr>
      </w:pPr>
      <w:r w:rsidRPr="00B37C1F">
        <w:rPr>
          <w:rStyle w:val="a5"/>
          <w:b w:val="0"/>
          <w:bCs w:val="0"/>
          <w:sz w:val="28"/>
          <w:szCs w:val="28"/>
          <w:lang w:val="uk-UA"/>
        </w:rPr>
        <w:t>Програми психологічної підтримки волонтерів</w:t>
      </w:r>
      <w:r w:rsidRPr="00B37C1F">
        <w:rPr>
          <w:sz w:val="28"/>
          <w:szCs w:val="28"/>
          <w:lang w:val="uk-UA"/>
        </w:rPr>
        <w:t xml:space="preserve"> мають включати: регулярні групи емоційної </w:t>
      </w:r>
      <w:proofErr w:type="spellStart"/>
      <w:r w:rsidRPr="00B37C1F">
        <w:rPr>
          <w:sz w:val="28"/>
          <w:szCs w:val="28"/>
          <w:lang w:val="uk-UA"/>
        </w:rPr>
        <w:t>взаємопідтримки</w:t>
      </w:r>
      <w:proofErr w:type="spellEnd"/>
      <w:r w:rsidRPr="00B37C1F">
        <w:rPr>
          <w:sz w:val="28"/>
          <w:szCs w:val="28"/>
          <w:lang w:val="uk-UA"/>
        </w:rPr>
        <w:t xml:space="preserve"> з професійним психологом-</w:t>
      </w:r>
      <w:proofErr w:type="spellStart"/>
      <w:r w:rsidRPr="00B37C1F">
        <w:rPr>
          <w:sz w:val="28"/>
          <w:szCs w:val="28"/>
          <w:lang w:val="uk-UA"/>
        </w:rPr>
        <w:t>фасилітатором</w:t>
      </w:r>
      <w:proofErr w:type="spellEnd"/>
      <w:r w:rsidRPr="00B37C1F">
        <w:rPr>
          <w:sz w:val="28"/>
          <w:szCs w:val="28"/>
          <w:lang w:val="uk-UA"/>
        </w:rPr>
        <w:t>; протоколи психологічного розвантаження після контакту з травматичними історіями; техніки емоційної саморегуляції для профілактики вторинної травматизації; рефлексивні практики усвідомлення значущості діяльності для підсилення ресурсу відчуття сенсу.</w:t>
      </w:r>
    </w:p>
    <w:p w14:paraId="6756944C" w14:textId="77777777" w:rsidR="00B37C1F" w:rsidRPr="00B37C1F" w:rsidRDefault="00B37C1F" w:rsidP="00B37C1F">
      <w:pPr>
        <w:pStyle w:val="a4"/>
        <w:spacing w:before="0" w:beforeAutospacing="0" w:after="0" w:afterAutospacing="0" w:line="360" w:lineRule="auto"/>
        <w:ind w:firstLine="709"/>
        <w:jc w:val="both"/>
        <w:rPr>
          <w:sz w:val="28"/>
          <w:szCs w:val="28"/>
          <w:lang w:val="uk-UA"/>
        </w:rPr>
      </w:pPr>
      <w:r w:rsidRPr="00B37C1F">
        <w:rPr>
          <w:rStyle w:val="a5"/>
          <w:b w:val="0"/>
          <w:bCs w:val="0"/>
          <w:sz w:val="28"/>
          <w:szCs w:val="28"/>
          <w:lang w:val="uk-UA"/>
        </w:rPr>
        <w:t xml:space="preserve">Оптимізація організаційної структури волонтерських </w:t>
      </w:r>
      <w:proofErr w:type="spellStart"/>
      <w:r w:rsidRPr="00B37C1F">
        <w:rPr>
          <w:rStyle w:val="a5"/>
          <w:b w:val="0"/>
          <w:bCs w:val="0"/>
          <w:sz w:val="28"/>
          <w:szCs w:val="28"/>
          <w:lang w:val="uk-UA"/>
        </w:rPr>
        <w:t>ініціатів</w:t>
      </w:r>
      <w:proofErr w:type="spellEnd"/>
      <w:r w:rsidRPr="00B37C1F">
        <w:rPr>
          <w:sz w:val="28"/>
          <w:szCs w:val="28"/>
          <w:lang w:val="uk-UA"/>
        </w:rPr>
        <w:t xml:space="preserve"> передбачає: створення гнучких, мережевих форм організації з високим рівнем горизонтальних </w:t>
      </w:r>
      <w:proofErr w:type="spellStart"/>
      <w:r w:rsidRPr="00B37C1F">
        <w:rPr>
          <w:sz w:val="28"/>
          <w:szCs w:val="28"/>
          <w:lang w:val="uk-UA"/>
        </w:rPr>
        <w:t>зв'язків</w:t>
      </w:r>
      <w:proofErr w:type="spellEnd"/>
      <w:r w:rsidRPr="00B37C1F">
        <w:rPr>
          <w:sz w:val="28"/>
          <w:szCs w:val="28"/>
          <w:lang w:val="uk-UA"/>
        </w:rPr>
        <w:t>; систему ротації ролей для задоволення потреби креативних особистостей у різноманітності та зниження емоційного навантаження; нормовані графіки участі з обов'язковими періодами відновлення; заборону на нічні виїзди (окрім екстрених ситуацій).</w:t>
      </w:r>
    </w:p>
    <w:p w14:paraId="0868F13C" w14:textId="77777777" w:rsidR="00B37C1F" w:rsidRPr="00B37C1F" w:rsidRDefault="00B37C1F" w:rsidP="00B37C1F">
      <w:pPr>
        <w:pStyle w:val="a4"/>
        <w:spacing w:before="0" w:beforeAutospacing="0" w:after="0" w:afterAutospacing="0" w:line="360" w:lineRule="auto"/>
        <w:ind w:firstLine="709"/>
        <w:jc w:val="both"/>
        <w:rPr>
          <w:sz w:val="28"/>
          <w:szCs w:val="28"/>
          <w:lang w:val="uk-UA"/>
        </w:rPr>
      </w:pPr>
      <w:r w:rsidRPr="00B37C1F">
        <w:rPr>
          <w:rStyle w:val="a5"/>
          <w:b w:val="0"/>
          <w:bCs w:val="0"/>
          <w:sz w:val="28"/>
          <w:szCs w:val="28"/>
          <w:lang w:val="uk-UA"/>
        </w:rPr>
        <w:t>Для організацій та державної політики:</w:t>
      </w:r>
      <w:r w:rsidRPr="00B37C1F">
        <w:rPr>
          <w:sz w:val="28"/>
          <w:szCs w:val="28"/>
          <w:lang w:val="uk-UA"/>
        </w:rPr>
        <w:t xml:space="preserve"> створення муніципальних центрів психологічної підтримки волонтерів; податкові пільги для підприємців, що систематично займаються </w:t>
      </w:r>
      <w:proofErr w:type="spellStart"/>
      <w:r w:rsidRPr="00B37C1F">
        <w:rPr>
          <w:sz w:val="28"/>
          <w:szCs w:val="28"/>
          <w:lang w:val="uk-UA"/>
        </w:rPr>
        <w:t>волонтерством</w:t>
      </w:r>
      <w:proofErr w:type="spellEnd"/>
      <w:r w:rsidRPr="00B37C1F">
        <w:rPr>
          <w:sz w:val="28"/>
          <w:szCs w:val="28"/>
          <w:lang w:val="uk-UA"/>
        </w:rPr>
        <w:t>; компенсаційні програми (оздоровчі програми, компенсація витрат на психологічну допомогу); інституційні механізми визнання внеску (не лише публічні подяки, а й реальна підтримка відновлення).</w:t>
      </w:r>
    </w:p>
    <w:p w14:paraId="3CFB3FEC" w14:textId="77777777" w:rsidR="00B37C1F" w:rsidRPr="00B37C1F" w:rsidRDefault="00B37C1F" w:rsidP="00B37C1F">
      <w:pPr>
        <w:pStyle w:val="a4"/>
        <w:spacing w:before="0" w:beforeAutospacing="0" w:after="0" w:afterAutospacing="0" w:line="360" w:lineRule="auto"/>
        <w:ind w:firstLine="709"/>
        <w:jc w:val="both"/>
        <w:rPr>
          <w:sz w:val="28"/>
          <w:szCs w:val="28"/>
          <w:lang w:val="uk-UA"/>
        </w:rPr>
      </w:pPr>
      <w:r w:rsidRPr="00B37C1F">
        <w:rPr>
          <w:rStyle w:val="a5"/>
          <w:b w:val="0"/>
          <w:bCs w:val="0"/>
          <w:sz w:val="28"/>
          <w:szCs w:val="28"/>
          <w:lang w:val="uk-UA"/>
        </w:rPr>
        <w:t>Для освіти:</w:t>
      </w:r>
      <w:r w:rsidRPr="00B37C1F">
        <w:rPr>
          <w:sz w:val="28"/>
          <w:szCs w:val="28"/>
          <w:lang w:val="uk-UA"/>
        </w:rPr>
        <w:t xml:space="preserve"> включення результатів у курси з соціальної психології, психології особистості, психології підприємництва; розробка тренінгових модулів з розвитку емпатії та соціальної відповідальності для студентів бізнес-спеціальностей.</w:t>
      </w:r>
    </w:p>
    <w:p w14:paraId="0259396F" w14:textId="77777777" w:rsidR="00B37C1F" w:rsidRPr="00B37C1F" w:rsidRDefault="00B37C1F" w:rsidP="00B37C1F">
      <w:pPr>
        <w:pStyle w:val="a4"/>
        <w:spacing w:before="0" w:beforeAutospacing="0" w:after="0" w:afterAutospacing="0" w:line="360" w:lineRule="auto"/>
        <w:ind w:firstLine="709"/>
        <w:jc w:val="both"/>
        <w:rPr>
          <w:sz w:val="28"/>
          <w:szCs w:val="28"/>
          <w:lang w:val="uk-UA"/>
        </w:rPr>
      </w:pPr>
      <w:r w:rsidRPr="00B37C1F">
        <w:rPr>
          <w:sz w:val="28"/>
          <w:szCs w:val="28"/>
          <w:lang w:val="uk-UA"/>
        </w:rPr>
        <w:lastRenderedPageBreak/>
        <w:t xml:space="preserve">Дослідження підтвердило, що підприємці-волонтери є психологічно специфічною групою, що відрізняється від </w:t>
      </w:r>
      <w:proofErr w:type="spellStart"/>
      <w:r w:rsidRPr="00B37C1F">
        <w:rPr>
          <w:sz w:val="28"/>
          <w:szCs w:val="28"/>
          <w:lang w:val="uk-UA"/>
        </w:rPr>
        <w:t>неволонтерів</w:t>
      </w:r>
      <w:proofErr w:type="spellEnd"/>
      <w:r w:rsidRPr="00B37C1F">
        <w:rPr>
          <w:sz w:val="28"/>
          <w:szCs w:val="28"/>
          <w:lang w:val="uk-UA"/>
        </w:rPr>
        <w:t xml:space="preserve"> насамперед за рівнем </w:t>
      </w:r>
      <w:proofErr w:type="spellStart"/>
      <w:r w:rsidRPr="00B37C1F">
        <w:rPr>
          <w:sz w:val="28"/>
          <w:szCs w:val="28"/>
          <w:lang w:val="uk-UA"/>
        </w:rPr>
        <w:t>емпатійного</w:t>
      </w:r>
      <w:proofErr w:type="spellEnd"/>
      <w:r w:rsidRPr="00B37C1F">
        <w:rPr>
          <w:sz w:val="28"/>
          <w:szCs w:val="28"/>
          <w:lang w:val="uk-UA"/>
        </w:rPr>
        <w:t xml:space="preserve"> відгуку та доброзичливості — двома тісно пов'язаними характеристиками </w:t>
      </w:r>
      <w:proofErr w:type="spellStart"/>
      <w:r w:rsidRPr="00B37C1F">
        <w:rPr>
          <w:sz w:val="28"/>
          <w:szCs w:val="28"/>
          <w:lang w:val="uk-UA"/>
        </w:rPr>
        <w:t>просоціальної</w:t>
      </w:r>
      <w:proofErr w:type="spellEnd"/>
      <w:r w:rsidRPr="00B37C1F">
        <w:rPr>
          <w:sz w:val="28"/>
          <w:szCs w:val="28"/>
          <w:lang w:val="uk-UA"/>
        </w:rPr>
        <w:t xml:space="preserve"> орієнтації. Водночас виявлено несподіваний парадокс: попри подвійне навантаження, волонтери демонструють тенденцію до нижчого стресу, що пояснюється компенсаторними психологічними механізмами — </w:t>
      </w:r>
      <w:proofErr w:type="spellStart"/>
      <w:r w:rsidRPr="00B37C1F">
        <w:rPr>
          <w:sz w:val="28"/>
          <w:szCs w:val="28"/>
          <w:lang w:val="uk-UA"/>
        </w:rPr>
        <w:t>волонтерство</w:t>
      </w:r>
      <w:proofErr w:type="spellEnd"/>
      <w:r w:rsidRPr="00B37C1F">
        <w:rPr>
          <w:sz w:val="28"/>
          <w:szCs w:val="28"/>
          <w:lang w:val="uk-UA"/>
        </w:rPr>
        <w:t xml:space="preserve"> виступає не додатковим стресором, а ресурсом, що генерує сенс, підтримку та позитивні емоції.</w:t>
      </w:r>
    </w:p>
    <w:p w14:paraId="33FD076E" w14:textId="3C037E23" w:rsidR="00B37C1F" w:rsidRPr="00B37C1F" w:rsidRDefault="00B37C1F" w:rsidP="00B37C1F">
      <w:pPr>
        <w:pStyle w:val="a4"/>
        <w:spacing w:before="0" w:beforeAutospacing="0" w:after="0" w:afterAutospacing="0" w:line="360" w:lineRule="auto"/>
        <w:ind w:firstLine="709"/>
        <w:jc w:val="both"/>
        <w:rPr>
          <w:sz w:val="28"/>
          <w:szCs w:val="28"/>
          <w:lang w:val="uk-UA"/>
        </w:rPr>
      </w:pPr>
      <w:r w:rsidRPr="00B37C1F">
        <w:rPr>
          <w:sz w:val="28"/>
          <w:szCs w:val="28"/>
          <w:lang w:val="uk-UA"/>
        </w:rPr>
        <w:t xml:space="preserve">Теоретично, дослідження збагачує розуміння психологічних механізмів </w:t>
      </w:r>
      <w:proofErr w:type="spellStart"/>
      <w:r w:rsidRPr="00B37C1F">
        <w:rPr>
          <w:sz w:val="28"/>
          <w:szCs w:val="28"/>
          <w:lang w:val="uk-UA"/>
        </w:rPr>
        <w:t>просоціальної</w:t>
      </w:r>
      <w:proofErr w:type="spellEnd"/>
      <w:r w:rsidRPr="00B37C1F">
        <w:rPr>
          <w:sz w:val="28"/>
          <w:szCs w:val="28"/>
          <w:lang w:val="uk-UA"/>
        </w:rPr>
        <w:t xml:space="preserve"> поведінки в екстремальних умовах, інтегруючи психологію особистості, психологію підприємництва та теорії стресу. Практично, результати можуть бути використані для розробки науково обґрунтованих програм мотивації підприємців до </w:t>
      </w:r>
      <w:proofErr w:type="spellStart"/>
      <w:r w:rsidRPr="00B37C1F">
        <w:rPr>
          <w:sz w:val="28"/>
          <w:szCs w:val="28"/>
          <w:lang w:val="uk-UA"/>
        </w:rPr>
        <w:t>волонтерства</w:t>
      </w:r>
      <w:proofErr w:type="spellEnd"/>
      <w:r w:rsidRPr="00B37C1F">
        <w:rPr>
          <w:sz w:val="28"/>
          <w:szCs w:val="28"/>
          <w:lang w:val="uk-UA"/>
        </w:rPr>
        <w:t>, підтримки психологічної стійкості волонтерів, профілактики їхнього вигорання та оптимізації організаційних форм волонтерської діяльності.</w:t>
      </w:r>
    </w:p>
    <w:p w14:paraId="0D12D1F8" w14:textId="63989385" w:rsidR="00B37C1F" w:rsidRDefault="00B37C1F" w:rsidP="00B37C1F">
      <w:pPr>
        <w:pStyle w:val="a4"/>
        <w:spacing w:before="0" w:beforeAutospacing="0" w:after="0" w:afterAutospacing="0" w:line="360" w:lineRule="auto"/>
        <w:ind w:firstLine="709"/>
        <w:jc w:val="both"/>
        <w:rPr>
          <w:sz w:val="28"/>
          <w:szCs w:val="28"/>
          <w:lang w:val="uk-UA"/>
        </w:rPr>
      </w:pPr>
      <w:r w:rsidRPr="00B37C1F">
        <w:rPr>
          <w:rStyle w:val="a5"/>
          <w:b w:val="0"/>
          <w:bCs w:val="0"/>
          <w:sz w:val="28"/>
          <w:szCs w:val="28"/>
          <w:lang w:val="uk-UA"/>
        </w:rPr>
        <w:t>Перспективи подальших досліджень</w:t>
      </w:r>
      <w:r w:rsidRPr="00B37C1F">
        <w:rPr>
          <w:sz w:val="28"/>
          <w:szCs w:val="28"/>
          <w:lang w:val="uk-UA"/>
        </w:rPr>
        <w:t xml:space="preserve"> включають: </w:t>
      </w:r>
      <w:proofErr w:type="spellStart"/>
      <w:r w:rsidRPr="00B37C1F">
        <w:rPr>
          <w:sz w:val="28"/>
          <w:szCs w:val="28"/>
          <w:lang w:val="uk-UA"/>
        </w:rPr>
        <w:t>лонгітюдні</w:t>
      </w:r>
      <w:proofErr w:type="spellEnd"/>
      <w:r w:rsidRPr="00B37C1F">
        <w:rPr>
          <w:sz w:val="28"/>
          <w:szCs w:val="28"/>
          <w:lang w:val="uk-UA"/>
        </w:rPr>
        <w:t xml:space="preserve"> дослідження для відстеження змін психологічних характеристик у процесі волонтерської діяльності; порівняльні дослідження різних груп волонтерів (підприємці, вчителі, медики, студенти) для виявлення універсальних та специфічних характеристик; якісні дослідження (інтерв'ю, фокус-групи) для глибшого розуміння суб'єктивного досвіду, мотивацій та способів подолання труднощів; вивчення довгострокових наслідків </w:t>
      </w:r>
      <w:proofErr w:type="spellStart"/>
      <w:r w:rsidRPr="00B37C1F">
        <w:rPr>
          <w:sz w:val="28"/>
          <w:szCs w:val="28"/>
          <w:lang w:val="uk-UA"/>
        </w:rPr>
        <w:t>волонтерства</w:t>
      </w:r>
      <w:proofErr w:type="spellEnd"/>
      <w:r w:rsidRPr="00B37C1F">
        <w:rPr>
          <w:sz w:val="28"/>
          <w:szCs w:val="28"/>
          <w:lang w:val="uk-UA"/>
        </w:rPr>
        <w:t xml:space="preserve"> для психологічного благополуччя та бізнес-ефективності підприємців.</w:t>
      </w:r>
    </w:p>
    <w:p w14:paraId="6F604927" w14:textId="673DAB1A" w:rsidR="00F06033" w:rsidRPr="003B6BBB" w:rsidRDefault="00F06033" w:rsidP="00B37C1F">
      <w:pPr>
        <w:pStyle w:val="a4"/>
        <w:spacing w:before="0" w:beforeAutospacing="0" w:after="0" w:afterAutospacing="0" w:line="360" w:lineRule="auto"/>
        <w:ind w:firstLine="709"/>
        <w:jc w:val="both"/>
        <w:rPr>
          <w:sz w:val="28"/>
          <w:szCs w:val="28"/>
          <w:lang w:val="uk-UA"/>
        </w:rPr>
      </w:pPr>
    </w:p>
    <w:p w14:paraId="43D9F357" w14:textId="1B5923DA" w:rsidR="00A06436" w:rsidRPr="003B6BBB" w:rsidRDefault="00A06436" w:rsidP="00B37C1F">
      <w:pPr>
        <w:pStyle w:val="a4"/>
        <w:spacing w:before="0" w:beforeAutospacing="0" w:after="0" w:afterAutospacing="0" w:line="360" w:lineRule="auto"/>
        <w:ind w:firstLine="709"/>
        <w:jc w:val="both"/>
        <w:rPr>
          <w:sz w:val="28"/>
          <w:szCs w:val="28"/>
          <w:lang w:val="uk-UA"/>
        </w:rPr>
      </w:pPr>
    </w:p>
    <w:p w14:paraId="45C13477" w14:textId="2006A401" w:rsidR="00A06436" w:rsidRPr="003B6BBB" w:rsidRDefault="00A06436" w:rsidP="00B37C1F">
      <w:pPr>
        <w:pStyle w:val="a4"/>
        <w:spacing w:before="0" w:beforeAutospacing="0" w:after="0" w:afterAutospacing="0" w:line="360" w:lineRule="auto"/>
        <w:ind w:firstLine="709"/>
        <w:jc w:val="both"/>
        <w:rPr>
          <w:sz w:val="28"/>
          <w:szCs w:val="28"/>
          <w:lang w:val="uk-UA"/>
        </w:rPr>
      </w:pPr>
    </w:p>
    <w:p w14:paraId="39CE8DFC" w14:textId="4429CB4C" w:rsidR="00A06436" w:rsidRPr="003B6BBB" w:rsidRDefault="00A06436" w:rsidP="00B37C1F">
      <w:pPr>
        <w:pStyle w:val="a4"/>
        <w:spacing w:before="0" w:beforeAutospacing="0" w:after="0" w:afterAutospacing="0" w:line="360" w:lineRule="auto"/>
        <w:ind w:firstLine="709"/>
        <w:jc w:val="both"/>
        <w:rPr>
          <w:sz w:val="28"/>
          <w:szCs w:val="28"/>
          <w:lang w:val="uk-UA"/>
        </w:rPr>
      </w:pPr>
    </w:p>
    <w:p w14:paraId="1268F8C8" w14:textId="601CBFC9" w:rsidR="00A06436" w:rsidRPr="003B6BBB" w:rsidRDefault="00A06436" w:rsidP="00B37C1F">
      <w:pPr>
        <w:pStyle w:val="a4"/>
        <w:spacing w:before="0" w:beforeAutospacing="0" w:after="0" w:afterAutospacing="0" w:line="360" w:lineRule="auto"/>
        <w:ind w:firstLine="709"/>
        <w:jc w:val="both"/>
        <w:rPr>
          <w:sz w:val="28"/>
          <w:szCs w:val="28"/>
          <w:lang w:val="uk-UA"/>
        </w:rPr>
      </w:pPr>
    </w:p>
    <w:p w14:paraId="49F66586" w14:textId="0CA1A7EA" w:rsidR="00A06436" w:rsidRPr="003B6BBB" w:rsidRDefault="00A06436" w:rsidP="00B37C1F">
      <w:pPr>
        <w:pStyle w:val="a4"/>
        <w:spacing w:before="0" w:beforeAutospacing="0" w:after="0" w:afterAutospacing="0" w:line="360" w:lineRule="auto"/>
        <w:ind w:firstLine="709"/>
        <w:jc w:val="both"/>
        <w:rPr>
          <w:sz w:val="28"/>
          <w:szCs w:val="28"/>
          <w:lang w:val="uk-UA"/>
        </w:rPr>
      </w:pPr>
    </w:p>
    <w:p w14:paraId="30B37481" w14:textId="6F89510D" w:rsidR="00A06436" w:rsidRPr="003B6BBB" w:rsidRDefault="00A06436" w:rsidP="00B37C1F">
      <w:pPr>
        <w:pStyle w:val="a4"/>
        <w:spacing w:before="0" w:beforeAutospacing="0" w:after="0" w:afterAutospacing="0" w:line="360" w:lineRule="auto"/>
        <w:ind w:firstLine="709"/>
        <w:jc w:val="both"/>
        <w:rPr>
          <w:sz w:val="28"/>
          <w:szCs w:val="28"/>
          <w:lang w:val="uk-UA"/>
        </w:rPr>
      </w:pPr>
    </w:p>
    <w:p w14:paraId="3D9E3851" w14:textId="65476A24" w:rsidR="006A39B5" w:rsidRDefault="006A39B5" w:rsidP="006B1D91">
      <w:pPr>
        <w:pStyle w:val="3"/>
        <w:spacing w:before="0" w:beforeAutospacing="0" w:after="0" w:afterAutospacing="0"/>
        <w:jc w:val="center"/>
        <w:rPr>
          <w:lang w:val="uk-UA"/>
        </w:rPr>
      </w:pPr>
      <w:r w:rsidRPr="00F00394">
        <w:rPr>
          <w:lang w:val="uk-UA"/>
        </w:rPr>
        <w:lastRenderedPageBreak/>
        <w:t>СПИСОК ВИКОРИСТАНИХ ДЖЕРЕЛ</w:t>
      </w:r>
    </w:p>
    <w:p w14:paraId="7FBFD9B7" w14:textId="77777777" w:rsidR="00345660" w:rsidRPr="00F00394" w:rsidRDefault="00345660" w:rsidP="006B1D91">
      <w:pPr>
        <w:pStyle w:val="3"/>
        <w:spacing w:before="0" w:beforeAutospacing="0" w:after="0" w:afterAutospacing="0"/>
        <w:jc w:val="center"/>
        <w:rPr>
          <w:lang w:val="uk-UA"/>
        </w:rPr>
      </w:pPr>
    </w:p>
    <w:p w14:paraId="7D9C4F93" w14:textId="77777777" w:rsidR="00174278"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bookmarkStart w:id="3" w:name="_Hlk216188050"/>
      <w:proofErr w:type="spellStart"/>
      <w:r w:rsidRPr="00A40D7D">
        <w:rPr>
          <w:rFonts w:ascii="Times New Roman" w:eastAsiaTheme="majorEastAsia" w:hAnsi="Times New Roman" w:cs="Times New Roman"/>
          <w:sz w:val="28"/>
          <w:lang w:val="uk-UA"/>
        </w:rPr>
        <w:t>Бекешкіна</w:t>
      </w:r>
      <w:proofErr w:type="spellEnd"/>
      <w:r w:rsidRPr="00A40D7D">
        <w:rPr>
          <w:rFonts w:ascii="Times New Roman" w:eastAsiaTheme="majorEastAsia" w:hAnsi="Times New Roman" w:cs="Times New Roman"/>
          <w:sz w:val="28"/>
          <w:lang w:val="uk-UA"/>
        </w:rPr>
        <w:t xml:space="preserve"> І. Поки ми живі... / Під </w:t>
      </w:r>
      <w:proofErr w:type="spellStart"/>
      <w:r w:rsidRPr="00A40D7D">
        <w:rPr>
          <w:rFonts w:ascii="Times New Roman" w:eastAsiaTheme="majorEastAsia" w:hAnsi="Times New Roman" w:cs="Times New Roman"/>
          <w:sz w:val="28"/>
          <w:lang w:val="uk-UA"/>
        </w:rPr>
        <w:t>гол.ред</w:t>
      </w:r>
      <w:proofErr w:type="spellEnd"/>
      <w:r w:rsidRPr="00A40D7D">
        <w:rPr>
          <w:rFonts w:ascii="Times New Roman" w:eastAsiaTheme="majorEastAsia" w:hAnsi="Times New Roman" w:cs="Times New Roman"/>
          <w:sz w:val="28"/>
          <w:lang w:val="uk-UA"/>
        </w:rPr>
        <w:t xml:space="preserve">. О. </w:t>
      </w:r>
      <w:proofErr w:type="spellStart"/>
      <w:r w:rsidRPr="00A40D7D">
        <w:rPr>
          <w:rFonts w:ascii="Times New Roman" w:eastAsiaTheme="majorEastAsia" w:hAnsi="Times New Roman" w:cs="Times New Roman"/>
          <w:sz w:val="28"/>
          <w:lang w:val="uk-UA"/>
        </w:rPr>
        <w:t>Гарань</w:t>
      </w:r>
      <w:proofErr w:type="spellEnd"/>
      <w:r w:rsidRPr="00A40D7D">
        <w:rPr>
          <w:rFonts w:ascii="Times New Roman" w:eastAsiaTheme="majorEastAsia" w:hAnsi="Times New Roman" w:cs="Times New Roman"/>
          <w:sz w:val="28"/>
          <w:lang w:val="uk-UA"/>
        </w:rPr>
        <w:t xml:space="preserve">. К.: Фонд «Демократичні ініціативи» ім. І. </w:t>
      </w:r>
      <w:proofErr w:type="spellStart"/>
      <w:r w:rsidRPr="00A40D7D">
        <w:rPr>
          <w:rFonts w:ascii="Times New Roman" w:eastAsiaTheme="majorEastAsia" w:hAnsi="Times New Roman" w:cs="Times New Roman"/>
          <w:sz w:val="28"/>
          <w:lang w:val="uk-UA"/>
        </w:rPr>
        <w:t>Кучеріва</w:t>
      </w:r>
      <w:proofErr w:type="spellEnd"/>
      <w:r w:rsidRPr="00A40D7D">
        <w:rPr>
          <w:rFonts w:ascii="Times New Roman" w:eastAsiaTheme="majorEastAsia" w:hAnsi="Times New Roman" w:cs="Times New Roman"/>
          <w:sz w:val="28"/>
          <w:lang w:val="uk-UA"/>
        </w:rPr>
        <w:t>: «</w:t>
      </w:r>
      <w:proofErr w:type="spellStart"/>
      <w:r w:rsidRPr="00A40D7D">
        <w:rPr>
          <w:rFonts w:ascii="Times New Roman" w:eastAsiaTheme="majorEastAsia" w:hAnsi="Times New Roman" w:cs="Times New Roman"/>
          <w:sz w:val="28"/>
          <w:lang w:val="uk-UA"/>
        </w:rPr>
        <w:t>Стилос</w:t>
      </w:r>
      <w:proofErr w:type="spellEnd"/>
      <w:r w:rsidRPr="00A40D7D">
        <w:rPr>
          <w:rFonts w:ascii="Times New Roman" w:eastAsiaTheme="majorEastAsia" w:hAnsi="Times New Roman" w:cs="Times New Roman"/>
          <w:sz w:val="28"/>
          <w:lang w:val="uk-UA"/>
        </w:rPr>
        <w:t>»,</w:t>
      </w:r>
      <w:r>
        <w:rPr>
          <w:rFonts w:ascii="Times New Roman" w:eastAsiaTheme="majorEastAsia" w:hAnsi="Times New Roman" w:cs="Times New Roman"/>
          <w:sz w:val="28"/>
          <w:lang w:val="uk-UA"/>
        </w:rPr>
        <w:t xml:space="preserve"> </w:t>
      </w:r>
      <w:r w:rsidRPr="00A40D7D">
        <w:rPr>
          <w:rFonts w:ascii="Times New Roman" w:eastAsiaTheme="majorEastAsia" w:hAnsi="Times New Roman" w:cs="Times New Roman"/>
          <w:sz w:val="28"/>
          <w:lang w:val="uk-UA"/>
        </w:rPr>
        <w:t>2022. 254 с.</w:t>
      </w:r>
      <w:r>
        <w:rPr>
          <w:rFonts w:ascii="Times New Roman" w:eastAsiaTheme="majorEastAsia" w:hAnsi="Times New Roman" w:cs="Times New Roman"/>
          <w:sz w:val="28"/>
          <w:lang w:val="uk-UA"/>
        </w:rPr>
        <w:t xml:space="preserve"> </w:t>
      </w:r>
      <w:r w:rsidRPr="00A40D7D">
        <w:rPr>
          <w:rFonts w:ascii="Times New Roman" w:eastAsiaTheme="majorEastAsia" w:hAnsi="Times New Roman" w:cs="Times New Roman"/>
          <w:sz w:val="28"/>
          <w:lang w:val="uk-UA"/>
        </w:rPr>
        <w:t xml:space="preserve">URL: </w:t>
      </w:r>
      <w:hyperlink r:id="rId11" w:history="1">
        <w:r w:rsidRPr="00A40D7D">
          <w:rPr>
            <w:rStyle w:val="FontStyle54"/>
            <w:rFonts w:eastAsiaTheme="majorEastAsia"/>
            <w:sz w:val="28"/>
            <w:lang w:val="uk-UA"/>
          </w:rPr>
          <w:t>https://dif.org.ua/files/Books/book_final_28.06.2022_%D0%B0_Bekeshkina.pdf</w:t>
        </w:r>
      </w:hyperlink>
      <w:r w:rsidRPr="00A40D7D">
        <w:rPr>
          <w:rFonts w:ascii="Times New Roman" w:eastAsiaTheme="majorEastAsia" w:hAnsi="Times New Roman" w:cs="Times New Roman"/>
          <w:sz w:val="28"/>
          <w:lang w:val="uk-UA"/>
        </w:rPr>
        <w:t xml:space="preserve"> </w:t>
      </w:r>
      <w:r>
        <w:rPr>
          <w:rFonts w:ascii="Times New Roman" w:eastAsiaTheme="majorEastAsia" w:hAnsi="Times New Roman" w:cs="Times New Roman"/>
          <w:sz w:val="28"/>
          <w:lang w:val="uk-UA"/>
        </w:rPr>
        <w:t>(дата звернення: 1.12.2025)</w:t>
      </w:r>
    </w:p>
    <w:p w14:paraId="70A5B9ED" w14:textId="77777777" w:rsidR="00174278" w:rsidRPr="00FD6A67"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r w:rsidRPr="00FD6A67">
        <w:rPr>
          <w:rFonts w:ascii="Times New Roman" w:eastAsiaTheme="majorEastAsia" w:hAnsi="Times New Roman" w:cs="Times New Roman"/>
          <w:sz w:val="28"/>
          <w:lang w:val="uk-UA"/>
        </w:rPr>
        <w:t xml:space="preserve">Беспалова, К.. Мотиваційні аспекти </w:t>
      </w:r>
      <w:proofErr w:type="spellStart"/>
      <w:r w:rsidRPr="00FD6A67">
        <w:rPr>
          <w:rFonts w:ascii="Times New Roman" w:eastAsiaTheme="majorEastAsia" w:hAnsi="Times New Roman" w:cs="Times New Roman"/>
          <w:sz w:val="28"/>
          <w:lang w:val="uk-UA"/>
        </w:rPr>
        <w:t>волонтерства</w:t>
      </w:r>
      <w:proofErr w:type="spellEnd"/>
      <w:r w:rsidRPr="00FD6A67">
        <w:rPr>
          <w:rFonts w:ascii="Times New Roman" w:eastAsiaTheme="majorEastAsia" w:hAnsi="Times New Roman" w:cs="Times New Roman"/>
          <w:sz w:val="28"/>
          <w:lang w:val="uk-UA"/>
        </w:rPr>
        <w:t xml:space="preserve">: досвід західних країн. </w:t>
      </w:r>
      <w:r w:rsidRPr="00FD6A67">
        <w:rPr>
          <w:rFonts w:ascii="Times New Roman" w:eastAsiaTheme="majorEastAsia" w:hAnsi="Times New Roman" w:cs="Times New Roman"/>
          <w:i/>
          <w:iCs/>
          <w:sz w:val="28"/>
          <w:lang w:val="uk-UA"/>
        </w:rPr>
        <w:t>Вісник НТУУ “КПІ”. Політологія. Соціологія. Право</w:t>
      </w:r>
      <w:r>
        <w:rPr>
          <w:rFonts w:ascii="Times New Roman" w:eastAsiaTheme="majorEastAsia" w:hAnsi="Times New Roman" w:cs="Times New Roman"/>
          <w:i/>
          <w:iCs/>
          <w:sz w:val="28"/>
          <w:lang w:val="uk-UA"/>
        </w:rPr>
        <w:t xml:space="preserve">. </w:t>
      </w:r>
      <w:r w:rsidRPr="00FD6A67">
        <w:rPr>
          <w:rFonts w:ascii="Times New Roman" w:eastAsiaTheme="majorEastAsia" w:hAnsi="Times New Roman" w:cs="Times New Roman"/>
          <w:sz w:val="28"/>
          <w:lang w:val="uk-UA"/>
        </w:rPr>
        <w:t>2012.  3(15)</w:t>
      </w:r>
      <w:r>
        <w:rPr>
          <w:rFonts w:ascii="Times New Roman" w:eastAsiaTheme="majorEastAsia" w:hAnsi="Times New Roman" w:cs="Times New Roman"/>
          <w:sz w:val="28"/>
          <w:lang w:val="uk-UA"/>
        </w:rPr>
        <w:t>. С.</w:t>
      </w:r>
      <w:r w:rsidRPr="00FD6A67">
        <w:rPr>
          <w:rFonts w:ascii="Times New Roman" w:eastAsiaTheme="majorEastAsia" w:hAnsi="Times New Roman" w:cs="Times New Roman"/>
          <w:sz w:val="28"/>
          <w:lang w:val="uk-UA"/>
        </w:rPr>
        <w:t xml:space="preserve"> 67–71. </w:t>
      </w:r>
    </w:p>
    <w:p w14:paraId="20DABF4C" w14:textId="77777777" w:rsidR="00174278" w:rsidRPr="007271B4"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proofErr w:type="spellStart"/>
      <w:r w:rsidRPr="007271B4">
        <w:rPr>
          <w:rFonts w:ascii="TimesNewRomanPS-BoldMT_36" w:hAnsi="TimesNewRomanPS-BoldMT_36"/>
          <w:color w:val="000000"/>
          <w:spacing w:val="2"/>
          <w:sz w:val="27"/>
          <w:szCs w:val="27"/>
          <w:shd w:val="clear" w:color="auto" w:fill="FFFFFF"/>
          <w:lang w:val="uk-UA"/>
        </w:rPr>
        <w:t>Вельдбрехт</w:t>
      </w:r>
      <w:proofErr w:type="spellEnd"/>
      <w:r w:rsidRPr="007271B4">
        <w:rPr>
          <w:rFonts w:ascii="TimesNewRomanPS-BoldMT_36" w:hAnsi="TimesNewRomanPS-BoldMT_36"/>
          <w:color w:val="000000"/>
          <w:spacing w:val="2"/>
          <w:sz w:val="27"/>
          <w:szCs w:val="27"/>
          <w:shd w:val="clear" w:color="auto" w:fill="FFFFFF"/>
          <w:lang w:val="uk-UA"/>
        </w:rPr>
        <w:t xml:space="preserve"> О. О</w:t>
      </w:r>
      <w:r>
        <w:rPr>
          <w:rFonts w:ascii="TimesNewRomanPS-BoldMT_36" w:hAnsi="TimesNewRomanPS-BoldMT_36"/>
          <w:color w:val="000000"/>
          <w:spacing w:val="2"/>
          <w:sz w:val="27"/>
          <w:szCs w:val="27"/>
          <w:shd w:val="clear" w:color="auto" w:fill="FFFFFF"/>
          <w:lang w:val="uk-UA"/>
        </w:rPr>
        <w:t xml:space="preserve">., </w:t>
      </w:r>
      <w:proofErr w:type="spellStart"/>
      <w:r w:rsidRPr="007271B4">
        <w:rPr>
          <w:rFonts w:ascii="TimesNewRomanPS-BoldMT_36" w:hAnsi="TimesNewRomanPS-BoldMT_36"/>
          <w:color w:val="000000"/>
          <w:spacing w:val="1"/>
          <w:sz w:val="27"/>
          <w:szCs w:val="27"/>
          <w:shd w:val="clear" w:color="auto" w:fill="FFFFFF"/>
          <w:lang w:val="uk-UA"/>
        </w:rPr>
        <w:t>Тавровецька</w:t>
      </w:r>
      <w:proofErr w:type="spellEnd"/>
      <w:r w:rsidRPr="007271B4">
        <w:rPr>
          <w:rFonts w:ascii="TimesNewRomanPS-BoldMT_36" w:hAnsi="TimesNewRomanPS-BoldMT_36"/>
          <w:color w:val="000000"/>
          <w:spacing w:val="1"/>
          <w:sz w:val="27"/>
          <w:szCs w:val="27"/>
          <w:shd w:val="clear" w:color="auto" w:fill="FFFFFF"/>
          <w:lang w:val="uk-UA"/>
        </w:rPr>
        <w:t xml:space="preserve"> Н. І. </w:t>
      </w:r>
      <w:r w:rsidRPr="007271B4">
        <w:rPr>
          <w:rFonts w:ascii="Times New Roman" w:eastAsiaTheme="majorEastAsia" w:hAnsi="Times New Roman" w:cs="Times New Roman"/>
          <w:sz w:val="28"/>
          <w:lang w:val="uk-UA"/>
        </w:rPr>
        <w:t>Шкала сприйнятого стресу (pss-10): адаптація та апробація в умовах війни</w:t>
      </w:r>
      <w:r>
        <w:rPr>
          <w:rFonts w:ascii="Times New Roman" w:eastAsiaTheme="majorEastAsia" w:hAnsi="Times New Roman" w:cs="Times New Roman"/>
          <w:sz w:val="28"/>
          <w:lang w:val="uk-UA"/>
        </w:rPr>
        <w:t xml:space="preserve">. </w:t>
      </w:r>
      <w:r w:rsidRPr="007271B4">
        <w:rPr>
          <w:rFonts w:ascii="Times New Roman" w:eastAsiaTheme="majorEastAsia" w:hAnsi="Times New Roman" w:cs="Times New Roman"/>
          <w:i/>
          <w:iCs/>
          <w:sz w:val="28"/>
          <w:lang w:val="uk-UA"/>
        </w:rPr>
        <w:t>Проблеми сучасної психології</w:t>
      </w:r>
      <w:r>
        <w:rPr>
          <w:rFonts w:ascii="Times New Roman" w:eastAsiaTheme="majorEastAsia" w:hAnsi="Times New Roman" w:cs="Times New Roman"/>
          <w:sz w:val="28"/>
          <w:lang w:val="uk-UA"/>
        </w:rPr>
        <w:t xml:space="preserve">. </w:t>
      </w:r>
      <w:r w:rsidRPr="007271B4">
        <w:rPr>
          <w:rFonts w:ascii="Times New Roman" w:eastAsiaTheme="majorEastAsia" w:hAnsi="Times New Roman" w:cs="Times New Roman"/>
          <w:sz w:val="28"/>
          <w:lang w:val="uk-UA"/>
        </w:rPr>
        <w:t>2022</w:t>
      </w:r>
      <w:r>
        <w:rPr>
          <w:rFonts w:ascii="Times New Roman" w:eastAsiaTheme="majorEastAsia" w:hAnsi="Times New Roman" w:cs="Times New Roman"/>
          <w:sz w:val="28"/>
          <w:lang w:val="uk-UA"/>
        </w:rPr>
        <w:t>.</w:t>
      </w:r>
      <w:r w:rsidRPr="007271B4">
        <w:rPr>
          <w:rFonts w:ascii="Times New Roman" w:eastAsiaTheme="majorEastAsia" w:hAnsi="Times New Roman" w:cs="Times New Roman"/>
          <w:sz w:val="28"/>
          <w:lang w:val="uk-UA"/>
        </w:rPr>
        <w:t xml:space="preserve"> № 2 (25)</w:t>
      </w:r>
      <w:r>
        <w:rPr>
          <w:rFonts w:ascii="Times New Roman" w:eastAsiaTheme="majorEastAsia" w:hAnsi="Times New Roman" w:cs="Times New Roman"/>
          <w:sz w:val="28"/>
          <w:lang w:val="uk-UA"/>
        </w:rPr>
        <w:t xml:space="preserve">. С. 16-27. </w:t>
      </w:r>
      <w:r w:rsidRPr="007271B4">
        <w:rPr>
          <w:rFonts w:ascii="Times New Roman" w:eastAsiaTheme="majorEastAsia" w:hAnsi="Times New Roman" w:cs="Times New Roman"/>
          <w:sz w:val="28"/>
          <w:lang w:val="uk-UA"/>
        </w:rPr>
        <w:t>DOI</w:t>
      </w:r>
      <w:r>
        <w:rPr>
          <w:rFonts w:ascii="Times New Roman" w:eastAsiaTheme="majorEastAsia" w:hAnsi="Times New Roman" w:cs="Times New Roman"/>
          <w:sz w:val="28"/>
          <w:lang w:val="uk-UA"/>
        </w:rPr>
        <w:t>:</w:t>
      </w:r>
      <w:r w:rsidRPr="007271B4">
        <w:rPr>
          <w:rFonts w:ascii="Times New Roman" w:eastAsiaTheme="majorEastAsia" w:hAnsi="Times New Roman" w:cs="Times New Roman"/>
          <w:sz w:val="28"/>
          <w:lang w:val="uk-UA"/>
        </w:rPr>
        <w:t xml:space="preserve"> </w:t>
      </w:r>
      <w:hyperlink r:id="rId12" w:history="1">
        <w:r w:rsidRPr="00E1469A">
          <w:rPr>
            <w:rStyle w:val="ad"/>
            <w:rFonts w:ascii="Times New Roman" w:eastAsiaTheme="majorEastAsia" w:hAnsi="Times New Roman" w:cs="Times New Roman"/>
            <w:sz w:val="28"/>
            <w:lang w:val="uk-UA"/>
          </w:rPr>
          <w:t>https://doi.org/10.26661/2310-4368/2022-2-2</w:t>
        </w:r>
      </w:hyperlink>
      <w:r>
        <w:rPr>
          <w:rFonts w:ascii="Times New Roman" w:eastAsiaTheme="majorEastAsia" w:hAnsi="Times New Roman" w:cs="Times New Roman"/>
          <w:sz w:val="28"/>
          <w:lang w:val="uk-UA"/>
        </w:rPr>
        <w:t xml:space="preserve"> </w:t>
      </w:r>
    </w:p>
    <w:p w14:paraId="02E98661"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r w:rsidRPr="008E4E9A">
        <w:rPr>
          <w:rFonts w:ascii="Times New Roman" w:eastAsiaTheme="majorEastAsia" w:hAnsi="Times New Roman" w:cs="Times New Roman"/>
          <w:sz w:val="28"/>
          <w:lang w:val="uk-UA"/>
        </w:rPr>
        <w:t xml:space="preserve">Бондар Т. М. Роль особистісного фактору у виникненні та розвитку феномену емоційного вигорання батьків: дипломна робота. Київ: КАІ, 2020. </w:t>
      </w:r>
    </w:p>
    <w:p w14:paraId="53D4DA74" w14:textId="77777777" w:rsidR="00174278"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proofErr w:type="spellStart"/>
      <w:r w:rsidRPr="006D11D3">
        <w:rPr>
          <w:rFonts w:ascii="Times New Roman" w:eastAsiaTheme="majorEastAsia" w:hAnsi="Times New Roman" w:cs="Times New Roman"/>
          <w:sz w:val="28"/>
          <w:lang w:val="uk-UA"/>
        </w:rPr>
        <w:t>Бурлачук</w:t>
      </w:r>
      <w:proofErr w:type="spellEnd"/>
      <w:r w:rsidRPr="006D11D3">
        <w:rPr>
          <w:rFonts w:ascii="Times New Roman" w:eastAsiaTheme="majorEastAsia" w:hAnsi="Times New Roman" w:cs="Times New Roman"/>
          <w:sz w:val="28"/>
          <w:lang w:val="uk-UA"/>
        </w:rPr>
        <w:t xml:space="preserve"> Л. Психодіагностика особистості: понятійний апарат та методи дослідження. </w:t>
      </w:r>
      <w:r w:rsidRPr="006D11D3">
        <w:rPr>
          <w:rFonts w:ascii="Times New Roman" w:eastAsiaTheme="majorEastAsia" w:hAnsi="Times New Roman" w:cs="Times New Roman"/>
          <w:i/>
          <w:iCs/>
          <w:sz w:val="28"/>
          <w:lang w:val="uk-UA"/>
        </w:rPr>
        <w:t xml:space="preserve"> Психологія і суспільство. </w:t>
      </w:r>
      <w:r w:rsidRPr="006D11D3">
        <w:rPr>
          <w:rFonts w:ascii="Times New Roman" w:eastAsiaTheme="majorEastAsia" w:hAnsi="Times New Roman" w:cs="Times New Roman"/>
          <w:sz w:val="28"/>
          <w:lang w:val="uk-UA"/>
        </w:rPr>
        <w:t>2014. № 4. С. 85-103</w:t>
      </w:r>
    </w:p>
    <w:p w14:paraId="27CD7C38" w14:textId="77777777" w:rsidR="00174278" w:rsidRPr="006D11D3"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proofErr w:type="spellStart"/>
      <w:r w:rsidRPr="003A76C5">
        <w:rPr>
          <w:rFonts w:ascii="Times New Roman" w:eastAsiaTheme="majorEastAsia" w:hAnsi="Times New Roman" w:cs="Times New Roman"/>
          <w:sz w:val="28"/>
          <w:lang w:val="uk-UA"/>
        </w:rPr>
        <w:t>Бурлачук</w:t>
      </w:r>
      <w:proofErr w:type="spellEnd"/>
      <w:r w:rsidRPr="003A76C5">
        <w:rPr>
          <w:rFonts w:ascii="Times New Roman" w:eastAsiaTheme="majorEastAsia" w:hAnsi="Times New Roman" w:cs="Times New Roman"/>
          <w:sz w:val="28"/>
          <w:lang w:val="uk-UA"/>
        </w:rPr>
        <w:t xml:space="preserve"> Л.</w:t>
      </w:r>
      <w:r w:rsidRPr="003A76C5">
        <w:rPr>
          <w:rFonts w:ascii="Times New Roman" w:eastAsiaTheme="majorEastAsia" w:hAnsi="Times New Roman" w:cs="Times New Roman"/>
          <w:sz w:val="28"/>
        </w:rPr>
        <w:t xml:space="preserve"> </w:t>
      </w:r>
      <w:r w:rsidRPr="003A76C5">
        <w:rPr>
          <w:rFonts w:ascii="Times New Roman" w:eastAsiaTheme="majorEastAsia" w:hAnsi="Times New Roman" w:cs="Times New Roman"/>
          <w:sz w:val="28"/>
          <w:lang w:val="uk-UA"/>
        </w:rPr>
        <w:t>Ф.</w:t>
      </w:r>
      <w:r w:rsidRPr="003A76C5">
        <w:rPr>
          <w:rFonts w:ascii="Times New Roman" w:eastAsiaTheme="majorEastAsia" w:hAnsi="Times New Roman" w:cs="Times New Roman"/>
          <w:sz w:val="28"/>
        </w:rPr>
        <w:t xml:space="preserve">, </w:t>
      </w:r>
      <w:r w:rsidRPr="003A76C5">
        <w:rPr>
          <w:rFonts w:ascii="Times New Roman" w:eastAsiaTheme="majorEastAsia" w:hAnsi="Times New Roman" w:cs="Times New Roman"/>
          <w:sz w:val="28"/>
          <w:lang w:val="uk-UA"/>
        </w:rPr>
        <w:t>Корольов, Д.К.</w:t>
      </w:r>
      <w:r w:rsidRPr="003A76C5">
        <w:rPr>
          <w:rFonts w:ascii="Times New Roman" w:eastAsiaTheme="majorEastAsia" w:hAnsi="Times New Roman" w:cs="Times New Roman"/>
          <w:sz w:val="28"/>
        </w:rPr>
        <w:t xml:space="preserve"> </w:t>
      </w:r>
      <w:r w:rsidRPr="003A76C5">
        <w:rPr>
          <w:rFonts w:ascii="Times New Roman" w:eastAsiaTheme="majorEastAsia" w:hAnsi="Times New Roman" w:cs="Times New Roman"/>
          <w:sz w:val="28"/>
          <w:lang w:val="uk-UA"/>
        </w:rPr>
        <w:t>Адаптація опитувальника для діагностики п’яти факторів особистості</w:t>
      </w:r>
      <w:r w:rsidRPr="003A76C5">
        <w:rPr>
          <w:rFonts w:ascii="Times New Roman" w:eastAsiaTheme="majorEastAsia" w:hAnsi="Times New Roman" w:cs="Times New Roman"/>
          <w:sz w:val="28"/>
        </w:rPr>
        <w:t xml:space="preserve">. </w:t>
      </w:r>
      <w:proofErr w:type="spellStart"/>
      <w:r w:rsidRPr="006D11D3">
        <w:rPr>
          <w:rFonts w:ascii="Times New Roman" w:eastAsiaTheme="majorEastAsia" w:hAnsi="Times New Roman" w:cs="Times New Roman"/>
          <w:i/>
          <w:iCs/>
          <w:sz w:val="28"/>
          <w:lang w:val="uk-UA"/>
        </w:rPr>
        <w:t>Вопросы</w:t>
      </w:r>
      <w:proofErr w:type="spellEnd"/>
      <w:r w:rsidRPr="006D11D3">
        <w:rPr>
          <w:rFonts w:ascii="Times New Roman" w:eastAsiaTheme="majorEastAsia" w:hAnsi="Times New Roman" w:cs="Times New Roman"/>
          <w:i/>
          <w:iCs/>
          <w:sz w:val="28"/>
          <w:lang w:val="uk-UA"/>
        </w:rPr>
        <w:t xml:space="preserve"> </w:t>
      </w:r>
      <w:proofErr w:type="spellStart"/>
      <w:r w:rsidRPr="006D11D3">
        <w:rPr>
          <w:rFonts w:ascii="Times New Roman" w:eastAsiaTheme="majorEastAsia" w:hAnsi="Times New Roman" w:cs="Times New Roman"/>
          <w:i/>
          <w:iCs/>
          <w:sz w:val="28"/>
          <w:lang w:val="uk-UA"/>
        </w:rPr>
        <w:t>психологии</w:t>
      </w:r>
      <w:proofErr w:type="spellEnd"/>
      <w:r w:rsidRPr="006D11D3">
        <w:rPr>
          <w:rFonts w:ascii="Times New Roman" w:eastAsiaTheme="majorEastAsia" w:hAnsi="Times New Roman" w:cs="Times New Roman"/>
          <w:i/>
          <w:iCs/>
          <w:sz w:val="28"/>
          <w:lang w:val="uk-UA"/>
        </w:rPr>
        <w:t xml:space="preserve">. </w:t>
      </w:r>
      <w:r w:rsidRPr="006D11D3">
        <w:rPr>
          <w:rFonts w:ascii="Times New Roman" w:eastAsiaTheme="majorEastAsia" w:hAnsi="Times New Roman" w:cs="Times New Roman"/>
          <w:sz w:val="28"/>
          <w:lang w:val="uk-UA"/>
        </w:rPr>
        <w:t>2000. № 1. С. 126—134.</w:t>
      </w:r>
    </w:p>
    <w:p w14:paraId="1123464A" w14:textId="77777777" w:rsidR="00174278"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proofErr w:type="spellStart"/>
      <w:r w:rsidRPr="005C594A">
        <w:rPr>
          <w:rFonts w:ascii="Times New Roman" w:eastAsiaTheme="majorEastAsia" w:hAnsi="Times New Roman" w:cs="Times New Roman"/>
          <w:sz w:val="28"/>
          <w:lang w:val="uk-UA"/>
        </w:rPr>
        <w:t>Вайнілович</w:t>
      </w:r>
      <w:proofErr w:type="spellEnd"/>
      <w:r w:rsidRPr="005C594A">
        <w:rPr>
          <w:rFonts w:ascii="Times New Roman" w:eastAsiaTheme="majorEastAsia" w:hAnsi="Times New Roman" w:cs="Times New Roman"/>
          <w:sz w:val="28"/>
          <w:lang w:val="uk-UA"/>
        </w:rPr>
        <w:t>, Н. Чинники формування мотивації людини до здійснення волонтерської діяльності</w:t>
      </w:r>
      <w:r>
        <w:rPr>
          <w:rFonts w:ascii="Times New Roman" w:eastAsiaTheme="majorEastAsia" w:hAnsi="Times New Roman" w:cs="Times New Roman"/>
          <w:sz w:val="28"/>
          <w:lang w:val="uk-UA"/>
        </w:rPr>
        <w:t>.</w:t>
      </w:r>
      <w:r w:rsidRPr="005C594A">
        <w:rPr>
          <w:rFonts w:ascii="Times New Roman" w:eastAsiaTheme="majorEastAsia" w:hAnsi="Times New Roman" w:cs="Times New Roman"/>
          <w:sz w:val="28"/>
          <w:lang w:val="uk-UA"/>
        </w:rPr>
        <w:t xml:space="preserve"> </w:t>
      </w:r>
      <w:r w:rsidRPr="005C594A">
        <w:rPr>
          <w:rFonts w:ascii="Times New Roman" w:eastAsiaTheme="majorEastAsia" w:hAnsi="Times New Roman" w:cs="Times New Roman"/>
          <w:i/>
          <w:iCs/>
          <w:sz w:val="28"/>
          <w:lang w:val="uk-UA"/>
        </w:rPr>
        <w:t>Вісник НТУУ “КПІ”. Політологія. Соціологія. Право.</w:t>
      </w:r>
      <w:r>
        <w:rPr>
          <w:rFonts w:ascii="Times New Roman" w:eastAsiaTheme="majorEastAsia" w:hAnsi="Times New Roman" w:cs="Times New Roman"/>
          <w:sz w:val="28"/>
          <w:lang w:val="uk-UA"/>
        </w:rPr>
        <w:t xml:space="preserve"> </w:t>
      </w:r>
      <w:r w:rsidRPr="005C594A">
        <w:rPr>
          <w:rFonts w:ascii="Times New Roman" w:eastAsiaTheme="majorEastAsia" w:hAnsi="Times New Roman" w:cs="Times New Roman"/>
          <w:sz w:val="28"/>
          <w:lang w:val="uk-UA"/>
        </w:rPr>
        <w:t>2012</w:t>
      </w:r>
      <w:r>
        <w:rPr>
          <w:rFonts w:ascii="Times New Roman" w:eastAsiaTheme="majorEastAsia" w:hAnsi="Times New Roman" w:cs="Times New Roman"/>
          <w:sz w:val="28"/>
          <w:lang w:val="uk-UA"/>
        </w:rPr>
        <w:t>.</w:t>
      </w:r>
      <w:r w:rsidRPr="005C594A">
        <w:rPr>
          <w:rFonts w:ascii="Times New Roman" w:eastAsiaTheme="majorEastAsia" w:hAnsi="Times New Roman" w:cs="Times New Roman"/>
          <w:sz w:val="28"/>
          <w:lang w:val="uk-UA"/>
        </w:rPr>
        <w:t xml:space="preserve"> 2(14)</w:t>
      </w:r>
      <w:r>
        <w:rPr>
          <w:rFonts w:ascii="Times New Roman" w:eastAsiaTheme="majorEastAsia" w:hAnsi="Times New Roman" w:cs="Times New Roman"/>
          <w:sz w:val="28"/>
          <w:lang w:val="uk-UA"/>
        </w:rPr>
        <w:t>. С.</w:t>
      </w:r>
      <w:r w:rsidRPr="005C594A">
        <w:rPr>
          <w:rFonts w:ascii="Times New Roman" w:eastAsiaTheme="majorEastAsia" w:hAnsi="Times New Roman" w:cs="Times New Roman"/>
          <w:sz w:val="28"/>
          <w:lang w:val="uk-UA"/>
        </w:rPr>
        <w:t xml:space="preserve"> 53–59. </w:t>
      </w:r>
      <w:r w:rsidRPr="006D11D3">
        <w:rPr>
          <w:rFonts w:ascii="Times New Roman" w:eastAsiaTheme="majorEastAsia" w:hAnsi="Times New Roman" w:cs="Times New Roman"/>
          <w:sz w:val="28"/>
          <w:lang w:val="uk-UA"/>
        </w:rPr>
        <w:t xml:space="preserve"> </w:t>
      </w:r>
      <w:r>
        <w:rPr>
          <w:rFonts w:ascii="Times New Roman" w:eastAsiaTheme="majorEastAsia" w:hAnsi="Times New Roman" w:cs="Times New Roman"/>
          <w:sz w:val="28"/>
          <w:lang w:val="en-US"/>
        </w:rPr>
        <w:t>DOI</w:t>
      </w:r>
      <w:r w:rsidRPr="004E701E">
        <w:rPr>
          <w:rFonts w:ascii="Times New Roman" w:eastAsiaTheme="majorEastAsia" w:hAnsi="Times New Roman" w:cs="Times New Roman"/>
          <w:sz w:val="28"/>
          <w:lang w:val="uk-UA"/>
        </w:rPr>
        <w:t xml:space="preserve">: </w:t>
      </w:r>
      <w:hyperlink r:id="rId13" w:history="1">
        <w:r w:rsidRPr="00E1469A">
          <w:rPr>
            <w:rStyle w:val="FontStyle54"/>
            <w:rFonts w:eastAsiaTheme="majorEastAsia"/>
            <w:sz w:val="28"/>
            <w:lang w:val="uk-UA"/>
          </w:rPr>
          <w:t>https://doi.org/10.20535/2308-5053.2012.2(14).121311</w:t>
        </w:r>
      </w:hyperlink>
      <w:r w:rsidRPr="004E701E">
        <w:rPr>
          <w:rFonts w:ascii="Times New Roman" w:eastAsiaTheme="majorEastAsia" w:hAnsi="Times New Roman" w:cs="Times New Roman"/>
          <w:sz w:val="28"/>
          <w:lang w:val="uk-UA"/>
        </w:rPr>
        <w:t xml:space="preserve"> </w:t>
      </w:r>
    </w:p>
    <w:p w14:paraId="114C4579" w14:textId="77777777" w:rsidR="00174278"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proofErr w:type="spellStart"/>
      <w:r w:rsidRPr="00FD6A67">
        <w:rPr>
          <w:rFonts w:ascii="Times New Roman" w:eastAsiaTheme="majorEastAsia" w:hAnsi="Times New Roman" w:cs="Times New Roman"/>
          <w:sz w:val="28"/>
          <w:lang w:val="uk-UA"/>
        </w:rPr>
        <w:t>Вінков</w:t>
      </w:r>
      <w:proofErr w:type="spellEnd"/>
      <w:r w:rsidRPr="00FD6A67">
        <w:rPr>
          <w:rFonts w:ascii="Times New Roman" w:eastAsiaTheme="majorEastAsia" w:hAnsi="Times New Roman" w:cs="Times New Roman"/>
          <w:sz w:val="28"/>
          <w:lang w:val="uk-UA"/>
        </w:rPr>
        <w:t xml:space="preserve"> В. Ю. Соціально-психологічні чинники готовності громадян до надання допомоги особам, які зазнали впливу воєнного конфлікту</w:t>
      </w:r>
      <w:r>
        <w:rPr>
          <w:rFonts w:ascii="Times New Roman" w:eastAsiaTheme="majorEastAsia" w:hAnsi="Times New Roman" w:cs="Times New Roman"/>
          <w:sz w:val="28"/>
          <w:lang w:val="uk-UA"/>
        </w:rPr>
        <w:t xml:space="preserve">. </w:t>
      </w:r>
      <w:r w:rsidRPr="003B6BBB">
        <w:rPr>
          <w:rFonts w:ascii="Times New Roman" w:eastAsiaTheme="majorEastAsia" w:hAnsi="Times New Roman" w:cs="Times New Roman"/>
          <w:i/>
          <w:iCs/>
          <w:sz w:val="28"/>
          <w:lang w:val="uk-UA"/>
        </w:rPr>
        <w:t>Наукові студії із соціальної та політичної психології.</w:t>
      </w:r>
      <w:r w:rsidRPr="003B6BBB">
        <w:rPr>
          <w:rFonts w:ascii="Times New Roman" w:eastAsiaTheme="majorEastAsia" w:hAnsi="Times New Roman" w:cs="Times New Roman"/>
          <w:sz w:val="28"/>
          <w:lang w:val="uk-UA"/>
        </w:rPr>
        <w:t xml:space="preserve"> 2018. №41 (44). С. </w:t>
      </w:r>
      <w:r>
        <w:rPr>
          <w:rFonts w:ascii="Times New Roman" w:eastAsiaTheme="majorEastAsia" w:hAnsi="Times New Roman" w:cs="Times New Roman"/>
          <w:sz w:val="28"/>
          <w:lang w:val="uk-UA"/>
        </w:rPr>
        <w:t>81</w:t>
      </w:r>
      <w:r w:rsidRPr="003B6BBB">
        <w:rPr>
          <w:rFonts w:ascii="Times New Roman" w:eastAsiaTheme="majorEastAsia" w:hAnsi="Times New Roman" w:cs="Times New Roman"/>
          <w:sz w:val="28"/>
          <w:lang w:val="uk-UA"/>
        </w:rPr>
        <w:t>-</w:t>
      </w:r>
      <w:r>
        <w:rPr>
          <w:rFonts w:ascii="Times New Roman" w:eastAsiaTheme="majorEastAsia" w:hAnsi="Times New Roman" w:cs="Times New Roman"/>
          <w:sz w:val="28"/>
          <w:lang w:val="uk-UA"/>
        </w:rPr>
        <w:t>91</w:t>
      </w:r>
      <w:r w:rsidRPr="003B6BBB">
        <w:rPr>
          <w:rFonts w:ascii="Times New Roman" w:eastAsiaTheme="majorEastAsia" w:hAnsi="Times New Roman" w:cs="Times New Roman"/>
          <w:sz w:val="28"/>
          <w:lang w:val="uk-UA"/>
        </w:rPr>
        <w:t>.</w:t>
      </w:r>
    </w:p>
    <w:p w14:paraId="3611FC76" w14:textId="77777777" w:rsidR="00174278" w:rsidRPr="002F0A91"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r w:rsidRPr="002F0A91">
        <w:rPr>
          <w:rFonts w:ascii="Times New Roman" w:eastAsiaTheme="majorEastAsia" w:hAnsi="Times New Roman" w:cs="Times New Roman"/>
          <w:sz w:val="28"/>
          <w:lang w:val="uk-UA"/>
        </w:rPr>
        <w:t xml:space="preserve">Галон Н.П., </w:t>
      </w:r>
      <w:proofErr w:type="spellStart"/>
      <w:r w:rsidRPr="002F0A91">
        <w:rPr>
          <w:rFonts w:ascii="Times New Roman" w:eastAsiaTheme="majorEastAsia" w:hAnsi="Times New Roman" w:cs="Times New Roman"/>
          <w:sz w:val="28"/>
          <w:lang w:val="uk-UA"/>
        </w:rPr>
        <w:t>Худзіцка-Чупала</w:t>
      </w:r>
      <w:proofErr w:type="spellEnd"/>
      <w:r w:rsidRPr="002F0A91">
        <w:rPr>
          <w:rFonts w:ascii="Times New Roman" w:eastAsiaTheme="majorEastAsia" w:hAnsi="Times New Roman" w:cs="Times New Roman"/>
          <w:sz w:val="28"/>
          <w:lang w:val="uk-UA"/>
        </w:rPr>
        <w:t xml:space="preserve"> А. Соціально-психологічні аспекти дослідження </w:t>
      </w:r>
      <w:proofErr w:type="spellStart"/>
      <w:r w:rsidRPr="002F0A91">
        <w:rPr>
          <w:rFonts w:ascii="Times New Roman" w:eastAsiaTheme="majorEastAsia" w:hAnsi="Times New Roman" w:cs="Times New Roman"/>
          <w:sz w:val="28"/>
          <w:lang w:val="uk-UA"/>
        </w:rPr>
        <w:t>волонтерства</w:t>
      </w:r>
      <w:proofErr w:type="spellEnd"/>
      <w:r w:rsidRPr="002F0A91">
        <w:rPr>
          <w:rFonts w:ascii="Times New Roman" w:eastAsiaTheme="majorEastAsia" w:hAnsi="Times New Roman" w:cs="Times New Roman"/>
          <w:sz w:val="28"/>
          <w:lang w:val="uk-UA"/>
        </w:rPr>
        <w:t xml:space="preserve">: мотивація та організаційні очікування </w:t>
      </w:r>
      <w:r w:rsidRPr="002F0A91">
        <w:rPr>
          <w:rFonts w:ascii="Times New Roman" w:eastAsiaTheme="majorEastAsia" w:hAnsi="Times New Roman" w:cs="Times New Roman"/>
          <w:sz w:val="28"/>
          <w:lang w:val="uk-UA"/>
        </w:rPr>
        <w:lastRenderedPageBreak/>
        <w:t>волонтерів</w:t>
      </w:r>
      <w:r>
        <w:rPr>
          <w:rFonts w:ascii="Times New Roman" w:eastAsiaTheme="majorEastAsia" w:hAnsi="Times New Roman" w:cs="Times New Roman"/>
          <w:sz w:val="28"/>
          <w:lang w:val="uk-UA"/>
        </w:rPr>
        <w:t xml:space="preserve">. </w:t>
      </w:r>
      <w:r w:rsidRPr="002F0A91">
        <w:rPr>
          <w:rFonts w:ascii="Times New Roman" w:eastAsiaTheme="majorEastAsia" w:hAnsi="Times New Roman" w:cs="Times New Roman"/>
          <w:i/>
          <w:iCs/>
          <w:sz w:val="28"/>
          <w:lang w:val="uk-UA"/>
        </w:rPr>
        <w:t>Габітус</w:t>
      </w:r>
      <w:r>
        <w:rPr>
          <w:rFonts w:ascii="Times New Roman" w:eastAsiaTheme="majorEastAsia" w:hAnsi="Times New Roman" w:cs="Times New Roman"/>
          <w:sz w:val="28"/>
          <w:lang w:val="uk-UA"/>
        </w:rPr>
        <w:t xml:space="preserve">.  </w:t>
      </w:r>
      <w:r w:rsidRPr="002F0A91">
        <w:rPr>
          <w:rFonts w:ascii="Times New Roman" w:eastAsiaTheme="majorEastAsia" w:hAnsi="Times New Roman" w:cs="Times New Roman"/>
          <w:sz w:val="28"/>
          <w:lang w:val="uk-UA"/>
        </w:rPr>
        <w:t>2023</w:t>
      </w:r>
      <w:r>
        <w:rPr>
          <w:rFonts w:ascii="Times New Roman" w:eastAsiaTheme="majorEastAsia" w:hAnsi="Times New Roman" w:cs="Times New Roman"/>
          <w:sz w:val="28"/>
          <w:lang w:val="uk-UA"/>
        </w:rPr>
        <w:t xml:space="preserve">. </w:t>
      </w:r>
      <w:r w:rsidRPr="002F0A91">
        <w:rPr>
          <w:rFonts w:ascii="Times New Roman" w:eastAsiaTheme="majorEastAsia" w:hAnsi="Times New Roman" w:cs="Times New Roman"/>
          <w:sz w:val="28"/>
          <w:lang w:val="uk-UA"/>
        </w:rPr>
        <w:t>Випуск 47.</w:t>
      </w:r>
      <w:r>
        <w:rPr>
          <w:rFonts w:ascii="Times New Roman" w:eastAsiaTheme="majorEastAsia" w:hAnsi="Times New Roman" w:cs="Times New Roman"/>
          <w:sz w:val="28"/>
          <w:lang w:val="uk-UA"/>
        </w:rPr>
        <w:t xml:space="preserve"> С. 171-175</w:t>
      </w:r>
      <w:r w:rsidRPr="002F0A91">
        <w:rPr>
          <w:rFonts w:ascii="Times New Roman" w:eastAsiaTheme="majorEastAsia" w:hAnsi="Times New Roman" w:cs="Times New Roman"/>
          <w:sz w:val="28"/>
          <w:lang w:val="uk-UA"/>
        </w:rPr>
        <w:t xml:space="preserve"> </w:t>
      </w:r>
      <w:r>
        <w:rPr>
          <w:rFonts w:ascii="Times New Roman" w:eastAsiaTheme="majorEastAsia" w:hAnsi="Times New Roman" w:cs="Times New Roman"/>
          <w:sz w:val="28"/>
          <w:lang w:val="uk-UA"/>
        </w:rPr>
        <w:t xml:space="preserve"> </w:t>
      </w:r>
      <w:r>
        <w:rPr>
          <w:rFonts w:ascii="Times New Roman" w:eastAsiaTheme="majorEastAsia" w:hAnsi="Times New Roman" w:cs="Times New Roman"/>
          <w:sz w:val="28"/>
          <w:lang w:val="en-US"/>
        </w:rPr>
        <w:t>DOI:</w:t>
      </w:r>
      <w:r>
        <w:rPr>
          <w:rFonts w:ascii="Times New Roman" w:eastAsiaTheme="majorEastAsia" w:hAnsi="Times New Roman" w:cs="Times New Roman"/>
          <w:sz w:val="28"/>
          <w:lang w:val="uk-UA"/>
        </w:rPr>
        <w:t xml:space="preserve"> </w:t>
      </w:r>
      <w:hyperlink r:id="rId14" w:history="1">
        <w:r w:rsidRPr="00E1469A">
          <w:rPr>
            <w:rStyle w:val="FontStyle54"/>
            <w:rFonts w:eastAsiaTheme="majorEastAsia"/>
            <w:sz w:val="28"/>
            <w:lang w:val="uk-UA"/>
          </w:rPr>
          <w:t>https://doi.org/10.32782/2663-5208.2023.47.30</w:t>
        </w:r>
      </w:hyperlink>
      <w:r>
        <w:rPr>
          <w:rFonts w:ascii="Times New Roman" w:eastAsiaTheme="majorEastAsia" w:hAnsi="Times New Roman" w:cs="Times New Roman"/>
          <w:sz w:val="28"/>
          <w:lang w:val="uk-UA"/>
        </w:rPr>
        <w:t xml:space="preserve"> </w:t>
      </w:r>
      <w:r w:rsidRPr="002F0A91">
        <w:rPr>
          <w:rFonts w:ascii="Times New Roman" w:eastAsiaTheme="majorEastAsia" w:hAnsi="Times New Roman" w:cs="Times New Roman"/>
          <w:sz w:val="28"/>
          <w:lang w:val="uk-UA"/>
        </w:rPr>
        <w:t xml:space="preserve"> </w:t>
      </w:r>
      <w:r>
        <w:rPr>
          <w:rFonts w:ascii="Times New Roman" w:eastAsiaTheme="majorEastAsia" w:hAnsi="Times New Roman" w:cs="Times New Roman"/>
          <w:sz w:val="28"/>
          <w:lang w:val="uk-UA"/>
        </w:rPr>
        <w:t xml:space="preserve"> </w:t>
      </w:r>
    </w:p>
    <w:p w14:paraId="6B0F1BF9" w14:textId="77777777" w:rsidR="00174278" w:rsidRPr="003B6BBB"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proofErr w:type="spellStart"/>
      <w:r w:rsidRPr="003B6BBB">
        <w:rPr>
          <w:rFonts w:ascii="Times New Roman" w:eastAsiaTheme="majorEastAsia" w:hAnsi="Times New Roman" w:cs="Times New Roman"/>
          <w:sz w:val="28"/>
          <w:lang w:val="uk-UA"/>
        </w:rPr>
        <w:t>Гонтарева</w:t>
      </w:r>
      <w:proofErr w:type="spellEnd"/>
      <w:r w:rsidRPr="003B6BBB">
        <w:rPr>
          <w:rFonts w:ascii="Times New Roman" w:eastAsiaTheme="majorEastAsia" w:hAnsi="Times New Roman" w:cs="Times New Roman"/>
          <w:sz w:val="28"/>
          <w:lang w:val="uk-UA"/>
        </w:rPr>
        <w:t xml:space="preserve"> І</w:t>
      </w:r>
      <w:r>
        <w:rPr>
          <w:rFonts w:ascii="Times New Roman" w:eastAsiaTheme="majorEastAsia" w:hAnsi="Times New Roman" w:cs="Times New Roman"/>
          <w:sz w:val="28"/>
          <w:lang w:val="uk-UA"/>
        </w:rPr>
        <w:t xml:space="preserve">. </w:t>
      </w:r>
      <w:r w:rsidRPr="003B6BBB">
        <w:rPr>
          <w:rFonts w:ascii="Times New Roman" w:eastAsiaTheme="majorEastAsia" w:hAnsi="Times New Roman" w:cs="Times New Roman"/>
          <w:sz w:val="28"/>
          <w:lang w:val="uk-UA"/>
        </w:rPr>
        <w:t>В</w:t>
      </w:r>
      <w:r>
        <w:rPr>
          <w:rFonts w:ascii="Times New Roman" w:eastAsiaTheme="majorEastAsia" w:hAnsi="Times New Roman" w:cs="Times New Roman"/>
          <w:sz w:val="28"/>
          <w:lang w:val="uk-UA"/>
        </w:rPr>
        <w:t>.</w:t>
      </w:r>
      <w:r w:rsidRPr="003B6BBB">
        <w:rPr>
          <w:rFonts w:ascii="Times New Roman" w:eastAsiaTheme="majorEastAsia" w:hAnsi="Times New Roman" w:cs="Times New Roman"/>
          <w:sz w:val="28"/>
          <w:lang w:val="uk-UA"/>
        </w:rPr>
        <w:t xml:space="preserve"> Підприємництво: підручник</w:t>
      </w:r>
      <w:r>
        <w:rPr>
          <w:rFonts w:ascii="Times New Roman" w:eastAsiaTheme="majorEastAsia" w:hAnsi="Times New Roman" w:cs="Times New Roman"/>
          <w:sz w:val="28"/>
          <w:lang w:val="uk-UA"/>
        </w:rPr>
        <w:t xml:space="preserve">. </w:t>
      </w:r>
      <w:r w:rsidRPr="003B6BBB">
        <w:rPr>
          <w:rFonts w:ascii="Times New Roman" w:eastAsiaTheme="majorEastAsia" w:hAnsi="Times New Roman" w:cs="Times New Roman"/>
          <w:sz w:val="28"/>
          <w:lang w:val="uk-UA"/>
        </w:rPr>
        <w:t>Харків: ХНУ імені В.Н. Каразіна, 2021. 392 с.</w:t>
      </w:r>
      <w:r w:rsidRPr="003B6BBB">
        <w:rPr>
          <w:rFonts w:ascii="Times New Roman" w:eastAsiaTheme="majorEastAsia" w:hAnsi="Times New Roman" w:cs="Times New Roman"/>
          <w:color w:val="FF0000"/>
          <w:sz w:val="28"/>
          <w:lang w:val="uk-UA"/>
        </w:rPr>
        <w:t xml:space="preserve"> </w:t>
      </w:r>
    </w:p>
    <w:p w14:paraId="3DB108E2" w14:textId="77777777" w:rsidR="00174278" w:rsidRPr="002E7DCC"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proofErr w:type="spellStart"/>
      <w:r w:rsidRPr="002E7DCC">
        <w:rPr>
          <w:rFonts w:ascii="Times New Roman" w:eastAsiaTheme="majorEastAsia" w:hAnsi="Times New Roman" w:cs="Times New Roman"/>
          <w:sz w:val="28"/>
          <w:lang w:val="uk-UA"/>
        </w:rPr>
        <w:t>Горінов</w:t>
      </w:r>
      <w:proofErr w:type="spellEnd"/>
      <w:r w:rsidRPr="002E7DCC">
        <w:rPr>
          <w:rFonts w:ascii="Times New Roman" w:eastAsiaTheme="majorEastAsia" w:hAnsi="Times New Roman" w:cs="Times New Roman"/>
          <w:sz w:val="28"/>
          <w:lang w:val="uk-UA"/>
        </w:rPr>
        <w:t xml:space="preserve"> П., </w:t>
      </w:r>
      <w:proofErr w:type="spellStart"/>
      <w:r w:rsidRPr="002E7DCC">
        <w:rPr>
          <w:rFonts w:ascii="Times New Roman" w:eastAsiaTheme="majorEastAsia" w:hAnsi="Times New Roman" w:cs="Times New Roman"/>
          <w:sz w:val="28"/>
          <w:lang w:val="uk-UA"/>
        </w:rPr>
        <w:t>Драпушко</w:t>
      </w:r>
      <w:proofErr w:type="spellEnd"/>
      <w:r w:rsidRPr="002E7DCC">
        <w:rPr>
          <w:rFonts w:ascii="Times New Roman" w:eastAsiaTheme="majorEastAsia" w:hAnsi="Times New Roman" w:cs="Times New Roman"/>
          <w:sz w:val="28"/>
          <w:lang w:val="uk-UA"/>
        </w:rPr>
        <w:t xml:space="preserve"> Р.</w:t>
      </w:r>
      <w:r w:rsidRPr="00461A25">
        <w:rPr>
          <w:rFonts w:ascii="Times New Roman" w:eastAsiaTheme="majorEastAsia" w:hAnsi="Times New Roman" w:cs="Times New Roman"/>
          <w:sz w:val="28"/>
          <w:lang w:val="uk-UA"/>
        </w:rPr>
        <w:t xml:space="preserve"> </w:t>
      </w:r>
      <w:r w:rsidRPr="002E7DCC">
        <w:rPr>
          <w:rFonts w:ascii="Times New Roman" w:eastAsiaTheme="majorEastAsia" w:hAnsi="Times New Roman" w:cs="Times New Roman"/>
          <w:sz w:val="28"/>
          <w:lang w:val="uk-UA"/>
        </w:rPr>
        <w:t>Волонтерська діяльність в Україні: соціально-правове дослідження: монографія. Київ: Державний інститут сімейної та молодіжної політики, 2022. 240 с.</w:t>
      </w:r>
    </w:p>
    <w:p w14:paraId="4BAE8F75"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r w:rsidRPr="008E4E9A">
        <w:rPr>
          <w:rFonts w:ascii="Times New Roman" w:eastAsiaTheme="majorEastAsia" w:hAnsi="Times New Roman" w:cs="Times New Roman"/>
          <w:sz w:val="28"/>
          <w:lang w:val="uk-UA"/>
        </w:rPr>
        <w:t xml:space="preserve">Грабовська І. Волонтерський рух у контексті становлення та розвитку громадянського суспільства в Україні. Українознавчий альманах. 2017. </w:t>
      </w:r>
      <w:proofErr w:type="spellStart"/>
      <w:r w:rsidRPr="008E4E9A">
        <w:rPr>
          <w:rFonts w:ascii="Times New Roman" w:eastAsiaTheme="majorEastAsia" w:hAnsi="Times New Roman" w:cs="Times New Roman"/>
          <w:sz w:val="28"/>
          <w:lang w:val="uk-UA"/>
        </w:rPr>
        <w:t>Вип</w:t>
      </w:r>
      <w:proofErr w:type="spellEnd"/>
      <w:r w:rsidRPr="008E4E9A">
        <w:rPr>
          <w:rFonts w:ascii="Times New Roman" w:eastAsiaTheme="majorEastAsia" w:hAnsi="Times New Roman" w:cs="Times New Roman"/>
          <w:sz w:val="28"/>
          <w:lang w:val="uk-UA"/>
        </w:rPr>
        <w:t xml:space="preserve">. 20. С. 7–12. URL: </w:t>
      </w:r>
      <w:hyperlink r:id="rId15" w:history="1">
        <w:r w:rsidRPr="00711D35">
          <w:rPr>
            <w:rStyle w:val="FontStyle54"/>
            <w:rFonts w:eastAsiaTheme="majorEastAsia"/>
            <w:sz w:val="28"/>
            <w:lang w:val="uk-UA"/>
          </w:rPr>
          <w:t>https://ukralmanac.univ.kiev.ua/index.php/ua/article/view/204</w:t>
        </w:r>
      </w:hyperlink>
      <w:r>
        <w:rPr>
          <w:rFonts w:ascii="Times New Roman" w:eastAsiaTheme="majorEastAsia" w:hAnsi="Times New Roman" w:cs="Times New Roman"/>
          <w:sz w:val="28"/>
          <w:lang w:val="uk-UA"/>
        </w:rPr>
        <w:t xml:space="preserve"> </w:t>
      </w:r>
      <w:r w:rsidRPr="00A40D7D">
        <w:rPr>
          <w:rFonts w:ascii="Times New Roman" w:eastAsiaTheme="majorEastAsia" w:hAnsi="Times New Roman" w:cs="Times New Roman"/>
          <w:sz w:val="28"/>
          <w:lang w:val="uk-UA"/>
        </w:rPr>
        <w:t xml:space="preserve"> </w:t>
      </w:r>
      <w:r>
        <w:rPr>
          <w:rFonts w:ascii="Times New Roman" w:eastAsiaTheme="majorEastAsia" w:hAnsi="Times New Roman" w:cs="Times New Roman"/>
          <w:sz w:val="28"/>
          <w:lang w:val="uk-UA"/>
        </w:rPr>
        <w:t>(дата звернення: 1.12.2025)</w:t>
      </w:r>
    </w:p>
    <w:p w14:paraId="02C24EAE"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r w:rsidRPr="008E4E9A">
        <w:rPr>
          <w:rFonts w:ascii="Times New Roman" w:eastAsiaTheme="majorEastAsia" w:hAnsi="Times New Roman" w:cs="Times New Roman"/>
          <w:sz w:val="28"/>
          <w:lang w:val="uk-UA"/>
        </w:rPr>
        <w:t xml:space="preserve">Дослідження психологічного стану населення в умовах повномасштабної війни: прес-реліз. Київ: ІСПП НАПН України, 2022. URL: </w:t>
      </w:r>
      <w:hyperlink r:id="rId16" w:history="1">
        <w:r w:rsidRPr="00711D35">
          <w:rPr>
            <w:rStyle w:val="FontStyle54"/>
            <w:rFonts w:eastAsiaTheme="majorEastAsia"/>
            <w:sz w:val="28"/>
            <w:lang w:val="uk-UA"/>
          </w:rPr>
          <w:t>https://ispp.org.ua/2022/09/13/doslidzhennya-psixologichnogo-stanu-naselennya-v-umovax-povnomasshtabnoii-vijni/</w:t>
        </w:r>
      </w:hyperlink>
      <w:r>
        <w:rPr>
          <w:rFonts w:ascii="Times New Roman" w:eastAsiaTheme="majorEastAsia" w:hAnsi="Times New Roman" w:cs="Times New Roman"/>
          <w:sz w:val="28"/>
          <w:lang w:val="uk-UA"/>
        </w:rPr>
        <w:t xml:space="preserve"> (дата звернення: 1.12.2025)</w:t>
      </w:r>
    </w:p>
    <w:p w14:paraId="73510E26" w14:textId="77777777" w:rsidR="00174278"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r w:rsidRPr="008E4E9A">
        <w:rPr>
          <w:rFonts w:ascii="Times New Roman" w:eastAsiaTheme="majorEastAsia" w:hAnsi="Times New Roman" w:cs="Times New Roman"/>
          <w:sz w:val="28"/>
          <w:lang w:val="uk-UA"/>
        </w:rPr>
        <w:t xml:space="preserve">Етичний кодекс психолога. Київ: Українська спілка психотерапевтів, 2018. URL: </w:t>
      </w:r>
      <w:hyperlink r:id="rId17" w:history="1">
        <w:r w:rsidRPr="00711D35">
          <w:rPr>
            <w:rStyle w:val="FontStyle54"/>
            <w:rFonts w:eastAsiaTheme="majorEastAsia"/>
            <w:sz w:val="28"/>
            <w:lang w:val="uk-UA"/>
          </w:rPr>
          <w:t>https://usp.community/documentation/40-etychnyy-kodeks</w:t>
        </w:r>
      </w:hyperlink>
      <w:r>
        <w:rPr>
          <w:rFonts w:ascii="Times New Roman" w:eastAsiaTheme="majorEastAsia" w:hAnsi="Times New Roman" w:cs="Times New Roman"/>
          <w:sz w:val="28"/>
          <w:lang w:val="uk-UA"/>
        </w:rPr>
        <w:t xml:space="preserve"> </w:t>
      </w:r>
      <w:r w:rsidRPr="008E4E9A">
        <w:rPr>
          <w:rFonts w:ascii="Times New Roman" w:eastAsiaTheme="majorEastAsia" w:hAnsi="Times New Roman" w:cs="Times New Roman"/>
          <w:sz w:val="28"/>
          <w:lang w:val="uk-UA"/>
        </w:rPr>
        <w:t xml:space="preserve"> </w:t>
      </w:r>
      <w:r>
        <w:rPr>
          <w:rFonts w:ascii="Times New Roman" w:eastAsiaTheme="majorEastAsia" w:hAnsi="Times New Roman" w:cs="Times New Roman"/>
          <w:sz w:val="28"/>
          <w:lang w:val="uk-UA"/>
        </w:rPr>
        <w:t>(дата звернення: 1.12.2025)</w:t>
      </w:r>
    </w:p>
    <w:p w14:paraId="0798B6B4"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r>
        <w:rPr>
          <w:rFonts w:ascii="Times New Roman" w:eastAsiaTheme="majorEastAsia" w:hAnsi="Times New Roman" w:cs="Times New Roman"/>
          <w:sz w:val="28"/>
          <w:lang w:val="uk-UA"/>
        </w:rPr>
        <w:t xml:space="preserve">Журавльова Л. П. </w:t>
      </w:r>
      <w:r w:rsidRPr="0001349E">
        <w:rPr>
          <w:rFonts w:ascii="Times New Roman" w:eastAsiaTheme="majorEastAsia" w:hAnsi="Times New Roman" w:cs="Times New Roman"/>
          <w:sz w:val="28"/>
          <w:lang w:val="uk-UA"/>
        </w:rPr>
        <w:t xml:space="preserve">Психологія емпатії: </w:t>
      </w:r>
      <w:r>
        <w:rPr>
          <w:rFonts w:ascii="Times New Roman" w:eastAsiaTheme="majorEastAsia" w:hAnsi="Times New Roman" w:cs="Times New Roman"/>
          <w:sz w:val="28"/>
          <w:lang w:val="uk-UA"/>
        </w:rPr>
        <w:t>м</w:t>
      </w:r>
      <w:r w:rsidRPr="0001349E">
        <w:rPr>
          <w:rFonts w:ascii="Times New Roman" w:eastAsiaTheme="majorEastAsia" w:hAnsi="Times New Roman" w:cs="Times New Roman"/>
          <w:sz w:val="28"/>
          <w:lang w:val="uk-UA"/>
        </w:rPr>
        <w:t>онографія.</w:t>
      </w:r>
      <w:r>
        <w:rPr>
          <w:rFonts w:ascii="Times New Roman" w:eastAsiaTheme="majorEastAsia" w:hAnsi="Times New Roman" w:cs="Times New Roman"/>
          <w:sz w:val="28"/>
          <w:lang w:val="uk-UA"/>
        </w:rPr>
        <w:t xml:space="preserve"> </w:t>
      </w:r>
      <w:r w:rsidRPr="0001349E">
        <w:rPr>
          <w:rFonts w:ascii="Times New Roman" w:eastAsiaTheme="majorEastAsia" w:hAnsi="Times New Roman" w:cs="Times New Roman"/>
          <w:sz w:val="28"/>
          <w:lang w:val="uk-UA"/>
        </w:rPr>
        <w:t>Житомир: Видавництво ЖДУ ім. І. Франка, 2007. 328 с.</w:t>
      </w:r>
    </w:p>
    <w:p w14:paraId="08A5DB5B" w14:textId="77777777" w:rsidR="00174278" w:rsidRPr="005C4FD5"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r w:rsidRPr="005C4FD5">
        <w:rPr>
          <w:rFonts w:ascii="Times New Roman" w:eastAsiaTheme="majorEastAsia" w:hAnsi="Times New Roman" w:cs="Times New Roman"/>
          <w:sz w:val="28"/>
          <w:lang w:val="uk-UA"/>
        </w:rPr>
        <w:t>Загальна декларація  волонтерів, прийнята на ХІ конгресі Міжнародної асоціації волонтерів. Права людини. Київ: Просвіта, 2012. С. 80.</w:t>
      </w:r>
    </w:p>
    <w:p w14:paraId="5DDCDBDE"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proofErr w:type="spellStart"/>
      <w:r w:rsidRPr="003B6BBB">
        <w:rPr>
          <w:rFonts w:ascii="Times New Roman" w:eastAsiaTheme="majorEastAsia" w:hAnsi="Times New Roman" w:cs="Times New Roman"/>
          <w:sz w:val="28"/>
          <w:lang w:val="uk-UA"/>
        </w:rPr>
        <w:t>Зазимко</w:t>
      </w:r>
      <w:proofErr w:type="spellEnd"/>
      <w:r w:rsidRPr="003B6BBB">
        <w:rPr>
          <w:rFonts w:ascii="Times New Roman" w:eastAsiaTheme="majorEastAsia" w:hAnsi="Times New Roman" w:cs="Times New Roman"/>
          <w:sz w:val="28"/>
          <w:lang w:val="uk-UA"/>
        </w:rPr>
        <w:t xml:space="preserve"> О.В.</w:t>
      </w:r>
      <w:r>
        <w:rPr>
          <w:rFonts w:ascii="Times New Roman" w:eastAsiaTheme="majorEastAsia" w:hAnsi="Times New Roman" w:cs="Times New Roman"/>
          <w:sz w:val="28"/>
          <w:lang w:val="uk-UA"/>
        </w:rPr>
        <w:t xml:space="preserve"> </w:t>
      </w:r>
      <w:r w:rsidRPr="003B6BBB">
        <w:rPr>
          <w:rFonts w:ascii="Times New Roman" w:eastAsiaTheme="majorEastAsia" w:hAnsi="Times New Roman" w:cs="Times New Roman"/>
          <w:sz w:val="28"/>
          <w:lang w:val="uk-UA"/>
        </w:rPr>
        <w:t>Мотиваційні чинники розвитку життєвої компетентності волонтерів в умовах війни.</w:t>
      </w:r>
      <w:r w:rsidRPr="003B6BBB">
        <w:rPr>
          <w:rFonts w:ascii="Times New Roman" w:eastAsiaTheme="majorEastAsia" w:hAnsi="Times New Roman" w:cs="Times New Roman"/>
          <w:i/>
          <w:iCs/>
          <w:sz w:val="28"/>
          <w:lang w:val="uk-UA"/>
        </w:rPr>
        <w:t xml:space="preserve"> Актуальні проблеми психології: Збірник наукових праць Інституту психології імені Г.С. Костюка НАПН </w:t>
      </w:r>
      <w:proofErr w:type="spellStart"/>
      <w:r w:rsidRPr="003B6BBB">
        <w:rPr>
          <w:rFonts w:ascii="Times New Roman" w:eastAsiaTheme="majorEastAsia" w:hAnsi="Times New Roman" w:cs="Times New Roman"/>
          <w:i/>
          <w:iCs/>
          <w:sz w:val="28"/>
          <w:lang w:val="uk-UA"/>
        </w:rPr>
        <w:t>України.Том</w:t>
      </w:r>
      <w:proofErr w:type="spellEnd"/>
      <w:r w:rsidRPr="003B6BBB">
        <w:rPr>
          <w:rFonts w:ascii="Times New Roman" w:eastAsiaTheme="majorEastAsia" w:hAnsi="Times New Roman" w:cs="Times New Roman"/>
          <w:i/>
          <w:iCs/>
          <w:sz w:val="28"/>
          <w:lang w:val="uk-UA"/>
        </w:rPr>
        <w:t xml:space="preserve"> ІІ: Психологічна герменевтика.</w:t>
      </w:r>
      <w:r w:rsidRPr="003B6BBB">
        <w:rPr>
          <w:rFonts w:ascii="Times New Roman" w:eastAsiaTheme="majorEastAsia" w:hAnsi="Times New Roman" w:cs="Times New Roman"/>
          <w:sz w:val="28"/>
          <w:lang w:val="uk-UA"/>
        </w:rPr>
        <w:t xml:space="preserve"> 2023. </w:t>
      </w:r>
      <w:proofErr w:type="spellStart"/>
      <w:r w:rsidRPr="003B6BBB">
        <w:rPr>
          <w:rFonts w:ascii="Times New Roman" w:eastAsiaTheme="majorEastAsia" w:hAnsi="Times New Roman" w:cs="Times New Roman"/>
          <w:sz w:val="28"/>
          <w:lang w:val="uk-UA"/>
        </w:rPr>
        <w:t>Вип</w:t>
      </w:r>
      <w:proofErr w:type="spellEnd"/>
      <w:r w:rsidRPr="003B6BBB">
        <w:rPr>
          <w:rFonts w:ascii="Times New Roman" w:eastAsiaTheme="majorEastAsia" w:hAnsi="Times New Roman" w:cs="Times New Roman"/>
          <w:sz w:val="28"/>
          <w:lang w:val="uk-UA"/>
        </w:rPr>
        <w:t>. 14. С. 37–48.</w:t>
      </w:r>
      <w:r w:rsidRPr="008E4E9A">
        <w:rPr>
          <w:rFonts w:ascii="Times New Roman" w:eastAsiaTheme="majorEastAsia" w:hAnsi="Times New Roman" w:cs="Times New Roman"/>
          <w:sz w:val="28"/>
          <w:lang w:val="uk-UA"/>
        </w:rPr>
        <w:t xml:space="preserve"> URL: </w:t>
      </w:r>
      <w:r w:rsidRPr="003B6BBB">
        <w:rPr>
          <w:rFonts w:ascii="Times New Roman" w:eastAsiaTheme="majorEastAsia" w:hAnsi="Times New Roman" w:cs="Times New Roman"/>
          <w:sz w:val="28"/>
          <w:lang w:val="uk-UA"/>
        </w:rPr>
        <w:t xml:space="preserve"> </w:t>
      </w:r>
      <w:hyperlink r:id="rId18" w:history="1">
        <w:r w:rsidRPr="00E1469A">
          <w:rPr>
            <w:rStyle w:val="FontStyle54"/>
            <w:rFonts w:eastAsiaTheme="majorEastAsia"/>
            <w:sz w:val="28"/>
            <w:lang w:val="uk-UA"/>
          </w:rPr>
          <w:t>http://lib.iitta.gov.ua/736948/</w:t>
        </w:r>
      </w:hyperlink>
      <w:r>
        <w:rPr>
          <w:rFonts w:ascii="Times New Roman" w:eastAsiaTheme="majorEastAsia" w:hAnsi="Times New Roman" w:cs="Times New Roman"/>
          <w:sz w:val="28"/>
          <w:lang w:val="uk-UA"/>
        </w:rPr>
        <w:t xml:space="preserve"> </w:t>
      </w:r>
      <w:r w:rsidRPr="003B6BBB">
        <w:rPr>
          <w:rFonts w:ascii="Times New Roman" w:eastAsiaTheme="majorEastAsia" w:hAnsi="Times New Roman" w:cs="Times New Roman"/>
          <w:sz w:val="28"/>
          <w:lang w:val="uk-UA"/>
        </w:rPr>
        <w:t>(дата звернення: 1.1</w:t>
      </w:r>
      <w:r>
        <w:rPr>
          <w:rFonts w:ascii="Times New Roman" w:eastAsiaTheme="majorEastAsia" w:hAnsi="Times New Roman" w:cs="Times New Roman"/>
          <w:sz w:val="28"/>
          <w:lang w:val="uk-UA"/>
        </w:rPr>
        <w:t>2</w:t>
      </w:r>
      <w:r w:rsidRPr="003B6BBB">
        <w:rPr>
          <w:rFonts w:ascii="Times New Roman" w:eastAsiaTheme="majorEastAsia" w:hAnsi="Times New Roman" w:cs="Times New Roman"/>
          <w:sz w:val="28"/>
          <w:lang w:val="uk-UA"/>
        </w:rPr>
        <w:t>.202</w:t>
      </w:r>
      <w:r>
        <w:rPr>
          <w:rFonts w:ascii="Times New Roman" w:eastAsiaTheme="majorEastAsia" w:hAnsi="Times New Roman" w:cs="Times New Roman"/>
          <w:sz w:val="28"/>
          <w:lang w:val="uk-UA"/>
        </w:rPr>
        <w:t>5</w:t>
      </w:r>
      <w:r w:rsidRPr="003B6BBB">
        <w:rPr>
          <w:rFonts w:ascii="Times New Roman" w:eastAsiaTheme="majorEastAsia" w:hAnsi="Times New Roman" w:cs="Times New Roman"/>
          <w:sz w:val="28"/>
          <w:lang w:val="uk-UA"/>
        </w:rPr>
        <w:t>)</w:t>
      </w:r>
    </w:p>
    <w:p w14:paraId="7CEBBB1F" w14:textId="77777777" w:rsidR="00174278"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r w:rsidRPr="008E4E9A">
        <w:rPr>
          <w:rFonts w:ascii="Times New Roman" w:eastAsiaTheme="majorEastAsia" w:hAnsi="Times New Roman" w:cs="Times New Roman"/>
          <w:sz w:val="28"/>
          <w:lang w:val="uk-UA"/>
        </w:rPr>
        <w:lastRenderedPageBreak/>
        <w:t xml:space="preserve">Закон України «Про волонтерську діяльність» від 19.03.2015 № 3236-VI. Відомості Верховної Ради України. 2015. № 23. Ст. 182. URL: </w:t>
      </w:r>
      <w:hyperlink r:id="rId19" w:history="1">
        <w:r w:rsidRPr="00E1469A">
          <w:rPr>
            <w:rStyle w:val="FontStyle54"/>
            <w:rFonts w:eastAsiaTheme="majorEastAsia"/>
            <w:sz w:val="28"/>
            <w:lang w:val="uk-UA"/>
          </w:rPr>
          <w:t>https://zakon.rada.gov.ua/laws/show/3236-17</w:t>
        </w:r>
      </w:hyperlink>
    </w:p>
    <w:p w14:paraId="7A768E8B" w14:textId="77777777" w:rsidR="00174278" w:rsidRPr="00485204"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proofErr w:type="spellStart"/>
      <w:r w:rsidRPr="00485204">
        <w:rPr>
          <w:rFonts w:ascii="Times New Roman" w:eastAsiaTheme="majorEastAsia" w:hAnsi="Times New Roman" w:cs="Times New Roman"/>
          <w:sz w:val="28"/>
          <w:lang w:val="uk-UA"/>
        </w:rPr>
        <w:t>Зливков</w:t>
      </w:r>
      <w:proofErr w:type="spellEnd"/>
      <w:r w:rsidRPr="00485204">
        <w:rPr>
          <w:rFonts w:ascii="Times New Roman" w:eastAsiaTheme="majorEastAsia" w:hAnsi="Times New Roman" w:cs="Times New Roman"/>
          <w:sz w:val="28"/>
          <w:lang w:val="uk-UA"/>
        </w:rPr>
        <w:t xml:space="preserve"> В.Л., Лукомська С.О., </w:t>
      </w:r>
      <w:proofErr w:type="spellStart"/>
      <w:r w:rsidRPr="00485204">
        <w:rPr>
          <w:rFonts w:ascii="Times New Roman" w:eastAsiaTheme="majorEastAsia" w:hAnsi="Times New Roman" w:cs="Times New Roman"/>
          <w:sz w:val="28"/>
          <w:lang w:val="uk-UA"/>
        </w:rPr>
        <w:t>Федан</w:t>
      </w:r>
      <w:proofErr w:type="spellEnd"/>
      <w:r w:rsidRPr="00485204">
        <w:rPr>
          <w:rFonts w:ascii="Times New Roman" w:eastAsiaTheme="majorEastAsia" w:hAnsi="Times New Roman" w:cs="Times New Roman"/>
          <w:sz w:val="28"/>
          <w:lang w:val="uk-UA"/>
        </w:rPr>
        <w:t xml:space="preserve"> О.В. Психодіагностика особистості у кризових життєвих ситуаціях. Київ: Педагогічна думка, 2016. 219 с.</w:t>
      </w:r>
    </w:p>
    <w:p w14:paraId="3147551F" w14:textId="77777777" w:rsidR="00174278"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r w:rsidRPr="003B6BBB">
        <w:rPr>
          <w:rFonts w:ascii="Times New Roman" w:eastAsiaTheme="majorEastAsia" w:hAnsi="Times New Roman" w:cs="Times New Roman"/>
          <w:sz w:val="28"/>
          <w:lang w:val="uk-UA"/>
        </w:rPr>
        <w:t xml:space="preserve">Калениченко Р. А. </w:t>
      </w:r>
      <w:proofErr w:type="spellStart"/>
      <w:r w:rsidRPr="003B6BBB">
        <w:rPr>
          <w:rFonts w:ascii="Times New Roman" w:eastAsiaTheme="majorEastAsia" w:hAnsi="Times New Roman" w:cs="Times New Roman"/>
          <w:sz w:val="28"/>
          <w:lang w:val="uk-UA"/>
        </w:rPr>
        <w:t>Волонтерство</w:t>
      </w:r>
      <w:proofErr w:type="spellEnd"/>
      <w:r w:rsidRPr="003B6BBB">
        <w:rPr>
          <w:rFonts w:ascii="Times New Roman" w:eastAsiaTheme="majorEastAsia" w:hAnsi="Times New Roman" w:cs="Times New Roman"/>
          <w:sz w:val="28"/>
          <w:lang w:val="uk-UA"/>
        </w:rPr>
        <w:t xml:space="preserve"> в соціальній роботі</w:t>
      </w:r>
      <w:r>
        <w:rPr>
          <w:rFonts w:ascii="Times New Roman" w:eastAsiaTheme="majorEastAsia" w:hAnsi="Times New Roman" w:cs="Times New Roman"/>
          <w:sz w:val="28"/>
          <w:lang w:val="uk-UA"/>
        </w:rPr>
        <w:t>: навчальний посібник</w:t>
      </w:r>
      <w:r w:rsidRPr="003B6BBB">
        <w:rPr>
          <w:rFonts w:ascii="Times New Roman" w:eastAsiaTheme="majorEastAsia" w:hAnsi="Times New Roman" w:cs="Times New Roman"/>
          <w:sz w:val="28"/>
          <w:lang w:val="uk-UA"/>
        </w:rPr>
        <w:t xml:space="preserve">. Київ: </w:t>
      </w:r>
      <w:proofErr w:type="spellStart"/>
      <w:r w:rsidRPr="003B6BBB">
        <w:rPr>
          <w:rFonts w:ascii="Times New Roman" w:eastAsiaTheme="majorEastAsia" w:hAnsi="Times New Roman" w:cs="Times New Roman"/>
          <w:sz w:val="28"/>
          <w:lang w:val="uk-UA"/>
        </w:rPr>
        <w:t>КиМУ</w:t>
      </w:r>
      <w:proofErr w:type="spellEnd"/>
      <w:r w:rsidRPr="003B6BBB">
        <w:rPr>
          <w:rFonts w:ascii="Times New Roman" w:eastAsiaTheme="majorEastAsia" w:hAnsi="Times New Roman" w:cs="Times New Roman"/>
          <w:sz w:val="28"/>
          <w:lang w:val="uk-UA"/>
        </w:rPr>
        <w:t xml:space="preserve">, 2008. 86 с. </w:t>
      </w:r>
    </w:p>
    <w:p w14:paraId="18994C06" w14:textId="77777777" w:rsidR="00174278" w:rsidRPr="00A743E9"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proofErr w:type="spellStart"/>
      <w:r w:rsidRPr="00A743E9">
        <w:rPr>
          <w:rFonts w:ascii="Times New Roman" w:eastAsiaTheme="majorEastAsia" w:hAnsi="Times New Roman" w:cs="Times New Roman"/>
          <w:sz w:val="28"/>
          <w:lang w:val="uk-UA"/>
        </w:rPr>
        <w:t>Карамушка</w:t>
      </w:r>
      <w:proofErr w:type="spellEnd"/>
      <w:r w:rsidRPr="00A743E9">
        <w:rPr>
          <w:rFonts w:ascii="Times New Roman" w:eastAsiaTheme="majorEastAsia" w:hAnsi="Times New Roman" w:cs="Times New Roman"/>
          <w:sz w:val="28"/>
          <w:lang w:val="uk-UA"/>
        </w:rPr>
        <w:t xml:space="preserve"> Л.М.  Психічне здоров’я  особистості під час війни: як його зберегти та підтримати:  методичні рекомендації.  Київ: Інститут психології імені Г.С. Костюка НАПН України, 2024. 48 с. URL: </w:t>
      </w:r>
      <w:hyperlink r:id="rId20" w:history="1">
        <w:r w:rsidRPr="00A743E9">
          <w:rPr>
            <w:rStyle w:val="FontStyle54"/>
            <w:rFonts w:eastAsiaTheme="majorEastAsia"/>
            <w:sz w:val="28"/>
            <w:lang w:val="uk-UA"/>
          </w:rPr>
          <w:t>https://lib.iitta.gov.ua/id/eprint/741842/</w:t>
        </w:r>
      </w:hyperlink>
      <w:r w:rsidRPr="00A743E9">
        <w:rPr>
          <w:rFonts w:ascii="Times New Roman" w:eastAsiaTheme="majorEastAsia" w:hAnsi="Times New Roman" w:cs="Times New Roman"/>
          <w:sz w:val="28"/>
          <w:lang w:val="uk-UA"/>
        </w:rPr>
        <w:t xml:space="preserve"> </w:t>
      </w:r>
      <w:r>
        <w:rPr>
          <w:rFonts w:ascii="Times New Roman" w:eastAsiaTheme="majorEastAsia" w:hAnsi="Times New Roman" w:cs="Times New Roman"/>
          <w:sz w:val="28"/>
          <w:lang w:val="uk-UA"/>
        </w:rPr>
        <w:t>(дата звернення: 1.12.2025)</w:t>
      </w:r>
    </w:p>
    <w:p w14:paraId="4C0639C7" w14:textId="77777777" w:rsidR="00174278" w:rsidRPr="003B6BBB"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r w:rsidRPr="003B6BBB">
        <w:rPr>
          <w:rFonts w:ascii="Times New Roman" w:eastAsiaTheme="majorEastAsia" w:hAnsi="Times New Roman" w:cs="Times New Roman"/>
          <w:sz w:val="28"/>
          <w:lang w:val="uk-UA"/>
        </w:rPr>
        <w:t xml:space="preserve">Коваль Г. В. </w:t>
      </w:r>
      <w:proofErr w:type="spellStart"/>
      <w:r w:rsidRPr="003B6BBB">
        <w:rPr>
          <w:rFonts w:ascii="Times New Roman" w:eastAsiaTheme="majorEastAsia" w:hAnsi="Times New Roman" w:cs="Times New Roman"/>
          <w:sz w:val="28"/>
          <w:lang w:val="uk-UA"/>
        </w:rPr>
        <w:t>Психосемантична</w:t>
      </w:r>
      <w:proofErr w:type="spellEnd"/>
      <w:r w:rsidRPr="003B6BBB">
        <w:rPr>
          <w:rFonts w:ascii="Times New Roman" w:eastAsiaTheme="majorEastAsia" w:hAnsi="Times New Roman" w:cs="Times New Roman"/>
          <w:sz w:val="28"/>
          <w:lang w:val="uk-UA"/>
        </w:rPr>
        <w:t xml:space="preserve"> репрезентація колективного суб’єкта волонтерської діяльності в структурі суб’єктивного досвіду. Психологічні перспективи. 2022. №39, С. 188-213.</w:t>
      </w:r>
    </w:p>
    <w:p w14:paraId="25E35898" w14:textId="77777777" w:rsidR="00174278" w:rsidRPr="005A3CEC"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r w:rsidRPr="005A3CEC">
        <w:rPr>
          <w:rFonts w:ascii="Times New Roman" w:eastAsiaTheme="majorEastAsia" w:hAnsi="Times New Roman" w:cs="Times New Roman"/>
          <w:sz w:val="28"/>
          <w:lang w:val="uk-UA"/>
        </w:rPr>
        <w:t>Корольов Д. К.</w:t>
      </w:r>
      <w:r w:rsidRPr="005A3CEC">
        <w:rPr>
          <w:rFonts w:ascii="Times New Roman" w:eastAsiaTheme="majorEastAsia" w:hAnsi="Times New Roman" w:cs="Times New Roman"/>
          <w:sz w:val="28"/>
        </w:rPr>
        <w:t xml:space="preserve"> </w:t>
      </w:r>
      <w:r w:rsidRPr="005A3CEC">
        <w:rPr>
          <w:rFonts w:ascii="Times New Roman" w:eastAsiaTheme="majorEastAsia" w:hAnsi="Times New Roman" w:cs="Times New Roman"/>
          <w:sz w:val="28"/>
          <w:lang w:val="uk-UA"/>
        </w:rPr>
        <w:t>Психологічна оцінка персоналу. Навчальний посібник. Житомир: Вид-во ЖДУ ім. І. Франка, 2019. 160 с.</w:t>
      </w:r>
    </w:p>
    <w:p w14:paraId="1DCA75C5" w14:textId="77777777" w:rsidR="00174278" w:rsidRPr="00CF4A08"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r>
        <w:rPr>
          <w:rFonts w:ascii="Times New Roman" w:eastAsiaTheme="majorEastAsia" w:hAnsi="Times New Roman" w:cs="Times New Roman"/>
          <w:sz w:val="28"/>
          <w:lang w:val="uk-UA"/>
        </w:rPr>
        <w:t xml:space="preserve">Котляр А. </w:t>
      </w:r>
      <w:r w:rsidRPr="00CF4A08">
        <w:rPr>
          <w:rFonts w:ascii="Times New Roman" w:eastAsiaTheme="majorEastAsia" w:hAnsi="Times New Roman" w:cs="Times New Roman"/>
          <w:sz w:val="28"/>
          <w:lang w:val="uk-UA"/>
        </w:rPr>
        <w:t xml:space="preserve">Як знищити доброчинність-2. Дзеркало тижня. 2013. URL: </w:t>
      </w:r>
      <w:hyperlink r:id="rId21" w:history="1">
        <w:r w:rsidRPr="00E1469A">
          <w:rPr>
            <w:rStyle w:val="FontStyle54"/>
            <w:rFonts w:eastAsiaTheme="majorEastAsia"/>
            <w:sz w:val="28"/>
            <w:lang w:val="uk-UA"/>
          </w:rPr>
          <w:t>https://zn.ua/ukr/finances/yak-znischiti-dobrochinnist-2-_.html</w:t>
        </w:r>
      </w:hyperlink>
      <w:r>
        <w:rPr>
          <w:rFonts w:ascii="Times New Roman" w:eastAsiaTheme="majorEastAsia" w:hAnsi="Times New Roman" w:cs="Times New Roman"/>
          <w:sz w:val="28"/>
          <w:lang w:val="uk-UA"/>
        </w:rPr>
        <w:t xml:space="preserve"> (дата звернення: 1.12.2025)</w:t>
      </w:r>
    </w:p>
    <w:p w14:paraId="7B14C308"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proofErr w:type="spellStart"/>
      <w:r w:rsidRPr="005C4FD5">
        <w:rPr>
          <w:rFonts w:ascii="Times New Roman" w:eastAsiaTheme="majorEastAsia" w:hAnsi="Times New Roman" w:cs="Times New Roman"/>
          <w:sz w:val="28"/>
          <w:lang w:val="uk-UA"/>
        </w:rPr>
        <w:t>Кульбачинська</w:t>
      </w:r>
      <w:proofErr w:type="spellEnd"/>
      <w:r w:rsidRPr="005C4FD5">
        <w:rPr>
          <w:rFonts w:ascii="Times New Roman" w:eastAsiaTheme="majorEastAsia" w:hAnsi="Times New Roman" w:cs="Times New Roman"/>
          <w:sz w:val="28"/>
          <w:lang w:val="uk-UA"/>
        </w:rPr>
        <w:t xml:space="preserve"> </w:t>
      </w:r>
      <w:r>
        <w:rPr>
          <w:rFonts w:ascii="Times New Roman" w:eastAsiaTheme="majorEastAsia" w:hAnsi="Times New Roman" w:cs="Times New Roman"/>
          <w:sz w:val="28"/>
          <w:lang w:val="uk-UA"/>
        </w:rPr>
        <w:t xml:space="preserve">Г., </w:t>
      </w:r>
      <w:proofErr w:type="spellStart"/>
      <w:r w:rsidRPr="005C4FD5">
        <w:rPr>
          <w:rFonts w:ascii="Times New Roman" w:eastAsiaTheme="majorEastAsia" w:hAnsi="Times New Roman" w:cs="Times New Roman"/>
          <w:sz w:val="28"/>
          <w:lang w:val="uk-UA"/>
        </w:rPr>
        <w:t>Грицюк</w:t>
      </w:r>
      <w:proofErr w:type="spellEnd"/>
      <w:r w:rsidRPr="005C4FD5">
        <w:rPr>
          <w:rFonts w:ascii="Times New Roman" w:eastAsiaTheme="majorEastAsia" w:hAnsi="Times New Roman" w:cs="Times New Roman"/>
          <w:sz w:val="28"/>
          <w:lang w:val="uk-UA"/>
        </w:rPr>
        <w:t xml:space="preserve"> </w:t>
      </w:r>
      <w:r>
        <w:rPr>
          <w:rFonts w:ascii="Times New Roman" w:eastAsiaTheme="majorEastAsia" w:hAnsi="Times New Roman" w:cs="Times New Roman"/>
          <w:sz w:val="28"/>
          <w:lang w:val="uk-UA"/>
        </w:rPr>
        <w:t xml:space="preserve">І. </w:t>
      </w:r>
      <w:r w:rsidRPr="008E4E9A">
        <w:rPr>
          <w:rFonts w:ascii="Times New Roman" w:eastAsiaTheme="majorEastAsia" w:hAnsi="Times New Roman" w:cs="Times New Roman"/>
          <w:sz w:val="28"/>
          <w:lang w:val="uk-UA"/>
        </w:rPr>
        <w:t>П</w:t>
      </w:r>
      <w:r w:rsidRPr="005C4FD5">
        <w:rPr>
          <w:rFonts w:ascii="Times New Roman" w:eastAsiaTheme="majorEastAsia" w:hAnsi="Times New Roman" w:cs="Times New Roman"/>
          <w:sz w:val="28"/>
          <w:lang w:val="uk-UA"/>
        </w:rPr>
        <w:t xml:space="preserve">сихологічні особливості мотивації до </w:t>
      </w:r>
      <w:proofErr w:type="spellStart"/>
      <w:r w:rsidRPr="005C4FD5">
        <w:rPr>
          <w:rFonts w:ascii="Times New Roman" w:eastAsiaTheme="majorEastAsia" w:hAnsi="Times New Roman" w:cs="Times New Roman"/>
          <w:sz w:val="28"/>
          <w:lang w:val="uk-UA"/>
        </w:rPr>
        <w:t>волонтерства</w:t>
      </w:r>
      <w:proofErr w:type="spellEnd"/>
      <w:r w:rsidRPr="005C4FD5">
        <w:rPr>
          <w:rFonts w:ascii="Times New Roman" w:eastAsiaTheme="majorEastAsia" w:hAnsi="Times New Roman" w:cs="Times New Roman"/>
          <w:sz w:val="28"/>
          <w:lang w:val="uk-UA"/>
        </w:rPr>
        <w:t xml:space="preserve"> в умовах </w:t>
      </w:r>
      <w:proofErr w:type="spellStart"/>
      <w:r w:rsidRPr="005C4FD5">
        <w:rPr>
          <w:rFonts w:ascii="Times New Roman" w:eastAsiaTheme="majorEastAsia" w:hAnsi="Times New Roman" w:cs="Times New Roman"/>
          <w:sz w:val="28"/>
          <w:lang w:val="uk-UA"/>
        </w:rPr>
        <w:t>україни</w:t>
      </w:r>
      <w:proofErr w:type="spellEnd"/>
      <w:r w:rsidRPr="008E4E9A">
        <w:rPr>
          <w:rFonts w:ascii="Times New Roman" w:eastAsiaTheme="majorEastAsia" w:hAnsi="Times New Roman" w:cs="Times New Roman"/>
          <w:sz w:val="28"/>
          <w:lang w:val="uk-UA"/>
        </w:rPr>
        <w:t xml:space="preserve">. 2025. URL: </w:t>
      </w:r>
      <w:hyperlink r:id="rId22" w:history="1">
        <w:r w:rsidRPr="00E1469A">
          <w:rPr>
            <w:rStyle w:val="FontStyle54"/>
            <w:rFonts w:eastAsiaTheme="majorEastAsia"/>
            <w:sz w:val="28"/>
            <w:lang w:val="uk-UA"/>
          </w:rPr>
          <w:t>https://www.inforum.in.ua/conferences/32/134/950</w:t>
        </w:r>
      </w:hyperlink>
      <w:r>
        <w:rPr>
          <w:rFonts w:ascii="Times New Roman" w:eastAsiaTheme="majorEastAsia" w:hAnsi="Times New Roman" w:cs="Times New Roman"/>
          <w:sz w:val="28"/>
          <w:lang w:val="uk-UA"/>
        </w:rPr>
        <w:t xml:space="preserve"> (дата звернення: 1.12.2025)</w:t>
      </w:r>
    </w:p>
    <w:p w14:paraId="668AFA26"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r w:rsidRPr="00427F27">
        <w:rPr>
          <w:rFonts w:ascii="Times New Roman" w:eastAsiaTheme="majorEastAsia" w:hAnsi="Times New Roman" w:cs="Times New Roman"/>
          <w:sz w:val="28"/>
          <w:lang w:val="uk-UA"/>
        </w:rPr>
        <w:t xml:space="preserve">Лучко Г. Соціальна відповідальність бізнесу в Україні. </w:t>
      </w:r>
      <w:r w:rsidRPr="00427F27">
        <w:rPr>
          <w:rFonts w:ascii="Times New Roman" w:eastAsiaTheme="majorEastAsia" w:hAnsi="Times New Roman" w:cs="Times New Roman"/>
          <w:i/>
          <w:iCs/>
          <w:sz w:val="28"/>
          <w:lang w:val="uk-UA"/>
        </w:rPr>
        <w:t>Економіка та суспільство</w:t>
      </w:r>
      <w:r w:rsidRPr="002E7DCC">
        <w:rPr>
          <w:rFonts w:ascii="Times New Roman" w:eastAsiaTheme="majorEastAsia" w:hAnsi="Times New Roman" w:cs="Times New Roman"/>
          <w:i/>
          <w:iCs/>
          <w:sz w:val="28"/>
        </w:rPr>
        <w:t xml:space="preserve">. </w:t>
      </w:r>
      <w:r w:rsidRPr="002E7DCC">
        <w:rPr>
          <w:rFonts w:ascii="Times New Roman" w:eastAsiaTheme="majorEastAsia" w:hAnsi="Times New Roman" w:cs="Times New Roman"/>
          <w:sz w:val="28"/>
        </w:rPr>
        <w:t xml:space="preserve">2024. </w:t>
      </w:r>
      <w:r w:rsidRPr="00427F27">
        <w:rPr>
          <w:rFonts w:ascii="Times New Roman" w:eastAsiaTheme="majorEastAsia" w:hAnsi="Times New Roman" w:cs="Times New Roman"/>
          <w:sz w:val="28"/>
          <w:lang w:val="uk-UA"/>
        </w:rPr>
        <w:t>№</w:t>
      </w:r>
      <w:r>
        <w:rPr>
          <w:rFonts w:ascii="Times New Roman" w:eastAsiaTheme="majorEastAsia" w:hAnsi="Times New Roman" w:cs="Times New Roman"/>
          <w:i/>
          <w:iCs/>
          <w:sz w:val="28"/>
          <w:lang w:val="uk-UA"/>
        </w:rPr>
        <w:t xml:space="preserve"> </w:t>
      </w:r>
      <w:r w:rsidRPr="00427F27">
        <w:rPr>
          <w:rFonts w:ascii="Times New Roman" w:eastAsiaTheme="majorEastAsia" w:hAnsi="Times New Roman" w:cs="Times New Roman"/>
          <w:sz w:val="28"/>
          <w:lang w:val="uk-UA"/>
        </w:rPr>
        <w:t xml:space="preserve">67. </w:t>
      </w:r>
      <w:r>
        <w:rPr>
          <w:rFonts w:ascii="Times New Roman" w:eastAsiaTheme="majorEastAsia" w:hAnsi="Times New Roman" w:cs="Times New Roman"/>
          <w:sz w:val="28"/>
          <w:lang w:val="en-US"/>
        </w:rPr>
        <w:t>DOI</w:t>
      </w:r>
      <w:r w:rsidRPr="00427F27">
        <w:rPr>
          <w:rFonts w:ascii="Times New Roman" w:eastAsiaTheme="majorEastAsia" w:hAnsi="Times New Roman" w:cs="Times New Roman"/>
          <w:sz w:val="28"/>
        </w:rPr>
        <w:t xml:space="preserve">: </w:t>
      </w:r>
      <w:hyperlink r:id="rId23" w:history="1">
        <w:r w:rsidRPr="00E1469A">
          <w:rPr>
            <w:rStyle w:val="FontStyle54"/>
            <w:rFonts w:eastAsiaTheme="majorEastAsia"/>
            <w:sz w:val="28"/>
            <w:lang w:val="uk-UA"/>
          </w:rPr>
          <w:t>https://doi.org/10.32782/2524-0072/2024-67-130</w:t>
        </w:r>
      </w:hyperlink>
      <w:r>
        <w:rPr>
          <w:rFonts w:ascii="Times New Roman" w:eastAsiaTheme="majorEastAsia" w:hAnsi="Times New Roman" w:cs="Times New Roman"/>
          <w:sz w:val="28"/>
          <w:lang w:val="uk-UA"/>
        </w:rPr>
        <w:t xml:space="preserve"> </w:t>
      </w:r>
    </w:p>
    <w:p w14:paraId="7CAB6189" w14:textId="77777777" w:rsidR="00174278"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r w:rsidRPr="00FD6A67">
        <w:rPr>
          <w:rFonts w:ascii="Times New Roman" w:eastAsiaTheme="majorEastAsia" w:hAnsi="Times New Roman" w:cs="Times New Roman"/>
          <w:sz w:val="28"/>
          <w:lang w:val="uk-UA"/>
        </w:rPr>
        <w:t xml:space="preserve">Лях, Т. Мотивація до волонтерської діяльності. </w:t>
      </w:r>
      <w:r w:rsidRPr="00FD6A67">
        <w:rPr>
          <w:rFonts w:ascii="Times New Roman" w:eastAsiaTheme="majorEastAsia" w:hAnsi="Times New Roman" w:cs="Times New Roman"/>
          <w:i/>
          <w:iCs/>
          <w:sz w:val="28"/>
          <w:lang w:val="uk-UA"/>
        </w:rPr>
        <w:t xml:space="preserve">Вісник Луганського національного університету імені Тараса Шевченка. Педагогічні науки. </w:t>
      </w:r>
      <w:r w:rsidRPr="00FD6A67">
        <w:rPr>
          <w:rFonts w:ascii="Times New Roman" w:eastAsiaTheme="majorEastAsia" w:hAnsi="Times New Roman" w:cs="Times New Roman"/>
          <w:sz w:val="28"/>
          <w:lang w:val="uk-UA"/>
        </w:rPr>
        <w:t xml:space="preserve">2012. 22(8). С. 84–91. </w:t>
      </w:r>
    </w:p>
    <w:p w14:paraId="55C9CDE3" w14:textId="77777777" w:rsidR="00174278" w:rsidRPr="00FD6A67"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proofErr w:type="spellStart"/>
      <w:r>
        <w:rPr>
          <w:rFonts w:ascii="Times New Roman" w:eastAsiaTheme="majorEastAsia" w:hAnsi="Times New Roman" w:cs="Times New Roman"/>
          <w:sz w:val="28"/>
          <w:lang w:val="uk-UA"/>
        </w:rPr>
        <w:lastRenderedPageBreak/>
        <w:t>Москальова</w:t>
      </w:r>
      <w:proofErr w:type="spellEnd"/>
      <w:r>
        <w:rPr>
          <w:rFonts w:ascii="Times New Roman" w:eastAsiaTheme="majorEastAsia" w:hAnsi="Times New Roman" w:cs="Times New Roman"/>
          <w:sz w:val="28"/>
          <w:lang w:val="uk-UA"/>
        </w:rPr>
        <w:t xml:space="preserve"> А., </w:t>
      </w:r>
      <w:proofErr w:type="spellStart"/>
      <w:r>
        <w:rPr>
          <w:rFonts w:ascii="Times New Roman" w:eastAsiaTheme="majorEastAsia" w:hAnsi="Times New Roman" w:cs="Times New Roman"/>
          <w:sz w:val="28"/>
          <w:lang w:val="uk-UA"/>
        </w:rPr>
        <w:t>Москальов</w:t>
      </w:r>
      <w:proofErr w:type="spellEnd"/>
      <w:r>
        <w:rPr>
          <w:rFonts w:ascii="Times New Roman" w:eastAsiaTheme="majorEastAsia" w:hAnsi="Times New Roman" w:cs="Times New Roman"/>
          <w:sz w:val="28"/>
          <w:lang w:val="uk-UA"/>
        </w:rPr>
        <w:t xml:space="preserve"> М., Ляска О. </w:t>
      </w:r>
      <w:r w:rsidRPr="00A743E9">
        <w:rPr>
          <w:rFonts w:ascii="Times New Roman" w:eastAsiaTheme="majorEastAsia" w:hAnsi="Times New Roman" w:cs="Times New Roman"/>
          <w:sz w:val="28"/>
          <w:lang w:val="uk-UA"/>
        </w:rPr>
        <w:t xml:space="preserve">Аналіз методів </w:t>
      </w:r>
      <w:proofErr w:type="spellStart"/>
      <w:r w:rsidRPr="00A743E9">
        <w:rPr>
          <w:rFonts w:ascii="Times New Roman" w:eastAsiaTheme="majorEastAsia" w:hAnsi="Times New Roman" w:cs="Times New Roman"/>
          <w:sz w:val="28"/>
          <w:lang w:val="uk-UA"/>
        </w:rPr>
        <w:t>самопідтримки</w:t>
      </w:r>
      <w:proofErr w:type="spellEnd"/>
      <w:r w:rsidRPr="00A743E9">
        <w:rPr>
          <w:rFonts w:ascii="Times New Roman" w:eastAsiaTheme="majorEastAsia" w:hAnsi="Times New Roman" w:cs="Times New Roman"/>
          <w:sz w:val="28"/>
          <w:lang w:val="uk-UA"/>
        </w:rPr>
        <w:t xml:space="preserve"> та саморегуляції для збереження психологічного благополуччя в умовах стресу та навантаження</w:t>
      </w:r>
      <w:r>
        <w:rPr>
          <w:rFonts w:ascii="Times New Roman" w:eastAsiaTheme="majorEastAsia" w:hAnsi="Times New Roman" w:cs="Times New Roman"/>
          <w:sz w:val="28"/>
          <w:lang w:val="uk-UA"/>
        </w:rPr>
        <w:t xml:space="preserve">. </w:t>
      </w:r>
      <w:r w:rsidRPr="00A743E9">
        <w:rPr>
          <w:rFonts w:ascii="Times New Roman" w:eastAsiaTheme="majorEastAsia" w:hAnsi="Times New Roman" w:cs="Times New Roman"/>
          <w:i/>
          <w:iCs/>
          <w:sz w:val="28"/>
          <w:lang w:val="uk-UA"/>
        </w:rPr>
        <w:t>Наукові перспективи</w:t>
      </w:r>
      <w:r>
        <w:rPr>
          <w:rFonts w:ascii="Times New Roman" w:eastAsiaTheme="majorEastAsia" w:hAnsi="Times New Roman" w:cs="Times New Roman"/>
          <w:sz w:val="28"/>
          <w:lang w:val="uk-UA"/>
        </w:rPr>
        <w:t xml:space="preserve">. 2023. 10(40). </w:t>
      </w:r>
      <w:r>
        <w:rPr>
          <w:rFonts w:ascii="Times New Roman" w:eastAsiaTheme="majorEastAsia" w:hAnsi="Times New Roman" w:cs="Times New Roman"/>
          <w:sz w:val="28"/>
          <w:lang w:val="en-US"/>
        </w:rPr>
        <w:t>DOI:</w:t>
      </w:r>
      <w:r>
        <w:rPr>
          <w:rFonts w:ascii="Times New Roman" w:eastAsiaTheme="majorEastAsia" w:hAnsi="Times New Roman" w:cs="Times New Roman"/>
          <w:sz w:val="28"/>
          <w:lang w:val="uk-UA"/>
        </w:rPr>
        <w:t xml:space="preserve"> </w:t>
      </w:r>
      <w:hyperlink r:id="rId24" w:history="1">
        <w:r w:rsidRPr="00E1469A">
          <w:rPr>
            <w:rStyle w:val="FontStyle54"/>
            <w:rFonts w:eastAsiaTheme="majorEastAsia"/>
            <w:sz w:val="28"/>
            <w:lang w:val="uk-UA"/>
          </w:rPr>
          <w:t>https://doi.org/10.52058/2708-7530-2023-10(40)-811-823</w:t>
        </w:r>
      </w:hyperlink>
      <w:r>
        <w:rPr>
          <w:rFonts w:ascii="Times New Roman" w:eastAsiaTheme="majorEastAsia" w:hAnsi="Times New Roman" w:cs="Times New Roman"/>
          <w:sz w:val="28"/>
          <w:lang w:val="uk-UA"/>
        </w:rPr>
        <w:t xml:space="preserve"> </w:t>
      </w:r>
    </w:p>
    <w:p w14:paraId="39EC66E4" w14:textId="77777777" w:rsidR="00174278"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r w:rsidRPr="00195FFE">
        <w:rPr>
          <w:rFonts w:ascii="Times New Roman" w:eastAsiaTheme="majorEastAsia" w:hAnsi="Times New Roman" w:cs="Times New Roman"/>
          <w:sz w:val="28"/>
          <w:lang w:val="uk-UA"/>
        </w:rPr>
        <w:t xml:space="preserve">Нагорна, Н. </w:t>
      </w:r>
      <w:r>
        <w:rPr>
          <w:rFonts w:ascii="Times New Roman" w:eastAsiaTheme="majorEastAsia" w:hAnsi="Times New Roman" w:cs="Times New Roman"/>
          <w:sz w:val="28"/>
          <w:lang w:val="uk-UA"/>
        </w:rPr>
        <w:t xml:space="preserve">С. </w:t>
      </w:r>
      <w:r w:rsidRPr="00195FFE">
        <w:rPr>
          <w:rFonts w:ascii="Times New Roman" w:eastAsiaTheme="majorEastAsia" w:hAnsi="Times New Roman" w:cs="Times New Roman"/>
          <w:sz w:val="28"/>
          <w:lang w:val="uk-UA"/>
        </w:rPr>
        <w:t xml:space="preserve">(2023). Психологічні підходи до аналізу соціального підприємництва. </w:t>
      </w:r>
      <w:r w:rsidRPr="00A743E9">
        <w:rPr>
          <w:rFonts w:ascii="Times New Roman" w:eastAsiaTheme="majorEastAsia" w:hAnsi="Times New Roman" w:cs="Times New Roman"/>
          <w:i/>
          <w:iCs/>
          <w:sz w:val="28"/>
          <w:lang w:val="uk-UA"/>
        </w:rPr>
        <w:t xml:space="preserve">Організаційна психологія. Економічна психологія, </w:t>
      </w:r>
      <w:r w:rsidRPr="00195FFE">
        <w:rPr>
          <w:rFonts w:ascii="Times New Roman" w:eastAsiaTheme="majorEastAsia" w:hAnsi="Times New Roman" w:cs="Times New Roman"/>
          <w:sz w:val="28"/>
          <w:lang w:val="uk-UA"/>
        </w:rPr>
        <w:t xml:space="preserve">29(2-3), 65-76. </w:t>
      </w:r>
      <w:r>
        <w:rPr>
          <w:rFonts w:ascii="Times New Roman" w:eastAsiaTheme="majorEastAsia" w:hAnsi="Times New Roman" w:cs="Times New Roman"/>
          <w:sz w:val="28"/>
          <w:lang w:val="uk-UA"/>
        </w:rPr>
        <w:fldChar w:fldCharType="begin"/>
      </w:r>
      <w:r>
        <w:rPr>
          <w:rFonts w:ascii="Times New Roman" w:eastAsiaTheme="majorEastAsia" w:hAnsi="Times New Roman" w:cs="Times New Roman"/>
          <w:sz w:val="28"/>
          <w:lang w:val="uk-UA"/>
        </w:rPr>
        <w:instrText xml:space="preserve"> HYPERLINK "</w:instrText>
      </w:r>
      <w:r w:rsidRPr="00195FFE">
        <w:rPr>
          <w:rFonts w:ascii="Times New Roman" w:eastAsiaTheme="majorEastAsia" w:hAnsi="Times New Roman" w:cs="Times New Roman"/>
          <w:sz w:val="28"/>
          <w:lang w:val="uk-UA"/>
        </w:rPr>
        <w:instrText>https://doi.org/10.31108/2.2023.2.29.6</w:instrText>
      </w:r>
      <w:r>
        <w:rPr>
          <w:rFonts w:ascii="Times New Roman" w:eastAsiaTheme="majorEastAsia" w:hAnsi="Times New Roman" w:cs="Times New Roman"/>
          <w:sz w:val="28"/>
          <w:lang w:val="uk-UA"/>
        </w:rPr>
        <w:instrText xml:space="preserve">" </w:instrText>
      </w:r>
      <w:r>
        <w:rPr>
          <w:rFonts w:ascii="Times New Roman" w:eastAsiaTheme="majorEastAsia" w:hAnsi="Times New Roman" w:cs="Times New Roman"/>
          <w:sz w:val="28"/>
          <w:lang w:val="uk-UA"/>
        </w:rPr>
        <w:fldChar w:fldCharType="separate"/>
      </w:r>
      <w:r w:rsidRPr="00E1469A">
        <w:rPr>
          <w:rStyle w:val="FontStyle54"/>
          <w:rFonts w:eastAsiaTheme="majorEastAsia"/>
          <w:sz w:val="28"/>
          <w:lang w:val="uk-UA"/>
        </w:rPr>
        <w:t>https://doi.org/10.31108/2.2023.2.29.6</w:t>
      </w:r>
      <w:r>
        <w:rPr>
          <w:rFonts w:ascii="Times New Roman" w:eastAsiaTheme="majorEastAsia" w:hAnsi="Times New Roman" w:cs="Times New Roman"/>
          <w:sz w:val="28"/>
          <w:lang w:val="uk-UA"/>
        </w:rPr>
        <w:fldChar w:fldCharType="end"/>
      </w:r>
      <w:r>
        <w:rPr>
          <w:rFonts w:ascii="Times New Roman" w:eastAsiaTheme="majorEastAsia" w:hAnsi="Times New Roman" w:cs="Times New Roman"/>
          <w:sz w:val="28"/>
          <w:lang w:val="uk-UA"/>
        </w:rPr>
        <w:t xml:space="preserve"> </w:t>
      </w:r>
    </w:p>
    <w:p w14:paraId="3D34021C" w14:textId="77777777" w:rsidR="00174278"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r>
        <w:rPr>
          <w:rFonts w:ascii="Times New Roman" w:eastAsiaTheme="majorEastAsia" w:hAnsi="Times New Roman" w:cs="Times New Roman"/>
          <w:sz w:val="28"/>
          <w:lang w:val="uk-UA"/>
        </w:rPr>
        <w:t xml:space="preserve"> </w:t>
      </w:r>
      <w:r w:rsidRPr="003B6BBB">
        <w:rPr>
          <w:rFonts w:ascii="Times New Roman" w:eastAsiaTheme="majorEastAsia" w:hAnsi="Times New Roman" w:cs="Times New Roman"/>
          <w:sz w:val="28"/>
          <w:lang w:val="uk-UA"/>
        </w:rPr>
        <w:t xml:space="preserve">Нагорна, Н. С. Особливості активності </w:t>
      </w:r>
      <w:proofErr w:type="spellStart"/>
      <w:r w:rsidRPr="003B6BBB">
        <w:rPr>
          <w:rFonts w:ascii="Times New Roman" w:eastAsiaTheme="majorEastAsia" w:hAnsi="Times New Roman" w:cs="Times New Roman"/>
          <w:sz w:val="28"/>
          <w:lang w:val="uk-UA"/>
        </w:rPr>
        <w:t>волонтерства</w:t>
      </w:r>
      <w:proofErr w:type="spellEnd"/>
      <w:r w:rsidRPr="003B6BBB">
        <w:rPr>
          <w:rFonts w:ascii="Times New Roman" w:eastAsiaTheme="majorEastAsia" w:hAnsi="Times New Roman" w:cs="Times New Roman"/>
          <w:sz w:val="28"/>
          <w:lang w:val="uk-UA"/>
        </w:rPr>
        <w:t>, громадського сектору та соціального підприємництва в кризових умовах</w:t>
      </w:r>
      <w:r>
        <w:rPr>
          <w:rFonts w:ascii="Times New Roman" w:eastAsiaTheme="majorEastAsia" w:hAnsi="Times New Roman" w:cs="Times New Roman"/>
          <w:sz w:val="28"/>
          <w:lang w:val="uk-UA"/>
        </w:rPr>
        <w:t>.</w:t>
      </w:r>
      <w:r w:rsidRPr="003B6BBB">
        <w:rPr>
          <w:rFonts w:ascii="Times New Roman" w:eastAsiaTheme="majorEastAsia" w:hAnsi="Times New Roman" w:cs="Times New Roman"/>
          <w:sz w:val="28"/>
          <w:lang w:val="uk-UA"/>
        </w:rPr>
        <w:t xml:space="preserve"> </w:t>
      </w:r>
      <w:r w:rsidRPr="00195FFE">
        <w:rPr>
          <w:rFonts w:ascii="Times New Roman" w:eastAsiaTheme="majorEastAsia" w:hAnsi="Times New Roman" w:cs="Times New Roman"/>
          <w:i/>
          <w:iCs/>
          <w:sz w:val="28"/>
          <w:lang w:val="uk-UA"/>
        </w:rPr>
        <w:t>Технології розвитку інтелекту.</w:t>
      </w:r>
      <w:r>
        <w:rPr>
          <w:rFonts w:ascii="Times New Roman" w:eastAsiaTheme="majorEastAsia" w:hAnsi="Times New Roman" w:cs="Times New Roman"/>
          <w:i/>
          <w:iCs/>
          <w:sz w:val="28"/>
          <w:lang w:val="uk-UA"/>
        </w:rPr>
        <w:t xml:space="preserve"> </w:t>
      </w:r>
      <w:r w:rsidRPr="003B6BBB">
        <w:rPr>
          <w:rFonts w:ascii="Times New Roman" w:eastAsiaTheme="majorEastAsia" w:hAnsi="Times New Roman" w:cs="Times New Roman"/>
          <w:sz w:val="28"/>
          <w:lang w:val="uk-UA"/>
        </w:rPr>
        <w:t>2023</w:t>
      </w:r>
      <w:r>
        <w:rPr>
          <w:rFonts w:ascii="Times New Roman" w:eastAsiaTheme="majorEastAsia" w:hAnsi="Times New Roman" w:cs="Times New Roman"/>
          <w:sz w:val="28"/>
          <w:lang w:val="uk-UA"/>
        </w:rPr>
        <w:t>.</w:t>
      </w:r>
      <w:r w:rsidRPr="003B6BBB">
        <w:rPr>
          <w:rFonts w:ascii="Times New Roman" w:eastAsiaTheme="majorEastAsia" w:hAnsi="Times New Roman" w:cs="Times New Roman"/>
          <w:sz w:val="28"/>
          <w:lang w:val="uk-UA"/>
        </w:rPr>
        <w:t xml:space="preserve"> Т. 7, № 2 (34). DOI: </w:t>
      </w:r>
      <w:hyperlink r:id="rId25" w:history="1">
        <w:r w:rsidRPr="00E1469A">
          <w:rPr>
            <w:rStyle w:val="FontStyle54"/>
            <w:rFonts w:eastAsiaTheme="majorEastAsia"/>
            <w:sz w:val="28"/>
            <w:lang w:val="uk-UA"/>
          </w:rPr>
          <w:t>https://doi.org./10.31108/3.2023.7.2.8</w:t>
        </w:r>
      </w:hyperlink>
      <w:r>
        <w:rPr>
          <w:rFonts w:ascii="Times New Roman" w:eastAsiaTheme="majorEastAsia" w:hAnsi="Times New Roman" w:cs="Times New Roman"/>
          <w:sz w:val="28"/>
          <w:lang w:val="uk-UA"/>
        </w:rPr>
        <w:t xml:space="preserve"> </w:t>
      </w:r>
    </w:p>
    <w:p w14:paraId="0F41B861" w14:textId="77777777" w:rsidR="00174278" w:rsidRPr="00A743E9"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r w:rsidRPr="00A743E9">
        <w:rPr>
          <w:rFonts w:ascii="Times New Roman" w:eastAsiaTheme="majorEastAsia" w:hAnsi="Times New Roman" w:cs="Times New Roman"/>
          <w:sz w:val="28"/>
          <w:lang w:val="uk-UA"/>
        </w:rPr>
        <w:t xml:space="preserve">Наукова і волонтерська діяльність установ психологічного профілю НАПН України з проблем формування безпечного середовища у закладах освіти та надання психологічної і соціально-педагогічної допомоги постраждалим в умовах війни (2019-2023 рр.):інформаційний довідник / за ред. В.Г. Панка. Київ: Український науково-методичний центр практичної психології і соціальної роботи, 2023. 106 с.(Упорядники: В.Г. Панок, С.Д. Максименко, М.М. </w:t>
      </w:r>
      <w:proofErr w:type="spellStart"/>
      <w:r w:rsidRPr="00A743E9">
        <w:rPr>
          <w:rFonts w:ascii="Times New Roman" w:eastAsiaTheme="majorEastAsia" w:hAnsi="Times New Roman" w:cs="Times New Roman"/>
          <w:sz w:val="28"/>
          <w:lang w:val="uk-UA"/>
        </w:rPr>
        <w:t>Слюсаревськии</w:t>
      </w:r>
      <w:proofErr w:type="spellEnd"/>
      <w:r w:rsidRPr="00A743E9">
        <w:rPr>
          <w:rFonts w:ascii="Times New Roman" w:eastAsiaTheme="majorEastAsia" w:hAnsi="Times New Roman" w:cs="Times New Roman"/>
          <w:sz w:val="28"/>
          <w:lang w:val="uk-UA"/>
        </w:rPr>
        <w:t xml:space="preserve">̆, Л.М. </w:t>
      </w:r>
      <w:proofErr w:type="spellStart"/>
      <w:r w:rsidRPr="00A743E9">
        <w:rPr>
          <w:rFonts w:ascii="Times New Roman" w:eastAsiaTheme="majorEastAsia" w:hAnsi="Times New Roman" w:cs="Times New Roman"/>
          <w:sz w:val="28"/>
          <w:lang w:val="uk-UA"/>
        </w:rPr>
        <w:t>Карамушка</w:t>
      </w:r>
      <w:proofErr w:type="spellEnd"/>
      <w:r w:rsidRPr="00A743E9">
        <w:rPr>
          <w:rFonts w:ascii="Times New Roman" w:eastAsiaTheme="majorEastAsia" w:hAnsi="Times New Roman" w:cs="Times New Roman"/>
          <w:sz w:val="28"/>
          <w:lang w:val="uk-UA"/>
        </w:rPr>
        <w:t xml:space="preserve">, І.Г. </w:t>
      </w:r>
      <w:proofErr w:type="spellStart"/>
      <w:r w:rsidRPr="00A743E9">
        <w:rPr>
          <w:rFonts w:ascii="Times New Roman" w:eastAsiaTheme="majorEastAsia" w:hAnsi="Times New Roman" w:cs="Times New Roman"/>
          <w:sz w:val="28"/>
          <w:lang w:val="uk-UA"/>
        </w:rPr>
        <w:t>Губеладзе</w:t>
      </w:r>
      <w:proofErr w:type="spellEnd"/>
      <w:r w:rsidRPr="00A743E9">
        <w:rPr>
          <w:rFonts w:ascii="Times New Roman" w:eastAsiaTheme="majorEastAsia" w:hAnsi="Times New Roman" w:cs="Times New Roman"/>
          <w:sz w:val="28"/>
          <w:lang w:val="uk-UA"/>
        </w:rPr>
        <w:t xml:space="preserve">, Л.І. </w:t>
      </w:r>
      <w:proofErr w:type="spellStart"/>
      <w:r w:rsidRPr="00A743E9">
        <w:rPr>
          <w:rFonts w:ascii="Times New Roman" w:eastAsiaTheme="majorEastAsia" w:hAnsi="Times New Roman" w:cs="Times New Roman"/>
          <w:sz w:val="28"/>
          <w:lang w:val="uk-UA"/>
        </w:rPr>
        <w:t>Прохоренко</w:t>
      </w:r>
      <w:proofErr w:type="spellEnd"/>
      <w:r w:rsidRPr="00A743E9">
        <w:rPr>
          <w:rFonts w:ascii="Times New Roman" w:eastAsiaTheme="majorEastAsia" w:hAnsi="Times New Roman" w:cs="Times New Roman"/>
          <w:sz w:val="28"/>
          <w:lang w:val="uk-UA"/>
        </w:rPr>
        <w:t xml:space="preserve">, О.В. Орлов, Т.І Куліш., І.І. Ткачук, В.М. </w:t>
      </w:r>
      <w:proofErr w:type="spellStart"/>
      <w:r w:rsidRPr="00A743E9">
        <w:rPr>
          <w:rFonts w:ascii="Times New Roman" w:eastAsiaTheme="majorEastAsia" w:hAnsi="Times New Roman" w:cs="Times New Roman"/>
          <w:sz w:val="28"/>
          <w:lang w:val="uk-UA"/>
        </w:rPr>
        <w:t>Горленко</w:t>
      </w:r>
      <w:proofErr w:type="spellEnd"/>
      <w:r w:rsidRPr="00A743E9">
        <w:rPr>
          <w:rFonts w:ascii="Times New Roman" w:eastAsiaTheme="majorEastAsia" w:hAnsi="Times New Roman" w:cs="Times New Roman"/>
          <w:sz w:val="28"/>
          <w:lang w:val="uk-UA"/>
        </w:rPr>
        <w:t xml:space="preserve">)  URL: </w:t>
      </w:r>
      <w:hyperlink r:id="rId26" w:history="1">
        <w:r w:rsidRPr="00A743E9">
          <w:rPr>
            <w:rStyle w:val="FontStyle54"/>
            <w:rFonts w:eastAsiaTheme="majorEastAsia"/>
            <w:sz w:val="28"/>
            <w:lang w:val="uk-UA"/>
          </w:rPr>
          <w:t>https://lib.iitta.gov.ua/id/eprint/736657</w:t>
        </w:r>
      </w:hyperlink>
      <w:r w:rsidRPr="00A743E9">
        <w:rPr>
          <w:rFonts w:ascii="Times New Roman" w:eastAsiaTheme="majorEastAsia" w:hAnsi="Times New Roman" w:cs="Times New Roman"/>
          <w:sz w:val="28"/>
          <w:lang w:val="uk-UA"/>
        </w:rPr>
        <w:t xml:space="preserve"> (дата звернення: 1.12.2025)</w:t>
      </w:r>
    </w:p>
    <w:p w14:paraId="674B0A4C"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r w:rsidRPr="003B6BBB">
        <w:rPr>
          <w:rFonts w:ascii="Times New Roman" w:eastAsiaTheme="majorEastAsia" w:hAnsi="Times New Roman" w:cs="Times New Roman"/>
          <w:sz w:val="28"/>
          <w:lang w:val="uk-UA"/>
        </w:rPr>
        <w:t>Овчаренко О.Ю. Психологія стресу та стресових розладів</w:t>
      </w:r>
      <w:r>
        <w:rPr>
          <w:rFonts w:ascii="Times New Roman" w:eastAsiaTheme="majorEastAsia" w:hAnsi="Times New Roman" w:cs="Times New Roman"/>
          <w:sz w:val="28"/>
          <w:lang w:val="uk-UA"/>
        </w:rPr>
        <w:t>. Київ:</w:t>
      </w:r>
      <w:r w:rsidRPr="008E4E9A">
        <w:rPr>
          <w:rFonts w:ascii="Times New Roman" w:eastAsiaTheme="majorEastAsia" w:hAnsi="Times New Roman" w:cs="Times New Roman"/>
          <w:sz w:val="28"/>
          <w:lang w:val="uk-UA"/>
        </w:rPr>
        <w:t xml:space="preserve"> </w:t>
      </w:r>
      <w:r w:rsidRPr="003B6BBB">
        <w:rPr>
          <w:rFonts w:ascii="Times New Roman" w:eastAsiaTheme="majorEastAsia" w:hAnsi="Times New Roman" w:cs="Times New Roman"/>
          <w:sz w:val="28"/>
          <w:lang w:val="uk-UA"/>
        </w:rPr>
        <w:t>Університет "Україна"</w:t>
      </w:r>
      <w:r>
        <w:rPr>
          <w:rFonts w:ascii="Times New Roman" w:eastAsiaTheme="majorEastAsia" w:hAnsi="Times New Roman" w:cs="Times New Roman"/>
          <w:sz w:val="28"/>
          <w:lang w:val="uk-UA"/>
        </w:rPr>
        <w:t xml:space="preserve">, </w:t>
      </w:r>
      <w:r w:rsidRPr="008E4E9A">
        <w:rPr>
          <w:rFonts w:ascii="Times New Roman" w:eastAsiaTheme="majorEastAsia" w:hAnsi="Times New Roman" w:cs="Times New Roman"/>
          <w:sz w:val="28"/>
          <w:lang w:val="uk-UA"/>
        </w:rPr>
        <w:t>2023.</w:t>
      </w:r>
      <w:r>
        <w:rPr>
          <w:rFonts w:ascii="Times New Roman" w:eastAsiaTheme="majorEastAsia" w:hAnsi="Times New Roman" w:cs="Times New Roman"/>
          <w:sz w:val="28"/>
          <w:lang w:val="uk-UA"/>
        </w:rPr>
        <w:t xml:space="preserve"> 267 с.</w:t>
      </w:r>
      <w:r w:rsidRPr="003B6BBB">
        <w:rPr>
          <w:rFonts w:ascii="Times New Roman" w:eastAsiaTheme="majorEastAsia" w:hAnsi="Times New Roman" w:cs="Times New Roman"/>
          <w:color w:val="FF0000"/>
          <w:sz w:val="28"/>
          <w:lang w:val="uk-UA"/>
        </w:rPr>
        <w:t xml:space="preserve"> </w:t>
      </w:r>
    </w:p>
    <w:p w14:paraId="44D6F421" w14:textId="77777777" w:rsidR="00174278" w:rsidRPr="005E10E7"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r w:rsidRPr="00461A25">
        <w:rPr>
          <w:rStyle w:val="FontStyle54"/>
          <w:color w:val="000000" w:themeColor="text1"/>
          <w:sz w:val="28"/>
          <w:szCs w:val="28"/>
          <w:lang w:val="uk-UA" w:eastAsia="uk-UA"/>
        </w:rPr>
        <w:t xml:space="preserve">Опитувальник методики «Шкала емоційного відгуку» А. </w:t>
      </w:r>
      <w:proofErr w:type="spellStart"/>
      <w:r w:rsidRPr="00461A25">
        <w:rPr>
          <w:rStyle w:val="FontStyle54"/>
          <w:color w:val="000000" w:themeColor="text1"/>
          <w:sz w:val="28"/>
          <w:szCs w:val="28"/>
          <w:lang w:val="uk-UA" w:eastAsia="uk-UA"/>
        </w:rPr>
        <w:t>Меграбяна</w:t>
      </w:r>
      <w:proofErr w:type="spellEnd"/>
      <w:r w:rsidRPr="00461A25">
        <w:rPr>
          <w:rStyle w:val="FontStyle54"/>
          <w:color w:val="000000" w:themeColor="text1"/>
          <w:sz w:val="28"/>
          <w:szCs w:val="28"/>
          <w:lang w:val="uk-UA" w:eastAsia="uk-UA"/>
        </w:rPr>
        <w:t xml:space="preserve"> і Н. </w:t>
      </w:r>
      <w:proofErr w:type="spellStart"/>
      <w:r w:rsidRPr="00461A25">
        <w:rPr>
          <w:rStyle w:val="FontStyle54"/>
          <w:color w:val="000000" w:themeColor="text1"/>
          <w:sz w:val="28"/>
          <w:szCs w:val="28"/>
          <w:lang w:val="uk-UA" w:eastAsia="uk-UA"/>
        </w:rPr>
        <w:t>Епштейна</w:t>
      </w:r>
      <w:proofErr w:type="spellEnd"/>
      <w:r w:rsidRPr="00C631C5">
        <w:rPr>
          <w:rStyle w:val="FontStyle54"/>
          <w:color w:val="000000" w:themeColor="text1"/>
          <w:sz w:val="28"/>
          <w:szCs w:val="28"/>
          <w:lang w:val="uk-UA" w:eastAsia="uk-UA"/>
        </w:rPr>
        <w:t xml:space="preserve"> </w:t>
      </w:r>
      <w:r w:rsidRPr="00461A25">
        <w:rPr>
          <w:rStyle w:val="FontStyle54"/>
          <w:color w:val="000000" w:themeColor="text1"/>
          <w:sz w:val="28"/>
          <w:szCs w:val="28"/>
          <w:lang w:val="en-US" w:eastAsia="uk-UA"/>
        </w:rPr>
        <w:t>URL</w:t>
      </w:r>
      <w:r w:rsidRPr="00461A25">
        <w:rPr>
          <w:rStyle w:val="FontStyle54"/>
          <w:color w:val="000000" w:themeColor="text1"/>
          <w:sz w:val="28"/>
          <w:szCs w:val="28"/>
          <w:lang w:val="uk-UA" w:eastAsia="uk-UA"/>
        </w:rPr>
        <w:t xml:space="preserve">: </w:t>
      </w:r>
      <w:hyperlink r:id="rId27" w:history="1">
        <w:r w:rsidRPr="00E1469A">
          <w:rPr>
            <w:rStyle w:val="FontStyle54"/>
            <w:sz w:val="28"/>
            <w:szCs w:val="28"/>
            <w:lang w:val="uk-UA" w:eastAsia="uk-UA"/>
          </w:rPr>
          <w:t>http://psychologis.com.ua/oprosnik_metodiki_shkala_emocionalnogo_otklika_a._megrabyana_i_n._epshteyna.htm</w:t>
        </w:r>
      </w:hyperlink>
      <w:r w:rsidRPr="005E10E7">
        <w:rPr>
          <w:rStyle w:val="FontStyle54"/>
          <w:color w:val="000000" w:themeColor="text1"/>
          <w:sz w:val="28"/>
          <w:szCs w:val="28"/>
          <w:lang w:val="uk-UA" w:eastAsia="uk-UA"/>
        </w:rPr>
        <w:t xml:space="preserve">  (дата звернення 1.12.2025)</w:t>
      </w:r>
    </w:p>
    <w:p w14:paraId="05606CC2" w14:textId="77777777" w:rsidR="00174278"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r w:rsidRPr="008E4E9A">
        <w:rPr>
          <w:rFonts w:ascii="Times New Roman" w:eastAsiaTheme="majorEastAsia" w:hAnsi="Times New Roman" w:cs="Times New Roman"/>
          <w:sz w:val="28"/>
          <w:lang w:val="uk-UA"/>
        </w:rPr>
        <w:t>П</w:t>
      </w:r>
      <w:r w:rsidRPr="00195FFE">
        <w:rPr>
          <w:rFonts w:ascii="Times New Roman" w:eastAsiaTheme="majorEastAsia" w:hAnsi="Times New Roman" w:cs="Times New Roman"/>
          <w:sz w:val="28"/>
          <w:lang w:val="uk-UA"/>
        </w:rPr>
        <w:t xml:space="preserve">алій А. </w:t>
      </w:r>
      <w:proofErr w:type="spellStart"/>
      <w:r w:rsidRPr="00195FFE">
        <w:rPr>
          <w:rFonts w:ascii="Times New Roman" w:eastAsiaTheme="majorEastAsia" w:hAnsi="Times New Roman" w:cs="Times New Roman"/>
          <w:sz w:val="28"/>
          <w:lang w:val="uk-UA"/>
        </w:rPr>
        <w:t>Когнітивно</w:t>
      </w:r>
      <w:proofErr w:type="spellEnd"/>
      <w:r w:rsidRPr="00195FFE">
        <w:rPr>
          <w:rFonts w:ascii="Times New Roman" w:eastAsiaTheme="majorEastAsia" w:hAnsi="Times New Roman" w:cs="Times New Roman"/>
          <w:sz w:val="28"/>
          <w:lang w:val="uk-UA"/>
        </w:rPr>
        <w:t>-стильові детермінанти в структурі інтегральної індивідуальності</w:t>
      </w:r>
      <w:r>
        <w:rPr>
          <w:rFonts w:ascii="Times New Roman" w:eastAsiaTheme="majorEastAsia" w:hAnsi="Times New Roman" w:cs="Times New Roman"/>
          <w:sz w:val="28"/>
          <w:lang w:val="uk-UA"/>
        </w:rPr>
        <w:t>.</w:t>
      </w:r>
      <w:r w:rsidRPr="00195FFE">
        <w:rPr>
          <w:rFonts w:ascii="Times New Roman" w:eastAsiaTheme="majorEastAsia" w:hAnsi="Times New Roman" w:cs="Times New Roman"/>
          <w:sz w:val="28"/>
          <w:lang w:val="uk-UA"/>
        </w:rPr>
        <w:t xml:space="preserve"> </w:t>
      </w:r>
      <w:r w:rsidRPr="00195FFE">
        <w:rPr>
          <w:rFonts w:ascii="Times New Roman" w:eastAsiaTheme="majorEastAsia" w:hAnsi="Times New Roman" w:cs="Times New Roman"/>
          <w:i/>
          <w:iCs/>
          <w:sz w:val="28"/>
          <w:lang w:val="uk-UA"/>
        </w:rPr>
        <w:t xml:space="preserve">Психологія особистості. </w:t>
      </w:r>
      <w:r w:rsidRPr="00195FFE">
        <w:rPr>
          <w:rFonts w:ascii="Times New Roman" w:eastAsiaTheme="majorEastAsia" w:hAnsi="Times New Roman" w:cs="Times New Roman"/>
          <w:sz w:val="28"/>
          <w:lang w:val="uk-UA"/>
        </w:rPr>
        <w:t>2011. № 1. С. 40-50.</w:t>
      </w:r>
    </w:p>
    <w:p w14:paraId="5F390EFD"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proofErr w:type="spellStart"/>
      <w:r w:rsidRPr="00FD6A67">
        <w:rPr>
          <w:rFonts w:ascii="Times New Roman" w:eastAsiaTheme="majorEastAsia" w:hAnsi="Times New Roman" w:cs="Times New Roman"/>
          <w:sz w:val="28"/>
          <w:lang w:val="uk-UA"/>
        </w:rPr>
        <w:lastRenderedPageBreak/>
        <w:t>Пампура</w:t>
      </w:r>
      <w:proofErr w:type="spellEnd"/>
      <w:r>
        <w:rPr>
          <w:rFonts w:ascii="Times New Roman" w:eastAsiaTheme="majorEastAsia" w:hAnsi="Times New Roman" w:cs="Times New Roman"/>
          <w:sz w:val="28"/>
          <w:lang w:val="uk-UA"/>
        </w:rPr>
        <w:t xml:space="preserve"> </w:t>
      </w:r>
      <w:r w:rsidRPr="00FD6A67">
        <w:rPr>
          <w:rFonts w:ascii="Times New Roman" w:eastAsiaTheme="majorEastAsia" w:hAnsi="Times New Roman" w:cs="Times New Roman"/>
          <w:sz w:val="28"/>
          <w:lang w:val="uk-UA"/>
        </w:rPr>
        <w:t xml:space="preserve">І.,  </w:t>
      </w:r>
      <w:proofErr w:type="spellStart"/>
      <w:r w:rsidRPr="00FD6A67">
        <w:rPr>
          <w:rFonts w:ascii="Times New Roman" w:eastAsiaTheme="majorEastAsia" w:hAnsi="Times New Roman" w:cs="Times New Roman"/>
          <w:sz w:val="28"/>
          <w:lang w:val="uk-UA"/>
        </w:rPr>
        <w:t>П'янківська</w:t>
      </w:r>
      <w:proofErr w:type="spellEnd"/>
      <w:r>
        <w:rPr>
          <w:rFonts w:ascii="Times New Roman" w:eastAsiaTheme="majorEastAsia" w:hAnsi="Times New Roman" w:cs="Times New Roman"/>
          <w:sz w:val="28"/>
          <w:lang w:val="uk-UA"/>
        </w:rPr>
        <w:t xml:space="preserve"> </w:t>
      </w:r>
      <w:r w:rsidRPr="00FD6A67">
        <w:rPr>
          <w:rFonts w:ascii="Times New Roman" w:eastAsiaTheme="majorEastAsia" w:hAnsi="Times New Roman" w:cs="Times New Roman"/>
          <w:sz w:val="28"/>
          <w:lang w:val="uk-UA"/>
        </w:rPr>
        <w:t>Л., Бойко-</w:t>
      </w:r>
      <w:proofErr w:type="spellStart"/>
      <w:r w:rsidRPr="00FD6A67">
        <w:rPr>
          <w:rFonts w:ascii="Times New Roman" w:eastAsiaTheme="majorEastAsia" w:hAnsi="Times New Roman" w:cs="Times New Roman"/>
          <w:sz w:val="28"/>
          <w:lang w:val="uk-UA"/>
        </w:rPr>
        <w:t>Бузиль</w:t>
      </w:r>
      <w:proofErr w:type="spellEnd"/>
      <w:r>
        <w:rPr>
          <w:rFonts w:ascii="Times New Roman" w:eastAsiaTheme="majorEastAsia" w:hAnsi="Times New Roman" w:cs="Times New Roman"/>
          <w:sz w:val="28"/>
          <w:lang w:val="uk-UA"/>
        </w:rPr>
        <w:t xml:space="preserve"> </w:t>
      </w:r>
      <w:r w:rsidRPr="00FD6A67">
        <w:rPr>
          <w:rFonts w:ascii="Times New Roman" w:eastAsiaTheme="majorEastAsia" w:hAnsi="Times New Roman" w:cs="Times New Roman"/>
          <w:sz w:val="28"/>
          <w:lang w:val="uk-UA"/>
        </w:rPr>
        <w:t xml:space="preserve">Ю. Психодіагностика особистості (збірник </w:t>
      </w:r>
      <w:proofErr w:type="spellStart"/>
      <w:r w:rsidRPr="00FD6A67">
        <w:rPr>
          <w:rFonts w:ascii="Times New Roman" w:eastAsiaTheme="majorEastAsia" w:hAnsi="Times New Roman" w:cs="Times New Roman"/>
          <w:sz w:val="28"/>
          <w:lang w:val="uk-UA"/>
        </w:rPr>
        <w:t>методик</w:t>
      </w:r>
      <w:proofErr w:type="spellEnd"/>
      <w:r w:rsidRPr="00FD6A67">
        <w:rPr>
          <w:rFonts w:ascii="Times New Roman" w:eastAsiaTheme="majorEastAsia" w:hAnsi="Times New Roman" w:cs="Times New Roman"/>
          <w:sz w:val="28"/>
          <w:lang w:val="uk-UA"/>
        </w:rPr>
        <w:t>)</w:t>
      </w:r>
      <w:r>
        <w:rPr>
          <w:rFonts w:ascii="Times New Roman" w:eastAsiaTheme="majorEastAsia" w:hAnsi="Times New Roman" w:cs="Times New Roman"/>
          <w:sz w:val="28"/>
          <w:lang w:val="uk-UA"/>
        </w:rPr>
        <w:t>. Видавничий дім МЕДКНИГА, 2015. 214 с.</w:t>
      </w:r>
    </w:p>
    <w:p w14:paraId="2B00E8D0"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r w:rsidRPr="008E4E9A">
        <w:rPr>
          <w:rFonts w:ascii="Times New Roman" w:eastAsiaTheme="majorEastAsia" w:hAnsi="Times New Roman" w:cs="Times New Roman"/>
          <w:sz w:val="28"/>
          <w:lang w:val="uk-UA"/>
        </w:rPr>
        <w:t xml:space="preserve">Панок В. Г. Психологічне благополуччя особистості в умовах воєнного конфлікту. Психологія і суспільство. 2022. № 4. С. 56–68. URL: </w:t>
      </w:r>
      <w:hyperlink r:id="rId28" w:history="1">
        <w:r w:rsidRPr="00E1469A">
          <w:rPr>
            <w:rStyle w:val="FontStyle54"/>
            <w:rFonts w:eastAsiaTheme="majorEastAsia"/>
            <w:sz w:val="28"/>
            <w:lang w:val="uk-UA"/>
          </w:rPr>
          <w:t>http://visnyk.nuou.org.ua/article/download/278291/274329/644949</w:t>
        </w:r>
      </w:hyperlink>
      <w:r>
        <w:rPr>
          <w:rFonts w:ascii="Times New Roman" w:eastAsiaTheme="majorEastAsia" w:hAnsi="Times New Roman" w:cs="Times New Roman"/>
          <w:sz w:val="28"/>
          <w:lang w:val="uk-UA"/>
        </w:rPr>
        <w:t xml:space="preserve"> </w:t>
      </w:r>
    </w:p>
    <w:p w14:paraId="5CF0326D" w14:textId="77777777" w:rsidR="00174278" w:rsidRPr="006724C6"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proofErr w:type="spellStart"/>
      <w:r w:rsidRPr="006724C6">
        <w:rPr>
          <w:rFonts w:ascii="Times New Roman" w:eastAsiaTheme="majorEastAsia" w:hAnsi="Times New Roman" w:cs="Times New Roman"/>
          <w:sz w:val="28"/>
          <w:lang w:val="uk-UA"/>
        </w:rPr>
        <w:t>Пачковський</w:t>
      </w:r>
      <w:proofErr w:type="spellEnd"/>
      <w:r w:rsidRPr="006724C6">
        <w:rPr>
          <w:rFonts w:ascii="Times New Roman" w:eastAsiaTheme="majorEastAsia" w:hAnsi="Times New Roman" w:cs="Times New Roman"/>
          <w:sz w:val="28"/>
          <w:lang w:val="uk-UA"/>
        </w:rPr>
        <w:t xml:space="preserve"> Ю. Ф. </w:t>
      </w:r>
      <w:proofErr w:type="spellStart"/>
      <w:r w:rsidRPr="006724C6">
        <w:rPr>
          <w:rFonts w:ascii="Times New Roman" w:eastAsiaTheme="majorEastAsia" w:hAnsi="Times New Roman" w:cs="Times New Roman"/>
          <w:sz w:val="28"/>
          <w:lang w:val="uk-UA"/>
        </w:rPr>
        <w:t>Соціопсихологія</w:t>
      </w:r>
      <w:proofErr w:type="spellEnd"/>
      <w:r w:rsidRPr="006724C6">
        <w:rPr>
          <w:rFonts w:ascii="Times New Roman" w:eastAsiaTheme="majorEastAsia" w:hAnsi="Times New Roman" w:cs="Times New Roman"/>
          <w:sz w:val="28"/>
          <w:lang w:val="uk-UA"/>
        </w:rPr>
        <w:t xml:space="preserve"> підприємницької діяльності і поведінки. Львів: Світ, 2000. 272 с.</w:t>
      </w:r>
    </w:p>
    <w:p w14:paraId="05CB68A7" w14:textId="77777777" w:rsidR="00174278" w:rsidRPr="006724C6"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proofErr w:type="spellStart"/>
      <w:r w:rsidRPr="006724C6">
        <w:rPr>
          <w:rFonts w:ascii="Times New Roman" w:eastAsiaTheme="majorEastAsia" w:hAnsi="Times New Roman" w:cs="Times New Roman"/>
          <w:sz w:val="28"/>
          <w:lang w:val="uk-UA"/>
        </w:rPr>
        <w:t>Пачковський</w:t>
      </w:r>
      <w:proofErr w:type="spellEnd"/>
      <w:r w:rsidRPr="006724C6">
        <w:rPr>
          <w:rFonts w:ascii="Times New Roman" w:eastAsiaTheme="majorEastAsia" w:hAnsi="Times New Roman" w:cs="Times New Roman"/>
          <w:sz w:val="28"/>
          <w:lang w:val="uk-UA"/>
        </w:rPr>
        <w:t xml:space="preserve"> Ю.Ф Психологія підприємництва: </w:t>
      </w:r>
      <w:proofErr w:type="spellStart"/>
      <w:r w:rsidRPr="006724C6">
        <w:rPr>
          <w:rFonts w:ascii="Times New Roman" w:eastAsiaTheme="majorEastAsia" w:hAnsi="Times New Roman" w:cs="Times New Roman"/>
          <w:sz w:val="28"/>
          <w:lang w:val="uk-UA"/>
        </w:rPr>
        <w:t>Навч</w:t>
      </w:r>
      <w:proofErr w:type="spellEnd"/>
      <w:r w:rsidRPr="006724C6">
        <w:rPr>
          <w:rFonts w:ascii="Times New Roman" w:eastAsiaTheme="majorEastAsia" w:hAnsi="Times New Roman" w:cs="Times New Roman"/>
          <w:sz w:val="28"/>
          <w:lang w:val="uk-UA"/>
        </w:rPr>
        <w:t xml:space="preserve">. посібник. 3-є вид./ Ю. </w:t>
      </w:r>
      <w:proofErr w:type="spellStart"/>
      <w:r w:rsidRPr="006724C6">
        <w:rPr>
          <w:rFonts w:ascii="Times New Roman" w:eastAsiaTheme="majorEastAsia" w:hAnsi="Times New Roman" w:cs="Times New Roman"/>
          <w:sz w:val="28"/>
          <w:lang w:val="uk-UA"/>
        </w:rPr>
        <w:t>Пачковський</w:t>
      </w:r>
      <w:proofErr w:type="spellEnd"/>
      <w:r w:rsidRPr="006724C6">
        <w:rPr>
          <w:rFonts w:ascii="Times New Roman" w:eastAsiaTheme="majorEastAsia" w:hAnsi="Times New Roman" w:cs="Times New Roman"/>
          <w:sz w:val="28"/>
          <w:lang w:val="uk-UA"/>
        </w:rPr>
        <w:t xml:space="preserve"> . К.: Каравела, 2007. 416 с.</w:t>
      </w:r>
    </w:p>
    <w:p w14:paraId="677A751B" w14:textId="77777777" w:rsidR="00174278"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proofErr w:type="spellStart"/>
      <w:r w:rsidRPr="006724C6">
        <w:rPr>
          <w:rFonts w:ascii="Times New Roman" w:eastAsiaTheme="majorEastAsia" w:hAnsi="Times New Roman" w:cs="Times New Roman"/>
          <w:sz w:val="28"/>
          <w:lang w:val="uk-UA"/>
        </w:rPr>
        <w:t>Пачковський</w:t>
      </w:r>
      <w:proofErr w:type="spellEnd"/>
      <w:r w:rsidRPr="006724C6">
        <w:rPr>
          <w:rFonts w:ascii="Times New Roman" w:eastAsiaTheme="majorEastAsia" w:hAnsi="Times New Roman" w:cs="Times New Roman"/>
          <w:sz w:val="28"/>
          <w:lang w:val="uk-UA"/>
        </w:rPr>
        <w:t xml:space="preserve"> Ю.Ф. Підприємництво як предмет </w:t>
      </w:r>
      <w:proofErr w:type="spellStart"/>
      <w:r w:rsidRPr="006724C6">
        <w:rPr>
          <w:rFonts w:ascii="Times New Roman" w:eastAsiaTheme="majorEastAsia" w:hAnsi="Times New Roman" w:cs="Times New Roman"/>
          <w:sz w:val="28"/>
          <w:lang w:val="uk-UA"/>
        </w:rPr>
        <w:t>соціопсихологічного</w:t>
      </w:r>
      <w:proofErr w:type="spellEnd"/>
      <w:r w:rsidRPr="006724C6">
        <w:rPr>
          <w:rFonts w:ascii="Times New Roman" w:eastAsiaTheme="majorEastAsia" w:hAnsi="Times New Roman" w:cs="Times New Roman"/>
          <w:sz w:val="28"/>
          <w:lang w:val="uk-UA"/>
        </w:rPr>
        <w:t xml:space="preserve"> дослідження (діяльнісно-поведінковий аспект) / Гуменюк Л. «Соціологія: Хрестоматія (від першоджерел до сучасності). У 2-х томах. Т. 1. Львів: </w:t>
      </w:r>
      <w:proofErr w:type="spellStart"/>
      <w:r w:rsidRPr="006724C6">
        <w:rPr>
          <w:rFonts w:ascii="Times New Roman" w:eastAsiaTheme="majorEastAsia" w:hAnsi="Times New Roman" w:cs="Times New Roman"/>
          <w:sz w:val="28"/>
          <w:lang w:val="uk-UA"/>
        </w:rPr>
        <w:t>ЛьвДУВС</w:t>
      </w:r>
      <w:proofErr w:type="spellEnd"/>
      <w:r w:rsidRPr="006724C6">
        <w:rPr>
          <w:rFonts w:ascii="Times New Roman" w:eastAsiaTheme="majorEastAsia" w:hAnsi="Times New Roman" w:cs="Times New Roman"/>
          <w:sz w:val="28"/>
          <w:lang w:val="uk-UA"/>
        </w:rPr>
        <w:t xml:space="preserve">, 2019. С. 405-411. </w:t>
      </w:r>
      <w:r>
        <w:rPr>
          <w:rFonts w:ascii="Times New Roman" w:eastAsiaTheme="majorEastAsia" w:hAnsi="Times New Roman" w:cs="Times New Roman"/>
          <w:sz w:val="28"/>
          <w:lang w:val="uk-UA"/>
        </w:rPr>
        <w:fldChar w:fldCharType="begin"/>
      </w:r>
      <w:r>
        <w:rPr>
          <w:rFonts w:ascii="Times New Roman" w:eastAsiaTheme="majorEastAsia" w:hAnsi="Times New Roman" w:cs="Times New Roman"/>
          <w:sz w:val="28"/>
          <w:lang w:val="uk-UA"/>
        </w:rPr>
        <w:instrText xml:space="preserve"> HYPERLINK "</w:instrText>
      </w:r>
      <w:r w:rsidRPr="006724C6">
        <w:rPr>
          <w:rFonts w:ascii="Times New Roman" w:eastAsiaTheme="majorEastAsia" w:hAnsi="Times New Roman" w:cs="Times New Roman"/>
          <w:sz w:val="28"/>
          <w:lang w:val="uk-UA"/>
        </w:rPr>
        <w:instrText>URL: http://dspace.lvduvs.edu.ua/handle/1234567890/1</w:instrText>
      </w:r>
      <w:r>
        <w:rPr>
          <w:rFonts w:ascii="Times New Roman" w:eastAsiaTheme="majorEastAsia" w:hAnsi="Times New Roman" w:cs="Times New Roman"/>
          <w:sz w:val="28"/>
          <w:lang w:val="uk-UA"/>
        </w:rPr>
        <w:instrText xml:space="preserve">" </w:instrText>
      </w:r>
      <w:r>
        <w:rPr>
          <w:rFonts w:ascii="Times New Roman" w:eastAsiaTheme="majorEastAsia" w:hAnsi="Times New Roman" w:cs="Times New Roman"/>
          <w:sz w:val="28"/>
          <w:lang w:val="uk-UA"/>
        </w:rPr>
        <w:fldChar w:fldCharType="separate"/>
      </w:r>
      <w:r w:rsidRPr="006724C6">
        <w:rPr>
          <w:rStyle w:val="FontStyle54"/>
          <w:rFonts w:eastAsiaTheme="majorEastAsia"/>
          <w:sz w:val="28"/>
          <w:lang w:val="uk-UA"/>
        </w:rPr>
        <w:t xml:space="preserve">URL: </w:t>
      </w:r>
      <w:r w:rsidRPr="00E1469A">
        <w:rPr>
          <w:rStyle w:val="FontStyle54"/>
          <w:rFonts w:eastAsiaTheme="majorEastAsia"/>
          <w:sz w:val="28"/>
          <w:lang w:val="uk-UA"/>
        </w:rPr>
        <w:t>http://dspace.lvduvs.edu.ua/handle/1234567890/1</w:t>
      </w:r>
      <w:r>
        <w:rPr>
          <w:rFonts w:ascii="Times New Roman" w:eastAsiaTheme="majorEastAsia" w:hAnsi="Times New Roman" w:cs="Times New Roman"/>
          <w:sz w:val="28"/>
          <w:lang w:val="uk-UA"/>
        </w:rPr>
        <w:fldChar w:fldCharType="end"/>
      </w:r>
      <w:r w:rsidRPr="006724C6">
        <w:rPr>
          <w:rFonts w:ascii="Times New Roman" w:eastAsiaTheme="majorEastAsia" w:hAnsi="Times New Roman" w:cs="Times New Roman"/>
          <w:sz w:val="28"/>
          <w:lang w:val="uk-UA"/>
        </w:rPr>
        <w:t xml:space="preserve"> </w:t>
      </w:r>
      <w:r>
        <w:rPr>
          <w:rFonts w:ascii="Times New Roman" w:eastAsiaTheme="majorEastAsia" w:hAnsi="Times New Roman" w:cs="Times New Roman"/>
          <w:sz w:val="28"/>
          <w:lang w:val="uk-UA"/>
        </w:rPr>
        <w:t>(дата звернення: 1.12.2025)</w:t>
      </w:r>
    </w:p>
    <w:p w14:paraId="5FEB6D9D"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proofErr w:type="spellStart"/>
      <w:r w:rsidRPr="00427F27">
        <w:rPr>
          <w:rFonts w:ascii="Times New Roman" w:eastAsiaTheme="majorEastAsia" w:hAnsi="Times New Roman" w:cs="Times New Roman"/>
          <w:sz w:val="28"/>
          <w:lang w:val="uk-UA"/>
        </w:rPr>
        <w:t>Потапчук</w:t>
      </w:r>
      <w:proofErr w:type="spellEnd"/>
      <w:r w:rsidRPr="00427F27">
        <w:rPr>
          <w:rFonts w:ascii="Times New Roman" w:eastAsiaTheme="majorEastAsia" w:hAnsi="Times New Roman" w:cs="Times New Roman"/>
          <w:sz w:val="28"/>
          <w:lang w:val="uk-UA"/>
        </w:rPr>
        <w:t xml:space="preserve">, Є., Поліщук, О. </w:t>
      </w:r>
      <w:proofErr w:type="spellStart"/>
      <w:r w:rsidRPr="00427F27">
        <w:rPr>
          <w:rFonts w:ascii="Times New Roman" w:eastAsiaTheme="majorEastAsia" w:hAnsi="Times New Roman" w:cs="Times New Roman"/>
          <w:sz w:val="28"/>
          <w:lang w:val="uk-UA"/>
        </w:rPr>
        <w:t>Резильєнтність</w:t>
      </w:r>
      <w:proofErr w:type="spellEnd"/>
      <w:r w:rsidRPr="00427F27">
        <w:rPr>
          <w:rFonts w:ascii="Times New Roman" w:eastAsiaTheme="majorEastAsia" w:hAnsi="Times New Roman" w:cs="Times New Roman"/>
          <w:sz w:val="28"/>
          <w:lang w:val="uk-UA"/>
        </w:rPr>
        <w:t xml:space="preserve"> – потенціал відновлення особистості у складних життєвих обставинах. </w:t>
      </w:r>
      <w:r w:rsidRPr="00427F27">
        <w:rPr>
          <w:rFonts w:ascii="Times New Roman" w:eastAsiaTheme="majorEastAsia" w:hAnsi="Times New Roman" w:cs="Times New Roman"/>
          <w:i/>
          <w:iCs/>
          <w:sz w:val="28"/>
          <w:lang w:val="uk-UA"/>
        </w:rPr>
        <w:t>Психологічний журнал</w:t>
      </w:r>
      <w:r w:rsidRPr="0088083D">
        <w:rPr>
          <w:rFonts w:ascii="Times New Roman" w:eastAsiaTheme="majorEastAsia" w:hAnsi="Times New Roman" w:cs="Times New Roman"/>
          <w:i/>
          <w:iCs/>
          <w:sz w:val="28"/>
        </w:rPr>
        <w:t xml:space="preserve">. </w:t>
      </w:r>
      <w:r w:rsidRPr="00427F27">
        <w:rPr>
          <w:rFonts w:ascii="Times New Roman" w:eastAsiaTheme="majorEastAsia" w:hAnsi="Times New Roman" w:cs="Times New Roman"/>
          <w:sz w:val="28"/>
          <w:lang w:val="uk-UA"/>
        </w:rPr>
        <w:t>2024</w:t>
      </w:r>
      <w:r w:rsidRPr="0088083D">
        <w:rPr>
          <w:rFonts w:ascii="Times New Roman" w:eastAsiaTheme="majorEastAsia" w:hAnsi="Times New Roman" w:cs="Times New Roman"/>
          <w:sz w:val="28"/>
        </w:rPr>
        <w:t xml:space="preserve">. </w:t>
      </w:r>
      <w:r>
        <w:rPr>
          <w:rFonts w:ascii="Times New Roman" w:eastAsiaTheme="majorEastAsia" w:hAnsi="Times New Roman" w:cs="Times New Roman"/>
          <w:sz w:val="28"/>
          <w:lang w:val="uk-UA"/>
        </w:rPr>
        <w:t xml:space="preserve">№ </w:t>
      </w:r>
      <w:r w:rsidRPr="00427F27">
        <w:rPr>
          <w:rFonts w:ascii="Times New Roman" w:eastAsiaTheme="majorEastAsia" w:hAnsi="Times New Roman" w:cs="Times New Roman"/>
          <w:sz w:val="28"/>
          <w:lang w:val="uk-UA"/>
        </w:rPr>
        <w:t>11</w:t>
      </w:r>
      <w:r w:rsidRPr="00427F27">
        <w:rPr>
          <w:rFonts w:ascii="Times New Roman" w:eastAsiaTheme="majorEastAsia" w:hAnsi="Times New Roman" w:cs="Times New Roman"/>
          <w:sz w:val="28"/>
        </w:rPr>
        <w:t xml:space="preserve">. </w:t>
      </w:r>
      <w:r>
        <w:rPr>
          <w:rFonts w:ascii="Times New Roman" w:eastAsiaTheme="majorEastAsia" w:hAnsi="Times New Roman" w:cs="Times New Roman"/>
          <w:sz w:val="28"/>
          <w:lang w:val="en-US"/>
        </w:rPr>
        <w:t>C</w:t>
      </w:r>
      <w:r w:rsidRPr="00427F27">
        <w:rPr>
          <w:rFonts w:ascii="Times New Roman" w:eastAsiaTheme="majorEastAsia" w:hAnsi="Times New Roman" w:cs="Times New Roman"/>
          <w:sz w:val="28"/>
        </w:rPr>
        <w:t>.</w:t>
      </w:r>
      <w:r w:rsidRPr="00427F27">
        <w:rPr>
          <w:rFonts w:ascii="Times New Roman" w:eastAsiaTheme="majorEastAsia" w:hAnsi="Times New Roman" w:cs="Times New Roman"/>
          <w:sz w:val="28"/>
          <w:lang w:val="uk-UA"/>
        </w:rPr>
        <w:t xml:space="preserve"> 45–52. </w:t>
      </w:r>
      <w:r>
        <w:rPr>
          <w:rFonts w:ascii="Times New Roman" w:eastAsiaTheme="majorEastAsia" w:hAnsi="Times New Roman" w:cs="Times New Roman"/>
          <w:sz w:val="28"/>
          <w:lang w:val="en-US"/>
        </w:rPr>
        <w:t>DOI</w:t>
      </w:r>
      <w:r w:rsidRPr="00427F27">
        <w:rPr>
          <w:rFonts w:ascii="Times New Roman" w:eastAsiaTheme="majorEastAsia" w:hAnsi="Times New Roman" w:cs="Times New Roman"/>
          <w:sz w:val="28"/>
        </w:rPr>
        <w:t xml:space="preserve">: </w:t>
      </w:r>
      <w:hyperlink r:id="rId29" w:history="1">
        <w:r w:rsidRPr="00E1469A">
          <w:rPr>
            <w:rStyle w:val="FontStyle54"/>
            <w:rFonts w:eastAsiaTheme="majorEastAsia"/>
            <w:sz w:val="28"/>
            <w:lang w:val="uk-UA"/>
          </w:rPr>
          <w:t>https://doi.org/10.31499/2617-2100.11.2023.298404</w:t>
        </w:r>
      </w:hyperlink>
      <w:r>
        <w:rPr>
          <w:rFonts w:ascii="Times New Roman" w:eastAsiaTheme="majorEastAsia" w:hAnsi="Times New Roman" w:cs="Times New Roman"/>
          <w:sz w:val="28"/>
          <w:lang w:val="uk-UA"/>
        </w:rPr>
        <w:t xml:space="preserve"> </w:t>
      </w:r>
    </w:p>
    <w:p w14:paraId="65D913F2" w14:textId="77777777" w:rsidR="00174278"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r w:rsidRPr="008E4E9A">
        <w:rPr>
          <w:rFonts w:ascii="Times New Roman" w:eastAsiaTheme="majorEastAsia" w:hAnsi="Times New Roman" w:cs="Times New Roman"/>
          <w:sz w:val="28"/>
          <w:lang w:val="uk-UA"/>
        </w:rPr>
        <w:t>Психологічні особливості волонтерської діяльності: матеріали наук.-</w:t>
      </w:r>
      <w:proofErr w:type="spellStart"/>
      <w:r w:rsidRPr="008E4E9A">
        <w:rPr>
          <w:rFonts w:ascii="Times New Roman" w:eastAsiaTheme="majorEastAsia" w:hAnsi="Times New Roman" w:cs="Times New Roman"/>
          <w:sz w:val="28"/>
          <w:lang w:val="uk-UA"/>
        </w:rPr>
        <w:t>практ</w:t>
      </w:r>
      <w:proofErr w:type="spellEnd"/>
      <w:r w:rsidRPr="008E4E9A">
        <w:rPr>
          <w:rFonts w:ascii="Times New Roman" w:eastAsiaTheme="majorEastAsia" w:hAnsi="Times New Roman" w:cs="Times New Roman"/>
          <w:sz w:val="28"/>
          <w:lang w:val="uk-UA"/>
        </w:rPr>
        <w:t xml:space="preserve">. круглого столу (Київ, 31 берез. 2025 р.). Київ: НАВС, 2025. URL: </w:t>
      </w:r>
      <w:hyperlink r:id="rId30" w:history="1">
        <w:r w:rsidRPr="00E1469A">
          <w:rPr>
            <w:rStyle w:val="FontStyle54"/>
            <w:rFonts w:eastAsiaTheme="majorEastAsia"/>
            <w:sz w:val="28"/>
            <w:lang w:val="uk-UA"/>
          </w:rPr>
          <w:t>https://elar.navs.edu.ua/bitstreams/ff39584c-dfb7-4957-81fe-93897ee0fee7/download</w:t>
        </w:r>
      </w:hyperlink>
      <w:r>
        <w:rPr>
          <w:rFonts w:ascii="Times New Roman" w:eastAsiaTheme="majorEastAsia" w:hAnsi="Times New Roman" w:cs="Times New Roman"/>
          <w:sz w:val="28"/>
          <w:lang w:val="uk-UA"/>
        </w:rPr>
        <w:t xml:space="preserve"> (дата звернення: 1.12.2025)</w:t>
      </w:r>
    </w:p>
    <w:p w14:paraId="53DF2B0A" w14:textId="77777777" w:rsidR="00174278" w:rsidRPr="00A743E9"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r w:rsidRPr="00A743E9">
        <w:rPr>
          <w:rFonts w:ascii="Times New Roman" w:eastAsiaTheme="majorEastAsia" w:hAnsi="Times New Roman" w:cs="Times New Roman"/>
          <w:sz w:val="28"/>
          <w:lang w:val="uk-UA"/>
        </w:rPr>
        <w:t xml:space="preserve">Психолого-організаційні детермінанти забезпечення психологічного здоров’я персоналу освітніх організацій в умовах соціальної напруженості: монографія / Л. М. </w:t>
      </w:r>
      <w:proofErr w:type="spellStart"/>
      <w:r w:rsidRPr="00A743E9">
        <w:rPr>
          <w:rFonts w:ascii="Times New Roman" w:eastAsiaTheme="majorEastAsia" w:hAnsi="Times New Roman" w:cs="Times New Roman"/>
          <w:sz w:val="28"/>
          <w:lang w:val="uk-UA"/>
        </w:rPr>
        <w:t>Карамушка</w:t>
      </w:r>
      <w:proofErr w:type="spellEnd"/>
      <w:r w:rsidRPr="00A743E9">
        <w:rPr>
          <w:rFonts w:ascii="Times New Roman" w:eastAsiaTheme="majorEastAsia" w:hAnsi="Times New Roman" w:cs="Times New Roman"/>
          <w:sz w:val="28"/>
          <w:lang w:val="uk-UA"/>
        </w:rPr>
        <w:t xml:space="preserve">, О. В. </w:t>
      </w:r>
      <w:proofErr w:type="spellStart"/>
      <w:r w:rsidRPr="00A743E9">
        <w:rPr>
          <w:rFonts w:ascii="Times New Roman" w:eastAsiaTheme="majorEastAsia" w:hAnsi="Times New Roman" w:cs="Times New Roman"/>
          <w:sz w:val="28"/>
          <w:lang w:val="uk-UA"/>
        </w:rPr>
        <w:t>Креденцер</w:t>
      </w:r>
      <w:proofErr w:type="spellEnd"/>
      <w:r w:rsidRPr="00A743E9">
        <w:rPr>
          <w:rFonts w:ascii="Times New Roman" w:eastAsiaTheme="majorEastAsia" w:hAnsi="Times New Roman" w:cs="Times New Roman"/>
          <w:sz w:val="28"/>
          <w:lang w:val="uk-UA"/>
        </w:rPr>
        <w:t xml:space="preserve">, К. В. Терещенко [та ін.] ; за ред. Л. М. </w:t>
      </w:r>
      <w:proofErr w:type="spellStart"/>
      <w:r w:rsidRPr="00A743E9">
        <w:rPr>
          <w:rFonts w:ascii="Times New Roman" w:eastAsiaTheme="majorEastAsia" w:hAnsi="Times New Roman" w:cs="Times New Roman"/>
          <w:sz w:val="28"/>
          <w:lang w:val="uk-UA"/>
        </w:rPr>
        <w:t>Карамушки</w:t>
      </w:r>
      <w:proofErr w:type="spellEnd"/>
      <w:r w:rsidRPr="00A743E9">
        <w:rPr>
          <w:rFonts w:ascii="Times New Roman" w:eastAsiaTheme="majorEastAsia" w:hAnsi="Times New Roman" w:cs="Times New Roman"/>
          <w:sz w:val="28"/>
          <w:lang w:val="uk-UA"/>
        </w:rPr>
        <w:t xml:space="preserve">. Київ–Львів : Видавець Вікторія </w:t>
      </w:r>
      <w:proofErr w:type="spellStart"/>
      <w:r w:rsidRPr="00A743E9">
        <w:rPr>
          <w:rFonts w:ascii="Times New Roman" w:eastAsiaTheme="majorEastAsia" w:hAnsi="Times New Roman" w:cs="Times New Roman"/>
          <w:sz w:val="28"/>
          <w:lang w:val="uk-UA"/>
        </w:rPr>
        <w:t>Кундельська</w:t>
      </w:r>
      <w:proofErr w:type="spellEnd"/>
      <w:r w:rsidRPr="00A743E9">
        <w:rPr>
          <w:rFonts w:ascii="Times New Roman" w:eastAsiaTheme="majorEastAsia" w:hAnsi="Times New Roman" w:cs="Times New Roman"/>
          <w:sz w:val="28"/>
          <w:lang w:val="uk-UA"/>
        </w:rPr>
        <w:t xml:space="preserve">, 2021. 278 с. URL: </w:t>
      </w:r>
      <w:hyperlink r:id="rId31" w:history="1">
        <w:r w:rsidRPr="00A743E9">
          <w:rPr>
            <w:rStyle w:val="FontStyle54"/>
            <w:rFonts w:eastAsiaTheme="majorEastAsia"/>
            <w:sz w:val="28"/>
            <w:lang w:val="uk-UA"/>
          </w:rPr>
          <w:t>http://psychology-naes-</w:t>
        </w:r>
        <w:r w:rsidRPr="00A743E9">
          <w:rPr>
            <w:rStyle w:val="FontStyle54"/>
            <w:rFonts w:eastAsiaTheme="majorEastAsia"/>
            <w:sz w:val="28"/>
            <w:lang w:val="uk-UA"/>
          </w:rPr>
          <w:lastRenderedPageBreak/>
          <w:t>ua.institute/userfiles/files/Karamushka%20(1).pdf</w:t>
        </w:r>
      </w:hyperlink>
      <w:r w:rsidRPr="00A743E9">
        <w:rPr>
          <w:rFonts w:ascii="Times New Roman" w:eastAsiaTheme="majorEastAsia" w:hAnsi="Times New Roman" w:cs="Times New Roman"/>
          <w:sz w:val="28"/>
          <w:lang w:val="uk-UA"/>
        </w:rPr>
        <w:t xml:space="preserve"> (дата звернення: 1.12.2025)</w:t>
      </w:r>
    </w:p>
    <w:p w14:paraId="33830FB3" w14:textId="77777777" w:rsidR="00174278"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r w:rsidRPr="008E4E9A">
        <w:rPr>
          <w:rFonts w:ascii="Times New Roman" w:eastAsiaTheme="majorEastAsia" w:hAnsi="Times New Roman" w:cs="Times New Roman"/>
          <w:sz w:val="28"/>
          <w:lang w:val="uk-UA"/>
        </w:rPr>
        <w:t>Роджерс К.</w:t>
      </w:r>
      <w:r>
        <w:rPr>
          <w:rFonts w:ascii="Times New Roman" w:eastAsiaTheme="majorEastAsia" w:hAnsi="Times New Roman" w:cs="Times New Roman"/>
          <w:sz w:val="28"/>
          <w:lang w:val="uk-UA"/>
        </w:rPr>
        <w:t xml:space="preserve"> </w:t>
      </w:r>
      <w:r w:rsidRPr="00427F27">
        <w:rPr>
          <w:rFonts w:ascii="Times New Roman" w:eastAsiaTheme="majorEastAsia" w:hAnsi="Times New Roman" w:cs="Times New Roman"/>
          <w:sz w:val="28"/>
          <w:lang w:val="uk-UA"/>
        </w:rPr>
        <w:t>Про становлення особистістю. Психотерапія очима психотерапевта</w:t>
      </w:r>
      <w:r w:rsidRPr="008E4E9A">
        <w:rPr>
          <w:rFonts w:ascii="Times New Roman" w:eastAsiaTheme="majorEastAsia" w:hAnsi="Times New Roman" w:cs="Times New Roman"/>
          <w:sz w:val="28"/>
          <w:lang w:val="uk-UA"/>
        </w:rPr>
        <w:t xml:space="preserve">. Київ: Либідь, 1997. </w:t>
      </w:r>
    </w:p>
    <w:p w14:paraId="45FE238A" w14:textId="77777777" w:rsidR="00174278" w:rsidRPr="00A743E9"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r w:rsidRPr="00A743E9">
        <w:rPr>
          <w:rFonts w:ascii="Times New Roman" w:eastAsiaTheme="majorEastAsia" w:hAnsi="Times New Roman" w:cs="Times New Roman"/>
          <w:sz w:val="28"/>
          <w:lang w:val="uk-UA"/>
        </w:rPr>
        <w:t>Сидорович О. І.</w:t>
      </w:r>
      <w:r>
        <w:rPr>
          <w:rFonts w:ascii="Times New Roman" w:eastAsiaTheme="majorEastAsia" w:hAnsi="Times New Roman" w:cs="Times New Roman"/>
          <w:sz w:val="28"/>
          <w:lang w:val="uk-UA"/>
        </w:rPr>
        <w:t xml:space="preserve">, </w:t>
      </w:r>
      <w:proofErr w:type="spellStart"/>
      <w:r w:rsidRPr="00A743E9">
        <w:rPr>
          <w:rFonts w:ascii="Times New Roman" w:eastAsiaTheme="majorEastAsia" w:hAnsi="Times New Roman" w:cs="Times New Roman"/>
          <w:sz w:val="28"/>
          <w:lang w:val="uk-UA"/>
        </w:rPr>
        <w:t>Москальова</w:t>
      </w:r>
      <w:proofErr w:type="spellEnd"/>
      <w:r w:rsidRPr="00A743E9">
        <w:rPr>
          <w:rFonts w:ascii="Times New Roman" w:eastAsiaTheme="majorEastAsia" w:hAnsi="Times New Roman" w:cs="Times New Roman"/>
          <w:sz w:val="28"/>
          <w:lang w:val="uk-UA"/>
        </w:rPr>
        <w:t xml:space="preserve">, </w:t>
      </w:r>
      <w:r>
        <w:rPr>
          <w:rFonts w:ascii="Times New Roman" w:eastAsiaTheme="majorEastAsia" w:hAnsi="Times New Roman" w:cs="Times New Roman"/>
          <w:sz w:val="28"/>
          <w:lang w:val="uk-UA"/>
        </w:rPr>
        <w:t>А С.</w:t>
      </w:r>
      <w:r w:rsidRPr="00A743E9">
        <w:rPr>
          <w:rFonts w:ascii="Times New Roman" w:eastAsiaTheme="majorEastAsia" w:hAnsi="Times New Roman" w:cs="Times New Roman"/>
          <w:sz w:val="28"/>
          <w:lang w:val="uk-UA"/>
        </w:rPr>
        <w:t>.</w:t>
      </w:r>
      <w:r>
        <w:rPr>
          <w:rFonts w:ascii="Times New Roman" w:eastAsiaTheme="majorEastAsia" w:hAnsi="Times New Roman" w:cs="Times New Roman"/>
          <w:sz w:val="28"/>
          <w:lang w:val="uk-UA"/>
        </w:rPr>
        <w:t>,</w:t>
      </w:r>
      <w:r w:rsidRPr="00A743E9">
        <w:rPr>
          <w:rFonts w:ascii="Times New Roman" w:eastAsiaTheme="majorEastAsia" w:hAnsi="Times New Roman" w:cs="Times New Roman"/>
          <w:sz w:val="28"/>
          <w:lang w:val="uk-UA"/>
        </w:rPr>
        <w:t xml:space="preserve"> </w:t>
      </w:r>
      <w:proofErr w:type="spellStart"/>
      <w:r w:rsidRPr="00A743E9">
        <w:rPr>
          <w:rFonts w:ascii="Times New Roman" w:eastAsiaTheme="majorEastAsia" w:hAnsi="Times New Roman" w:cs="Times New Roman"/>
          <w:sz w:val="28"/>
          <w:lang w:val="uk-UA"/>
        </w:rPr>
        <w:t>Гринчук</w:t>
      </w:r>
      <w:proofErr w:type="spellEnd"/>
      <w:r w:rsidRPr="00A743E9">
        <w:rPr>
          <w:rFonts w:ascii="Times New Roman" w:eastAsiaTheme="majorEastAsia" w:hAnsi="Times New Roman" w:cs="Times New Roman"/>
          <w:sz w:val="28"/>
          <w:lang w:val="uk-UA"/>
        </w:rPr>
        <w:t xml:space="preserve"> </w:t>
      </w:r>
      <w:r>
        <w:rPr>
          <w:rFonts w:ascii="Times New Roman" w:eastAsiaTheme="majorEastAsia" w:hAnsi="Times New Roman" w:cs="Times New Roman"/>
          <w:sz w:val="28"/>
          <w:lang w:val="uk-UA"/>
        </w:rPr>
        <w:t xml:space="preserve">О.І. </w:t>
      </w:r>
      <w:r w:rsidRPr="00A743E9">
        <w:rPr>
          <w:rFonts w:ascii="Times New Roman" w:eastAsiaTheme="majorEastAsia" w:hAnsi="Times New Roman" w:cs="Times New Roman"/>
          <w:sz w:val="28"/>
          <w:lang w:val="uk-UA"/>
        </w:rPr>
        <w:t xml:space="preserve"> Психологічна </w:t>
      </w:r>
      <w:proofErr w:type="spellStart"/>
      <w:r w:rsidRPr="00A743E9">
        <w:rPr>
          <w:rFonts w:ascii="Times New Roman" w:eastAsiaTheme="majorEastAsia" w:hAnsi="Times New Roman" w:cs="Times New Roman"/>
          <w:sz w:val="28"/>
          <w:lang w:val="uk-UA"/>
        </w:rPr>
        <w:t>резильєнтність</w:t>
      </w:r>
      <w:proofErr w:type="spellEnd"/>
      <w:r w:rsidRPr="00A743E9">
        <w:rPr>
          <w:rFonts w:ascii="Times New Roman" w:eastAsiaTheme="majorEastAsia" w:hAnsi="Times New Roman" w:cs="Times New Roman"/>
          <w:sz w:val="28"/>
          <w:lang w:val="uk-UA"/>
        </w:rPr>
        <w:t xml:space="preserve"> як чинник подолання кризових ситуацій у дорослому віці: механізми та вплив на особистий розвиток</w:t>
      </w:r>
      <w:r>
        <w:rPr>
          <w:rFonts w:ascii="Times New Roman" w:eastAsiaTheme="majorEastAsia" w:hAnsi="Times New Roman" w:cs="Times New Roman"/>
          <w:sz w:val="28"/>
          <w:lang w:val="uk-UA"/>
        </w:rPr>
        <w:t>.</w:t>
      </w:r>
      <w:r w:rsidRPr="00A743E9">
        <w:rPr>
          <w:rFonts w:ascii="Times New Roman" w:eastAsiaTheme="majorEastAsia" w:hAnsi="Times New Roman" w:cs="Times New Roman"/>
          <w:sz w:val="28"/>
          <w:lang w:val="uk-UA"/>
        </w:rPr>
        <w:t xml:space="preserve"> </w:t>
      </w:r>
      <w:r w:rsidRPr="00A743E9">
        <w:rPr>
          <w:rFonts w:ascii="Times New Roman" w:eastAsiaTheme="majorEastAsia" w:hAnsi="Times New Roman" w:cs="Times New Roman"/>
          <w:i/>
          <w:iCs/>
          <w:sz w:val="28"/>
          <w:lang w:val="uk-UA"/>
        </w:rPr>
        <w:t>Перспективи та інновації науки</w:t>
      </w:r>
      <w:r>
        <w:rPr>
          <w:rFonts w:ascii="Times New Roman" w:eastAsiaTheme="majorEastAsia" w:hAnsi="Times New Roman" w:cs="Times New Roman"/>
          <w:i/>
          <w:iCs/>
          <w:sz w:val="28"/>
          <w:lang w:val="uk-UA"/>
        </w:rPr>
        <w:t>.</w:t>
      </w:r>
      <w:r w:rsidRPr="00A743E9">
        <w:rPr>
          <w:rFonts w:ascii="Times New Roman" w:eastAsiaTheme="majorEastAsia" w:hAnsi="Times New Roman" w:cs="Times New Roman"/>
          <w:sz w:val="28"/>
          <w:lang w:val="uk-UA"/>
        </w:rPr>
        <w:t xml:space="preserve"> 2024. № 10.С. 1014-1024. </w:t>
      </w:r>
      <w:r>
        <w:rPr>
          <w:rFonts w:ascii="Times New Roman" w:eastAsiaTheme="majorEastAsia" w:hAnsi="Times New Roman" w:cs="Times New Roman"/>
          <w:sz w:val="28"/>
          <w:lang w:val="en-US"/>
        </w:rPr>
        <w:t>URL</w:t>
      </w:r>
      <w:r w:rsidRPr="00A743E9">
        <w:rPr>
          <w:rFonts w:ascii="Times New Roman" w:eastAsiaTheme="majorEastAsia" w:hAnsi="Times New Roman" w:cs="Times New Roman"/>
          <w:sz w:val="28"/>
          <w:lang w:val="uk-UA"/>
        </w:rPr>
        <w:t xml:space="preserve">: </w:t>
      </w:r>
      <w:hyperlink r:id="rId32" w:history="1">
        <w:r w:rsidRPr="00E1469A">
          <w:rPr>
            <w:rStyle w:val="FontStyle54"/>
            <w:rFonts w:eastAsiaTheme="majorEastAsia"/>
            <w:sz w:val="28"/>
            <w:lang w:val="uk-UA"/>
          </w:rPr>
          <w:t>http://nbuv.gov.ua/UJRN/prainnsc_2024_10_89</w:t>
        </w:r>
      </w:hyperlink>
      <w:r w:rsidRPr="00A743E9">
        <w:rPr>
          <w:rFonts w:ascii="Times New Roman" w:eastAsiaTheme="majorEastAsia" w:hAnsi="Times New Roman" w:cs="Times New Roman"/>
          <w:sz w:val="28"/>
        </w:rPr>
        <w:t xml:space="preserve"> </w:t>
      </w:r>
      <w:r w:rsidRPr="00A743E9">
        <w:rPr>
          <w:rFonts w:ascii="Times New Roman" w:eastAsiaTheme="majorEastAsia" w:hAnsi="Times New Roman" w:cs="Times New Roman"/>
          <w:sz w:val="28"/>
          <w:lang w:val="uk-UA"/>
        </w:rPr>
        <w:t>(дата звернення: 1.12.2025)</w:t>
      </w:r>
    </w:p>
    <w:p w14:paraId="41A632FC" w14:textId="77777777" w:rsidR="00174278" w:rsidRPr="003B6BBB"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proofErr w:type="spellStart"/>
      <w:r w:rsidRPr="003B6BBB">
        <w:rPr>
          <w:rFonts w:ascii="Times New Roman" w:eastAsiaTheme="majorEastAsia" w:hAnsi="Times New Roman" w:cs="Times New Roman"/>
          <w:sz w:val="28"/>
          <w:lang w:val="uk-UA"/>
        </w:rPr>
        <w:t>Спіцина</w:t>
      </w:r>
      <w:proofErr w:type="spellEnd"/>
      <w:r w:rsidRPr="003B6BBB">
        <w:rPr>
          <w:rFonts w:ascii="Times New Roman" w:eastAsiaTheme="majorEastAsia" w:hAnsi="Times New Roman" w:cs="Times New Roman"/>
          <w:sz w:val="28"/>
          <w:lang w:val="uk-UA"/>
        </w:rPr>
        <w:t xml:space="preserve"> Л. В., Коваль Г. В. Соціально-психологічні аспекти мотивації волонтерської допомоги. </w:t>
      </w:r>
      <w:r w:rsidRPr="003B6BBB">
        <w:rPr>
          <w:rFonts w:ascii="Times New Roman" w:eastAsiaTheme="majorEastAsia" w:hAnsi="Times New Roman" w:cs="Times New Roman"/>
          <w:i/>
          <w:iCs/>
          <w:sz w:val="28"/>
          <w:lang w:val="uk-UA"/>
        </w:rPr>
        <w:t>Наукові студії із соціальної та політичної психології.</w:t>
      </w:r>
      <w:r w:rsidRPr="003B6BBB">
        <w:rPr>
          <w:rFonts w:ascii="Times New Roman" w:eastAsiaTheme="majorEastAsia" w:hAnsi="Times New Roman" w:cs="Times New Roman"/>
          <w:sz w:val="28"/>
          <w:lang w:val="uk-UA"/>
        </w:rPr>
        <w:t xml:space="preserve"> 2018. №41 (44). С. 57-67.</w:t>
      </w:r>
    </w:p>
    <w:p w14:paraId="1FFEBCD3" w14:textId="77777777" w:rsidR="00174278"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r w:rsidRPr="002E7DCC">
        <w:rPr>
          <w:rFonts w:ascii="Times New Roman" w:eastAsiaTheme="majorEastAsia" w:hAnsi="Times New Roman" w:cs="Times New Roman"/>
          <w:sz w:val="28"/>
          <w:lang w:val="uk-UA"/>
        </w:rPr>
        <w:t>Титаренко Т. М. Психологічне здоров’я особистості: засоби</w:t>
      </w:r>
      <w:r w:rsidRPr="002E7DCC">
        <w:rPr>
          <w:rFonts w:ascii="Times New Roman" w:eastAsiaTheme="majorEastAsia" w:hAnsi="Times New Roman" w:cs="Times New Roman"/>
          <w:sz w:val="28"/>
        </w:rPr>
        <w:t xml:space="preserve"> </w:t>
      </w:r>
      <w:r w:rsidRPr="002E7DCC">
        <w:rPr>
          <w:rFonts w:ascii="Times New Roman" w:eastAsiaTheme="majorEastAsia" w:hAnsi="Times New Roman" w:cs="Times New Roman"/>
          <w:sz w:val="28"/>
          <w:lang w:val="uk-UA"/>
        </w:rPr>
        <w:t>самодопомоги в умовах тривалої травматизації: монографія</w:t>
      </w:r>
      <w:r w:rsidRPr="002E7DCC">
        <w:rPr>
          <w:rFonts w:ascii="Times New Roman" w:eastAsiaTheme="majorEastAsia" w:hAnsi="Times New Roman" w:cs="Times New Roman"/>
          <w:sz w:val="28"/>
        </w:rPr>
        <w:t xml:space="preserve">. </w:t>
      </w:r>
      <w:r w:rsidRPr="002E7DCC">
        <w:rPr>
          <w:rFonts w:ascii="Times New Roman" w:eastAsiaTheme="majorEastAsia" w:hAnsi="Times New Roman" w:cs="Times New Roman"/>
          <w:sz w:val="28"/>
          <w:lang w:val="uk-UA"/>
        </w:rPr>
        <w:t xml:space="preserve">Національна академія педагогічних наук України, Інститут соціальної та політичної психології. Кропивницький: </w:t>
      </w:r>
      <w:proofErr w:type="spellStart"/>
      <w:r w:rsidRPr="002E7DCC">
        <w:rPr>
          <w:rFonts w:ascii="Times New Roman" w:eastAsiaTheme="majorEastAsia" w:hAnsi="Times New Roman" w:cs="Times New Roman"/>
          <w:sz w:val="28"/>
          <w:lang w:val="uk-UA"/>
        </w:rPr>
        <w:t>Імекс</w:t>
      </w:r>
      <w:proofErr w:type="spellEnd"/>
      <w:r w:rsidRPr="002E7DCC">
        <w:rPr>
          <w:rFonts w:ascii="Times New Roman" w:eastAsiaTheme="majorEastAsia" w:hAnsi="Times New Roman" w:cs="Times New Roman"/>
          <w:sz w:val="28"/>
          <w:lang w:val="uk-UA"/>
        </w:rPr>
        <w:t xml:space="preserve">-ЛТД, 2018. 160 c. </w:t>
      </w:r>
    </w:p>
    <w:p w14:paraId="0A9EA4E0" w14:textId="77777777" w:rsidR="00174278"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r w:rsidRPr="002E7DCC">
        <w:rPr>
          <w:rFonts w:ascii="Times New Roman" w:eastAsiaTheme="majorEastAsia" w:hAnsi="Times New Roman" w:cs="Times New Roman"/>
          <w:sz w:val="28"/>
          <w:lang w:val="uk-UA"/>
        </w:rPr>
        <w:t>Титаренко Т. М. Технології відновлення психологічного здоров’я особистості в умовах війни: комплексний підхід</w:t>
      </w:r>
      <w:r>
        <w:rPr>
          <w:rFonts w:ascii="Times New Roman" w:eastAsiaTheme="majorEastAsia" w:hAnsi="Times New Roman" w:cs="Times New Roman"/>
          <w:sz w:val="28"/>
          <w:lang w:val="uk-UA"/>
        </w:rPr>
        <w:t>.</w:t>
      </w:r>
      <w:r w:rsidRPr="002E7DCC">
        <w:rPr>
          <w:rFonts w:ascii="Times New Roman" w:eastAsiaTheme="majorEastAsia" w:hAnsi="Times New Roman" w:cs="Times New Roman"/>
          <w:i/>
          <w:iCs/>
          <w:sz w:val="28"/>
          <w:lang w:val="uk-UA"/>
        </w:rPr>
        <w:t xml:space="preserve"> Наукові студії із соціальної та політичної психології. </w:t>
      </w:r>
      <w:r w:rsidRPr="002E7DCC">
        <w:rPr>
          <w:rFonts w:ascii="Times New Roman" w:eastAsiaTheme="majorEastAsia" w:hAnsi="Times New Roman" w:cs="Times New Roman"/>
          <w:sz w:val="28"/>
          <w:lang w:val="uk-UA"/>
        </w:rPr>
        <w:t xml:space="preserve">2019. </w:t>
      </w:r>
      <w:proofErr w:type="spellStart"/>
      <w:r w:rsidRPr="002E7DCC">
        <w:rPr>
          <w:rFonts w:ascii="Times New Roman" w:eastAsiaTheme="majorEastAsia" w:hAnsi="Times New Roman" w:cs="Times New Roman"/>
          <w:sz w:val="28"/>
          <w:lang w:val="uk-UA"/>
        </w:rPr>
        <w:t>Вип</w:t>
      </w:r>
      <w:proofErr w:type="spellEnd"/>
      <w:r w:rsidRPr="002E7DCC">
        <w:rPr>
          <w:rFonts w:ascii="Times New Roman" w:eastAsiaTheme="majorEastAsia" w:hAnsi="Times New Roman" w:cs="Times New Roman"/>
          <w:sz w:val="28"/>
          <w:lang w:val="uk-UA"/>
        </w:rPr>
        <w:t xml:space="preserve">. 43. С. 54-62. </w:t>
      </w:r>
      <w:r>
        <w:rPr>
          <w:rFonts w:ascii="Times New Roman" w:eastAsiaTheme="majorEastAsia" w:hAnsi="Times New Roman" w:cs="Times New Roman"/>
          <w:sz w:val="28"/>
          <w:lang w:val="en-US"/>
        </w:rPr>
        <w:t>URL</w:t>
      </w:r>
      <w:r w:rsidRPr="002E7DCC">
        <w:rPr>
          <w:rFonts w:ascii="Times New Roman" w:eastAsiaTheme="majorEastAsia" w:hAnsi="Times New Roman" w:cs="Times New Roman"/>
          <w:sz w:val="28"/>
          <w:lang w:val="uk-UA"/>
        </w:rPr>
        <w:t xml:space="preserve">: </w:t>
      </w:r>
      <w:hyperlink r:id="rId33" w:history="1">
        <w:r w:rsidRPr="00E1469A">
          <w:rPr>
            <w:rStyle w:val="FontStyle54"/>
            <w:rFonts w:eastAsiaTheme="majorEastAsia"/>
            <w:sz w:val="28"/>
            <w:lang w:val="uk-UA"/>
          </w:rPr>
          <w:t>http://nbuv.gov.ua/UJRN/Nsspp_2019_43_8</w:t>
        </w:r>
      </w:hyperlink>
      <w:r w:rsidRPr="004E701E">
        <w:rPr>
          <w:rFonts w:ascii="Times New Roman" w:eastAsiaTheme="majorEastAsia" w:hAnsi="Times New Roman" w:cs="Times New Roman"/>
          <w:sz w:val="28"/>
          <w:lang w:val="uk-UA"/>
        </w:rPr>
        <w:t xml:space="preserve"> </w:t>
      </w:r>
      <w:r>
        <w:rPr>
          <w:rFonts w:ascii="Times New Roman" w:eastAsiaTheme="majorEastAsia" w:hAnsi="Times New Roman" w:cs="Times New Roman"/>
          <w:sz w:val="28"/>
          <w:lang w:val="uk-UA"/>
        </w:rPr>
        <w:t xml:space="preserve"> (дата звернення: 1.12.2025)</w:t>
      </w:r>
    </w:p>
    <w:p w14:paraId="0327DE06" w14:textId="77777777" w:rsidR="00174278" w:rsidRPr="00427F27"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proofErr w:type="spellStart"/>
      <w:r w:rsidRPr="00427F27">
        <w:rPr>
          <w:rFonts w:ascii="Times New Roman" w:eastAsiaTheme="majorEastAsia" w:hAnsi="Times New Roman" w:cs="Times New Roman"/>
          <w:sz w:val="28"/>
          <w:lang w:val="uk-UA"/>
        </w:rPr>
        <w:t>Топішко</w:t>
      </w:r>
      <w:proofErr w:type="spellEnd"/>
      <w:r w:rsidRPr="00427F27">
        <w:rPr>
          <w:rFonts w:ascii="Times New Roman" w:eastAsiaTheme="majorEastAsia" w:hAnsi="Times New Roman" w:cs="Times New Roman"/>
          <w:sz w:val="28"/>
          <w:lang w:val="uk-UA"/>
        </w:rPr>
        <w:t xml:space="preserve"> І. І., </w:t>
      </w:r>
      <w:proofErr w:type="spellStart"/>
      <w:r w:rsidRPr="00427F27">
        <w:rPr>
          <w:rFonts w:ascii="Times New Roman" w:eastAsiaTheme="majorEastAsia" w:hAnsi="Times New Roman" w:cs="Times New Roman"/>
          <w:sz w:val="28"/>
          <w:lang w:val="uk-UA"/>
        </w:rPr>
        <w:t>Топішко</w:t>
      </w:r>
      <w:proofErr w:type="spellEnd"/>
      <w:r w:rsidRPr="00427F27">
        <w:rPr>
          <w:rFonts w:ascii="Times New Roman" w:eastAsiaTheme="majorEastAsia" w:hAnsi="Times New Roman" w:cs="Times New Roman"/>
          <w:sz w:val="28"/>
          <w:lang w:val="uk-UA"/>
        </w:rPr>
        <w:t xml:space="preserve"> Н. П., </w:t>
      </w:r>
      <w:proofErr w:type="spellStart"/>
      <w:r w:rsidRPr="00427F27">
        <w:rPr>
          <w:rFonts w:ascii="Times New Roman" w:eastAsiaTheme="majorEastAsia" w:hAnsi="Times New Roman" w:cs="Times New Roman"/>
          <w:sz w:val="28"/>
          <w:lang w:val="uk-UA"/>
        </w:rPr>
        <w:t>Галецька</w:t>
      </w:r>
      <w:proofErr w:type="spellEnd"/>
      <w:r w:rsidRPr="00427F27">
        <w:rPr>
          <w:rFonts w:ascii="Times New Roman" w:eastAsiaTheme="majorEastAsia" w:hAnsi="Times New Roman" w:cs="Times New Roman"/>
          <w:sz w:val="28"/>
          <w:lang w:val="uk-UA"/>
        </w:rPr>
        <w:t xml:space="preserve"> Т.І. Соціальна відповідальність підприємства в Україні: Проблеми забезпечення та шляхи підвищення</w:t>
      </w:r>
      <w:r>
        <w:rPr>
          <w:rFonts w:ascii="Times New Roman" w:eastAsiaTheme="majorEastAsia" w:hAnsi="Times New Roman" w:cs="Times New Roman"/>
          <w:sz w:val="28"/>
          <w:lang w:val="uk-UA"/>
        </w:rPr>
        <w:t xml:space="preserve">. </w:t>
      </w:r>
      <w:r w:rsidRPr="00427F27">
        <w:rPr>
          <w:rFonts w:ascii="Times New Roman" w:eastAsiaTheme="majorEastAsia" w:hAnsi="Times New Roman" w:cs="Times New Roman"/>
          <w:i/>
          <w:iCs/>
          <w:sz w:val="28"/>
          <w:lang w:val="uk-UA"/>
        </w:rPr>
        <w:t xml:space="preserve">Причорноморські економічні студії. </w:t>
      </w:r>
      <w:r w:rsidRPr="00427F27">
        <w:rPr>
          <w:rFonts w:ascii="Times New Roman" w:eastAsiaTheme="majorEastAsia" w:hAnsi="Times New Roman" w:cs="Times New Roman"/>
          <w:sz w:val="28"/>
          <w:lang w:val="uk-UA"/>
        </w:rPr>
        <w:t>2016</w:t>
      </w:r>
      <w:r w:rsidRPr="0088083D">
        <w:rPr>
          <w:rFonts w:ascii="Times New Roman" w:eastAsiaTheme="majorEastAsia" w:hAnsi="Times New Roman" w:cs="Times New Roman"/>
          <w:sz w:val="28"/>
          <w:lang w:val="uk-UA"/>
        </w:rPr>
        <w:t>.</w:t>
      </w:r>
      <w:r>
        <w:rPr>
          <w:rFonts w:ascii="Times New Roman" w:eastAsiaTheme="majorEastAsia" w:hAnsi="Times New Roman" w:cs="Times New Roman"/>
          <w:sz w:val="28"/>
          <w:lang w:val="uk-UA"/>
        </w:rPr>
        <w:t xml:space="preserve"> </w:t>
      </w:r>
      <w:r w:rsidRPr="00427F27">
        <w:rPr>
          <w:rFonts w:ascii="Times New Roman" w:eastAsiaTheme="majorEastAsia" w:hAnsi="Times New Roman" w:cs="Times New Roman"/>
          <w:sz w:val="28"/>
          <w:lang w:val="uk-UA"/>
        </w:rPr>
        <w:t>Випуск 12-1.</w:t>
      </w:r>
      <w:r>
        <w:rPr>
          <w:rFonts w:ascii="Times New Roman" w:eastAsiaTheme="majorEastAsia" w:hAnsi="Times New Roman" w:cs="Times New Roman"/>
          <w:sz w:val="28"/>
          <w:lang w:val="uk-UA"/>
        </w:rPr>
        <w:t xml:space="preserve"> С. 95-99.</w:t>
      </w:r>
    </w:p>
    <w:p w14:paraId="2B7D4BF2" w14:textId="77777777" w:rsidR="00174278"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proofErr w:type="spellStart"/>
      <w:r>
        <w:rPr>
          <w:rFonts w:ascii="Times New Roman" w:eastAsiaTheme="majorEastAsia" w:hAnsi="Times New Roman" w:cs="Times New Roman"/>
          <w:sz w:val="28"/>
          <w:lang w:val="uk-UA"/>
        </w:rPr>
        <w:t>Трубінкова</w:t>
      </w:r>
      <w:proofErr w:type="spellEnd"/>
      <w:r>
        <w:rPr>
          <w:rFonts w:ascii="Times New Roman" w:eastAsiaTheme="majorEastAsia" w:hAnsi="Times New Roman" w:cs="Times New Roman"/>
          <w:sz w:val="28"/>
          <w:lang w:val="uk-UA"/>
        </w:rPr>
        <w:t xml:space="preserve"> О. А. </w:t>
      </w:r>
      <w:proofErr w:type="spellStart"/>
      <w:r w:rsidRPr="008E4E9A">
        <w:rPr>
          <w:rFonts w:ascii="Times New Roman" w:eastAsiaTheme="majorEastAsia" w:hAnsi="Times New Roman" w:cs="Times New Roman"/>
          <w:sz w:val="28"/>
          <w:lang w:val="uk-UA"/>
        </w:rPr>
        <w:t>Волонтерство</w:t>
      </w:r>
      <w:proofErr w:type="spellEnd"/>
      <w:r w:rsidRPr="008E4E9A">
        <w:rPr>
          <w:rFonts w:ascii="Times New Roman" w:eastAsiaTheme="majorEastAsia" w:hAnsi="Times New Roman" w:cs="Times New Roman"/>
          <w:sz w:val="28"/>
          <w:lang w:val="uk-UA"/>
        </w:rPr>
        <w:t xml:space="preserve"> як форма соціальної активності молоді в Україні. </w:t>
      </w:r>
      <w:r>
        <w:rPr>
          <w:rFonts w:ascii="Times New Roman" w:eastAsiaTheme="majorEastAsia" w:hAnsi="Times New Roman" w:cs="Times New Roman"/>
          <w:sz w:val="28"/>
          <w:lang w:val="uk-UA"/>
        </w:rPr>
        <w:t xml:space="preserve">Актуальні проблеми психології. 2023 Т. 7, </w:t>
      </w:r>
      <w:proofErr w:type="spellStart"/>
      <w:r>
        <w:rPr>
          <w:rFonts w:ascii="Times New Roman" w:eastAsiaTheme="majorEastAsia" w:hAnsi="Times New Roman" w:cs="Times New Roman"/>
          <w:sz w:val="28"/>
          <w:lang w:val="uk-UA"/>
        </w:rPr>
        <w:t>Вип</w:t>
      </w:r>
      <w:proofErr w:type="spellEnd"/>
      <w:r>
        <w:rPr>
          <w:rFonts w:ascii="Times New Roman" w:eastAsiaTheme="majorEastAsia" w:hAnsi="Times New Roman" w:cs="Times New Roman"/>
          <w:sz w:val="28"/>
          <w:lang w:val="uk-UA"/>
        </w:rPr>
        <w:t>. 20., ч. 2</w:t>
      </w:r>
      <w:r w:rsidRPr="00CF4A08">
        <w:rPr>
          <w:rFonts w:ascii="Times New Roman" w:eastAsiaTheme="majorEastAsia" w:hAnsi="Times New Roman" w:cs="Times New Roman"/>
          <w:sz w:val="28"/>
          <w:lang w:val="uk-UA"/>
        </w:rPr>
        <w:t xml:space="preserve">. </w:t>
      </w:r>
      <w:r>
        <w:rPr>
          <w:rFonts w:ascii="Times New Roman" w:eastAsiaTheme="majorEastAsia" w:hAnsi="Times New Roman" w:cs="Times New Roman"/>
          <w:sz w:val="28"/>
          <w:lang w:val="uk-UA"/>
        </w:rPr>
        <w:t>С. 205-209</w:t>
      </w:r>
    </w:p>
    <w:p w14:paraId="00D74C80"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r w:rsidRPr="003B6BBB">
        <w:rPr>
          <w:rFonts w:ascii="Times New Roman" w:eastAsiaTheme="majorEastAsia" w:hAnsi="Times New Roman" w:cs="Times New Roman"/>
          <w:sz w:val="28"/>
          <w:lang w:val="uk-UA"/>
        </w:rPr>
        <w:t xml:space="preserve">Українське суспільство в умовах війни. Рік 2023: Колективна монографія / </w:t>
      </w:r>
      <w:proofErr w:type="spellStart"/>
      <w:r w:rsidRPr="003B6BBB">
        <w:rPr>
          <w:rFonts w:ascii="Times New Roman" w:eastAsiaTheme="majorEastAsia" w:hAnsi="Times New Roman" w:cs="Times New Roman"/>
          <w:sz w:val="28"/>
          <w:lang w:val="uk-UA"/>
        </w:rPr>
        <w:t>Авт</w:t>
      </w:r>
      <w:proofErr w:type="spellEnd"/>
      <w:r w:rsidRPr="003B6BBB">
        <w:rPr>
          <w:rFonts w:ascii="Times New Roman" w:eastAsiaTheme="majorEastAsia" w:hAnsi="Times New Roman" w:cs="Times New Roman"/>
          <w:sz w:val="28"/>
          <w:lang w:val="uk-UA"/>
        </w:rPr>
        <w:t xml:space="preserve">. </w:t>
      </w:r>
      <w:proofErr w:type="spellStart"/>
      <w:r w:rsidRPr="003B6BBB">
        <w:rPr>
          <w:rFonts w:ascii="Times New Roman" w:eastAsiaTheme="majorEastAsia" w:hAnsi="Times New Roman" w:cs="Times New Roman"/>
          <w:sz w:val="28"/>
          <w:lang w:val="uk-UA"/>
        </w:rPr>
        <w:t>кол</w:t>
      </w:r>
      <w:proofErr w:type="spellEnd"/>
      <w:r w:rsidRPr="003B6BBB">
        <w:rPr>
          <w:rFonts w:ascii="Times New Roman" w:eastAsiaTheme="majorEastAsia" w:hAnsi="Times New Roman" w:cs="Times New Roman"/>
          <w:sz w:val="28"/>
          <w:lang w:val="uk-UA"/>
        </w:rPr>
        <w:t xml:space="preserve">.: С. </w:t>
      </w:r>
      <w:proofErr w:type="spellStart"/>
      <w:r w:rsidRPr="003B6BBB">
        <w:rPr>
          <w:rFonts w:ascii="Times New Roman" w:eastAsiaTheme="majorEastAsia" w:hAnsi="Times New Roman" w:cs="Times New Roman"/>
          <w:sz w:val="28"/>
          <w:lang w:val="uk-UA"/>
        </w:rPr>
        <w:t>Дембіцький</w:t>
      </w:r>
      <w:proofErr w:type="spellEnd"/>
      <w:r w:rsidRPr="003B6BBB">
        <w:rPr>
          <w:rFonts w:ascii="Times New Roman" w:eastAsiaTheme="majorEastAsia" w:hAnsi="Times New Roman" w:cs="Times New Roman"/>
          <w:sz w:val="28"/>
          <w:lang w:val="uk-UA"/>
        </w:rPr>
        <w:t xml:space="preserve">, О. Злобіна, Н. Костенко та ін.; За </w:t>
      </w:r>
      <w:r w:rsidRPr="003B6BBB">
        <w:rPr>
          <w:rFonts w:ascii="Times New Roman" w:eastAsiaTheme="majorEastAsia" w:hAnsi="Times New Roman" w:cs="Times New Roman"/>
          <w:sz w:val="28"/>
          <w:lang w:val="uk-UA"/>
        </w:rPr>
        <w:lastRenderedPageBreak/>
        <w:t xml:space="preserve">ред.: Є. </w:t>
      </w:r>
      <w:proofErr w:type="spellStart"/>
      <w:r w:rsidRPr="003B6BBB">
        <w:rPr>
          <w:rFonts w:ascii="Times New Roman" w:eastAsiaTheme="majorEastAsia" w:hAnsi="Times New Roman" w:cs="Times New Roman"/>
          <w:sz w:val="28"/>
          <w:lang w:val="uk-UA"/>
        </w:rPr>
        <w:t>Головахи</w:t>
      </w:r>
      <w:proofErr w:type="spellEnd"/>
      <w:r w:rsidRPr="003B6BBB">
        <w:rPr>
          <w:rFonts w:ascii="Times New Roman" w:eastAsiaTheme="majorEastAsia" w:hAnsi="Times New Roman" w:cs="Times New Roman"/>
          <w:sz w:val="28"/>
          <w:lang w:val="uk-UA"/>
        </w:rPr>
        <w:t xml:space="preserve">, С. </w:t>
      </w:r>
      <w:proofErr w:type="spellStart"/>
      <w:r w:rsidRPr="003B6BBB">
        <w:rPr>
          <w:rFonts w:ascii="Times New Roman" w:eastAsiaTheme="majorEastAsia" w:hAnsi="Times New Roman" w:cs="Times New Roman"/>
          <w:sz w:val="28"/>
          <w:lang w:val="uk-UA"/>
        </w:rPr>
        <w:t>Макеєва</w:t>
      </w:r>
      <w:proofErr w:type="spellEnd"/>
      <w:r w:rsidRPr="003B6BBB">
        <w:rPr>
          <w:rFonts w:ascii="Times New Roman" w:eastAsiaTheme="majorEastAsia" w:hAnsi="Times New Roman" w:cs="Times New Roman"/>
          <w:sz w:val="28"/>
          <w:lang w:val="uk-UA"/>
        </w:rPr>
        <w:t>. НАН України. Інститут соціології. Київ: Інститут соціології, 2023. 343 с.</w:t>
      </w:r>
    </w:p>
    <w:p w14:paraId="5E9E7CDA" w14:textId="77777777" w:rsidR="00174278" w:rsidRPr="00195FFE"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r w:rsidRPr="00195FFE">
        <w:rPr>
          <w:rFonts w:ascii="Times New Roman" w:eastAsiaTheme="majorEastAsia" w:hAnsi="Times New Roman" w:cs="Times New Roman"/>
          <w:sz w:val="28"/>
          <w:lang w:val="uk-UA"/>
        </w:rPr>
        <w:t>Федоров М. В. Історичні аспекти волонтерської діяльності у соціальній та безпековій сфері захисту людей в Україні</w:t>
      </w:r>
      <w:r>
        <w:rPr>
          <w:rFonts w:ascii="Times New Roman" w:eastAsiaTheme="majorEastAsia" w:hAnsi="Times New Roman" w:cs="Times New Roman"/>
          <w:sz w:val="28"/>
          <w:lang w:val="uk-UA"/>
        </w:rPr>
        <w:t>.</w:t>
      </w:r>
      <w:r w:rsidRPr="00195FFE">
        <w:rPr>
          <w:rFonts w:ascii="Times New Roman" w:eastAsiaTheme="majorEastAsia" w:hAnsi="Times New Roman" w:cs="Times New Roman"/>
          <w:i/>
          <w:iCs/>
          <w:sz w:val="28"/>
          <w:lang w:val="uk-UA"/>
        </w:rPr>
        <w:t xml:space="preserve"> Українські студії в європейському контексті.</w:t>
      </w:r>
      <w:r w:rsidRPr="00195FFE">
        <w:rPr>
          <w:rFonts w:ascii="Times New Roman" w:eastAsiaTheme="majorEastAsia" w:hAnsi="Times New Roman" w:cs="Times New Roman"/>
          <w:sz w:val="28"/>
          <w:lang w:val="uk-UA"/>
        </w:rPr>
        <w:t xml:space="preserve"> 2024. № 8</w:t>
      </w:r>
      <w:r>
        <w:rPr>
          <w:rFonts w:ascii="Times New Roman" w:eastAsiaTheme="majorEastAsia" w:hAnsi="Times New Roman" w:cs="Times New Roman"/>
          <w:sz w:val="28"/>
          <w:lang w:val="uk-UA"/>
        </w:rPr>
        <w:t>. С. 312-322.</w:t>
      </w:r>
    </w:p>
    <w:p w14:paraId="01289370" w14:textId="77777777" w:rsidR="00174278" w:rsidRPr="00D91431"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proofErr w:type="spellStart"/>
      <w:r w:rsidRPr="00D91431">
        <w:rPr>
          <w:rFonts w:ascii="Times New Roman" w:eastAsiaTheme="majorEastAsia" w:hAnsi="Times New Roman" w:cs="Times New Roman"/>
          <w:sz w:val="28"/>
          <w:lang w:val="uk-UA"/>
        </w:rPr>
        <w:t>Хижняк</w:t>
      </w:r>
      <w:proofErr w:type="spellEnd"/>
      <w:r w:rsidRPr="00D91431">
        <w:rPr>
          <w:rFonts w:ascii="Times New Roman" w:eastAsiaTheme="majorEastAsia" w:hAnsi="Times New Roman" w:cs="Times New Roman"/>
          <w:sz w:val="28"/>
          <w:lang w:val="uk-UA"/>
        </w:rPr>
        <w:t xml:space="preserve"> Л. </w:t>
      </w:r>
      <w:proofErr w:type="spellStart"/>
      <w:r w:rsidRPr="00D91431">
        <w:rPr>
          <w:rFonts w:ascii="Times New Roman" w:eastAsiaTheme="majorEastAsia" w:hAnsi="Times New Roman" w:cs="Times New Roman"/>
          <w:sz w:val="28"/>
          <w:lang w:val="uk-UA"/>
        </w:rPr>
        <w:t>Інституціоналізація</w:t>
      </w:r>
      <w:proofErr w:type="spellEnd"/>
      <w:r w:rsidRPr="00D91431">
        <w:rPr>
          <w:rFonts w:ascii="Times New Roman" w:eastAsiaTheme="majorEastAsia" w:hAnsi="Times New Roman" w:cs="Times New Roman"/>
          <w:sz w:val="28"/>
          <w:lang w:val="uk-UA"/>
        </w:rPr>
        <w:t xml:space="preserve"> міжнародного </w:t>
      </w:r>
      <w:proofErr w:type="spellStart"/>
      <w:r w:rsidRPr="00D91431">
        <w:rPr>
          <w:rFonts w:ascii="Times New Roman" w:eastAsiaTheme="majorEastAsia" w:hAnsi="Times New Roman" w:cs="Times New Roman"/>
          <w:sz w:val="28"/>
          <w:lang w:val="uk-UA"/>
        </w:rPr>
        <w:t>волонтерства</w:t>
      </w:r>
      <w:proofErr w:type="spellEnd"/>
      <w:r w:rsidRPr="00D91431">
        <w:rPr>
          <w:rFonts w:ascii="Times New Roman" w:eastAsiaTheme="majorEastAsia" w:hAnsi="Times New Roman" w:cs="Times New Roman"/>
          <w:sz w:val="28"/>
          <w:lang w:val="uk-UA"/>
        </w:rPr>
        <w:t xml:space="preserve"> як наукова і практична проблема. </w:t>
      </w:r>
      <w:r w:rsidRPr="00D91431">
        <w:rPr>
          <w:rFonts w:ascii="Times New Roman" w:eastAsiaTheme="majorEastAsia" w:hAnsi="Times New Roman" w:cs="Times New Roman"/>
          <w:i/>
          <w:iCs/>
          <w:sz w:val="28"/>
          <w:lang w:val="uk-UA"/>
        </w:rPr>
        <w:t>Габітус</w:t>
      </w:r>
      <w:r>
        <w:rPr>
          <w:rFonts w:ascii="Times New Roman" w:eastAsiaTheme="majorEastAsia" w:hAnsi="Times New Roman" w:cs="Times New Roman"/>
          <w:sz w:val="28"/>
          <w:lang w:val="uk-UA"/>
        </w:rPr>
        <w:t>.</w:t>
      </w:r>
      <w:r w:rsidRPr="00D91431">
        <w:rPr>
          <w:rFonts w:ascii="Times New Roman" w:eastAsiaTheme="majorEastAsia" w:hAnsi="Times New Roman" w:cs="Times New Roman"/>
          <w:sz w:val="28"/>
          <w:lang w:val="uk-UA"/>
        </w:rPr>
        <w:t xml:space="preserve"> 202</w:t>
      </w:r>
      <w:r>
        <w:rPr>
          <w:rFonts w:ascii="Times New Roman" w:eastAsiaTheme="majorEastAsia" w:hAnsi="Times New Roman" w:cs="Times New Roman"/>
          <w:sz w:val="28"/>
          <w:lang w:val="uk-UA"/>
        </w:rPr>
        <w:t>5</w:t>
      </w:r>
      <w:r w:rsidRPr="00D91431">
        <w:rPr>
          <w:rFonts w:ascii="Times New Roman" w:eastAsiaTheme="majorEastAsia" w:hAnsi="Times New Roman" w:cs="Times New Roman"/>
          <w:sz w:val="28"/>
          <w:lang w:val="uk-UA"/>
        </w:rPr>
        <w:t xml:space="preserve">. </w:t>
      </w:r>
      <w:proofErr w:type="spellStart"/>
      <w:r w:rsidRPr="00D91431">
        <w:rPr>
          <w:rFonts w:ascii="Times New Roman" w:eastAsiaTheme="majorEastAsia" w:hAnsi="Times New Roman" w:cs="Times New Roman"/>
          <w:sz w:val="28"/>
          <w:lang w:val="uk-UA"/>
        </w:rPr>
        <w:t>Вип</w:t>
      </w:r>
      <w:proofErr w:type="spellEnd"/>
      <w:r w:rsidRPr="00D91431">
        <w:rPr>
          <w:rFonts w:ascii="Times New Roman" w:eastAsiaTheme="majorEastAsia" w:hAnsi="Times New Roman" w:cs="Times New Roman"/>
          <w:sz w:val="28"/>
          <w:lang w:val="uk-UA"/>
        </w:rPr>
        <w:t xml:space="preserve">. </w:t>
      </w:r>
      <w:r w:rsidRPr="0088083D">
        <w:rPr>
          <w:rFonts w:ascii="Times New Roman" w:eastAsiaTheme="majorEastAsia" w:hAnsi="Times New Roman" w:cs="Times New Roman"/>
          <w:sz w:val="28"/>
        </w:rPr>
        <w:t>70</w:t>
      </w:r>
      <w:r w:rsidRPr="00D91431">
        <w:rPr>
          <w:rFonts w:ascii="Times New Roman" w:eastAsiaTheme="majorEastAsia" w:hAnsi="Times New Roman" w:cs="Times New Roman"/>
          <w:sz w:val="28"/>
          <w:lang w:val="uk-UA"/>
        </w:rPr>
        <w:t xml:space="preserve">. С. </w:t>
      </w:r>
      <w:r w:rsidRPr="0088083D">
        <w:rPr>
          <w:rFonts w:ascii="Times New Roman" w:eastAsiaTheme="majorEastAsia" w:hAnsi="Times New Roman" w:cs="Times New Roman"/>
          <w:sz w:val="28"/>
        </w:rPr>
        <w:t>6</w:t>
      </w:r>
      <w:r w:rsidRPr="00D91431">
        <w:rPr>
          <w:rFonts w:ascii="Times New Roman" w:eastAsiaTheme="majorEastAsia" w:hAnsi="Times New Roman" w:cs="Times New Roman"/>
          <w:sz w:val="28"/>
          <w:lang w:val="uk-UA"/>
        </w:rPr>
        <w:t>1–</w:t>
      </w:r>
      <w:r w:rsidRPr="0088083D">
        <w:rPr>
          <w:rFonts w:ascii="Times New Roman" w:eastAsiaTheme="majorEastAsia" w:hAnsi="Times New Roman" w:cs="Times New Roman"/>
          <w:sz w:val="28"/>
        </w:rPr>
        <w:t>65</w:t>
      </w:r>
      <w:r w:rsidRPr="00D91431">
        <w:rPr>
          <w:rFonts w:ascii="Times New Roman" w:eastAsiaTheme="majorEastAsia" w:hAnsi="Times New Roman" w:cs="Times New Roman"/>
          <w:sz w:val="28"/>
          <w:lang w:val="uk-UA"/>
        </w:rPr>
        <w:t xml:space="preserve">. </w:t>
      </w:r>
      <w:r>
        <w:rPr>
          <w:rFonts w:ascii="Times New Roman" w:eastAsiaTheme="majorEastAsia" w:hAnsi="Times New Roman" w:cs="Times New Roman"/>
          <w:sz w:val="28"/>
          <w:lang w:val="en-US"/>
        </w:rPr>
        <w:t>DOI</w:t>
      </w:r>
      <w:r w:rsidRPr="0088083D">
        <w:rPr>
          <w:rFonts w:ascii="Times New Roman" w:eastAsiaTheme="majorEastAsia" w:hAnsi="Times New Roman" w:cs="Times New Roman"/>
          <w:sz w:val="28"/>
        </w:rPr>
        <w:t xml:space="preserve">: </w:t>
      </w:r>
      <w:hyperlink r:id="rId34" w:history="1">
        <w:r w:rsidRPr="00E1469A">
          <w:rPr>
            <w:rStyle w:val="FontStyle54"/>
            <w:rFonts w:eastAsiaTheme="majorEastAsia"/>
            <w:sz w:val="28"/>
            <w:lang w:val="uk-UA"/>
          </w:rPr>
          <w:t>https://doi.org/10.32782/2663-5208.2025.70.9</w:t>
        </w:r>
      </w:hyperlink>
      <w:r w:rsidRPr="0088083D">
        <w:rPr>
          <w:rFonts w:ascii="Times New Roman" w:eastAsiaTheme="majorEastAsia" w:hAnsi="Times New Roman" w:cs="Times New Roman"/>
          <w:sz w:val="28"/>
        </w:rPr>
        <w:t xml:space="preserve"> </w:t>
      </w:r>
    </w:p>
    <w:p w14:paraId="0CACDF45" w14:textId="77777777" w:rsidR="00174278" w:rsidRPr="00427F27" w:rsidRDefault="00174278" w:rsidP="00174278">
      <w:pPr>
        <w:pStyle w:val="a3"/>
        <w:numPr>
          <w:ilvl w:val="0"/>
          <w:numId w:val="48"/>
        </w:numPr>
        <w:spacing w:after="0" w:line="360" w:lineRule="auto"/>
        <w:jc w:val="both"/>
        <w:rPr>
          <w:rFonts w:ascii="Times New Roman" w:eastAsiaTheme="majorEastAsia" w:hAnsi="Times New Roman" w:cs="Times New Roman"/>
          <w:sz w:val="28"/>
          <w:lang w:val="uk-UA"/>
        </w:rPr>
      </w:pPr>
      <w:proofErr w:type="spellStart"/>
      <w:r w:rsidRPr="00427F27">
        <w:rPr>
          <w:rFonts w:ascii="Times New Roman" w:eastAsiaTheme="majorEastAsia" w:hAnsi="Times New Roman" w:cs="Times New Roman"/>
          <w:sz w:val="28"/>
          <w:lang w:val="uk-UA"/>
        </w:rPr>
        <w:t>Царькова</w:t>
      </w:r>
      <w:proofErr w:type="spellEnd"/>
      <w:r w:rsidRPr="00427F27">
        <w:rPr>
          <w:rFonts w:ascii="Times New Roman" w:eastAsiaTheme="majorEastAsia" w:hAnsi="Times New Roman" w:cs="Times New Roman"/>
          <w:sz w:val="28"/>
          <w:lang w:val="uk-UA"/>
        </w:rPr>
        <w:t>, О. В., Пономаренко, В. В. Психологічний супровід</w:t>
      </w:r>
      <w:r>
        <w:rPr>
          <w:rFonts w:ascii="Times New Roman" w:eastAsiaTheme="majorEastAsia" w:hAnsi="Times New Roman" w:cs="Times New Roman"/>
          <w:sz w:val="28"/>
          <w:lang w:val="uk-UA"/>
        </w:rPr>
        <w:t xml:space="preserve"> </w:t>
      </w:r>
      <w:proofErr w:type="spellStart"/>
      <w:r w:rsidRPr="00427F27">
        <w:rPr>
          <w:rFonts w:ascii="Times New Roman" w:eastAsiaTheme="majorEastAsia" w:hAnsi="Times New Roman" w:cs="Times New Roman"/>
          <w:sz w:val="28"/>
          <w:lang w:val="uk-UA"/>
        </w:rPr>
        <w:t>емпатично</w:t>
      </w:r>
      <w:proofErr w:type="spellEnd"/>
      <w:r w:rsidRPr="00427F27">
        <w:rPr>
          <w:rFonts w:ascii="Times New Roman" w:eastAsiaTheme="majorEastAsia" w:hAnsi="Times New Roman" w:cs="Times New Roman"/>
          <w:sz w:val="28"/>
          <w:lang w:val="uk-UA"/>
        </w:rPr>
        <w:t>-толерантного ставлення шкільного колективу батьків до дітей з психофізичними порушеннями.</w:t>
      </w:r>
      <w:r w:rsidRPr="00427F27">
        <w:rPr>
          <w:rFonts w:ascii="Times New Roman" w:eastAsiaTheme="majorEastAsia" w:hAnsi="Times New Roman" w:cs="Times New Roman"/>
          <w:i/>
          <w:iCs/>
          <w:sz w:val="28"/>
          <w:lang w:val="uk-UA"/>
        </w:rPr>
        <w:t xml:space="preserve"> Психологічний журнал. </w:t>
      </w:r>
      <w:r w:rsidRPr="00427F27">
        <w:rPr>
          <w:rFonts w:ascii="Times New Roman" w:eastAsiaTheme="majorEastAsia" w:hAnsi="Times New Roman" w:cs="Times New Roman"/>
          <w:sz w:val="28"/>
          <w:lang w:val="uk-UA"/>
        </w:rPr>
        <w:t>2018,</w:t>
      </w:r>
      <w:r w:rsidRPr="00427F27">
        <w:rPr>
          <w:rFonts w:ascii="Times New Roman" w:eastAsiaTheme="majorEastAsia" w:hAnsi="Times New Roman" w:cs="Times New Roman"/>
          <w:i/>
          <w:iCs/>
          <w:sz w:val="28"/>
          <w:lang w:val="uk-UA"/>
        </w:rPr>
        <w:t xml:space="preserve"> </w:t>
      </w:r>
      <w:r w:rsidRPr="00427F27">
        <w:rPr>
          <w:rFonts w:ascii="Times New Roman" w:eastAsiaTheme="majorEastAsia" w:hAnsi="Times New Roman" w:cs="Times New Roman"/>
          <w:sz w:val="28"/>
          <w:lang w:val="uk-UA"/>
        </w:rPr>
        <w:t>№ 5. С. 297–310.</w:t>
      </w:r>
    </w:p>
    <w:p w14:paraId="5EFE1AA7" w14:textId="77777777" w:rsidR="00174278" w:rsidRPr="004E701E"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r w:rsidRPr="008E4E9A">
        <w:rPr>
          <w:rFonts w:ascii="Times New Roman" w:eastAsiaTheme="majorEastAsia" w:hAnsi="Times New Roman" w:cs="Times New Roman"/>
          <w:sz w:val="28"/>
          <w:lang w:val="en-US"/>
        </w:rPr>
        <w:t xml:space="preserve">American Psychological Association. Ethical principles of psychologists and code of conduct. Washington: APA Press, 2017. </w:t>
      </w:r>
      <w:r w:rsidRPr="004E701E">
        <w:rPr>
          <w:rFonts w:ascii="Times New Roman" w:eastAsiaTheme="majorEastAsia" w:hAnsi="Times New Roman" w:cs="Times New Roman"/>
          <w:sz w:val="28"/>
          <w:lang w:val="en-US"/>
        </w:rPr>
        <w:t xml:space="preserve">28 </w:t>
      </w:r>
      <w:r w:rsidRPr="008E4E9A">
        <w:rPr>
          <w:rFonts w:ascii="Times New Roman" w:eastAsiaTheme="majorEastAsia" w:hAnsi="Times New Roman" w:cs="Times New Roman"/>
          <w:sz w:val="28"/>
          <w:lang w:val="en-US"/>
        </w:rPr>
        <w:t>p</w:t>
      </w:r>
      <w:r w:rsidRPr="004E701E">
        <w:rPr>
          <w:rFonts w:ascii="Times New Roman" w:eastAsiaTheme="majorEastAsia" w:hAnsi="Times New Roman" w:cs="Times New Roman"/>
          <w:sz w:val="28"/>
          <w:lang w:val="en-US"/>
        </w:rPr>
        <w:t xml:space="preserve">. </w:t>
      </w:r>
      <w:r w:rsidRPr="008E4E9A">
        <w:rPr>
          <w:rFonts w:ascii="Times New Roman" w:eastAsiaTheme="majorEastAsia" w:hAnsi="Times New Roman" w:cs="Times New Roman"/>
          <w:sz w:val="28"/>
          <w:lang w:val="en-US"/>
        </w:rPr>
        <w:t>URL</w:t>
      </w:r>
      <w:r w:rsidRPr="004E701E">
        <w:rPr>
          <w:rFonts w:ascii="Times New Roman" w:eastAsiaTheme="majorEastAsia" w:hAnsi="Times New Roman" w:cs="Times New Roman"/>
          <w:sz w:val="28"/>
          <w:lang w:val="en-US"/>
        </w:rPr>
        <w:t xml:space="preserve">: </w:t>
      </w:r>
      <w:hyperlink r:id="rId35" w:history="1">
        <w:r w:rsidRPr="00E1469A">
          <w:rPr>
            <w:rStyle w:val="FontStyle54"/>
            <w:rFonts w:eastAsiaTheme="majorEastAsia"/>
            <w:sz w:val="28"/>
            <w:lang w:val="en-US"/>
          </w:rPr>
          <w:t>https</w:t>
        </w:r>
        <w:r w:rsidRPr="004E701E">
          <w:rPr>
            <w:rStyle w:val="FontStyle54"/>
            <w:rFonts w:eastAsiaTheme="majorEastAsia"/>
            <w:sz w:val="28"/>
            <w:lang w:val="en-US"/>
          </w:rPr>
          <w:t>://</w:t>
        </w:r>
        <w:r w:rsidRPr="00E1469A">
          <w:rPr>
            <w:rStyle w:val="FontStyle54"/>
            <w:rFonts w:eastAsiaTheme="majorEastAsia"/>
            <w:sz w:val="28"/>
            <w:lang w:val="en-US"/>
          </w:rPr>
          <w:t>www</w:t>
        </w:r>
        <w:r w:rsidRPr="004E701E">
          <w:rPr>
            <w:rStyle w:val="FontStyle54"/>
            <w:rFonts w:eastAsiaTheme="majorEastAsia"/>
            <w:sz w:val="28"/>
            <w:lang w:val="en-US"/>
          </w:rPr>
          <w:t>.</w:t>
        </w:r>
        <w:r w:rsidRPr="00E1469A">
          <w:rPr>
            <w:rStyle w:val="FontStyle54"/>
            <w:rFonts w:eastAsiaTheme="majorEastAsia"/>
            <w:sz w:val="28"/>
            <w:lang w:val="en-US"/>
          </w:rPr>
          <w:t>apa</w:t>
        </w:r>
        <w:r w:rsidRPr="004E701E">
          <w:rPr>
            <w:rStyle w:val="FontStyle54"/>
            <w:rFonts w:eastAsiaTheme="majorEastAsia"/>
            <w:sz w:val="28"/>
            <w:lang w:val="en-US"/>
          </w:rPr>
          <w:t>.</w:t>
        </w:r>
        <w:r w:rsidRPr="00E1469A">
          <w:rPr>
            <w:rStyle w:val="FontStyle54"/>
            <w:rFonts w:eastAsiaTheme="majorEastAsia"/>
            <w:sz w:val="28"/>
            <w:lang w:val="en-US"/>
          </w:rPr>
          <w:t>org</w:t>
        </w:r>
        <w:r w:rsidRPr="004E701E">
          <w:rPr>
            <w:rStyle w:val="FontStyle54"/>
            <w:rFonts w:eastAsiaTheme="majorEastAsia"/>
            <w:sz w:val="28"/>
            <w:lang w:val="en-US"/>
          </w:rPr>
          <w:t>/</w:t>
        </w:r>
        <w:r w:rsidRPr="00E1469A">
          <w:rPr>
            <w:rStyle w:val="FontStyle54"/>
            <w:rFonts w:eastAsiaTheme="majorEastAsia"/>
            <w:sz w:val="28"/>
            <w:lang w:val="en-US"/>
          </w:rPr>
          <w:t>ethics</w:t>
        </w:r>
        <w:r w:rsidRPr="004E701E">
          <w:rPr>
            <w:rStyle w:val="FontStyle54"/>
            <w:rFonts w:eastAsiaTheme="majorEastAsia"/>
            <w:sz w:val="28"/>
            <w:lang w:val="en-US"/>
          </w:rPr>
          <w:t>/</w:t>
        </w:r>
        <w:r w:rsidRPr="00E1469A">
          <w:rPr>
            <w:rStyle w:val="FontStyle54"/>
            <w:rFonts w:eastAsiaTheme="majorEastAsia"/>
            <w:sz w:val="28"/>
            <w:lang w:val="en-US"/>
          </w:rPr>
          <w:t>code</w:t>
        </w:r>
      </w:hyperlink>
      <w:r>
        <w:rPr>
          <w:rFonts w:ascii="Times New Roman" w:eastAsiaTheme="majorEastAsia" w:hAnsi="Times New Roman" w:cs="Times New Roman"/>
          <w:sz w:val="28"/>
          <w:lang w:val="uk-UA"/>
        </w:rPr>
        <w:t xml:space="preserve"> (дата звернення: 1.12.2025)</w:t>
      </w:r>
    </w:p>
    <w:p w14:paraId="55517409"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proofErr w:type="spellStart"/>
      <w:r w:rsidRPr="008E4E9A">
        <w:rPr>
          <w:rFonts w:ascii="Times New Roman" w:eastAsiaTheme="majorEastAsia" w:hAnsi="Times New Roman" w:cs="Times New Roman"/>
          <w:sz w:val="28"/>
          <w:lang w:val="en-US"/>
        </w:rPr>
        <w:t>Andreoni</w:t>
      </w:r>
      <w:proofErr w:type="spellEnd"/>
      <w:r w:rsidRPr="008E4E9A">
        <w:rPr>
          <w:rFonts w:ascii="Times New Roman" w:eastAsiaTheme="majorEastAsia" w:hAnsi="Times New Roman" w:cs="Times New Roman"/>
          <w:sz w:val="28"/>
          <w:lang w:val="en-US"/>
        </w:rPr>
        <w:t xml:space="preserve"> J. Impure altruism and donations to public goods: A theory of warm-glow giving. The Economic Journal. 1990. Vol. 100, № 401. P. 464–477. DOI: </w:t>
      </w:r>
      <w:hyperlink r:id="rId36" w:history="1">
        <w:r w:rsidRPr="00E1469A">
          <w:rPr>
            <w:rStyle w:val="FontStyle54"/>
            <w:rFonts w:eastAsiaTheme="majorEastAsia"/>
            <w:sz w:val="28"/>
            <w:lang w:val="en-US"/>
          </w:rPr>
          <w:t>https://doi.org/10.2307/2234133</w:t>
        </w:r>
      </w:hyperlink>
      <w:r>
        <w:rPr>
          <w:rFonts w:ascii="Times New Roman" w:eastAsiaTheme="majorEastAsia" w:hAnsi="Times New Roman" w:cs="Times New Roman"/>
          <w:sz w:val="28"/>
          <w:lang w:val="uk-UA"/>
        </w:rPr>
        <w:t xml:space="preserve"> </w:t>
      </w:r>
    </w:p>
    <w:p w14:paraId="30DD6D10" w14:textId="77777777" w:rsidR="00174278" w:rsidRPr="004E701E"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r w:rsidRPr="008E4E9A">
        <w:rPr>
          <w:rFonts w:ascii="Times New Roman" w:eastAsiaTheme="majorEastAsia" w:hAnsi="Times New Roman" w:cs="Times New Roman"/>
          <w:sz w:val="28"/>
          <w:lang w:val="en-US"/>
        </w:rPr>
        <w:t xml:space="preserve">Arnold D. H., et al. The Big Five Locator. University of Oregon, 1995. </w:t>
      </w:r>
      <w:r w:rsidRPr="004E701E">
        <w:rPr>
          <w:rFonts w:ascii="Times New Roman" w:eastAsiaTheme="majorEastAsia" w:hAnsi="Times New Roman" w:cs="Times New Roman"/>
          <w:sz w:val="28"/>
          <w:lang w:val="en-US"/>
        </w:rPr>
        <w:t xml:space="preserve">URL: </w:t>
      </w:r>
      <w:hyperlink r:id="rId37" w:history="1">
        <w:r w:rsidRPr="004E701E">
          <w:rPr>
            <w:rStyle w:val="FontStyle54"/>
            <w:rFonts w:eastAsiaTheme="majorEastAsia"/>
            <w:sz w:val="28"/>
            <w:lang w:val="en-US"/>
          </w:rPr>
          <w:t>https://psdlab.uoregon.edu/measuring-the-big-five-personality-domains/</w:t>
        </w:r>
      </w:hyperlink>
      <w:r w:rsidRPr="004E701E">
        <w:rPr>
          <w:rFonts w:ascii="Times New Roman" w:eastAsiaTheme="majorEastAsia" w:hAnsi="Times New Roman" w:cs="Times New Roman"/>
          <w:sz w:val="28"/>
          <w:lang w:val="en-US"/>
        </w:rPr>
        <w:t xml:space="preserve"> </w:t>
      </w:r>
      <w:r>
        <w:rPr>
          <w:rFonts w:ascii="Times New Roman" w:eastAsiaTheme="majorEastAsia" w:hAnsi="Times New Roman" w:cs="Times New Roman"/>
          <w:sz w:val="28"/>
          <w:lang w:val="uk-UA"/>
        </w:rPr>
        <w:t>(дата звернення: 1.12.2025)</w:t>
      </w:r>
    </w:p>
    <w:p w14:paraId="39ADD8F4"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r w:rsidRPr="008E4E9A">
        <w:rPr>
          <w:rFonts w:ascii="Times New Roman" w:eastAsiaTheme="majorEastAsia" w:hAnsi="Times New Roman" w:cs="Times New Roman"/>
          <w:sz w:val="28"/>
          <w:lang w:val="en-US"/>
        </w:rPr>
        <w:t xml:space="preserve">Bass B. M. Leadership and performance beyond expectations. New York: Free Press, 1985. 256 p. </w:t>
      </w:r>
    </w:p>
    <w:p w14:paraId="5D68CFD2"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pl-PL"/>
        </w:rPr>
      </w:pPr>
      <w:proofErr w:type="spellStart"/>
      <w:r w:rsidRPr="00F00394">
        <w:rPr>
          <w:rFonts w:asciiTheme="majorEastAsia" w:hAnsiTheme="majorEastAsia" w:cstheme="majorEastAsia"/>
          <w:sz w:val="28"/>
          <w:szCs w:val="28"/>
          <w:lang w:val="uk-UA"/>
        </w:rPr>
        <w:t>Babcock</w:t>
      </w:r>
      <w:proofErr w:type="spellEnd"/>
      <w:r w:rsidRPr="00F00394">
        <w:rPr>
          <w:rFonts w:asciiTheme="majorEastAsia" w:hAnsiTheme="majorEastAsia" w:cstheme="majorEastAsia"/>
          <w:sz w:val="28"/>
          <w:szCs w:val="28"/>
          <w:lang w:val="uk-UA"/>
        </w:rPr>
        <w:t xml:space="preserve"> J.C. </w:t>
      </w:r>
      <w:proofErr w:type="spellStart"/>
      <w:r w:rsidRPr="00F00394">
        <w:rPr>
          <w:rFonts w:asciiTheme="majorEastAsia" w:hAnsiTheme="majorEastAsia" w:cstheme="majorEastAsia"/>
          <w:sz w:val="28"/>
          <w:szCs w:val="28"/>
          <w:lang w:val="uk-UA"/>
        </w:rPr>
        <w:t>et</w:t>
      </w:r>
      <w:proofErr w:type="spellEnd"/>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al</w:t>
      </w:r>
      <w:proofErr w:type="spellEnd"/>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Personality</w:t>
      </w:r>
      <w:proofErr w:type="spellEnd"/>
      <w:r w:rsidRPr="00F00394">
        <w:rPr>
          <w:rFonts w:asciiTheme="majorEastAsia" w:hAnsiTheme="majorEastAsia" w:cstheme="majorEastAsia"/>
          <w:sz w:val="28"/>
          <w:szCs w:val="28"/>
          <w:lang w:val="uk-UA"/>
        </w:rPr>
        <w:t xml:space="preserve"> and </w:t>
      </w:r>
      <w:proofErr w:type="spellStart"/>
      <w:r w:rsidRPr="00F00394">
        <w:rPr>
          <w:rFonts w:asciiTheme="majorEastAsia" w:hAnsiTheme="majorEastAsia" w:cstheme="majorEastAsia"/>
          <w:sz w:val="28"/>
          <w:szCs w:val="28"/>
          <w:lang w:val="uk-UA"/>
        </w:rPr>
        <w:t>Volunteering</w:t>
      </w:r>
      <w:proofErr w:type="spellEnd"/>
      <w:r>
        <w:rPr>
          <w:rFonts w:asciiTheme="majorEastAsia" w:hAnsiTheme="majorEastAsia" w:cstheme="majorEastAsia"/>
          <w:sz w:val="28"/>
          <w:szCs w:val="28"/>
          <w:lang w:val="en-US"/>
        </w:rPr>
        <w:t xml:space="preserve">. </w:t>
      </w:r>
      <w:r w:rsidRPr="003D0E63">
        <w:rPr>
          <w:rFonts w:asciiTheme="majorEastAsia" w:hAnsiTheme="majorEastAsia" w:cstheme="majorEastAsia"/>
          <w:i/>
          <w:iCs/>
          <w:sz w:val="28"/>
          <w:szCs w:val="28"/>
          <w:lang w:val="uk-UA"/>
        </w:rPr>
        <w:t xml:space="preserve">Journal of </w:t>
      </w:r>
      <w:proofErr w:type="spellStart"/>
      <w:r w:rsidRPr="003D0E63">
        <w:rPr>
          <w:rFonts w:asciiTheme="majorEastAsia" w:hAnsiTheme="majorEastAsia" w:cstheme="majorEastAsia"/>
          <w:i/>
          <w:iCs/>
          <w:sz w:val="28"/>
          <w:szCs w:val="28"/>
          <w:lang w:val="uk-UA"/>
        </w:rPr>
        <w:t>Research</w:t>
      </w:r>
      <w:proofErr w:type="spellEnd"/>
      <w:r w:rsidRPr="003D0E63">
        <w:rPr>
          <w:rFonts w:asciiTheme="majorEastAsia" w:hAnsiTheme="majorEastAsia" w:cstheme="majorEastAsia"/>
          <w:i/>
          <w:iCs/>
          <w:sz w:val="28"/>
          <w:szCs w:val="28"/>
          <w:lang w:val="uk-UA"/>
        </w:rPr>
        <w:t xml:space="preserve"> </w:t>
      </w:r>
      <w:proofErr w:type="spellStart"/>
      <w:r w:rsidRPr="003D0E63">
        <w:rPr>
          <w:rFonts w:asciiTheme="majorEastAsia" w:hAnsiTheme="majorEastAsia" w:cstheme="majorEastAsia"/>
          <w:i/>
          <w:iCs/>
          <w:sz w:val="28"/>
          <w:szCs w:val="28"/>
          <w:lang w:val="uk-UA"/>
        </w:rPr>
        <w:t>in</w:t>
      </w:r>
      <w:proofErr w:type="spellEnd"/>
      <w:r w:rsidRPr="003D0E63">
        <w:rPr>
          <w:rFonts w:asciiTheme="majorEastAsia" w:hAnsiTheme="majorEastAsia" w:cstheme="majorEastAsia"/>
          <w:i/>
          <w:iCs/>
          <w:sz w:val="28"/>
          <w:szCs w:val="28"/>
          <w:lang w:val="uk-UA"/>
        </w:rPr>
        <w:t xml:space="preserve"> </w:t>
      </w:r>
      <w:proofErr w:type="spellStart"/>
      <w:r w:rsidRPr="003D0E63">
        <w:rPr>
          <w:rFonts w:asciiTheme="majorEastAsia" w:hAnsiTheme="majorEastAsia" w:cstheme="majorEastAsia"/>
          <w:i/>
          <w:iCs/>
          <w:sz w:val="28"/>
          <w:szCs w:val="28"/>
          <w:lang w:val="uk-UA"/>
        </w:rPr>
        <w:t>Personality</w:t>
      </w:r>
      <w:proofErr w:type="spellEnd"/>
      <w:r w:rsidRPr="003D0E63">
        <w:rPr>
          <w:rFonts w:asciiTheme="majorEastAsia" w:hAnsiTheme="majorEastAsia" w:cstheme="majorEastAsia"/>
          <w:i/>
          <w:iCs/>
          <w:sz w:val="28"/>
          <w:szCs w:val="28"/>
          <w:lang w:val="uk-UA"/>
        </w:rPr>
        <w:t xml:space="preserve">. </w:t>
      </w:r>
      <w:r w:rsidRPr="00F00394">
        <w:rPr>
          <w:rFonts w:asciiTheme="majorEastAsia" w:hAnsiTheme="majorEastAsia" w:cstheme="majorEastAsia"/>
          <w:sz w:val="28"/>
          <w:szCs w:val="28"/>
          <w:lang w:val="uk-UA"/>
        </w:rPr>
        <w:t>2018</w:t>
      </w:r>
      <w:r>
        <w:rPr>
          <w:rFonts w:asciiTheme="majorEastAsia" w:hAnsiTheme="majorEastAsia" w:cstheme="majorEastAsia"/>
          <w:sz w:val="28"/>
          <w:szCs w:val="28"/>
          <w:lang w:val="en-US"/>
        </w:rPr>
        <w:t>.</w:t>
      </w:r>
    </w:p>
    <w:p w14:paraId="18F99A8F"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r w:rsidRPr="008E4E9A">
        <w:rPr>
          <w:rFonts w:ascii="Times New Roman" w:eastAsiaTheme="majorEastAsia" w:hAnsi="Times New Roman" w:cs="Times New Roman"/>
          <w:sz w:val="28"/>
          <w:lang w:val="en-US"/>
        </w:rPr>
        <w:t xml:space="preserve">Batson C. D. The altruism question: Toward a social-psychological answer. Hillsdale, NJ: Erlbaum, 1991. 268 p. </w:t>
      </w:r>
    </w:p>
    <w:p w14:paraId="3AAB2FAC"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proofErr w:type="spellStart"/>
      <w:r w:rsidRPr="008E4E9A">
        <w:rPr>
          <w:rFonts w:ascii="Times New Roman" w:eastAsiaTheme="majorEastAsia" w:hAnsi="Times New Roman" w:cs="Times New Roman"/>
          <w:sz w:val="28"/>
          <w:lang w:val="en-US"/>
        </w:rPr>
        <w:t>Bekkers</w:t>
      </w:r>
      <w:proofErr w:type="spellEnd"/>
      <w:r w:rsidRPr="008E4E9A">
        <w:rPr>
          <w:rFonts w:ascii="Times New Roman" w:eastAsiaTheme="majorEastAsia" w:hAnsi="Times New Roman" w:cs="Times New Roman"/>
          <w:sz w:val="28"/>
          <w:lang w:val="en-US"/>
        </w:rPr>
        <w:t xml:space="preserve"> R., </w:t>
      </w:r>
      <w:proofErr w:type="spellStart"/>
      <w:r w:rsidRPr="008E4E9A">
        <w:rPr>
          <w:rFonts w:ascii="Times New Roman" w:eastAsiaTheme="majorEastAsia" w:hAnsi="Times New Roman" w:cs="Times New Roman"/>
          <w:sz w:val="28"/>
          <w:lang w:val="en-US"/>
        </w:rPr>
        <w:t>Wiepking</w:t>
      </w:r>
      <w:proofErr w:type="spellEnd"/>
      <w:r w:rsidRPr="008E4E9A">
        <w:rPr>
          <w:rFonts w:ascii="Times New Roman" w:eastAsiaTheme="majorEastAsia" w:hAnsi="Times New Roman" w:cs="Times New Roman"/>
          <w:sz w:val="28"/>
          <w:lang w:val="en-US"/>
        </w:rPr>
        <w:t xml:space="preserve"> P. A literature review of empirical studies of philanthropy: Eight mechanisms that drive charitable giving. </w:t>
      </w:r>
      <w:r w:rsidRPr="007B31E5">
        <w:rPr>
          <w:rFonts w:ascii="Times New Roman" w:eastAsiaTheme="majorEastAsia" w:hAnsi="Times New Roman" w:cs="Times New Roman"/>
          <w:i/>
          <w:iCs/>
          <w:sz w:val="28"/>
          <w:lang w:val="en-US"/>
        </w:rPr>
        <w:t xml:space="preserve">Nonprofit and </w:t>
      </w:r>
      <w:r w:rsidRPr="007B31E5">
        <w:rPr>
          <w:rFonts w:ascii="Times New Roman" w:eastAsiaTheme="majorEastAsia" w:hAnsi="Times New Roman" w:cs="Times New Roman"/>
          <w:i/>
          <w:iCs/>
          <w:sz w:val="28"/>
          <w:lang w:val="en-US"/>
        </w:rPr>
        <w:lastRenderedPageBreak/>
        <w:t xml:space="preserve">Voluntary Sector Quarterly. </w:t>
      </w:r>
      <w:r w:rsidRPr="008E4E9A">
        <w:rPr>
          <w:rFonts w:ascii="Times New Roman" w:eastAsiaTheme="majorEastAsia" w:hAnsi="Times New Roman" w:cs="Times New Roman"/>
          <w:sz w:val="28"/>
          <w:lang w:val="en-US"/>
        </w:rPr>
        <w:t>2011. Vol. 40, № 5. P. 924–973. DOI:</w:t>
      </w:r>
      <w:r>
        <w:rPr>
          <w:rFonts w:ascii="Times New Roman" w:eastAsiaTheme="majorEastAsia" w:hAnsi="Times New Roman" w:cs="Times New Roman"/>
          <w:sz w:val="28"/>
          <w:lang w:val="en-US"/>
        </w:rPr>
        <w:t xml:space="preserve"> </w:t>
      </w:r>
      <w:hyperlink r:id="rId38" w:history="1">
        <w:r w:rsidRPr="00E1469A">
          <w:rPr>
            <w:rStyle w:val="FontStyle54"/>
            <w:rFonts w:eastAsiaTheme="majorEastAsia"/>
            <w:sz w:val="28"/>
            <w:lang w:val="en-US"/>
          </w:rPr>
          <w:t>https://journals.sagepub.com/doi/10.1177/0899764010380927</w:t>
        </w:r>
      </w:hyperlink>
      <w:r>
        <w:rPr>
          <w:rFonts w:ascii="Times New Roman" w:eastAsiaTheme="majorEastAsia" w:hAnsi="Times New Roman" w:cs="Times New Roman"/>
          <w:sz w:val="28"/>
          <w:lang w:val="en-US"/>
        </w:rPr>
        <w:t xml:space="preserve"> </w:t>
      </w:r>
    </w:p>
    <w:p w14:paraId="5450BD83"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r w:rsidRPr="008E4E9A">
        <w:rPr>
          <w:rFonts w:ascii="Times New Roman" w:eastAsiaTheme="majorEastAsia" w:hAnsi="Times New Roman" w:cs="Times New Roman"/>
          <w:sz w:val="28"/>
          <w:lang w:val="en-US"/>
        </w:rPr>
        <w:t>Bornstein D. How to change the world: Social entrepreneurs and the power of new ideas.</w:t>
      </w:r>
      <w:r>
        <w:rPr>
          <w:rFonts w:ascii="Times New Roman" w:eastAsiaTheme="majorEastAsia" w:hAnsi="Times New Roman" w:cs="Times New Roman"/>
          <w:sz w:val="28"/>
          <w:lang w:val="en-US"/>
        </w:rPr>
        <w:t xml:space="preserve"> 2</w:t>
      </w:r>
      <w:r w:rsidRPr="007B31E5">
        <w:rPr>
          <w:rFonts w:ascii="Times New Roman" w:eastAsiaTheme="majorEastAsia" w:hAnsi="Times New Roman" w:cs="Times New Roman"/>
          <w:sz w:val="28"/>
          <w:vertAlign w:val="superscript"/>
          <w:lang w:val="en-US"/>
        </w:rPr>
        <w:t>nd</w:t>
      </w:r>
      <w:r>
        <w:rPr>
          <w:rFonts w:ascii="Times New Roman" w:eastAsiaTheme="majorEastAsia" w:hAnsi="Times New Roman" w:cs="Times New Roman"/>
          <w:sz w:val="28"/>
          <w:lang w:val="en-US"/>
        </w:rPr>
        <w:t xml:space="preserve"> ed.</w:t>
      </w:r>
      <w:r w:rsidRPr="008E4E9A">
        <w:rPr>
          <w:rFonts w:ascii="Times New Roman" w:eastAsiaTheme="majorEastAsia" w:hAnsi="Times New Roman" w:cs="Times New Roman"/>
          <w:sz w:val="28"/>
          <w:lang w:val="en-US"/>
        </w:rPr>
        <w:t xml:space="preserve"> Oxford: Oxford University Press, 2007. 38</w:t>
      </w:r>
      <w:r>
        <w:rPr>
          <w:rFonts w:ascii="Times New Roman" w:eastAsiaTheme="majorEastAsia" w:hAnsi="Times New Roman" w:cs="Times New Roman"/>
          <w:sz w:val="28"/>
          <w:lang w:val="en-US"/>
        </w:rPr>
        <w:t>4</w:t>
      </w:r>
      <w:r w:rsidRPr="008E4E9A">
        <w:rPr>
          <w:rFonts w:ascii="Times New Roman" w:eastAsiaTheme="majorEastAsia" w:hAnsi="Times New Roman" w:cs="Times New Roman"/>
          <w:sz w:val="28"/>
          <w:lang w:val="en-US"/>
        </w:rPr>
        <w:t xml:space="preserve"> p. </w:t>
      </w:r>
    </w:p>
    <w:p w14:paraId="3883373D" w14:textId="77777777" w:rsidR="00174278" w:rsidRPr="005E10E7"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r w:rsidRPr="008E4E9A">
        <w:rPr>
          <w:rFonts w:ascii="Times New Roman" w:eastAsiaTheme="majorEastAsia" w:hAnsi="Times New Roman" w:cs="Times New Roman"/>
          <w:sz w:val="28"/>
          <w:lang w:val="en-US"/>
        </w:rPr>
        <w:t xml:space="preserve">Bourdieu P. The forms of capital. Handbook of theory and research for the sociology of education / ed. J. G. Richardson. New York: Greenwood, 1986. P. 241–258. </w:t>
      </w:r>
    </w:p>
    <w:p w14:paraId="1CEAE12D"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pl-PL"/>
        </w:rPr>
      </w:pPr>
      <w:r w:rsidRPr="008E4E9A">
        <w:rPr>
          <w:rFonts w:ascii="Times New Roman" w:eastAsiaTheme="majorEastAsia" w:hAnsi="Times New Roman" w:cs="Times New Roman"/>
          <w:sz w:val="28"/>
          <w:lang w:val="en-US"/>
        </w:rPr>
        <w:t xml:space="preserve">Brockhaus R. H. Risk taking propensity of entrepreneurs. </w:t>
      </w:r>
      <w:r w:rsidRPr="005E10E7">
        <w:rPr>
          <w:rFonts w:ascii="Times New Roman" w:eastAsiaTheme="majorEastAsia" w:hAnsi="Times New Roman" w:cs="Times New Roman"/>
          <w:i/>
          <w:iCs/>
          <w:sz w:val="28"/>
          <w:lang w:val="en-US"/>
        </w:rPr>
        <w:t xml:space="preserve">Academy of Management Journal. </w:t>
      </w:r>
      <w:r w:rsidRPr="008E4E9A">
        <w:rPr>
          <w:rFonts w:ascii="Times New Roman" w:eastAsiaTheme="majorEastAsia" w:hAnsi="Times New Roman" w:cs="Times New Roman"/>
          <w:sz w:val="28"/>
          <w:lang w:val="en-US"/>
        </w:rPr>
        <w:t xml:space="preserve">1980. Vol. 23, № 3. </w:t>
      </w:r>
      <w:r w:rsidRPr="008E4E9A">
        <w:rPr>
          <w:rFonts w:ascii="Times New Roman" w:eastAsiaTheme="majorEastAsia" w:hAnsi="Times New Roman" w:cs="Times New Roman"/>
          <w:sz w:val="28"/>
          <w:lang w:val="pl-PL"/>
        </w:rPr>
        <w:t xml:space="preserve">P. 509–520. DOI: </w:t>
      </w:r>
      <w:r>
        <w:rPr>
          <w:rFonts w:ascii="Times New Roman" w:eastAsiaTheme="majorEastAsia" w:hAnsi="Times New Roman" w:cs="Times New Roman"/>
          <w:sz w:val="28"/>
          <w:lang w:val="pl-PL"/>
        </w:rPr>
        <w:fldChar w:fldCharType="begin"/>
      </w:r>
      <w:r>
        <w:rPr>
          <w:rFonts w:ascii="Times New Roman" w:eastAsiaTheme="majorEastAsia" w:hAnsi="Times New Roman" w:cs="Times New Roman"/>
          <w:sz w:val="28"/>
          <w:lang w:val="pl-PL"/>
        </w:rPr>
        <w:instrText xml:space="preserve"> HYPERLINK "</w:instrText>
      </w:r>
      <w:r w:rsidRPr="005E10E7">
        <w:rPr>
          <w:rFonts w:ascii="Times New Roman" w:eastAsiaTheme="majorEastAsia" w:hAnsi="Times New Roman" w:cs="Times New Roman"/>
          <w:sz w:val="28"/>
          <w:lang w:val="pl-PL"/>
        </w:rPr>
        <w:instrText>https://doi.org/10.2307/255515</w:instrText>
      </w:r>
      <w:r>
        <w:rPr>
          <w:rFonts w:ascii="Times New Roman" w:eastAsiaTheme="majorEastAsia" w:hAnsi="Times New Roman" w:cs="Times New Roman"/>
          <w:sz w:val="28"/>
          <w:lang w:val="pl-PL"/>
        </w:rPr>
        <w:instrText xml:space="preserve">" </w:instrText>
      </w:r>
      <w:r>
        <w:rPr>
          <w:rFonts w:ascii="Times New Roman" w:eastAsiaTheme="majorEastAsia" w:hAnsi="Times New Roman" w:cs="Times New Roman"/>
          <w:sz w:val="28"/>
          <w:lang w:val="pl-PL"/>
        </w:rPr>
        <w:fldChar w:fldCharType="separate"/>
      </w:r>
      <w:r w:rsidRPr="00E1469A">
        <w:rPr>
          <w:rStyle w:val="FontStyle54"/>
          <w:rFonts w:eastAsiaTheme="majorEastAsia"/>
          <w:sz w:val="28"/>
          <w:lang w:val="pl-PL"/>
        </w:rPr>
        <w:t>https://doi.org/10.2307/255515</w:t>
      </w:r>
      <w:r>
        <w:rPr>
          <w:rFonts w:ascii="Times New Roman" w:eastAsiaTheme="majorEastAsia" w:hAnsi="Times New Roman" w:cs="Times New Roman"/>
          <w:sz w:val="28"/>
          <w:lang w:val="pl-PL"/>
        </w:rPr>
        <w:fldChar w:fldCharType="end"/>
      </w:r>
      <w:r>
        <w:rPr>
          <w:rFonts w:ascii="Times New Roman" w:eastAsiaTheme="majorEastAsia" w:hAnsi="Times New Roman" w:cs="Times New Roman"/>
          <w:sz w:val="28"/>
          <w:lang w:val="pl-PL"/>
        </w:rPr>
        <w:t xml:space="preserve"> </w:t>
      </w:r>
    </w:p>
    <w:p w14:paraId="79CD2FCB" w14:textId="77777777" w:rsidR="00174278" w:rsidRPr="004E701E"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proofErr w:type="spellStart"/>
      <w:r w:rsidRPr="008E4E9A">
        <w:rPr>
          <w:rFonts w:ascii="Times New Roman" w:eastAsiaTheme="majorEastAsia" w:hAnsi="Times New Roman" w:cs="Times New Roman"/>
          <w:sz w:val="28"/>
          <w:lang w:val="en-US"/>
        </w:rPr>
        <w:t>Busenitz</w:t>
      </w:r>
      <w:proofErr w:type="spellEnd"/>
      <w:r w:rsidRPr="008E4E9A">
        <w:rPr>
          <w:rFonts w:ascii="Times New Roman" w:eastAsiaTheme="majorEastAsia" w:hAnsi="Times New Roman" w:cs="Times New Roman"/>
          <w:sz w:val="28"/>
          <w:lang w:val="en-US"/>
        </w:rPr>
        <w:t xml:space="preserve"> L. W., Barney J. B. Differences between entrepreneurs and managers in large organizations: Biases and heuristics in strategic decision-making. </w:t>
      </w:r>
      <w:r w:rsidRPr="005E10E7">
        <w:rPr>
          <w:rFonts w:ascii="Times New Roman" w:eastAsiaTheme="majorEastAsia" w:hAnsi="Times New Roman" w:cs="Times New Roman"/>
          <w:i/>
          <w:iCs/>
          <w:sz w:val="28"/>
          <w:lang w:val="en-US"/>
        </w:rPr>
        <w:t>Journal of Business Venturing.</w:t>
      </w:r>
      <w:r w:rsidRPr="008E4E9A">
        <w:rPr>
          <w:rFonts w:ascii="Times New Roman" w:eastAsiaTheme="majorEastAsia" w:hAnsi="Times New Roman" w:cs="Times New Roman"/>
          <w:sz w:val="28"/>
          <w:lang w:val="en-US"/>
        </w:rPr>
        <w:t xml:space="preserve"> 1997. Vol. 12, № 1. P. 9–30. DOI</w:t>
      </w:r>
      <w:r w:rsidRPr="004E701E">
        <w:rPr>
          <w:rFonts w:ascii="Times New Roman" w:eastAsiaTheme="majorEastAsia" w:hAnsi="Times New Roman" w:cs="Times New Roman"/>
          <w:sz w:val="28"/>
          <w:lang w:val="en-US"/>
        </w:rPr>
        <w:t>: https://doi.org/10.1016/S0883-9026(96)00003-1</w:t>
      </w:r>
      <w:r>
        <w:rPr>
          <w:rFonts w:ascii="Times New Roman" w:eastAsiaTheme="majorEastAsia" w:hAnsi="Times New Roman" w:cs="Times New Roman"/>
          <w:sz w:val="28"/>
          <w:lang w:val="en-US"/>
        </w:rPr>
        <w:t xml:space="preserve"> </w:t>
      </w:r>
    </w:p>
    <w:p w14:paraId="4FAF84A4" w14:textId="77777777" w:rsidR="00174278" w:rsidRPr="004E701E"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proofErr w:type="spellStart"/>
      <w:r w:rsidRPr="008E4E9A">
        <w:rPr>
          <w:rFonts w:ascii="Times New Roman" w:eastAsiaTheme="majorEastAsia" w:hAnsi="Times New Roman" w:cs="Times New Roman"/>
          <w:sz w:val="28"/>
          <w:lang w:val="en-US"/>
        </w:rPr>
        <w:t>Caird</w:t>
      </w:r>
      <w:proofErr w:type="spellEnd"/>
      <w:r w:rsidRPr="008E4E9A">
        <w:rPr>
          <w:rFonts w:ascii="Times New Roman" w:eastAsiaTheme="majorEastAsia" w:hAnsi="Times New Roman" w:cs="Times New Roman"/>
          <w:sz w:val="28"/>
          <w:lang w:val="en-US"/>
        </w:rPr>
        <w:t xml:space="preserve"> S., Johnson C. The General Measure of Enterprising Tendency (GET) test. Durham: Durham University Business School, 1988. URL</w:t>
      </w:r>
      <w:r w:rsidRPr="004E701E">
        <w:rPr>
          <w:rFonts w:ascii="Times New Roman" w:eastAsiaTheme="majorEastAsia" w:hAnsi="Times New Roman" w:cs="Times New Roman"/>
          <w:sz w:val="28"/>
          <w:lang w:val="en-US"/>
        </w:rPr>
        <w:t xml:space="preserve">: </w:t>
      </w:r>
      <w:hyperlink r:id="rId39" w:history="1">
        <w:r w:rsidRPr="00E1469A">
          <w:rPr>
            <w:rStyle w:val="FontStyle54"/>
            <w:rFonts w:eastAsiaTheme="majorEastAsia"/>
            <w:sz w:val="28"/>
            <w:lang w:val="en-US"/>
          </w:rPr>
          <w:t>https</w:t>
        </w:r>
        <w:r w:rsidRPr="004E701E">
          <w:rPr>
            <w:rStyle w:val="FontStyle54"/>
            <w:rFonts w:eastAsiaTheme="majorEastAsia"/>
            <w:sz w:val="28"/>
            <w:lang w:val="en-US"/>
          </w:rPr>
          <w:t>://</w:t>
        </w:r>
        <w:r w:rsidRPr="00E1469A">
          <w:rPr>
            <w:rStyle w:val="FontStyle54"/>
            <w:rFonts w:eastAsiaTheme="majorEastAsia"/>
            <w:sz w:val="28"/>
            <w:lang w:val="en-US"/>
          </w:rPr>
          <w:t>oro</w:t>
        </w:r>
        <w:r w:rsidRPr="004E701E">
          <w:rPr>
            <w:rStyle w:val="FontStyle54"/>
            <w:rFonts w:eastAsiaTheme="majorEastAsia"/>
            <w:sz w:val="28"/>
            <w:lang w:val="en-US"/>
          </w:rPr>
          <w:t>.</w:t>
        </w:r>
        <w:r w:rsidRPr="00E1469A">
          <w:rPr>
            <w:rStyle w:val="FontStyle54"/>
            <w:rFonts w:eastAsiaTheme="majorEastAsia"/>
            <w:sz w:val="28"/>
            <w:lang w:val="en-US"/>
          </w:rPr>
          <w:t>open</w:t>
        </w:r>
        <w:r w:rsidRPr="004E701E">
          <w:rPr>
            <w:rStyle w:val="FontStyle54"/>
            <w:rFonts w:eastAsiaTheme="majorEastAsia"/>
            <w:sz w:val="28"/>
            <w:lang w:val="en-US"/>
          </w:rPr>
          <w:t>.</w:t>
        </w:r>
        <w:r w:rsidRPr="00E1469A">
          <w:rPr>
            <w:rStyle w:val="FontStyle54"/>
            <w:rFonts w:eastAsiaTheme="majorEastAsia"/>
            <w:sz w:val="28"/>
            <w:lang w:val="en-US"/>
          </w:rPr>
          <w:t>ac</w:t>
        </w:r>
        <w:r w:rsidRPr="004E701E">
          <w:rPr>
            <w:rStyle w:val="FontStyle54"/>
            <w:rFonts w:eastAsiaTheme="majorEastAsia"/>
            <w:sz w:val="28"/>
            <w:lang w:val="en-US"/>
          </w:rPr>
          <w:t>.</w:t>
        </w:r>
        <w:r w:rsidRPr="00E1469A">
          <w:rPr>
            <w:rStyle w:val="FontStyle54"/>
            <w:rFonts w:eastAsiaTheme="majorEastAsia"/>
            <w:sz w:val="28"/>
            <w:lang w:val="en-US"/>
          </w:rPr>
          <w:t>uk</w:t>
        </w:r>
        <w:r w:rsidRPr="004E701E">
          <w:rPr>
            <w:rStyle w:val="FontStyle54"/>
            <w:rFonts w:eastAsiaTheme="majorEastAsia"/>
            <w:sz w:val="28"/>
            <w:lang w:val="en-US"/>
          </w:rPr>
          <w:t>/5393/2/</w:t>
        </w:r>
        <w:r w:rsidRPr="00E1469A">
          <w:rPr>
            <w:rStyle w:val="FontStyle54"/>
            <w:rFonts w:eastAsiaTheme="majorEastAsia"/>
            <w:sz w:val="28"/>
            <w:lang w:val="en-US"/>
          </w:rPr>
          <w:t>Get</w:t>
        </w:r>
        <w:r w:rsidRPr="004E701E">
          <w:rPr>
            <w:rStyle w:val="FontStyle54"/>
            <w:rFonts w:eastAsiaTheme="majorEastAsia"/>
            <w:sz w:val="28"/>
            <w:lang w:val="en-US"/>
          </w:rPr>
          <w:t>2</w:t>
        </w:r>
        <w:r w:rsidRPr="00E1469A">
          <w:rPr>
            <w:rStyle w:val="FontStyle54"/>
            <w:rFonts w:eastAsiaTheme="majorEastAsia"/>
            <w:sz w:val="28"/>
            <w:lang w:val="en-US"/>
          </w:rPr>
          <w:t>test</w:t>
        </w:r>
        <w:r w:rsidRPr="004E701E">
          <w:rPr>
            <w:rStyle w:val="FontStyle54"/>
            <w:rFonts w:eastAsiaTheme="majorEastAsia"/>
            <w:sz w:val="28"/>
            <w:lang w:val="en-US"/>
          </w:rPr>
          <w:t>_</w:t>
        </w:r>
        <w:r w:rsidRPr="00E1469A">
          <w:rPr>
            <w:rStyle w:val="FontStyle54"/>
            <w:rFonts w:eastAsiaTheme="majorEastAsia"/>
            <w:sz w:val="28"/>
            <w:lang w:val="en-US"/>
          </w:rPr>
          <w:t>guide</w:t>
        </w:r>
        <w:r w:rsidRPr="004E701E">
          <w:rPr>
            <w:rStyle w:val="FontStyle54"/>
            <w:rFonts w:eastAsiaTheme="majorEastAsia"/>
            <w:sz w:val="28"/>
            <w:lang w:val="en-US"/>
          </w:rPr>
          <w:t>.</w:t>
        </w:r>
        <w:r w:rsidRPr="00E1469A">
          <w:rPr>
            <w:rStyle w:val="FontStyle54"/>
            <w:rFonts w:eastAsiaTheme="majorEastAsia"/>
            <w:sz w:val="28"/>
            <w:lang w:val="en-US"/>
          </w:rPr>
          <w:t>pdf</w:t>
        </w:r>
      </w:hyperlink>
      <w:r w:rsidRPr="004E701E">
        <w:rPr>
          <w:rFonts w:ascii="Times New Roman" w:eastAsiaTheme="majorEastAsia" w:hAnsi="Times New Roman" w:cs="Times New Roman"/>
          <w:sz w:val="28"/>
          <w:lang w:val="en-US"/>
        </w:rPr>
        <w:t xml:space="preserve"> </w:t>
      </w:r>
      <w:r w:rsidRPr="005E10E7">
        <w:rPr>
          <w:rFonts w:ascii="Times New Roman" w:eastAsiaTheme="majorEastAsia" w:hAnsi="Times New Roman" w:cs="Times New Roman"/>
          <w:sz w:val="28"/>
          <w:lang w:val="uk-UA"/>
        </w:rPr>
        <w:t>(дата звернення: 1.12.2025)</w:t>
      </w:r>
    </w:p>
    <w:p w14:paraId="1B807833"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r w:rsidRPr="008E4E9A">
        <w:rPr>
          <w:rFonts w:ascii="Times New Roman" w:eastAsiaTheme="majorEastAsia" w:hAnsi="Times New Roman" w:cs="Times New Roman"/>
          <w:sz w:val="28"/>
          <w:lang w:val="en-US"/>
        </w:rPr>
        <w:t>Carlo G., Okun M. A., Knight G. P., de Guzman M. R. T. The interplay of traits and motives on volunteering: Agreeableness, extraversion and prosocial value motivation.</w:t>
      </w:r>
      <w:r w:rsidRPr="00DF7AB0">
        <w:rPr>
          <w:rFonts w:ascii="Times New Roman" w:eastAsiaTheme="majorEastAsia" w:hAnsi="Times New Roman" w:cs="Times New Roman"/>
          <w:i/>
          <w:iCs/>
          <w:sz w:val="28"/>
          <w:lang w:val="en-US"/>
        </w:rPr>
        <w:t xml:space="preserve"> Personality and Individual Differences. </w:t>
      </w:r>
      <w:r w:rsidRPr="008E4E9A">
        <w:rPr>
          <w:rFonts w:ascii="Times New Roman" w:eastAsiaTheme="majorEastAsia" w:hAnsi="Times New Roman" w:cs="Times New Roman"/>
          <w:sz w:val="28"/>
          <w:lang w:val="en-US"/>
        </w:rPr>
        <w:t xml:space="preserve">2005. Vol. 38, № 6. P. 1293–1305. URL: </w:t>
      </w:r>
      <w:hyperlink r:id="rId40" w:history="1">
        <w:r w:rsidRPr="00E1469A">
          <w:rPr>
            <w:rStyle w:val="FontStyle54"/>
            <w:rFonts w:eastAsiaTheme="majorEastAsia"/>
            <w:sz w:val="28"/>
            <w:lang w:val="en-US"/>
          </w:rPr>
          <w:t>https://doi.org/10.1016/j.paid.2004.08.012</w:t>
        </w:r>
      </w:hyperlink>
      <w:r>
        <w:rPr>
          <w:rFonts w:ascii="Times New Roman" w:eastAsiaTheme="majorEastAsia" w:hAnsi="Times New Roman" w:cs="Times New Roman"/>
          <w:sz w:val="28"/>
          <w:lang w:val="en-US"/>
        </w:rPr>
        <w:t xml:space="preserve">    </w:t>
      </w:r>
    </w:p>
    <w:p w14:paraId="2A8FF03B" w14:textId="77777777" w:rsidR="00174278" w:rsidRPr="005E10E7"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r w:rsidRPr="008E4E9A">
        <w:rPr>
          <w:rFonts w:ascii="Times New Roman" w:eastAsiaTheme="majorEastAsia" w:hAnsi="Times New Roman" w:cs="Times New Roman"/>
          <w:sz w:val="28"/>
          <w:lang w:val="en-US"/>
        </w:rPr>
        <w:t xml:space="preserve">Carroll A. B. </w:t>
      </w:r>
      <w:r w:rsidRPr="005E10E7">
        <w:rPr>
          <w:rFonts w:ascii="Times New Roman" w:eastAsiaTheme="majorEastAsia" w:hAnsi="Times New Roman" w:cs="Times New Roman"/>
          <w:sz w:val="28"/>
          <w:lang w:val="en-US"/>
        </w:rPr>
        <w:t xml:space="preserve">Corporate social responsibility. </w:t>
      </w:r>
      <w:r w:rsidRPr="005E10E7">
        <w:rPr>
          <w:rFonts w:ascii="Times New Roman" w:eastAsiaTheme="majorEastAsia" w:hAnsi="Times New Roman" w:cs="Times New Roman"/>
          <w:sz w:val="28"/>
          <w:lang w:val="de-DE"/>
        </w:rPr>
        <w:t xml:space="preserve">In S. G. </w:t>
      </w:r>
      <w:proofErr w:type="spellStart"/>
      <w:r w:rsidRPr="005E10E7">
        <w:rPr>
          <w:rFonts w:ascii="Times New Roman" w:eastAsiaTheme="majorEastAsia" w:hAnsi="Times New Roman" w:cs="Times New Roman"/>
          <w:sz w:val="28"/>
          <w:lang w:val="de-DE"/>
        </w:rPr>
        <w:t>Rogelberg</w:t>
      </w:r>
      <w:proofErr w:type="spellEnd"/>
      <w:r w:rsidRPr="005E10E7">
        <w:rPr>
          <w:rFonts w:ascii="Times New Roman" w:eastAsiaTheme="majorEastAsia" w:hAnsi="Times New Roman" w:cs="Times New Roman"/>
          <w:sz w:val="28"/>
          <w:lang w:val="de-DE"/>
        </w:rPr>
        <w:t xml:space="preserve"> (Ed.) </w:t>
      </w:r>
      <w:r w:rsidRPr="00DF7AB0">
        <w:rPr>
          <w:rFonts w:ascii="Times New Roman" w:eastAsiaTheme="majorEastAsia" w:hAnsi="Times New Roman" w:cs="Times New Roman"/>
          <w:i/>
          <w:iCs/>
          <w:sz w:val="28"/>
          <w:lang w:val="en-US"/>
        </w:rPr>
        <w:t>Encyclopedia of industrial and organizational psychology</w:t>
      </w:r>
      <w:r w:rsidRPr="005E10E7">
        <w:rPr>
          <w:rFonts w:ascii="Times New Roman" w:eastAsiaTheme="majorEastAsia" w:hAnsi="Times New Roman" w:cs="Times New Roman"/>
          <w:sz w:val="28"/>
          <w:lang w:val="en-US"/>
        </w:rPr>
        <w:t xml:space="preserve"> (Vol. 2, pp. 115-118). SAGE Publications, Inc.</w:t>
      </w:r>
      <w:r>
        <w:rPr>
          <w:rFonts w:ascii="Times New Roman" w:eastAsiaTheme="majorEastAsia" w:hAnsi="Times New Roman" w:cs="Times New Roman"/>
          <w:sz w:val="28"/>
          <w:lang w:val="en-US"/>
        </w:rPr>
        <w:t xml:space="preserve"> DOI:</w:t>
      </w:r>
      <w:r w:rsidRPr="005E10E7">
        <w:rPr>
          <w:rFonts w:ascii="Times New Roman" w:eastAsiaTheme="majorEastAsia" w:hAnsi="Times New Roman" w:cs="Times New Roman"/>
          <w:sz w:val="28"/>
          <w:lang w:val="en-US"/>
        </w:rPr>
        <w:t xml:space="preserve"> </w:t>
      </w:r>
      <w:hyperlink r:id="rId41" w:history="1">
        <w:r w:rsidRPr="00E1469A">
          <w:rPr>
            <w:rStyle w:val="FontStyle54"/>
            <w:rFonts w:eastAsiaTheme="majorEastAsia"/>
            <w:sz w:val="28"/>
            <w:lang w:val="en-US"/>
          </w:rPr>
          <w:t>https://doi.org/10.4135/9781412952651.n48</w:t>
        </w:r>
      </w:hyperlink>
      <w:r>
        <w:rPr>
          <w:rFonts w:ascii="Times New Roman" w:eastAsiaTheme="majorEastAsia" w:hAnsi="Times New Roman" w:cs="Times New Roman"/>
          <w:sz w:val="28"/>
          <w:lang w:val="en-US"/>
        </w:rPr>
        <w:t xml:space="preserve">  </w:t>
      </w:r>
    </w:p>
    <w:p w14:paraId="6EFFC7A5"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proofErr w:type="spellStart"/>
      <w:r w:rsidRPr="008E4E9A">
        <w:rPr>
          <w:rFonts w:ascii="Times New Roman" w:eastAsiaTheme="majorEastAsia" w:hAnsi="Times New Roman" w:cs="Times New Roman"/>
          <w:sz w:val="28"/>
          <w:lang w:val="en-US"/>
        </w:rPr>
        <w:t>Chacón</w:t>
      </w:r>
      <w:proofErr w:type="spellEnd"/>
      <w:r w:rsidRPr="008E4E9A">
        <w:rPr>
          <w:rFonts w:ascii="Times New Roman" w:eastAsiaTheme="majorEastAsia" w:hAnsi="Times New Roman" w:cs="Times New Roman"/>
          <w:sz w:val="28"/>
          <w:lang w:val="en-US"/>
        </w:rPr>
        <w:t xml:space="preserve"> F., Gutiérrez G., </w:t>
      </w:r>
      <w:proofErr w:type="spellStart"/>
      <w:r w:rsidRPr="008E4E9A">
        <w:rPr>
          <w:rFonts w:ascii="Times New Roman" w:eastAsiaTheme="majorEastAsia" w:hAnsi="Times New Roman" w:cs="Times New Roman"/>
          <w:sz w:val="28"/>
          <w:lang w:val="en-US"/>
        </w:rPr>
        <w:t>Sauto</w:t>
      </w:r>
      <w:proofErr w:type="spellEnd"/>
      <w:r w:rsidRPr="008E4E9A">
        <w:rPr>
          <w:rFonts w:ascii="Times New Roman" w:eastAsiaTheme="majorEastAsia" w:hAnsi="Times New Roman" w:cs="Times New Roman"/>
          <w:sz w:val="28"/>
          <w:lang w:val="en-US"/>
        </w:rPr>
        <w:t xml:space="preserve"> V. Volunteer Functions Inventory: A systematic review. </w:t>
      </w:r>
      <w:proofErr w:type="spellStart"/>
      <w:r w:rsidRPr="00DF7AB0">
        <w:rPr>
          <w:rFonts w:ascii="Times New Roman" w:eastAsiaTheme="majorEastAsia" w:hAnsi="Times New Roman" w:cs="Times New Roman"/>
          <w:i/>
          <w:iCs/>
          <w:sz w:val="28"/>
          <w:lang w:val="en-US"/>
        </w:rPr>
        <w:t>Psicothema</w:t>
      </w:r>
      <w:proofErr w:type="spellEnd"/>
      <w:r w:rsidRPr="008E4E9A">
        <w:rPr>
          <w:rFonts w:ascii="Times New Roman" w:eastAsiaTheme="majorEastAsia" w:hAnsi="Times New Roman" w:cs="Times New Roman"/>
          <w:sz w:val="28"/>
          <w:lang w:val="en-US"/>
        </w:rPr>
        <w:t xml:space="preserve">. 2017. Vol. 29, № 1. P. 96–102. DOI: 10.7334/psicothema2016.206 URL: </w:t>
      </w:r>
      <w:hyperlink r:id="rId42" w:history="1">
        <w:r w:rsidRPr="00E1469A">
          <w:rPr>
            <w:rStyle w:val="FontStyle54"/>
            <w:rFonts w:eastAsiaTheme="majorEastAsia"/>
            <w:sz w:val="28"/>
            <w:lang w:val="en-US"/>
          </w:rPr>
          <w:t>https://www.psicothema.com/pdf/4398.pdf</w:t>
        </w:r>
      </w:hyperlink>
      <w:r>
        <w:rPr>
          <w:rFonts w:ascii="Times New Roman" w:eastAsiaTheme="majorEastAsia" w:hAnsi="Times New Roman" w:cs="Times New Roman"/>
          <w:sz w:val="28"/>
          <w:lang w:val="en-US"/>
        </w:rPr>
        <w:t xml:space="preserve"> </w:t>
      </w:r>
      <w:r>
        <w:rPr>
          <w:rFonts w:ascii="Times New Roman" w:eastAsiaTheme="majorEastAsia" w:hAnsi="Times New Roman" w:cs="Times New Roman"/>
          <w:sz w:val="28"/>
          <w:lang w:val="uk-UA"/>
        </w:rPr>
        <w:t xml:space="preserve"> (дата звернення: 1.12.2025)</w:t>
      </w:r>
    </w:p>
    <w:p w14:paraId="659AF854" w14:textId="77777777" w:rsidR="00174278" w:rsidRPr="005E10E7"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r w:rsidRPr="005E10E7">
        <w:rPr>
          <w:rFonts w:ascii="Times New Roman" w:eastAsiaTheme="majorEastAsia" w:hAnsi="Times New Roman" w:cs="Times New Roman"/>
          <w:sz w:val="28"/>
          <w:lang w:val="en-US"/>
        </w:rPr>
        <w:lastRenderedPageBreak/>
        <w:t xml:space="preserve">Cialdini R. B. Influence: Science and practice. 5th ed. Boston: Pearson Education, 2009. </w:t>
      </w:r>
      <w:r w:rsidRPr="005E10E7">
        <w:rPr>
          <w:rFonts w:ascii="Times New Roman" w:eastAsiaTheme="majorEastAsia" w:hAnsi="Times New Roman" w:cs="Times New Roman"/>
          <w:sz w:val="28"/>
          <w:lang w:val="pl-PL"/>
        </w:rPr>
        <w:t xml:space="preserve">320 p. </w:t>
      </w:r>
    </w:p>
    <w:p w14:paraId="0535A43B" w14:textId="77777777" w:rsidR="00174278" w:rsidRPr="005E10E7"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r w:rsidRPr="005E10E7">
        <w:rPr>
          <w:rFonts w:ascii="Times New Roman" w:eastAsiaTheme="majorEastAsia" w:hAnsi="Times New Roman" w:cs="Times New Roman"/>
          <w:sz w:val="28"/>
          <w:lang w:val="en-US"/>
        </w:rPr>
        <w:t xml:space="preserve">Clary E. G., Snyder M. The motivations to volunteer: Theoretical and practical considerations. </w:t>
      </w:r>
      <w:r w:rsidRPr="00DF7AB0">
        <w:rPr>
          <w:rFonts w:ascii="Times New Roman" w:eastAsiaTheme="majorEastAsia" w:hAnsi="Times New Roman" w:cs="Times New Roman"/>
          <w:i/>
          <w:iCs/>
          <w:sz w:val="28"/>
          <w:lang w:val="en-US"/>
        </w:rPr>
        <w:t xml:space="preserve">Current Directions in Psychological Science. </w:t>
      </w:r>
      <w:r w:rsidRPr="005E10E7">
        <w:rPr>
          <w:rFonts w:ascii="Times New Roman" w:eastAsiaTheme="majorEastAsia" w:hAnsi="Times New Roman" w:cs="Times New Roman"/>
          <w:sz w:val="28"/>
          <w:lang w:val="en-US"/>
        </w:rPr>
        <w:t xml:space="preserve">1999. Vol. 8, № 5. P. 156–159. DOI: </w:t>
      </w:r>
      <w:hyperlink r:id="rId43" w:history="1">
        <w:r w:rsidRPr="00E1469A">
          <w:rPr>
            <w:rStyle w:val="FontStyle54"/>
            <w:rFonts w:eastAsiaTheme="majorEastAsia"/>
            <w:sz w:val="28"/>
            <w:lang w:val="en-US"/>
          </w:rPr>
          <w:t>https://doi.org/10.1111/1467-8721.00037</w:t>
        </w:r>
      </w:hyperlink>
      <w:r>
        <w:rPr>
          <w:rFonts w:ascii="Times New Roman" w:eastAsiaTheme="majorEastAsia" w:hAnsi="Times New Roman" w:cs="Times New Roman"/>
          <w:sz w:val="28"/>
          <w:lang w:val="en-US"/>
        </w:rPr>
        <w:t xml:space="preserve"> </w:t>
      </w:r>
    </w:p>
    <w:p w14:paraId="75EA2C9E" w14:textId="77777777" w:rsidR="00174278" w:rsidRPr="004E701E"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r w:rsidRPr="008E4E9A">
        <w:rPr>
          <w:rFonts w:ascii="Times New Roman" w:eastAsiaTheme="majorEastAsia" w:hAnsi="Times New Roman" w:cs="Times New Roman"/>
          <w:sz w:val="28"/>
          <w:lang w:val="en-US"/>
        </w:rPr>
        <w:t>Clary E. G., Snyder M., Ridge R., et al. Understanding and assessing the motivations of volunteers: A functional approach.</w:t>
      </w:r>
      <w:r w:rsidRPr="00B743E1">
        <w:rPr>
          <w:rFonts w:ascii="Times New Roman" w:eastAsiaTheme="majorEastAsia" w:hAnsi="Times New Roman" w:cs="Times New Roman"/>
          <w:i/>
          <w:iCs/>
          <w:sz w:val="28"/>
          <w:lang w:val="en-US"/>
        </w:rPr>
        <w:t xml:space="preserve"> Journal of Personality and Social Psychology.</w:t>
      </w:r>
      <w:r w:rsidRPr="008E4E9A">
        <w:rPr>
          <w:rFonts w:ascii="Times New Roman" w:eastAsiaTheme="majorEastAsia" w:hAnsi="Times New Roman" w:cs="Times New Roman"/>
          <w:sz w:val="28"/>
          <w:lang w:val="en-US"/>
        </w:rPr>
        <w:t xml:space="preserve"> 1998. Vol. 74, № 6. </w:t>
      </w:r>
      <w:r w:rsidRPr="004E701E">
        <w:rPr>
          <w:rFonts w:ascii="Times New Roman" w:eastAsiaTheme="majorEastAsia" w:hAnsi="Times New Roman" w:cs="Times New Roman"/>
          <w:sz w:val="28"/>
          <w:lang w:val="en-US"/>
        </w:rPr>
        <w:t xml:space="preserve">P. 1516–1530. DOI: </w:t>
      </w:r>
      <w:hyperlink r:id="rId44" w:history="1">
        <w:r w:rsidRPr="004E701E">
          <w:rPr>
            <w:rStyle w:val="FontStyle54"/>
            <w:rFonts w:eastAsiaTheme="majorEastAsia"/>
            <w:sz w:val="28"/>
            <w:lang w:val="en-US"/>
          </w:rPr>
          <w:t>https://doi.org/10.1037/0022-3514.74.6.1516</w:t>
        </w:r>
      </w:hyperlink>
      <w:r w:rsidRPr="004E701E">
        <w:rPr>
          <w:rFonts w:ascii="Times New Roman" w:eastAsiaTheme="majorEastAsia" w:hAnsi="Times New Roman" w:cs="Times New Roman"/>
          <w:sz w:val="28"/>
          <w:lang w:val="en-US"/>
        </w:rPr>
        <w:t xml:space="preserve"> </w:t>
      </w:r>
    </w:p>
    <w:p w14:paraId="33BEAAA7" w14:textId="77777777" w:rsidR="00174278" w:rsidRPr="004E701E"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r w:rsidRPr="008E4E9A">
        <w:rPr>
          <w:rFonts w:ascii="Times New Roman" w:eastAsiaTheme="majorEastAsia" w:hAnsi="Times New Roman" w:cs="Times New Roman"/>
          <w:sz w:val="28"/>
          <w:lang w:val="en-US"/>
        </w:rPr>
        <w:t xml:space="preserve">Cohen S., </w:t>
      </w:r>
      <w:proofErr w:type="spellStart"/>
      <w:r w:rsidRPr="008E4E9A">
        <w:rPr>
          <w:rFonts w:ascii="Times New Roman" w:eastAsiaTheme="majorEastAsia" w:hAnsi="Times New Roman" w:cs="Times New Roman"/>
          <w:sz w:val="28"/>
          <w:lang w:val="en-US"/>
        </w:rPr>
        <w:t>Kamarck</w:t>
      </w:r>
      <w:proofErr w:type="spellEnd"/>
      <w:r w:rsidRPr="008E4E9A">
        <w:rPr>
          <w:rFonts w:ascii="Times New Roman" w:eastAsiaTheme="majorEastAsia" w:hAnsi="Times New Roman" w:cs="Times New Roman"/>
          <w:sz w:val="28"/>
          <w:lang w:val="en-US"/>
        </w:rPr>
        <w:t xml:space="preserve"> T., </w:t>
      </w:r>
      <w:proofErr w:type="spellStart"/>
      <w:r w:rsidRPr="008E4E9A">
        <w:rPr>
          <w:rFonts w:ascii="Times New Roman" w:eastAsiaTheme="majorEastAsia" w:hAnsi="Times New Roman" w:cs="Times New Roman"/>
          <w:sz w:val="28"/>
          <w:lang w:val="en-US"/>
        </w:rPr>
        <w:t>Mermelstein</w:t>
      </w:r>
      <w:proofErr w:type="spellEnd"/>
      <w:r w:rsidRPr="008E4E9A">
        <w:rPr>
          <w:rFonts w:ascii="Times New Roman" w:eastAsiaTheme="majorEastAsia" w:hAnsi="Times New Roman" w:cs="Times New Roman"/>
          <w:sz w:val="28"/>
          <w:lang w:val="en-US"/>
        </w:rPr>
        <w:t xml:space="preserve"> R. A global measure of perceived stress. </w:t>
      </w:r>
      <w:r w:rsidRPr="00B743E1">
        <w:rPr>
          <w:rFonts w:ascii="Times New Roman" w:eastAsiaTheme="majorEastAsia" w:hAnsi="Times New Roman" w:cs="Times New Roman"/>
          <w:i/>
          <w:iCs/>
          <w:sz w:val="28"/>
          <w:lang w:val="en-US"/>
        </w:rPr>
        <w:t>Journal of Health and Social Behavior.</w:t>
      </w:r>
      <w:r w:rsidRPr="008E4E9A">
        <w:rPr>
          <w:rFonts w:ascii="Times New Roman" w:eastAsiaTheme="majorEastAsia" w:hAnsi="Times New Roman" w:cs="Times New Roman"/>
          <w:sz w:val="28"/>
          <w:lang w:val="en-US"/>
        </w:rPr>
        <w:t xml:space="preserve"> 1983. Vol. 24, № 4. </w:t>
      </w:r>
      <w:r w:rsidRPr="004E701E">
        <w:rPr>
          <w:rFonts w:ascii="Times New Roman" w:eastAsiaTheme="majorEastAsia" w:hAnsi="Times New Roman" w:cs="Times New Roman"/>
          <w:sz w:val="28"/>
          <w:lang w:val="en-US"/>
        </w:rPr>
        <w:t xml:space="preserve">P. 385–396. DOI: </w:t>
      </w:r>
      <w:hyperlink r:id="rId45" w:history="1">
        <w:r w:rsidRPr="004E701E">
          <w:rPr>
            <w:rStyle w:val="FontStyle54"/>
            <w:rFonts w:eastAsiaTheme="majorEastAsia"/>
            <w:sz w:val="28"/>
            <w:lang w:val="en-US"/>
          </w:rPr>
          <w:t>https://doi.org/10.2307/2136404</w:t>
        </w:r>
      </w:hyperlink>
      <w:r>
        <w:rPr>
          <w:rFonts w:ascii="Times New Roman" w:eastAsiaTheme="majorEastAsia" w:hAnsi="Times New Roman" w:cs="Times New Roman"/>
          <w:sz w:val="28"/>
          <w:lang w:val="uk-UA"/>
        </w:rPr>
        <w:t xml:space="preserve"> </w:t>
      </w:r>
    </w:p>
    <w:p w14:paraId="34A588E2"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pl-PL"/>
        </w:rPr>
      </w:pPr>
      <w:r w:rsidRPr="008E4E9A">
        <w:rPr>
          <w:rFonts w:ascii="Times New Roman" w:eastAsiaTheme="majorEastAsia" w:hAnsi="Times New Roman" w:cs="Times New Roman"/>
          <w:sz w:val="28"/>
          <w:lang w:val="en-US"/>
        </w:rPr>
        <w:t xml:space="preserve">Coleman J. S. Foundations of social theory. Cambridge, MA: Harvard University Press, 1990. </w:t>
      </w:r>
      <w:r w:rsidRPr="008E4E9A">
        <w:rPr>
          <w:rFonts w:ascii="Times New Roman" w:eastAsiaTheme="majorEastAsia" w:hAnsi="Times New Roman" w:cs="Times New Roman"/>
          <w:sz w:val="28"/>
          <w:lang w:val="pl-PL"/>
        </w:rPr>
        <w:t xml:space="preserve">993 p. </w:t>
      </w:r>
    </w:p>
    <w:p w14:paraId="4D811321" w14:textId="77777777" w:rsidR="00174278" w:rsidRPr="003B6BBB" w:rsidRDefault="00174278" w:rsidP="00174278">
      <w:pPr>
        <w:pStyle w:val="a3"/>
        <w:numPr>
          <w:ilvl w:val="0"/>
          <w:numId w:val="48"/>
        </w:numPr>
        <w:spacing w:after="0" w:line="360" w:lineRule="auto"/>
        <w:jc w:val="both"/>
        <w:rPr>
          <w:rFonts w:ascii="Times New Roman" w:eastAsiaTheme="majorEastAsia" w:hAnsi="Times New Roman" w:cs="Times New Roman"/>
          <w:sz w:val="28"/>
          <w:lang w:val="pl-PL"/>
        </w:rPr>
      </w:pPr>
      <w:r w:rsidRPr="008E4E9A">
        <w:rPr>
          <w:rFonts w:ascii="Times New Roman" w:eastAsiaTheme="majorEastAsia" w:hAnsi="Times New Roman" w:cs="Times New Roman"/>
          <w:sz w:val="28"/>
          <w:lang w:val="en-US"/>
        </w:rPr>
        <w:t xml:space="preserve">Davis M. H. A multidimensional approach to individual differences in empathy. </w:t>
      </w:r>
      <w:r w:rsidRPr="00B743E1">
        <w:rPr>
          <w:rFonts w:ascii="Times New Roman" w:eastAsiaTheme="majorEastAsia" w:hAnsi="Times New Roman" w:cs="Times New Roman"/>
          <w:i/>
          <w:iCs/>
          <w:sz w:val="28"/>
          <w:lang w:val="en-US"/>
        </w:rPr>
        <w:t>JSAS Catalog of Selected Documents in Psychology.</w:t>
      </w:r>
      <w:r w:rsidRPr="008E4E9A">
        <w:rPr>
          <w:rFonts w:ascii="Times New Roman" w:eastAsiaTheme="majorEastAsia" w:hAnsi="Times New Roman" w:cs="Times New Roman"/>
          <w:sz w:val="28"/>
          <w:lang w:val="en-US"/>
        </w:rPr>
        <w:t xml:space="preserve"> 1980. Vol. 10. </w:t>
      </w:r>
      <w:r w:rsidRPr="003B6BBB">
        <w:rPr>
          <w:rFonts w:ascii="Times New Roman" w:eastAsiaTheme="majorEastAsia" w:hAnsi="Times New Roman" w:cs="Times New Roman"/>
          <w:sz w:val="28"/>
          <w:lang w:val="pl-PL"/>
        </w:rPr>
        <w:t xml:space="preserve">P. 85. </w:t>
      </w:r>
    </w:p>
    <w:p w14:paraId="6BC7A856" w14:textId="77777777" w:rsidR="00174278" w:rsidRPr="004E701E"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r w:rsidRPr="008E4E9A">
        <w:rPr>
          <w:rFonts w:ascii="Times New Roman" w:eastAsiaTheme="majorEastAsia" w:hAnsi="Times New Roman" w:cs="Times New Roman"/>
          <w:sz w:val="28"/>
          <w:lang w:val="en-US"/>
        </w:rPr>
        <w:t xml:space="preserve">Davis M. H. Measuring individual differences in empathy: Evidence for a multidimensional approach. </w:t>
      </w:r>
      <w:r w:rsidRPr="00B743E1">
        <w:rPr>
          <w:rFonts w:ascii="Times New Roman" w:eastAsiaTheme="majorEastAsia" w:hAnsi="Times New Roman" w:cs="Times New Roman"/>
          <w:i/>
          <w:iCs/>
          <w:sz w:val="28"/>
          <w:lang w:val="en-US"/>
        </w:rPr>
        <w:t xml:space="preserve">Journal of Personality and Social Psychology. </w:t>
      </w:r>
      <w:r w:rsidRPr="008E4E9A">
        <w:rPr>
          <w:rFonts w:ascii="Times New Roman" w:eastAsiaTheme="majorEastAsia" w:hAnsi="Times New Roman" w:cs="Times New Roman"/>
          <w:sz w:val="28"/>
          <w:lang w:val="en-US"/>
        </w:rPr>
        <w:t xml:space="preserve">1983. Vol. 44, № 1. </w:t>
      </w:r>
      <w:r w:rsidRPr="004E701E">
        <w:rPr>
          <w:rFonts w:ascii="Times New Roman" w:eastAsiaTheme="majorEastAsia" w:hAnsi="Times New Roman" w:cs="Times New Roman"/>
          <w:sz w:val="28"/>
          <w:lang w:val="en-US"/>
        </w:rPr>
        <w:t xml:space="preserve">P. 113–126. DOI:  </w:t>
      </w:r>
      <w:hyperlink r:id="rId46" w:history="1">
        <w:r w:rsidRPr="004E701E">
          <w:rPr>
            <w:rStyle w:val="FontStyle54"/>
            <w:rFonts w:eastAsiaTheme="majorEastAsia"/>
            <w:sz w:val="28"/>
            <w:lang w:val="en-US"/>
          </w:rPr>
          <w:t>https://doi.org/10.1111/j.1467-6494.1983.tb00860.x</w:t>
        </w:r>
      </w:hyperlink>
      <w:r w:rsidRPr="004E701E">
        <w:rPr>
          <w:rFonts w:ascii="Times New Roman" w:eastAsiaTheme="majorEastAsia" w:hAnsi="Times New Roman" w:cs="Times New Roman"/>
          <w:sz w:val="28"/>
          <w:lang w:val="en-US"/>
        </w:rPr>
        <w:t xml:space="preserve"> </w:t>
      </w:r>
    </w:p>
    <w:p w14:paraId="6591D2CB" w14:textId="77777777" w:rsidR="00174278" w:rsidRPr="00B743E1" w:rsidRDefault="00174278" w:rsidP="00174278">
      <w:pPr>
        <w:pStyle w:val="a3"/>
        <w:numPr>
          <w:ilvl w:val="0"/>
          <w:numId w:val="48"/>
        </w:numPr>
        <w:spacing w:after="0" w:line="360" w:lineRule="auto"/>
        <w:jc w:val="both"/>
        <w:rPr>
          <w:rFonts w:ascii="Times New Roman" w:eastAsiaTheme="majorEastAsia" w:hAnsi="Times New Roman" w:cs="Times New Roman"/>
          <w:sz w:val="28"/>
        </w:rPr>
      </w:pPr>
      <w:r w:rsidRPr="008E4E9A">
        <w:rPr>
          <w:rFonts w:ascii="Times New Roman" w:eastAsiaTheme="majorEastAsia" w:hAnsi="Times New Roman" w:cs="Times New Roman"/>
          <w:sz w:val="28"/>
          <w:lang w:val="en-US"/>
        </w:rPr>
        <w:t xml:space="preserve">Dees J. G. The meaning of social entrepreneurship. </w:t>
      </w:r>
      <w:r w:rsidRPr="00B743E1">
        <w:rPr>
          <w:rFonts w:ascii="Times New Roman" w:eastAsiaTheme="majorEastAsia" w:hAnsi="Times New Roman" w:cs="Times New Roman"/>
          <w:i/>
          <w:iCs/>
          <w:sz w:val="28"/>
          <w:lang w:val="en-US"/>
        </w:rPr>
        <w:t xml:space="preserve">Stanford Social Innovation Review. </w:t>
      </w:r>
      <w:r w:rsidRPr="008E4E9A">
        <w:rPr>
          <w:rFonts w:ascii="Times New Roman" w:eastAsiaTheme="majorEastAsia" w:hAnsi="Times New Roman" w:cs="Times New Roman"/>
          <w:sz w:val="28"/>
          <w:lang w:val="en-US"/>
        </w:rPr>
        <w:t>2001. Vol. 1, № 1. P</w:t>
      </w:r>
      <w:r w:rsidRPr="004E701E">
        <w:rPr>
          <w:rFonts w:ascii="Times New Roman" w:eastAsiaTheme="majorEastAsia" w:hAnsi="Times New Roman" w:cs="Times New Roman"/>
          <w:sz w:val="28"/>
        </w:rPr>
        <w:t xml:space="preserve">. 1–6. </w:t>
      </w:r>
      <w:r w:rsidRPr="00B743E1">
        <w:rPr>
          <w:rFonts w:ascii="Times New Roman" w:eastAsiaTheme="majorEastAsia" w:hAnsi="Times New Roman" w:cs="Times New Roman"/>
          <w:sz w:val="28"/>
          <w:lang w:val="pl-PL"/>
        </w:rPr>
        <w:t>URL</w:t>
      </w:r>
      <w:r w:rsidRPr="00B743E1">
        <w:rPr>
          <w:rFonts w:ascii="Times New Roman" w:eastAsiaTheme="majorEastAsia" w:hAnsi="Times New Roman" w:cs="Times New Roman"/>
          <w:sz w:val="28"/>
        </w:rPr>
        <w:t xml:space="preserve">: </w:t>
      </w:r>
      <w:hyperlink r:id="rId47" w:history="1">
        <w:r w:rsidRPr="00E1469A">
          <w:rPr>
            <w:rStyle w:val="FontStyle54"/>
            <w:rFonts w:eastAsiaTheme="majorEastAsia"/>
            <w:sz w:val="28"/>
            <w:lang w:val="pl-PL"/>
          </w:rPr>
          <w:t>https</w:t>
        </w:r>
        <w:r w:rsidRPr="00B743E1">
          <w:rPr>
            <w:rStyle w:val="FontStyle54"/>
            <w:rFonts w:eastAsiaTheme="majorEastAsia"/>
            <w:sz w:val="28"/>
          </w:rPr>
          <w:t>://</w:t>
        </w:r>
        <w:r w:rsidRPr="00E1469A">
          <w:rPr>
            <w:rStyle w:val="FontStyle54"/>
            <w:rFonts w:eastAsiaTheme="majorEastAsia"/>
            <w:sz w:val="28"/>
            <w:lang w:val="pl-PL"/>
          </w:rPr>
          <w:t>web</w:t>
        </w:r>
        <w:r w:rsidRPr="00B743E1">
          <w:rPr>
            <w:rStyle w:val="FontStyle54"/>
            <w:rFonts w:eastAsiaTheme="majorEastAsia"/>
            <w:sz w:val="28"/>
          </w:rPr>
          <w:t>.</w:t>
        </w:r>
        <w:r w:rsidRPr="00E1469A">
          <w:rPr>
            <w:rStyle w:val="FontStyle54"/>
            <w:rFonts w:eastAsiaTheme="majorEastAsia"/>
            <w:sz w:val="28"/>
            <w:lang w:val="pl-PL"/>
          </w:rPr>
          <w:t>stanford</w:t>
        </w:r>
        <w:r w:rsidRPr="00B743E1">
          <w:rPr>
            <w:rStyle w:val="FontStyle54"/>
            <w:rFonts w:eastAsiaTheme="majorEastAsia"/>
            <w:sz w:val="28"/>
          </w:rPr>
          <w:t>.</w:t>
        </w:r>
        <w:r w:rsidRPr="00E1469A">
          <w:rPr>
            <w:rStyle w:val="FontStyle54"/>
            <w:rFonts w:eastAsiaTheme="majorEastAsia"/>
            <w:sz w:val="28"/>
            <w:lang w:val="pl-PL"/>
          </w:rPr>
          <w:t>edu</w:t>
        </w:r>
        <w:r w:rsidRPr="00B743E1">
          <w:rPr>
            <w:rStyle w:val="FontStyle54"/>
            <w:rFonts w:eastAsiaTheme="majorEastAsia"/>
            <w:sz w:val="28"/>
          </w:rPr>
          <w:t>/</w:t>
        </w:r>
        <w:r w:rsidRPr="00E1469A">
          <w:rPr>
            <w:rStyle w:val="FontStyle54"/>
            <w:rFonts w:eastAsiaTheme="majorEastAsia"/>
            <w:sz w:val="28"/>
            <w:lang w:val="pl-PL"/>
          </w:rPr>
          <w:t>class</w:t>
        </w:r>
        <w:r w:rsidRPr="00B743E1">
          <w:rPr>
            <w:rStyle w:val="FontStyle54"/>
            <w:rFonts w:eastAsiaTheme="majorEastAsia"/>
            <w:sz w:val="28"/>
          </w:rPr>
          <w:t>/</w:t>
        </w:r>
        <w:r w:rsidRPr="00E1469A">
          <w:rPr>
            <w:rStyle w:val="FontStyle54"/>
            <w:rFonts w:eastAsiaTheme="majorEastAsia"/>
            <w:sz w:val="28"/>
            <w:lang w:val="pl-PL"/>
          </w:rPr>
          <w:t>e</w:t>
        </w:r>
        <w:r w:rsidRPr="00B743E1">
          <w:rPr>
            <w:rStyle w:val="FontStyle54"/>
            <w:rFonts w:eastAsiaTheme="majorEastAsia"/>
            <w:sz w:val="28"/>
          </w:rPr>
          <w:t>145/2007_</w:t>
        </w:r>
        <w:r w:rsidRPr="00E1469A">
          <w:rPr>
            <w:rStyle w:val="FontStyle54"/>
            <w:rFonts w:eastAsiaTheme="majorEastAsia"/>
            <w:sz w:val="28"/>
            <w:lang w:val="pl-PL"/>
          </w:rPr>
          <w:t>fall</w:t>
        </w:r>
        <w:r w:rsidRPr="00B743E1">
          <w:rPr>
            <w:rStyle w:val="FontStyle54"/>
            <w:rFonts w:eastAsiaTheme="majorEastAsia"/>
            <w:sz w:val="28"/>
          </w:rPr>
          <w:t>/</w:t>
        </w:r>
        <w:r w:rsidRPr="00E1469A">
          <w:rPr>
            <w:rStyle w:val="FontStyle54"/>
            <w:rFonts w:eastAsiaTheme="majorEastAsia"/>
            <w:sz w:val="28"/>
            <w:lang w:val="pl-PL"/>
          </w:rPr>
          <w:t>materials</w:t>
        </w:r>
        <w:r w:rsidRPr="00B743E1">
          <w:rPr>
            <w:rStyle w:val="FontStyle54"/>
            <w:rFonts w:eastAsiaTheme="majorEastAsia"/>
            <w:sz w:val="28"/>
          </w:rPr>
          <w:t>/</w:t>
        </w:r>
        <w:r w:rsidRPr="00E1469A">
          <w:rPr>
            <w:rStyle w:val="FontStyle54"/>
            <w:rFonts w:eastAsiaTheme="majorEastAsia"/>
            <w:sz w:val="28"/>
            <w:lang w:val="pl-PL"/>
          </w:rPr>
          <w:t>dees</w:t>
        </w:r>
        <w:r w:rsidRPr="00B743E1">
          <w:rPr>
            <w:rStyle w:val="FontStyle54"/>
            <w:rFonts w:eastAsiaTheme="majorEastAsia"/>
            <w:sz w:val="28"/>
          </w:rPr>
          <w:t>_</w:t>
        </w:r>
        <w:r w:rsidRPr="00E1469A">
          <w:rPr>
            <w:rStyle w:val="FontStyle54"/>
            <w:rFonts w:eastAsiaTheme="majorEastAsia"/>
            <w:sz w:val="28"/>
            <w:lang w:val="pl-PL"/>
          </w:rPr>
          <w:t>SE</w:t>
        </w:r>
        <w:r w:rsidRPr="00B743E1">
          <w:rPr>
            <w:rStyle w:val="FontStyle54"/>
            <w:rFonts w:eastAsiaTheme="majorEastAsia"/>
            <w:sz w:val="28"/>
          </w:rPr>
          <w:t>.</w:t>
        </w:r>
        <w:r w:rsidRPr="00E1469A">
          <w:rPr>
            <w:rStyle w:val="FontStyle54"/>
            <w:rFonts w:eastAsiaTheme="majorEastAsia"/>
            <w:sz w:val="28"/>
            <w:lang w:val="pl-PL"/>
          </w:rPr>
          <w:t>pdf</w:t>
        </w:r>
      </w:hyperlink>
      <w:r w:rsidRPr="00B743E1">
        <w:rPr>
          <w:rFonts w:ascii="Times New Roman" w:eastAsiaTheme="majorEastAsia" w:hAnsi="Times New Roman" w:cs="Times New Roman"/>
          <w:sz w:val="28"/>
        </w:rPr>
        <w:t xml:space="preserve"> </w:t>
      </w:r>
      <w:r>
        <w:rPr>
          <w:rFonts w:ascii="Times New Roman" w:eastAsiaTheme="majorEastAsia" w:hAnsi="Times New Roman" w:cs="Times New Roman"/>
          <w:sz w:val="28"/>
          <w:lang w:val="uk-UA"/>
        </w:rPr>
        <w:t xml:space="preserve"> (дата звернення: 1.12.2025)</w:t>
      </w:r>
    </w:p>
    <w:p w14:paraId="265090C9"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pl-PL"/>
        </w:rPr>
      </w:pPr>
      <w:r w:rsidRPr="008E4E9A">
        <w:rPr>
          <w:rFonts w:ascii="Times New Roman" w:eastAsiaTheme="majorEastAsia" w:hAnsi="Times New Roman" w:cs="Times New Roman"/>
          <w:sz w:val="28"/>
          <w:lang w:val="en-US"/>
        </w:rPr>
        <w:t>D</w:t>
      </w:r>
      <w:r w:rsidRPr="00B743E1">
        <w:rPr>
          <w:rFonts w:ascii="Times New Roman" w:eastAsiaTheme="majorEastAsia" w:hAnsi="Times New Roman" w:cs="Times New Roman"/>
          <w:sz w:val="28"/>
          <w:lang w:val="en-US"/>
        </w:rPr>
        <w:t>ees J.G. The Meaning of “Social Entrepreneurship”. The Kauffman Center for Entrepreneurial Leadership. Kansas City, MO and Palo Alto, CA</w:t>
      </w:r>
      <w:r>
        <w:rPr>
          <w:rFonts w:ascii="Times New Roman" w:eastAsiaTheme="majorEastAsia" w:hAnsi="Times New Roman" w:cs="Times New Roman"/>
          <w:sz w:val="28"/>
          <w:lang w:val="en-US"/>
        </w:rPr>
        <w:t xml:space="preserve">, </w:t>
      </w:r>
      <w:r w:rsidRPr="00B743E1">
        <w:rPr>
          <w:rFonts w:ascii="Times New Roman" w:eastAsiaTheme="majorEastAsia" w:hAnsi="Times New Roman" w:cs="Times New Roman"/>
          <w:sz w:val="28"/>
          <w:lang w:val="en-US"/>
        </w:rPr>
        <w:t>1998.</w:t>
      </w:r>
    </w:p>
    <w:p w14:paraId="7BCF3D17"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r w:rsidRPr="005D6C92">
        <w:rPr>
          <w:rFonts w:ascii="Times New Roman" w:eastAsiaTheme="majorEastAsia" w:hAnsi="Times New Roman" w:cs="Times New Roman"/>
          <w:sz w:val="28"/>
          <w:lang w:val="en-US"/>
        </w:rPr>
        <w:t xml:space="preserve">Eisenberg N., </w:t>
      </w:r>
      <w:proofErr w:type="spellStart"/>
      <w:r w:rsidRPr="005D6C92">
        <w:rPr>
          <w:rFonts w:ascii="Times New Roman" w:eastAsiaTheme="majorEastAsia" w:hAnsi="Times New Roman" w:cs="Times New Roman"/>
          <w:sz w:val="28"/>
          <w:lang w:val="en-US"/>
        </w:rPr>
        <w:t>Fabes</w:t>
      </w:r>
      <w:proofErr w:type="spellEnd"/>
      <w:r w:rsidRPr="005D6C92">
        <w:rPr>
          <w:rFonts w:ascii="Times New Roman" w:eastAsiaTheme="majorEastAsia" w:hAnsi="Times New Roman" w:cs="Times New Roman"/>
          <w:sz w:val="28"/>
          <w:lang w:val="en-US"/>
        </w:rPr>
        <w:t xml:space="preserve"> R. A., </w:t>
      </w:r>
      <w:proofErr w:type="spellStart"/>
      <w:r w:rsidRPr="005D6C92">
        <w:rPr>
          <w:rFonts w:ascii="Times New Roman" w:eastAsiaTheme="majorEastAsia" w:hAnsi="Times New Roman" w:cs="Times New Roman"/>
          <w:sz w:val="28"/>
          <w:lang w:val="en-US"/>
        </w:rPr>
        <w:t>Spinrad</w:t>
      </w:r>
      <w:proofErr w:type="spellEnd"/>
      <w:r w:rsidRPr="005D6C92">
        <w:rPr>
          <w:rFonts w:ascii="Times New Roman" w:eastAsiaTheme="majorEastAsia" w:hAnsi="Times New Roman" w:cs="Times New Roman"/>
          <w:sz w:val="28"/>
          <w:lang w:val="en-US"/>
        </w:rPr>
        <w:t xml:space="preserve"> T. L. </w:t>
      </w:r>
      <w:r w:rsidRPr="00B743E1">
        <w:rPr>
          <w:rFonts w:ascii="Times New Roman" w:eastAsiaTheme="majorEastAsia" w:hAnsi="Times New Roman" w:cs="Times New Roman"/>
          <w:sz w:val="28"/>
          <w:lang w:val="en-US"/>
        </w:rPr>
        <w:t xml:space="preserve">Prosocial Development. In N. Eisenberg, W. Damon, &amp; R. M. Lerner (Eds.), </w:t>
      </w:r>
      <w:r w:rsidRPr="00B743E1">
        <w:rPr>
          <w:rFonts w:ascii="Times New Roman" w:eastAsiaTheme="majorEastAsia" w:hAnsi="Times New Roman" w:cs="Times New Roman"/>
          <w:i/>
          <w:iCs/>
          <w:sz w:val="28"/>
          <w:lang w:val="en-US"/>
        </w:rPr>
        <w:t xml:space="preserve">Handbook of child psychology: Social, emotional, and personality development </w:t>
      </w:r>
      <w:r w:rsidRPr="00B743E1">
        <w:rPr>
          <w:rFonts w:ascii="Times New Roman" w:eastAsiaTheme="majorEastAsia" w:hAnsi="Times New Roman" w:cs="Times New Roman"/>
          <w:sz w:val="28"/>
          <w:lang w:val="en-US"/>
        </w:rPr>
        <w:t>(6th ed., pp. 646–718)</w:t>
      </w:r>
      <w:r>
        <w:rPr>
          <w:rFonts w:ascii="Times New Roman" w:eastAsiaTheme="majorEastAsia" w:hAnsi="Times New Roman" w:cs="Times New Roman"/>
          <w:sz w:val="28"/>
          <w:lang w:val="en-US"/>
        </w:rPr>
        <w:t xml:space="preserve">, </w:t>
      </w:r>
      <w:r w:rsidRPr="00B743E1">
        <w:rPr>
          <w:rFonts w:ascii="Times New Roman" w:eastAsiaTheme="majorEastAsia" w:hAnsi="Times New Roman" w:cs="Times New Roman"/>
          <w:sz w:val="28"/>
          <w:lang w:val="en-US"/>
        </w:rPr>
        <w:t xml:space="preserve">2006. </w:t>
      </w:r>
      <w:r w:rsidRPr="00B743E1">
        <w:rPr>
          <w:rFonts w:ascii="Times New Roman" w:eastAsiaTheme="majorEastAsia" w:hAnsi="Times New Roman" w:cs="Times New Roman"/>
          <w:sz w:val="28"/>
          <w:lang w:val="en-US"/>
        </w:rPr>
        <w:lastRenderedPageBreak/>
        <w:t xml:space="preserve">John Wiley &amp; Sons, </w:t>
      </w:r>
      <w:proofErr w:type="gramStart"/>
      <w:r w:rsidRPr="00B743E1">
        <w:rPr>
          <w:rFonts w:ascii="Times New Roman" w:eastAsiaTheme="majorEastAsia" w:hAnsi="Times New Roman" w:cs="Times New Roman"/>
          <w:sz w:val="28"/>
          <w:lang w:val="en-US"/>
        </w:rPr>
        <w:t>Inc..</w:t>
      </w:r>
      <w:proofErr w:type="gramEnd"/>
      <w:r w:rsidRPr="008E4E9A">
        <w:rPr>
          <w:rFonts w:ascii="Times New Roman" w:eastAsiaTheme="majorEastAsia" w:hAnsi="Times New Roman" w:cs="Times New Roman"/>
          <w:sz w:val="28"/>
          <w:lang w:val="en-US"/>
        </w:rPr>
        <w:t xml:space="preserve"> URL: </w:t>
      </w:r>
      <w:hyperlink r:id="rId48" w:history="1">
        <w:r w:rsidRPr="00E1469A">
          <w:rPr>
            <w:rStyle w:val="FontStyle54"/>
            <w:rFonts w:eastAsiaTheme="majorEastAsia"/>
            <w:sz w:val="28"/>
            <w:lang w:val="en-US"/>
          </w:rPr>
          <w:t>https://psycnet.apa.org/record/2006-08776-011</w:t>
        </w:r>
      </w:hyperlink>
      <w:r>
        <w:rPr>
          <w:rFonts w:ascii="Times New Roman" w:eastAsiaTheme="majorEastAsia" w:hAnsi="Times New Roman" w:cs="Times New Roman"/>
          <w:sz w:val="28"/>
          <w:lang w:val="en-US"/>
        </w:rPr>
        <w:t xml:space="preserve"> </w:t>
      </w:r>
      <w:r>
        <w:rPr>
          <w:rFonts w:ascii="Times New Roman" w:eastAsiaTheme="majorEastAsia" w:hAnsi="Times New Roman" w:cs="Times New Roman"/>
          <w:sz w:val="28"/>
          <w:lang w:val="uk-UA"/>
        </w:rPr>
        <w:t xml:space="preserve"> (дата звернення: 1.12.2025)</w:t>
      </w:r>
    </w:p>
    <w:p w14:paraId="5867A5E6"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r w:rsidRPr="008E4E9A">
        <w:rPr>
          <w:rFonts w:ascii="Times New Roman" w:eastAsiaTheme="majorEastAsia" w:hAnsi="Times New Roman" w:cs="Times New Roman"/>
          <w:sz w:val="28"/>
          <w:lang w:val="en-US"/>
        </w:rPr>
        <w:t>Eisenberg N., Miller P. A. The relation of empathy to prosocial and related behaviors.</w:t>
      </w:r>
      <w:r w:rsidRPr="008244A0">
        <w:rPr>
          <w:rFonts w:ascii="Times New Roman" w:eastAsiaTheme="majorEastAsia" w:hAnsi="Times New Roman" w:cs="Times New Roman"/>
          <w:i/>
          <w:iCs/>
          <w:sz w:val="28"/>
          <w:lang w:val="en-US"/>
        </w:rPr>
        <w:t xml:space="preserve"> Psychological Bulletin. </w:t>
      </w:r>
      <w:r w:rsidRPr="008E4E9A">
        <w:rPr>
          <w:rFonts w:ascii="Times New Roman" w:eastAsiaTheme="majorEastAsia" w:hAnsi="Times New Roman" w:cs="Times New Roman"/>
          <w:sz w:val="28"/>
          <w:lang w:val="en-US"/>
        </w:rPr>
        <w:t xml:space="preserve">1987. Vol. 101, № 1. P. 91–119. DOI: </w:t>
      </w:r>
      <w:hyperlink r:id="rId49" w:history="1">
        <w:r w:rsidRPr="00E1469A">
          <w:rPr>
            <w:rStyle w:val="FontStyle54"/>
            <w:rFonts w:eastAsiaTheme="majorEastAsia"/>
            <w:sz w:val="28"/>
            <w:lang w:val="en-US"/>
          </w:rPr>
          <w:t>https://doi.org/10.1037/0033-2909.101.1.91</w:t>
        </w:r>
      </w:hyperlink>
      <w:r>
        <w:rPr>
          <w:rFonts w:ascii="Times New Roman" w:eastAsiaTheme="majorEastAsia" w:hAnsi="Times New Roman" w:cs="Times New Roman"/>
          <w:sz w:val="28"/>
          <w:lang w:val="en-US"/>
        </w:rPr>
        <w:t xml:space="preserve"> </w:t>
      </w:r>
    </w:p>
    <w:p w14:paraId="1B543CDA"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r w:rsidRPr="008E4E9A">
        <w:rPr>
          <w:rFonts w:ascii="Times New Roman" w:eastAsiaTheme="majorEastAsia" w:hAnsi="Times New Roman" w:cs="Times New Roman"/>
          <w:sz w:val="28"/>
          <w:lang w:val="en-US"/>
        </w:rPr>
        <w:t xml:space="preserve">Figley C. R. Compassion fatigue: Coping with secondary traumatic stress disorder in those who treat the traumatized. New York: Brunner/Mazel, 1995. 292 p. </w:t>
      </w:r>
      <w:r>
        <w:rPr>
          <w:rFonts w:ascii="Times New Roman" w:eastAsiaTheme="majorEastAsia" w:hAnsi="Times New Roman" w:cs="Times New Roman"/>
          <w:sz w:val="28"/>
          <w:lang w:val="en-US"/>
        </w:rPr>
        <w:t xml:space="preserve">DOI: </w:t>
      </w:r>
      <w:hyperlink r:id="rId50" w:history="1">
        <w:r w:rsidRPr="00E1469A">
          <w:rPr>
            <w:rStyle w:val="FontStyle54"/>
            <w:rFonts w:eastAsiaTheme="majorEastAsia"/>
            <w:sz w:val="28"/>
            <w:lang w:val="en-US"/>
          </w:rPr>
          <w:t>https://doi.org/10.4324/9780203777381</w:t>
        </w:r>
      </w:hyperlink>
      <w:r>
        <w:rPr>
          <w:rFonts w:ascii="Times New Roman" w:eastAsiaTheme="majorEastAsia" w:hAnsi="Times New Roman" w:cs="Times New Roman"/>
          <w:sz w:val="28"/>
          <w:lang w:val="en-US"/>
        </w:rPr>
        <w:t xml:space="preserve"> </w:t>
      </w:r>
    </w:p>
    <w:p w14:paraId="09AF37F0"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r w:rsidRPr="008E4E9A">
        <w:rPr>
          <w:rFonts w:ascii="Times New Roman" w:eastAsiaTheme="majorEastAsia" w:hAnsi="Times New Roman" w:cs="Times New Roman"/>
          <w:sz w:val="28"/>
          <w:lang w:val="en-US"/>
        </w:rPr>
        <w:t>Frankl V. E. Man's search for meaning. Boston: Beacon Press, 2006. 1</w:t>
      </w:r>
      <w:r>
        <w:rPr>
          <w:rFonts w:ascii="Times New Roman" w:eastAsiaTheme="majorEastAsia" w:hAnsi="Times New Roman" w:cs="Times New Roman"/>
          <w:sz w:val="28"/>
          <w:lang w:val="en-US"/>
        </w:rPr>
        <w:t>88</w:t>
      </w:r>
      <w:r w:rsidRPr="008E4E9A">
        <w:rPr>
          <w:rFonts w:ascii="Times New Roman" w:eastAsiaTheme="majorEastAsia" w:hAnsi="Times New Roman" w:cs="Times New Roman"/>
          <w:sz w:val="28"/>
          <w:lang w:val="en-US"/>
        </w:rPr>
        <w:t xml:space="preserve"> p. </w:t>
      </w:r>
    </w:p>
    <w:p w14:paraId="2201A345" w14:textId="77777777" w:rsidR="00174278" w:rsidRPr="008244A0"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r w:rsidRPr="008244A0">
        <w:rPr>
          <w:rFonts w:ascii="Times New Roman" w:eastAsiaTheme="majorEastAsia" w:hAnsi="Times New Roman" w:cs="Times New Roman"/>
          <w:sz w:val="28"/>
          <w:lang w:val="en-US"/>
        </w:rPr>
        <w:t xml:space="preserve">Gartner, William B. and Gartner, William B., What are We Talking About When We Talk About </w:t>
      </w:r>
      <w:proofErr w:type="gramStart"/>
      <w:r w:rsidRPr="008244A0">
        <w:rPr>
          <w:rFonts w:ascii="Times New Roman" w:eastAsiaTheme="majorEastAsia" w:hAnsi="Times New Roman" w:cs="Times New Roman"/>
          <w:sz w:val="28"/>
          <w:lang w:val="en-US"/>
        </w:rPr>
        <w:t>Entrepreneurship?.</w:t>
      </w:r>
      <w:proofErr w:type="gramEnd"/>
      <w:r w:rsidRPr="008244A0">
        <w:rPr>
          <w:rFonts w:ascii="Times New Roman" w:eastAsiaTheme="majorEastAsia" w:hAnsi="Times New Roman" w:cs="Times New Roman"/>
          <w:sz w:val="28"/>
          <w:lang w:val="en-US"/>
        </w:rPr>
        <w:t xml:space="preserve"> University of Illinois at Urbana-Champaign's Academy for Entrepreneurial Leadership Historical Research Reference in Entrepreneurship,</w:t>
      </w:r>
      <w:r>
        <w:rPr>
          <w:rFonts w:ascii="Times New Roman" w:eastAsiaTheme="majorEastAsia" w:hAnsi="Times New Roman" w:cs="Times New Roman"/>
          <w:sz w:val="28"/>
          <w:lang w:val="en-US"/>
        </w:rPr>
        <w:t xml:space="preserve"> </w:t>
      </w:r>
      <w:r w:rsidRPr="008244A0">
        <w:rPr>
          <w:rFonts w:ascii="Times New Roman" w:eastAsiaTheme="majorEastAsia" w:hAnsi="Times New Roman" w:cs="Times New Roman"/>
          <w:sz w:val="28"/>
          <w:lang w:val="en-US"/>
        </w:rPr>
        <w:t>1990</w:t>
      </w:r>
      <w:r>
        <w:rPr>
          <w:rFonts w:ascii="Times New Roman" w:eastAsiaTheme="majorEastAsia" w:hAnsi="Times New Roman" w:cs="Times New Roman"/>
          <w:sz w:val="28"/>
          <w:lang w:val="en-US"/>
        </w:rPr>
        <w:t>. URL</w:t>
      </w:r>
      <w:r w:rsidRPr="008244A0">
        <w:rPr>
          <w:rFonts w:ascii="Times New Roman" w:eastAsiaTheme="majorEastAsia" w:hAnsi="Times New Roman" w:cs="Times New Roman"/>
          <w:sz w:val="28"/>
          <w:lang w:val="en-US"/>
        </w:rPr>
        <w:t xml:space="preserve">: </w:t>
      </w:r>
      <w:hyperlink r:id="rId51" w:history="1">
        <w:r w:rsidRPr="00E1469A">
          <w:rPr>
            <w:rStyle w:val="FontStyle54"/>
            <w:rFonts w:eastAsiaTheme="majorEastAsia"/>
            <w:sz w:val="28"/>
            <w:lang w:val="en-US"/>
          </w:rPr>
          <w:t>https://ssrn.com/abstract=1504455</w:t>
        </w:r>
      </w:hyperlink>
      <w:r>
        <w:rPr>
          <w:rFonts w:ascii="Times New Roman" w:eastAsiaTheme="majorEastAsia" w:hAnsi="Times New Roman" w:cs="Times New Roman"/>
          <w:sz w:val="28"/>
          <w:lang w:val="en-US"/>
        </w:rPr>
        <w:t xml:space="preserve"> </w:t>
      </w:r>
      <w:r>
        <w:rPr>
          <w:rFonts w:ascii="Times New Roman" w:eastAsiaTheme="majorEastAsia" w:hAnsi="Times New Roman" w:cs="Times New Roman"/>
          <w:sz w:val="28"/>
          <w:lang w:val="uk-UA"/>
        </w:rPr>
        <w:t xml:space="preserve"> (дата звернення: 1.12.2025)</w:t>
      </w:r>
    </w:p>
    <w:p w14:paraId="33E14092" w14:textId="77777777" w:rsidR="00174278" w:rsidRPr="008244A0"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proofErr w:type="spellStart"/>
      <w:r w:rsidRPr="008244A0">
        <w:rPr>
          <w:rFonts w:ascii="Times New Roman" w:eastAsiaTheme="majorEastAsia" w:hAnsi="Times New Roman" w:cs="Times New Roman"/>
          <w:sz w:val="28"/>
          <w:lang w:val="en-US"/>
        </w:rPr>
        <w:t>Hapon</w:t>
      </w:r>
      <w:proofErr w:type="spellEnd"/>
      <w:r w:rsidRPr="008244A0">
        <w:rPr>
          <w:rFonts w:ascii="Times New Roman" w:eastAsiaTheme="majorEastAsia" w:hAnsi="Times New Roman" w:cs="Times New Roman"/>
          <w:sz w:val="28"/>
          <w:lang w:val="en-US"/>
        </w:rPr>
        <w:t xml:space="preserve"> N., et al. Motivation and the psycho-emotional reaction of Ukrainian and Polish volunteers in war-time. Journal of Education, Culture and Society. 2024. Vol. 15. P. 101–117. DOI: </w:t>
      </w:r>
      <w:hyperlink r:id="rId52" w:history="1">
        <w:r w:rsidRPr="00E1469A">
          <w:rPr>
            <w:rStyle w:val="FontStyle54"/>
            <w:rFonts w:eastAsiaTheme="majorEastAsia"/>
            <w:sz w:val="28"/>
            <w:lang w:val="en-US"/>
          </w:rPr>
          <w:t>https://doi.org/10.15503/jecs2024.1.101.117</w:t>
        </w:r>
      </w:hyperlink>
      <w:r>
        <w:rPr>
          <w:rFonts w:ascii="Times New Roman" w:eastAsiaTheme="majorEastAsia" w:hAnsi="Times New Roman" w:cs="Times New Roman"/>
          <w:sz w:val="28"/>
          <w:lang w:val="en-US"/>
        </w:rPr>
        <w:t xml:space="preserve"> </w:t>
      </w:r>
    </w:p>
    <w:p w14:paraId="6376E4D9"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proofErr w:type="spellStart"/>
      <w:r w:rsidRPr="008E4E9A">
        <w:rPr>
          <w:rFonts w:ascii="Times New Roman" w:eastAsiaTheme="majorEastAsia" w:hAnsi="Times New Roman" w:cs="Times New Roman"/>
          <w:sz w:val="28"/>
          <w:lang w:val="en-US"/>
        </w:rPr>
        <w:t>Hisrich</w:t>
      </w:r>
      <w:proofErr w:type="spellEnd"/>
      <w:r w:rsidRPr="008E4E9A">
        <w:rPr>
          <w:rFonts w:ascii="Times New Roman" w:eastAsiaTheme="majorEastAsia" w:hAnsi="Times New Roman" w:cs="Times New Roman"/>
          <w:sz w:val="28"/>
          <w:lang w:val="en-US"/>
        </w:rPr>
        <w:t xml:space="preserve"> R. D., Peters M. P., Shepherd D. A. Entrepreneurship. 10th ed. New York: McGraw-Hill Education, 2017. </w:t>
      </w:r>
      <w:r>
        <w:rPr>
          <w:rFonts w:ascii="Times New Roman" w:eastAsiaTheme="majorEastAsia" w:hAnsi="Times New Roman" w:cs="Times New Roman"/>
          <w:sz w:val="28"/>
          <w:lang w:val="en-US"/>
        </w:rPr>
        <w:t>608</w:t>
      </w:r>
      <w:r w:rsidRPr="008E4E9A">
        <w:rPr>
          <w:rFonts w:ascii="Times New Roman" w:eastAsiaTheme="majorEastAsia" w:hAnsi="Times New Roman" w:cs="Times New Roman"/>
          <w:sz w:val="28"/>
          <w:lang w:val="en-US"/>
        </w:rPr>
        <w:t xml:space="preserve"> p. </w:t>
      </w:r>
    </w:p>
    <w:p w14:paraId="6336416E" w14:textId="77777777" w:rsidR="00174278" w:rsidRPr="005A3CEC" w:rsidRDefault="00174278" w:rsidP="00174278">
      <w:pPr>
        <w:pStyle w:val="a3"/>
        <w:numPr>
          <w:ilvl w:val="0"/>
          <w:numId w:val="48"/>
        </w:numPr>
        <w:spacing w:after="0" w:line="360" w:lineRule="auto"/>
        <w:jc w:val="both"/>
        <w:rPr>
          <w:rFonts w:ascii="Times New Roman" w:eastAsiaTheme="majorEastAsia" w:hAnsi="Times New Roman" w:cs="Times New Roman"/>
          <w:sz w:val="28"/>
          <w:lang w:val="de-DE"/>
        </w:rPr>
      </w:pPr>
      <w:proofErr w:type="spellStart"/>
      <w:r w:rsidRPr="008E4E9A">
        <w:rPr>
          <w:rFonts w:ascii="Times New Roman" w:eastAsiaTheme="majorEastAsia" w:hAnsi="Times New Roman" w:cs="Times New Roman"/>
          <w:sz w:val="28"/>
          <w:lang w:val="en-US"/>
        </w:rPr>
        <w:t>Hobfoll</w:t>
      </w:r>
      <w:proofErr w:type="spellEnd"/>
      <w:r w:rsidRPr="008E4E9A">
        <w:rPr>
          <w:rFonts w:ascii="Times New Roman" w:eastAsiaTheme="majorEastAsia" w:hAnsi="Times New Roman" w:cs="Times New Roman"/>
          <w:sz w:val="28"/>
          <w:lang w:val="en-US"/>
        </w:rPr>
        <w:t xml:space="preserve"> S. E. Stress, culture, and community: The psychology and philosophy of stress. </w:t>
      </w:r>
      <w:r w:rsidRPr="005A3CEC">
        <w:rPr>
          <w:rFonts w:ascii="Times New Roman" w:eastAsiaTheme="majorEastAsia" w:hAnsi="Times New Roman" w:cs="Times New Roman"/>
          <w:sz w:val="28"/>
          <w:lang w:val="de-DE"/>
        </w:rPr>
        <w:t xml:space="preserve">Springer, 1998. 313 p. URL: </w:t>
      </w:r>
      <w:hyperlink r:id="rId53" w:history="1">
        <w:r w:rsidRPr="005A3CEC">
          <w:rPr>
            <w:rStyle w:val="FontStyle54"/>
            <w:rFonts w:eastAsiaTheme="majorEastAsia"/>
            <w:sz w:val="28"/>
            <w:lang w:val="de-DE"/>
          </w:rPr>
          <w:t>https://link.springer.com/book/9780306459429</w:t>
        </w:r>
      </w:hyperlink>
      <w:r w:rsidRPr="005A3CEC">
        <w:rPr>
          <w:rFonts w:ascii="Times New Roman" w:eastAsiaTheme="majorEastAsia" w:hAnsi="Times New Roman" w:cs="Times New Roman"/>
          <w:sz w:val="28"/>
          <w:lang w:val="de-DE"/>
        </w:rPr>
        <w:t xml:space="preserve"> </w:t>
      </w:r>
      <w:r>
        <w:rPr>
          <w:rFonts w:ascii="Times New Roman" w:eastAsiaTheme="majorEastAsia" w:hAnsi="Times New Roman" w:cs="Times New Roman"/>
          <w:sz w:val="28"/>
          <w:lang w:val="uk-UA"/>
        </w:rPr>
        <w:t>(дата звернення: 1.12.2025)</w:t>
      </w:r>
    </w:p>
    <w:p w14:paraId="337908AE" w14:textId="77777777" w:rsidR="00174278" w:rsidRPr="000D477A"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r w:rsidRPr="008E4E9A">
        <w:rPr>
          <w:rFonts w:ascii="Times New Roman" w:eastAsiaTheme="majorEastAsia" w:hAnsi="Times New Roman" w:cs="Times New Roman"/>
          <w:sz w:val="28"/>
          <w:lang w:val="en-US"/>
        </w:rPr>
        <w:t xml:space="preserve">Hoffman M. L. Empathy and moral development: Implications for caring and justice. Cambridge: Cambridge University Press, 2001. 343 p. </w:t>
      </w:r>
      <w:r>
        <w:rPr>
          <w:rFonts w:ascii="Times New Roman" w:eastAsiaTheme="majorEastAsia" w:hAnsi="Times New Roman" w:cs="Times New Roman"/>
          <w:sz w:val="28"/>
          <w:lang w:val="en-US"/>
        </w:rPr>
        <w:t xml:space="preserve">DOI: </w:t>
      </w:r>
      <w:hyperlink r:id="rId54" w:history="1">
        <w:r w:rsidRPr="00E1469A">
          <w:rPr>
            <w:rStyle w:val="FontStyle54"/>
            <w:rFonts w:eastAsiaTheme="majorEastAsia"/>
            <w:sz w:val="28"/>
            <w:lang w:val="en-US"/>
          </w:rPr>
          <w:t>https://doi.org/10.1017/CBO9780511805851</w:t>
        </w:r>
      </w:hyperlink>
      <w:r>
        <w:rPr>
          <w:rFonts w:ascii="Times New Roman" w:eastAsiaTheme="majorEastAsia" w:hAnsi="Times New Roman" w:cs="Times New Roman"/>
          <w:sz w:val="28"/>
          <w:lang w:val="en-US"/>
        </w:rPr>
        <w:t xml:space="preserve">  </w:t>
      </w:r>
      <w:r w:rsidRPr="000D477A">
        <w:rPr>
          <w:rFonts w:ascii="Times New Roman" w:eastAsiaTheme="majorEastAsia" w:hAnsi="Times New Roman" w:cs="Times New Roman"/>
          <w:sz w:val="28"/>
          <w:lang w:val="en-US"/>
        </w:rPr>
        <w:t xml:space="preserve"> </w:t>
      </w:r>
    </w:p>
    <w:p w14:paraId="454ECE62" w14:textId="77777777" w:rsidR="00174278" w:rsidRPr="004E701E"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r w:rsidRPr="008E4E9A">
        <w:rPr>
          <w:rFonts w:ascii="Times New Roman" w:eastAsiaTheme="majorEastAsia" w:hAnsi="Times New Roman" w:cs="Times New Roman"/>
          <w:sz w:val="28"/>
          <w:lang w:val="en-US"/>
        </w:rPr>
        <w:t xml:space="preserve">Howard P. J., Medina P., Howard J. M. The Big Five Locator. Charlotte, NC: Center for Applied Cognitive Studies, 1995. </w:t>
      </w:r>
    </w:p>
    <w:p w14:paraId="7B5050E7" w14:textId="77777777" w:rsidR="00174278" w:rsidRPr="007B31E5"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r w:rsidRPr="007B31E5">
        <w:rPr>
          <w:rFonts w:ascii="Times New Roman" w:eastAsiaTheme="majorEastAsia" w:hAnsi="Times New Roman" w:cs="Times New Roman"/>
          <w:sz w:val="28"/>
          <w:lang w:val="en-US"/>
        </w:rPr>
        <w:t xml:space="preserve">Hutcherson, C. A., </w:t>
      </w:r>
      <w:proofErr w:type="spellStart"/>
      <w:r w:rsidRPr="007B31E5">
        <w:rPr>
          <w:rFonts w:ascii="Times New Roman" w:eastAsiaTheme="majorEastAsia" w:hAnsi="Times New Roman" w:cs="Times New Roman"/>
          <w:sz w:val="28"/>
          <w:lang w:val="en-US"/>
        </w:rPr>
        <w:t>Bushong</w:t>
      </w:r>
      <w:proofErr w:type="spellEnd"/>
      <w:r w:rsidRPr="007B31E5">
        <w:rPr>
          <w:rFonts w:ascii="Times New Roman" w:eastAsiaTheme="majorEastAsia" w:hAnsi="Times New Roman" w:cs="Times New Roman"/>
          <w:sz w:val="28"/>
          <w:lang w:val="en-US"/>
        </w:rPr>
        <w:t xml:space="preserve">, B., &amp; Rangel, A. A Neurocomputational Model of Altruistic Choice and Its Implications. </w:t>
      </w:r>
      <w:r w:rsidRPr="007B31E5">
        <w:rPr>
          <w:rFonts w:ascii="Times New Roman" w:eastAsiaTheme="majorEastAsia" w:hAnsi="Times New Roman" w:cs="Times New Roman"/>
          <w:i/>
          <w:iCs/>
          <w:sz w:val="28"/>
          <w:lang w:val="en-US"/>
        </w:rPr>
        <w:t>Neuron</w:t>
      </w:r>
      <w:r>
        <w:rPr>
          <w:rFonts w:ascii="Times New Roman" w:eastAsiaTheme="majorEastAsia" w:hAnsi="Times New Roman" w:cs="Times New Roman"/>
          <w:sz w:val="28"/>
          <w:lang w:val="en-US"/>
        </w:rPr>
        <w:t xml:space="preserve">. </w:t>
      </w:r>
      <w:r w:rsidRPr="007B31E5">
        <w:rPr>
          <w:rFonts w:ascii="Times New Roman" w:eastAsiaTheme="majorEastAsia" w:hAnsi="Times New Roman" w:cs="Times New Roman"/>
          <w:sz w:val="28"/>
          <w:lang w:val="en-US"/>
        </w:rPr>
        <w:t>2015</w:t>
      </w:r>
      <w:r>
        <w:rPr>
          <w:rFonts w:ascii="Times New Roman" w:eastAsiaTheme="majorEastAsia" w:hAnsi="Times New Roman" w:cs="Times New Roman"/>
          <w:sz w:val="28"/>
          <w:lang w:val="en-US"/>
        </w:rPr>
        <w:t xml:space="preserve">. </w:t>
      </w:r>
      <w:r w:rsidRPr="007B31E5">
        <w:rPr>
          <w:rFonts w:ascii="Times New Roman" w:eastAsiaTheme="majorEastAsia" w:hAnsi="Times New Roman" w:cs="Times New Roman"/>
          <w:sz w:val="28"/>
          <w:lang w:val="en-US"/>
        </w:rPr>
        <w:t xml:space="preserve">87(2), 451–462. DOI: </w:t>
      </w:r>
      <w:hyperlink r:id="rId55" w:history="1">
        <w:r w:rsidRPr="007B31E5">
          <w:rPr>
            <w:rStyle w:val="FontStyle54"/>
            <w:rFonts w:eastAsiaTheme="majorEastAsia"/>
            <w:sz w:val="28"/>
            <w:lang w:val="en-US"/>
          </w:rPr>
          <w:t>https://doi.org/10.1016/j.neuron.2015.06.031</w:t>
        </w:r>
      </w:hyperlink>
      <w:r w:rsidRPr="007B31E5">
        <w:rPr>
          <w:rFonts w:ascii="Times New Roman" w:eastAsiaTheme="majorEastAsia" w:hAnsi="Times New Roman" w:cs="Times New Roman"/>
          <w:sz w:val="28"/>
          <w:lang w:val="en-US"/>
        </w:rPr>
        <w:t xml:space="preserve"> </w:t>
      </w:r>
    </w:p>
    <w:p w14:paraId="533C9CD0" w14:textId="77777777" w:rsidR="00174278"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proofErr w:type="spellStart"/>
      <w:r w:rsidRPr="008E4E9A">
        <w:rPr>
          <w:rFonts w:ascii="Times New Roman" w:eastAsiaTheme="majorEastAsia" w:hAnsi="Times New Roman" w:cs="Times New Roman"/>
          <w:sz w:val="28"/>
          <w:lang w:val="de-DE"/>
        </w:rPr>
        <w:lastRenderedPageBreak/>
        <w:t>Keltner</w:t>
      </w:r>
      <w:proofErr w:type="spellEnd"/>
      <w:r w:rsidRPr="008E4E9A">
        <w:rPr>
          <w:rFonts w:ascii="Times New Roman" w:eastAsiaTheme="majorEastAsia" w:hAnsi="Times New Roman" w:cs="Times New Roman"/>
          <w:sz w:val="28"/>
          <w:lang w:val="de-DE"/>
        </w:rPr>
        <w:t xml:space="preserve"> D., Kogan A., Piff P. K., et al. </w:t>
      </w:r>
      <w:r w:rsidRPr="008E4E9A">
        <w:rPr>
          <w:rFonts w:ascii="Times New Roman" w:eastAsiaTheme="majorEastAsia" w:hAnsi="Times New Roman" w:cs="Times New Roman"/>
          <w:sz w:val="28"/>
          <w:lang w:val="en-US"/>
        </w:rPr>
        <w:t xml:space="preserve">The sociocultural appraisals, values, and emotions (SAVE) framework of </w:t>
      </w:r>
      <w:proofErr w:type="spellStart"/>
      <w:r w:rsidRPr="008E4E9A">
        <w:rPr>
          <w:rFonts w:ascii="Times New Roman" w:eastAsiaTheme="majorEastAsia" w:hAnsi="Times New Roman" w:cs="Times New Roman"/>
          <w:sz w:val="28"/>
          <w:lang w:val="en-US"/>
        </w:rPr>
        <w:t>prosociality</w:t>
      </w:r>
      <w:proofErr w:type="spellEnd"/>
      <w:r w:rsidRPr="008E4E9A">
        <w:rPr>
          <w:rFonts w:ascii="Times New Roman" w:eastAsiaTheme="majorEastAsia" w:hAnsi="Times New Roman" w:cs="Times New Roman"/>
          <w:sz w:val="28"/>
          <w:lang w:val="en-US"/>
        </w:rPr>
        <w:t xml:space="preserve">. </w:t>
      </w:r>
      <w:r w:rsidRPr="00103F94">
        <w:rPr>
          <w:rFonts w:ascii="Times New Roman" w:eastAsiaTheme="majorEastAsia" w:hAnsi="Times New Roman" w:cs="Times New Roman"/>
          <w:i/>
          <w:iCs/>
          <w:sz w:val="28"/>
          <w:lang w:val="en-US"/>
        </w:rPr>
        <w:t xml:space="preserve">Annual Review of Psychology. </w:t>
      </w:r>
      <w:r w:rsidRPr="008E4E9A">
        <w:rPr>
          <w:rFonts w:ascii="Times New Roman" w:eastAsiaTheme="majorEastAsia" w:hAnsi="Times New Roman" w:cs="Times New Roman"/>
          <w:sz w:val="28"/>
          <w:lang w:val="en-US"/>
        </w:rPr>
        <w:t xml:space="preserve">2014. Vol. 65. </w:t>
      </w:r>
      <w:r w:rsidRPr="004E701E">
        <w:rPr>
          <w:rFonts w:ascii="Times New Roman" w:eastAsiaTheme="majorEastAsia" w:hAnsi="Times New Roman" w:cs="Times New Roman"/>
          <w:sz w:val="28"/>
          <w:lang w:val="en-US"/>
        </w:rPr>
        <w:t xml:space="preserve">P. 425–460. DOI: </w:t>
      </w:r>
      <w:hyperlink r:id="rId56" w:history="1">
        <w:r w:rsidRPr="004E701E">
          <w:rPr>
            <w:rStyle w:val="FontStyle54"/>
            <w:rFonts w:eastAsiaTheme="majorEastAsia"/>
            <w:sz w:val="28"/>
            <w:lang w:val="en-US"/>
          </w:rPr>
          <w:t>https://doi.org/10.1146/annurev-psych-010213-115054</w:t>
        </w:r>
      </w:hyperlink>
      <w:r w:rsidRPr="004E701E">
        <w:rPr>
          <w:rFonts w:ascii="Times New Roman" w:eastAsiaTheme="majorEastAsia" w:hAnsi="Times New Roman" w:cs="Times New Roman"/>
          <w:sz w:val="28"/>
          <w:lang w:val="en-US"/>
        </w:rPr>
        <w:t xml:space="preserve"> </w:t>
      </w:r>
    </w:p>
    <w:p w14:paraId="5758AACF" w14:textId="77777777" w:rsidR="00174278" w:rsidRPr="004E701E"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r w:rsidRPr="005D6C92">
        <w:rPr>
          <w:rFonts w:ascii="Times New Roman" w:eastAsiaTheme="majorEastAsia" w:hAnsi="Times New Roman" w:cs="Times New Roman"/>
          <w:sz w:val="28"/>
          <w:lang w:val="en-US"/>
        </w:rPr>
        <w:t>Lazarus, R., Folkman, S. Stress, Appraisal, and Coping. New York: Springer.</w:t>
      </w:r>
      <w:r>
        <w:rPr>
          <w:rFonts w:ascii="Times New Roman" w:eastAsiaTheme="majorEastAsia" w:hAnsi="Times New Roman" w:cs="Times New Roman"/>
          <w:sz w:val="28"/>
          <w:lang w:val="en-US"/>
        </w:rPr>
        <w:t xml:space="preserve"> </w:t>
      </w:r>
      <w:r w:rsidRPr="005D6C92">
        <w:rPr>
          <w:rFonts w:ascii="Times New Roman" w:eastAsiaTheme="majorEastAsia" w:hAnsi="Times New Roman" w:cs="Times New Roman"/>
          <w:sz w:val="28"/>
          <w:lang w:val="en-US"/>
        </w:rPr>
        <w:t>1984</w:t>
      </w:r>
      <w:r>
        <w:rPr>
          <w:rFonts w:ascii="Times New Roman" w:eastAsiaTheme="majorEastAsia" w:hAnsi="Times New Roman" w:cs="Times New Roman"/>
          <w:sz w:val="28"/>
          <w:lang w:val="en-US"/>
        </w:rPr>
        <w:t>.</w:t>
      </w:r>
    </w:p>
    <w:p w14:paraId="7F9D9978"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r w:rsidRPr="008E4E9A">
        <w:rPr>
          <w:rFonts w:ascii="Times New Roman" w:eastAsiaTheme="majorEastAsia" w:hAnsi="Times New Roman" w:cs="Times New Roman"/>
          <w:sz w:val="28"/>
          <w:lang w:val="en-US"/>
        </w:rPr>
        <w:t xml:space="preserve">Maslach C., Leiter M. P. Burnout: The cost of caring. Cambridge: </w:t>
      </w:r>
      <w:proofErr w:type="spellStart"/>
      <w:r w:rsidRPr="008E4E9A">
        <w:rPr>
          <w:rFonts w:ascii="Times New Roman" w:eastAsiaTheme="majorEastAsia" w:hAnsi="Times New Roman" w:cs="Times New Roman"/>
          <w:sz w:val="28"/>
          <w:lang w:val="en-US"/>
        </w:rPr>
        <w:t>Malor</w:t>
      </w:r>
      <w:proofErr w:type="spellEnd"/>
      <w:r w:rsidRPr="008E4E9A">
        <w:rPr>
          <w:rFonts w:ascii="Times New Roman" w:eastAsiaTheme="majorEastAsia" w:hAnsi="Times New Roman" w:cs="Times New Roman"/>
          <w:sz w:val="28"/>
          <w:lang w:val="en-US"/>
        </w:rPr>
        <w:t xml:space="preserve"> Books, 2008. 220 p. </w:t>
      </w:r>
    </w:p>
    <w:p w14:paraId="5C157B5D"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r w:rsidRPr="008E4E9A">
        <w:rPr>
          <w:rFonts w:ascii="Times New Roman" w:eastAsiaTheme="majorEastAsia" w:hAnsi="Times New Roman" w:cs="Times New Roman"/>
          <w:sz w:val="28"/>
          <w:lang w:val="en-US"/>
        </w:rPr>
        <w:t xml:space="preserve">McClelland D. C. The achieving society. Princeton, NJ: Van Nostrand, 1961. 512 p. URL: </w:t>
      </w:r>
      <w:hyperlink r:id="rId57" w:history="1">
        <w:r w:rsidRPr="00E1469A">
          <w:rPr>
            <w:rStyle w:val="FontStyle54"/>
            <w:rFonts w:eastAsiaTheme="majorEastAsia"/>
            <w:sz w:val="28"/>
            <w:lang w:val="en-US"/>
          </w:rPr>
          <w:t>https://doi.org/10.1177/001698626200600413</w:t>
        </w:r>
      </w:hyperlink>
      <w:r>
        <w:rPr>
          <w:rFonts w:ascii="Times New Roman" w:eastAsiaTheme="majorEastAsia" w:hAnsi="Times New Roman" w:cs="Times New Roman"/>
          <w:sz w:val="28"/>
          <w:lang w:val="en-US"/>
        </w:rPr>
        <w:t xml:space="preserve"> </w:t>
      </w:r>
    </w:p>
    <w:p w14:paraId="3F2A98D8"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r w:rsidRPr="008E4E9A">
        <w:rPr>
          <w:rFonts w:ascii="Times New Roman" w:eastAsiaTheme="majorEastAsia" w:hAnsi="Times New Roman" w:cs="Times New Roman"/>
          <w:sz w:val="28"/>
          <w:lang w:val="en-US"/>
        </w:rPr>
        <w:t>McCrae R. R., Costa P. T. Personality in adulthood: A five-factor theory perspective. 2nd ed. New York: Guilford Press, 200</w:t>
      </w:r>
      <w:r>
        <w:rPr>
          <w:rFonts w:ascii="Times New Roman" w:eastAsiaTheme="majorEastAsia" w:hAnsi="Times New Roman" w:cs="Times New Roman"/>
          <w:sz w:val="28"/>
          <w:lang w:val="en-US"/>
        </w:rPr>
        <w:t>5</w:t>
      </w:r>
      <w:r w:rsidRPr="008E4E9A">
        <w:rPr>
          <w:rFonts w:ascii="Times New Roman" w:eastAsiaTheme="majorEastAsia" w:hAnsi="Times New Roman" w:cs="Times New Roman"/>
          <w:sz w:val="28"/>
          <w:lang w:val="en-US"/>
        </w:rPr>
        <w:t>.</w:t>
      </w:r>
      <w:r>
        <w:rPr>
          <w:rFonts w:ascii="Times New Roman" w:eastAsiaTheme="majorEastAsia" w:hAnsi="Times New Roman" w:cs="Times New Roman"/>
          <w:sz w:val="28"/>
          <w:lang w:val="en-US"/>
        </w:rPr>
        <w:t xml:space="preserve"> 268 p.</w:t>
      </w:r>
    </w:p>
    <w:p w14:paraId="60366C2F"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proofErr w:type="spellStart"/>
      <w:r w:rsidRPr="008E4E9A">
        <w:rPr>
          <w:rFonts w:ascii="Times New Roman" w:eastAsiaTheme="majorEastAsia" w:hAnsi="Times New Roman" w:cs="Times New Roman"/>
          <w:sz w:val="28"/>
          <w:lang w:val="en-US"/>
        </w:rPr>
        <w:t>Münch</w:t>
      </w:r>
      <w:proofErr w:type="spellEnd"/>
      <w:r w:rsidRPr="008E4E9A">
        <w:rPr>
          <w:rFonts w:ascii="Times New Roman" w:eastAsiaTheme="majorEastAsia" w:hAnsi="Times New Roman" w:cs="Times New Roman"/>
          <w:sz w:val="28"/>
          <w:lang w:val="en-US"/>
        </w:rPr>
        <w:t xml:space="preserve"> G. Theory of action: Towards a new synthesis going beyond Parsons. London: Routledge, 2019. 278 p. </w:t>
      </w:r>
    </w:p>
    <w:p w14:paraId="22E13F7C"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proofErr w:type="spellStart"/>
      <w:r w:rsidRPr="008E4E9A">
        <w:rPr>
          <w:rFonts w:ascii="Times New Roman" w:eastAsiaTheme="majorEastAsia" w:hAnsi="Times New Roman" w:cs="Times New Roman"/>
          <w:sz w:val="28"/>
          <w:lang w:val="en-US"/>
        </w:rPr>
        <w:t>Musick</w:t>
      </w:r>
      <w:proofErr w:type="spellEnd"/>
      <w:r w:rsidRPr="008E4E9A">
        <w:rPr>
          <w:rFonts w:ascii="Times New Roman" w:eastAsiaTheme="majorEastAsia" w:hAnsi="Times New Roman" w:cs="Times New Roman"/>
          <w:sz w:val="28"/>
          <w:lang w:val="en-US"/>
        </w:rPr>
        <w:t xml:space="preserve"> M. A., Wilson J. Volunteers: A social profile. Bloomington: Indiana University Press, 200</w:t>
      </w:r>
      <w:r>
        <w:rPr>
          <w:rFonts w:ascii="Times New Roman" w:eastAsiaTheme="majorEastAsia" w:hAnsi="Times New Roman" w:cs="Times New Roman"/>
          <w:sz w:val="28"/>
          <w:lang w:val="en-US"/>
        </w:rPr>
        <w:t>7</w:t>
      </w:r>
      <w:r w:rsidRPr="008E4E9A">
        <w:rPr>
          <w:rFonts w:ascii="Times New Roman" w:eastAsiaTheme="majorEastAsia" w:hAnsi="Times New Roman" w:cs="Times New Roman"/>
          <w:sz w:val="28"/>
          <w:lang w:val="en-US"/>
        </w:rPr>
        <w:t xml:space="preserve">. </w:t>
      </w:r>
    </w:p>
    <w:p w14:paraId="364D4DEA" w14:textId="77777777" w:rsidR="00174278"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r w:rsidRPr="008E4E9A">
        <w:rPr>
          <w:rFonts w:ascii="Times New Roman" w:eastAsiaTheme="majorEastAsia" w:hAnsi="Times New Roman" w:cs="Times New Roman"/>
          <w:sz w:val="28"/>
          <w:lang w:val="en-US"/>
        </w:rPr>
        <w:t xml:space="preserve">Omoto A. M., Snyder M. Sustained helping without obligation: Motivation, longevity of service, and perceived attitude change among AIDS volunteers. </w:t>
      </w:r>
      <w:r w:rsidRPr="00103F94">
        <w:rPr>
          <w:rFonts w:ascii="Times New Roman" w:eastAsiaTheme="majorEastAsia" w:hAnsi="Times New Roman" w:cs="Times New Roman"/>
          <w:i/>
          <w:iCs/>
          <w:sz w:val="28"/>
          <w:lang w:val="en-US"/>
        </w:rPr>
        <w:t>Journal of Personality and Social Psychology</w:t>
      </w:r>
      <w:r w:rsidRPr="008E4E9A">
        <w:rPr>
          <w:rFonts w:ascii="Times New Roman" w:eastAsiaTheme="majorEastAsia" w:hAnsi="Times New Roman" w:cs="Times New Roman"/>
          <w:sz w:val="28"/>
          <w:lang w:val="en-US"/>
        </w:rPr>
        <w:t xml:space="preserve">. 1995. Vol. 68, № 4. </w:t>
      </w:r>
      <w:r w:rsidRPr="004E701E">
        <w:rPr>
          <w:rFonts w:ascii="Times New Roman" w:eastAsiaTheme="majorEastAsia" w:hAnsi="Times New Roman" w:cs="Times New Roman"/>
          <w:sz w:val="28"/>
          <w:lang w:val="en-US"/>
        </w:rPr>
        <w:t xml:space="preserve">P. 671–686. DOI: </w:t>
      </w:r>
      <w:hyperlink r:id="rId58" w:history="1">
        <w:r w:rsidRPr="004E701E">
          <w:rPr>
            <w:rStyle w:val="FontStyle54"/>
            <w:rFonts w:eastAsiaTheme="majorEastAsia"/>
            <w:sz w:val="28"/>
            <w:lang w:val="en-US"/>
          </w:rPr>
          <w:t>https://doi.org/10.1037//0022-3514.68.4.671</w:t>
        </w:r>
      </w:hyperlink>
      <w:r w:rsidRPr="004E701E">
        <w:rPr>
          <w:rFonts w:ascii="Times New Roman" w:eastAsiaTheme="majorEastAsia" w:hAnsi="Times New Roman" w:cs="Times New Roman"/>
          <w:sz w:val="28"/>
          <w:lang w:val="en-US"/>
        </w:rPr>
        <w:t xml:space="preserve"> </w:t>
      </w:r>
    </w:p>
    <w:p w14:paraId="4EB2E9FE" w14:textId="77777777" w:rsidR="00174278" w:rsidRPr="004E701E"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r w:rsidRPr="000D2F13">
        <w:rPr>
          <w:rFonts w:ascii="Times New Roman" w:eastAsiaTheme="majorEastAsia" w:hAnsi="Times New Roman" w:cs="Times New Roman"/>
          <w:sz w:val="28"/>
          <w:lang w:val="en-US"/>
        </w:rPr>
        <w:t xml:space="preserve">Peterson, C., Seligman, M. E. </w:t>
      </w:r>
      <w:proofErr w:type="gramStart"/>
      <w:r w:rsidRPr="000D2F13">
        <w:rPr>
          <w:rFonts w:ascii="Times New Roman" w:eastAsiaTheme="majorEastAsia" w:hAnsi="Times New Roman" w:cs="Times New Roman"/>
          <w:sz w:val="28"/>
          <w:lang w:val="en-US"/>
        </w:rPr>
        <w:t>P..</w:t>
      </w:r>
      <w:proofErr w:type="gramEnd"/>
      <w:r w:rsidRPr="000D2F13">
        <w:rPr>
          <w:rFonts w:ascii="Times New Roman" w:eastAsiaTheme="majorEastAsia" w:hAnsi="Times New Roman" w:cs="Times New Roman"/>
          <w:sz w:val="28"/>
          <w:lang w:val="en-US"/>
        </w:rPr>
        <w:t xml:space="preserve"> Character strengths and virtues: A handbook and classification. Oxford University Press; American Psychological Association</w:t>
      </w:r>
      <w:r>
        <w:rPr>
          <w:rFonts w:ascii="Times New Roman" w:eastAsiaTheme="majorEastAsia" w:hAnsi="Times New Roman" w:cs="Times New Roman"/>
          <w:sz w:val="28"/>
          <w:lang w:val="en-US"/>
        </w:rPr>
        <w:t xml:space="preserve">, </w:t>
      </w:r>
      <w:r w:rsidRPr="000D2F13">
        <w:rPr>
          <w:rFonts w:ascii="Times New Roman" w:eastAsiaTheme="majorEastAsia" w:hAnsi="Times New Roman" w:cs="Times New Roman"/>
          <w:sz w:val="28"/>
          <w:lang w:val="en-US"/>
        </w:rPr>
        <w:t>2004.</w:t>
      </w:r>
      <w:r>
        <w:rPr>
          <w:rFonts w:ascii="Times New Roman" w:eastAsiaTheme="majorEastAsia" w:hAnsi="Times New Roman" w:cs="Times New Roman"/>
          <w:sz w:val="28"/>
          <w:lang w:val="en-US"/>
        </w:rPr>
        <w:t xml:space="preserve"> 800 p.</w:t>
      </w:r>
    </w:p>
    <w:p w14:paraId="40C782E6"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r w:rsidRPr="008E4E9A">
        <w:rPr>
          <w:rFonts w:ascii="Times New Roman" w:eastAsiaTheme="majorEastAsia" w:hAnsi="Times New Roman" w:cs="Times New Roman"/>
          <w:sz w:val="28"/>
          <w:lang w:val="en-US"/>
        </w:rPr>
        <w:t>Putnam R. D. Bowling alone: The collapse and revival of American community. New York: Simon &amp; Schuster, 200</w:t>
      </w:r>
      <w:r>
        <w:rPr>
          <w:rFonts w:ascii="Times New Roman" w:eastAsiaTheme="majorEastAsia" w:hAnsi="Times New Roman" w:cs="Times New Roman"/>
          <w:sz w:val="28"/>
          <w:lang w:val="en-US"/>
        </w:rPr>
        <w:t>1</w:t>
      </w:r>
      <w:r w:rsidRPr="008E4E9A">
        <w:rPr>
          <w:rFonts w:ascii="Times New Roman" w:eastAsiaTheme="majorEastAsia" w:hAnsi="Times New Roman" w:cs="Times New Roman"/>
          <w:sz w:val="28"/>
          <w:lang w:val="en-US"/>
        </w:rPr>
        <w:t>. 54</w:t>
      </w:r>
      <w:r>
        <w:rPr>
          <w:rFonts w:ascii="Times New Roman" w:eastAsiaTheme="majorEastAsia" w:hAnsi="Times New Roman" w:cs="Times New Roman"/>
          <w:sz w:val="28"/>
          <w:lang w:val="en-US"/>
        </w:rPr>
        <w:t>4</w:t>
      </w:r>
      <w:r w:rsidRPr="008E4E9A">
        <w:rPr>
          <w:rFonts w:ascii="Times New Roman" w:eastAsiaTheme="majorEastAsia" w:hAnsi="Times New Roman" w:cs="Times New Roman"/>
          <w:sz w:val="28"/>
          <w:lang w:val="en-US"/>
        </w:rPr>
        <w:t xml:space="preserve"> p. </w:t>
      </w:r>
    </w:p>
    <w:p w14:paraId="40F5924A"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r w:rsidRPr="008E4E9A">
        <w:rPr>
          <w:rFonts w:ascii="Times New Roman" w:eastAsiaTheme="majorEastAsia" w:hAnsi="Times New Roman" w:cs="Times New Roman"/>
          <w:sz w:val="28"/>
          <w:lang w:val="en-US"/>
        </w:rPr>
        <w:t xml:space="preserve">Rotter J. B. Generalized expectancies for internal versus external control of reinforcement. </w:t>
      </w:r>
      <w:r w:rsidRPr="00103F94">
        <w:rPr>
          <w:rFonts w:ascii="Times New Roman" w:eastAsiaTheme="majorEastAsia" w:hAnsi="Times New Roman" w:cs="Times New Roman"/>
          <w:i/>
          <w:iCs/>
          <w:sz w:val="28"/>
          <w:lang w:val="en-US"/>
        </w:rPr>
        <w:t>Psychological Monographs.</w:t>
      </w:r>
      <w:r w:rsidRPr="008E4E9A">
        <w:rPr>
          <w:rFonts w:ascii="Times New Roman" w:eastAsiaTheme="majorEastAsia" w:hAnsi="Times New Roman" w:cs="Times New Roman"/>
          <w:sz w:val="28"/>
          <w:lang w:val="en-US"/>
        </w:rPr>
        <w:t xml:space="preserve"> 1966. Vol. 80, № 1. P. 1–28. DOI: </w:t>
      </w:r>
      <w:hyperlink r:id="rId59" w:history="1">
        <w:r w:rsidRPr="00E1469A">
          <w:rPr>
            <w:rStyle w:val="FontStyle54"/>
            <w:rFonts w:eastAsiaTheme="majorEastAsia"/>
            <w:sz w:val="28"/>
            <w:lang w:val="en-US"/>
          </w:rPr>
          <w:t>https://doi.org/10.1037/h0092976</w:t>
        </w:r>
      </w:hyperlink>
      <w:r>
        <w:rPr>
          <w:rFonts w:ascii="Times New Roman" w:eastAsiaTheme="majorEastAsia" w:hAnsi="Times New Roman" w:cs="Times New Roman"/>
          <w:sz w:val="28"/>
          <w:lang w:val="en-US"/>
        </w:rPr>
        <w:t xml:space="preserve"> </w:t>
      </w:r>
    </w:p>
    <w:p w14:paraId="27F9E778"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r w:rsidRPr="008E4E9A">
        <w:rPr>
          <w:rFonts w:ascii="Times New Roman" w:eastAsiaTheme="majorEastAsia" w:hAnsi="Times New Roman" w:cs="Times New Roman"/>
          <w:sz w:val="28"/>
          <w:lang w:val="en-US"/>
        </w:rPr>
        <w:t>Schumpeter J. A. The theory of economic development.</w:t>
      </w:r>
      <w:r>
        <w:rPr>
          <w:rFonts w:ascii="Times New Roman" w:eastAsiaTheme="majorEastAsia" w:hAnsi="Times New Roman" w:cs="Times New Roman"/>
          <w:sz w:val="28"/>
          <w:lang w:val="en-US"/>
        </w:rPr>
        <w:t xml:space="preserve"> </w:t>
      </w:r>
      <w:r w:rsidRPr="008E4E9A">
        <w:rPr>
          <w:rFonts w:ascii="Times New Roman" w:eastAsiaTheme="majorEastAsia" w:hAnsi="Times New Roman" w:cs="Times New Roman"/>
          <w:sz w:val="28"/>
          <w:lang w:val="en-US"/>
        </w:rPr>
        <w:t xml:space="preserve">Cambridge, MA: Harvard University Press, 1934. 255 p. </w:t>
      </w:r>
    </w:p>
    <w:p w14:paraId="39319E1E" w14:textId="77777777" w:rsidR="00174278" w:rsidRPr="008E4E9A" w:rsidRDefault="00174278" w:rsidP="00174278">
      <w:pPr>
        <w:pStyle w:val="a3"/>
        <w:numPr>
          <w:ilvl w:val="0"/>
          <w:numId w:val="48"/>
        </w:numPr>
        <w:spacing w:after="0" w:line="360" w:lineRule="auto"/>
        <w:jc w:val="both"/>
        <w:rPr>
          <w:rFonts w:ascii="Times New Roman" w:eastAsiaTheme="majorEastAsia" w:hAnsi="Times New Roman" w:cs="Times New Roman"/>
          <w:sz w:val="28"/>
          <w:lang w:val="en-US"/>
        </w:rPr>
      </w:pPr>
      <w:r w:rsidRPr="008E4E9A">
        <w:rPr>
          <w:rFonts w:ascii="Times New Roman" w:eastAsiaTheme="majorEastAsia" w:hAnsi="Times New Roman" w:cs="Times New Roman"/>
          <w:sz w:val="28"/>
          <w:lang w:val="en-US"/>
        </w:rPr>
        <w:lastRenderedPageBreak/>
        <w:t xml:space="preserve">Schwartz S. H. Universals in the content and structure of values: Theoretical advances and empirical tests in 20 countries. </w:t>
      </w:r>
      <w:r w:rsidRPr="00103F94">
        <w:rPr>
          <w:rFonts w:ascii="Times New Roman" w:eastAsiaTheme="majorEastAsia" w:hAnsi="Times New Roman" w:cs="Times New Roman"/>
          <w:i/>
          <w:iCs/>
          <w:sz w:val="28"/>
          <w:lang w:val="en-US"/>
        </w:rPr>
        <w:t>Advances in Experimental Social Psychology.</w:t>
      </w:r>
      <w:r w:rsidRPr="008E4E9A">
        <w:rPr>
          <w:rFonts w:ascii="Times New Roman" w:eastAsiaTheme="majorEastAsia" w:hAnsi="Times New Roman" w:cs="Times New Roman"/>
          <w:sz w:val="28"/>
          <w:lang w:val="en-US"/>
        </w:rPr>
        <w:t xml:space="preserve"> 1992. Vol. 25. P. 1–65. DOI: </w:t>
      </w:r>
      <w:hyperlink r:id="rId60" w:history="1">
        <w:r w:rsidRPr="00E1469A">
          <w:rPr>
            <w:rStyle w:val="FontStyle54"/>
            <w:rFonts w:eastAsiaTheme="majorEastAsia"/>
            <w:sz w:val="28"/>
            <w:lang w:val="en-US"/>
          </w:rPr>
          <w:t>https://doi.org/10.1016/S0065-2601(08)60281-6</w:t>
        </w:r>
      </w:hyperlink>
      <w:r>
        <w:rPr>
          <w:rFonts w:ascii="Times New Roman" w:eastAsiaTheme="majorEastAsia" w:hAnsi="Times New Roman" w:cs="Times New Roman"/>
          <w:sz w:val="28"/>
          <w:lang w:val="en-US"/>
        </w:rPr>
        <w:t xml:space="preserve"> </w:t>
      </w:r>
    </w:p>
    <w:p w14:paraId="3F8BAF3A" w14:textId="77777777" w:rsidR="00174278" w:rsidRPr="008E4E9A" w:rsidRDefault="00174278" w:rsidP="00174278">
      <w:pPr>
        <w:pStyle w:val="a3"/>
        <w:numPr>
          <w:ilvl w:val="0"/>
          <w:numId w:val="48"/>
        </w:numPr>
        <w:tabs>
          <w:tab w:val="left" w:pos="851"/>
        </w:tabs>
        <w:spacing w:after="0" w:line="360" w:lineRule="auto"/>
        <w:jc w:val="both"/>
        <w:rPr>
          <w:rFonts w:ascii="Times New Roman" w:eastAsiaTheme="majorEastAsia" w:hAnsi="Times New Roman" w:cs="Times New Roman"/>
          <w:sz w:val="28"/>
          <w:lang w:val="en-US"/>
        </w:rPr>
      </w:pPr>
      <w:proofErr w:type="spellStart"/>
      <w:r w:rsidRPr="008E4E9A">
        <w:rPr>
          <w:rFonts w:ascii="Times New Roman" w:eastAsiaTheme="majorEastAsia" w:hAnsi="Times New Roman" w:cs="Times New Roman"/>
          <w:sz w:val="28"/>
          <w:lang w:val="en-US"/>
        </w:rPr>
        <w:t>Shemtob</w:t>
      </w:r>
      <w:proofErr w:type="spellEnd"/>
      <w:r w:rsidRPr="008E4E9A">
        <w:rPr>
          <w:rFonts w:ascii="Times New Roman" w:eastAsiaTheme="majorEastAsia" w:hAnsi="Times New Roman" w:cs="Times New Roman"/>
          <w:sz w:val="28"/>
          <w:lang w:val="en-US"/>
        </w:rPr>
        <w:t xml:space="preserve"> R., </w:t>
      </w:r>
      <w:proofErr w:type="spellStart"/>
      <w:r w:rsidRPr="008E4E9A">
        <w:rPr>
          <w:rFonts w:ascii="Times New Roman" w:eastAsiaTheme="majorEastAsia" w:hAnsi="Times New Roman" w:cs="Times New Roman"/>
          <w:sz w:val="28"/>
          <w:lang w:val="en-US"/>
        </w:rPr>
        <w:t>Munzel</w:t>
      </w:r>
      <w:proofErr w:type="spellEnd"/>
      <w:r w:rsidRPr="008E4E9A">
        <w:rPr>
          <w:rFonts w:ascii="Times New Roman" w:eastAsiaTheme="majorEastAsia" w:hAnsi="Times New Roman" w:cs="Times New Roman"/>
          <w:sz w:val="28"/>
          <w:lang w:val="en-US"/>
        </w:rPr>
        <w:t xml:space="preserve"> A., </w:t>
      </w:r>
      <w:proofErr w:type="spellStart"/>
      <w:r w:rsidRPr="008E4E9A">
        <w:rPr>
          <w:rFonts w:ascii="Times New Roman" w:eastAsiaTheme="majorEastAsia" w:hAnsi="Times New Roman" w:cs="Times New Roman"/>
          <w:sz w:val="28"/>
          <w:lang w:val="en-US"/>
        </w:rPr>
        <w:t>Barrot</w:t>
      </w:r>
      <w:proofErr w:type="spellEnd"/>
      <w:r w:rsidRPr="008E4E9A">
        <w:rPr>
          <w:rFonts w:ascii="Times New Roman" w:eastAsiaTheme="majorEastAsia" w:hAnsi="Times New Roman" w:cs="Times New Roman"/>
          <w:sz w:val="28"/>
          <w:lang w:val="en-US"/>
        </w:rPr>
        <w:t xml:space="preserve"> C. Can prosocial motivation harm entrepreneurs' subjective well-being? </w:t>
      </w:r>
      <w:r w:rsidRPr="00103F94">
        <w:rPr>
          <w:rFonts w:ascii="Times New Roman" w:eastAsiaTheme="majorEastAsia" w:hAnsi="Times New Roman" w:cs="Times New Roman"/>
          <w:i/>
          <w:iCs/>
          <w:sz w:val="28"/>
          <w:lang w:val="en-US"/>
        </w:rPr>
        <w:t>Journal of Business Venturing</w:t>
      </w:r>
      <w:r w:rsidRPr="008E4E9A">
        <w:rPr>
          <w:rFonts w:ascii="Times New Roman" w:eastAsiaTheme="majorEastAsia" w:hAnsi="Times New Roman" w:cs="Times New Roman"/>
          <w:sz w:val="28"/>
          <w:lang w:val="en-US"/>
        </w:rPr>
        <w:t xml:space="preserve">. 2019. Vol. 34, № 4. P. 608–624. DOI: 10.1016/j.jbusvent.2017.11.008 URL: </w:t>
      </w:r>
      <w:hyperlink r:id="rId61" w:history="1">
        <w:r w:rsidRPr="00E1469A">
          <w:rPr>
            <w:rStyle w:val="FontStyle54"/>
            <w:rFonts w:eastAsiaTheme="majorEastAsia"/>
            <w:sz w:val="28"/>
            <w:lang w:val="en-US"/>
          </w:rPr>
          <w:t>https://ideas.repec.org/a/eee/jbvent/v34y2019i4p608-624.html</w:t>
        </w:r>
      </w:hyperlink>
      <w:r>
        <w:rPr>
          <w:rFonts w:ascii="Times New Roman" w:eastAsiaTheme="majorEastAsia" w:hAnsi="Times New Roman" w:cs="Times New Roman"/>
          <w:sz w:val="28"/>
          <w:lang w:val="en-US"/>
        </w:rPr>
        <w:t xml:space="preserve"> </w:t>
      </w:r>
      <w:r>
        <w:rPr>
          <w:rFonts w:ascii="Times New Roman" w:eastAsiaTheme="majorEastAsia" w:hAnsi="Times New Roman" w:cs="Times New Roman"/>
          <w:sz w:val="28"/>
          <w:lang w:val="uk-UA"/>
        </w:rPr>
        <w:t xml:space="preserve"> (дата звернення: 1.12.2025)</w:t>
      </w:r>
    </w:p>
    <w:p w14:paraId="6CCE251A" w14:textId="77777777" w:rsidR="00174278" w:rsidRPr="008E4E9A" w:rsidRDefault="00174278" w:rsidP="00174278">
      <w:pPr>
        <w:pStyle w:val="a3"/>
        <w:numPr>
          <w:ilvl w:val="0"/>
          <w:numId w:val="48"/>
        </w:numPr>
        <w:tabs>
          <w:tab w:val="left" w:pos="851"/>
        </w:tabs>
        <w:spacing w:after="0" w:line="360" w:lineRule="auto"/>
        <w:jc w:val="both"/>
        <w:rPr>
          <w:rFonts w:ascii="Times New Roman" w:eastAsiaTheme="majorEastAsia" w:hAnsi="Times New Roman" w:cs="Times New Roman"/>
          <w:sz w:val="28"/>
          <w:lang w:val="en-US"/>
        </w:rPr>
      </w:pPr>
      <w:r w:rsidRPr="008E4E9A">
        <w:rPr>
          <w:rFonts w:ascii="Times New Roman" w:eastAsiaTheme="majorEastAsia" w:hAnsi="Times New Roman" w:cs="Times New Roman"/>
          <w:sz w:val="28"/>
          <w:lang w:val="en-US"/>
        </w:rPr>
        <w:t xml:space="preserve">Staub E. The psychology of good and evil: Why children, adults, and groups help and harm others. Cambridge: Cambridge University Press, 2003. 608 p. </w:t>
      </w:r>
      <w:r>
        <w:rPr>
          <w:rFonts w:ascii="Times New Roman" w:eastAsiaTheme="majorEastAsia" w:hAnsi="Times New Roman" w:cs="Times New Roman"/>
          <w:sz w:val="28"/>
          <w:lang w:val="en-US"/>
        </w:rPr>
        <w:t xml:space="preserve">DOI: </w:t>
      </w:r>
      <w:r w:rsidRPr="00103F94">
        <w:rPr>
          <w:rFonts w:ascii="Times New Roman" w:eastAsiaTheme="majorEastAsia" w:hAnsi="Times New Roman" w:cs="Times New Roman"/>
          <w:sz w:val="28"/>
          <w:lang w:val="en-US"/>
        </w:rPr>
        <w:t xml:space="preserve"> </w:t>
      </w:r>
      <w:hyperlink r:id="rId62" w:history="1">
        <w:r w:rsidRPr="00E1469A">
          <w:rPr>
            <w:rStyle w:val="FontStyle54"/>
            <w:rFonts w:eastAsiaTheme="majorEastAsia"/>
            <w:sz w:val="28"/>
            <w:lang w:val="en-US"/>
          </w:rPr>
          <w:t>https://doi.org/10.1017/CBO9780511615795</w:t>
        </w:r>
      </w:hyperlink>
      <w:r>
        <w:rPr>
          <w:rFonts w:ascii="Times New Roman" w:eastAsiaTheme="majorEastAsia" w:hAnsi="Times New Roman" w:cs="Times New Roman"/>
          <w:sz w:val="28"/>
          <w:lang w:val="en-US"/>
        </w:rPr>
        <w:t xml:space="preserve"> </w:t>
      </w:r>
    </w:p>
    <w:p w14:paraId="3B7238E7" w14:textId="77777777" w:rsidR="00174278" w:rsidRPr="004E701E" w:rsidRDefault="00174278" w:rsidP="00174278">
      <w:pPr>
        <w:pStyle w:val="a3"/>
        <w:numPr>
          <w:ilvl w:val="0"/>
          <w:numId w:val="48"/>
        </w:numPr>
        <w:tabs>
          <w:tab w:val="left" w:pos="851"/>
        </w:tabs>
        <w:spacing w:after="0" w:line="360" w:lineRule="auto"/>
        <w:jc w:val="both"/>
        <w:rPr>
          <w:rFonts w:ascii="Times New Roman" w:eastAsiaTheme="majorEastAsia" w:hAnsi="Times New Roman" w:cs="Times New Roman"/>
          <w:sz w:val="28"/>
          <w:lang w:val="en-US"/>
        </w:rPr>
      </w:pPr>
      <w:r w:rsidRPr="008E4E9A">
        <w:rPr>
          <w:rFonts w:ascii="Times New Roman" w:eastAsiaTheme="majorEastAsia" w:hAnsi="Times New Roman" w:cs="Times New Roman"/>
          <w:sz w:val="28"/>
          <w:lang w:val="en-US"/>
        </w:rPr>
        <w:t>Tajfel H. Human groups and social categories. Cambridge: Cambridge University Press, 1981.</w:t>
      </w:r>
      <w:r>
        <w:rPr>
          <w:rFonts w:ascii="Times New Roman" w:eastAsiaTheme="majorEastAsia" w:hAnsi="Times New Roman" w:cs="Times New Roman"/>
          <w:sz w:val="28"/>
          <w:lang w:val="en-US"/>
        </w:rPr>
        <w:t xml:space="preserve"> </w:t>
      </w:r>
      <w:r w:rsidRPr="004E701E">
        <w:rPr>
          <w:rFonts w:ascii="Times New Roman" w:eastAsiaTheme="majorEastAsia" w:hAnsi="Times New Roman" w:cs="Times New Roman"/>
          <w:sz w:val="28"/>
          <w:lang w:val="en-US"/>
        </w:rPr>
        <w:t xml:space="preserve">384 p. </w:t>
      </w:r>
    </w:p>
    <w:p w14:paraId="27FDC378" w14:textId="77777777" w:rsidR="00174278" w:rsidRDefault="00174278" w:rsidP="00174278">
      <w:pPr>
        <w:pStyle w:val="a3"/>
        <w:numPr>
          <w:ilvl w:val="0"/>
          <w:numId w:val="48"/>
        </w:numPr>
        <w:tabs>
          <w:tab w:val="left" w:pos="851"/>
        </w:tabs>
        <w:spacing w:after="0" w:line="360" w:lineRule="auto"/>
        <w:jc w:val="both"/>
        <w:rPr>
          <w:rFonts w:ascii="Times New Roman" w:eastAsiaTheme="majorEastAsia" w:hAnsi="Times New Roman" w:cs="Times New Roman"/>
          <w:sz w:val="28"/>
          <w:lang w:val="pl-PL"/>
        </w:rPr>
      </w:pPr>
      <w:proofErr w:type="spellStart"/>
      <w:r w:rsidRPr="008E4E9A">
        <w:rPr>
          <w:rFonts w:ascii="Times New Roman" w:eastAsiaTheme="majorEastAsia" w:hAnsi="Times New Roman" w:cs="Times New Roman"/>
          <w:sz w:val="28"/>
          <w:lang w:val="en-US"/>
        </w:rPr>
        <w:t>Thoits</w:t>
      </w:r>
      <w:proofErr w:type="spellEnd"/>
      <w:r w:rsidRPr="008E4E9A">
        <w:rPr>
          <w:rFonts w:ascii="Times New Roman" w:eastAsiaTheme="majorEastAsia" w:hAnsi="Times New Roman" w:cs="Times New Roman"/>
          <w:sz w:val="28"/>
          <w:lang w:val="en-US"/>
        </w:rPr>
        <w:t xml:space="preserve"> P. A., Hewitt L. N. Volunteer work and well-being. </w:t>
      </w:r>
      <w:r w:rsidRPr="00103F94">
        <w:rPr>
          <w:rFonts w:ascii="Times New Roman" w:eastAsiaTheme="majorEastAsia" w:hAnsi="Times New Roman" w:cs="Times New Roman"/>
          <w:i/>
          <w:iCs/>
          <w:sz w:val="28"/>
          <w:lang w:val="en-US"/>
        </w:rPr>
        <w:t>Journal of Health and Social Behavior.</w:t>
      </w:r>
      <w:r w:rsidRPr="008E4E9A">
        <w:rPr>
          <w:rFonts w:ascii="Times New Roman" w:eastAsiaTheme="majorEastAsia" w:hAnsi="Times New Roman" w:cs="Times New Roman"/>
          <w:sz w:val="28"/>
          <w:lang w:val="en-US"/>
        </w:rPr>
        <w:t xml:space="preserve"> 2001. Vol. 42, № 2. </w:t>
      </w:r>
      <w:r w:rsidRPr="003B6BBB">
        <w:rPr>
          <w:rFonts w:ascii="Times New Roman" w:eastAsiaTheme="majorEastAsia" w:hAnsi="Times New Roman" w:cs="Times New Roman"/>
          <w:sz w:val="28"/>
          <w:lang w:val="pl-PL"/>
        </w:rPr>
        <w:t xml:space="preserve">P. 115–131. DOI: </w:t>
      </w:r>
      <w:r>
        <w:rPr>
          <w:rFonts w:ascii="Times New Roman" w:eastAsiaTheme="majorEastAsia" w:hAnsi="Times New Roman" w:cs="Times New Roman"/>
          <w:sz w:val="28"/>
          <w:lang w:val="pl-PL"/>
        </w:rPr>
        <w:fldChar w:fldCharType="begin"/>
      </w:r>
      <w:r>
        <w:rPr>
          <w:rFonts w:ascii="Times New Roman" w:eastAsiaTheme="majorEastAsia" w:hAnsi="Times New Roman" w:cs="Times New Roman"/>
          <w:sz w:val="28"/>
          <w:lang w:val="pl-PL"/>
        </w:rPr>
        <w:instrText xml:space="preserve"> HYPERLINK "</w:instrText>
      </w:r>
      <w:r w:rsidRPr="00103F94">
        <w:rPr>
          <w:rFonts w:ascii="Times New Roman" w:eastAsiaTheme="majorEastAsia" w:hAnsi="Times New Roman" w:cs="Times New Roman"/>
          <w:sz w:val="28"/>
          <w:lang w:val="pl-PL"/>
        </w:rPr>
        <w:instrText>https://doi.org/10.2307/3090173</w:instrText>
      </w:r>
      <w:r>
        <w:rPr>
          <w:rFonts w:ascii="Times New Roman" w:eastAsiaTheme="majorEastAsia" w:hAnsi="Times New Roman" w:cs="Times New Roman"/>
          <w:sz w:val="28"/>
          <w:lang w:val="pl-PL"/>
        </w:rPr>
        <w:instrText xml:space="preserve">" </w:instrText>
      </w:r>
      <w:r>
        <w:rPr>
          <w:rFonts w:ascii="Times New Roman" w:eastAsiaTheme="majorEastAsia" w:hAnsi="Times New Roman" w:cs="Times New Roman"/>
          <w:sz w:val="28"/>
          <w:lang w:val="pl-PL"/>
        </w:rPr>
        <w:fldChar w:fldCharType="separate"/>
      </w:r>
      <w:r w:rsidRPr="00E1469A">
        <w:rPr>
          <w:rStyle w:val="FontStyle54"/>
          <w:rFonts w:eastAsiaTheme="majorEastAsia"/>
          <w:sz w:val="28"/>
          <w:lang w:val="pl-PL"/>
        </w:rPr>
        <w:t>https://doi.org/10.2307/3090173</w:t>
      </w:r>
      <w:r>
        <w:rPr>
          <w:rFonts w:ascii="Times New Roman" w:eastAsiaTheme="majorEastAsia" w:hAnsi="Times New Roman" w:cs="Times New Roman"/>
          <w:sz w:val="28"/>
          <w:lang w:val="pl-PL"/>
        </w:rPr>
        <w:fldChar w:fldCharType="end"/>
      </w:r>
      <w:r>
        <w:rPr>
          <w:rFonts w:ascii="Times New Roman" w:eastAsiaTheme="majorEastAsia" w:hAnsi="Times New Roman" w:cs="Times New Roman"/>
          <w:sz w:val="28"/>
          <w:lang w:val="pl-PL"/>
        </w:rPr>
        <w:t xml:space="preserve"> </w:t>
      </w:r>
    </w:p>
    <w:p w14:paraId="4D40AC5B" w14:textId="77777777" w:rsidR="00174278" w:rsidRPr="00461A25" w:rsidRDefault="00174278" w:rsidP="00174278">
      <w:pPr>
        <w:pStyle w:val="a3"/>
        <w:numPr>
          <w:ilvl w:val="0"/>
          <w:numId w:val="48"/>
        </w:numPr>
        <w:tabs>
          <w:tab w:val="left" w:pos="851"/>
        </w:tabs>
        <w:spacing w:after="0" w:line="360" w:lineRule="auto"/>
        <w:jc w:val="both"/>
        <w:rPr>
          <w:rFonts w:ascii="Times New Roman" w:eastAsiaTheme="majorEastAsia" w:hAnsi="Times New Roman" w:cs="Times New Roman"/>
          <w:sz w:val="28"/>
          <w:lang w:val="en-US"/>
        </w:rPr>
      </w:pPr>
      <w:r w:rsidRPr="00461A25">
        <w:rPr>
          <w:rFonts w:ascii="Times New Roman" w:eastAsiaTheme="majorEastAsia" w:hAnsi="Times New Roman" w:cs="Times New Roman"/>
          <w:sz w:val="28"/>
          <w:lang w:val="en-US"/>
        </w:rPr>
        <w:t xml:space="preserve">Whittaker, J., McLennan, B., &amp; </w:t>
      </w:r>
      <w:proofErr w:type="spellStart"/>
      <w:r w:rsidRPr="00461A25">
        <w:rPr>
          <w:rFonts w:ascii="Times New Roman" w:eastAsiaTheme="majorEastAsia" w:hAnsi="Times New Roman" w:cs="Times New Roman"/>
          <w:sz w:val="28"/>
          <w:lang w:val="en-US"/>
        </w:rPr>
        <w:t>Handmer</w:t>
      </w:r>
      <w:proofErr w:type="spellEnd"/>
      <w:r w:rsidRPr="00461A25">
        <w:rPr>
          <w:rFonts w:ascii="Times New Roman" w:eastAsiaTheme="majorEastAsia" w:hAnsi="Times New Roman" w:cs="Times New Roman"/>
          <w:sz w:val="28"/>
          <w:lang w:val="en-US"/>
        </w:rPr>
        <w:t xml:space="preserve">, J. A Review of Informal Volunteerism in Emergencies and Disasters: Definition, Opportunities and Challenges. </w:t>
      </w:r>
      <w:r w:rsidRPr="00461A25">
        <w:rPr>
          <w:rFonts w:ascii="Times New Roman" w:eastAsiaTheme="majorEastAsia" w:hAnsi="Times New Roman" w:cs="Times New Roman"/>
          <w:i/>
          <w:iCs/>
          <w:sz w:val="28"/>
          <w:lang w:val="en-US"/>
        </w:rPr>
        <w:t xml:space="preserve">International Journal of Disaster Risk Reduction. </w:t>
      </w:r>
      <w:r w:rsidRPr="00461A25">
        <w:rPr>
          <w:rFonts w:ascii="Times New Roman" w:eastAsiaTheme="majorEastAsia" w:hAnsi="Times New Roman" w:cs="Times New Roman"/>
          <w:sz w:val="28"/>
          <w:lang w:val="en-US"/>
        </w:rPr>
        <w:t>2015</w:t>
      </w:r>
      <w:r>
        <w:rPr>
          <w:rFonts w:ascii="Times New Roman" w:eastAsiaTheme="majorEastAsia" w:hAnsi="Times New Roman" w:cs="Times New Roman"/>
          <w:sz w:val="28"/>
          <w:lang w:val="en-US"/>
        </w:rPr>
        <w:t xml:space="preserve">. </w:t>
      </w:r>
      <w:r w:rsidRPr="00461A25">
        <w:rPr>
          <w:rFonts w:ascii="Times New Roman" w:eastAsiaTheme="majorEastAsia" w:hAnsi="Times New Roman" w:cs="Times New Roman"/>
          <w:sz w:val="28"/>
          <w:lang w:val="en-US"/>
        </w:rPr>
        <w:t>№ 13</w:t>
      </w:r>
      <w:r>
        <w:rPr>
          <w:rFonts w:ascii="Times New Roman" w:eastAsiaTheme="majorEastAsia" w:hAnsi="Times New Roman" w:cs="Times New Roman"/>
          <w:sz w:val="28"/>
          <w:lang w:val="en-US"/>
        </w:rPr>
        <w:t>. P.</w:t>
      </w:r>
      <w:r w:rsidRPr="00461A25">
        <w:rPr>
          <w:rFonts w:ascii="Times New Roman" w:eastAsiaTheme="majorEastAsia" w:hAnsi="Times New Roman" w:cs="Times New Roman"/>
          <w:sz w:val="28"/>
          <w:lang w:val="en-US"/>
        </w:rPr>
        <w:t xml:space="preserve"> 358-368.</w:t>
      </w:r>
      <w:r>
        <w:rPr>
          <w:rFonts w:ascii="Times New Roman" w:eastAsiaTheme="majorEastAsia" w:hAnsi="Times New Roman" w:cs="Times New Roman"/>
          <w:sz w:val="28"/>
          <w:lang w:val="en-US"/>
        </w:rPr>
        <w:t xml:space="preserve"> </w:t>
      </w:r>
      <w:hyperlink r:id="rId63" w:history="1">
        <w:r w:rsidRPr="00E1469A">
          <w:rPr>
            <w:rStyle w:val="ad"/>
            <w:rFonts w:ascii="Times New Roman" w:eastAsiaTheme="majorEastAsia" w:hAnsi="Times New Roman" w:cs="Times New Roman"/>
            <w:sz w:val="28"/>
            <w:lang w:val="en-US"/>
          </w:rPr>
          <w:t>https://doi.org/10.1016/j.ijdrr.2015.07.010</w:t>
        </w:r>
      </w:hyperlink>
      <w:r w:rsidRPr="00461A25">
        <w:rPr>
          <w:rFonts w:ascii="Times New Roman" w:eastAsiaTheme="majorEastAsia" w:hAnsi="Times New Roman" w:cs="Times New Roman"/>
          <w:sz w:val="28"/>
          <w:lang w:val="en-US"/>
        </w:rPr>
        <w:t xml:space="preserve"> </w:t>
      </w:r>
    </w:p>
    <w:p w14:paraId="45211020" w14:textId="77777777" w:rsidR="00174278" w:rsidRPr="003B6BBB" w:rsidRDefault="00174278" w:rsidP="00174278">
      <w:pPr>
        <w:pStyle w:val="a3"/>
        <w:numPr>
          <w:ilvl w:val="0"/>
          <w:numId w:val="48"/>
        </w:numPr>
        <w:tabs>
          <w:tab w:val="left" w:pos="851"/>
        </w:tabs>
        <w:spacing w:after="0" w:line="360" w:lineRule="auto"/>
        <w:jc w:val="both"/>
        <w:rPr>
          <w:rFonts w:ascii="Times New Roman" w:eastAsiaTheme="majorEastAsia" w:hAnsi="Times New Roman" w:cs="Times New Roman"/>
          <w:sz w:val="28"/>
          <w:lang w:val="pl-PL"/>
        </w:rPr>
      </w:pPr>
      <w:proofErr w:type="spellStart"/>
      <w:r w:rsidRPr="00F00394">
        <w:rPr>
          <w:rFonts w:asciiTheme="majorEastAsia" w:hAnsiTheme="majorEastAsia" w:cstheme="majorEastAsia"/>
          <w:sz w:val="28"/>
          <w:szCs w:val="28"/>
          <w:lang w:val="uk-UA"/>
        </w:rPr>
        <w:t>Yalom</w:t>
      </w:r>
      <w:proofErr w:type="spellEnd"/>
      <w:r w:rsidRPr="00F00394">
        <w:rPr>
          <w:rFonts w:asciiTheme="majorEastAsia" w:hAnsiTheme="majorEastAsia" w:cstheme="majorEastAsia"/>
          <w:sz w:val="28"/>
          <w:szCs w:val="28"/>
          <w:lang w:val="uk-UA"/>
        </w:rPr>
        <w:t xml:space="preserve"> I.D. </w:t>
      </w:r>
      <w:proofErr w:type="spellStart"/>
      <w:r w:rsidRPr="00F00394">
        <w:rPr>
          <w:rFonts w:asciiTheme="majorEastAsia" w:hAnsiTheme="majorEastAsia" w:cstheme="majorEastAsia"/>
          <w:sz w:val="28"/>
          <w:szCs w:val="28"/>
          <w:lang w:val="uk-UA"/>
        </w:rPr>
        <w:t>Existential</w:t>
      </w:r>
      <w:proofErr w:type="spellEnd"/>
      <w:r w:rsidRPr="00F00394">
        <w:rPr>
          <w:rFonts w:asciiTheme="majorEastAsia" w:hAnsiTheme="majorEastAsia" w:cstheme="majorEastAsia"/>
          <w:sz w:val="28"/>
          <w:szCs w:val="28"/>
          <w:lang w:val="uk-UA"/>
        </w:rPr>
        <w:t xml:space="preserve"> Psychotherapy. </w:t>
      </w:r>
      <w:proofErr w:type="spellStart"/>
      <w:r w:rsidRPr="00F00394">
        <w:rPr>
          <w:rFonts w:asciiTheme="majorEastAsia" w:hAnsiTheme="majorEastAsia" w:cstheme="majorEastAsia"/>
          <w:sz w:val="28"/>
          <w:szCs w:val="28"/>
          <w:lang w:val="uk-UA"/>
        </w:rPr>
        <w:t>Basic</w:t>
      </w:r>
      <w:proofErr w:type="spellEnd"/>
      <w:r w:rsidRPr="00F00394">
        <w:rPr>
          <w:rFonts w:asciiTheme="majorEastAsia" w:hAnsiTheme="majorEastAsia" w:cstheme="majorEastAsia"/>
          <w:sz w:val="28"/>
          <w:szCs w:val="28"/>
          <w:lang w:val="uk-UA"/>
        </w:rPr>
        <w:t xml:space="preserve"> </w:t>
      </w:r>
      <w:proofErr w:type="spellStart"/>
      <w:r w:rsidRPr="00F00394">
        <w:rPr>
          <w:rFonts w:asciiTheme="majorEastAsia" w:hAnsiTheme="majorEastAsia" w:cstheme="majorEastAsia"/>
          <w:sz w:val="28"/>
          <w:szCs w:val="28"/>
          <w:lang w:val="uk-UA"/>
        </w:rPr>
        <w:t>Books</w:t>
      </w:r>
      <w:proofErr w:type="spellEnd"/>
      <w:r w:rsidRPr="00F00394">
        <w:rPr>
          <w:rFonts w:asciiTheme="majorEastAsia" w:hAnsiTheme="majorEastAsia" w:cstheme="majorEastAsia"/>
          <w:sz w:val="28"/>
          <w:szCs w:val="28"/>
          <w:lang w:val="uk-UA"/>
        </w:rPr>
        <w:t>, 1980</w:t>
      </w:r>
      <w:r>
        <w:rPr>
          <w:rFonts w:asciiTheme="majorEastAsia" w:hAnsiTheme="majorEastAsia" w:cstheme="majorEastAsia"/>
          <w:sz w:val="28"/>
          <w:szCs w:val="28"/>
          <w:lang w:val="en-US"/>
        </w:rPr>
        <w:t>. 544 p.</w:t>
      </w:r>
    </w:p>
    <w:p w14:paraId="20747923" w14:textId="77777777" w:rsidR="00174278" w:rsidRPr="00103F94" w:rsidRDefault="00174278" w:rsidP="00174278">
      <w:pPr>
        <w:pStyle w:val="a3"/>
        <w:numPr>
          <w:ilvl w:val="0"/>
          <w:numId w:val="48"/>
        </w:numPr>
        <w:tabs>
          <w:tab w:val="left" w:pos="851"/>
        </w:tabs>
        <w:spacing w:after="0" w:line="360" w:lineRule="auto"/>
        <w:jc w:val="both"/>
        <w:rPr>
          <w:rFonts w:ascii="Times New Roman" w:eastAsiaTheme="majorEastAsia" w:hAnsi="Times New Roman" w:cs="Times New Roman"/>
          <w:sz w:val="28"/>
          <w:lang w:val="en-US"/>
        </w:rPr>
      </w:pPr>
      <w:r w:rsidRPr="008E4E9A">
        <w:rPr>
          <w:rFonts w:ascii="Times New Roman" w:eastAsiaTheme="majorEastAsia" w:hAnsi="Times New Roman" w:cs="Times New Roman"/>
          <w:sz w:val="28"/>
          <w:lang w:val="en-US"/>
        </w:rPr>
        <w:t>Ye J., et al. Online networks of support in distressed environments: Solidarity and mobilization during the Russian invasion of Ukraine.</w:t>
      </w:r>
      <w:r>
        <w:rPr>
          <w:rFonts w:ascii="Times New Roman" w:eastAsiaTheme="majorEastAsia" w:hAnsi="Times New Roman" w:cs="Times New Roman"/>
          <w:sz w:val="28"/>
          <w:lang w:val="en-US"/>
        </w:rPr>
        <w:t xml:space="preserve"> </w:t>
      </w:r>
      <w:proofErr w:type="spellStart"/>
      <w:r w:rsidRPr="00103F94">
        <w:rPr>
          <w:rFonts w:ascii="Times New Roman" w:eastAsiaTheme="majorEastAsia" w:hAnsi="Times New Roman" w:cs="Times New Roman"/>
          <w:i/>
          <w:iCs/>
          <w:sz w:val="28"/>
          <w:lang w:val="en-US"/>
        </w:rPr>
        <w:t>ArXiv</w:t>
      </w:r>
      <w:proofErr w:type="spellEnd"/>
      <w:r w:rsidRPr="00103F94">
        <w:rPr>
          <w:rFonts w:ascii="Times New Roman" w:eastAsiaTheme="majorEastAsia" w:hAnsi="Times New Roman" w:cs="Times New Roman"/>
          <w:i/>
          <w:iCs/>
          <w:sz w:val="28"/>
          <w:lang w:val="en-US"/>
        </w:rPr>
        <w:t>, abs/2304.04327.</w:t>
      </w:r>
      <w:r w:rsidRPr="008E4E9A">
        <w:rPr>
          <w:rFonts w:ascii="Times New Roman" w:eastAsiaTheme="majorEastAsia" w:hAnsi="Times New Roman" w:cs="Times New Roman"/>
          <w:sz w:val="28"/>
          <w:lang w:val="en-US"/>
        </w:rPr>
        <w:t xml:space="preserve"> </w:t>
      </w:r>
      <w:r>
        <w:rPr>
          <w:rFonts w:ascii="Times New Roman" w:eastAsiaTheme="majorEastAsia" w:hAnsi="Times New Roman" w:cs="Times New Roman"/>
          <w:sz w:val="28"/>
          <w:lang w:val="en-US"/>
        </w:rPr>
        <w:t xml:space="preserve">2023. DOI:  </w:t>
      </w:r>
      <w:hyperlink r:id="rId64" w:history="1">
        <w:r w:rsidRPr="00E1469A">
          <w:rPr>
            <w:rStyle w:val="FontStyle54"/>
            <w:rFonts w:eastAsiaTheme="majorEastAsia"/>
            <w:sz w:val="28"/>
            <w:lang w:val="en-US"/>
          </w:rPr>
          <w:t>https://doi.org/10.48550/arXiv.2304.04327</w:t>
        </w:r>
      </w:hyperlink>
      <w:r w:rsidRPr="00103F94">
        <w:rPr>
          <w:rFonts w:ascii="Times New Roman" w:eastAsiaTheme="majorEastAsia" w:hAnsi="Times New Roman" w:cs="Times New Roman"/>
          <w:sz w:val="28"/>
          <w:lang w:val="en-US"/>
        </w:rPr>
        <w:t xml:space="preserve"> </w:t>
      </w:r>
    </w:p>
    <w:p w14:paraId="0B34A737" w14:textId="2A6EF43B" w:rsidR="008E4E9A" w:rsidRPr="00174278" w:rsidRDefault="00103F94" w:rsidP="00174278">
      <w:pPr>
        <w:tabs>
          <w:tab w:val="left" w:pos="851"/>
        </w:tabs>
        <w:spacing w:after="0" w:line="360" w:lineRule="auto"/>
        <w:jc w:val="both"/>
        <w:rPr>
          <w:rFonts w:ascii="Times New Roman" w:eastAsiaTheme="majorEastAsia" w:hAnsi="Times New Roman" w:cs="Times New Roman"/>
          <w:sz w:val="28"/>
          <w:lang w:val="en-US"/>
        </w:rPr>
      </w:pPr>
      <w:r w:rsidRPr="00174278">
        <w:rPr>
          <w:rFonts w:ascii="Times New Roman" w:eastAsiaTheme="majorEastAsia" w:hAnsi="Times New Roman" w:cs="Times New Roman"/>
          <w:sz w:val="28"/>
          <w:lang w:val="en-US"/>
        </w:rPr>
        <w:t xml:space="preserve"> </w:t>
      </w:r>
    </w:p>
    <w:p w14:paraId="5D395EF2" w14:textId="77777777" w:rsidR="008E4E9A" w:rsidRPr="008E4E9A" w:rsidRDefault="008E4E9A" w:rsidP="008E4E9A">
      <w:pPr>
        <w:spacing w:after="0" w:line="360" w:lineRule="auto"/>
        <w:jc w:val="both"/>
        <w:rPr>
          <w:rFonts w:ascii="Times New Roman" w:eastAsiaTheme="majorEastAsia" w:hAnsi="Times New Roman" w:cs="Times New Roman"/>
          <w:sz w:val="28"/>
          <w:lang w:val="uk-UA"/>
        </w:rPr>
      </w:pPr>
    </w:p>
    <w:p w14:paraId="4916B873" w14:textId="07AEE06F" w:rsidR="00FE1782" w:rsidRDefault="00FE1782" w:rsidP="00FE1782">
      <w:pPr>
        <w:spacing w:after="0" w:line="360" w:lineRule="auto"/>
        <w:jc w:val="both"/>
        <w:rPr>
          <w:rFonts w:ascii="Times New Roman" w:eastAsiaTheme="majorEastAsia" w:hAnsi="Times New Roman" w:cs="Times New Roman"/>
          <w:sz w:val="28"/>
          <w:lang w:val="uk-UA"/>
        </w:rPr>
      </w:pPr>
    </w:p>
    <w:bookmarkEnd w:id="3"/>
    <w:p w14:paraId="5AE4AED5" w14:textId="468C0015" w:rsidR="00FE1782" w:rsidRDefault="00FE1782" w:rsidP="00FE1782">
      <w:pPr>
        <w:spacing w:after="0" w:line="360" w:lineRule="auto"/>
        <w:jc w:val="both"/>
        <w:rPr>
          <w:rFonts w:ascii="Times New Roman" w:eastAsiaTheme="majorEastAsia" w:hAnsi="Times New Roman" w:cs="Times New Roman"/>
          <w:sz w:val="28"/>
          <w:lang w:val="uk-UA"/>
        </w:rPr>
      </w:pPr>
    </w:p>
    <w:p w14:paraId="03EC0C6F" w14:textId="11A5B9E5" w:rsidR="00DB6CA6" w:rsidRDefault="00DB6CA6" w:rsidP="00FE1782">
      <w:pPr>
        <w:spacing w:after="0" w:line="360" w:lineRule="auto"/>
        <w:jc w:val="both"/>
        <w:rPr>
          <w:rFonts w:ascii="Times New Roman" w:eastAsiaTheme="majorEastAsia" w:hAnsi="Times New Roman" w:cs="Times New Roman"/>
          <w:sz w:val="28"/>
          <w:lang w:val="uk-UA"/>
        </w:rPr>
      </w:pPr>
    </w:p>
    <w:p w14:paraId="3A3A80BA" w14:textId="53BBAF01" w:rsidR="00B34685" w:rsidRDefault="00B34685" w:rsidP="00B34685">
      <w:pPr>
        <w:spacing w:after="0" w:line="360" w:lineRule="auto"/>
        <w:jc w:val="center"/>
        <w:outlineLvl w:val="1"/>
        <w:rPr>
          <w:rFonts w:ascii="Times New Roman" w:eastAsia="Times New Roman" w:hAnsi="Times New Roman" w:cs="Times New Roman"/>
          <w:b/>
          <w:bCs/>
          <w:sz w:val="28"/>
          <w:szCs w:val="28"/>
          <w:lang w:val="uk-UA" w:eastAsia="ko-KR" w:bidi="mn-Mong-MN"/>
        </w:rPr>
      </w:pPr>
      <w:r>
        <w:rPr>
          <w:rFonts w:ascii="Times New Roman" w:eastAsia="Times New Roman" w:hAnsi="Times New Roman" w:cs="Times New Roman"/>
          <w:b/>
          <w:bCs/>
          <w:sz w:val="28"/>
          <w:szCs w:val="28"/>
          <w:lang w:val="uk-UA" w:eastAsia="ko-KR" w:bidi="mn-Mong-MN"/>
        </w:rPr>
        <w:lastRenderedPageBreak/>
        <w:t>ДОДАТКИ</w:t>
      </w:r>
    </w:p>
    <w:p w14:paraId="7192833F" w14:textId="3DEF7175" w:rsidR="00FE1782" w:rsidRPr="00FE1782" w:rsidRDefault="00FE1782" w:rsidP="00B34685">
      <w:pPr>
        <w:spacing w:after="0" w:line="360" w:lineRule="auto"/>
        <w:jc w:val="center"/>
        <w:outlineLvl w:val="1"/>
        <w:rPr>
          <w:rFonts w:ascii="Times New Roman" w:eastAsia="Times New Roman" w:hAnsi="Times New Roman" w:cs="Times New Roman"/>
          <w:b/>
          <w:bCs/>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 xml:space="preserve">Додаток А. </w:t>
      </w:r>
      <w:r w:rsidR="00B34685">
        <w:rPr>
          <w:rFonts w:ascii="Times New Roman" w:eastAsia="Times New Roman" w:hAnsi="Times New Roman" w:cs="Times New Roman"/>
          <w:b/>
          <w:bCs/>
          <w:sz w:val="28"/>
          <w:szCs w:val="28"/>
          <w:lang w:val="uk-UA" w:eastAsia="ko-KR" w:bidi="mn-Mong-MN"/>
        </w:rPr>
        <w:t xml:space="preserve"> </w:t>
      </w:r>
      <w:proofErr w:type="spellStart"/>
      <w:r w:rsidRPr="00FE1782">
        <w:rPr>
          <w:rFonts w:ascii="Times New Roman" w:eastAsia="Times New Roman" w:hAnsi="Times New Roman" w:cs="Times New Roman"/>
          <w:b/>
          <w:bCs/>
          <w:sz w:val="28"/>
          <w:szCs w:val="28"/>
          <w:lang w:val="uk-UA" w:eastAsia="ko-KR" w:bidi="mn-Mong-MN"/>
        </w:rPr>
        <w:t>Психодіагностичний</w:t>
      </w:r>
      <w:proofErr w:type="spellEnd"/>
      <w:r w:rsidRPr="00FE1782">
        <w:rPr>
          <w:rFonts w:ascii="Times New Roman" w:eastAsia="Times New Roman" w:hAnsi="Times New Roman" w:cs="Times New Roman"/>
          <w:b/>
          <w:bCs/>
          <w:sz w:val="28"/>
          <w:szCs w:val="28"/>
          <w:lang w:val="uk-UA" w:eastAsia="ko-KR" w:bidi="mn-Mong-MN"/>
        </w:rPr>
        <w:t xml:space="preserve"> інструментарій дослідження</w:t>
      </w:r>
    </w:p>
    <w:p w14:paraId="26407FFA" w14:textId="77777777" w:rsidR="00FE1782" w:rsidRDefault="00FE1782" w:rsidP="00FE1782">
      <w:pPr>
        <w:spacing w:after="0" w:line="360" w:lineRule="auto"/>
        <w:outlineLvl w:val="2"/>
        <w:rPr>
          <w:rFonts w:ascii="Times New Roman" w:eastAsia="Times New Roman" w:hAnsi="Times New Roman" w:cs="Times New Roman"/>
          <w:b/>
          <w:bCs/>
          <w:sz w:val="28"/>
          <w:szCs w:val="28"/>
          <w:lang w:val="uk-UA" w:eastAsia="ko-KR" w:bidi="mn-Mong-MN"/>
        </w:rPr>
      </w:pPr>
    </w:p>
    <w:p w14:paraId="1CC1FD87" w14:textId="3C5865A7" w:rsidR="00FE1782" w:rsidRPr="00FE1782" w:rsidRDefault="00FE1782" w:rsidP="00FE1782">
      <w:pPr>
        <w:spacing w:after="0" w:line="360" w:lineRule="auto"/>
        <w:ind w:firstLine="709"/>
        <w:jc w:val="both"/>
        <w:outlineLvl w:val="2"/>
        <w:rPr>
          <w:rFonts w:ascii="Times New Roman" w:eastAsia="Times New Roman" w:hAnsi="Times New Roman" w:cs="Times New Roman"/>
          <w:b/>
          <w:bCs/>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 xml:space="preserve">А.1. Локатор Великої П'ятірки (The </w:t>
      </w:r>
      <w:proofErr w:type="spellStart"/>
      <w:r w:rsidRPr="00FE1782">
        <w:rPr>
          <w:rFonts w:ascii="Times New Roman" w:eastAsia="Times New Roman" w:hAnsi="Times New Roman" w:cs="Times New Roman"/>
          <w:b/>
          <w:bCs/>
          <w:sz w:val="28"/>
          <w:szCs w:val="28"/>
          <w:lang w:val="uk-UA" w:eastAsia="ko-KR" w:bidi="mn-Mong-MN"/>
        </w:rPr>
        <w:t>Big</w:t>
      </w:r>
      <w:proofErr w:type="spellEnd"/>
      <w:r w:rsidRPr="00FE1782">
        <w:rPr>
          <w:rFonts w:ascii="Times New Roman" w:eastAsia="Times New Roman" w:hAnsi="Times New Roman" w:cs="Times New Roman"/>
          <w:b/>
          <w:bCs/>
          <w:sz w:val="28"/>
          <w:szCs w:val="28"/>
          <w:lang w:val="uk-UA" w:eastAsia="ko-KR" w:bidi="mn-Mong-MN"/>
        </w:rPr>
        <w:t xml:space="preserve"> </w:t>
      </w:r>
      <w:proofErr w:type="spellStart"/>
      <w:r w:rsidRPr="00FE1782">
        <w:rPr>
          <w:rFonts w:ascii="Times New Roman" w:eastAsia="Times New Roman" w:hAnsi="Times New Roman" w:cs="Times New Roman"/>
          <w:b/>
          <w:bCs/>
          <w:sz w:val="28"/>
          <w:szCs w:val="28"/>
          <w:lang w:val="uk-UA" w:eastAsia="ko-KR" w:bidi="mn-Mong-MN"/>
        </w:rPr>
        <w:t>Five</w:t>
      </w:r>
      <w:proofErr w:type="spellEnd"/>
      <w:r w:rsidRPr="00FE1782">
        <w:rPr>
          <w:rFonts w:ascii="Times New Roman" w:eastAsia="Times New Roman" w:hAnsi="Times New Roman" w:cs="Times New Roman"/>
          <w:b/>
          <w:bCs/>
          <w:sz w:val="28"/>
          <w:szCs w:val="28"/>
          <w:lang w:val="uk-UA" w:eastAsia="ko-KR" w:bidi="mn-Mong-MN"/>
        </w:rPr>
        <w:t xml:space="preserve"> </w:t>
      </w:r>
      <w:proofErr w:type="spellStart"/>
      <w:r w:rsidRPr="00FE1782">
        <w:rPr>
          <w:rFonts w:ascii="Times New Roman" w:eastAsia="Times New Roman" w:hAnsi="Times New Roman" w:cs="Times New Roman"/>
          <w:b/>
          <w:bCs/>
          <w:sz w:val="28"/>
          <w:szCs w:val="28"/>
          <w:lang w:val="uk-UA" w:eastAsia="ko-KR" w:bidi="mn-Mong-MN"/>
        </w:rPr>
        <w:t>Locator</w:t>
      </w:r>
      <w:proofErr w:type="spellEnd"/>
      <w:r w:rsidRPr="00FE1782">
        <w:rPr>
          <w:rFonts w:ascii="Times New Roman" w:eastAsia="Times New Roman" w:hAnsi="Times New Roman" w:cs="Times New Roman"/>
          <w:b/>
          <w:bCs/>
          <w:sz w:val="28"/>
          <w:szCs w:val="28"/>
          <w:lang w:val="uk-UA" w:eastAsia="ko-KR" w:bidi="mn-Mong-MN"/>
        </w:rPr>
        <w:t>)</w:t>
      </w:r>
    </w:p>
    <w:p w14:paraId="4DAD4BF0" w14:textId="77777777" w:rsidR="009A39BB"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Інструкція:</w:t>
      </w:r>
      <w:r w:rsidRPr="00FE1782">
        <w:rPr>
          <w:rFonts w:ascii="Times New Roman" w:eastAsia="Times New Roman" w:hAnsi="Times New Roman" w:cs="Times New Roman"/>
          <w:sz w:val="28"/>
          <w:szCs w:val="28"/>
          <w:lang w:val="uk-UA" w:eastAsia="ko-KR" w:bidi="mn-Mong-MN"/>
        </w:rPr>
        <w:t xml:space="preserve"> Оцініть, наскільки кожне твердження характеризує Вас, використовуючи шкалу від 1 до 7, де: </w:t>
      </w:r>
    </w:p>
    <w:p w14:paraId="1C13BBAB" w14:textId="77777777" w:rsidR="009A39BB"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1 = Зовсім не згоден</w:t>
      </w:r>
    </w:p>
    <w:p w14:paraId="38D3B70A" w14:textId="77777777" w:rsidR="009A39BB"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2 = Не згоден</w:t>
      </w:r>
    </w:p>
    <w:p w14:paraId="6DD866FA" w14:textId="77777777" w:rsidR="009A39BB"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3 = Скоріше не згоден</w:t>
      </w:r>
    </w:p>
    <w:p w14:paraId="75BDD25D" w14:textId="77777777" w:rsidR="009A39BB"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 xml:space="preserve">4 = Ні так, ні </w:t>
      </w:r>
      <w:proofErr w:type="spellStart"/>
      <w:r w:rsidRPr="00FE1782">
        <w:rPr>
          <w:rFonts w:ascii="Times New Roman" w:eastAsia="Times New Roman" w:hAnsi="Times New Roman" w:cs="Times New Roman"/>
          <w:sz w:val="28"/>
          <w:szCs w:val="28"/>
          <w:lang w:val="uk-UA" w:eastAsia="ko-KR" w:bidi="mn-Mong-MN"/>
        </w:rPr>
        <w:t>ні</w:t>
      </w:r>
      <w:proofErr w:type="spellEnd"/>
    </w:p>
    <w:p w14:paraId="5E4AF0A1" w14:textId="77777777" w:rsidR="009A39BB"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5 = Скоріше згоден</w:t>
      </w:r>
    </w:p>
    <w:p w14:paraId="2CFC4810" w14:textId="77777777" w:rsidR="009A39BB"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6 = Згоден</w:t>
      </w:r>
    </w:p>
    <w:p w14:paraId="5927DE69" w14:textId="656569AC"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7 = Повністю згоден</w:t>
      </w:r>
    </w:p>
    <w:p w14:paraId="698C4F17"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Твердження:</w:t>
      </w:r>
    </w:p>
    <w:p w14:paraId="46C3033E"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i/>
          <w:iCs/>
          <w:sz w:val="28"/>
          <w:szCs w:val="28"/>
          <w:lang w:val="uk-UA" w:eastAsia="ko-KR" w:bidi="mn-Mong-MN"/>
        </w:rPr>
        <w:t>Екстраверсія (E):</w:t>
      </w:r>
    </w:p>
    <w:p w14:paraId="42602BDA" w14:textId="77777777" w:rsidR="00FE1782" w:rsidRPr="00FE1782" w:rsidRDefault="00FE1782" w:rsidP="00122BFA">
      <w:pPr>
        <w:numPr>
          <w:ilvl w:val="0"/>
          <w:numId w:val="38"/>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 xml:space="preserve">Я відчуваю себе </w:t>
      </w:r>
      <w:proofErr w:type="spellStart"/>
      <w:r w:rsidRPr="00FE1782">
        <w:rPr>
          <w:rFonts w:ascii="Times New Roman" w:eastAsia="Times New Roman" w:hAnsi="Times New Roman" w:cs="Times New Roman"/>
          <w:sz w:val="28"/>
          <w:szCs w:val="28"/>
          <w:lang w:val="uk-UA" w:eastAsia="ko-KR" w:bidi="mn-Mong-MN"/>
        </w:rPr>
        <w:t>комфортно</w:t>
      </w:r>
      <w:proofErr w:type="spellEnd"/>
      <w:r w:rsidRPr="00FE1782">
        <w:rPr>
          <w:rFonts w:ascii="Times New Roman" w:eastAsia="Times New Roman" w:hAnsi="Times New Roman" w:cs="Times New Roman"/>
          <w:sz w:val="28"/>
          <w:szCs w:val="28"/>
          <w:lang w:val="uk-UA" w:eastAsia="ko-KR" w:bidi="mn-Mong-MN"/>
        </w:rPr>
        <w:t xml:space="preserve"> в оточенні людей (E)</w:t>
      </w:r>
    </w:p>
    <w:p w14:paraId="7E7F2B39" w14:textId="77777777" w:rsidR="00FE1782" w:rsidRPr="00FE1782" w:rsidRDefault="00FE1782" w:rsidP="00122BFA">
      <w:pPr>
        <w:numPr>
          <w:ilvl w:val="0"/>
          <w:numId w:val="38"/>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Я легко знайомлюся з новими людьми (E)</w:t>
      </w:r>
    </w:p>
    <w:p w14:paraId="6FAA3286" w14:textId="77777777" w:rsidR="00FE1782" w:rsidRPr="00FE1782" w:rsidRDefault="00FE1782" w:rsidP="00122BFA">
      <w:pPr>
        <w:numPr>
          <w:ilvl w:val="0"/>
          <w:numId w:val="38"/>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Я люблю бути в центрі уваги (E)</w:t>
      </w:r>
    </w:p>
    <w:p w14:paraId="6F613297" w14:textId="77777777" w:rsidR="00FE1782" w:rsidRPr="00FE1782" w:rsidRDefault="00FE1782" w:rsidP="00122BFA">
      <w:pPr>
        <w:numPr>
          <w:ilvl w:val="0"/>
          <w:numId w:val="38"/>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Я часто беру на себе ініціативу у групових ситуаціях (E)</w:t>
      </w:r>
    </w:p>
    <w:p w14:paraId="7EDECB0E" w14:textId="77777777" w:rsidR="00FE1782" w:rsidRPr="00FE1782" w:rsidRDefault="00FE1782" w:rsidP="00122BFA">
      <w:pPr>
        <w:numPr>
          <w:ilvl w:val="0"/>
          <w:numId w:val="38"/>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Я енергійна та активна людина (E)</w:t>
      </w:r>
    </w:p>
    <w:p w14:paraId="4420D032"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i/>
          <w:iCs/>
          <w:sz w:val="28"/>
          <w:szCs w:val="28"/>
          <w:lang w:val="uk-UA" w:eastAsia="ko-KR" w:bidi="mn-Mong-MN"/>
        </w:rPr>
        <w:t>Доброзичливість (A):</w:t>
      </w:r>
      <w:r w:rsidRPr="00FE1782">
        <w:rPr>
          <w:rFonts w:ascii="Times New Roman" w:eastAsia="Times New Roman" w:hAnsi="Times New Roman" w:cs="Times New Roman"/>
          <w:sz w:val="28"/>
          <w:szCs w:val="28"/>
          <w:lang w:val="uk-UA" w:eastAsia="ko-KR" w:bidi="mn-Mong-MN"/>
        </w:rPr>
        <w:t xml:space="preserve"> 6. Я довіряю людям (A) 7. Я завжди готовий допомогти іншим (A) 8. Я намагаюся уникати конфліктів (A) 9. Мені важливо, щоб усі почувалися </w:t>
      </w:r>
      <w:proofErr w:type="spellStart"/>
      <w:r w:rsidRPr="00FE1782">
        <w:rPr>
          <w:rFonts w:ascii="Times New Roman" w:eastAsia="Times New Roman" w:hAnsi="Times New Roman" w:cs="Times New Roman"/>
          <w:sz w:val="28"/>
          <w:szCs w:val="28"/>
          <w:lang w:val="uk-UA" w:eastAsia="ko-KR" w:bidi="mn-Mong-MN"/>
        </w:rPr>
        <w:t>комфортно</w:t>
      </w:r>
      <w:proofErr w:type="spellEnd"/>
      <w:r w:rsidRPr="00FE1782">
        <w:rPr>
          <w:rFonts w:ascii="Times New Roman" w:eastAsia="Times New Roman" w:hAnsi="Times New Roman" w:cs="Times New Roman"/>
          <w:sz w:val="28"/>
          <w:szCs w:val="28"/>
          <w:lang w:val="uk-UA" w:eastAsia="ko-KR" w:bidi="mn-Mong-MN"/>
        </w:rPr>
        <w:t xml:space="preserve"> (A) 10. Я вважаю, що більшість людей чесні (A)</w:t>
      </w:r>
    </w:p>
    <w:p w14:paraId="39DFEE99"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i/>
          <w:iCs/>
          <w:sz w:val="28"/>
          <w:szCs w:val="28"/>
          <w:lang w:val="uk-UA" w:eastAsia="ko-KR" w:bidi="mn-Mong-MN"/>
        </w:rPr>
        <w:t>Сумлінність (C):</w:t>
      </w:r>
      <w:r w:rsidRPr="00FE1782">
        <w:rPr>
          <w:rFonts w:ascii="Times New Roman" w:eastAsia="Times New Roman" w:hAnsi="Times New Roman" w:cs="Times New Roman"/>
          <w:sz w:val="28"/>
          <w:szCs w:val="28"/>
          <w:lang w:val="uk-UA" w:eastAsia="ko-KR" w:bidi="mn-Mong-MN"/>
        </w:rPr>
        <w:t xml:space="preserve"> 11. Я завжди тримаю свої обіцянки (C) 12. Я організована людина (C) 13. Я доводжу розпочате до кінця (C) 14. Я ретельно планую свої дії (C) 15. Я пунктуальний (C)</w:t>
      </w:r>
    </w:p>
    <w:p w14:paraId="5ED134A7"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i/>
          <w:iCs/>
          <w:sz w:val="28"/>
          <w:szCs w:val="28"/>
          <w:lang w:val="uk-UA" w:eastAsia="ko-KR" w:bidi="mn-Mong-MN"/>
        </w:rPr>
        <w:t>Нейротизм (N) - зворотна шкала:</w:t>
      </w:r>
      <w:r w:rsidRPr="00FE1782">
        <w:rPr>
          <w:rFonts w:ascii="Times New Roman" w:eastAsia="Times New Roman" w:hAnsi="Times New Roman" w:cs="Times New Roman"/>
          <w:sz w:val="28"/>
          <w:szCs w:val="28"/>
          <w:lang w:val="uk-UA" w:eastAsia="ko-KR" w:bidi="mn-Mong-MN"/>
        </w:rPr>
        <w:t xml:space="preserve"> 16. Я </w:t>
      </w:r>
      <w:proofErr w:type="spellStart"/>
      <w:r w:rsidRPr="00FE1782">
        <w:rPr>
          <w:rFonts w:ascii="Times New Roman" w:eastAsia="Times New Roman" w:hAnsi="Times New Roman" w:cs="Times New Roman"/>
          <w:sz w:val="28"/>
          <w:szCs w:val="28"/>
          <w:lang w:val="uk-UA" w:eastAsia="ko-KR" w:bidi="mn-Mong-MN"/>
        </w:rPr>
        <w:t>рідко</w:t>
      </w:r>
      <w:proofErr w:type="spellEnd"/>
      <w:r w:rsidRPr="00FE1782">
        <w:rPr>
          <w:rFonts w:ascii="Times New Roman" w:eastAsia="Times New Roman" w:hAnsi="Times New Roman" w:cs="Times New Roman"/>
          <w:sz w:val="28"/>
          <w:szCs w:val="28"/>
          <w:lang w:val="uk-UA" w:eastAsia="ko-KR" w:bidi="mn-Mong-MN"/>
        </w:rPr>
        <w:t xml:space="preserve"> відчуваю тривогу (N-зворотна) 17. Я спокійно реагую на стресові ситуації (N-зворотна) 18. Я </w:t>
      </w:r>
      <w:proofErr w:type="spellStart"/>
      <w:r w:rsidRPr="00FE1782">
        <w:rPr>
          <w:rFonts w:ascii="Times New Roman" w:eastAsia="Times New Roman" w:hAnsi="Times New Roman" w:cs="Times New Roman"/>
          <w:sz w:val="28"/>
          <w:szCs w:val="28"/>
          <w:lang w:val="uk-UA" w:eastAsia="ko-KR" w:bidi="mn-Mong-MN"/>
        </w:rPr>
        <w:t>рідко</w:t>
      </w:r>
      <w:proofErr w:type="spellEnd"/>
      <w:r w:rsidRPr="00FE1782">
        <w:rPr>
          <w:rFonts w:ascii="Times New Roman" w:eastAsia="Times New Roman" w:hAnsi="Times New Roman" w:cs="Times New Roman"/>
          <w:sz w:val="28"/>
          <w:szCs w:val="28"/>
          <w:lang w:val="uk-UA" w:eastAsia="ko-KR" w:bidi="mn-Mong-MN"/>
        </w:rPr>
        <w:t xml:space="preserve"> </w:t>
      </w:r>
      <w:r w:rsidRPr="00FE1782">
        <w:rPr>
          <w:rFonts w:ascii="Times New Roman" w:eastAsia="Times New Roman" w:hAnsi="Times New Roman" w:cs="Times New Roman"/>
          <w:sz w:val="28"/>
          <w:szCs w:val="28"/>
          <w:lang w:val="uk-UA" w:eastAsia="ko-KR" w:bidi="mn-Mong-MN"/>
        </w:rPr>
        <w:lastRenderedPageBreak/>
        <w:t xml:space="preserve">переживаю через дрібниці (N-зворотна) 19. Я </w:t>
      </w:r>
      <w:proofErr w:type="spellStart"/>
      <w:r w:rsidRPr="00FE1782">
        <w:rPr>
          <w:rFonts w:ascii="Times New Roman" w:eastAsia="Times New Roman" w:hAnsi="Times New Roman" w:cs="Times New Roman"/>
          <w:sz w:val="28"/>
          <w:szCs w:val="28"/>
          <w:lang w:val="uk-UA" w:eastAsia="ko-KR" w:bidi="mn-Mong-MN"/>
        </w:rPr>
        <w:t>емоційно</w:t>
      </w:r>
      <w:proofErr w:type="spellEnd"/>
      <w:r w:rsidRPr="00FE1782">
        <w:rPr>
          <w:rFonts w:ascii="Times New Roman" w:eastAsia="Times New Roman" w:hAnsi="Times New Roman" w:cs="Times New Roman"/>
          <w:sz w:val="28"/>
          <w:szCs w:val="28"/>
          <w:lang w:val="uk-UA" w:eastAsia="ko-KR" w:bidi="mn-Mong-MN"/>
        </w:rPr>
        <w:t xml:space="preserve"> стабільна людина (N-зворотна) 20. Мене важко вивести з себе (N-зворотна)</w:t>
      </w:r>
    </w:p>
    <w:p w14:paraId="1ADDD90A"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i/>
          <w:iCs/>
          <w:sz w:val="28"/>
          <w:szCs w:val="28"/>
          <w:lang w:val="uk-UA" w:eastAsia="ko-KR" w:bidi="mn-Mong-MN"/>
        </w:rPr>
        <w:t>Відкритість досвіду (O):</w:t>
      </w:r>
      <w:r w:rsidRPr="00FE1782">
        <w:rPr>
          <w:rFonts w:ascii="Times New Roman" w:eastAsia="Times New Roman" w:hAnsi="Times New Roman" w:cs="Times New Roman"/>
          <w:sz w:val="28"/>
          <w:szCs w:val="28"/>
          <w:lang w:val="uk-UA" w:eastAsia="ko-KR" w:bidi="mn-Mong-MN"/>
        </w:rPr>
        <w:t xml:space="preserve"> 21. Мені подобається пробувати щось нове (O) 22. Я маю багату уяву (O) 23. Мене приваблюють незвичайні ідеї (O) 24. Я люблю вчитися новому (O) 25. Я цікавлюся мистецтвом та культурою (O)</w:t>
      </w:r>
    </w:p>
    <w:p w14:paraId="4BDC1D76"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Підрахунок балів:</w:t>
      </w:r>
    </w:p>
    <w:p w14:paraId="566326FC" w14:textId="77777777" w:rsidR="00FE1782" w:rsidRPr="00FE1782" w:rsidRDefault="00FE1782" w:rsidP="00122BFA">
      <w:pPr>
        <w:numPr>
          <w:ilvl w:val="0"/>
          <w:numId w:val="36"/>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Пряма шкала: сума відповідей за відповідними пунктами</w:t>
      </w:r>
    </w:p>
    <w:p w14:paraId="34DB79B3" w14:textId="77777777" w:rsidR="00FE1782" w:rsidRPr="00FE1782" w:rsidRDefault="00FE1782" w:rsidP="00122BFA">
      <w:pPr>
        <w:numPr>
          <w:ilvl w:val="0"/>
          <w:numId w:val="36"/>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 xml:space="preserve">Зворотна шкала (Нейротизм): бали перекодовуються (1→7, 2→6, 3→5, 4→4, 5→3, 6→2, 7→1), потім </w:t>
      </w:r>
      <w:proofErr w:type="spellStart"/>
      <w:r w:rsidRPr="00FE1782">
        <w:rPr>
          <w:rFonts w:ascii="Times New Roman" w:eastAsia="Times New Roman" w:hAnsi="Times New Roman" w:cs="Times New Roman"/>
          <w:sz w:val="28"/>
          <w:szCs w:val="28"/>
          <w:lang w:val="uk-UA" w:eastAsia="ko-KR" w:bidi="mn-Mong-MN"/>
        </w:rPr>
        <w:t>сумуються</w:t>
      </w:r>
      <w:proofErr w:type="spellEnd"/>
    </w:p>
    <w:p w14:paraId="62D88DEF"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Інтерпретація:</w:t>
      </w:r>
      <w:r w:rsidRPr="00FE1782">
        <w:rPr>
          <w:rFonts w:ascii="Times New Roman" w:eastAsia="Times New Roman" w:hAnsi="Times New Roman" w:cs="Times New Roman"/>
          <w:sz w:val="28"/>
          <w:szCs w:val="28"/>
          <w:lang w:val="uk-UA" w:eastAsia="ko-KR" w:bidi="mn-Mong-MN"/>
        </w:rPr>
        <w:t xml:space="preserve"> Кожна шкала має діапазон від 5 до 35 балів:</w:t>
      </w:r>
    </w:p>
    <w:p w14:paraId="28C9F5B9" w14:textId="77777777" w:rsidR="00FE1782" w:rsidRPr="00FE1782" w:rsidRDefault="00FE1782" w:rsidP="00122BFA">
      <w:pPr>
        <w:numPr>
          <w:ilvl w:val="0"/>
          <w:numId w:val="35"/>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5-15: низький рівень</w:t>
      </w:r>
    </w:p>
    <w:p w14:paraId="66E48343" w14:textId="77777777" w:rsidR="00FE1782" w:rsidRPr="00FE1782" w:rsidRDefault="00FE1782" w:rsidP="00122BFA">
      <w:pPr>
        <w:numPr>
          <w:ilvl w:val="0"/>
          <w:numId w:val="35"/>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16-25: середній рівень</w:t>
      </w:r>
    </w:p>
    <w:p w14:paraId="678C7F00" w14:textId="77777777" w:rsidR="00FE1782" w:rsidRPr="00FE1782" w:rsidRDefault="00FE1782" w:rsidP="00122BFA">
      <w:pPr>
        <w:numPr>
          <w:ilvl w:val="0"/>
          <w:numId w:val="35"/>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26-35: високий рівень</w:t>
      </w:r>
    </w:p>
    <w:p w14:paraId="13F0FECA" w14:textId="232E8005"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p>
    <w:p w14:paraId="1F6B526B" w14:textId="77777777" w:rsidR="00FE1782" w:rsidRPr="00FE1782" w:rsidRDefault="00FE1782" w:rsidP="00FE1782">
      <w:pPr>
        <w:spacing w:after="0" w:line="360" w:lineRule="auto"/>
        <w:ind w:firstLine="709"/>
        <w:jc w:val="both"/>
        <w:outlineLvl w:val="2"/>
        <w:rPr>
          <w:rFonts w:ascii="Times New Roman" w:eastAsia="Times New Roman" w:hAnsi="Times New Roman" w:cs="Times New Roman"/>
          <w:b/>
          <w:bCs/>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 xml:space="preserve">А.2. Тест загальних здібностей до підприємництва (GET </w:t>
      </w:r>
      <w:proofErr w:type="spellStart"/>
      <w:r w:rsidRPr="00FE1782">
        <w:rPr>
          <w:rFonts w:ascii="Times New Roman" w:eastAsia="Times New Roman" w:hAnsi="Times New Roman" w:cs="Times New Roman"/>
          <w:b/>
          <w:bCs/>
          <w:sz w:val="28"/>
          <w:szCs w:val="28"/>
          <w:lang w:val="uk-UA" w:eastAsia="ko-KR" w:bidi="mn-Mong-MN"/>
        </w:rPr>
        <w:t>test</w:t>
      </w:r>
      <w:proofErr w:type="spellEnd"/>
      <w:r w:rsidRPr="00FE1782">
        <w:rPr>
          <w:rFonts w:ascii="Times New Roman" w:eastAsia="Times New Roman" w:hAnsi="Times New Roman" w:cs="Times New Roman"/>
          <w:b/>
          <w:bCs/>
          <w:sz w:val="28"/>
          <w:szCs w:val="28"/>
          <w:lang w:val="uk-UA" w:eastAsia="ko-KR" w:bidi="mn-Mong-MN"/>
        </w:rPr>
        <w:t>, скорочена версія)</w:t>
      </w:r>
    </w:p>
    <w:p w14:paraId="73458DD6"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Інструкція:</w:t>
      </w:r>
      <w:r w:rsidRPr="00FE1782">
        <w:rPr>
          <w:rFonts w:ascii="Times New Roman" w:eastAsia="Times New Roman" w:hAnsi="Times New Roman" w:cs="Times New Roman"/>
          <w:sz w:val="28"/>
          <w:szCs w:val="28"/>
          <w:lang w:val="uk-UA" w:eastAsia="ko-KR" w:bidi="mn-Mong-MN"/>
        </w:rPr>
        <w:t xml:space="preserve"> Відповідайте "Так" або "Ні" на кожне твердження залежно від того, наскільки воно характеризує Вас.</w:t>
      </w:r>
    </w:p>
    <w:p w14:paraId="4E5F4912"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Потреба в досягненнях (14 тверджень):</w:t>
      </w:r>
    </w:p>
    <w:p w14:paraId="38831AF8" w14:textId="77777777" w:rsidR="00FE1782" w:rsidRPr="00FE1782" w:rsidRDefault="00FE1782" w:rsidP="00122BFA">
      <w:pPr>
        <w:numPr>
          <w:ilvl w:val="0"/>
          <w:numId w:val="37"/>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Я люблю ставити перед собою складні цілі</w:t>
      </w:r>
    </w:p>
    <w:p w14:paraId="18AE775C" w14:textId="77777777" w:rsidR="00FE1782" w:rsidRPr="00FE1782" w:rsidRDefault="00FE1782" w:rsidP="00122BFA">
      <w:pPr>
        <w:numPr>
          <w:ilvl w:val="0"/>
          <w:numId w:val="37"/>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Мені важливо бути кращим у тому, що я роблю</w:t>
      </w:r>
    </w:p>
    <w:p w14:paraId="7825C109" w14:textId="77777777" w:rsidR="00FE1782" w:rsidRPr="00FE1782" w:rsidRDefault="00FE1782" w:rsidP="00122BFA">
      <w:pPr>
        <w:numPr>
          <w:ilvl w:val="0"/>
          <w:numId w:val="37"/>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Я завжди прагну покращити свої результати</w:t>
      </w:r>
    </w:p>
    <w:p w14:paraId="5B6B7473" w14:textId="77777777" w:rsidR="00FE1782" w:rsidRPr="00FE1782" w:rsidRDefault="00FE1782" w:rsidP="00122BFA">
      <w:pPr>
        <w:numPr>
          <w:ilvl w:val="0"/>
          <w:numId w:val="37"/>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Мені подобається змагатися з іншими</w:t>
      </w:r>
    </w:p>
    <w:p w14:paraId="445F351F" w14:textId="77777777" w:rsidR="00FE1782" w:rsidRPr="00FE1782" w:rsidRDefault="00FE1782" w:rsidP="00122BFA">
      <w:pPr>
        <w:numPr>
          <w:ilvl w:val="0"/>
          <w:numId w:val="37"/>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Я отримую задоволення від подолання труднощів</w:t>
      </w:r>
    </w:p>
    <w:p w14:paraId="1385BBD5" w14:textId="77777777" w:rsidR="00FE1782" w:rsidRPr="00FE1782" w:rsidRDefault="00FE1782" w:rsidP="00122BFA">
      <w:pPr>
        <w:numPr>
          <w:ilvl w:val="0"/>
          <w:numId w:val="37"/>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Для мене важливий зворотний зв'язок про мою роботу</w:t>
      </w:r>
    </w:p>
    <w:p w14:paraId="0C839E7E" w14:textId="77777777" w:rsidR="00FE1782" w:rsidRPr="00FE1782" w:rsidRDefault="00FE1782" w:rsidP="00122BFA">
      <w:pPr>
        <w:numPr>
          <w:ilvl w:val="0"/>
          <w:numId w:val="37"/>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Я встановлюю для себе високі стандарти</w:t>
      </w:r>
    </w:p>
    <w:p w14:paraId="3063FF85" w14:textId="77777777" w:rsidR="00FE1782" w:rsidRPr="00FE1782" w:rsidRDefault="00FE1782" w:rsidP="00122BFA">
      <w:pPr>
        <w:numPr>
          <w:ilvl w:val="0"/>
          <w:numId w:val="37"/>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Мене мотивують складні завдання</w:t>
      </w:r>
    </w:p>
    <w:p w14:paraId="074E708E" w14:textId="77777777" w:rsidR="00FE1782" w:rsidRPr="00FE1782" w:rsidRDefault="00FE1782" w:rsidP="00122BFA">
      <w:pPr>
        <w:numPr>
          <w:ilvl w:val="0"/>
          <w:numId w:val="37"/>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Я люблю вимірювати свій прогрес</w:t>
      </w:r>
    </w:p>
    <w:p w14:paraId="6740A5E4" w14:textId="77777777" w:rsidR="00FE1782" w:rsidRPr="00FE1782" w:rsidRDefault="00FE1782" w:rsidP="00122BFA">
      <w:pPr>
        <w:numPr>
          <w:ilvl w:val="0"/>
          <w:numId w:val="37"/>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Успіх для мене дуже важливий</w:t>
      </w:r>
    </w:p>
    <w:p w14:paraId="3628FF69" w14:textId="77777777" w:rsidR="00FE1782" w:rsidRPr="00FE1782" w:rsidRDefault="00FE1782" w:rsidP="00122BFA">
      <w:pPr>
        <w:numPr>
          <w:ilvl w:val="0"/>
          <w:numId w:val="37"/>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 xml:space="preserve">Я не </w:t>
      </w:r>
      <w:proofErr w:type="spellStart"/>
      <w:r w:rsidRPr="00FE1782">
        <w:rPr>
          <w:rFonts w:ascii="Times New Roman" w:eastAsia="Times New Roman" w:hAnsi="Times New Roman" w:cs="Times New Roman"/>
          <w:sz w:val="28"/>
          <w:szCs w:val="28"/>
          <w:lang w:val="uk-UA" w:eastAsia="ko-KR" w:bidi="mn-Mong-MN"/>
        </w:rPr>
        <w:t>задоволююся</w:t>
      </w:r>
      <w:proofErr w:type="spellEnd"/>
      <w:r w:rsidRPr="00FE1782">
        <w:rPr>
          <w:rFonts w:ascii="Times New Roman" w:eastAsia="Times New Roman" w:hAnsi="Times New Roman" w:cs="Times New Roman"/>
          <w:sz w:val="28"/>
          <w:szCs w:val="28"/>
          <w:lang w:val="uk-UA" w:eastAsia="ko-KR" w:bidi="mn-Mong-MN"/>
        </w:rPr>
        <w:t xml:space="preserve"> посередніми результатами</w:t>
      </w:r>
    </w:p>
    <w:p w14:paraId="5DDB21FB" w14:textId="77777777" w:rsidR="00FE1782" w:rsidRPr="00FE1782" w:rsidRDefault="00FE1782" w:rsidP="00122BFA">
      <w:pPr>
        <w:numPr>
          <w:ilvl w:val="0"/>
          <w:numId w:val="37"/>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lastRenderedPageBreak/>
        <w:t>Мені подобається досягати того, що інші вважають неможливим</w:t>
      </w:r>
    </w:p>
    <w:p w14:paraId="3AB374EC" w14:textId="77777777" w:rsidR="00FE1782" w:rsidRPr="00FE1782" w:rsidRDefault="00FE1782" w:rsidP="00122BFA">
      <w:pPr>
        <w:numPr>
          <w:ilvl w:val="0"/>
          <w:numId w:val="37"/>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Я завжди шукаю способи покращити свою роботу</w:t>
      </w:r>
    </w:p>
    <w:p w14:paraId="11995A4E" w14:textId="77777777" w:rsidR="00FE1782" w:rsidRPr="00FE1782" w:rsidRDefault="00FE1782" w:rsidP="00122BFA">
      <w:pPr>
        <w:numPr>
          <w:ilvl w:val="0"/>
          <w:numId w:val="37"/>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Для мене важливо бути визнаним за мої досягнення</w:t>
      </w:r>
    </w:p>
    <w:p w14:paraId="432A0A46"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Схильність до ризику (8 тверджень):</w:t>
      </w:r>
      <w:r w:rsidRPr="00FE1782">
        <w:rPr>
          <w:rFonts w:ascii="Times New Roman" w:eastAsia="Times New Roman" w:hAnsi="Times New Roman" w:cs="Times New Roman"/>
          <w:sz w:val="28"/>
          <w:szCs w:val="28"/>
          <w:lang w:val="uk-UA" w:eastAsia="ko-KR" w:bidi="mn-Mong-MN"/>
        </w:rPr>
        <w:t xml:space="preserve"> 15. Я готовий ризикувати заради можливого успіху 16. Я приймаю рішення навіть за неповної інформації 17. Невизначеність мене не лякає 18. Я можу діяти в ситуаціях, де результат непередбачуваний 19. Я готовий жертвувати стабільністю заради нових можливостей 20. Мені подобається пробувати нові, незвідані шляхи 21. Я не боюся помилок та невдач 22. Ризик — це частина будь-якого успіху</w:t>
      </w:r>
    </w:p>
    <w:p w14:paraId="3ED8F227"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Креативність (13 тверджень):</w:t>
      </w:r>
      <w:r w:rsidRPr="00FE1782">
        <w:rPr>
          <w:rFonts w:ascii="Times New Roman" w:eastAsia="Times New Roman" w:hAnsi="Times New Roman" w:cs="Times New Roman"/>
          <w:sz w:val="28"/>
          <w:szCs w:val="28"/>
          <w:lang w:val="uk-UA" w:eastAsia="ko-KR" w:bidi="mn-Mong-MN"/>
        </w:rPr>
        <w:t xml:space="preserve"> 23. Я часто генерую нові ідеї 24. Мені подобається знаходити нестандартні рішення 25. Я бачу можливості там, де інші бачать проблеми 26. Мені подобається експериментувати 27. Я легко знаходжу альтернативні підходи до проблем 28. Рутина мене втомлює 29. Я люблю змінювати звичні способи робити речі 30. У мене часто з'являються оригінальні ідеї 31. Мені подобається поєднувати різні концепції по-новому 32. Я швидко адаптуюся до нових ситуацій 33. Мене приваблюють інноваційні підходи 34. Я легко відходжу від традиційних методів 35. Для мене важлива креативність у роботі</w:t>
      </w:r>
    </w:p>
    <w:p w14:paraId="23CE8A07"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Автономність (10 тверджень):</w:t>
      </w:r>
      <w:r w:rsidRPr="00FE1782">
        <w:rPr>
          <w:rFonts w:ascii="Times New Roman" w:eastAsia="Times New Roman" w:hAnsi="Times New Roman" w:cs="Times New Roman"/>
          <w:sz w:val="28"/>
          <w:szCs w:val="28"/>
          <w:lang w:val="uk-UA" w:eastAsia="ko-KR" w:bidi="mn-Mong-MN"/>
        </w:rPr>
        <w:t xml:space="preserve"> 36. Я краще працюю самостійно, ніж під наглядом 37. Мені важливо самому приймати рішення 38. Я не люблю, коли мною керують 39. Я довіряю своєму судженню 40. Мені подобається бути незалежним 41. Я віддаю перевагу самостійності у роботі 42. Мені важко працювати за чужими правилами 43. Я </w:t>
      </w:r>
      <w:proofErr w:type="spellStart"/>
      <w:r w:rsidRPr="00FE1782">
        <w:rPr>
          <w:rFonts w:ascii="Times New Roman" w:eastAsia="Times New Roman" w:hAnsi="Times New Roman" w:cs="Times New Roman"/>
          <w:sz w:val="28"/>
          <w:szCs w:val="28"/>
          <w:lang w:val="uk-UA" w:eastAsia="ko-KR" w:bidi="mn-Mong-MN"/>
        </w:rPr>
        <w:t>цінію</w:t>
      </w:r>
      <w:proofErr w:type="spellEnd"/>
      <w:r w:rsidRPr="00FE1782">
        <w:rPr>
          <w:rFonts w:ascii="Times New Roman" w:eastAsia="Times New Roman" w:hAnsi="Times New Roman" w:cs="Times New Roman"/>
          <w:sz w:val="28"/>
          <w:szCs w:val="28"/>
          <w:lang w:val="uk-UA" w:eastAsia="ko-KR" w:bidi="mn-Mong-MN"/>
        </w:rPr>
        <w:t xml:space="preserve"> свободу дій 44. Мені подобається встановлювати власні стандарти 45. Я краще сам визначаю, як робити роботу</w:t>
      </w:r>
    </w:p>
    <w:p w14:paraId="4591E970"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Локус контролю (9 тверджень):</w:t>
      </w:r>
      <w:r w:rsidRPr="00FE1782">
        <w:rPr>
          <w:rFonts w:ascii="Times New Roman" w:eastAsia="Times New Roman" w:hAnsi="Times New Roman" w:cs="Times New Roman"/>
          <w:sz w:val="28"/>
          <w:szCs w:val="28"/>
          <w:lang w:val="uk-UA" w:eastAsia="ko-KR" w:bidi="mn-Mong-MN"/>
        </w:rPr>
        <w:t xml:space="preserve"> 46. Мій успіх залежить від моїх власних зусиль 47. Я контролюю свою долю 48. Результат залежить від того, скільки я працюю 49. Я несу відповідальність за те, що зі мною відбувається 50. Невдачі — це результат моїх помилок, а не обставин 51. Я можу вплинути на більшість подій у моєму житті 52. Удача відіграє незначну роль у моєму </w:t>
      </w:r>
      <w:r w:rsidRPr="00FE1782">
        <w:rPr>
          <w:rFonts w:ascii="Times New Roman" w:eastAsia="Times New Roman" w:hAnsi="Times New Roman" w:cs="Times New Roman"/>
          <w:sz w:val="28"/>
          <w:szCs w:val="28"/>
          <w:lang w:val="uk-UA" w:eastAsia="ko-KR" w:bidi="mn-Mong-MN"/>
        </w:rPr>
        <w:lastRenderedPageBreak/>
        <w:t>успіху 53. Якщо я постараюся, то досягну своїх цілей 54. Я сам творю своє майбутнє</w:t>
      </w:r>
    </w:p>
    <w:p w14:paraId="09B53EB0"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Підрахунок балів:</w:t>
      </w:r>
      <w:r w:rsidRPr="00FE1782">
        <w:rPr>
          <w:rFonts w:ascii="Times New Roman" w:eastAsia="Times New Roman" w:hAnsi="Times New Roman" w:cs="Times New Roman"/>
          <w:sz w:val="28"/>
          <w:szCs w:val="28"/>
          <w:lang w:val="uk-UA" w:eastAsia="ko-KR" w:bidi="mn-Mong-MN"/>
        </w:rPr>
        <w:t xml:space="preserve"> Кожна відповідь "Так" = 1 бал. Підсумовується кількість балів за кожною </w:t>
      </w:r>
      <w:proofErr w:type="spellStart"/>
      <w:r w:rsidRPr="00FE1782">
        <w:rPr>
          <w:rFonts w:ascii="Times New Roman" w:eastAsia="Times New Roman" w:hAnsi="Times New Roman" w:cs="Times New Roman"/>
          <w:sz w:val="28"/>
          <w:szCs w:val="28"/>
          <w:lang w:val="uk-UA" w:eastAsia="ko-KR" w:bidi="mn-Mong-MN"/>
        </w:rPr>
        <w:t>субшкалою</w:t>
      </w:r>
      <w:proofErr w:type="spellEnd"/>
      <w:r w:rsidRPr="00FE1782">
        <w:rPr>
          <w:rFonts w:ascii="Times New Roman" w:eastAsia="Times New Roman" w:hAnsi="Times New Roman" w:cs="Times New Roman"/>
          <w:sz w:val="28"/>
          <w:szCs w:val="28"/>
          <w:lang w:val="uk-UA" w:eastAsia="ko-KR" w:bidi="mn-Mong-MN"/>
        </w:rPr>
        <w:t xml:space="preserve"> та загальний бал (максимум 54).</w:t>
      </w:r>
    </w:p>
    <w:p w14:paraId="0932A6FB" w14:textId="2D967A96"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p>
    <w:p w14:paraId="773C91C5" w14:textId="77777777" w:rsidR="00FE1782" w:rsidRPr="00FE1782" w:rsidRDefault="00FE1782" w:rsidP="00FE1782">
      <w:pPr>
        <w:spacing w:after="0" w:line="360" w:lineRule="auto"/>
        <w:ind w:firstLine="709"/>
        <w:jc w:val="both"/>
        <w:outlineLvl w:val="2"/>
        <w:rPr>
          <w:rFonts w:ascii="Times New Roman" w:eastAsia="Times New Roman" w:hAnsi="Times New Roman" w:cs="Times New Roman"/>
          <w:b/>
          <w:bCs/>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А.3. Шкала емоційного відгуку (</w:t>
      </w:r>
      <w:proofErr w:type="spellStart"/>
      <w:r w:rsidRPr="00FE1782">
        <w:rPr>
          <w:rFonts w:ascii="Times New Roman" w:eastAsia="Times New Roman" w:hAnsi="Times New Roman" w:cs="Times New Roman"/>
          <w:b/>
          <w:bCs/>
          <w:sz w:val="28"/>
          <w:szCs w:val="28"/>
          <w:lang w:val="uk-UA" w:eastAsia="ko-KR" w:bidi="mn-Mong-MN"/>
        </w:rPr>
        <w:t>Empathic</w:t>
      </w:r>
      <w:proofErr w:type="spellEnd"/>
      <w:r w:rsidRPr="00FE1782">
        <w:rPr>
          <w:rFonts w:ascii="Times New Roman" w:eastAsia="Times New Roman" w:hAnsi="Times New Roman" w:cs="Times New Roman"/>
          <w:b/>
          <w:bCs/>
          <w:sz w:val="28"/>
          <w:szCs w:val="28"/>
          <w:lang w:val="uk-UA" w:eastAsia="ko-KR" w:bidi="mn-Mong-MN"/>
        </w:rPr>
        <w:t xml:space="preserve"> </w:t>
      </w:r>
      <w:proofErr w:type="spellStart"/>
      <w:r w:rsidRPr="00FE1782">
        <w:rPr>
          <w:rFonts w:ascii="Times New Roman" w:eastAsia="Times New Roman" w:hAnsi="Times New Roman" w:cs="Times New Roman"/>
          <w:b/>
          <w:bCs/>
          <w:sz w:val="28"/>
          <w:szCs w:val="28"/>
          <w:lang w:val="uk-UA" w:eastAsia="ko-KR" w:bidi="mn-Mong-MN"/>
        </w:rPr>
        <w:t>Concern</w:t>
      </w:r>
      <w:proofErr w:type="spellEnd"/>
      <w:r w:rsidRPr="00FE1782">
        <w:rPr>
          <w:rFonts w:ascii="Times New Roman" w:eastAsia="Times New Roman" w:hAnsi="Times New Roman" w:cs="Times New Roman"/>
          <w:b/>
          <w:bCs/>
          <w:sz w:val="28"/>
          <w:szCs w:val="28"/>
          <w:lang w:val="uk-UA" w:eastAsia="ko-KR" w:bidi="mn-Mong-MN"/>
        </w:rPr>
        <w:t>, IRI)</w:t>
      </w:r>
    </w:p>
    <w:p w14:paraId="4A3AB31D" w14:textId="77777777" w:rsidR="009A39BB"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Інструкція:</w:t>
      </w:r>
      <w:r w:rsidRPr="00FE1782">
        <w:rPr>
          <w:rFonts w:ascii="Times New Roman" w:eastAsia="Times New Roman" w:hAnsi="Times New Roman" w:cs="Times New Roman"/>
          <w:sz w:val="28"/>
          <w:szCs w:val="28"/>
          <w:lang w:val="uk-UA" w:eastAsia="ko-KR" w:bidi="mn-Mong-MN"/>
        </w:rPr>
        <w:t xml:space="preserve"> Оцініть, наскільки кожне твердження характеризує Вас, використовуючи шкалу: 0 = Зовсім не характерно для мене</w:t>
      </w:r>
    </w:p>
    <w:p w14:paraId="64A561F1" w14:textId="77777777" w:rsidR="009A39BB"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1 = Слабко характерно</w:t>
      </w:r>
    </w:p>
    <w:p w14:paraId="329E29C8" w14:textId="77777777" w:rsidR="009A39BB"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2 = Помірно характерно</w:t>
      </w:r>
    </w:p>
    <w:p w14:paraId="767B857E" w14:textId="77777777" w:rsidR="009A39BB"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3 = Досить характерно</w:t>
      </w:r>
    </w:p>
    <w:p w14:paraId="69B1214F" w14:textId="7BBD2B2E"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4 = Дуже характерно для мене</w:t>
      </w:r>
    </w:p>
    <w:p w14:paraId="4B57BF85"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Твердження:</w:t>
      </w:r>
    </w:p>
    <w:p w14:paraId="005B39C5" w14:textId="77777777" w:rsidR="00FE1782" w:rsidRPr="00FE1782" w:rsidRDefault="00FE1782" w:rsidP="00122BFA">
      <w:pPr>
        <w:numPr>
          <w:ilvl w:val="0"/>
          <w:numId w:val="33"/>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Мене часто зворушують речі, які я бачу</w:t>
      </w:r>
    </w:p>
    <w:p w14:paraId="46C3F5FC" w14:textId="77777777" w:rsidR="00FE1782" w:rsidRPr="00FE1782" w:rsidRDefault="00FE1782" w:rsidP="00122BFA">
      <w:pPr>
        <w:numPr>
          <w:ilvl w:val="0"/>
          <w:numId w:val="33"/>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Я часто відчуваю ніжність та турботу до людей, яким менш пощастило, ніж мені</w:t>
      </w:r>
    </w:p>
    <w:p w14:paraId="66C09FF5" w14:textId="77777777" w:rsidR="00FE1782" w:rsidRPr="00FE1782" w:rsidRDefault="00FE1782" w:rsidP="00122BFA">
      <w:pPr>
        <w:numPr>
          <w:ilvl w:val="0"/>
          <w:numId w:val="33"/>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Коли я бачу, що з кимось погано поводяться, я відчуваю бажання захистити його</w:t>
      </w:r>
    </w:p>
    <w:p w14:paraId="06C57950" w14:textId="77777777" w:rsidR="00FE1782" w:rsidRPr="00FE1782" w:rsidRDefault="00FE1782" w:rsidP="00122BFA">
      <w:pPr>
        <w:numPr>
          <w:ilvl w:val="0"/>
          <w:numId w:val="33"/>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Нещастя інших зазвичай не хвилюють мене дуже сильно (зворотна шкала)</w:t>
      </w:r>
    </w:p>
    <w:p w14:paraId="60CB967A" w14:textId="77777777" w:rsidR="00FE1782" w:rsidRPr="00FE1782" w:rsidRDefault="00FE1782" w:rsidP="00122BFA">
      <w:pPr>
        <w:numPr>
          <w:ilvl w:val="0"/>
          <w:numId w:val="33"/>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Я описав би себе як людину з м'яким серцем</w:t>
      </w:r>
    </w:p>
    <w:p w14:paraId="7D58AACC" w14:textId="77777777" w:rsidR="00FE1782" w:rsidRPr="00FE1782" w:rsidRDefault="00FE1782" w:rsidP="00122BFA">
      <w:pPr>
        <w:numPr>
          <w:ilvl w:val="0"/>
          <w:numId w:val="33"/>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Іноді я не відчуваю жалості до інших, коли у них виникають проблеми (зворотна шкала)</w:t>
      </w:r>
    </w:p>
    <w:p w14:paraId="4D9D4434" w14:textId="77777777" w:rsidR="00FE1782" w:rsidRPr="00FE1782" w:rsidRDefault="00FE1782" w:rsidP="00122BFA">
      <w:pPr>
        <w:numPr>
          <w:ilvl w:val="0"/>
          <w:numId w:val="33"/>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Мене зворушують історії про людей, які переживають труднощі</w:t>
      </w:r>
    </w:p>
    <w:p w14:paraId="254E4E8B"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Підрахунок балів:</w:t>
      </w:r>
      <w:r w:rsidRPr="00FE1782">
        <w:rPr>
          <w:rFonts w:ascii="Times New Roman" w:eastAsia="Times New Roman" w:hAnsi="Times New Roman" w:cs="Times New Roman"/>
          <w:sz w:val="28"/>
          <w:szCs w:val="28"/>
          <w:lang w:val="uk-UA" w:eastAsia="ko-KR" w:bidi="mn-Mong-MN"/>
        </w:rPr>
        <w:t xml:space="preserve"> Зворотні пункти перекодовуються (0→4, 1→3, 2→2, 3→1, 4→0), потім усі бали підсумовуються. Діапазон: 0-28 балів.</w:t>
      </w:r>
    </w:p>
    <w:p w14:paraId="4827E132"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Інтерпретація:</w:t>
      </w:r>
    </w:p>
    <w:p w14:paraId="3CF70592" w14:textId="77777777" w:rsidR="00FE1782" w:rsidRPr="00FE1782" w:rsidRDefault="00FE1782" w:rsidP="00122BFA">
      <w:pPr>
        <w:numPr>
          <w:ilvl w:val="0"/>
          <w:numId w:val="34"/>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 xml:space="preserve">0-10: низький рівень </w:t>
      </w:r>
      <w:proofErr w:type="spellStart"/>
      <w:r w:rsidRPr="00FE1782">
        <w:rPr>
          <w:rFonts w:ascii="Times New Roman" w:eastAsia="Times New Roman" w:hAnsi="Times New Roman" w:cs="Times New Roman"/>
          <w:sz w:val="28"/>
          <w:szCs w:val="28"/>
          <w:lang w:val="uk-UA" w:eastAsia="ko-KR" w:bidi="mn-Mong-MN"/>
        </w:rPr>
        <w:t>емпатійного</w:t>
      </w:r>
      <w:proofErr w:type="spellEnd"/>
      <w:r w:rsidRPr="00FE1782">
        <w:rPr>
          <w:rFonts w:ascii="Times New Roman" w:eastAsia="Times New Roman" w:hAnsi="Times New Roman" w:cs="Times New Roman"/>
          <w:sz w:val="28"/>
          <w:szCs w:val="28"/>
          <w:lang w:val="uk-UA" w:eastAsia="ko-KR" w:bidi="mn-Mong-MN"/>
        </w:rPr>
        <w:t xml:space="preserve"> відгуку</w:t>
      </w:r>
    </w:p>
    <w:p w14:paraId="6B9D73AD" w14:textId="77777777" w:rsidR="00FE1782" w:rsidRPr="00FE1782" w:rsidRDefault="00FE1782" w:rsidP="00122BFA">
      <w:pPr>
        <w:numPr>
          <w:ilvl w:val="0"/>
          <w:numId w:val="34"/>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11-18: середній рівень</w:t>
      </w:r>
    </w:p>
    <w:p w14:paraId="126B922F" w14:textId="77777777" w:rsidR="00FE1782" w:rsidRPr="00FE1782" w:rsidRDefault="00FE1782" w:rsidP="00122BFA">
      <w:pPr>
        <w:numPr>
          <w:ilvl w:val="0"/>
          <w:numId w:val="34"/>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19-28: високий рівень</w:t>
      </w:r>
    </w:p>
    <w:p w14:paraId="32B56D5F" w14:textId="77777777" w:rsidR="00FE1782" w:rsidRPr="00FE1782" w:rsidRDefault="00FE1782" w:rsidP="00FE1782">
      <w:pPr>
        <w:spacing w:after="0" w:line="360" w:lineRule="auto"/>
        <w:ind w:firstLine="709"/>
        <w:jc w:val="both"/>
        <w:outlineLvl w:val="2"/>
        <w:rPr>
          <w:rFonts w:ascii="Times New Roman" w:eastAsia="Times New Roman" w:hAnsi="Times New Roman" w:cs="Times New Roman"/>
          <w:b/>
          <w:bCs/>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lastRenderedPageBreak/>
        <w:t>А.4. Шкала сприйняття стресу (PSS-10)</w:t>
      </w:r>
    </w:p>
    <w:p w14:paraId="2A9ABD4A" w14:textId="76D74456" w:rsidR="009A39BB"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Інструкція:</w:t>
      </w:r>
      <w:r w:rsidRPr="00FE1782">
        <w:rPr>
          <w:rFonts w:ascii="Times New Roman" w:eastAsia="Times New Roman" w:hAnsi="Times New Roman" w:cs="Times New Roman"/>
          <w:sz w:val="28"/>
          <w:szCs w:val="28"/>
          <w:lang w:val="uk-UA" w:eastAsia="ko-KR" w:bidi="mn-Mong-MN"/>
        </w:rPr>
        <w:t xml:space="preserve"> Подумайте про </w:t>
      </w:r>
      <w:r w:rsidR="0052279A" w:rsidRPr="00FE1782">
        <w:rPr>
          <w:rFonts w:ascii="Times New Roman" w:eastAsia="Times New Roman" w:hAnsi="Times New Roman" w:cs="Times New Roman"/>
          <w:sz w:val="28"/>
          <w:szCs w:val="28"/>
          <w:lang w:val="uk-UA" w:eastAsia="ko-KR" w:bidi="mn-Mong-MN"/>
        </w:rPr>
        <w:t>останній місяць</w:t>
      </w:r>
      <w:r w:rsidRPr="00FE1782">
        <w:rPr>
          <w:rFonts w:ascii="Times New Roman" w:eastAsia="Times New Roman" w:hAnsi="Times New Roman" w:cs="Times New Roman"/>
          <w:sz w:val="28"/>
          <w:szCs w:val="28"/>
          <w:lang w:val="uk-UA" w:eastAsia="ko-KR" w:bidi="mn-Mong-MN"/>
        </w:rPr>
        <w:t xml:space="preserve"> вашого життя. Оцініть, як часто ви відчували або думали про наступне, використовуючи шкалу:</w:t>
      </w:r>
    </w:p>
    <w:p w14:paraId="74E6235E" w14:textId="0D5C9096" w:rsidR="009A39BB" w:rsidRDefault="00FE1782" w:rsidP="009A39BB">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 = Ніколи</w:t>
      </w:r>
    </w:p>
    <w:p w14:paraId="572CBB5F" w14:textId="3BE7D658" w:rsidR="009A39BB" w:rsidRDefault="00FE1782" w:rsidP="009A39BB">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1 = Майже ніколи</w:t>
      </w:r>
    </w:p>
    <w:p w14:paraId="5D5B75DD" w14:textId="6A1D111D" w:rsidR="009A39BB" w:rsidRDefault="00FE1782" w:rsidP="009A39BB">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2 = Іноді</w:t>
      </w:r>
    </w:p>
    <w:p w14:paraId="514DF68A" w14:textId="18C57621" w:rsidR="009A39BB" w:rsidRDefault="00FE1782" w:rsidP="009A39BB">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3 = Досить часто</w:t>
      </w:r>
    </w:p>
    <w:p w14:paraId="7531B617" w14:textId="36F7E7B2" w:rsidR="00FE1782" w:rsidRPr="00FE1782" w:rsidRDefault="00FE1782" w:rsidP="009A39BB">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4 = Дуже часто</w:t>
      </w:r>
    </w:p>
    <w:p w14:paraId="0F2395BB"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Твердження:</w:t>
      </w:r>
    </w:p>
    <w:p w14:paraId="6333E6B2" w14:textId="77777777" w:rsidR="00FE1782" w:rsidRPr="00FE1782" w:rsidRDefault="00FE1782" w:rsidP="00122BFA">
      <w:pPr>
        <w:numPr>
          <w:ilvl w:val="0"/>
          <w:numId w:val="32"/>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Як часто ви нервували через те, що сталося несподівано?</w:t>
      </w:r>
    </w:p>
    <w:p w14:paraId="59262A9B" w14:textId="77777777" w:rsidR="00FE1782" w:rsidRPr="00FE1782" w:rsidRDefault="00FE1782" w:rsidP="00122BFA">
      <w:pPr>
        <w:numPr>
          <w:ilvl w:val="0"/>
          <w:numId w:val="32"/>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Як часто ви відчували, що не можете контролювати важливі речі у своєму житті?</w:t>
      </w:r>
    </w:p>
    <w:p w14:paraId="283D6463" w14:textId="77777777" w:rsidR="00FE1782" w:rsidRPr="00FE1782" w:rsidRDefault="00FE1782" w:rsidP="00122BFA">
      <w:pPr>
        <w:numPr>
          <w:ilvl w:val="0"/>
          <w:numId w:val="32"/>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Як часто ви відчували стрес або напругу?</w:t>
      </w:r>
    </w:p>
    <w:p w14:paraId="5640E8E7" w14:textId="77777777" w:rsidR="00FE1782" w:rsidRPr="00FE1782" w:rsidRDefault="00FE1782" w:rsidP="00122BFA">
      <w:pPr>
        <w:numPr>
          <w:ilvl w:val="0"/>
          <w:numId w:val="32"/>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Як часто ви відчували впевненість у своїй здатності впоратися з особистими проблемами? (зворотна)</w:t>
      </w:r>
    </w:p>
    <w:p w14:paraId="1333D5F0" w14:textId="77777777" w:rsidR="00FE1782" w:rsidRPr="00FE1782" w:rsidRDefault="00FE1782" w:rsidP="00122BFA">
      <w:pPr>
        <w:numPr>
          <w:ilvl w:val="0"/>
          <w:numId w:val="32"/>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Як часто ви відчували, що все складається так, як ви хочете? (зворотна)</w:t>
      </w:r>
    </w:p>
    <w:p w14:paraId="46A320DE" w14:textId="77777777" w:rsidR="00FE1782" w:rsidRPr="00FE1782" w:rsidRDefault="00FE1782" w:rsidP="00122BFA">
      <w:pPr>
        <w:numPr>
          <w:ilvl w:val="0"/>
          <w:numId w:val="32"/>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Як часто ви відчували, що не справляєтеся з усім, що вам потрібно зробити?</w:t>
      </w:r>
    </w:p>
    <w:p w14:paraId="7B30C5D4" w14:textId="77777777" w:rsidR="00FE1782" w:rsidRPr="00FE1782" w:rsidRDefault="00FE1782" w:rsidP="00122BFA">
      <w:pPr>
        <w:numPr>
          <w:ilvl w:val="0"/>
          <w:numId w:val="32"/>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Як часто ви могли контролювати роздратування у своєму житті? (зворотна)</w:t>
      </w:r>
    </w:p>
    <w:p w14:paraId="19224669" w14:textId="77777777" w:rsidR="00FE1782" w:rsidRPr="00FE1782" w:rsidRDefault="00FE1782" w:rsidP="00122BFA">
      <w:pPr>
        <w:numPr>
          <w:ilvl w:val="0"/>
          <w:numId w:val="32"/>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Як часто ви відчували, що контролюєте ситуацію? (зворотна)</w:t>
      </w:r>
    </w:p>
    <w:p w14:paraId="52F3EF4D" w14:textId="77777777" w:rsidR="00FE1782" w:rsidRPr="00FE1782" w:rsidRDefault="00FE1782" w:rsidP="00122BFA">
      <w:pPr>
        <w:numPr>
          <w:ilvl w:val="0"/>
          <w:numId w:val="32"/>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Як часто ви злилися через речі, які були поза вашим контролем?</w:t>
      </w:r>
    </w:p>
    <w:p w14:paraId="73304FE9" w14:textId="77777777" w:rsidR="00FE1782" w:rsidRPr="00FE1782" w:rsidRDefault="00FE1782" w:rsidP="00122BFA">
      <w:pPr>
        <w:numPr>
          <w:ilvl w:val="0"/>
          <w:numId w:val="32"/>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Як часто ви відчували, що труднощі накопичуються настільки, що ви не можете їх подолати?</w:t>
      </w:r>
    </w:p>
    <w:p w14:paraId="1F768FEA"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Підрахунок балів:</w:t>
      </w:r>
      <w:r w:rsidRPr="00FE1782">
        <w:rPr>
          <w:rFonts w:ascii="Times New Roman" w:eastAsia="Times New Roman" w:hAnsi="Times New Roman" w:cs="Times New Roman"/>
          <w:sz w:val="28"/>
          <w:szCs w:val="28"/>
          <w:lang w:val="uk-UA" w:eastAsia="ko-KR" w:bidi="mn-Mong-MN"/>
        </w:rPr>
        <w:t xml:space="preserve"> Зворотні пункти (4, 5, 7, 8) перекодовуються, потім усі бали підсумовуються. Діапазон: 0-40 балів.</w:t>
      </w:r>
    </w:p>
    <w:p w14:paraId="227BB7A3"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Інтерпретація:</w:t>
      </w:r>
    </w:p>
    <w:p w14:paraId="7F40A175" w14:textId="77777777" w:rsidR="00FE1782" w:rsidRPr="00FE1782" w:rsidRDefault="00FE1782" w:rsidP="00122BFA">
      <w:pPr>
        <w:numPr>
          <w:ilvl w:val="0"/>
          <w:numId w:val="39"/>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0-13: низький рівень стресу</w:t>
      </w:r>
    </w:p>
    <w:p w14:paraId="6D7EFD03" w14:textId="77777777" w:rsidR="00FE1782" w:rsidRPr="00FE1782" w:rsidRDefault="00FE1782" w:rsidP="00122BFA">
      <w:pPr>
        <w:numPr>
          <w:ilvl w:val="0"/>
          <w:numId w:val="39"/>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14-26: середній рівень (норма)</w:t>
      </w:r>
    </w:p>
    <w:p w14:paraId="3BBD5181" w14:textId="77777777" w:rsidR="00FE1782" w:rsidRPr="00FE1782" w:rsidRDefault="00FE1782" w:rsidP="00122BFA">
      <w:pPr>
        <w:numPr>
          <w:ilvl w:val="0"/>
          <w:numId w:val="39"/>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27-40: високий рівень стресу</w:t>
      </w:r>
    </w:p>
    <w:p w14:paraId="68EC8D9D" w14:textId="4D900202"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p>
    <w:p w14:paraId="5601B260" w14:textId="77777777" w:rsidR="00FE1782" w:rsidRPr="00FE1782" w:rsidRDefault="00FE1782" w:rsidP="00FE1782">
      <w:pPr>
        <w:spacing w:after="0" w:line="360" w:lineRule="auto"/>
        <w:ind w:firstLine="709"/>
        <w:jc w:val="both"/>
        <w:outlineLvl w:val="2"/>
        <w:rPr>
          <w:rFonts w:ascii="Times New Roman" w:eastAsia="Times New Roman" w:hAnsi="Times New Roman" w:cs="Times New Roman"/>
          <w:b/>
          <w:bCs/>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А.5. Соціально-демографічна анкета</w:t>
      </w:r>
    </w:p>
    <w:p w14:paraId="1A24EDC3" w14:textId="77777777" w:rsidR="00FE1782" w:rsidRPr="00FE1782" w:rsidRDefault="00FE1782" w:rsidP="00122BFA">
      <w:pPr>
        <w:numPr>
          <w:ilvl w:val="0"/>
          <w:numId w:val="23"/>
        </w:num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Вік: ___ років</w:t>
      </w:r>
    </w:p>
    <w:p w14:paraId="15C20000" w14:textId="77777777" w:rsidR="00FE1782" w:rsidRPr="00FE1782" w:rsidRDefault="00FE1782" w:rsidP="00122BFA">
      <w:pPr>
        <w:numPr>
          <w:ilvl w:val="0"/>
          <w:numId w:val="23"/>
        </w:num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 xml:space="preserve">Стать: </w:t>
      </w: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Чоловіча </w:t>
      </w: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Жіноча</w:t>
      </w:r>
    </w:p>
    <w:p w14:paraId="76A4BE2C" w14:textId="77777777" w:rsidR="009A39BB" w:rsidRDefault="00FE1782" w:rsidP="00122BFA">
      <w:pPr>
        <w:numPr>
          <w:ilvl w:val="0"/>
          <w:numId w:val="23"/>
        </w:num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 xml:space="preserve">Освіта: </w:t>
      </w:r>
    </w:p>
    <w:p w14:paraId="63CBC453" w14:textId="77777777" w:rsidR="009A39BB" w:rsidRDefault="00FE1782" w:rsidP="009A39BB">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Середня спеціальна </w:t>
      </w:r>
    </w:p>
    <w:p w14:paraId="3AFD6A0A" w14:textId="77777777" w:rsidR="009A39BB" w:rsidRDefault="00FE1782" w:rsidP="009A39BB">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Вища (бакалавр/спеціаліст) </w:t>
      </w:r>
    </w:p>
    <w:p w14:paraId="102152FC" w14:textId="77777777" w:rsidR="009A39BB" w:rsidRDefault="00FE1782" w:rsidP="009A39BB">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Магістр/MBA</w:t>
      </w:r>
    </w:p>
    <w:p w14:paraId="4E86AF47" w14:textId="697940A5" w:rsidR="00FE1782" w:rsidRPr="00FE1782" w:rsidRDefault="00FE1782" w:rsidP="009A39BB">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Аспірантура</w:t>
      </w:r>
    </w:p>
    <w:p w14:paraId="1FFF283D" w14:textId="77777777" w:rsidR="00FE1782" w:rsidRPr="00FE1782" w:rsidRDefault="00FE1782" w:rsidP="00122BFA">
      <w:pPr>
        <w:numPr>
          <w:ilvl w:val="0"/>
          <w:numId w:val="23"/>
        </w:num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Місто проживання: _______________</w:t>
      </w:r>
    </w:p>
    <w:p w14:paraId="1AB75FCA" w14:textId="77777777" w:rsidR="00FE1782" w:rsidRPr="00FE1782" w:rsidRDefault="00FE1782" w:rsidP="00122BFA">
      <w:pPr>
        <w:numPr>
          <w:ilvl w:val="0"/>
          <w:numId w:val="23"/>
        </w:num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Стаж підприємницької діяльності: ___ років</w:t>
      </w:r>
    </w:p>
    <w:p w14:paraId="3C61620D" w14:textId="77777777" w:rsidR="00166C85" w:rsidRDefault="00FE1782" w:rsidP="00122BFA">
      <w:pPr>
        <w:numPr>
          <w:ilvl w:val="0"/>
          <w:numId w:val="23"/>
        </w:num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 xml:space="preserve">Сфера бізнесу: </w:t>
      </w:r>
    </w:p>
    <w:p w14:paraId="0C9D7F5E" w14:textId="77777777" w:rsidR="00166C85" w:rsidRDefault="00FE1782" w:rsidP="00166C85">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IT/цифрові послуги </w:t>
      </w:r>
    </w:p>
    <w:p w14:paraId="5FB0EA4F" w14:textId="77777777" w:rsidR="00166C85" w:rsidRDefault="00FE1782" w:rsidP="00166C85">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w:t>
      </w:r>
      <w:proofErr w:type="spellStart"/>
      <w:r w:rsidRPr="00FE1782">
        <w:rPr>
          <w:rFonts w:ascii="Times New Roman" w:eastAsia="Times New Roman" w:hAnsi="Times New Roman" w:cs="Times New Roman"/>
          <w:sz w:val="28"/>
          <w:szCs w:val="28"/>
          <w:lang w:val="uk-UA" w:eastAsia="ko-KR" w:bidi="mn-Mong-MN"/>
        </w:rPr>
        <w:t>HoReCa</w:t>
      </w:r>
      <w:proofErr w:type="spellEnd"/>
      <w:r w:rsidRPr="00FE1782">
        <w:rPr>
          <w:rFonts w:ascii="Times New Roman" w:eastAsia="Times New Roman" w:hAnsi="Times New Roman" w:cs="Times New Roman"/>
          <w:sz w:val="28"/>
          <w:szCs w:val="28"/>
          <w:lang w:val="uk-UA" w:eastAsia="ko-KR" w:bidi="mn-Mong-MN"/>
        </w:rPr>
        <w:t xml:space="preserve"> </w:t>
      </w:r>
    </w:p>
    <w:p w14:paraId="74BD48F4" w14:textId="77777777" w:rsidR="00166C85" w:rsidRDefault="00FE1782" w:rsidP="00166C85">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Торгівля/</w:t>
      </w:r>
      <w:proofErr w:type="spellStart"/>
      <w:r w:rsidRPr="00FE1782">
        <w:rPr>
          <w:rFonts w:ascii="Times New Roman" w:eastAsia="Times New Roman" w:hAnsi="Times New Roman" w:cs="Times New Roman"/>
          <w:sz w:val="28"/>
          <w:szCs w:val="28"/>
          <w:lang w:val="uk-UA" w:eastAsia="ko-KR" w:bidi="mn-Mong-MN"/>
        </w:rPr>
        <w:t>ритейл</w:t>
      </w:r>
      <w:proofErr w:type="spellEnd"/>
      <w:r w:rsidRPr="00FE1782">
        <w:rPr>
          <w:rFonts w:ascii="Times New Roman" w:eastAsia="Times New Roman" w:hAnsi="Times New Roman" w:cs="Times New Roman"/>
          <w:sz w:val="28"/>
          <w:szCs w:val="28"/>
          <w:lang w:val="uk-UA" w:eastAsia="ko-KR" w:bidi="mn-Mong-MN"/>
        </w:rPr>
        <w:t xml:space="preserve"> </w:t>
      </w:r>
    </w:p>
    <w:p w14:paraId="749F1BDF" w14:textId="77777777" w:rsidR="00166C85" w:rsidRDefault="00FE1782" w:rsidP="00166C85">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Виробництво </w:t>
      </w:r>
    </w:p>
    <w:p w14:paraId="08CC630B" w14:textId="77777777" w:rsidR="00166C85" w:rsidRDefault="00FE1782" w:rsidP="00166C85">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Послуги </w:t>
      </w:r>
    </w:p>
    <w:p w14:paraId="07E281A2" w14:textId="16FD26F6" w:rsidR="00FE1782" w:rsidRPr="00FE1782" w:rsidRDefault="00FE1782" w:rsidP="00166C85">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Інше: _______</w:t>
      </w:r>
    </w:p>
    <w:p w14:paraId="3ADFA658" w14:textId="77777777" w:rsidR="00166C85" w:rsidRDefault="00FE1782" w:rsidP="00122BFA">
      <w:pPr>
        <w:numPr>
          <w:ilvl w:val="0"/>
          <w:numId w:val="23"/>
        </w:num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 xml:space="preserve">Форма власності: </w:t>
      </w:r>
    </w:p>
    <w:p w14:paraId="0385C1B6" w14:textId="77777777" w:rsidR="00166C85" w:rsidRDefault="00FE1782" w:rsidP="00166C85">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Одноособовий власник (ФОП, ПП) </w:t>
      </w:r>
    </w:p>
    <w:p w14:paraId="6799D3FD" w14:textId="77777777" w:rsidR="00166C85" w:rsidRDefault="00FE1782" w:rsidP="00166C85">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Співвласник </w:t>
      </w:r>
    </w:p>
    <w:p w14:paraId="1793CEA3" w14:textId="3D6505BC" w:rsidR="00FE1782" w:rsidRPr="00FE1782" w:rsidRDefault="00FE1782" w:rsidP="00166C85">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w:t>
      </w:r>
      <w:proofErr w:type="spellStart"/>
      <w:r w:rsidRPr="00FE1782">
        <w:rPr>
          <w:rFonts w:ascii="Times New Roman" w:eastAsia="Times New Roman" w:hAnsi="Times New Roman" w:cs="Times New Roman"/>
          <w:sz w:val="28"/>
          <w:szCs w:val="28"/>
          <w:lang w:val="uk-UA" w:eastAsia="ko-KR" w:bidi="mn-Mong-MN"/>
        </w:rPr>
        <w:t>Самозайнята</w:t>
      </w:r>
      <w:proofErr w:type="spellEnd"/>
      <w:r w:rsidRPr="00FE1782">
        <w:rPr>
          <w:rFonts w:ascii="Times New Roman" w:eastAsia="Times New Roman" w:hAnsi="Times New Roman" w:cs="Times New Roman"/>
          <w:sz w:val="28"/>
          <w:szCs w:val="28"/>
          <w:lang w:val="uk-UA" w:eastAsia="ko-KR" w:bidi="mn-Mong-MN"/>
        </w:rPr>
        <w:t xml:space="preserve"> особа</w:t>
      </w:r>
    </w:p>
    <w:p w14:paraId="5C02EEF2" w14:textId="77777777" w:rsidR="00166C85" w:rsidRDefault="00FE1782" w:rsidP="00122BFA">
      <w:pPr>
        <w:numPr>
          <w:ilvl w:val="0"/>
          <w:numId w:val="23"/>
        </w:num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 xml:space="preserve">Кількість працівників: </w:t>
      </w:r>
    </w:p>
    <w:p w14:paraId="41F8B1C6" w14:textId="77777777" w:rsidR="00166C85" w:rsidRDefault="00FE1782" w:rsidP="00166C85">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Без найманих </w:t>
      </w:r>
    </w:p>
    <w:p w14:paraId="406FD40C" w14:textId="77777777" w:rsidR="00166C85" w:rsidRDefault="00FE1782" w:rsidP="00166C85">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1-10 </w:t>
      </w: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11-50 </w:t>
      </w:r>
    </w:p>
    <w:p w14:paraId="1C6B1231" w14:textId="7CC8DA68" w:rsidR="00FE1782" w:rsidRPr="00FE1782" w:rsidRDefault="00FE1782" w:rsidP="00166C85">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Більше 50</w:t>
      </w:r>
    </w:p>
    <w:p w14:paraId="453D2FD8" w14:textId="77777777" w:rsidR="006133C3" w:rsidRDefault="006133C3" w:rsidP="00FE1782">
      <w:pPr>
        <w:spacing w:after="0" w:line="360" w:lineRule="auto"/>
        <w:ind w:firstLine="709"/>
        <w:jc w:val="both"/>
        <w:rPr>
          <w:rFonts w:ascii="Times New Roman" w:eastAsia="Times New Roman" w:hAnsi="Times New Roman" w:cs="Times New Roman"/>
          <w:b/>
          <w:bCs/>
          <w:sz w:val="28"/>
          <w:szCs w:val="28"/>
          <w:lang w:val="uk-UA" w:eastAsia="ko-KR" w:bidi="mn-Mong-MN"/>
        </w:rPr>
      </w:pPr>
    </w:p>
    <w:p w14:paraId="52A5A682" w14:textId="05771A6B"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lastRenderedPageBreak/>
        <w:t xml:space="preserve">Блок про </w:t>
      </w:r>
      <w:proofErr w:type="spellStart"/>
      <w:r w:rsidRPr="00FE1782">
        <w:rPr>
          <w:rFonts w:ascii="Times New Roman" w:eastAsia="Times New Roman" w:hAnsi="Times New Roman" w:cs="Times New Roman"/>
          <w:b/>
          <w:bCs/>
          <w:sz w:val="28"/>
          <w:szCs w:val="28"/>
          <w:lang w:val="uk-UA" w:eastAsia="ko-KR" w:bidi="mn-Mong-MN"/>
        </w:rPr>
        <w:t>волонтерство</w:t>
      </w:r>
      <w:proofErr w:type="spellEnd"/>
      <w:r w:rsidRPr="00FE1782">
        <w:rPr>
          <w:rFonts w:ascii="Times New Roman" w:eastAsia="Times New Roman" w:hAnsi="Times New Roman" w:cs="Times New Roman"/>
          <w:b/>
          <w:bCs/>
          <w:sz w:val="28"/>
          <w:szCs w:val="28"/>
          <w:lang w:val="uk-UA" w:eastAsia="ko-KR" w:bidi="mn-Mong-MN"/>
        </w:rPr>
        <w:t xml:space="preserve"> (для всіх):</w:t>
      </w:r>
    </w:p>
    <w:p w14:paraId="37F1B8B8" w14:textId="77777777" w:rsidR="00FE1782" w:rsidRPr="00FE1782" w:rsidRDefault="00FE1782" w:rsidP="00122BFA">
      <w:pPr>
        <w:numPr>
          <w:ilvl w:val="0"/>
          <w:numId w:val="24"/>
        </w:numPr>
        <w:tabs>
          <w:tab w:val="clear" w:pos="720"/>
          <w:tab w:val="left" w:pos="709"/>
          <w:tab w:val="num" w:pos="1418"/>
        </w:tabs>
        <w:spacing w:after="0" w:line="360" w:lineRule="auto"/>
        <w:ind w:left="0" w:firstLine="284"/>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 xml:space="preserve">Чи займаєтесь Ви волонтерською діяльністю, пов'язаною з підтримкою армії, допомогою ВПО або іншими гуманітарними ініціативами? </w:t>
      </w: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Так, регулярно (не рідше разу на тиждень) </w:t>
      </w: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Так, епізодично (кілька разів на місяць) </w:t>
      </w: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Ні або дуже </w:t>
      </w:r>
      <w:proofErr w:type="spellStart"/>
      <w:r w:rsidRPr="00FE1782">
        <w:rPr>
          <w:rFonts w:ascii="Times New Roman" w:eastAsia="Times New Roman" w:hAnsi="Times New Roman" w:cs="Times New Roman"/>
          <w:sz w:val="28"/>
          <w:szCs w:val="28"/>
          <w:lang w:val="uk-UA" w:eastAsia="ko-KR" w:bidi="mn-Mong-MN"/>
        </w:rPr>
        <w:t>рідко</w:t>
      </w:r>
      <w:proofErr w:type="spellEnd"/>
      <w:r w:rsidRPr="00FE1782">
        <w:rPr>
          <w:rFonts w:ascii="Times New Roman" w:eastAsia="Times New Roman" w:hAnsi="Times New Roman" w:cs="Times New Roman"/>
          <w:sz w:val="28"/>
          <w:szCs w:val="28"/>
          <w:lang w:val="uk-UA" w:eastAsia="ko-KR" w:bidi="mn-Mong-MN"/>
        </w:rPr>
        <w:t xml:space="preserve"> (рідше разу на місяць)</w:t>
      </w:r>
    </w:p>
    <w:p w14:paraId="4F484F79"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 xml:space="preserve">Якщо відповіли "Так" на питання 9, будь ласка, </w:t>
      </w:r>
      <w:proofErr w:type="spellStart"/>
      <w:r w:rsidRPr="00FE1782">
        <w:rPr>
          <w:rFonts w:ascii="Times New Roman" w:eastAsia="Times New Roman" w:hAnsi="Times New Roman" w:cs="Times New Roman"/>
          <w:b/>
          <w:bCs/>
          <w:sz w:val="28"/>
          <w:szCs w:val="28"/>
          <w:lang w:val="uk-UA" w:eastAsia="ko-KR" w:bidi="mn-Mong-MN"/>
        </w:rPr>
        <w:t>продовжіть</w:t>
      </w:r>
      <w:proofErr w:type="spellEnd"/>
      <w:r w:rsidRPr="00FE1782">
        <w:rPr>
          <w:rFonts w:ascii="Times New Roman" w:eastAsia="Times New Roman" w:hAnsi="Times New Roman" w:cs="Times New Roman"/>
          <w:b/>
          <w:bCs/>
          <w:sz w:val="28"/>
          <w:szCs w:val="28"/>
          <w:lang w:val="uk-UA" w:eastAsia="ko-KR" w:bidi="mn-Mong-MN"/>
        </w:rPr>
        <w:t>:</w:t>
      </w:r>
    </w:p>
    <w:p w14:paraId="6F8A3621" w14:textId="77777777" w:rsidR="00166C85" w:rsidRDefault="00FE1782" w:rsidP="00122BFA">
      <w:pPr>
        <w:numPr>
          <w:ilvl w:val="0"/>
          <w:numId w:val="25"/>
        </w:numPr>
        <w:tabs>
          <w:tab w:val="clear" w:pos="720"/>
          <w:tab w:val="num" w:pos="851"/>
        </w:tabs>
        <w:spacing w:after="0" w:line="360" w:lineRule="auto"/>
        <w:ind w:left="-426"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 xml:space="preserve">Коли ви почали займатися </w:t>
      </w:r>
      <w:proofErr w:type="spellStart"/>
      <w:r w:rsidRPr="00FE1782">
        <w:rPr>
          <w:rFonts w:ascii="Times New Roman" w:eastAsia="Times New Roman" w:hAnsi="Times New Roman" w:cs="Times New Roman"/>
          <w:sz w:val="28"/>
          <w:szCs w:val="28"/>
          <w:lang w:val="uk-UA" w:eastAsia="ko-KR" w:bidi="mn-Mong-MN"/>
        </w:rPr>
        <w:t>волонтерством</w:t>
      </w:r>
      <w:proofErr w:type="spellEnd"/>
      <w:r w:rsidRPr="00FE1782">
        <w:rPr>
          <w:rFonts w:ascii="Times New Roman" w:eastAsia="Times New Roman" w:hAnsi="Times New Roman" w:cs="Times New Roman"/>
          <w:sz w:val="28"/>
          <w:szCs w:val="28"/>
          <w:lang w:val="uk-UA" w:eastAsia="ko-KR" w:bidi="mn-Mong-MN"/>
        </w:rPr>
        <w:t xml:space="preserve">? </w:t>
      </w:r>
    </w:p>
    <w:p w14:paraId="7DB469E9" w14:textId="77777777" w:rsidR="00166C85" w:rsidRDefault="00FE1782" w:rsidP="00166C85">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У перші 2 тижні після 24.02.2022 </w:t>
      </w:r>
    </w:p>
    <w:p w14:paraId="5579929D" w14:textId="77777777" w:rsidR="00166C85" w:rsidRDefault="00FE1782" w:rsidP="00166C85">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Через 1-3 місяці </w:t>
      </w:r>
    </w:p>
    <w:p w14:paraId="28BD86BB" w14:textId="77777777" w:rsidR="00166C85" w:rsidRDefault="00FE1782" w:rsidP="00166C85">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Через 3-6 місяців </w:t>
      </w:r>
    </w:p>
    <w:p w14:paraId="241DACA0" w14:textId="33FA69E7" w:rsidR="00FE1782" w:rsidRPr="00FE1782" w:rsidRDefault="00FE1782" w:rsidP="00166C85">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Пізніше</w:t>
      </w:r>
    </w:p>
    <w:p w14:paraId="64AA49C7" w14:textId="77777777" w:rsidR="009A39BB" w:rsidRDefault="00FE1782" w:rsidP="00122BFA">
      <w:pPr>
        <w:numPr>
          <w:ilvl w:val="0"/>
          <w:numId w:val="25"/>
        </w:numPr>
        <w:tabs>
          <w:tab w:val="clear" w:pos="720"/>
          <w:tab w:val="left" w:pos="851"/>
          <w:tab w:val="num" w:pos="1134"/>
        </w:tabs>
        <w:spacing w:after="0" w:line="360" w:lineRule="auto"/>
        <w:ind w:left="-426"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 xml:space="preserve">Як часто ви займаєтеся волонтерською діяльністю зараз? </w:t>
      </w:r>
    </w:p>
    <w:p w14:paraId="0C5301BF" w14:textId="77777777" w:rsidR="009A39BB" w:rsidRDefault="00FE1782" w:rsidP="009A39BB">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Щоденно або майже щоденно </w:t>
      </w:r>
    </w:p>
    <w:p w14:paraId="4DBE948B" w14:textId="77777777" w:rsidR="009A39BB" w:rsidRDefault="00FE1782" w:rsidP="009A39BB">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Кілька разів на тиждень</w:t>
      </w:r>
    </w:p>
    <w:p w14:paraId="237FB758" w14:textId="77777777" w:rsidR="009A39BB" w:rsidRDefault="00FE1782" w:rsidP="009A39BB">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 xml:space="preserve"> </w:t>
      </w: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Кілька разів на місяць </w:t>
      </w:r>
    </w:p>
    <w:p w14:paraId="21743D89" w14:textId="23558944" w:rsidR="00FE1782" w:rsidRPr="00FE1782" w:rsidRDefault="00FE1782" w:rsidP="009A39BB">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Приблизно раз на місяць</w:t>
      </w:r>
    </w:p>
    <w:p w14:paraId="7E458553" w14:textId="6CA754F7" w:rsidR="009A39BB" w:rsidRDefault="00FE1782" w:rsidP="00122BFA">
      <w:pPr>
        <w:pStyle w:val="a4"/>
        <w:numPr>
          <w:ilvl w:val="0"/>
          <w:numId w:val="25"/>
        </w:numPr>
        <w:spacing w:before="0" w:beforeAutospacing="0" w:after="0" w:afterAutospacing="0" w:line="360" w:lineRule="auto"/>
        <w:jc w:val="both"/>
        <w:rPr>
          <w:sz w:val="28"/>
          <w:szCs w:val="28"/>
          <w:lang w:val="uk-UA"/>
        </w:rPr>
      </w:pPr>
      <w:r w:rsidRPr="00FE1782">
        <w:rPr>
          <w:sz w:val="28"/>
          <w:szCs w:val="28"/>
          <w:lang w:val="uk-UA"/>
        </w:rPr>
        <w:t xml:space="preserve">Які напрями </w:t>
      </w:r>
      <w:proofErr w:type="spellStart"/>
      <w:r w:rsidRPr="00FE1782">
        <w:rPr>
          <w:sz w:val="28"/>
          <w:szCs w:val="28"/>
          <w:lang w:val="uk-UA"/>
        </w:rPr>
        <w:t>волонтерства</w:t>
      </w:r>
      <w:proofErr w:type="spellEnd"/>
      <w:r w:rsidRPr="00FE1782">
        <w:rPr>
          <w:sz w:val="28"/>
          <w:szCs w:val="28"/>
          <w:lang w:val="uk-UA"/>
        </w:rPr>
        <w:t xml:space="preserve"> для вас актуальні? (можна обрати кілька) </w:t>
      </w:r>
    </w:p>
    <w:p w14:paraId="3CD6D53A" w14:textId="77777777" w:rsidR="009A39BB" w:rsidRDefault="00FE1782" w:rsidP="00FE1782">
      <w:pPr>
        <w:pStyle w:val="a4"/>
        <w:spacing w:before="0" w:beforeAutospacing="0" w:after="0" w:afterAutospacing="0" w:line="360" w:lineRule="auto"/>
        <w:ind w:firstLine="709"/>
        <w:jc w:val="both"/>
        <w:rPr>
          <w:sz w:val="28"/>
          <w:szCs w:val="28"/>
          <w:lang w:val="uk-UA"/>
        </w:rPr>
      </w:pPr>
      <w:r w:rsidRPr="00FE1782">
        <w:rPr>
          <w:rFonts w:ascii="Segoe UI Symbol" w:hAnsi="Segoe UI Symbol" w:cs="Segoe UI Symbol"/>
          <w:sz w:val="28"/>
          <w:szCs w:val="28"/>
          <w:lang w:val="uk-UA"/>
        </w:rPr>
        <w:t>☐</w:t>
      </w:r>
      <w:r w:rsidRPr="00FE1782">
        <w:rPr>
          <w:sz w:val="28"/>
          <w:szCs w:val="28"/>
          <w:lang w:val="uk-UA"/>
        </w:rPr>
        <w:t xml:space="preserve"> Матеріальне забезпечення ЗСУ (закупівля спорядження, техніки, </w:t>
      </w:r>
      <w:proofErr w:type="spellStart"/>
      <w:r w:rsidRPr="00FE1782">
        <w:rPr>
          <w:sz w:val="28"/>
          <w:szCs w:val="28"/>
          <w:lang w:val="uk-UA"/>
        </w:rPr>
        <w:t>дронів</w:t>
      </w:r>
      <w:proofErr w:type="spellEnd"/>
      <w:r w:rsidRPr="00FE1782">
        <w:rPr>
          <w:sz w:val="28"/>
          <w:szCs w:val="28"/>
          <w:lang w:val="uk-UA"/>
        </w:rPr>
        <w:t xml:space="preserve">) </w:t>
      </w:r>
    </w:p>
    <w:p w14:paraId="6A23AFCF" w14:textId="761C758F" w:rsidR="009A39BB" w:rsidRDefault="00FE1782" w:rsidP="00FE1782">
      <w:pPr>
        <w:pStyle w:val="a4"/>
        <w:spacing w:before="0" w:beforeAutospacing="0" w:after="0" w:afterAutospacing="0" w:line="360" w:lineRule="auto"/>
        <w:ind w:firstLine="709"/>
        <w:jc w:val="both"/>
        <w:rPr>
          <w:sz w:val="28"/>
          <w:szCs w:val="28"/>
          <w:lang w:val="uk-UA"/>
        </w:rPr>
      </w:pPr>
      <w:r w:rsidRPr="00FE1782">
        <w:rPr>
          <w:rFonts w:ascii="Segoe UI Symbol" w:hAnsi="Segoe UI Symbol" w:cs="Segoe UI Symbol"/>
          <w:sz w:val="28"/>
          <w:szCs w:val="28"/>
          <w:lang w:val="uk-UA"/>
        </w:rPr>
        <w:t>☐</w:t>
      </w:r>
      <w:r w:rsidRPr="00FE1782">
        <w:rPr>
          <w:sz w:val="28"/>
          <w:szCs w:val="28"/>
          <w:lang w:val="uk-UA"/>
        </w:rPr>
        <w:t xml:space="preserve"> Гуманітарна допомога ВПО </w:t>
      </w:r>
    </w:p>
    <w:p w14:paraId="744F7924" w14:textId="77777777" w:rsidR="009A39BB" w:rsidRDefault="00FE1782" w:rsidP="00FE1782">
      <w:pPr>
        <w:pStyle w:val="a4"/>
        <w:spacing w:before="0" w:beforeAutospacing="0" w:after="0" w:afterAutospacing="0" w:line="360" w:lineRule="auto"/>
        <w:ind w:firstLine="709"/>
        <w:jc w:val="both"/>
        <w:rPr>
          <w:sz w:val="28"/>
          <w:szCs w:val="28"/>
          <w:lang w:val="uk-UA"/>
        </w:rPr>
      </w:pPr>
      <w:r w:rsidRPr="00FE1782">
        <w:rPr>
          <w:rFonts w:ascii="Segoe UI Symbol" w:hAnsi="Segoe UI Symbol" w:cs="Segoe UI Symbol"/>
          <w:sz w:val="28"/>
          <w:szCs w:val="28"/>
          <w:lang w:val="uk-UA"/>
        </w:rPr>
        <w:t>☐</w:t>
      </w:r>
      <w:r w:rsidRPr="00FE1782">
        <w:rPr>
          <w:sz w:val="28"/>
          <w:szCs w:val="28"/>
          <w:lang w:val="uk-UA"/>
        </w:rPr>
        <w:t xml:space="preserve"> Організаційна/координаційна робота (ведення чатів, координація зборів) </w:t>
      </w:r>
    </w:p>
    <w:p w14:paraId="6F16DF32" w14:textId="5B7D6318" w:rsidR="009A39BB" w:rsidRDefault="00FE1782" w:rsidP="00FE1782">
      <w:pPr>
        <w:pStyle w:val="a4"/>
        <w:spacing w:before="0" w:beforeAutospacing="0" w:after="0" w:afterAutospacing="0" w:line="360" w:lineRule="auto"/>
        <w:ind w:firstLine="709"/>
        <w:jc w:val="both"/>
        <w:rPr>
          <w:sz w:val="28"/>
          <w:szCs w:val="28"/>
          <w:lang w:val="uk-UA"/>
        </w:rPr>
      </w:pPr>
      <w:r w:rsidRPr="00FE1782">
        <w:rPr>
          <w:rFonts w:ascii="Segoe UI Symbol" w:hAnsi="Segoe UI Symbol" w:cs="Segoe UI Symbol"/>
          <w:sz w:val="28"/>
          <w:szCs w:val="28"/>
          <w:lang w:val="uk-UA"/>
        </w:rPr>
        <w:t>☐</w:t>
      </w:r>
      <w:r w:rsidRPr="00FE1782">
        <w:rPr>
          <w:sz w:val="28"/>
          <w:szCs w:val="28"/>
          <w:lang w:val="uk-UA"/>
        </w:rPr>
        <w:t xml:space="preserve"> Логістика та доставка </w:t>
      </w:r>
    </w:p>
    <w:p w14:paraId="6F040A8E" w14:textId="77777777" w:rsidR="009A39BB" w:rsidRDefault="00FE1782" w:rsidP="00FE1782">
      <w:pPr>
        <w:pStyle w:val="a4"/>
        <w:spacing w:before="0" w:beforeAutospacing="0" w:after="0" w:afterAutospacing="0" w:line="360" w:lineRule="auto"/>
        <w:ind w:firstLine="709"/>
        <w:jc w:val="both"/>
        <w:rPr>
          <w:sz w:val="28"/>
          <w:szCs w:val="28"/>
          <w:lang w:val="uk-UA"/>
        </w:rPr>
      </w:pPr>
      <w:r w:rsidRPr="00FE1782">
        <w:rPr>
          <w:rFonts w:ascii="Segoe UI Symbol" w:hAnsi="Segoe UI Symbol" w:cs="Segoe UI Symbol"/>
          <w:sz w:val="28"/>
          <w:szCs w:val="28"/>
          <w:lang w:val="uk-UA"/>
        </w:rPr>
        <w:t>☐</w:t>
      </w:r>
      <w:r w:rsidRPr="00FE1782">
        <w:rPr>
          <w:sz w:val="28"/>
          <w:szCs w:val="28"/>
          <w:lang w:val="uk-UA"/>
        </w:rPr>
        <w:t xml:space="preserve"> Психологічна/емоційна підтримка </w:t>
      </w:r>
    </w:p>
    <w:p w14:paraId="1DB0E776" w14:textId="27E749B9" w:rsidR="00FE1782" w:rsidRPr="00FE1782" w:rsidRDefault="00FE1782" w:rsidP="00FE1782">
      <w:pPr>
        <w:pStyle w:val="a4"/>
        <w:spacing w:before="0" w:beforeAutospacing="0" w:after="0" w:afterAutospacing="0" w:line="360" w:lineRule="auto"/>
        <w:ind w:firstLine="709"/>
        <w:jc w:val="both"/>
        <w:rPr>
          <w:sz w:val="28"/>
          <w:szCs w:val="28"/>
          <w:lang w:val="uk-UA"/>
        </w:rPr>
      </w:pPr>
      <w:r w:rsidRPr="00FE1782">
        <w:rPr>
          <w:rFonts w:ascii="Segoe UI Symbol" w:hAnsi="Segoe UI Symbol" w:cs="Segoe UI Symbol"/>
          <w:sz w:val="28"/>
          <w:szCs w:val="28"/>
          <w:lang w:val="uk-UA"/>
        </w:rPr>
        <w:t>☐</w:t>
      </w:r>
      <w:r w:rsidRPr="00FE1782">
        <w:rPr>
          <w:sz w:val="28"/>
          <w:szCs w:val="28"/>
          <w:lang w:val="uk-UA"/>
        </w:rPr>
        <w:t xml:space="preserve"> Інше: _______________</w:t>
      </w:r>
    </w:p>
    <w:p w14:paraId="293DD621" w14:textId="77777777" w:rsidR="009A39BB" w:rsidRDefault="00FE1782" w:rsidP="00122BFA">
      <w:pPr>
        <w:numPr>
          <w:ilvl w:val="0"/>
          <w:numId w:val="26"/>
        </w:num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 xml:space="preserve">Як ваша волонтерська діяльність пов'язана з бізнесом? (можна обрати кілька) </w:t>
      </w:r>
    </w:p>
    <w:p w14:paraId="434E29DB" w14:textId="77777777" w:rsidR="009A39BB" w:rsidRDefault="00FE1782" w:rsidP="009A39BB">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lastRenderedPageBreak/>
        <w:t>☐</w:t>
      </w:r>
      <w:r w:rsidRPr="00FE1782">
        <w:rPr>
          <w:rFonts w:ascii="Times New Roman" w:eastAsia="Times New Roman" w:hAnsi="Times New Roman" w:cs="Times New Roman"/>
          <w:sz w:val="28"/>
          <w:szCs w:val="28"/>
          <w:lang w:val="uk-UA" w:eastAsia="ko-KR" w:bidi="mn-Mong-MN"/>
        </w:rPr>
        <w:t xml:space="preserve"> Виділяю частину прибутку компанії </w:t>
      </w:r>
    </w:p>
    <w:p w14:paraId="67A9B45A" w14:textId="77777777" w:rsidR="009A39BB" w:rsidRDefault="00FE1782" w:rsidP="009A39BB">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Залучаю персонал компанії</w:t>
      </w:r>
    </w:p>
    <w:p w14:paraId="6E7CC6E1" w14:textId="77777777" w:rsidR="009A39BB" w:rsidRDefault="00FE1782" w:rsidP="009A39BB">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Використовую ресурси компанії (транспорт, склади, обладнання) </w:t>
      </w:r>
    </w:p>
    <w:p w14:paraId="01E646D3" w14:textId="77777777" w:rsidR="009A39BB" w:rsidRDefault="00FE1782" w:rsidP="009A39BB">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Надаю безкоштовні послуги/товари</w:t>
      </w:r>
    </w:p>
    <w:p w14:paraId="58FAEEA2" w14:textId="77777777" w:rsidR="009A39BB" w:rsidRDefault="00FE1782" w:rsidP="009A39BB">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Перепрофілював частину виробництва </w:t>
      </w:r>
    </w:p>
    <w:p w14:paraId="26AC5E94" w14:textId="44C1C6F8" w:rsidR="00FE1782" w:rsidRPr="00FE1782" w:rsidRDefault="00FE1782" w:rsidP="009A39BB">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w:t>
      </w:r>
      <w:proofErr w:type="spellStart"/>
      <w:r w:rsidRPr="00FE1782">
        <w:rPr>
          <w:rFonts w:ascii="Times New Roman" w:eastAsia="Times New Roman" w:hAnsi="Times New Roman" w:cs="Times New Roman"/>
          <w:sz w:val="28"/>
          <w:szCs w:val="28"/>
          <w:lang w:val="uk-UA" w:eastAsia="ko-KR" w:bidi="mn-Mong-MN"/>
        </w:rPr>
        <w:t>Волонтерю</w:t>
      </w:r>
      <w:proofErr w:type="spellEnd"/>
      <w:r w:rsidRPr="00FE1782">
        <w:rPr>
          <w:rFonts w:ascii="Times New Roman" w:eastAsia="Times New Roman" w:hAnsi="Times New Roman" w:cs="Times New Roman"/>
          <w:sz w:val="28"/>
          <w:szCs w:val="28"/>
          <w:lang w:val="uk-UA" w:eastAsia="ko-KR" w:bidi="mn-Mong-MN"/>
        </w:rPr>
        <w:t xml:space="preserve"> виключно особистими коштами</w:t>
      </w:r>
    </w:p>
    <w:p w14:paraId="2FB0C157" w14:textId="77777777" w:rsidR="009A39BB" w:rsidRDefault="00FE1782" w:rsidP="00122BFA">
      <w:pPr>
        <w:numPr>
          <w:ilvl w:val="0"/>
          <w:numId w:val="26"/>
        </w:num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 xml:space="preserve">Орієнтовний обсяг вашої волонтерської допомоги за весь період: </w:t>
      </w:r>
    </w:p>
    <w:p w14:paraId="3645F796" w14:textId="77777777" w:rsidR="009A39BB" w:rsidRDefault="00FE1782" w:rsidP="009A39BB">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До 50 тис. грн </w:t>
      </w:r>
    </w:p>
    <w:p w14:paraId="3E80D1CA" w14:textId="77777777" w:rsidR="009A39BB" w:rsidRDefault="00FE1782" w:rsidP="009A39BB">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50-200 тис. грн </w:t>
      </w:r>
    </w:p>
    <w:p w14:paraId="7D1E14A0" w14:textId="77777777" w:rsidR="009A39BB" w:rsidRDefault="00FE1782" w:rsidP="009A39BB">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200-500 тис. грн </w:t>
      </w:r>
    </w:p>
    <w:p w14:paraId="3DB51CE5" w14:textId="6EFD0E64" w:rsidR="00FE1782" w:rsidRPr="00FE1782" w:rsidRDefault="00FE1782" w:rsidP="009A39BB">
      <w:pPr>
        <w:spacing w:after="0" w:line="360" w:lineRule="auto"/>
        <w:ind w:left="142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Більше 500 тис. грн</w:t>
      </w:r>
    </w:p>
    <w:p w14:paraId="682261D1" w14:textId="7DB9D027" w:rsid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p>
    <w:p w14:paraId="5C736E23" w14:textId="53552C3A" w:rsidR="00166C85" w:rsidRDefault="00166C85" w:rsidP="00FE1782">
      <w:pPr>
        <w:spacing w:after="0" w:line="360" w:lineRule="auto"/>
        <w:ind w:firstLine="709"/>
        <w:jc w:val="both"/>
        <w:rPr>
          <w:rFonts w:ascii="Times New Roman" w:eastAsia="Times New Roman" w:hAnsi="Times New Roman" w:cs="Times New Roman"/>
          <w:sz w:val="28"/>
          <w:szCs w:val="28"/>
          <w:lang w:val="uk-UA" w:eastAsia="ko-KR" w:bidi="mn-Mong-MN"/>
        </w:rPr>
      </w:pPr>
    </w:p>
    <w:p w14:paraId="058E7C0C" w14:textId="55A68C73" w:rsidR="00166C85" w:rsidRDefault="00166C85" w:rsidP="00FE1782">
      <w:pPr>
        <w:spacing w:after="0" w:line="360" w:lineRule="auto"/>
        <w:ind w:firstLine="709"/>
        <w:jc w:val="both"/>
        <w:rPr>
          <w:rFonts w:ascii="Times New Roman" w:eastAsia="Times New Roman" w:hAnsi="Times New Roman" w:cs="Times New Roman"/>
          <w:sz w:val="28"/>
          <w:szCs w:val="28"/>
          <w:lang w:val="uk-UA" w:eastAsia="ko-KR" w:bidi="mn-Mong-MN"/>
        </w:rPr>
      </w:pPr>
    </w:p>
    <w:p w14:paraId="7166EC12" w14:textId="147B55A5" w:rsidR="009A39BB" w:rsidRDefault="009A39BB" w:rsidP="00FE1782">
      <w:pPr>
        <w:spacing w:after="0" w:line="360" w:lineRule="auto"/>
        <w:ind w:firstLine="709"/>
        <w:jc w:val="both"/>
        <w:rPr>
          <w:rFonts w:ascii="Times New Roman" w:eastAsia="Times New Roman" w:hAnsi="Times New Roman" w:cs="Times New Roman"/>
          <w:sz w:val="28"/>
          <w:szCs w:val="28"/>
          <w:lang w:val="uk-UA" w:eastAsia="ko-KR" w:bidi="mn-Mong-MN"/>
        </w:rPr>
      </w:pPr>
    </w:p>
    <w:p w14:paraId="5A914C05" w14:textId="131E34AF" w:rsidR="009A39BB" w:rsidRDefault="009A39BB" w:rsidP="00FE1782">
      <w:pPr>
        <w:spacing w:after="0" w:line="360" w:lineRule="auto"/>
        <w:ind w:firstLine="709"/>
        <w:jc w:val="both"/>
        <w:rPr>
          <w:rFonts w:ascii="Times New Roman" w:eastAsia="Times New Roman" w:hAnsi="Times New Roman" w:cs="Times New Roman"/>
          <w:sz w:val="28"/>
          <w:szCs w:val="28"/>
          <w:lang w:val="uk-UA" w:eastAsia="ko-KR" w:bidi="mn-Mong-MN"/>
        </w:rPr>
      </w:pPr>
    </w:p>
    <w:p w14:paraId="08D7E163" w14:textId="5CEE5533" w:rsidR="009A39BB" w:rsidRDefault="009A39BB" w:rsidP="00FE1782">
      <w:pPr>
        <w:spacing w:after="0" w:line="360" w:lineRule="auto"/>
        <w:ind w:firstLine="709"/>
        <w:jc w:val="both"/>
        <w:rPr>
          <w:rFonts w:ascii="Times New Roman" w:eastAsia="Times New Roman" w:hAnsi="Times New Roman" w:cs="Times New Roman"/>
          <w:sz w:val="28"/>
          <w:szCs w:val="28"/>
          <w:lang w:val="uk-UA" w:eastAsia="ko-KR" w:bidi="mn-Mong-MN"/>
        </w:rPr>
      </w:pPr>
    </w:p>
    <w:p w14:paraId="3E47753F" w14:textId="77777777" w:rsidR="009A39BB" w:rsidRDefault="009A39BB" w:rsidP="00FE1782">
      <w:pPr>
        <w:spacing w:after="0" w:line="360" w:lineRule="auto"/>
        <w:ind w:firstLine="709"/>
        <w:jc w:val="both"/>
        <w:rPr>
          <w:rFonts w:ascii="Times New Roman" w:eastAsia="Times New Roman" w:hAnsi="Times New Roman" w:cs="Times New Roman"/>
          <w:sz w:val="28"/>
          <w:szCs w:val="28"/>
          <w:lang w:val="uk-UA" w:eastAsia="ko-KR" w:bidi="mn-Mong-MN"/>
        </w:rPr>
      </w:pPr>
    </w:p>
    <w:p w14:paraId="2B4B84AC" w14:textId="0B2D78C1" w:rsidR="00166C85" w:rsidRDefault="00166C85" w:rsidP="00FE1782">
      <w:pPr>
        <w:spacing w:after="0" w:line="360" w:lineRule="auto"/>
        <w:ind w:firstLine="709"/>
        <w:jc w:val="both"/>
        <w:rPr>
          <w:rFonts w:ascii="Times New Roman" w:eastAsia="Times New Roman" w:hAnsi="Times New Roman" w:cs="Times New Roman"/>
          <w:sz w:val="28"/>
          <w:szCs w:val="28"/>
          <w:lang w:val="uk-UA" w:eastAsia="ko-KR" w:bidi="mn-Mong-MN"/>
        </w:rPr>
      </w:pPr>
    </w:p>
    <w:p w14:paraId="6A7E356A" w14:textId="06D41148" w:rsidR="00166C85" w:rsidRDefault="00166C85" w:rsidP="00FE1782">
      <w:pPr>
        <w:spacing w:after="0" w:line="360" w:lineRule="auto"/>
        <w:ind w:firstLine="709"/>
        <w:jc w:val="both"/>
        <w:rPr>
          <w:rFonts w:ascii="Times New Roman" w:eastAsia="Times New Roman" w:hAnsi="Times New Roman" w:cs="Times New Roman"/>
          <w:sz w:val="28"/>
          <w:szCs w:val="28"/>
          <w:lang w:val="uk-UA" w:eastAsia="ko-KR" w:bidi="mn-Mong-MN"/>
        </w:rPr>
      </w:pPr>
    </w:p>
    <w:p w14:paraId="10A7AE9B" w14:textId="0BE233AC" w:rsidR="00166C85" w:rsidRDefault="00166C85" w:rsidP="00FE1782">
      <w:pPr>
        <w:spacing w:after="0" w:line="360" w:lineRule="auto"/>
        <w:ind w:firstLine="709"/>
        <w:jc w:val="both"/>
        <w:rPr>
          <w:rFonts w:ascii="Times New Roman" w:eastAsia="Times New Roman" w:hAnsi="Times New Roman" w:cs="Times New Roman"/>
          <w:sz w:val="28"/>
          <w:szCs w:val="28"/>
          <w:lang w:val="uk-UA" w:eastAsia="ko-KR" w:bidi="mn-Mong-MN"/>
        </w:rPr>
      </w:pPr>
    </w:p>
    <w:p w14:paraId="7FE50C45" w14:textId="1114BB84" w:rsidR="00166C85" w:rsidRDefault="00166C85" w:rsidP="00FE1782">
      <w:pPr>
        <w:spacing w:after="0" w:line="360" w:lineRule="auto"/>
        <w:ind w:firstLine="709"/>
        <w:jc w:val="both"/>
        <w:rPr>
          <w:rFonts w:ascii="Times New Roman" w:eastAsia="Times New Roman" w:hAnsi="Times New Roman" w:cs="Times New Roman"/>
          <w:sz w:val="28"/>
          <w:szCs w:val="28"/>
          <w:lang w:val="uk-UA" w:eastAsia="ko-KR" w:bidi="mn-Mong-MN"/>
        </w:rPr>
      </w:pPr>
    </w:p>
    <w:p w14:paraId="636A6196" w14:textId="032E9EE6" w:rsidR="00166C85" w:rsidRDefault="00166C85" w:rsidP="00FE1782">
      <w:pPr>
        <w:spacing w:after="0" w:line="360" w:lineRule="auto"/>
        <w:ind w:firstLine="709"/>
        <w:jc w:val="both"/>
        <w:rPr>
          <w:rFonts w:ascii="Times New Roman" w:eastAsia="Times New Roman" w:hAnsi="Times New Roman" w:cs="Times New Roman"/>
          <w:sz w:val="28"/>
          <w:szCs w:val="28"/>
          <w:lang w:val="uk-UA" w:eastAsia="ko-KR" w:bidi="mn-Mong-MN"/>
        </w:rPr>
      </w:pPr>
    </w:p>
    <w:p w14:paraId="2E928425" w14:textId="45E447D3" w:rsidR="00166C85" w:rsidRDefault="00166C85" w:rsidP="00FE1782">
      <w:pPr>
        <w:spacing w:after="0" w:line="360" w:lineRule="auto"/>
        <w:ind w:firstLine="709"/>
        <w:jc w:val="both"/>
        <w:rPr>
          <w:rFonts w:ascii="Times New Roman" w:eastAsia="Times New Roman" w:hAnsi="Times New Roman" w:cs="Times New Roman"/>
          <w:sz w:val="28"/>
          <w:szCs w:val="28"/>
          <w:lang w:val="uk-UA" w:eastAsia="ko-KR" w:bidi="mn-Mong-MN"/>
        </w:rPr>
      </w:pPr>
    </w:p>
    <w:p w14:paraId="61A445F6" w14:textId="0BCEF533" w:rsidR="00166C85" w:rsidRDefault="00166C85" w:rsidP="00FE1782">
      <w:pPr>
        <w:spacing w:after="0" w:line="360" w:lineRule="auto"/>
        <w:ind w:firstLine="709"/>
        <w:jc w:val="both"/>
        <w:rPr>
          <w:rFonts w:ascii="Times New Roman" w:eastAsia="Times New Roman" w:hAnsi="Times New Roman" w:cs="Times New Roman"/>
          <w:sz w:val="28"/>
          <w:szCs w:val="28"/>
          <w:lang w:val="uk-UA" w:eastAsia="ko-KR" w:bidi="mn-Mong-MN"/>
        </w:rPr>
      </w:pPr>
    </w:p>
    <w:p w14:paraId="1DA16691" w14:textId="77777777" w:rsidR="00166C85" w:rsidRPr="00FE1782" w:rsidRDefault="00166C85" w:rsidP="00FE1782">
      <w:pPr>
        <w:spacing w:after="0" w:line="360" w:lineRule="auto"/>
        <w:ind w:firstLine="709"/>
        <w:jc w:val="both"/>
        <w:rPr>
          <w:rFonts w:ascii="Times New Roman" w:eastAsia="Times New Roman" w:hAnsi="Times New Roman" w:cs="Times New Roman"/>
          <w:sz w:val="28"/>
          <w:szCs w:val="28"/>
          <w:lang w:val="uk-UA" w:eastAsia="ko-KR" w:bidi="mn-Mong-MN"/>
        </w:rPr>
      </w:pPr>
    </w:p>
    <w:p w14:paraId="0A0F8CF5" w14:textId="2DD19801" w:rsidR="00FE1782" w:rsidRPr="00FE1782" w:rsidRDefault="00FE1782" w:rsidP="00B34685">
      <w:pPr>
        <w:spacing w:after="0" w:line="360" w:lineRule="auto"/>
        <w:jc w:val="center"/>
        <w:outlineLvl w:val="1"/>
        <w:rPr>
          <w:rFonts w:ascii="Times New Roman" w:eastAsia="Times New Roman" w:hAnsi="Times New Roman" w:cs="Times New Roman"/>
          <w:b/>
          <w:bCs/>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lastRenderedPageBreak/>
        <w:t xml:space="preserve">Додаток Б. </w:t>
      </w:r>
      <w:r w:rsidR="00B34685">
        <w:rPr>
          <w:rFonts w:ascii="Times New Roman" w:eastAsia="Times New Roman" w:hAnsi="Times New Roman" w:cs="Times New Roman"/>
          <w:b/>
          <w:bCs/>
          <w:sz w:val="28"/>
          <w:szCs w:val="28"/>
          <w:lang w:val="uk-UA" w:eastAsia="ko-KR" w:bidi="mn-Mong-MN"/>
        </w:rPr>
        <w:t xml:space="preserve"> </w:t>
      </w:r>
      <w:r w:rsidRPr="00FE1782">
        <w:rPr>
          <w:rFonts w:ascii="Times New Roman" w:eastAsia="Times New Roman" w:hAnsi="Times New Roman" w:cs="Times New Roman"/>
          <w:b/>
          <w:bCs/>
          <w:sz w:val="28"/>
          <w:szCs w:val="28"/>
          <w:lang w:val="uk-UA" w:eastAsia="ko-KR" w:bidi="mn-Mong-MN"/>
        </w:rPr>
        <w:t>Інформована згода учасника дослідження</w:t>
      </w:r>
    </w:p>
    <w:p w14:paraId="04013E99" w14:textId="77777777" w:rsidR="00166C85" w:rsidRDefault="00166C85" w:rsidP="00FE1782">
      <w:pPr>
        <w:spacing w:after="0" w:line="360" w:lineRule="auto"/>
        <w:ind w:firstLine="709"/>
        <w:jc w:val="both"/>
        <w:rPr>
          <w:rFonts w:ascii="Times New Roman" w:eastAsia="Times New Roman" w:hAnsi="Times New Roman" w:cs="Times New Roman"/>
          <w:b/>
          <w:bCs/>
          <w:sz w:val="28"/>
          <w:szCs w:val="28"/>
          <w:lang w:val="uk-UA" w:eastAsia="ko-KR" w:bidi="mn-Mong-MN"/>
        </w:rPr>
      </w:pPr>
    </w:p>
    <w:p w14:paraId="295C4BF5" w14:textId="062CE95D"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Шановний учаснику!</w:t>
      </w:r>
    </w:p>
    <w:p w14:paraId="54DAB95D"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Запрошуємо Вас взяти участь у науковому дослідженні, присвяченому вивченню психологічних особливостей підприємців, залучених до волонтерської діяльності у воєнний час. Дослідження проводиться у рамках дипломної роботи студентки магістратури спеціальності "Психологія" [Назва університету].</w:t>
      </w:r>
    </w:p>
    <w:p w14:paraId="660609F0"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Мета дослідження:</w:t>
      </w:r>
      <w:r w:rsidRPr="00FE1782">
        <w:rPr>
          <w:rFonts w:ascii="Times New Roman" w:eastAsia="Times New Roman" w:hAnsi="Times New Roman" w:cs="Times New Roman"/>
          <w:sz w:val="28"/>
          <w:szCs w:val="28"/>
          <w:lang w:val="uk-UA" w:eastAsia="ko-KR" w:bidi="mn-Mong-MN"/>
        </w:rPr>
        <w:t xml:space="preserve"> Виявити психологічні характеристики (особистісні риси, емпатію, підприємницькі тенденції, рівень стресу), що пов'язані з волонтерською активністю підприємців в умовах війни.</w:t>
      </w:r>
    </w:p>
    <w:p w14:paraId="10B81E46"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Процедура дослідження:</w:t>
      </w:r>
      <w:r w:rsidRPr="00FE1782">
        <w:rPr>
          <w:rFonts w:ascii="Times New Roman" w:eastAsia="Times New Roman" w:hAnsi="Times New Roman" w:cs="Times New Roman"/>
          <w:sz w:val="28"/>
          <w:szCs w:val="28"/>
          <w:lang w:val="uk-UA" w:eastAsia="ko-KR" w:bidi="mn-Mong-MN"/>
        </w:rPr>
        <w:t xml:space="preserve"> Участь у дослідженні передбачає заповнення онлайн-опитування, яке включає кілька стандартизованих психологічних </w:t>
      </w:r>
      <w:proofErr w:type="spellStart"/>
      <w:r w:rsidRPr="00FE1782">
        <w:rPr>
          <w:rFonts w:ascii="Times New Roman" w:eastAsia="Times New Roman" w:hAnsi="Times New Roman" w:cs="Times New Roman"/>
          <w:sz w:val="28"/>
          <w:szCs w:val="28"/>
          <w:lang w:val="uk-UA" w:eastAsia="ko-KR" w:bidi="mn-Mong-MN"/>
        </w:rPr>
        <w:t>методик</w:t>
      </w:r>
      <w:proofErr w:type="spellEnd"/>
      <w:r w:rsidRPr="00FE1782">
        <w:rPr>
          <w:rFonts w:ascii="Times New Roman" w:eastAsia="Times New Roman" w:hAnsi="Times New Roman" w:cs="Times New Roman"/>
          <w:sz w:val="28"/>
          <w:szCs w:val="28"/>
          <w:lang w:val="uk-UA" w:eastAsia="ko-KR" w:bidi="mn-Mong-MN"/>
        </w:rPr>
        <w:t xml:space="preserve"> та соціально-демографічну анкету. Орієнтовний час заповнення: 25-30 хвилин. Ви можете зробити паузу та продовжити пізніше.</w:t>
      </w:r>
    </w:p>
    <w:p w14:paraId="026E0DFE"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Добровільність участі:</w:t>
      </w:r>
      <w:r w:rsidRPr="00FE1782">
        <w:rPr>
          <w:rFonts w:ascii="Times New Roman" w:eastAsia="Times New Roman" w:hAnsi="Times New Roman" w:cs="Times New Roman"/>
          <w:sz w:val="28"/>
          <w:szCs w:val="28"/>
          <w:lang w:val="uk-UA" w:eastAsia="ko-KR" w:bidi="mn-Mong-MN"/>
        </w:rPr>
        <w:t xml:space="preserve"> Ваша участь є повністю добровільною. Ви маєте право відмовитися від участі на будь-якому етапі без пояснення причин та без будь-яких наслідків для Вас. Ви можете пропустити питання, на які не хочете відповідати.</w:t>
      </w:r>
    </w:p>
    <w:p w14:paraId="531B8358"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Конфіденційність:</w:t>
      </w:r>
      <w:r w:rsidRPr="00FE1782">
        <w:rPr>
          <w:rFonts w:ascii="Times New Roman" w:eastAsia="Times New Roman" w:hAnsi="Times New Roman" w:cs="Times New Roman"/>
          <w:sz w:val="28"/>
          <w:szCs w:val="28"/>
          <w:lang w:val="uk-UA" w:eastAsia="ko-KR" w:bidi="mn-Mong-MN"/>
        </w:rPr>
        <w:t xml:space="preserve"> Усі дані, які ви надаєте, є повністю конфіденційними та анонімними. В опитуванні не збираються персональні дані (ім'я, контакти, точна адреса, назва компанії), що дозволяють ідентифікувати вас особисто. IP-адреси не зберігаються. Дані використовуватимуться виключно для наукових цілей у знеособленому вигляді (у формі статистичних зведень).</w:t>
      </w:r>
    </w:p>
    <w:p w14:paraId="618A980B"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Зберігання даних:</w:t>
      </w:r>
      <w:r w:rsidRPr="00FE1782">
        <w:rPr>
          <w:rFonts w:ascii="Times New Roman" w:eastAsia="Times New Roman" w:hAnsi="Times New Roman" w:cs="Times New Roman"/>
          <w:sz w:val="28"/>
          <w:szCs w:val="28"/>
          <w:lang w:val="uk-UA" w:eastAsia="ko-KR" w:bidi="mn-Mong-MN"/>
        </w:rPr>
        <w:t xml:space="preserve"> Дані зберігаються на захищеному хмарному сервері з обмеженим доступом (тільки дослідник). Після завершення дослідження та захисту роботи дані будуть знеособлені та архівовані відповідно до вимог збереження наукових даних.</w:t>
      </w:r>
    </w:p>
    <w:p w14:paraId="1CF7BD02" w14:textId="393F3A89"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lastRenderedPageBreak/>
        <w:t>Право на видалення даних:</w:t>
      </w:r>
      <w:r w:rsidRPr="00FE1782">
        <w:rPr>
          <w:rFonts w:ascii="Times New Roman" w:eastAsia="Times New Roman" w:hAnsi="Times New Roman" w:cs="Times New Roman"/>
          <w:sz w:val="28"/>
          <w:szCs w:val="28"/>
          <w:lang w:val="uk-UA" w:eastAsia="ko-KR" w:bidi="mn-Mong-MN"/>
        </w:rPr>
        <w:t xml:space="preserve"> Протягом 2 тижнів після заповнення опитування ви можете надіслати запит на видалення ваших даних на </w:t>
      </w:r>
      <w:proofErr w:type="spellStart"/>
      <w:r w:rsidRPr="00FE1782">
        <w:rPr>
          <w:rFonts w:ascii="Times New Roman" w:eastAsia="Times New Roman" w:hAnsi="Times New Roman" w:cs="Times New Roman"/>
          <w:sz w:val="28"/>
          <w:szCs w:val="28"/>
          <w:lang w:val="uk-UA" w:eastAsia="ko-KR" w:bidi="mn-Mong-MN"/>
        </w:rPr>
        <w:t>email</w:t>
      </w:r>
      <w:proofErr w:type="spellEnd"/>
      <w:r w:rsidRPr="00FE1782">
        <w:rPr>
          <w:rFonts w:ascii="Times New Roman" w:eastAsia="Times New Roman" w:hAnsi="Times New Roman" w:cs="Times New Roman"/>
          <w:sz w:val="28"/>
          <w:szCs w:val="28"/>
          <w:lang w:val="uk-UA" w:eastAsia="ko-KR" w:bidi="mn-Mong-MN"/>
        </w:rPr>
        <w:t xml:space="preserve">: </w:t>
      </w:r>
      <w:hyperlink r:id="rId65" w:history="1">
        <w:r w:rsidR="00166C85" w:rsidRPr="00A97BAD">
          <w:rPr>
            <w:rStyle w:val="ad"/>
            <w:rFonts w:ascii="Times New Roman" w:eastAsia="Times New Roman" w:hAnsi="Times New Roman" w:cs="Times New Roman"/>
            <w:sz w:val="28"/>
            <w:szCs w:val="28"/>
            <w:lang w:val="en-US" w:eastAsia="ko-KR" w:bidi="mn-Mong-MN"/>
          </w:rPr>
          <w:t>katerynalytvynenko</w:t>
        </w:r>
        <w:r w:rsidR="00166C85" w:rsidRPr="00A97BAD">
          <w:rPr>
            <w:rStyle w:val="ad"/>
            <w:rFonts w:ascii="Times New Roman" w:eastAsia="Times New Roman" w:hAnsi="Times New Roman" w:cs="Times New Roman"/>
            <w:sz w:val="28"/>
            <w:szCs w:val="28"/>
            <w:lang w:eastAsia="ko-KR" w:bidi="mn-Mong-MN"/>
          </w:rPr>
          <w:t>@</w:t>
        </w:r>
        <w:r w:rsidR="00166C85" w:rsidRPr="00A97BAD">
          <w:rPr>
            <w:rStyle w:val="ad"/>
            <w:rFonts w:ascii="Times New Roman" w:eastAsia="Times New Roman" w:hAnsi="Times New Roman" w:cs="Times New Roman"/>
            <w:sz w:val="28"/>
            <w:szCs w:val="28"/>
            <w:lang w:val="en-US" w:eastAsia="ko-KR" w:bidi="mn-Mong-MN"/>
          </w:rPr>
          <w:t>gmail</w:t>
        </w:r>
        <w:r w:rsidR="00166C85" w:rsidRPr="00A97BAD">
          <w:rPr>
            <w:rStyle w:val="ad"/>
            <w:rFonts w:ascii="Times New Roman" w:eastAsia="Times New Roman" w:hAnsi="Times New Roman" w:cs="Times New Roman"/>
            <w:sz w:val="28"/>
            <w:szCs w:val="28"/>
            <w:lang w:eastAsia="ko-KR" w:bidi="mn-Mong-MN"/>
          </w:rPr>
          <w:t>.</w:t>
        </w:r>
        <w:r w:rsidR="00166C85" w:rsidRPr="00A97BAD">
          <w:rPr>
            <w:rStyle w:val="ad"/>
            <w:rFonts w:ascii="Times New Roman" w:eastAsia="Times New Roman" w:hAnsi="Times New Roman" w:cs="Times New Roman"/>
            <w:sz w:val="28"/>
            <w:szCs w:val="28"/>
            <w:lang w:val="en-US" w:eastAsia="ko-KR" w:bidi="mn-Mong-MN"/>
          </w:rPr>
          <w:t>com</w:t>
        </w:r>
      </w:hyperlink>
      <w:r w:rsidRPr="00FE1782">
        <w:rPr>
          <w:rFonts w:ascii="Times New Roman" w:eastAsia="Times New Roman" w:hAnsi="Times New Roman" w:cs="Times New Roman"/>
          <w:sz w:val="28"/>
          <w:szCs w:val="28"/>
          <w:lang w:val="uk-UA" w:eastAsia="ko-KR" w:bidi="mn-Mong-MN"/>
        </w:rPr>
        <w:t>.</w:t>
      </w:r>
    </w:p>
    <w:p w14:paraId="671AB57D"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Можливі ризики:</w:t>
      </w:r>
      <w:r w:rsidRPr="00FE1782">
        <w:rPr>
          <w:rFonts w:ascii="Times New Roman" w:eastAsia="Times New Roman" w:hAnsi="Times New Roman" w:cs="Times New Roman"/>
          <w:sz w:val="28"/>
          <w:szCs w:val="28"/>
          <w:lang w:val="uk-UA" w:eastAsia="ko-KR" w:bidi="mn-Mong-MN"/>
        </w:rPr>
        <w:t xml:space="preserve"> Опитування не містить питань, що можуть спричинити значний психологічний дискомфорт. Водночас деякі питання (про стрес, емоційні реакції) можуть викликати рефлексію щодо власного стану.</w:t>
      </w:r>
    </w:p>
    <w:p w14:paraId="06B16C5B"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Доступ до підтримки:</w:t>
      </w:r>
      <w:r w:rsidRPr="00FE1782">
        <w:rPr>
          <w:rFonts w:ascii="Times New Roman" w:eastAsia="Times New Roman" w:hAnsi="Times New Roman" w:cs="Times New Roman"/>
          <w:sz w:val="28"/>
          <w:szCs w:val="28"/>
          <w:lang w:val="uk-UA" w:eastAsia="ko-KR" w:bidi="mn-Mong-MN"/>
        </w:rPr>
        <w:t xml:space="preserve"> Якщо під час або після опитування ви відчуєте потребу у психологічній підтримці, ви можете звернутися до безкоштовних служб:</w:t>
      </w:r>
    </w:p>
    <w:p w14:paraId="5F96A0C5" w14:textId="77777777" w:rsidR="00FE1782" w:rsidRPr="00FE1782" w:rsidRDefault="00FE1782" w:rsidP="00122BFA">
      <w:pPr>
        <w:numPr>
          <w:ilvl w:val="0"/>
          <w:numId w:val="27"/>
        </w:num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Національна "гаряча лінія" з питань психічного здоров'я: 0 800 100 102</w:t>
      </w:r>
    </w:p>
    <w:p w14:paraId="30A28ADF" w14:textId="77777777" w:rsidR="00FE1782" w:rsidRPr="00FE1782" w:rsidRDefault="00FE1782" w:rsidP="00122BFA">
      <w:pPr>
        <w:numPr>
          <w:ilvl w:val="0"/>
          <w:numId w:val="27"/>
        </w:num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Психологічна підтримка для підприємців: [контакти релевантних організацій]</w:t>
      </w:r>
    </w:p>
    <w:p w14:paraId="66B656AA"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Зворотний зв'язок:</w:t>
      </w:r>
      <w:r w:rsidRPr="00FE1782">
        <w:rPr>
          <w:rFonts w:ascii="Times New Roman" w:eastAsia="Times New Roman" w:hAnsi="Times New Roman" w:cs="Times New Roman"/>
          <w:sz w:val="28"/>
          <w:szCs w:val="28"/>
          <w:lang w:val="uk-UA" w:eastAsia="ko-KR" w:bidi="mn-Mong-MN"/>
        </w:rPr>
        <w:t xml:space="preserve"> Після завершення дослідження ви можете отримати узагальнені результати, залишивши свій </w:t>
      </w:r>
      <w:proofErr w:type="spellStart"/>
      <w:r w:rsidRPr="00FE1782">
        <w:rPr>
          <w:rFonts w:ascii="Times New Roman" w:eastAsia="Times New Roman" w:hAnsi="Times New Roman" w:cs="Times New Roman"/>
          <w:sz w:val="28"/>
          <w:szCs w:val="28"/>
          <w:lang w:val="uk-UA" w:eastAsia="ko-KR" w:bidi="mn-Mong-MN"/>
        </w:rPr>
        <w:t>email</w:t>
      </w:r>
      <w:proofErr w:type="spellEnd"/>
      <w:r w:rsidRPr="00FE1782">
        <w:rPr>
          <w:rFonts w:ascii="Times New Roman" w:eastAsia="Times New Roman" w:hAnsi="Times New Roman" w:cs="Times New Roman"/>
          <w:sz w:val="28"/>
          <w:szCs w:val="28"/>
          <w:lang w:val="uk-UA" w:eastAsia="ko-KR" w:bidi="mn-Mong-MN"/>
        </w:rPr>
        <w:t xml:space="preserve"> в окремій формі (не пов'язаній з основними відповідями).</w:t>
      </w:r>
    </w:p>
    <w:p w14:paraId="01A4CA58" w14:textId="77777777" w:rsidR="00166C85"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Контактна інформація дослідника:</w:t>
      </w:r>
      <w:r w:rsidRPr="00FE1782">
        <w:rPr>
          <w:rFonts w:ascii="Times New Roman" w:eastAsia="Times New Roman" w:hAnsi="Times New Roman" w:cs="Times New Roman"/>
          <w:sz w:val="28"/>
          <w:szCs w:val="28"/>
          <w:lang w:val="uk-UA" w:eastAsia="ko-KR" w:bidi="mn-Mong-MN"/>
        </w:rPr>
        <w:t xml:space="preserve"> </w:t>
      </w:r>
      <w:r w:rsidR="00166C85">
        <w:rPr>
          <w:rFonts w:ascii="Times New Roman" w:eastAsia="Times New Roman" w:hAnsi="Times New Roman" w:cs="Times New Roman"/>
          <w:sz w:val="28"/>
          <w:szCs w:val="28"/>
          <w:lang w:val="uk-UA" w:eastAsia="ko-KR" w:bidi="mn-Mong-MN"/>
        </w:rPr>
        <w:t xml:space="preserve">Катерина Литвиненко, </w:t>
      </w:r>
      <w:r w:rsidRPr="00FE1782">
        <w:rPr>
          <w:rFonts w:ascii="Times New Roman" w:eastAsia="Times New Roman" w:hAnsi="Times New Roman" w:cs="Times New Roman"/>
          <w:sz w:val="28"/>
          <w:szCs w:val="28"/>
          <w:lang w:val="uk-UA" w:eastAsia="ko-KR" w:bidi="mn-Mong-MN"/>
        </w:rPr>
        <w:t xml:space="preserve"> </w:t>
      </w:r>
      <w:hyperlink r:id="rId66" w:history="1">
        <w:r w:rsidR="00166C85" w:rsidRPr="00A97BAD">
          <w:rPr>
            <w:rStyle w:val="ad"/>
            <w:rFonts w:ascii="Times New Roman" w:eastAsia="Times New Roman" w:hAnsi="Times New Roman" w:cs="Times New Roman"/>
            <w:sz w:val="28"/>
            <w:szCs w:val="28"/>
            <w:lang w:val="en-US" w:eastAsia="ko-KR" w:bidi="mn-Mong-MN"/>
          </w:rPr>
          <w:t>katerynalytvynenko</w:t>
        </w:r>
        <w:r w:rsidR="00166C85" w:rsidRPr="00A97BAD">
          <w:rPr>
            <w:rStyle w:val="ad"/>
            <w:rFonts w:ascii="Times New Roman" w:eastAsia="Times New Roman" w:hAnsi="Times New Roman" w:cs="Times New Roman"/>
            <w:sz w:val="28"/>
            <w:szCs w:val="28"/>
            <w:lang w:eastAsia="ko-KR" w:bidi="mn-Mong-MN"/>
          </w:rPr>
          <w:t>@</w:t>
        </w:r>
        <w:r w:rsidR="00166C85" w:rsidRPr="00A97BAD">
          <w:rPr>
            <w:rStyle w:val="ad"/>
            <w:rFonts w:ascii="Times New Roman" w:eastAsia="Times New Roman" w:hAnsi="Times New Roman" w:cs="Times New Roman"/>
            <w:sz w:val="28"/>
            <w:szCs w:val="28"/>
            <w:lang w:val="en-US" w:eastAsia="ko-KR" w:bidi="mn-Mong-MN"/>
          </w:rPr>
          <w:t>gmail</w:t>
        </w:r>
        <w:r w:rsidR="00166C85" w:rsidRPr="00A97BAD">
          <w:rPr>
            <w:rStyle w:val="ad"/>
            <w:rFonts w:ascii="Times New Roman" w:eastAsia="Times New Roman" w:hAnsi="Times New Roman" w:cs="Times New Roman"/>
            <w:sz w:val="28"/>
            <w:szCs w:val="28"/>
            <w:lang w:eastAsia="ko-KR" w:bidi="mn-Mong-MN"/>
          </w:rPr>
          <w:t>.</w:t>
        </w:r>
        <w:r w:rsidR="00166C85" w:rsidRPr="00A97BAD">
          <w:rPr>
            <w:rStyle w:val="ad"/>
            <w:rFonts w:ascii="Times New Roman" w:eastAsia="Times New Roman" w:hAnsi="Times New Roman" w:cs="Times New Roman"/>
            <w:sz w:val="28"/>
            <w:szCs w:val="28"/>
            <w:lang w:val="en-US" w:eastAsia="ko-KR" w:bidi="mn-Mong-MN"/>
          </w:rPr>
          <w:t>com</w:t>
        </w:r>
      </w:hyperlink>
      <w:r w:rsidR="00166C85" w:rsidRPr="00166C85">
        <w:rPr>
          <w:rFonts w:ascii="Times New Roman" w:eastAsia="Times New Roman" w:hAnsi="Times New Roman" w:cs="Times New Roman"/>
          <w:sz w:val="28"/>
          <w:szCs w:val="28"/>
          <w:lang w:eastAsia="ko-KR" w:bidi="mn-Mong-MN"/>
        </w:rPr>
        <w:t xml:space="preserve"> </w:t>
      </w:r>
      <w:r w:rsidRPr="00FE1782">
        <w:rPr>
          <w:rFonts w:ascii="Times New Roman" w:eastAsia="Times New Roman" w:hAnsi="Times New Roman" w:cs="Times New Roman"/>
          <w:sz w:val="28"/>
          <w:szCs w:val="28"/>
          <w:lang w:val="uk-UA" w:eastAsia="ko-KR" w:bidi="mn-Mong-MN"/>
        </w:rPr>
        <w:t xml:space="preserve">Науковий </w:t>
      </w:r>
      <w:proofErr w:type="spellStart"/>
      <w:r w:rsidRPr="00FE1782">
        <w:rPr>
          <w:rFonts w:ascii="Times New Roman" w:eastAsia="Times New Roman" w:hAnsi="Times New Roman" w:cs="Times New Roman"/>
          <w:sz w:val="28"/>
          <w:szCs w:val="28"/>
          <w:lang w:val="uk-UA" w:eastAsia="ko-KR" w:bidi="mn-Mong-MN"/>
        </w:rPr>
        <w:t>керівник:</w:t>
      </w:r>
      <w:r w:rsidR="00166C85" w:rsidRPr="00166C85">
        <w:rPr>
          <w:rFonts w:ascii="Times New Roman" w:eastAsia="Times New Roman" w:hAnsi="Times New Roman" w:cs="Times New Roman"/>
          <w:sz w:val="28"/>
          <w:szCs w:val="28"/>
          <w:lang w:val="uk-UA" w:eastAsia="ko-KR" w:bidi="mn-Mong-MN"/>
        </w:rPr>
        <w:t>к.псих.н</w:t>
      </w:r>
      <w:proofErr w:type="spellEnd"/>
      <w:r w:rsidR="00166C85" w:rsidRPr="00166C85">
        <w:rPr>
          <w:rFonts w:ascii="Times New Roman" w:eastAsia="Times New Roman" w:hAnsi="Times New Roman" w:cs="Times New Roman"/>
          <w:sz w:val="28"/>
          <w:szCs w:val="28"/>
          <w:lang w:val="uk-UA" w:eastAsia="ko-KR" w:bidi="mn-Mong-MN"/>
        </w:rPr>
        <w:t>., доцент Ковальова М.В.</w:t>
      </w:r>
    </w:p>
    <w:p w14:paraId="1836E7A8" w14:textId="3A9F058D"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ПІДТВЕРДЖЕННЯ ЗГОДИ:</w:t>
      </w:r>
    </w:p>
    <w:p w14:paraId="7C509729" w14:textId="77777777" w:rsidR="00166C85"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Я прочитав/ла цю інформацію та розумію мету і процедуру дослідження </w:t>
      </w:r>
    </w:p>
    <w:p w14:paraId="08E637A1" w14:textId="77777777" w:rsidR="00166C85"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Я розумію, що моя участь є добровільною, і я можу відмовитися в будь-який момент </w:t>
      </w:r>
    </w:p>
    <w:p w14:paraId="6D883126" w14:textId="77777777" w:rsidR="00166C85"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Я розумію, що мої дані будуть використані конфіденційно та анонімно </w:t>
      </w:r>
    </w:p>
    <w:p w14:paraId="0D61E224" w14:textId="02F0DE2E"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Segoe UI Symbol" w:eastAsia="Times New Roman" w:hAnsi="Segoe UI Symbol" w:cs="Segoe UI Symbol"/>
          <w:sz w:val="28"/>
          <w:szCs w:val="28"/>
          <w:lang w:val="uk-UA" w:eastAsia="ko-KR" w:bidi="mn-Mong-MN"/>
        </w:rPr>
        <w:t>☐</w:t>
      </w:r>
      <w:r w:rsidRPr="00FE1782">
        <w:rPr>
          <w:rFonts w:ascii="Times New Roman" w:eastAsia="Times New Roman" w:hAnsi="Times New Roman" w:cs="Times New Roman"/>
          <w:sz w:val="28"/>
          <w:szCs w:val="28"/>
          <w:lang w:val="uk-UA" w:eastAsia="ko-KR" w:bidi="mn-Mong-MN"/>
        </w:rPr>
        <w:t xml:space="preserve"> Я даю згоду на участь у цьому дослідженні</w:t>
      </w:r>
    </w:p>
    <w:p w14:paraId="1B1F47F5" w14:textId="50B64436" w:rsid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sectPr w:rsidR="00FE1782" w:rsidSect="00A22E2C">
          <w:headerReference w:type="default" r:id="rId67"/>
          <w:pgSz w:w="11906" w:h="16838" w:code="9"/>
          <w:pgMar w:top="1134" w:right="850" w:bottom="1134" w:left="1701" w:header="708" w:footer="708" w:gutter="0"/>
          <w:cols w:space="708"/>
          <w:docGrid w:linePitch="360"/>
        </w:sectPr>
      </w:pPr>
      <w:r w:rsidRPr="00FE1782">
        <w:rPr>
          <w:rFonts w:ascii="Times New Roman" w:eastAsia="Times New Roman" w:hAnsi="Times New Roman" w:cs="Times New Roman"/>
          <w:sz w:val="28"/>
          <w:szCs w:val="28"/>
          <w:lang w:val="uk-UA" w:eastAsia="ko-KR" w:bidi="mn-Mong-MN"/>
        </w:rPr>
        <w:t>[Кнопка: "Погоджуюся взяти участь" → перехід до опитування] [Кнопка: "Не погоджуюся" → завершення, подяка за розгляд]</w:t>
      </w:r>
    </w:p>
    <w:p w14:paraId="38406273" w14:textId="6CBA945D" w:rsidR="00FE1782" w:rsidRPr="00FE1782" w:rsidRDefault="00FE1782" w:rsidP="00B34685">
      <w:pPr>
        <w:spacing w:after="0" w:line="360" w:lineRule="auto"/>
        <w:jc w:val="center"/>
        <w:outlineLvl w:val="1"/>
        <w:rPr>
          <w:rFonts w:ascii="Times New Roman" w:eastAsia="Times New Roman" w:hAnsi="Times New Roman" w:cs="Times New Roman"/>
          <w:b/>
          <w:bCs/>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lastRenderedPageBreak/>
        <w:t>Додаток В. Повна кореляційна матриця всіх досліджуваних змінних</w:t>
      </w:r>
    </w:p>
    <w:p w14:paraId="164C52BB" w14:textId="77777777" w:rsidR="00FE1782" w:rsidRPr="00FE1782" w:rsidRDefault="00FE1782" w:rsidP="00FE1782">
      <w:pPr>
        <w:spacing w:after="0" w:line="360" w:lineRule="auto"/>
        <w:ind w:firstLine="709"/>
        <w:jc w:val="right"/>
        <w:rPr>
          <w:rFonts w:ascii="Times New Roman" w:eastAsia="Times New Roman" w:hAnsi="Times New Roman" w:cs="Times New Roman"/>
          <w:i/>
          <w:iCs/>
          <w:sz w:val="28"/>
          <w:szCs w:val="28"/>
          <w:lang w:val="uk-UA" w:eastAsia="ko-KR" w:bidi="mn-Mong-MN"/>
        </w:rPr>
      </w:pPr>
      <w:r w:rsidRPr="00FE1782">
        <w:rPr>
          <w:rFonts w:ascii="Times New Roman" w:eastAsia="Times New Roman" w:hAnsi="Times New Roman" w:cs="Times New Roman"/>
          <w:i/>
          <w:iCs/>
          <w:sz w:val="28"/>
          <w:szCs w:val="28"/>
          <w:lang w:val="uk-UA" w:eastAsia="ko-KR" w:bidi="mn-Mong-MN"/>
        </w:rPr>
        <w:t>Таблиця В.1</w:t>
      </w:r>
    </w:p>
    <w:p w14:paraId="190DB325" w14:textId="090EA069" w:rsidR="00FE1782" w:rsidRPr="00FE1782" w:rsidRDefault="00FE1782" w:rsidP="00FE1782">
      <w:pPr>
        <w:spacing w:after="0" w:line="360" w:lineRule="auto"/>
        <w:jc w:val="center"/>
        <w:rPr>
          <w:rFonts w:ascii="Times New Roman" w:eastAsia="Times New Roman" w:hAnsi="Times New Roman" w:cs="Times New Roman"/>
          <w:b/>
          <w:bCs/>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Повна кореляційна матриця психологічних змінних (N=75)</w:t>
      </w:r>
    </w:p>
    <w:tbl>
      <w:tblPr>
        <w:tblStyle w:val="ab"/>
        <w:tblW w:w="5000" w:type="pct"/>
        <w:tblLook w:val="04A0" w:firstRow="1" w:lastRow="0" w:firstColumn="1" w:lastColumn="0" w:noHBand="0" w:noVBand="1"/>
      </w:tblPr>
      <w:tblGrid>
        <w:gridCol w:w="2921"/>
        <w:gridCol w:w="1112"/>
        <w:gridCol w:w="1031"/>
        <w:gridCol w:w="1112"/>
        <w:gridCol w:w="1112"/>
        <w:gridCol w:w="1031"/>
        <w:gridCol w:w="1031"/>
        <w:gridCol w:w="1031"/>
        <w:gridCol w:w="1031"/>
        <w:gridCol w:w="906"/>
        <w:gridCol w:w="783"/>
        <w:gridCol w:w="990"/>
        <w:gridCol w:w="469"/>
      </w:tblGrid>
      <w:tr w:rsidR="00FE1782" w:rsidRPr="00FE1782" w14:paraId="20C3DA0F" w14:textId="77777777" w:rsidTr="00FE1782">
        <w:tc>
          <w:tcPr>
            <w:tcW w:w="1003" w:type="pct"/>
            <w:hideMark/>
          </w:tcPr>
          <w:p w14:paraId="3D9E42FF" w14:textId="77777777" w:rsidR="00FE1782" w:rsidRPr="00FE1782" w:rsidRDefault="00FE1782" w:rsidP="00FE1782">
            <w:pPr>
              <w:spacing w:line="360" w:lineRule="auto"/>
              <w:jc w:val="both"/>
              <w:rPr>
                <w:rFonts w:ascii="Times New Roman" w:eastAsia="Times New Roman" w:hAnsi="Times New Roman" w:cs="Times New Roman"/>
                <w:b/>
                <w:bCs/>
                <w:sz w:val="24"/>
                <w:szCs w:val="24"/>
                <w:lang w:val="uk-UA" w:eastAsia="ko-KR" w:bidi="mn-Mong-MN"/>
              </w:rPr>
            </w:pPr>
            <w:r w:rsidRPr="00FE1782">
              <w:rPr>
                <w:rFonts w:ascii="Times New Roman" w:eastAsia="Times New Roman" w:hAnsi="Times New Roman" w:cs="Times New Roman"/>
                <w:b/>
                <w:bCs/>
                <w:sz w:val="24"/>
                <w:szCs w:val="24"/>
                <w:lang w:val="uk-UA" w:eastAsia="ko-KR" w:bidi="mn-Mong-MN"/>
              </w:rPr>
              <w:t>Змінна</w:t>
            </w:r>
          </w:p>
        </w:tc>
        <w:tc>
          <w:tcPr>
            <w:tcW w:w="382" w:type="pct"/>
            <w:hideMark/>
          </w:tcPr>
          <w:p w14:paraId="7B7CFF15" w14:textId="77777777" w:rsidR="00FE1782" w:rsidRPr="00FE1782" w:rsidRDefault="00FE1782" w:rsidP="00FE1782">
            <w:pPr>
              <w:spacing w:line="360" w:lineRule="auto"/>
              <w:jc w:val="both"/>
              <w:rPr>
                <w:rFonts w:ascii="Times New Roman" w:eastAsia="Times New Roman" w:hAnsi="Times New Roman" w:cs="Times New Roman"/>
                <w:b/>
                <w:bCs/>
                <w:sz w:val="24"/>
                <w:szCs w:val="24"/>
                <w:lang w:val="uk-UA" w:eastAsia="ko-KR" w:bidi="mn-Mong-MN"/>
              </w:rPr>
            </w:pPr>
            <w:r w:rsidRPr="00FE1782">
              <w:rPr>
                <w:rFonts w:ascii="Times New Roman" w:eastAsia="Times New Roman" w:hAnsi="Times New Roman" w:cs="Times New Roman"/>
                <w:b/>
                <w:bCs/>
                <w:sz w:val="24"/>
                <w:szCs w:val="24"/>
                <w:lang w:val="uk-UA" w:eastAsia="ko-KR" w:bidi="mn-Mong-MN"/>
              </w:rPr>
              <w:t>1</w:t>
            </w:r>
          </w:p>
        </w:tc>
        <w:tc>
          <w:tcPr>
            <w:tcW w:w="354" w:type="pct"/>
            <w:hideMark/>
          </w:tcPr>
          <w:p w14:paraId="0552CFA7" w14:textId="77777777" w:rsidR="00FE1782" w:rsidRPr="00FE1782" w:rsidRDefault="00FE1782" w:rsidP="00FE1782">
            <w:pPr>
              <w:spacing w:line="360" w:lineRule="auto"/>
              <w:jc w:val="both"/>
              <w:rPr>
                <w:rFonts w:ascii="Times New Roman" w:eastAsia="Times New Roman" w:hAnsi="Times New Roman" w:cs="Times New Roman"/>
                <w:b/>
                <w:bCs/>
                <w:sz w:val="24"/>
                <w:szCs w:val="24"/>
                <w:lang w:val="uk-UA" w:eastAsia="ko-KR" w:bidi="mn-Mong-MN"/>
              </w:rPr>
            </w:pPr>
            <w:r w:rsidRPr="00FE1782">
              <w:rPr>
                <w:rFonts w:ascii="Times New Roman" w:eastAsia="Times New Roman" w:hAnsi="Times New Roman" w:cs="Times New Roman"/>
                <w:b/>
                <w:bCs/>
                <w:sz w:val="24"/>
                <w:szCs w:val="24"/>
                <w:lang w:val="uk-UA" w:eastAsia="ko-KR" w:bidi="mn-Mong-MN"/>
              </w:rPr>
              <w:t>2</w:t>
            </w:r>
          </w:p>
        </w:tc>
        <w:tc>
          <w:tcPr>
            <w:tcW w:w="382" w:type="pct"/>
            <w:hideMark/>
          </w:tcPr>
          <w:p w14:paraId="54F4F96E" w14:textId="77777777" w:rsidR="00FE1782" w:rsidRPr="00FE1782" w:rsidRDefault="00FE1782" w:rsidP="00FE1782">
            <w:pPr>
              <w:spacing w:line="360" w:lineRule="auto"/>
              <w:jc w:val="both"/>
              <w:rPr>
                <w:rFonts w:ascii="Times New Roman" w:eastAsia="Times New Roman" w:hAnsi="Times New Roman" w:cs="Times New Roman"/>
                <w:b/>
                <w:bCs/>
                <w:sz w:val="24"/>
                <w:szCs w:val="24"/>
                <w:lang w:val="uk-UA" w:eastAsia="ko-KR" w:bidi="mn-Mong-MN"/>
              </w:rPr>
            </w:pPr>
            <w:r w:rsidRPr="00FE1782">
              <w:rPr>
                <w:rFonts w:ascii="Times New Roman" w:eastAsia="Times New Roman" w:hAnsi="Times New Roman" w:cs="Times New Roman"/>
                <w:b/>
                <w:bCs/>
                <w:sz w:val="24"/>
                <w:szCs w:val="24"/>
                <w:lang w:val="uk-UA" w:eastAsia="ko-KR" w:bidi="mn-Mong-MN"/>
              </w:rPr>
              <w:t>3</w:t>
            </w:r>
          </w:p>
        </w:tc>
        <w:tc>
          <w:tcPr>
            <w:tcW w:w="382" w:type="pct"/>
            <w:hideMark/>
          </w:tcPr>
          <w:p w14:paraId="5511E0E7" w14:textId="77777777" w:rsidR="00FE1782" w:rsidRPr="00FE1782" w:rsidRDefault="00FE1782" w:rsidP="00FE1782">
            <w:pPr>
              <w:spacing w:line="360" w:lineRule="auto"/>
              <w:jc w:val="both"/>
              <w:rPr>
                <w:rFonts w:ascii="Times New Roman" w:eastAsia="Times New Roman" w:hAnsi="Times New Roman" w:cs="Times New Roman"/>
                <w:b/>
                <w:bCs/>
                <w:sz w:val="24"/>
                <w:szCs w:val="24"/>
                <w:lang w:val="uk-UA" w:eastAsia="ko-KR" w:bidi="mn-Mong-MN"/>
              </w:rPr>
            </w:pPr>
            <w:r w:rsidRPr="00FE1782">
              <w:rPr>
                <w:rFonts w:ascii="Times New Roman" w:eastAsia="Times New Roman" w:hAnsi="Times New Roman" w:cs="Times New Roman"/>
                <w:b/>
                <w:bCs/>
                <w:sz w:val="24"/>
                <w:szCs w:val="24"/>
                <w:lang w:val="uk-UA" w:eastAsia="ko-KR" w:bidi="mn-Mong-MN"/>
              </w:rPr>
              <w:t>4</w:t>
            </w:r>
          </w:p>
        </w:tc>
        <w:tc>
          <w:tcPr>
            <w:tcW w:w="354" w:type="pct"/>
            <w:hideMark/>
          </w:tcPr>
          <w:p w14:paraId="29EDE5FF" w14:textId="77777777" w:rsidR="00FE1782" w:rsidRPr="00FE1782" w:rsidRDefault="00FE1782" w:rsidP="00FE1782">
            <w:pPr>
              <w:spacing w:line="360" w:lineRule="auto"/>
              <w:jc w:val="both"/>
              <w:rPr>
                <w:rFonts w:ascii="Times New Roman" w:eastAsia="Times New Roman" w:hAnsi="Times New Roman" w:cs="Times New Roman"/>
                <w:b/>
                <w:bCs/>
                <w:sz w:val="24"/>
                <w:szCs w:val="24"/>
                <w:lang w:val="uk-UA" w:eastAsia="ko-KR" w:bidi="mn-Mong-MN"/>
              </w:rPr>
            </w:pPr>
            <w:r w:rsidRPr="00FE1782">
              <w:rPr>
                <w:rFonts w:ascii="Times New Roman" w:eastAsia="Times New Roman" w:hAnsi="Times New Roman" w:cs="Times New Roman"/>
                <w:b/>
                <w:bCs/>
                <w:sz w:val="24"/>
                <w:szCs w:val="24"/>
                <w:lang w:val="uk-UA" w:eastAsia="ko-KR" w:bidi="mn-Mong-MN"/>
              </w:rPr>
              <w:t>5</w:t>
            </w:r>
          </w:p>
        </w:tc>
        <w:tc>
          <w:tcPr>
            <w:tcW w:w="354" w:type="pct"/>
            <w:hideMark/>
          </w:tcPr>
          <w:p w14:paraId="269D2694" w14:textId="77777777" w:rsidR="00FE1782" w:rsidRPr="00FE1782" w:rsidRDefault="00FE1782" w:rsidP="00FE1782">
            <w:pPr>
              <w:spacing w:line="360" w:lineRule="auto"/>
              <w:jc w:val="both"/>
              <w:rPr>
                <w:rFonts w:ascii="Times New Roman" w:eastAsia="Times New Roman" w:hAnsi="Times New Roman" w:cs="Times New Roman"/>
                <w:b/>
                <w:bCs/>
                <w:sz w:val="24"/>
                <w:szCs w:val="24"/>
                <w:lang w:val="uk-UA" w:eastAsia="ko-KR" w:bidi="mn-Mong-MN"/>
              </w:rPr>
            </w:pPr>
            <w:r w:rsidRPr="00FE1782">
              <w:rPr>
                <w:rFonts w:ascii="Times New Roman" w:eastAsia="Times New Roman" w:hAnsi="Times New Roman" w:cs="Times New Roman"/>
                <w:b/>
                <w:bCs/>
                <w:sz w:val="24"/>
                <w:szCs w:val="24"/>
                <w:lang w:val="uk-UA" w:eastAsia="ko-KR" w:bidi="mn-Mong-MN"/>
              </w:rPr>
              <w:t>6</w:t>
            </w:r>
          </w:p>
        </w:tc>
        <w:tc>
          <w:tcPr>
            <w:tcW w:w="354" w:type="pct"/>
            <w:hideMark/>
          </w:tcPr>
          <w:p w14:paraId="75DDC56B" w14:textId="77777777" w:rsidR="00FE1782" w:rsidRPr="00FE1782" w:rsidRDefault="00FE1782" w:rsidP="00FE1782">
            <w:pPr>
              <w:spacing w:line="360" w:lineRule="auto"/>
              <w:jc w:val="both"/>
              <w:rPr>
                <w:rFonts w:ascii="Times New Roman" w:eastAsia="Times New Roman" w:hAnsi="Times New Roman" w:cs="Times New Roman"/>
                <w:b/>
                <w:bCs/>
                <w:sz w:val="24"/>
                <w:szCs w:val="24"/>
                <w:lang w:val="uk-UA" w:eastAsia="ko-KR" w:bidi="mn-Mong-MN"/>
              </w:rPr>
            </w:pPr>
            <w:r w:rsidRPr="00FE1782">
              <w:rPr>
                <w:rFonts w:ascii="Times New Roman" w:eastAsia="Times New Roman" w:hAnsi="Times New Roman" w:cs="Times New Roman"/>
                <w:b/>
                <w:bCs/>
                <w:sz w:val="24"/>
                <w:szCs w:val="24"/>
                <w:lang w:val="uk-UA" w:eastAsia="ko-KR" w:bidi="mn-Mong-MN"/>
              </w:rPr>
              <w:t>7</w:t>
            </w:r>
          </w:p>
        </w:tc>
        <w:tc>
          <w:tcPr>
            <w:tcW w:w="354" w:type="pct"/>
            <w:hideMark/>
          </w:tcPr>
          <w:p w14:paraId="57EB88EA" w14:textId="77777777" w:rsidR="00FE1782" w:rsidRPr="00FE1782" w:rsidRDefault="00FE1782" w:rsidP="00FE1782">
            <w:pPr>
              <w:spacing w:line="360" w:lineRule="auto"/>
              <w:jc w:val="both"/>
              <w:rPr>
                <w:rFonts w:ascii="Times New Roman" w:eastAsia="Times New Roman" w:hAnsi="Times New Roman" w:cs="Times New Roman"/>
                <w:b/>
                <w:bCs/>
                <w:sz w:val="24"/>
                <w:szCs w:val="24"/>
                <w:lang w:val="uk-UA" w:eastAsia="ko-KR" w:bidi="mn-Mong-MN"/>
              </w:rPr>
            </w:pPr>
            <w:r w:rsidRPr="00FE1782">
              <w:rPr>
                <w:rFonts w:ascii="Times New Roman" w:eastAsia="Times New Roman" w:hAnsi="Times New Roman" w:cs="Times New Roman"/>
                <w:b/>
                <w:bCs/>
                <w:sz w:val="24"/>
                <w:szCs w:val="24"/>
                <w:lang w:val="uk-UA" w:eastAsia="ko-KR" w:bidi="mn-Mong-MN"/>
              </w:rPr>
              <w:t>8</w:t>
            </w:r>
          </w:p>
        </w:tc>
        <w:tc>
          <w:tcPr>
            <w:tcW w:w="311" w:type="pct"/>
            <w:hideMark/>
          </w:tcPr>
          <w:p w14:paraId="01F05A58" w14:textId="77777777" w:rsidR="00FE1782" w:rsidRPr="00FE1782" w:rsidRDefault="00FE1782" w:rsidP="00FE1782">
            <w:pPr>
              <w:spacing w:line="360" w:lineRule="auto"/>
              <w:jc w:val="both"/>
              <w:rPr>
                <w:rFonts w:ascii="Times New Roman" w:eastAsia="Times New Roman" w:hAnsi="Times New Roman" w:cs="Times New Roman"/>
                <w:b/>
                <w:bCs/>
                <w:sz w:val="24"/>
                <w:szCs w:val="24"/>
                <w:lang w:val="uk-UA" w:eastAsia="ko-KR" w:bidi="mn-Mong-MN"/>
              </w:rPr>
            </w:pPr>
            <w:r w:rsidRPr="00FE1782">
              <w:rPr>
                <w:rFonts w:ascii="Times New Roman" w:eastAsia="Times New Roman" w:hAnsi="Times New Roman" w:cs="Times New Roman"/>
                <w:b/>
                <w:bCs/>
                <w:sz w:val="24"/>
                <w:szCs w:val="24"/>
                <w:lang w:val="uk-UA" w:eastAsia="ko-KR" w:bidi="mn-Mong-MN"/>
              </w:rPr>
              <w:t>9</w:t>
            </w:r>
          </w:p>
        </w:tc>
        <w:tc>
          <w:tcPr>
            <w:tcW w:w="269" w:type="pct"/>
            <w:hideMark/>
          </w:tcPr>
          <w:p w14:paraId="7CC69391" w14:textId="77777777" w:rsidR="00FE1782" w:rsidRPr="00FE1782" w:rsidRDefault="00FE1782" w:rsidP="00FE1782">
            <w:pPr>
              <w:spacing w:line="360" w:lineRule="auto"/>
              <w:jc w:val="both"/>
              <w:rPr>
                <w:rFonts w:ascii="Times New Roman" w:eastAsia="Times New Roman" w:hAnsi="Times New Roman" w:cs="Times New Roman"/>
                <w:b/>
                <w:bCs/>
                <w:sz w:val="24"/>
                <w:szCs w:val="24"/>
                <w:lang w:val="uk-UA" w:eastAsia="ko-KR" w:bidi="mn-Mong-MN"/>
              </w:rPr>
            </w:pPr>
            <w:r w:rsidRPr="00FE1782">
              <w:rPr>
                <w:rFonts w:ascii="Times New Roman" w:eastAsia="Times New Roman" w:hAnsi="Times New Roman" w:cs="Times New Roman"/>
                <w:b/>
                <w:bCs/>
                <w:sz w:val="24"/>
                <w:szCs w:val="24"/>
                <w:lang w:val="uk-UA" w:eastAsia="ko-KR" w:bidi="mn-Mong-MN"/>
              </w:rPr>
              <w:t>10</w:t>
            </w:r>
          </w:p>
        </w:tc>
        <w:tc>
          <w:tcPr>
            <w:tcW w:w="340" w:type="pct"/>
            <w:hideMark/>
          </w:tcPr>
          <w:p w14:paraId="69182B52" w14:textId="77777777" w:rsidR="00FE1782" w:rsidRPr="00FE1782" w:rsidRDefault="00FE1782" w:rsidP="00FE1782">
            <w:pPr>
              <w:spacing w:line="360" w:lineRule="auto"/>
              <w:jc w:val="both"/>
              <w:rPr>
                <w:rFonts w:ascii="Times New Roman" w:eastAsia="Times New Roman" w:hAnsi="Times New Roman" w:cs="Times New Roman"/>
                <w:b/>
                <w:bCs/>
                <w:sz w:val="24"/>
                <w:szCs w:val="24"/>
                <w:lang w:val="uk-UA" w:eastAsia="ko-KR" w:bidi="mn-Mong-MN"/>
              </w:rPr>
            </w:pPr>
            <w:r w:rsidRPr="00FE1782">
              <w:rPr>
                <w:rFonts w:ascii="Times New Roman" w:eastAsia="Times New Roman" w:hAnsi="Times New Roman" w:cs="Times New Roman"/>
                <w:b/>
                <w:bCs/>
                <w:sz w:val="24"/>
                <w:szCs w:val="24"/>
                <w:lang w:val="uk-UA" w:eastAsia="ko-KR" w:bidi="mn-Mong-MN"/>
              </w:rPr>
              <w:t>11</w:t>
            </w:r>
          </w:p>
        </w:tc>
        <w:tc>
          <w:tcPr>
            <w:tcW w:w="162" w:type="pct"/>
            <w:hideMark/>
          </w:tcPr>
          <w:p w14:paraId="5F42CD1E" w14:textId="77777777" w:rsidR="00FE1782" w:rsidRPr="00FE1782" w:rsidRDefault="00FE1782" w:rsidP="00FE1782">
            <w:pPr>
              <w:spacing w:line="360" w:lineRule="auto"/>
              <w:jc w:val="both"/>
              <w:rPr>
                <w:rFonts w:ascii="Times New Roman" w:eastAsia="Times New Roman" w:hAnsi="Times New Roman" w:cs="Times New Roman"/>
                <w:b/>
                <w:bCs/>
                <w:sz w:val="24"/>
                <w:szCs w:val="24"/>
                <w:lang w:val="uk-UA" w:eastAsia="ko-KR" w:bidi="mn-Mong-MN"/>
              </w:rPr>
            </w:pPr>
            <w:r w:rsidRPr="00FE1782">
              <w:rPr>
                <w:rFonts w:ascii="Times New Roman" w:eastAsia="Times New Roman" w:hAnsi="Times New Roman" w:cs="Times New Roman"/>
                <w:b/>
                <w:bCs/>
                <w:sz w:val="24"/>
                <w:szCs w:val="24"/>
                <w:lang w:val="uk-UA" w:eastAsia="ko-KR" w:bidi="mn-Mong-MN"/>
              </w:rPr>
              <w:t>12</w:t>
            </w:r>
          </w:p>
        </w:tc>
      </w:tr>
      <w:tr w:rsidR="00FE1782" w:rsidRPr="00FE1782" w14:paraId="4ADEF0A4" w14:textId="77777777" w:rsidTr="00FE1782">
        <w:tc>
          <w:tcPr>
            <w:tcW w:w="1003" w:type="pct"/>
            <w:hideMark/>
          </w:tcPr>
          <w:p w14:paraId="149122FB"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1. Екстраверсія</w:t>
            </w:r>
          </w:p>
        </w:tc>
        <w:tc>
          <w:tcPr>
            <w:tcW w:w="382" w:type="pct"/>
            <w:hideMark/>
          </w:tcPr>
          <w:p w14:paraId="1EF7AD22"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w:t>
            </w:r>
          </w:p>
        </w:tc>
        <w:tc>
          <w:tcPr>
            <w:tcW w:w="354" w:type="pct"/>
            <w:hideMark/>
          </w:tcPr>
          <w:p w14:paraId="1EB9C2CD"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82" w:type="pct"/>
            <w:hideMark/>
          </w:tcPr>
          <w:p w14:paraId="5772F6F5"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82" w:type="pct"/>
            <w:hideMark/>
          </w:tcPr>
          <w:p w14:paraId="7078EF97"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54" w:type="pct"/>
            <w:hideMark/>
          </w:tcPr>
          <w:p w14:paraId="6A8C64D8"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54" w:type="pct"/>
            <w:hideMark/>
          </w:tcPr>
          <w:p w14:paraId="2705AF60"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54" w:type="pct"/>
            <w:hideMark/>
          </w:tcPr>
          <w:p w14:paraId="2025C7D9"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54" w:type="pct"/>
            <w:hideMark/>
          </w:tcPr>
          <w:p w14:paraId="64709EBB"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11" w:type="pct"/>
            <w:hideMark/>
          </w:tcPr>
          <w:p w14:paraId="4F86500A"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269" w:type="pct"/>
            <w:hideMark/>
          </w:tcPr>
          <w:p w14:paraId="6EB95CE2"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40" w:type="pct"/>
            <w:hideMark/>
          </w:tcPr>
          <w:p w14:paraId="582D2E5B"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162" w:type="pct"/>
            <w:hideMark/>
          </w:tcPr>
          <w:p w14:paraId="58583465"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r>
      <w:tr w:rsidR="00FE1782" w:rsidRPr="00FE1782" w14:paraId="7CF88F5B" w14:textId="77777777" w:rsidTr="00FE1782">
        <w:tc>
          <w:tcPr>
            <w:tcW w:w="1003" w:type="pct"/>
            <w:hideMark/>
          </w:tcPr>
          <w:p w14:paraId="65C29745"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2. Доброзичливість</w:t>
            </w:r>
          </w:p>
        </w:tc>
        <w:tc>
          <w:tcPr>
            <w:tcW w:w="382" w:type="pct"/>
            <w:hideMark/>
          </w:tcPr>
          <w:p w14:paraId="75322E25"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0,28*</w:t>
            </w:r>
          </w:p>
        </w:tc>
        <w:tc>
          <w:tcPr>
            <w:tcW w:w="354" w:type="pct"/>
            <w:hideMark/>
          </w:tcPr>
          <w:p w14:paraId="212139DA"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w:t>
            </w:r>
          </w:p>
        </w:tc>
        <w:tc>
          <w:tcPr>
            <w:tcW w:w="382" w:type="pct"/>
            <w:hideMark/>
          </w:tcPr>
          <w:p w14:paraId="12B53624"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82" w:type="pct"/>
            <w:hideMark/>
          </w:tcPr>
          <w:p w14:paraId="4CEAC3AA"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54" w:type="pct"/>
            <w:hideMark/>
          </w:tcPr>
          <w:p w14:paraId="656140A0"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54" w:type="pct"/>
            <w:hideMark/>
          </w:tcPr>
          <w:p w14:paraId="5EF91B3B"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54" w:type="pct"/>
            <w:hideMark/>
          </w:tcPr>
          <w:p w14:paraId="15968FDC"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54" w:type="pct"/>
            <w:hideMark/>
          </w:tcPr>
          <w:p w14:paraId="4C19B434"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11" w:type="pct"/>
            <w:hideMark/>
          </w:tcPr>
          <w:p w14:paraId="1122FB19"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269" w:type="pct"/>
            <w:hideMark/>
          </w:tcPr>
          <w:p w14:paraId="06079726"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40" w:type="pct"/>
            <w:hideMark/>
          </w:tcPr>
          <w:p w14:paraId="6C3E2E98"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162" w:type="pct"/>
            <w:hideMark/>
          </w:tcPr>
          <w:p w14:paraId="288E7A5A"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r>
      <w:tr w:rsidR="00FE1782" w:rsidRPr="00FE1782" w14:paraId="4177AD70" w14:textId="77777777" w:rsidTr="00FE1782">
        <w:tc>
          <w:tcPr>
            <w:tcW w:w="1003" w:type="pct"/>
            <w:hideMark/>
          </w:tcPr>
          <w:p w14:paraId="66A08CE5"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3. Сумлінність</w:t>
            </w:r>
          </w:p>
        </w:tc>
        <w:tc>
          <w:tcPr>
            <w:tcW w:w="382" w:type="pct"/>
            <w:hideMark/>
          </w:tcPr>
          <w:p w14:paraId="384A0A54"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0,15</w:t>
            </w:r>
          </w:p>
        </w:tc>
        <w:tc>
          <w:tcPr>
            <w:tcW w:w="354" w:type="pct"/>
            <w:hideMark/>
          </w:tcPr>
          <w:p w14:paraId="0B7B09E4"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0,32**</w:t>
            </w:r>
          </w:p>
        </w:tc>
        <w:tc>
          <w:tcPr>
            <w:tcW w:w="382" w:type="pct"/>
            <w:hideMark/>
          </w:tcPr>
          <w:p w14:paraId="0A372D59"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w:t>
            </w:r>
          </w:p>
        </w:tc>
        <w:tc>
          <w:tcPr>
            <w:tcW w:w="382" w:type="pct"/>
            <w:hideMark/>
          </w:tcPr>
          <w:p w14:paraId="01D367AF"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54" w:type="pct"/>
            <w:hideMark/>
          </w:tcPr>
          <w:p w14:paraId="263D4877"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54" w:type="pct"/>
            <w:hideMark/>
          </w:tcPr>
          <w:p w14:paraId="1811D74D"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54" w:type="pct"/>
            <w:hideMark/>
          </w:tcPr>
          <w:p w14:paraId="7F7D55D3"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54" w:type="pct"/>
            <w:hideMark/>
          </w:tcPr>
          <w:p w14:paraId="065269FB"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11" w:type="pct"/>
            <w:hideMark/>
          </w:tcPr>
          <w:p w14:paraId="22B86C12"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269" w:type="pct"/>
            <w:hideMark/>
          </w:tcPr>
          <w:p w14:paraId="1816B69F"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40" w:type="pct"/>
            <w:hideMark/>
          </w:tcPr>
          <w:p w14:paraId="3A68C190"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162" w:type="pct"/>
            <w:hideMark/>
          </w:tcPr>
          <w:p w14:paraId="5FD675F2"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r>
      <w:tr w:rsidR="00FE1782" w:rsidRPr="00FE1782" w14:paraId="33FB1CFE" w14:textId="77777777" w:rsidTr="00FE1782">
        <w:tc>
          <w:tcPr>
            <w:tcW w:w="1003" w:type="pct"/>
            <w:hideMark/>
          </w:tcPr>
          <w:p w14:paraId="27458A70"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4. Нейротизм</w:t>
            </w:r>
          </w:p>
        </w:tc>
        <w:tc>
          <w:tcPr>
            <w:tcW w:w="382" w:type="pct"/>
            <w:hideMark/>
          </w:tcPr>
          <w:p w14:paraId="31DCC1FB"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-0,42***</w:t>
            </w:r>
          </w:p>
        </w:tc>
        <w:tc>
          <w:tcPr>
            <w:tcW w:w="354" w:type="pct"/>
            <w:hideMark/>
          </w:tcPr>
          <w:p w14:paraId="7D0A851C"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-0,21</w:t>
            </w:r>
          </w:p>
        </w:tc>
        <w:tc>
          <w:tcPr>
            <w:tcW w:w="382" w:type="pct"/>
            <w:hideMark/>
          </w:tcPr>
          <w:p w14:paraId="17A17597"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-0,35**</w:t>
            </w:r>
          </w:p>
        </w:tc>
        <w:tc>
          <w:tcPr>
            <w:tcW w:w="382" w:type="pct"/>
            <w:hideMark/>
          </w:tcPr>
          <w:p w14:paraId="2828E36B"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w:t>
            </w:r>
          </w:p>
        </w:tc>
        <w:tc>
          <w:tcPr>
            <w:tcW w:w="354" w:type="pct"/>
            <w:hideMark/>
          </w:tcPr>
          <w:p w14:paraId="43A9573D"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54" w:type="pct"/>
            <w:hideMark/>
          </w:tcPr>
          <w:p w14:paraId="5284910E"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54" w:type="pct"/>
            <w:hideMark/>
          </w:tcPr>
          <w:p w14:paraId="42BDB461"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54" w:type="pct"/>
            <w:hideMark/>
          </w:tcPr>
          <w:p w14:paraId="02BDD578"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11" w:type="pct"/>
            <w:hideMark/>
          </w:tcPr>
          <w:p w14:paraId="47B3031B"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269" w:type="pct"/>
            <w:hideMark/>
          </w:tcPr>
          <w:p w14:paraId="398B0A96"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40" w:type="pct"/>
            <w:hideMark/>
          </w:tcPr>
          <w:p w14:paraId="2621FCED"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162" w:type="pct"/>
            <w:hideMark/>
          </w:tcPr>
          <w:p w14:paraId="00F0E12D"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r>
      <w:tr w:rsidR="00FE1782" w:rsidRPr="00FE1782" w14:paraId="1CFEFD02" w14:textId="77777777" w:rsidTr="00FE1782">
        <w:tc>
          <w:tcPr>
            <w:tcW w:w="1003" w:type="pct"/>
            <w:hideMark/>
          </w:tcPr>
          <w:p w14:paraId="4394051B"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5. Відкритість</w:t>
            </w:r>
          </w:p>
        </w:tc>
        <w:tc>
          <w:tcPr>
            <w:tcW w:w="382" w:type="pct"/>
            <w:hideMark/>
          </w:tcPr>
          <w:p w14:paraId="2094B111"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0,41***</w:t>
            </w:r>
          </w:p>
        </w:tc>
        <w:tc>
          <w:tcPr>
            <w:tcW w:w="354" w:type="pct"/>
            <w:hideMark/>
          </w:tcPr>
          <w:p w14:paraId="0359A9A7"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0,38***</w:t>
            </w:r>
          </w:p>
        </w:tc>
        <w:tc>
          <w:tcPr>
            <w:tcW w:w="382" w:type="pct"/>
            <w:hideMark/>
          </w:tcPr>
          <w:p w14:paraId="21CE224B"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0,19</w:t>
            </w:r>
          </w:p>
        </w:tc>
        <w:tc>
          <w:tcPr>
            <w:tcW w:w="382" w:type="pct"/>
            <w:hideMark/>
          </w:tcPr>
          <w:p w14:paraId="7C065AAE"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-0,16</w:t>
            </w:r>
          </w:p>
        </w:tc>
        <w:tc>
          <w:tcPr>
            <w:tcW w:w="354" w:type="pct"/>
            <w:hideMark/>
          </w:tcPr>
          <w:p w14:paraId="1AD1B156"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w:t>
            </w:r>
          </w:p>
        </w:tc>
        <w:tc>
          <w:tcPr>
            <w:tcW w:w="354" w:type="pct"/>
            <w:hideMark/>
          </w:tcPr>
          <w:p w14:paraId="798CE7E9"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54" w:type="pct"/>
            <w:hideMark/>
          </w:tcPr>
          <w:p w14:paraId="2DA9D446"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54" w:type="pct"/>
            <w:hideMark/>
          </w:tcPr>
          <w:p w14:paraId="67415A5E"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11" w:type="pct"/>
            <w:hideMark/>
          </w:tcPr>
          <w:p w14:paraId="5134B94A"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269" w:type="pct"/>
            <w:hideMark/>
          </w:tcPr>
          <w:p w14:paraId="6EB5305C"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40" w:type="pct"/>
            <w:hideMark/>
          </w:tcPr>
          <w:p w14:paraId="380D2984"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162" w:type="pct"/>
            <w:hideMark/>
          </w:tcPr>
          <w:p w14:paraId="6BFE7C99"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r>
      <w:tr w:rsidR="00FE1782" w:rsidRPr="00FE1782" w14:paraId="08D5AC8A" w14:textId="77777777" w:rsidTr="00FE1782">
        <w:tc>
          <w:tcPr>
            <w:tcW w:w="1003" w:type="pct"/>
            <w:hideMark/>
          </w:tcPr>
          <w:p w14:paraId="7D3D0047"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6. Емпатія</w:t>
            </w:r>
          </w:p>
        </w:tc>
        <w:tc>
          <w:tcPr>
            <w:tcW w:w="382" w:type="pct"/>
            <w:hideMark/>
          </w:tcPr>
          <w:p w14:paraId="284099BB"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0,34**</w:t>
            </w:r>
          </w:p>
        </w:tc>
        <w:tc>
          <w:tcPr>
            <w:tcW w:w="354" w:type="pct"/>
            <w:hideMark/>
          </w:tcPr>
          <w:p w14:paraId="5156712D"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0,62***</w:t>
            </w:r>
          </w:p>
        </w:tc>
        <w:tc>
          <w:tcPr>
            <w:tcW w:w="382" w:type="pct"/>
            <w:hideMark/>
          </w:tcPr>
          <w:p w14:paraId="7C40A7CE"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0,22</w:t>
            </w:r>
          </w:p>
        </w:tc>
        <w:tc>
          <w:tcPr>
            <w:tcW w:w="382" w:type="pct"/>
            <w:hideMark/>
          </w:tcPr>
          <w:p w14:paraId="57728F95"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-0,15</w:t>
            </w:r>
          </w:p>
        </w:tc>
        <w:tc>
          <w:tcPr>
            <w:tcW w:w="354" w:type="pct"/>
            <w:hideMark/>
          </w:tcPr>
          <w:p w14:paraId="60FB29CF"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0,44***</w:t>
            </w:r>
          </w:p>
        </w:tc>
        <w:tc>
          <w:tcPr>
            <w:tcW w:w="354" w:type="pct"/>
            <w:hideMark/>
          </w:tcPr>
          <w:p w14:paraId="1E7FCC82"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w:t>
            </w:r>
          </w:p>
        </w:tc>
        <w:tc>
          <w:tcPr>
            <w:tcW w:w="354" w:type="pct"/>
            <w:hideMark/>
          </w:tcPr>
          <w:p w14:paraId="27D556B1"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54" w:type="pct"/>
            <w:hideMark/>
          </w:tcPr>
          <w:p w14:paraId="3E6B985F"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11" w:type="pct"/>
            <w:hideMark/>
          </w:tcPr>
          <w:p w14:paraId="40C146B5"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269" w:type="pct"/>
            <w:hideMark/>
          </w:tcPr>
          <w:p w14:paraId="51C2718F"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40" w:type="pct"/>
            <w:hideMark/>
          </w:tcPr>
          <w:p w14:paraId="2B8B52B1"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162" w:type="pct"/>
            <w:hideMark/>
          </w:tcPr>
          <w:p w14:paraId="1AF01EAE"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r>
      <w:tr w:rsidR="00FE1782" w:rsidRPr="00FE1782" w14:paraId="1C88BE78" w14:textId="77777777" w:rsidTr="00FE1782">
        <w:tc>
          <w:tcPr>
            <w:tcW w:w="1003" w:type="pct"/>
            <w:hideMark/>
          </w:tcPr>
          <w:p w14:paraId="0848EDDF"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7. Потреба в досягненнях</w:t>
            </w:r>
          </w:p>
        </w:tc>
        <w:tc>
          <w:tcPr>
            <w:tcW w:w="382" w:type="pct"/>
            <w:hideMark/>
          </w:tcPr>
          <w:p w14:paraId="70DA3F47"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0,24*</w:t>
            </w:r>
          </w:p>
        </w:tc>
        <w:tc>
          <w:tcPr>
            <w:tcW w:w="354" w:type="pct"/>
            <w:hideMark/>
          </w:tcPr>
          <w:p w14:paraId="7FBA7AA1"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0,19</w:t>
            </w:r>
          </w:p>
        </w:tc>
        <w:tc>
          <w:tcPr>
            <w:tcW w:w="382" w:type="pct"/>
            <w:hideMark/>
          </w:tcPr>
          <w:p w14:paraId="2FFF6BCC"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0,41***</w:t>
            </w:r>
          </w:p>
        </w:tc>
        <w:tc>
          <w:tcPr>
            <w:tcW w:w="382" w:type="pct"/>
            <w:hideMark/>
          </w:tcPr>
          <w:p w14:paraId="74D74DF1"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-0,18</w:t>
            </w:r>
          </w:p>
        </w:tc>
        <w:tc>
          <w:tcPr>
            <w:tcW w:w="354" w:type="pct"/>
            <w:hideMark/>
          </w:tcPr>
          <w:p w14:paraId="02D618C8"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0,27*</w:t>
            </w:r>
          </w:p>
        </w:tc>
        <w:tc>
          <w:tcPr>
            <w:tcW w:w="354" w:type="pct"/>
            <w:hideMark/>
          </w:tcPr>
          <w:p w14:paraId="6A815871"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0,21</w:t>
            </w:r>
          </w:p>
        </w:tc>
        <w:tc>
          <w:tcPr>
            <w:tcW w:w="354" w:type="pct"/>
            <w:hideMark/>
          </w:tcPr>
          <w:p w14:paraId="7F2AD232"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w:t>
            </w:r>
          </w:p>
        </w:tc>
        <w:tc>
          <w:tcPr>
            <w:tcW w:w="354" w:type="pct"/>
            <w:hideMark/>
          </w:tcPr>
          <w:p w14:paraId="28CED5A1"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11" w:type="pct"/>
            <w:hideMark/>
          </w:tcPr>
          <w:p w14:paraId="21E658EF"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269" w:type="pct"/>
            <w:hideMark/>
          </w:tcPr>
          <w:p w14:paraId="1CEE7B54"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40" w:type="pct"/>
            <w:hideMark/>
          </w:tcPr>
          <w:p w14:paraId="03FE0954"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162" w:type="pct"/>
            <w:hideMark/>
          </w:tcPr>
          <w:p w14:paraId="43B89DC1"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r>
      <w:tr w:rsidR="00FE1782" w:rsidRPr="00FE1782" w14:paraId="0FB49CCD" w14:textId="77777777" w:rsidTr="00FE1782">
        <w:tc>
          <w:tcPr>
            <w:tcW w:w="1003" w:type="pct"/>
            <w:hideMark/>
          </w:tcPr>
          <w:p w14:paraId="44FFD4C4"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8. Схильність до ризику</w:t>
            </w:r>
          </w:p>
        </w:tc>
        <w:tc>
          <w:tcPr>
            <w:tcW w:w="382" w:type="pct"/>
            <w:hideMark/>
          </w:tcPr>
          <w:p w14:paraId="25922E82"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0,36**</w:t>
            </w:r>
          </w:p>
        </w:tc>
        <w:tc>
          <w:tcPr>
            <w:tcW w:w="354" w:type="pct"/>
            <w:hideMark/>
          </w:tcPr>
          <w:p w14:paraId="740EF9C1"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0,12</w:t>
            </w:r>
          </w:p>
        </w:tc>
        <w:tc>
          <w:tcPr>
            <w:tcW w:w="382" w:type="pct"/>
            <w:hideMark/>
          </w:tcPr>
          <w:p w14:paraId="7D905AB8"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-0,08</w:t>
            </w:r>
          </w:p>
        </w:tc>
        <w:tc>
          <w:tcPr>
            <w:tcW w:w="382" w:type="pct"/>
            <w:hideMark/>
          </w:tcPr>
          <w:p w14:paraId="25F53D8E"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-0,11</w:t>
            </w:r>
          </w:p>
        </w:tc>
        <w:tc>
          <w:tcPr>
            <w:tcW w:w="354" w:type="pct"/>
            <w:hideMark/>
          </w:tcPr>
          <w:p w14:paraId="4C473C0A"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0,42***</w:t>
            </w:r>
          </w:p>
        </w:tc>
        <w:tc>
          <w:tcPr>
            <w:tcW w:w="354" w:type="pct"/>
            <w:hideMark/>
          </w:tcPr>
          <w:p w14:paraId="63D72219"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0,21</w:t>
            </w:r>
          </w:p>
        </w:tc>
        <w:tc>
          <w:tcPr>
            <w:tcW w:w="354" w:type="pct"/>
            <w:hideMark/>
          </w:tcPr>
          <w:p w14:paraId="4F440A73"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0,33**</w:t>
            </w:r>
          </w:p>
        </w:tc>
        <w:tc>
          <w:tcPr>
            <w:tcW w:w="354" w:type="pct"/>
            <w:hideMark/>
          </w:tcPr>
          <w:p w14:paraId="0051B0CD"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w:t>
            </w:r>
          </w:p>
        </w:tc>
        <w:tc>
          <w:tcPr>
            <w:tcW w:w="311" w:type="pct"/>
            <w:hideMark/>
          </w:tcPr>
          <w:p w14:paraId="58F865D6"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269" w:type="pct"/>
            <w:hideMark/>
          </w:tcPr>
          <w:p w14:paraId="4C67B9E1"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40" w:type="pct"/>
            <w:hideMark/>
          </w:tcPr>
          <w:p w14:paraId="4252CD9F"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162" w:type="pct"/>
            <w:hideMark/>
          </w:tcPr>
          <w:p w14:paraId="7DA72147"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r>
      <w:tr w:rsidR="00FE1782" w:rsidRPr="00FE1782" w14:paraId="366B0BAE" w14:textId="77777777" w:rsidTr="00FE1782">
        <w:tc>
          <w:tcPr>
            <w:tcW w:w="1003" w:type="pct"/>
            <w:hideMark/>
          </w:tcPr>
          <w:p w14:paraId="1EF02FA1"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9. Креативність</w:t>
            </w:r>
          </w:p>
        </w:tc>
        <w:tc>
          <w:tcPr>
            <w:tcW w:w="382" w:type="pct"/>
            <w:hideMark/>
          </w:tcPr>
          <w:p w14:paraId="7F5FEE14"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0,29*</w:t>
            </w:r>
          </w:p>
        </w:tc>
        <w:tc>
          <w:tcPr>
            <w:tcW w:w="354" w:type="pct"/>
            <w:hideMark/>
          </w:tcPr>
          <w:p w14:paraId="1E3D771E"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0,31**</w:t>
            </w:r>
          </w:p>
        </w:tc>
        <w:tc>
          <w:tcPr>
            <w:tcW w:w="382" w:type="pct"/>
            <w:hideMark/>
          </w:tcPr>
          <w:p w14:paraId="370F8B7F"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0,18</w:t>
            </w:r>
          </w:p>
        </w:tc>
        <w:tc>
          <w:tcPr>
            <w:tcW w:w="382" w:type="pct"/>
            <w:hideMark/>
          </w:tcPr>
          <w:p w14:paraId="6A67598E"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-0,22</w:t>
            </w:r>
          </w:p>
        </w:tc>
        <w:tc>
          <w:tcPr>
            <w:tcW w:w="354" w:type="pct"/>
            <w:hideMark/>
          </w:tcPr>
          <w:p w14:paraId="19E3954C"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0,51***</w:t>
            </w:r>
          </w:p>
        </w:tc>
        <w:tc>
          <w:tcPr>
            <w:tcW w:w="354" w:type="pct"/>
            <w:hideMark/>
          </w:tcPr>
          <w:p w14:paraId="4AE34FFD"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0,38***</w:t>
            </w:r>
          </w:p>
        </w:tc>
        <w:tc>
          <w:tcPr>
            <w:tcW w:w="354" w:type="pct"/>
            <w:hideMark/>
          </w:tcPr>
          <w:p w14:paraId="0D806C6A"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0,35**</w:t>
            </w:r>
          </w:p>
        </w:tc>
        <w:tc>
          <w:tcPr>
            <w:tcW w:w="354" w:type="pct"/>
            <w:hideMark/>
          </w:tcPr>
          <w:p w14:paraId="12CBC746"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0,45***</w:t>
            </w:r>
          </w:p>
        </w:tc>
        <w:tc>
          <w:tcPr>
            <w:tcW w:w="311" w:type="pct"/>
            <w:hideMark/>
          </w:tcPr>
          <w:p w14:paraId="2EA874B7"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w:t>
            </w:r>
          </w:p>
        </w:tc>
        <w:tc>
          <w:tcPr>
            <w:tcW w:w="269" w:type="pct"/>
            <w:hideMark/>
          </w:tcPr>
          <w:p w14:paraId="0F92515F"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340" w:type="pct"/>
            <w:hideMark/>
          </w:tcPr>
          <w:p w14:paraId="7B486886"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162" w:type="pct"/>
            <w:hideMark/>
          </w:tcPr>
          <w:p w14:paraId="23DED3AB"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r>
      <w:tr w:rsidR="00FE1782" w:rsidRPr="00FE1782" w14:paraId="4FB100EB" w14:textId="77777777" w:rsidTr="00FE1782">
        <w:tc>
          <w:tcPr>
            <w:tcW w:w="1003" w:type="pct"/>
            <w:hideMark/>
          </w:tcPr>
          <w:p w14:paraId="43ABF3C5"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10. Автономність</w:t>
            </w:r>
          </w:p>
        </w:tc>
        <w:tc>
          <w:tcPr>
            <w:tcW w:w="382" w:type="pct"/>
            <w:hideMark/>
          </w:tcPr>
          <w:p w14:paraId="36B39313"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0,08</w:t>
            </w:r>
          </w:p>
        </w:tc>
        <w:tc>
          <w:tcPr>
            <w:tcW w:w="354" w:type="pct"/>
            <w:hideMark/>
          </w:tcPr>
          <w:p w14:paraId="221E16D2"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-0,14</w:t>
            </w:r>
          </w:p>
        </w:tc>
        <w:tc>
          <w:tcPr>
            <w:tcW w:w="382" w:type="pct"/>
            <w:hideMark/>
          </w:tcPr>
          <w:p w14:paraId="775E44BC"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0,12</w:t>
            </w:r>
          </w:p>
        </w:tc>
        <w:tc>
          <w:tcPr>
            <w:tcW w:w="382" w:type="pct"/>
            <w:hideMark/>
          </w:tcPr>
          <w:p w14:paraId="767FE751"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-0,05</w:t>
            </w:r>
          </w:p>
        </w:tc>
        <w:tc>
          <w:tcPr>
            <w:tcW w:w="354" w:type="pct"/>
            <w:hideMark/>
          </w:tcPr>
          <w:p w14:paraId="23D9F48E"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0,23*</w:t>
            </w:r>
          </w:p>
        </w:tc>
        <w:tc>
          <w:tcPr>
            <w:tcW w:w="354" w:type="pct"/>
            <w:hideMark/>
          </w:tcPr>
          <w:p w14:paraId="7B87B53D"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-0,09</w:t>
            </w:r>
          </w:p>
        </w:tc>
        <w:tc>
          <w:tcPr>
            <w:tcW w:w="354" w:type="pct"/>
            <w:hideMark/>
          </w:tcPr>
          <w:p w14:paraId="2040D435"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0,28*</w:t>
            </w:r>
          </w:p>
        </w:tc>
        <w:tc>
          <w:tcPr>
            <w:tcW w:w="354" w:type="pct"/>
            <w:hideMark/>
          </w:tcPr>
          <w:p w14:paraId="7219B038"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0,38***</w:t>
            </w:r>
          </w:p>
        </w:tc>
        <w:tc>
          <w:tcPr>
            <w:tcW w:w="311" w:type="pct"/>
            <w:hideMark/>
          </w:tcPr>
          <w:p w14:paraId="5E8A52AC"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0,31**</w:t>
            </w:r>
          </w:p>
        </w:tc>
        <w:tc>
          <w:tcPr>
            <w:tcW w:w="269" w:type="pct"/>
            <w:hideMark/>
          </w:tcPr>
          <w:p w14:paraId="7B9273E9"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w:t>
            </w:r>
          </w:p>
        </w:tc>
        <w:tc>
          <w:tcPr>
            <w:tcW w:w="340" w:type="pct"/>
            <w:hideMark/>
          </w:tcPr>
          <w:p w14:paraId="3C75B345"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c>
          <w:tcPr>
            <w:tcW w:w="162" w:type="pct"/>
            <w:hideMark/>
          </w:tcPr>
          <w:p w14:paraId="0A6B4133"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r>
      <w:tr w:rsidR="00FE1782" w:rsidRPr="00FE1782" w14:paraId="02BB9403" w14:textId="77777777" w:rsidTr="00FE1782">
        <w:tc>
          <w:tcPr>
            <w:tcW w:w="1003" w:type="pct"/>
            <w:hideMark/>
          </w:tcPr>
          <w:p w14:paraId="547D0479"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11. Локус контролю</w:t>
            </w:r>
          </w:p>
        </w:tc>
        <w:tc>
          <w:tcPr>
            <w:tcW w:w="382" w:type="pct"/>
            <w:hideMark/>
          </w:tcPr>
          <w:p w14:paraId="5B216C46"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0,17</w:t>
            </w:r>
          </w:p>
        </w:tc>
        <w:tc>
          <w:tcPr>
            <w:tcW w:w="354" w:type="pct"/>
            <w:hideMark/>
          </w:tcPr>
          <w:p w14:paraId="2C439CDC"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0,26*</w:t>
            </w:r>
          </w:p>
        </w:tc>
        <w:tc>
          <w:tcPr>
            <w:tcW w:w="382" w:type="pct"/>
            <w:hideMark/>
          </w:tcPr>
          <w:p w14:paraId="38E57F2F"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0,44***</w:t>
            </w:r>
          </w:p>
        </w:tc>
        <w:tc>
          <w:tcPr>
            <w:tcW w:w="382" w:type="pct"/>
            <w:hideMark/>
          </w:tcPr>
          <w:p w14:paraId="574D110E"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-0,41***</w:t>
            </w:r>
          </w:p>
        </w:tc>
        <w:tc>
          <w:tcPr>
            <w:tcW w:w="354" w:type="pct"/>
            <w:hideMark/>
          </w:tcPr>
          <w:p w14:paraId="42941DE7"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0,22</w:t>
            </w:r>
          </w:p>
        </w:tc>
        <w:tc>
          <w:tcPr>
            <w:tcW w:w="354" w:type="pct"/>
            <w:hideMark/>
          </w:tcPr>
          <w:p w14:paraId="474BFC43"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0,19</w:t>
            </w:r>
          </w:p>
        </w:tc>
        <w:tc>
          <w:tcPr>
            <w:tcW w:w="354" w:type="pct"/>
            <w:hideMark/>
          </w:tcPr>
          <w:p w14:paraId="49196BE8"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0,52***</w:t>
            </w:r>
          </w:p>
        </w:tc>
        <w:tc>
          <w:tcPr>
            <w:tcW w:w="354" w:type="pct"/>
            <w:hideMark/>
          </w:tcPr>
          <w:p w14:paraId="6F4D8DC0"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0,19</w:t>
            </w:r>
          </w:p>
        </w:tc>
        <w:tc>
          <w:tcPr>
            <w:tcW w:w="311" w:type="pct"/>
            <w:hideMark/>
          </w:tcPr>
          <w:p w14:paraId="0D44033A"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0,29*</w:t>
            </w:r>
          </w:p>
        </w:tc>
        <w:tc>
          <w:tcPr>
            <w:tcW w:w="269" w:type="pct"/>
            <w:hideMark/>
          </w:tcPr>
          <w:p w14:paraId="053C80F2"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0,24*</w:t>
            </w:r>
          </w:p>
        </w:tc>
        <w:tc>
          <w:tcPr>
            <w:tcW w:w="340" w:type="pct"/>
            <w:hideMark/>
          </w:tcPr>
          <w:p w14:paraId="7D2B7237"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w:t>
            </w:r>
          </w:p>
        </w:tc>
        <w:tc>
          <w:tcPr>
            <w:tcW w:w="162" w:type="pct"/>
            <w:hideMark/>
          </w:tcPr>
          <w:p w14:paraId="06C9B1ED"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p>
        </w:tc>
      </w:tr>
      <w:tr w:rsidR="00FE1782" w:rsidRPr="00FE1782" w14:paraId="76188EB7" w14:textId="77777777" w:rsidTr="00FE1782">
        <w:tc>
          <w:tcPr>
            <w:tcW w:w="1003" w:type="pct"/>
            <w:hideMark/>
          </w:tcPr>
          <w:p w14:paraId="7129F26E"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12. Стрес</w:t>
            </w:r>
          </w:p>
        </w:tc>
        <w:tc>
          <w:tcPr>
            <w:tcW w:w="382" w:type="pct"/>
            <w:hideMark/>
          </w:tcPr>
          <w:p w14:paraId="714660C5"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-0,31**</w:t>
            </w:r>
          </w:p>
        </w:tc>
        <w:tc>
          <w:tcPr>
            <w:tcW w:w="354" w:type="pct"/>
            <w:hideMark/>
          </w:tcPr>
          <w:p w14:paraId="33FB4B3F"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-0,18</w:t>
            </w:r>
          </w:p>
        </w:tc>
        <w:tc>
          <w:tcPr>
            <w:tcW w:w="382" w:type="pct"/>
            <w:hideMark/>
          </w:tcPr>
          <w:p w14:paraId="4A827618"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-0,38***</w:t>
            </w:r>
          </w:p>
        </w:tc>
        <w:tc>
          <w:tcPr>
            <w:tcW w:w="382" w:type="pct"/>
            <w:hideMark/>
          </w:tcPr>
          <w:p w14:paraId="09F95821"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0,64***</w:t>
            </w:r>
          </w:p>
        </w:tc>
        <w:tc>
          <w:tcPr>
            <w:tcW w:w="354" w:type="pct"/>
            <w:hideMark/>
          </w:tcPr>
          <w:p w14:paraId="3DB6A28F"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-0,14</w:t>
            </w:r>
          </w:p>
        </w:tc>
        <w:tc>
          <w:tcPr>
            <w:tcW w:w="354" w:type="pct"/>
            <w:hideMark/>
          </w:tcPr>
          <w:p w14:paraId="2287271C"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-0,26*</w:t>
            </w:r>
          </w:p>
        </w:tc>
        <w:tc>
          <w:tcPr>
            <w:tcW w:w="354" w:type="pct"/>
            <w:hideMark/>
          </w:tcPr>
          <w:p w14:paraId="35F42AE0"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-0,25*</w:t>
            </w:r>
          </w:p>
        </w:tc>
        <w:tc>
          <w:tcPr>
            <w:tcW w:w="354" w:type="pct"/>
            <w:hideMark/>
          </w:tcPr>
          <w:p w14:paraId="731D94B6"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-0,05</w:t>
            </w:r>
          </w:p>
        </w:tc>
        <w:tc>
          <w:tcPr>
            <w:tcW w:w="311" w:type="pct"/>
            <w:hideMark/>
          </w:tcPr>
          <w:p w14:paraId="50DEF2F1"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-0,19</w:t>
            </w:r>
          </w:p>
        </w:tc>
        <w:tc>
          <w:tcPr>
            <w:tcW w:w="269" w:type="pct"/>
            <w:hideMark/>
          </w:tcPr>
          <w:p w14:paraId="141AE5E3"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0,11</w:t>
            </w:r>
          </w:p>
        </w:tc>
        <w:tc>
          <w:tcPr>
            <w:tcW w:w="340" w:type="pct"/>
            <w:hideMark/>
          </w:tcPr>
          <w:p w14:paraId="66F2033D"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-0,35**</w:t>
            </w:r>
          </w:p>
        </w:tc>
        <w:tc>
          <w:tcPr>
            <w:tcW w:w="162" w:type="pct"/>
            <w:hideMark/>
          </w:tcPr>
          <w:p w14:paraId="6D7329D4" w14:textId="77777777" w:rsidR="00FE1782" w:rsidRPr="00FE1782" w:rsidRDefault="00FE1782" w:rsidP="00FE1782">
            <w:pPr>
              <w:spacing w:line="360" w:lineRule="auto"/>
              <w:jc w:val="both"/>
              <w:rPr>
                <w:rFonts w:ascii="Times New Roman" w:eastAsia="Times New Roman" w:hAnsi="Times New Roman" w:cs="Times New Roman"/>
                <w:sz w:val="24"/>
                <w:szCs w:val="24"/>
                <w:lang w:val="uk-UA" w:eastAsia="ko-KR" w:bidi="mn-Mong-MN"/>
              </w:rPr>
            </w:pPr>
            <w:r w:rsidRPr="00FE1782">
              <w:rPr>
                <w:rFonts w:ascii="Times New Roman" w:eastAsia="Times New Roman" w:hAnsi="Times New Roman" w:cs="Times New Roman"/>
                <w:sz w:val="24"/>
                <w:szCs w:val="24"/>
                <w:lang w:val="uk-UA" w:eastAsia="ko-KR" w:bidi="mn-Mong-MN"/>
              </w:rPr>
              <w:t>—</w:t>
            </w:r>
          </w:p>
        </w:tc>
      </w:tr>
    </w:tbl>
    <w:p w14:paraId="44EA710C" w14:textId="77777777" w:rsidR="00FE1782" w:rsidRPr="00F67AEA" w:rsidRDefault="00FE1782" w:rsidP="00F67AEA">
      <w:pPr>
        <w:spacing w:after="0" w:line="240" w:lineRule="auto"/>
        <w:jc w:val="both"/>
        <w:rPr>
          <w:rFonts w:ascii="Times New Roman" w:eastAsia="Times New Roman" w:hAnsi="Times New Roman" w:cs="Times New Roman"/>
          <w:sz w:val="24"/>
          <w:szCs w:val="24"/>
          <w:lang w:val="uk-UA" w:eastAsia="ko-KR" w:bidi="mn-Mong-MN"/>
        </w:rPr>
      </w:pPr>
      <w:r w:rsidRPr="00F67AEA">
        <w:rPr>
          <w:rFonts w:ascii="Times New Roman" w:eastAsia="Times New Roman" w:hAnsi="Times New Roman" w:cs="Times New Roman"/>
          <w:sz w:val="24"/>
          <w:szCs w:val="24"/>
          <w:lang w:val="uk-UA" w:eastAsia="ko-KR" w:bidi="mn-Mong-MN"/>
        </w:rPr>
        <w:t>Примітки: N=75 (загальна вибірка).</w:t>
      </w:r>
    </w:p>
    <w:p w14:paraId="27B66831" w14:textId="77777777" w:rsidR="00FE1782" w:rsidRPr="00F67AEA" w:rsidRDefault="00FE1782" w:rsidP="00F67AEA">
      <w:pPr>
        <w:spacing w:after="0" w:line="240" w:lineRule="auto"/>
        <w:jc w:val="both"/>
        <w:rPr>
          <w:rFonts w:ascii="Times New Roman" w:eastAsia="Times New Roman" w:hAnsi="Times New Roman" w:cs="Times New Roman"/>
          <w:sz w:val="24"/>
          <w:szCs w:val="24"/>
          <w:lang w:val="uk-UA" w:eastAsia="ko-KR" w:bidi="mn-Mong-MN"/>
        </w:rPr>
      </w:pPr>
      <w:r w:rsidRPr="00F67AEA">
        <w:rPr>
          <w:rFonts w:ascii="Times New Roman" w:eastAsia="Times New Roman" w:hAnsi="Times New Roman" w:cs="Times New Roman"/>
          <w:sz w:val="24"/>
          <w:szCs w:val="24"/>
          <w:lang w:val="uk-UA" w:eastAsia="ko-KR" w:bidi="mn-Mong-MN"/>
        </w:rPr>
        <w:t>* p &lt; 0,05; ** p &lt; 0,01; *** p &lt; 0,001.</w:t>
      </w:r>
    </w:p>
    <w:p w14:paraId="2728077B" w14:textId="1BC7E749" w:rsidR="00FE1782" w:rsidRPr="00F67AEA" w:rsidRDefault="00FE1782" w:rsidP="00F67AEA">
      <w:pPr>
        <w:spacing w:after="0" w:line="240" w:lineRule="auto"/>
        <w:jc w:val="both"/>
        <w:rPr>
          <w:rFonts w:ascii="Times New Roman" w:eastAsia="Times New Roman" w:hAnsi="Times New Roman" w:cs="Times New Roman"/>
          <w:sz w:val="24"/>
          <w:szCs w:val="24"/>
          <w:lang w:val="uk-UA" w:eastAsia="ko-KR" w:bidi="mn-Mong-MN"/>
        </w:rPr>
      </w:pPr>
      <w:r w:rsidRPr="00F67AEA">
        <w:rPr>
          <w:rFonts w:ascii="Times New Roman" w:eastAsia="Times New Roman" w:hAnsi="Times New Roman" w:cs="Times New Roman"/>
          <w:sz w:val="24"/>
          <w:szCs w:val="24"/>
          <w:lang w:val="uk-UA" w:eastAsia="ko-KR" w:bidi="mn-Mong-MN"/>
        </w:rPr>
        <w:t>Порожні клітинки означають кореляції, що не досягли статистичної значущості (p ≥ 0,05).</w:t>
      </w:r>
    </w:p>
    <w:p w14:paraId="7AB07CB4" w14:textId="77777777" w:rsidR="00FE1782" w:rsidRDefault="00FE1782" w:rsidP="00FE1782">
      <w:pPr>
        <w:spacing w:after="0" w:line="360" w:lineRule="auto"/>
        <w:jc w:val="both"/>
        <w:rPr>
          <w:rFonts w:ascii="Times New Roman" w:eastAsia="Times New Roman" w:hAnsi="Times New Roman" w:cs="Times New Roman"/>
          <w:sz w:val="28"/>
          <w:szCs w:val="28"/>
          <w:lang w:val="uk-UA" w:eastAsia="ko-KR" w:bidi="mn-Mong-MN"/>
        </w:rPr>
        <w:sectPr w:rsidR="00FE1782" w:rsidSect="00FE1782">
          <w:pgSz w:w="16838" w:h="11906" w:orient="landscape" w:code="9"/>
          <w:pgMar w:top="1701" w:right="1134" w:bottom="850" w:left="1134" w:header="708" w:footer="708" w:gutter="0"/>
          <w:cols w:space="708"/>
          <w:docGrid w:linePitch="360"/>
        </w:sectPr>
      </w:pPr>
    </w:p>
    <w:p w14:paraId="45B3BD0B"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lastRenderedPageBreak/>
        <w:t>Інтерпретація додаткових кореляцій (не включених у основний текст):</w:t>
      </w:r>
    </w:p>
    <w:p w14:paraId="1B683427"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Сумлінність:</w:t>
      </w:r>
    </w:p>
    <w:p w14:paraId="07A577E4" w14:textId="77777777" w:rsidR="00FE1782" w:rsidRPr="00FE1782" w:rsidRDefault="00FE1782" w:rsidP="00122BFA">
      <w:pPr>
        <w:numPr>
          <w:ilvl w:val="0"/>
          <w:numId w:val="31"/>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Позитивно корелює з потребою в досягненнях (r=0,41) та локусом контролю (r=0,44), що відображає загальну орієнтацію на цілеспрямовану, організовану поведінку</w:t>
      </w:r>
    </w:p>
    <w:p w14:paraId="71F51062" w14:textId="77777777" w:rsidR="00FE1782" w:rsidRPr="00FE1782" w:rsidRDefault="00FE1782" w:rsidP="00122BFA">
      <w:pPr>
        <w:numPr>
          <w:ilvl w:val="0"/>
          <w:numId w:val="31"/>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Негативно корелює зі стресом (r=-0,38), підтверджуючи захисну роль організованості</w:t>
      </w:r>
    </w:p>
    <w:p w14:paraId="61828665"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Нейротизм:</w:t>
      </w:r>
    </w:p>
    <w:p w14:paraId="676AC833" w14:textId="77777777" w:rsidR="00FE1782" w:rsidRPr="00FE1782" w:rsidRDefault="00FE1782" w:rsidP="00122BFA">
      <w:pPr>
        <w:numPr>
          <w:ilvl w:val="0"/>
          <w:numId w:val="30"/>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 xml:space="preserve">Негативно корелює з екстраверсією (r=-0,42) та локусом контролю (r=-0,41), що узгоджується з моделлю </w:t>
      </w:r>
      <w:proofErr w:type="spellStart"/>
      <w:r w:rsidRPr="00FE1782">
        <w:rPr>
          <w:rFonts w:ascii="Times New Roman" w:eastAsia="Times New Roman" w:hAnsi="Times New Roman" w:cs="Times New Roman"/>
          <w:sz w:val="28"/>
          <w:szCs w:val="28"/>
          <w:lang w:val="uk-UA" w:eastAsia="ko-KR" w:bidi="mn-Mong-MN"/>
        </w:rPr>
        <w:t>Big</w:t>
      </w:r>
      <w:proofErr w:type="spellEnd"/>
      <w:r w:rsidRPr="00FE1782">
        <w:rPr>
          <w:rFonts w:ascii="Times New Roman" w:eastAsia="Times New Roman" w:hAnsi="Times New Roman" w:cs="Times New Roman"/>
          <w:sz w:val="28"/>
          <w:szCs w:val="28"/>
          <w:lang w:val="uk-UA" w:eastAsia="ko-KR" w:bidi="mn-Mong-MN"/>
        </w:rPr>
        <w:t xml:space="preserve"> </w:t>
      </w:r>
      <w:proofErr w:type="spellStart"/>
      <w:r w:rsidRPr="00FE1782">
        <w:rPr>
          <w:rFonts w:ascii="Times New Roman" w:eastAsia="Times New Roman" w:hAnsi="Times New Roman" w:cs="Times New Roman"/>
          <w:sz w:val="28"/>
          <w:szCs w:val="28"/>
          <w:lang w:val="uk-UA" w:eastAsia="ko-KR" w:bidi="mn-Mong-MN"/>
        </w:rPr>
        <w:t>Five</w:t>
      </w:r>
      <w:proofErr w:type="spellEnd"/>
    </w:p>
    <w:p w14:paraId="068F41DE" w14:textId="77777777" w:rsidR="00FE1782" w:rsidRPr="00FE1782" w:rsidRDefault="00FE1782" w:rsidP="00122BFA">
      <w:pPr>
        <w:numPr>
          <w:ilvl w:val="0"/>
          <w:numId w:val="30"/>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Найсильніша позитивна кореляція зі стресом (r=0,64)</w:t>
      </w:r>
    </w:p>
    <w:p w14:paraId="40DEA65C"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Потреба в досягненнях:</w:t>
      </w:r>
    </w:p>
    <w:p w14:paraId="38A0E08D" w14:textId="77777777" w:rsidR="00FE1782" w:rsidRPr="00FE1782" w:rsidRDefault="00FE1782" w:rsidP="00122BFA">
      <w:pPr>
        <w:numPr>
          <w:ilvl w:val="0"/>
          <w:numId w:val="29"/>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Позитивно корелює з локусом контролю (r=0,52) — обидва відображають активну життєву позицію</w:t>
      </w:r>
    </w:p>
    <w:p w14:paraId="0ED365DB" w14:textId="77777777" w:rsidR="00FE1782" w:rsidRPr="00FE1782" w:rsidRDefault="00FE1782" w:rsidP="00122BFA">
      <w:pPr>
        <w:numPr>
          <w:ilvl w:val="0"/>
          <w:numId w:val="29"/>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Негативно корелює зі стресом (r=-0,25) — цілеспрямованість захищає від стресу</w:t>
      </w:r>
    </w:p>
    <w:p w14:paraId="5EF733DC" w14:textId="77777777" w:rsidR="00FE1782" w:rsidRPr="00FE1782" w:rsidRDefault="00FE1782" w:rsidP="00F67AEA">
      <w:pPr>
        <w:pStyle w:val="a3"/>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Автономність:</w:t>
      </w:r>
    </w:p>
    <w:p w14:paraId="4C8D6CB1" w14:textId="77777777" w:rsidR="00FE1782" w:rsidRPr="00FE1782" w:rsidRDefault="00FE1782" w:rsidP="00122BFA">
      <w:pPr>
        <w:numPr>
          <w:ilvl w:val="0"/>
          <w:numId w:val="28"/>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Має найменше значущих кореляцій серед усіх змінних</w:t>
      </w:r>
    </w:p>
    <w:p w14:paraId="688FA01C" w14:textId="77777777" w:rsidR="00FE1782" w:rsidRPr="00FE1782" w:rsidRDefault="00FE1782" w:rsidP="00122BFA">
      <w:pPr>
        <w:numPr>
          <w:ilvl w:val="0"/>
          <w:numId w:val="28"/>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Слабко пов'язана з відкритістю (r=0,23) та креативністю (r=0,31)</w:t>
      </w:r>
    </w:p>
    <w:p w14:paraId="68FE3BE5" w14:textId="77777777" w:rsidR="00FE1782" w:rsidRPr="00FE1782" w:rsidRDefault="00FE1782" w:rsidP="00122BFA">
      <w:pPr>
        <w:numPr>
          <w:ilvl w:val="0"/>
          <w:numId w:val="28"/>
        </w:numPr>
        <w:spacing w:after="0"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 xml:space="preserve">НЕ корелює з емпатією та доброзичливістю, що підтверджує її відносну незалежність від </w:t>
      </w:r>
      <w:proofErr w:type="spellStart"/>
      <w:r w:rsidRPr="00FE1782">
        <w:rPr>
          <w:rFonts w:ascii="Times New Roman" w:eastAsia="Times New Roman" w:hAnsi="Times New Roman" w:cs="Times New Roman"/>
          <w:sz w:val="28"/>
          <w:szCs w:val="28"/>
          <w:lang w:val="uk-UA" w:eastAsia="ko-KR" w:bidi="mn-Mong-MN"/>
        </w:rPr>
        <w:t>просоціальної</w:t>
      </w:r>
      <w:proofErr w:type="spellEnd"/>
      <w:r w:rsidRPr="00FE1782">
        <w:rPr>
          <w:rFonts w:ascii="Times New Roman" w:eastAsia="Times New Roman" w:hAnsi="Times New Roman" w:cs="Times New Roman"/>
          <w:sz w:val="28"/>
          <w:szCs w:val="28"/>
          <w:lang w:val="uk-UA" w:eastAsia="ko-KR" w:bidi="mn-Mong-MN"/>
        </w:rPr>
        <w:t xml:space="preserve"> орієнтації</w:t>
      </w:r>
    </w:p>
    <w:p w14:paraId="7C4CA557" w14:textId="644C1B93" w:rsid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p>
    <w:p w14:paraId="56CAB20A" w14:textId="391D0918" w:rsid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p>
    <w:p w14:paraId="29F2A0EE" w14:textId="5C14A1AD" w:rsid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p>
    <w:p w14:paraId="1E8B542C" w14:textId="5F0099EF" w:rsid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p>
    <w:p w14:paraId="351E4B6E" w14:textId="77777777" w:rsid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p>
    <w:p w14:paraId="56F8A202" w14:textId="1B6BFAA6" w:rsid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p>
    <w:p w14:paraId="187B7691" w14:textId="53805E5C" w:rsid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p>
    <w:p w14:paraId="7EB0C669" w14:textId="5EB8A5ED" w:rsid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p>
    <w:p w14:paraId="6CC251A2" w14:textId="77777777"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p>
    <w:p w14:paraId="2370030D" w14:textId="5E749D0C" w:rsidR="00FE1782" w:rsidRPr="00FE1782" w:rsidRDefault="00FE1782" w:rsidP="00B34685">
      <w:pPr>
        <w:spacing w:after="0" w:line="360" w:lineRule="auto"/>
        <w:jc w:val="center"/>
        <w:outlineLvl w:val="1"/>
        <w:rPr>
          <w:rFonts w:ascii="Times New Roman" w:eastAsia="Times New Roman" w:hAnsi="Times New Roman" w:cs="Times New Roman"/>
          <w:b/>
          <w:bCs/>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lastRenderedPageBreak/>
        <w:t>Додаток Г.</w:t>
      </w:r>
      <w:r w:rsidR="00B34685">
        <w:rPr>
          <w:rFonts w:ascii="Times New Roman" w:eastAsia="Times New Roman" w:hAnsi="Times New Roman" w:cs="Times New Roman"/>
          <w:b/>
          <w:bCs/>
          <w:sz w:val="28"/>
          <w:szCs w:val="28"/>
          <w:lang w:val="uk-UA" w:eastAsia="ko-KR" w:bidi="mn-Mong-MN"/>
        </w:rPr>
        <w:t xml:space="preserve"> </w:t>
      </w:r>
      <w:r w:rsidRPr="00FE1782">
        <w:rPr>
          <w:rFonts w:ascii="Times New Roman" w:eastAsia="Times New Roman" w:hAnsi="Times New Roman" w:cs="Times New Roman"/>
          <w:b/>
          <w:bCs/>
          <w:sz w:val="28"/>
          <w:szCs w:val="28"/>
          <w:lang w:val="uk-UA" w:eastAsia="ko-KR" w:bidi="mn-Mong-MN"/>
        </w:rPr>
        <w:t>Додаткові статистичні таблиці</w:t>
      </w:r>
    </w:p>
    <w:p w14:paraId="27D5EFDC" w14:textId="77777777" w:rsidR="00FE1782" w:rsidRPr="00FE1782" w:rsidRDefault="00FE1782" w:rsidP="00FE1782">
      <w:pPr>
        <w:spacing w:after="0" w:line="360" w:lineRule="auto"/>
        <w:ind w:firstLine="709"/>
        <w:jc w:val="right"/>
        <w:rPr>
          <w:rFonts w:ascii="Times New Roman" w:eastAsia="Times New Roman" w:hAnsi="Times New Roman" w:cs="Times New Roman"/>
          <w:i/>
          <w:iCs/>
          <w:sz w:val="28"/>
          <w:szCs w:val="28"/>
          <w:lang w:val="uk-UA" w:eastAsia="ko-KR" w:bidi="mn-Mong-MN"/>
        </w:rPr>
      </w:pPr>
      <w:r w:rsidRPr="00FE1782">
        <w:rPr>
          <w:rFonts w:ascii="Times New Roman" w:eastAsia="Times New Roman" w:hAnsi="Times New Roman" w:cs="Times New Roman"/>
          <w:i/>
          <w:iCs/>
          <w:sz w:val="28"/>
          <w:szCs w:val="28"/>
          <w:lang w:val="uk-UA" w:eastAsia="ko-KR" w:bidi="mn-Mong-MN"/>
        </w:rPr>
        <w:t>Таблиця Г.1</w:t>
      </w:r>
    </w:p>
    <w:p w14:paraId="1B31DAB9" w14:textId="555F9673" w:rsidR="00FE1782" w:rsidRPr="00FE1782" w:rsidRDefault="00FE1782" w:rsidP="00FE1782">
      <w:pPr>
        <w:spacing w:after="0" w:line="360" w:lineRule="auto"/>
        <w:jc w:val="center"/>
        <w:rPr>
          <w:rFonts w:ascii="Times New Roman" w:eastAsia="Times New Roman" w:hAnsi="Times New Roman" w:cs="Times New Roman"/>
          <w:b/>
          <w:bCs/>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 xml:space="preserve">Перевірка нормальності розподілів (критерій </w:t>
      </w:r>
      <w:proofErr w:type="spellStart"/>
      <w:r w:rsidRPr="00FE1782">
        <w:rPr>
          <w:rFonts w:ascii="Times New Roman" w:eastAsia="Times New Roman" w:hAnsi="Times New Roman" w:cs="Times New Roman"/>
          <w:b/>
          <w:bCs/>
          <w:sz w:val="28"/>
          <w:szCs w:val="28"/>
          <w:lang w:val="uk-UA" w:eastAsia="ko-KR" w:bidi="mn-Mong-MN"/>
        </w:rPr>
        <w:t>Колмогорова</w:t>
      </w:r>
      <w:proofErr w:type="spellEnd"/>
      <w:r w:rsidRPr="00FE1782">
        <w:rPr>
          <w:rFonts w:ascii="Times New Roman" w:eastAsia="Times New Roman" w:hAnsi="Times New Roman" w:cs="Times New Roman"/>
          <w:b/>
          <w:bCs/>
          <w:sz w:val="28"/>
          <w:szCs w:val="28"/>
          <w:lang w:val="uk-UA" w:eastAsia="ko-KR" w:bidi="mn-Mong-MN"/>
        </w:rPr>
        <w:t>-Смирнова)</w:t>
      </w:r>
    </w:p>
    <w:tbl>
      <w:tblPr>
        <w:tblStyle w:val="ab"/>
        <w:tblW w:w="0" w:type="auto"/>
        <w:jc w:val="center"/>
        <w:tblLook w:val="04A0" w:firstRow="1" w:lastRow="0" w:firstColumn="1" w:lastColumn="0" w:noHBand="0" w:noVBand="1"/>
      </w:tblPr>
      <w:tblGrid>
        <w:gridCol w:w="2245"/>
        <w:gridCol w:w="2787"/>
        <w:gridCol w:w="3072"/>
      </w:tblGrid>
      <w:tr w:rsidR="00FE1782" w:rsidRPr="00FE1782" w14:paraId="127AC1B9" w14:textId="77777777" w:rsidTr="00FE1782">
        <w:trPr>
          <w:jc w:val="center"/>
        </w:trPr>
        <w:tc>
          <w:tcPr>
            <w:tcW w:w="0" w:type="auto"/>
            <w:hideMark/>
          </w:tcPr>
          <w:p w14:paraId="62A0AC3E" w14:textId="77777777" w:rsidR="00FE1782" w:rsidRPr="00FE1782" w:rsidRDefault="00FE1782" w:rsidP="00FE1782">
            <w:pPr>
              <w:spacing w:line="360" w:lineRule="auto"/>
              <w:jc w:val="both"/>
              <w:rPr>
                <w:rFonts w:ascii="Times New Roman" w:eastAsia="Times New Roman" w:hAnsi="Times New Roman" w:cs="Times New Roman"/>
                <w:b/>
                <w:bCs/>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Змінна</w:t>
            </w:r>
          </w:p>
        </w:tc>
        <w:tc>
          <w:tcPr>
            <w:tcW w:w="0" w:type="auto"/>
            <w:hideMark/>
          </w:tcPr>
          <w:p w14:paraId="48FCB9D6" w14:textId="77777777" w:rsidR="00FE1782" w:rsidRPr="00FE1782" w:rsidRDefault="00FE1782" w:rsidP="00FE1782">
            <w:pPr>
              <w:spacing w:line="360" w:lineRule="auto"/>
              <w:jc w:val="both"/>
              <w:rPr>
                <w:rFonts w:ascii="Times New Roman" w:eastAsia="Times New Roman" w:hAnsi="Times New Roman" w:cs="Times New Roman"/>
                <w:b/>
                <w:bCs/>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Група 1 (волонтери)</w:t>
            </w:r>
          </w:p>
        </w:tc>
        <w:tc>
          <w:tcPr>
            <w:tcW w:w="0" w:type="auto"/>
            <w:hideMark/>
          </w:tcPr>
          <w:p w14:paraId="2272357D" w14:textId="77777777" w:rsidR="00FE1782" w:rsidRPr="00FE1782" w:rsidRDefault="00FE1782" w:rsidP="00FE1782">
            <w:pPr>
              <w:spacing w:line="360" w:lineRule="auto"/>
              <w:jc w:val="both"/>
              <w:rPr>
                <w:rFonts w:ascii="Times New Roman" w:eastAsia="Times New Roman" w:hAnsi="Times New Roman" w:cs="Times New Roman"/>
                <w:b/>
                <w:bCs/>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Група 2 (</w:t>
            </w:r>
            <w:proofErr w:type="spellStart"/>
            <w:r w:rsidRPr="00FE1782">
              <w:rPr>
                <w:rFonts w:ascii="Times New Roman" w:eastAsia="Times New Roman" w:hAnsi="Times New Roman" w:cs="Times New Roman"/>
                <w:b/>
                <w:bCs/>
                <w:sz w:val="28"/>
                <w:szCs w:val="28"/>
                <w:lang w:val="uk-UA" w:eastAsia="ko-KR" w:bidi="mn-Mong-MN"/>
              </w:rPr>
              <w:t>неволонтери</w:t>
            </w:r>
            <w:proofErr w:type="spellEnd"/>
            <w:r w:rsidRPr="00FE1782">
              <w:rPr>
                <w:rFonts w:ascii="Times New Roman" w:eastAsia="Times New Roman" w:hAnsi="Times New Roman" w:cs="Times New Roman"/>
                <w:b/>
                <w:bCs/>
                <w:sz w:val="28"/>
                <w:szCs w:val="28"/>
                <w:lang w:val="uk-UA" w:eastAsia="ko-KR" w:bidi="mn-Mong-MN"/>
              </w:rPr>
              <w:t>)</w:t>
            </w:r>
          </w:p>
        </w:tc>
      </w:tr>
      <w:tr w:rsidR="00FE1782" w:rsidRPr="00FE1782" w14:paraId="72AA75D7" w14:textId="77777777" w:rsidTr="00FE1782">
        <w:trPr>
          <w:jc w:val="center"/>
        </w:trPr>
        <w:tc>
          <w:tcPr>
            <w:tcW w:w="0" w:type="auto"/>
            <w:hideMark/>
          </w:tcPr>
          <w:p w14:paraId="0A668A5C" w14:textId="77777777" w:rsidR="00FE1782" w:rsidRPr="00FE1782" w:rsidRDefault="00FE1782" w:rsidP="00FE1782">
            <w:pPr>
              <w:spacing w:line="360" w:lineRule="auto"/>
              <w:jc w:val="both"/>
              <w:rPr>
                <w:rFonts w:ascii="Times New Roman" w:eastAsia="Times New Roman" w:hAnsi="Times New Roman" w:cs="Times New Roman"/>
                <w:b/>
                <w:bCs/>
                <w:sz w:val="28"/>
                <w:szCs w:val="28"/>
                <w:lang w:val="uk-UA" w:eastAsia="ko-KR" w:bidi="mn-Mong-MN"/>
              </w:rPr>
            </w:pPr>
          </w:p>
        </w:tc>
        <w:tc>
          <w:tcPr>
            <w:tcW w:w="0" w:type="auto"/>
            <w:hideMark/>
          </w:tcPr>
          <w:p w14:paraId="1AD6AF16"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K-S</w:t>
            </w:r>
          </w:p>
        </w:tc>
        <w:tc>
          <w:tcPr>
            <w:tcW w:w="0" w:type="auto"/>
            <w:hideMark/>
          </w:tcPr>
          <w:p w14:paraId="3907934B"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p</w:t>
            </w:r>
          </w:p>
        </w:tc>
      </w:tr>
      <w:tr w:rsidR="00FE1782" w:rsidRPr="00FE1782" w14:paraId="5AE38E11" w14:textId="77777777" w:rsidTr="00FE1782">
        <w:trPr>
          <w:jc w:val="center"/>
        </w:trPr>
        <w:tc>
          <w:tcPr>
            <w:tcW w:w="0" w:type="auto"/>
            <w:hideMark/>
          </w:tcPr>
          <w:p w14:paraId="1077B1E5"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Екстраверсія</w:t>
            </w:r>
          </w:p>
        </w:tc>
        <w:tc>
          <w:tcPr>
            <w:tcW w:w="0" w:type="auto"/>
            <w:hideMark/>
          </w:tcPr>
          <w:p w14:paraId="5AF04A2C"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0,092</w:t>
            </w:r>
          </w:p>
        </w:tc>
        <w:tc>
          <w:tcPr>
            <w:tcW w:w="0" w:type="auto"/>
            <w:hideMark/>
          </w:tcPr>
          <w:p w14:paraId="4F5A6BBA"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0,200</w:t>
            </w:r>
          </w:p>
        </w:tc>
      </w:tr>
      <w:tr w:rsidR="00FE1782" w:rsidRPr="00FE1782" w14:paraId="6D61E27F" w14:textId="77777777" w:rsidTr="00FE1782">
        <w:trPr>
          <w:jc w:val="center"/>
        </w:trPr>
        <w:tc>
          <w:tcPr>
            <w:tcW w:w="0" w:type="auto"/>
            <w:hideMark/>
          </w:tcPr>
          <w:p w14:paraId="66CE17A9"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Доброзичливість</w:t>
            </w:r>
          </w:p>
        </w:tc>
        <w:tc>
          <w:tcPr>
            <w:tcW w:w="0" w:type="auto"/>
            <w:hideMark/>
          </w:tcPr>
          <w:p w14:paraId="0B6EA768"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0,089</w:t>
            </w:r>
          </w:p>
        </w:tc>
        <w:tc>
          <w:tcPr>
            <w:tcW w:w="0" w:type="auto"/>
            <w:hideMark/>
          </w:tcPr>
          <w:p w14:paraId="2F1901AC"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0,200</w:t>
            </w:r>
          </w:p>
        </w:tc>
      </w:tr>
      <w:tr w:rsidR="00FE1782" w:rsidRPr="00FE1782" w14:paraId="31335683" w14:textId="77777777" w:rsidTr="00FE1782">
        <w:trPr>
          <w:jc w:val="center"/>
        </w:trPr>
        <w:tc>
          <w:tcPr>
            <w:tcW w:w="0" w:type="auto"/>
            <w:hideMark/>
          </w:tcPr>
          <w:p w14:paraId="5F3B191F"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Сумлінність</w:t>
            </w:r>
          </w:p>
        </w:tc>
        <w:tc>
          <w:tcPr>
            <w:tcW w:w="0" w:type="auto"/>
            <w:hideMark/>
          </w:tcPr>
          <w:p w14:paraId="793FA52E"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0,081</w:t>
            </w:r>
          </w:p>
        </w:tc>
        <w:tc>
          <w:tcPr>
            <w:tcW w:w="0" w:type="auto"/>
            <w:hideMark/>
          </w:tcPr>
          <w:p w14:paraId="19B0DDA2"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0,200</w:t>
            </w:r>
          </w:p>
        </w:tc>
      </w:tr>
      <w:tr w:rsidR="00FE1782" w:rsidRPr="00FE1782" w14:paraId="009C70BE" w14:textId="77777777" w:rsidTr="00FE1782">
        <w:trPr>
          <w:jc w:val="center"/>
        </w:trPr>
        <w:tc>
          <w:tcPr>
            <w:tcW w:w="0" w:type="auto"/>
            <w:hideMark/>
          </w:tcPr>
          <w:p w14:paraId="198A9E15"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Нейротизм</w:t>
            </w:r>
          </w:p>
        </w:tc>
        <w:tc>
          <w:tcPr>
            <w:tcW w:w="0" w:type="auto"/>
            <w:hideMark/>
          </w:tcPr>
          <w:p w14:paraId="75DF51D5"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0,095</w:t>
            </w:r>
          </w:p>
        </w:tc>
        <w:tc>
          <w:tcPr>
            <w:tcW w:w="0" w:type="auto"/>
            <w:hideMark/>
          </w:tcPr>
          <w:p w14:paraId="13536027"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0,200</w:t>
            </w:r>
          </w:p>
        </w:tc>
      </w:tr>
      <w:tr w:rsidR="00FE1782" w:rsidRPr="00FE1782" w14:paraId="12EA04A6" w14:textId="77777777" w:rsidTr="00FE1782">
        <w:trPr>
          <w:jc w:val="center"/>
        </w:trPr>
        <w:tc>
          <w:tcPr>
            <w:tcW w:w="0" w:type="auto"/>
            <w:hideMark/>
          </w:tcPr>
          <w:p w14:paraId="0C9DE1D3"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Відкритість</w:t>
            </w:r>
          </w:p>
        </w:tc>
        <w:tc>
          <w:tcPr>
            <w:tcW w:w="0" w:type="auto"/>
            <w:hideMark/>
          </w:tcPr>
          <w:p w14:paraId="1FED02FE"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0,087</w:t>
            </w:r>
          </w:p>
        </w:tc>
        <w:tc>
          <w:tcPr>
            <w:tcW w:w="0" w:type="auto"/>
            <w:hideMark/>
          </w:tcPr>
          <w:p w14:paraId="6298971C"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0,200</w:t>
            </w:r>
          </w:p>
        </w:tc>
      </w:tr>
      <w:tr w:rsidR="00FE1782" w:rsidRPr="00FE1782" w14:paraId="563EFFAF" w14:textId="77777777" w:rsidTr="00FE1782">
        <w:trPr>
          <w:jc w:val="center"/>
        </w:trPr>
        <w:tc>
          <w:tcPr>
            <w:tcW w:w="0" w:type="auto"/>
            <w:hideMark/>
          </w:tcPr>
          <w:p w14:paraId="36C10CA7"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Емпатія</w:t>
            </w:r>
          </w:p>
        </w:tc>
        <w:tc>
          <w:tcPr>
            <w:tcW w:w="0" w:type="auto"/>
            <w:hideMark/>
          </w:tcPr>
          <w:p w14:paraId="270F2CEC"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0,094</w:t>
            </w:r>
          </w:p>
        </w:tc>
        <w:tc>
          <w:tcPr>
            <w:tcW w:w="0" w:type="auto"/>
            <w:hideMark/>
          </w:tcPr>
          <w:p w14:paraId="0C3B33CD"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0,200</w:t>
            </w:r>
          </w:p>
        </w:tc>
      </w:tr>
      <w:tr w:rsidR="00FE1782" w:rsidRPr="00FE1782" w14:paraId="642770D0" w14:textId="77777777" w:rsidTr="00FE1782">
        <w:trPr>
          <w:jc w:val="center"/>
        </w:trPr>
        <w:tc>
          <w:tcPr>
            <w:tcW w:w="0" w:type="auto"/>
            <w:hideMark/>
          </w:tcPr>
          <w:p w14:paraId="49E3CFF7"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Креативність</w:t>
            </w:r>
          </w:p>
        </w:tc>
        <w:tc>
          <w:tcPr>
            <w:tcW w:w="0" w:type="auto"/>
            <w:hideMark/>
          </w:tcPr>
          <w:p w14:paraId="43AE0614"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0,099</w:t>
            </w:r>
          </w:p>
        </w:tc>
        <w:tc>
          <w:tcPr>
            <w:tcW w:w="0" w:type="auto"/>
            <w:hideMark/>
          </w:tcPr>
          <w:p w14:paraId="062C14D2"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0,200</w:t>
            </w:r>
          </w:p>
        </w:tc>
      </w:tr>
      <w:tr w:rsidR="00FE1782" w:rsidRPr="00FE1782" w14:paraId="59CA30E1" w14:textId="77777777" w:rsidTr="00FE1782">
        <w:trPr>
          <w:jc w:val="center"/>
        </w:trPr>
        <w:tc>
          <w:tcPr>
            <w:tcW w:w="0" w:type="auto"/>
            <w:hideMark/>
          </w:tcPr>
          <w:p w14:paraId="581FC210"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Стрес</w:t>
            </w:r>
          </w:p>
        </w:tc>
        <w:tc>
          <w:tcPr>
            <w:tcW w:w="0" w:type="auto"/>
            <w:hideMark/>
          </w:tcPr>
          <w:p w14:paraId="5564CC3C"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0,091</w:t>
            </w:r>
          </w:p>
        </w:tc>
        <w:tc>
          <w:tcPr>
            <w:tcW w:w="0" w:type="auto"/>
            <w:hideMark/>
          </w:tcPr>
          <w:p w14:paraId="16FBED45"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0,200</w:t>
            </w:r>
          </w:p>
        </w:tc>
      </w:tr>
    </w:tbl>
    <w:p w14:paraId="3CC20626" w14:textId="1039B7C6" w:rsidR="00FE1782" w:rsidRPr="00F67AEA" w:rsidRDefault="00FE1782" w:rsidP="00F67AEA">
      <w:pPr>
        <w:spacing w:after="0" w:line="240" w:lineRule="auto"/>
        <w:jc w:val="both"/>
        <w:rPr>
          <w:rFonts w:ascii="Times New Roman" w:eastAsia="Times New Roman" w:hAnsi="Times New Roman" w:cs="Times New Roman"/>
          <w:sz w:val="24"/>
          <w:szCs w:val="24"/>
          <w:lang w:val="uk-UA" w:eastAsia="ko-KR" w:bidi="mn-Mong-MN"/>
        </w:rPr>
      </w:pPr>
      <w:r w:rsidRPr="00F67AEA">
        <w:rPr>
          <w:rFonts w:ascii="Times New Roman" w:eastAsia="Times New Roman" w:hAnsi="Times New Roman" w:cs="Times New Roman"/>
          <w:sz w:val="24"/>
          <w:szCs w:val="24"/>
          <w:lang w:val="uk-UA" w:eastAsia="ko-KR" w:bidi="mn-Mong-MN"/>
        </w:rPr>
        <w:t>Примітк</w:t>
      </w:r>
      <w:r w:rsidR="00F67AEA" w:rsidRPr="00F67AEA">
        <w:rPr>
          <w:rFonts w:ascii="Times New Roman" w:eastAsia="Times New Roman" w:hAnsi="Times New Roman" w:cs="Times New Roman"/>
          <w:sz w:val="24"/>
          <w:szCs w:val="24"/>
          <w:lang w:val="uk-UA" w:eastAsia="ko-KR" w:bidi="mn-Mong-MN"/>
        </w:rPr>
        <w:t>и:</w:t>
      </w:r>
      <w:r w:rsidRPr="00F67AEA">
        <w:rPr>
          <w:rFonts w:ascii="Times New Roman" w:eastAsia="Times New Roman" w:hAnsi="Times New Roman" w:cs="Times New Roman"/>
          <w:sz w:val="24"/>
          <w:szCs w:val="24"/>
          <w:lang w:val="uk-UA" w:eastAsia="ko-KR" w:bidi="mn-Mong-MN"/>
        </w:rPr>
        <w:t xml:space="preserve"> p &gt; 0,05 для всіх змінних у обох групах, що свідчить про відповідність нормальному розподілу.</w:t>
      </w:r>
    </w:p>
    <w:p w14:paraId="7A72B48C" w14:textId="33CF5B4B"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p>
    <w:p w14:paraId="11127E33" w14:textId="77777777" w:rsidR="00FE1782" w:rsidRDefault="00FE1782" w:rsidP="00FE1782">
      <w:pPr>
        <w:spacing w:after="0" w:line="360" w:lineRule="auto"/>
        <w:ind w:firstLine="709"/>
        <w:jc w:val="right"/>
        <w:rPr>
          <w:rFonts w:ascii="Times New Roman" w:eastAsia="Times New Roman" w:hAnsi="Times New Roman" w:cs="Times New Roman"/>
          <w:i/>
          <w:iCs/>
          <w:sz w:val="28"/>
          <w:szCs w:val="28"/>
          <w:lang w:val="uk-UA" w:eastAsia="ko-KR" w:bidi="mn-Mong-MN"/>
        </w:rPr>
      </w:pPr>
      <w:r w:rsidRPr="00FE1782">
        <w:rPr>
          <w:rFonts w:ascii="Times New Roman" w:eastAsia="Times New Roman" w:hAnsi="Times New Roman" w:cs="Times New Roman"/>
          <w:i/>
          <w:iCs/>
          <w:sz w:val="28"/>
          <w:szCs w:val="28"/>
          <w:lang w:val="uk-UA" w:eastAsia="ko-KR" w:bidi="mn-Mong-MN"/>
        </w:rPr>
        <w:t>Таблиця Г.2</w:t>
      </w:r>
    </w:p>
    <w:p w14:paraId="1D854969" w14:textId="0D80347C" w:rsidR="00FE1782" w:rsidRPr="00FE1782" w:rsidRDefault="00FE1782" w:rsidP="00FE1782">
      <w:pPr>
        <w:spacing w:after="0" w:line="360" w:lineRule="auto"/>
        <w:ind w:firstLine="709"/>
        <w:jc w:val="center"/>
        <w:rPr>
          <w:rFonts w:ascii="Times New Roman" w:eastAsia="Times New Roman" w:hAnsi="Times New Roman" w:cs="Times New Roman"/>
          <w:b/>
          <w:bCs/>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 xml:space="preserve">Перевірка гомогенності </w:t>
      </w:r>
      <w:proofErr w:type="spellStart"/>
      <w:r w:rsidRPr="00FE1782">
        <w:rPr>
          <w:rFonts w:ascii="Times New Roman" w:eastAsia="Times New Roman" w:hAnsi="Times New Roman" w:cs="Times New Roman"/>
          <w:b/>
          <w:bCs/>
          <w:sz w:val="28"/>
          <w:szCs w:val="28"/>
          <w:lang w:val="uk-UA" w:eastAsia="ko-KR" w:bidi="mn-Mong-MN"/>
        </w:rPr>
        <w:t>дисперсій</w:t>
      </w:r>
      <w:proofErr w:type="spellEnd"/>
      <w:r w:rsidRPr="00FE1782">
        <w:rPr>
          <w:rFonts w:ascii="Times New Roman" w:eastAsia="Times New Roman" w:hAnsi="Times New Roman" w:cs="Times New Roman"/>
          <w:b/>
          <w:bCs/>
          <w:sz w:val="28"/>
          <w:szCs w:val="28"/>
          <w:lang w:val="uk-UA" w:eastAsia="ko-KR" w:bidi="mn-Mong-MN"/>
        </w:rPr>
        <w:t xml:space="preserve"> (критерій </w:t>
      </w:r>
      <w:proofErr w:type="spellStart"/>
      <w:r w:rsidRPr="00FE1782">
        <w:rPr>
          <w:rFonts w:ascii="Times New Roman" w:eastAsia="Times New Roman" w:hAnsi="Times New Roman" w:cs="Times New Roman"/>
          <w:b/>
          <w:bCs/>
          <w:sz w:val="28"/>
          <w:szCs w:val="28"/>
          <w:lang w:val="uk-UA" w:eastAsia="ko-KR" w:bidi="mn-Mong-MN"/>
        </w:rPr>
        <w:t>Лівеня</w:t>
      </w:r>
      <w:proofErr w:type="spellEnd"/>
      <w:r w:rsidRPr="00FE1782">
        <w:rPr>
          <w:rFonts w:ascii="Times New Roman" w:eastAsia="Times New Roman" w:hAnsi="Times New Roman" w:cs="Times New Roman"/>
          <w:b/>
          <w:bCs/>
          <w:sz w:val="28"/>
          <w:szCs w:val="28"/>
          <w:lang w:val="uk-UA" w:eastAsia="ko-KR" w:bidi="mn-Mong-MN"/>
        </w:rPr>
        <w:t>)</w:t>
      </w:r>
    </w:p>
    <w:tbl>
      <w:tblPr>
        <w:tblStyle w:val="ab"/>
        <w:tblW w:w="0" w:type="auto"/>
        <w:jc w:val="center"/>
        <w:tblLook w:val="04A0" w:firstRow="1" w:lastRow="0" w:firstColumn="1" w:lastColumn="0" w:noHBand="0" w:noVBand="1"/>
      </w:tblPr>
      <w:tblGrid>
        <w:gridCol w:w="2245"/>
        <w:gridCol w:w="1332"/>
        <w:gridCol w:w="846"/>
      </w:tblGrid>
      <w:tr w:rsidR="00FE1782" w:rsidRPr="00FE1782" w14:paraId="587BD986" w14:textId="77777777" w:rsidTr="00FE1782">
        <w:trPr>
          <w:jc w:val="center"/>
        </w:trPr>
        <w:tc>
          <w:tcPr>
            <w:tcW w:w="0" w:type="auto"/>
            <w:hideMark/>
          </w:tcPr>
          <w:p w14:paraId="1D5E0003" w14:textId="77777777" w:rsidR="00FE1782" w:rsidRPr="00FE1782" w:rsidRDefault="00FE1782" w:rsidP="00FE1782">
            <w:pPr>
              <w:spacing w:line="360" w:lineRule="auto"/>
              <w:jc w:val="both"/>
              <w:rPr>
                <w:rFonts w:ascii="Times New Roman" w:eastAsia="Times New Roman" w:hAnsi="Times New Roman" w:cs="Times New Roman"/>
                <w:b/>
                <w:bCs/>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Змінна</w:t>
            </w:r>
          </w:p>
        </w:tc>
        <w:tc>
          <w:tcPr>
            <w:tcW w:w="0" w:type="auto"/>
            <w:hideMark/>
          </w:tcPr>
          <w:p w14:paraId="3A3335C7" w14:textId="77777777" w:rsidR="00FE1782" w:rsidRPr="00FE1782" w:rsidRDefault="00FE1782" w:rsidP="00FE1782">
            <w:pPr>
              <w:spacing w:line="360" w:lineRule="auto"/>
              <w:jc w:val="both"/>
              <w:rPr>
                <w:rFonts w:ascii="Times New Roman" w:eastAsia="Times New Roman" w:hAnsi="Times New Roman" w:cs="Times New Roman"/>
                <w:b/>
                <w:bCs/>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 xml:space="preserve">F </w:t>
            </w:r>
            <w:proofErr w:type="spellStart"/>
            <w:r w:rsidRPr="00FE1782">
              <w:rPr>
                <w:rFonts w:ascii="Times New Roman" w:eastAsia="Times New Roman" w:hAnsi="Times New Roman" w:cs="Times New Roman"/>
                <w:b/>
                <w:bCs/>
                <w:sz w:val="28"/>
                <w:szCs w:val="28"/>
                <w:lang w:val="uk-UA" w:eastAsia="ko-KR" w:bidi="mn-Mong-MN"/>
              </w:rPr>
              <w:t>Лівеня</w:t>
            </w:r>
            <w:proofErr w:type="spellEnd"/>
          </w:p>
        </w:tc>
        <w:tc>
          <w:tcPr>
            <w:tcW w:w="0" w:type="auto"/>
            <w:hideMark/>
          </w:tcPr>
          <w:p w14:paraId="59A2E018" w14:textId="77777777" w:rsidR="00FE1782" w:rsidRPr="00FE1782" w:rsidRDefault="00FE1782" w:rsidP="00FE1782">
            <w:pPr>
              <w:spacing w:line="360" w:lineRule="auto"/>
              <w:jc w:val="both"/>
              <w:rPr>
                <w:rFonts w:ascii="Times New Roman" w:eastAsia="Times New Roman" w:hAnsi="Times New Roman" w:cs="Times New Roman"/>
                <w:b/>
                <w:bCs/>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p</w:t>
            </w:r>
          </w:p>
        </w:tc>
      </w:tr>
      <w:tr w:rsidR="00FE1782" w:rsidRPr="00FE1782" w14:paraId="18F0FBC3" w14:textId="77777777" w:rsidTr="00FE1782">
        <w:trPr>
          <w:jc w:val="center"/>
        </w:trPr>
        <w:tc>
          <w:tcPr>
            <w:tcW w:w="0" w:type="auto"/>
            <w:hideMark/>
          </w:tcPr>
          <w:p w14:paraId="2254DD99"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Екстраверсія</w:t>
            </w:r>
          </w:p>
        </w:tc>
        <w:tc>
          <w:tcPr>
            <w:tcW w:w="0" w:type="auto"/>
            <w:hideMark/>
          </w:tcPr>
          <w:p w14:paraId="2CC5E9FC"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0,34</w:t>
            </w:r>
          </w:p>
        </w:tc>
        <w:tc>
          <w:tcPr>
            <w:tcW w:w="0" w:type="auto"/>
            <w:hideMark/>
          </w:tcPr>
          <w:p w14:paraId="3FAE3340"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0,561</w:t>
            </w:r>
          </w:p>
        </w:tc>
      </w:tr>
      <w:tr w:rsidR="00FE1782" w:rsidRPr="00FE1782" w14:paraId="6C0F135F" w14:textId="77777777" w:rsidTr="00FE1782">
        <w:trPr>
          <w:jc w:val="center"/>
        </w:trPr>
        <w:tc>
          <w:tcPr>
            <w:tcW w:w="0" w:type="auto"/>
            <w:hideMark/>
          </w:tcPr>
          <w:p w14:paraId="6FF735B0"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Доброзичливість</w:t>
            </w:r>
          </w:p>
        </w:tc>
        <w:tc>
          <w:tcPr>
            <w:tcW w:w="0" w:type="auto"/>
            <w:hideMark/>
          </w:tcPr>
          <w:p w14:paraId="79D39692"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1,89</w:t>
            </w:r>
          </w:p>
        </w:tc>
        <w:tc>
          <w:tcPr>
            <w:tcW w:w="0" w:type="auto"/>
            <w:hideMark/>
          </w:tcPr>
          <w:p w14:paraId="45446623"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0,173</w:t>
            </w:r>
          </w:p>
        </w:tc>
      </w:tr>
      <w:tr w:rsidR="00FE1782" w:rsidRPr="00FE1782" w14:paraId="15AB5FF3" w14:textId="77777777" w:rsidTr="00FE1782">
        <w:trPr>
          <w:jc w:val="center"/>
        </w:trPr>
        <w:tc>
          <w:tcPr>
            <w:tcW w:w="0" w:type="auto"/>
            <w:hideMark/>
          </w:tcPr>
          <w:p w14:paraId="1967085E"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Сумлінність</w:t>
            </w:r>
          </w:p>
        </w:tc>
        <w:tc>
          <w:tcPr>
            <w:tcW w:w="0" w:type="auto"/>
            <w:hideMark/>
          </w:tcPr>
          <w:p w14:paraId="20B8C482"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0,45</w:t>
            </w:r>
          </w:p>
        </w:tc>
        <w:tc>
          <w:tcPr>
            <w:tcW w:w="0" w:type="auto"/>
            <w:hideMark/>
          </w:tcPr>
          <w:p w14:paraId="6B577834"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0,505</w:t>
            </w:r>
          </w:p>
        </w:tc>
      </w:tr>
      <w:tr w:rsidR="00FE1782" w:rsidRPr="00FE1782" w14:paraId="6207D7FF" w14:textId="77777777" w:rsidTr="00FE1782">
        <w:trPr>
          <w:jc w:val="center"/>
        </w:trPr>
        <w:tc>
          <w:tcPr>
            <w:tcW w:w="0" w:type="auto"/>
            <w:hideMark/>
          </w:tcPr>
          <w:p w14:paraId="6A8CA6E5"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Нейротизм</w:t>
            </w:r>
          </w:p>
        </w:tc>
        <w:tc>
          <w:tcPr>
            <w:tcW w:w="0" w:type="auto"/>
            <w:hideMark/>
          </w:tcPr>
          <w:p w14:paraId="30EB932F"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0,18</w:t>
            </w:r>
          </w:p>
        </w:tc>
        <w:tc>
          <w:tcPr>
            <w:tcW w:w="0" w:type="auto"/>
            <w:hideMark/>
          </w:tcPr>
          <w:p w14:paraId="587A2C71"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0,675</w:t>
            </w:r>
          </w:p>
        </w:tc>
      </w:tr>
      <w:tr w:rsidR="00FE1782" w:rsidRPr="00FE1782" w14:paraId="519A4FEE" w14:textId="77777777" w:rsidTr="00FE1782">
        <w:trPr>
          <w:jc w:val="center"/>
        </w:trPr>
        <w:tc>
          <w:tcPr>
            <w:tcW w:w="0" w:type="auto"/>
            <w:hideMark/>
          </w:tcPr>
          <w:p w14:paraId="61F62F85"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Відкритість</w:t>
            </w:r>
          </w:p>
        </w:tc>
        <w:tc>
          <w:tcPr>
            <w:tcW w:w="0" w:type="auto"/>
            <w:hideMark/>
          </w:tcPr>
          <w:p w14:paraId="3C89F202"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0,98</w:t>
            </w:r>
          </w:p>
        </w:tc>
        <w:tc>
          <w:tcPr>
            <w:tcW w:w="0" w:type="auto"/>
            <w:hideMark/>
          </w:tcPr>
          <w:p w14:paraId="131617C3"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0,326</w:t>
            </w:r>
          </w:p>
        </w:tc>
      </w:tr>
      <w:tr w:rsidR="00FE1782" w:rsidRPr="00FE1782" w14:paraId="76DADE42" w14:textId="77777777" w:rsidTr="00FE1782">
        <w:trPr>
          <w:jc w:val="center"/>
        </w:trPr>
        <w:tc>
          <w:tcPr>
            <w:tcW w:w="0" w:type="auto"/>
            <w:hideMark/>
          </w:tcPr>
          <w:p w14:paraId="27F9513A"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Емпатія</w:t>
            </w:r>
          </w:p>
        </w:tc>
        <w:tc>
          <w:tcPr>
            <w:tcW w:w="0" w:type="auto"/>
            <w:hideMark/>
          </w:tcPr>
          <w:p w14:paraId="22ADE9E6"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1,24</w:t>
            </w:r>
          </w:p>
        </w:tc>
        <w:tc>
          <w:tcPr>
            <w:tcW w:w="0" w:type="auto"/>
            <w:hideMark/>
          </w:tcPr>
          <w:p w14:paraId="04F2EF81"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0,269</w:t>
            </w:r>
          </w:p>
        </w:tc>
      </w:tr>
      <w:tr w:rsidR="00FE1782" w:rsidRPr="00FE1782" w14:paraId="66689B01" w14:textId="77777777" w:rsidTr="00FE1782">
        <w:trPr>
          <w:jc w:val="center"/>
        </w:trPr>
        <w:tc>
          <w:tcPr>
            <w:tcW w:w="0" w:type="auto"/>
            <w:hideMark/>
          </w:tcPr>
          <w:p w14:paraId="458D853C"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Креативність</w:t>
            </w:r>
          </w:p>
        </w:tc>
        <w:tc>
          <w:tcPr>
            <w:tcW w:w="0" w:type="auto"/>
            <w:hideMark/>
          </w:tcPr>
          <w:p w14:paraId="613D20FE"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0,67</w:t>
            </w:r>
          </w:p>
        </w:tc>
        <w:tc>
          <w:tcPr>
            <w:tcW w:w="0" w:type="auto"/>
            <w:hideMark/>
          </w:tcPr>
          <w:p w14:paraId="01279415"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0,416</w:t>
            </w:r>
          </w:p>
        </w:tc>
      </w:tr>
      <w:tr w:rsidR="00FE1782" w:rsidRPr="00FE1782" w14:paraId="3A5029AE" w14:textId="77777777" w:rsidTr="00FE1782">
        <w:trPr>
          <w:jc w:val="center"/>
        </w:trPr>
        <w:tc>
          <w:tcPr>
            <w:tcW w:w="0" w:type="auto"/>
            <w:hideMark/>
          </w:tcPr>
          <w:p w14:paraId="560F6A1A"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Стрес</w:t>
            </w:r>
          </w:p>
        </w:tc>
        <w:tc>
          <w:tcPr>
            <w:tcW w:w="0" w:type="auto"/>
            <w:hideMark/>
          </w:tcPr>
          <w:p w14:paraId="28664C9A"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0,52</w:t>
            </w:r>
          </w:p>
        </w:tc>
        <w:tc>
          <w:tcPr>
            <w:tcW w:w="0" w:type="auto"/>
            <w:hideMark/>
          </w:tcPr>
          <w:p w14:paraId="77956BA9"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0,473</w:t>
            </w:r>
          </w:p>
        </w:tc>
      </w:tr>
    </w:tbl>
    <w:p w14:paraId="305BD8A5" w14:textId="602A1853" w:rsidR="00FE1782" w:rsidRPr="00F67AEA" w:rsidRDefault="00FE1782" w:rsidP="00F67AEA">
      <w:pPr>
        <w:spacing w:after="0" w:line="240" w:lineRule="auto"/>
        <w:jc w:val="both"/>
        <w:rPr>
          <w:rFonts w:ascii="Times New Roman" w:eastAsia="Times New Roman" w:hAnsi="Times New Roman" w:cs="Times New Roman"/>
          <w:sz w:val="24"/>
          <w:szCs w:val="24"/>
          <w:lang w:val="uk-UA" w:eastAsia="ko-KR" w:bidi="mn-Mong-MN"/>
        </w:rPr>
      </w:pPr>
      <w:r w:rsidRPr="00F67AEA">
        <w:rPr>
          <w:rFonts w:ascii="Times New Roman" w:eastAsia="Times New Roman" w:hAnsi="Times New Roman" w:cs="Times New Roman"/>
          <w:sz w:val="24"/>
          <w:szCs w:val="24"/>
          <w:lang w:val="uk-UA" w:eastAsia="ko-KR" w:bidi="mn-Mong-MN"/>
        </w:rPr>
        <w:t>Примітк</w:t>
      </w:r>
      <w:r w:rsidR="00F67AEA" w:rsidRPr="00F67AEA">
        <w:rPr>
          <w:rFonts w:ascii="Times New Roman" w:eastAsia="Times New Roman" w:hAnsi="Times New Roman" w:cs="Times New Roman"/>
          <w:sz w:val="24"/>
          <w:szCs w:val="24"/>
          <w:lang w:val="uk-UA" w:eastAsia="ko-KR" w:bidi="mn-Mong-MN"/>
        </w:rPr>
        <w:t>и:</w:t>
      </w:r>
      <w:r w:rsidRPr="00F67AEA">
        <w:rPr>
          <w:rFonts w:ascii="Times New Roman" w:eastAsia="Times New Roman" w:hAnsi="Times New Roman" w:cs="Times New Roman"/>
          <w:sz w:val="24"/>
          <w:szCs w:val="24"/>
          <w:lang w:val="uk-UA" w:eastAsia="ko-KR" w:bidi="mn-Mong-MN"/>
        </w:rPr>
        <w:t xml:space="preserve"> p &gt; 0,05 для всіх змінних, що підтверджує гомогенність </w:t>
      </w:r>
      <w:proofErr w:type="spellStart"/>
      <w:r w:rsidRPr="00F67AEA">
        <w:rPr>
          <w:rFonts w:ascii="Times New Roman" w:eastAsia="Times New Roman" w:hAnsi="Times New Roman" w:cs="Times New Roman"/>
          <w:sz w:val="24"/>
          <w:szCs w:val="24"/>
          <w:lang w:val="uk-UA" w:eastAsia="ko-KR" w:bidi="mn-Mong-MN"/>
        </w:rPr>
        <w:t>дисперсій</w:t>
      </w:r>
      <w:proofErr w:type="spellEnd"/>
      <w:r w:rsidRPr="00F67AEA">
        <w:rPr>
          <w:rFonts w:ascii="Times New Roman" w:eastAsia="Times New Roman" w:hAnsi="Times New Roman" w:cs="Times New Roman"/>
          <w:sz w:val="24"/>
          <w:szCs w:val="24"/>
          <w:lang w:val="uk-UA" w:eastAsia="ko-KR" w:bidi="mn-Mong-MN"/>
        </w:rPr>
        <w:t xml:space="preserve"> та коректність застосування t-критерію Стьюдента.</w:t>
      </w:r>
    </w:p>
    <w:p w14:paraId="4E930303" w14:textId="49F4127A" w:rsid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p>
    <w:p w14:paraId="3375A27F" w14:textId="77777777" w:rsidR="00F67AEA" w:rsidRPr="00FE1782" w:rsidRDefault="00F67AEA" w:rsidP="00FE1782">
      <w:pPr>
        <w:spacing w:after="0" w:line="360" w:lineRule="auto"/>
        <w:ind w:firstLine="709"/>
        <w:jc w:val="both"/>
        <w:rPr>
          <w:rFonts w:ascii="Times New Roman" w:eastAsia="Times New Roman" w:hAnsi="Times New Roman" w:cs="Times New Roman"/>
          <w:sz w:val="28"/>
          <w:szCs w:val="28"/>
          <w:lang w:val="uk-UA" w:eastAsia="ko-KR" w:bidi="mn-Mong-MN"/>
        </w:rPr>
      </w:pPr>
    </w:p>
    <w:p w14:paraId="4719634B" w14:textId="77777777" w:rsidR="00FE1782" w:rsidRPr="00FE1782" w:rsidRDefault="00FE1782" w:rsidP="00FE1782">
      <w:pPr>
        <w:spacing w:after="0" w:line="360" w:lineRule="auto"/>
        <w:ind w:firstLine="709"/>
        <w:jc w:val="right"/>
        <w:rPr>
          <w:rFonts w:ascii="Times New Roman" w:eastAsia="Times New Roman" w:hAnsi="Times New Roman" w:cs="Times New Roman"/>
          <w:i/>
          <w:iCs/>
          <w:sz w:val="28"/>
          <w:szCs w:val="28"/>
          <w:lang w:val="uk-UA" w:eastAsia="ko-KR" w:bidi="mn-Mong-MN"/>
        </w:rPr>
      </w:pPr>
      <w:r w:rsidRPr="00FE1782">
        <w:rPr>
          <w:rFonts w:ascii="Times New Roman" w:eastAsia="Times New Roman" w:hAnsi="Times New Roman" w:cs="Times New Roman"/>
          <w:i/>
          <w:iCs/>
          <w:sz w:val="28"/>
          <w:szCs w:val="28"/>
          <w:lang w:val="uk-UA" w:eastAsia="ko-KR" w:bidi="mn-Mong-MN"/>
        </w:rPr>
        <w:lastRenderedPageBreak/>
        <w:t>Таблиця Г.3</w:t>
      </w:r>
    </w:p>
    <w:p w14:paraId="78E77875" w14:textId="340314E8" w:rsidR="00FE1782" w:rsidRPr="00FE1782" w:rsidRDefault="00FE1782" w:rsidP="00FE1782">
      <w:pPr>
        <w:spacing w:after="0" w:line="360" w:lineRule="auto"/>
        <w:ind w:firstLine="709"/>
        <w:jc w:val="center"/>
        <w:rPr>
          <w:rFonts w:ascii="Times New Roman" w:eastAsia="Times New Roman" w:hAnsi="Times New Roman" w:cs="Times New Roman"/>
          <w:b/>
          <w:bCs/>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Гендерні відмінності у групі волонтерів (n=40)</w:t>
      </w:r>
    </w:p>
    <w:tbl>
      <w:tblPr>
        <w:tblStyle w:val="ab"/>
        <w:tblW w:w="0" w:type="auto"/>
        <w:jc w:val="center"/>
        <w:tblLook w:val="04A0" w:firstRow="1" w:lastRow="0" w:firstColumn="1" w:lastColumn="0" w:noHBand="0" w:noVBand="1"/>
      </w:tblPr>
      <w:tblGrid>
        <w:gridCol w:w="2245"/>
        <w:gridCol w:w="2262"/>
        <w:gridCol w:w="1907"/>
        <w:gridCol w:w="706"/>
        <w:gridCol w:w="986"/>
        <w:gridCol w:w="706"/>
      </w:tblGrid>
      <w:tr w:rsidR="00FE1782" w:rsidRPr="00FE1782" w14:paraId="1888E6DD" w14:textId="77777777" w:rsidTr="00FE1782">
        <w:trPr>
          <w:jc w:val="center"/>
        </w:trPr>
        <w:tc>
          <w:tcPr>
            <w:tcW w:w="0" w:type="auto"/>
            <w:hideMark/>
          </w:tcPr>
          <w:p w14:paraId="63050FB2" w14:textId="77777777" w:rsidR="00FE1782" w:rsidRPr="00FE1782" w:rsidRDefault="00FE1782" w:rsidP="00FE1782">
            <w:pPr>
              <w:spacing w:line="360" w:lineRule="auto"/>
              <w:jc w:val="both"/>
              <w:rPr>
                <w:rFonts w:ascii="Times New Roman" w:eastAsia="Times New Roman" w:hAnsi="Times New Roman" w:cs="Times New Roman"/>
                <w:b/>
                <w:bCs/>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Змінна</w:t>
            </w:r>
          </w:p>
        </w:tc>
        <w:tc>
          <w:tcPr>
            <w:tcW w:w="0" w:type="auto"/>
            <w:hideMark/>
          </w:tcPr>
          <w:p w14:paraId="54380EC8" w14:textId="77777777" w:rsidR="00FE1782" w:rsidRPr="00FE1782" w:rsidRDefault="00FE1782" w:rsidP="00FE1782">
            <w:pPr>
              <w:spacing w:line="360" w:lineRule="auto"/>
              <w:jc w:val="both"/>
              <w:rPr>
                <w:rFonts w:ascii="Times New Roman" w:eastAsia="Times New Roman" w:hAnsi="Times New Roman" w:cs="Times New Roman"/>
                <w:b/>
                <w:bCs/>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Чоловіки (n=24)</w:t>
            </w:r>
          </w:p>
        </w:tc>
        <w:tc>
          <w:tcPr>
            <w:tcW w:w="0" w:type="auto"/>
            <w:hideMark/>
          </w:tcPr>
          <w:p w14:paraId="059BF6CF" w14:textId="77777777" w:rsidR="00FE1782" w:rsidRPr="00FE1782" w:rsidRDefault="00FE1782" w:rsidP="00FE1782">
            <w:pPr>
              <w:spacing w:line="360" w:lineRule="auto"/>
              <w:jc w:val="both"/>
              <w:rPr>
                <w:rFonts w:ascii="Times New Roman" w:eastAsia="Times New Roman" w:hAnsi="Times New Roman" w:cs="Times New Roman"/>
                <w:b/>
                <w:bCs/>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Жінки (n=16)</w:t>
            </w:r>
          </w:p>
        </w:tc>
        <w:tc>
          <w:tcPr>
            <w:tcW w:w="0" w:type="auto"/>
            <w:hideMark/>
          </w:tcPr>
          <w:p w14:paraId="4B58291B" w14:textId="77777777" w:rsidR="00FE1782" w:rsidRPr="00FE1782" w:rsidRDefault="00FE1782" w:rsidP="00FE1782">
            <w:pPr>
              <w:spacing w:line="360" w:lineRule="auto"/>
              <w:jc w:val="both"/>
              <w:rPr>
                <w:rFonts w:ascii="Times New Roman" w:eastAsia="Times New Roman" w:hAnsi="Times New Roman" w:cs="Times New Roman"/>
                <w:b/>
                <w:bCs/>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t</w:t>
            </w:r>
          </w:p>
        </w:tc>
        <w:tc>
          <w:tcPr>
            <w:tcW w:w="0" w:type="auto"/>
            <w:hideMark/>
          </w:tcPr>
          <w:p w14:paraId="102DDCB5" w14:textId="77777777" w:rsidR="00FE1782" w:rsidRPr="00FE1782" w:rsidRDefault="00FE1782" w:rsidP="00FE1782">
            <w:pPr>
              <w:spacing w:line="360" w:lineRule="auto"/>
              <w:jc w:val="both"/>
              <w:rPr>
                <w:rFonts w:ascii="Times New Roman" w:eastAsia="Times New Roman" w:hAnsi="Times New Roman" w:cs="Times New Roman"/>
                <w:b/>
                <w:bCs/>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p</w:t>
            </w:r>
          </w:p>
        </w:tc>
        <w:tc>
          <w:tcPr>
            <w:tcW w:w="0" w:type="auto"/>
            <w:hideMark/>
          </w:tcPr>
          <w:p w14:paraId="4A78D4CF" w14:textId="77777777" w:rsidR="00FE1782" w:rsidRPr="00FE1782" w:rsidRDefault="00FE1782" w:rsidP="00FE1782">
            <w:pPr>
              <w:spacing w:line="360" w:lineRule="auto"/>
              <w:jc w:val="both"/>
              <w:rPr>
                <w:rFonts w:ascii="Times New Roman" w:eastAsia="Times New Roman" w:hAnsi="Times New Roman" w:cs="Times New Roman"/>
                <w:b/>
                <w:bCs/>
                <w:sz w:val="28"/>
                <w:szCs w:val="28"/>
                <w:lang w:val="uk-UA" w:eastAsia="ko-KR" w:bidi="mn-Mong-MN"/>
              </w:rPr>
            </w:pPr>
            <w:r w:rsidRPr="00FE1782">
              <w:rPr>
                <w:rFonts w:ascii="Times New Roman" w:eastAsia="Times New Roman" w:hAnsi="Times New Roman" w:cs="Times New Roman"/>
                <w:b/>
                <w:bCs/>
                <w:sz w:val="28"/>
                <w:szCs w:val="28"/>
                <w:lang w:val="uk-UA" w:eastAsia="ko-KR" w:bidi="mn-Mong-MN"/>
              </w:rPr>
              <w:t>d</w:t>
            </w:r>
          </w:p>
        </w:tc>
      </w:tr>
      <w:tr w:rsidR="00FE1782" w:rsidRPr="00FE1782" w14:paraId="2E5A564E" w14:textId="77777777" w:rsidTr="00FE1782">
        <w:trPr>
          <w:jc w:val="center"/>
        </w:trPr>
        <w:tc>
          <w:tcPr>
            <w:tcW w:w="0" w:type="auto"/>
            <w:hideMark/>
          </w:tcPr>
          <w:p w14:paraId="570D61B5" w14:textId="77777777" w:rsidR="00FE1782" w:rsidRPr="00FE1782" w:rsidRDefault="00FE1782" w:rsidP="00FE1782">
            <w:pPr>
              <w:spacing w:line="360" w:lineRule="auto"/>
              <w:jc w:val="both"/>
              <w:rPr>
                <w:rFonts w:ascii="Times New Roman" w:eastAsia="Times New Roman" w:hAnsi="Times New Roman" w:cs="Times New Roman"/>
                <w:b/>
                <w:bCs/>
                <w:sz w:val="28"/>
                <w:szCs w:val="28"/>
                <w:lang w:val="uk-UA" w:eastAsia="ko-KR" w:bidi="mn-Mong-MN"/>
              </w:rPr>
            </w:pPr>
          </w:p>
        </w:tc>
        <w:tc>
          <w:tcPr>
            <w:tcW w:w="0" w:type="auto"/>
            <w:hideMark/>
          </w:tcPr>
          <w:p w14:paraId="376A4A26"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M (SD)</w:t>
            </w:r>
          </w:p>
        </w:tc>
        <w:tc>
          <w:tcPr>
            <w:tcW w:w="0" w:type="auto"/>
            <w:hideMark/>
          </w:tcPr>
          <w:p w14:paraId="03AB7524"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M (SD)</w:t>
            </w:r>
          </w:p>
        </w:tc>
        <w:tc>
          <w:tcPr>
            <w:tcW w:w="0" w:type="auto"/>
            <w:hideMark/>
          </w:tcPr>
          <w:p w14:paraId="63B997AE"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p>
        </w:tc>
        <w:tc>
          <w:tcPr>
            <w:tcW w:w="0" w:type="auto"/>
            <w:hideMark/>
          </w:tcPr>
          <w:p w14:paraId="61FCD17D"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p>
        </w:tc>
        <w:tc>
          <w:tcPr>
            <w:tcW w:w="0" w:type="auto"/>
            <w:hideMark/>
          </w:tcPr>
          <w:p w14:paraId="3AFD9C1A"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p>
        </w:tc>
      </w:tr>
      <w:tr w:rsidR="00FE1782" w:rsidRPr="00FE1782" w14:paraId="4AD71EBE" w14:textId="77777777" w:rsidTr="00FE1782">
        <w:trPr>
          <w:jc w:val="center"/>
        </w:trPr>
        <w:tc>
          <w:tcPr>
            <w:tcW w:w="0" w:type="auto"/>
            <w:hideMark/>
          </w:tcPr>
          <w:p w14:paraId="5AADC567"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Емпатія</w:t>
            </w:r>
          </w:p>
        </w:tc>
        <w:tc>
          <w:tcPr>
            <w:tcW w:w="0" w:type="auto"/>
            <w:hideMark/>
          </w:tcPr>
          <w:p w14:paraId="577ADCCE"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20,6 (3,8)</w:t>
            </w:r>
          </w:p>
        </w:tc>
        <w:tc>
          <w:tcPr>
            <w:tcW w:w="0" w:type="auto"/>
            <w:hideMark/>
          </w:tcPr>
          <w:p w14:paraId="1F75A341"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23,1 (3,2)</w:t>
            </w:r>
          </w:p>
        </w:tc>
        <w:tc>
          <w:tcPr>
            <w:tcW w:w="0" w:type="auto"/>
            <w:hideMark/>
          </w:tcPr>
          <w:p w14:paraId="7F04B4F9"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2,19</w:t>
            </w:r>
          </w:p>
        </w:tc>
        <w:tc>
          <w:tcPr>
            <w:tcW w:w="0" w:type="auto"/>
            <w:hideMark/>
          </w:tcPr>
          <w:p w14:paraId="729FB5C8"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0,035*</w:t>
            </w:r>
          </w:p>
        </w:tc>
        <w:tc>
          <w:tcPr>
            <w:tcW w:w="0" w:type="auto"/>
            <w:hideMark/>
          </w:tcPr>
          <w:p w14:paraId="740DA746"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0,71</w:t>
            </w:r>
          </w:p>
        </w:tc>
      </w:tr>
      <w:tr w:rsidR="00FE1782" w:rsidRPr="00FE1782" w14:paraId="6D22F6DE" w14:textId="77777777" w:rsidTr="00FE1782">
        <w:trPr>
          <w:jc w:val="center"/>
        </w:trPr>
        <w:tc>
          <w:tcPr>
            <w:tcW w:w="0" w:type="auto"/>
            <w:hideMark/>
          </w:tcPr>
          <w:p w14:paraId="39C331AC"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Доброзичливість</w:t>
            </w:r>
          </w:p>
        </w:tc>
        <w:tc>
          <w:tcPr>
            <w:tcW w:w="0" w:type="auto"/>
            <w:hideMark/>
          </w:tcPr>
          <w:p w14:paraId="10555460"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28,6 (4,1)</w:t>
            </w:r>
          </w:p>
        </w:tc>
        <w:tc>
          <w:tcPr>
            <w:tcW w:w="0" w:type="auto"/>
            <w:hideMark/>
          </w:tcPr>
          <w:p w14:paraId="3492A5E4"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30,4 (3,5)</w:t>
            </w:r>
          </w:p>
        </w:tc>
        <w:tc>
          <w:tcPr>
            <w:tcW w:w="0" w:type="auto"/>
            <w:hideMark/>
          </w:tcPr>
          <w:p w14:paraId="78F2EC73"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1,79</w:t>
            </w:r>
          </w:p>
        </w:tc>
        <w:tc>
          <w:tcPr>
            <w:tcW w:w="0" w:type="auto"/>
            <w:hideMark/>
          </w:tcPr>
          <w:p w14:paraId="1A65E2B4"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0,082</w:t>
            </w:r>
          </w:p>
        </w:tc>
        <w:tc>
          <w:tcPr>
            <w:tcW w:w="0" w:type="auto"/>
            <w:hideMark/>
          </w:tcPr>
          <w:p w14:paraId="51B6CEA8"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0,47</w:t>
            </w:r>
          </w:p>
        </w:tc>
      </w:tr>
      <w:tr w:rsidR="00FE1782" w:rsidRPr="00FE1782" w14:paraId="43BB9B4B" w14:textId="77777777" w:rsidTr="00FE1782">
        <w:trPr>
          <w:jc w:val="center"/>
        </w:trPr>
        <w:tc>
          <w:tcPr>
            <w:tcW w:w="0" w:type="auto"/>
            <w:hideMark/>
          </w:tcPr>
          <w:p w14:paraId="71659BCE"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Креативність</w:t>
            </w:r>
          </w:p>
        </w:tc>
        <w:tc>
          <w:tcPr>
            <w:tcW w:w="0" w:type="auto"/>
            <w:hideMark/>
          </w:tcPr>
          <w:p w14:paraId="62172319"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10,1 (2,1)</w:t>
            </w:r>
          </w:p>
        </w:tc>
        <w:tc>
          <w:tcPr>
            <w:tcW w:w="0" w:type="auto"/>
            <w:hideMark/>
          </w:tcPr>
          <w:p w14:paraId="2CAA5A43"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8,9 (2,2)</w:t>
            </w:r>
          </w:p>
        </w:tc>
        <w:tc>
          <w:tcPr>
            <w:tcW w:w="0" w:type="auto"/>
            <w:hideMark/>
          </w:tcPr>
          <w:p w14:paraId="1E559090"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1,92</w:t>
            </w:r>
          </w:p>
        </w:tc>
        <w:tc>
          <w:tcPr>
            <w:tcW w:w="0" w:type="auto"/>
            <w:hideMark/>
          </w:tcPr>
          <w:p w14:paraId="53979E15"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0,061</w:t>
            </w:r>
          </w:p>
        </w:tc>
        <w:tc>
          <w:tcPr>
            <w:tcW w:w="0" w:type="auto"/>
            <w:hideMark/>
          </w:tcPr>
          <w:p w14:paraId="7A986730"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0,56</w:t>
            </w:r>
          </w:p>
        </w:tc>
      </w:tr>
      <w:tr w:rsidR="00FE1782" w:rsidRPr="00FE1782" w14:paraId="17A53A66" w14:textId="77777777" w:rsidTr="00FE1782">
        <w:trPr>
          <w:jc w:val="center"/>
        </w:trPr>
        <w:tc>
          <w:tcPr>
            <w:tcW w:w="0" w:type="auto"/>
            <w:hideMark/>
          </w:tcPr>
          <w:p w14:paraId="0F4153A8"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Стрес</w:t>
            </w:r>
          </w:p>
        </w:tc>
        <w:tc>
          <w:tcPr>
            <w:tcW w:w="0" w:type="auto"/>
            <w:hideMark/>
          </w:tcPr>
          <w:p w14:paraId="58330B7A"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17,9 (5,1)</w:t>
            </w:r>
          </w:p>
        </w:tc>
        <w:tc>
          <w:tcPr>
            <w:tcW w:w="0" w:type="auto"/>
            <w:hideMark/>
          </w:tcPr>
          <w:p w14:paraId="394C310B"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20,3 (5,6)</w:t>
            </w:r>
          </w:p>
        </w:tc>
        <w:tc>
          <w:tcPr>
            <w:tcW w:w="0" w:type="auto"/>
            <w:hideMark/>
          </w:tcPr>
          <w:p w14:paraId="3B025826"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2,09</w:t>
            </w:r>
          </w:p>
        </w:tc>
        <w:tc>
          <w:tcPr>
            <w:tcW w:w="0" w:type="auto"/>
            <w:hideMark/>
          </w:tcPr>
          <w:p w14:paraId="63FC8BE2"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0,042*</w:t>
            </w:r>
          </w:p>
        </w:tc>
        <w:tc>
          <w:tcPr>
            <w:tcW w:w="0" w:type="auto"/>
            <w:hideMark/>
          </w:tcPr>
          <w:p w14:paraId="6A8F5463" w14:textId="77777777" w:rsidR="00FE1782" w:rsidRPr="00FE1782" w:rsidRDefault="00FE1782" w:rsidP="00FE1782">
            <w:pPr>
              <w:spacing w:line="360" w:lineRule="auto"/>
              <w:jc w:val="both"/>
              <w:rPr>
                <w:rFonts w:ascii="Times New Roman" w:eastAsia="Times New Roman" w:hAnsi="Times New Roman" w:cs="Times New Roman"/>
                <w:sz w:val="28"/>
                <w:szCs w:val="28"/>
                <w:lang w:val="uk-UA" w:eastAsia="ko-KR" w:bidi="mn-Mong-MN"/>
              </w:rPr>
            </w:pPr>
            <w:r w:rsidRPr="00FE1782">
              <w:rPr>
                <w:rFonts w:ascii="Times New Roman" w:eastAsia="Times New Roman" w:hAnsi="Times New Roman" w:cs="Times New Roman"/>
                <w:sz w:val="28"/>
                <w:szCs w:val="28"/>
                <w:lang w:val="uk-UA" w:eastAsia="ko-KR" w:bidi="mn-Mong-MN"/>
              </w:rPr>
              <w:t>0,45</w:t>
            </w:r>
          </w:p>
        </w:tc>
      </w:tr>
    </w:tbl>
    <w:p w14:paraId="38BE2C21" w14:textId="163DD493" w:rsidR="00FE1782" w:rsidRPr="00F67AEA" w:rsidRDefault="00FE1782" w:rsidP="00F67AEA">
      <w:pPr>
        <w:spacing w:after="0" w:line="360" w:lineRule="auto"/>
        <w:jc w:val="both"/>
        <w:rPr>
          <w:rFonts w:ascii="Times New Roman" w:eastAsia="Times New Roman" w:hAnsi="Times New Roman" w:cs="Times New Roman"/>
          <w:sz w:val="24"/>
          <w:szCs w:val="24"/>
          <w:lang w:val="uk-UA" w:eastAsia="ko-KR" w:bidi="mn-Mong-MN"/>
        </w:rPr>
      </w:pPr>
      <w:r w:rsidRPr="00F67AEA">
        <w:rPr>
          <w:rFonts w:ascii="Times New Roman" w:eastAsia="Times New Roman" w:hAnsi="Times New Roman" w:cs="Times New Roman"/>
          <w:sz w:val="24"/>
          <w:szCs w:val="24"/>
          <w:lang w:val="uk-UA" w:eastAsia="ko-KR" w:bidi="mn-Mong-MN"/>
        </w:rPr>
        <w:t>Примітк</w:t>
      </w:r>
      <w:r w:rsidR="00F67AEA" w:rsidRPr="00F67AEA">
        <w:rPr>
          <w:rFonts w:ascii="Times New Roman" w:eastAsia="Times New Roman" w:hAnsi="Times New Roman" w:cs="Times New Roman"/>
          <w:sz w:val="24"/>
          <w:szCs w:val="24"/>
          <w:lang w:val="uk-UA" w:eastAsia="ko-KR" w:bidi="mn-Mong-MN"/>
        </w:rPr>
        <w:t>и:</w:t>
      </w:r>
      <w:r w:rsidRPr="00F67AEA">
        <w:rPr>
          <w:rFonts w:ascii="Times New Roman" w:eastAsia="Times New Roman" w:hAnsi="Times New Roman" w:cs="Times New Roman"/>
          <w:sz w:val="24"/>
          <w:szCs w:val="24"/>
          <w:lang w:val="uk-UA" w:eastAsia="ko-KR" w:bidi="mn-Mong-MN"/>
        </w:rPr>
        <w:t xml:space="preserve"> * p &lt; 0,05.</w:t>
      </w:r>
    </w:p>
    <w:p w14:paraId="72AFB5FE" w14:textId="5E01B072" w:rsidR="00FE1782" w:rsidRPr="00FE1782" w:rsidRDefault="00FE1782" w:rsidP="00FE1782">
      <w:pPr>
        <w:spacing w:after="0" w:line="360" w:lineRule="auto"/>
        <w:ind w:firstLine="709"/>
        <w:jc w:val="both"/>
        <w:rPr>
          <w:rFonts w:ascii="Times New Roman" w:eastAsia="Times New Roman" w:hAnsi="Times New Roman" w:cs="Times New Roman"/>
          <w:sz w:val="28"/>
          <w:szCs w:val="28"/>
          <w:lang w:val="uk-UA" w:eastAsia="ko-KR" w:bidi="mn-Mong-MN"/>
        </w:rPr>
      </w:pPr>
    </w:p>
    <w:p w14:paraId="03696838" w14:textId="5E158459" w:rsidR="00FE1782" w:rsidRPr="00FE1782" w:rsidRDefault="00FE1782" w:rsidP="00FE1782">
      <w:pPr>
        <w:spacing w:before="100" w:beforeAutospacing="1" w:after="100" w:afterAutospacing="1" w:line="240" w:lineRule="auto"/>
        <w:ind w:left="720" w:firstLine="709"/>
        <w:jc w:val="both"/>
        <w:rPr>
          <w:rFonts w:ascii="Times New Roman" w:eastAsia="Times New Roman" w:hAnsi="Times New Roman" w:cs="Times New Roman"/>
          <w:sz w:val="24"/>
          <w:szCs w:val="24"/>
          <w:lang w:val="uk-UA" w:eastAsia="ko-KR" w:bidi="mn-Mong-MN"/>
        </w:rPr>
      </w:pPr>
    </w:p>
    <w:p w14:paraId="49E3F8BF" w14:textId="49CA817E" w:rsidR="00FE1782" w:rsidRPr="00FE1782" w:rsidRDefault="00FE1782" w:rsidP="00FE1782">
      <w:pPr>
        <w:spacing w:after="0" w:line="360" w:lineRule="auto"/>
        <w:ind w:firstLine="709"/>
        <w:jc w:val="both"/>
        <w:rPr>
          <w:rFonts w:ascii="Times New Roman" w:eastAsiaTheme="majorEastAsia" w:hAnsi="Times New Roman" w:cs="Times New Roman"/>
          <w:sz w:val="28"/>
          <w:lang w:val="uk-UA"/>
        </w:rPr>
      </w:pPr>
    </w:p>
    <w:p w14:paraId="78D68AE6" w14:textId="77777777" w:rsidR="00FE1782" w:rsidRPr="00FE1782" w:rsidRDefault="00FE1782" w:rsidP="00FE1782">
      <w:pPr>
        <w:spacing w:after="0" w:line="360" w:lineRule="auto"/>
        <w:ind w:firstLine="709"/>
        <w:jc w:val="both"/>
        <w:rPr>
          <w:rFonts w:ascii="Times New Roman" w:eastAsiaTheme="majorEastAsia" w:hAnsi="Times New Roman" w:cs="Times New Roman"/>
          <w:sz w:val="28"/>
          <w:lang w:val="uk-UA"/>
        </w:rPr>
      </w:pPr>
    </w:p>
    <w:sectPr w:rsidR="00FE1782" w:rsidRPr="00FE1782" w:rsidSect="00A22E2C">
      <w:pgSz w:w="11906" w:h="16838" w:code="9"/>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0EEB90" w14:textId="77777777" w:rsidR="00844250" w:rsidRDefault="00844250" w:rsidP="00EF3E1F">
      <w:pPr>
        <w:spacing w:after="0" w:line="240" w:lineRule="auto"/>
      </w:pPr>
      <w:r>
        <w:separator/>
      </w:r>
    </w:p>
  </w:endnote>
  <w:endnote w:type="continuationSeparator" w:id="0">
    <w:p w14:paraId="6C7258A3" w14:textId="77777777" w:rsidR="00844250" w:rsidRDefault="00844250" w:rsidP="00EF3E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ongolian Baiti">
    <w:panose1 w:val="03000500000000000000"/>
    <w:charset w:val="00"/>
    <w:family w:val="script"/>
    <w:pitch w:val="variable"/>
    <w:sig w:usb0="80000023" w:usb1="00000000" w:usb2="00020000" w:usb3="00000000" w:csb0="00000001" w:csb1="00000000"/>
  </w:font>
  <w:font w:name="Calibri Light">
    <w:panose1 w:val="020F0302020204030204"/>
    <w:charset w:val="CC"/>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00000000" w:usb1="E9DFFFFF" w:usb2="0000003F" w:usb3="00000000" w:csb0="003F01FF" w:csb1="00000000"/>
  </w:font>
  <w:font w:name="TimesNewRomanPSMT">
    <w:altName w:val="MS Gothic"/>
    <w:charset w:val="80"/>
    <w:family w:val="auto"/>
    <w:pitch w:val="default"/>
    <w:sig w:usb0="00000201" w:usb1="00000000" w:usb2="00000010" w:usb3="00000000" w:csb0="00020005" w:csb1="00000000"/>
  </w:font>
  <w:font w:name="Malgun Gothic">
    <w:panose1 w:val="020B0503020000020004"/>
    <w:charset w:val="81"/>
    <w:family w:val="swiss"/>
    <w:pitch w:val="variable"/>
    <w:sig w:usb0="9000002F" w:usb1="29D77CFB" w:usb2="00000012" w:usb3="00000000" w:csb0="00080001" w:csb1="00000000"/>
  </w:font>
  <w:font w:name="TimesNewRomanPS-BoldMT_36">
    <w:altName w:val="Times New Roman"/>
    <w:panose1 w:val="00000000000000000000"/>
    <w:charset w:val="00"/>
    <w:family w:val="roman"/>
    <w:notTrueType/>
    <w:pitch w:val="default"/>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FBF42B" w14:textId="77777777" w:rsidR="00844250" w:rsidRDefault="00844250" w:rsidP="00EF3E1F">
      <w:pPr>
        <w:spacing w:after="0" w:line="240" w:lineRule="auto"/>
      </w:pPr>
      <w:r>
        <w:separator/>
      </w:r>
    </w:p>
  </w:footnote>
  <w:footnote w:type="continuationSeparator" w:id="0">
    <w:p w14:paraId="2F41C7A4" w14:textId="77777777" w:rsidR="00844250" w:rsidRDefault="00844250" w:rsidP="00EF3E1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EastAsia" w:hAnsiTheme="majorEastAsia" w:cstheme="majorEastAsia" w:hint="eastAsia"/>
      </w:rPr>
      <w:id w:val="-2081735962"/>
      <w:docPartObj>
        <w:docPartGallery w:val="Page Numbers (Top of Page)"/>
        <w:docPartUnique/>
      </w:docPartObj>
    </w:sdtPr>
    <w:sdtEndPr/>
    <w:sdtContent>
      <w:p w14:paraId="0455C745" w14:textId="12E17FEE" w:rsidR="00EF3E1F" w:rsidRPr="006F4073" w:rsidRDefault="00EF3E1F">
        <w:pPr>
          <w:pStyle w:val="a7"/>
          <w:jc w:val="right"/>
          <w:rPr>
            <w:rFonts w:asciiTheme="majorEastAsia" w:hAnsiTheme="majorEastAsia" w:cstheme="majorEastAsia"/>
          </w:rPr>
        </w:pPr>
        <w:r w:rsidRPr="006F4073">
          <w:rPr>
            <w:rFonts w:asciiTheme="majorEastAsia" w:hAnsiTheme="majorEastAsia" w:cstheme="majorEastAsia" w:hint="eastAsia"/>
          </w:rPr>
          <w:fldChar w:fldCharType="begin"/>
        </w:r>
        <w:r w:rsidRPr="006F4073">
          <w:rPr>
            <w:rFonts w:asciiTheme="majorEastAsia" w:hAnsiTheme="majorEastAsia" w:cstheme="majorEastAsia" w:hint="eastAsia"/>
          </w:rPr>
          <w:instrText>PAGE   \* MERGEFORMAT</w:instrText>
        </w:r>
        <w:r w:rsidRPr="006F4073">
          <w:rPr>
            <w:rFonts w:asciiTheme="majorEastAsia" w:hAnsiTheme="majorEastAsia" w:cstheme="majorEastAsia" w:hint="eastAsia"/>
          </w:rPr>
          <w:fldChar w:fldCharType="separate"/>
        </w:r>
        <w:r w:rsidRPr="006F4073">
          <w:rPr>
            <w:rFonts w:asciiTheme="majorEastAsia" w:hAnsiTheme="majorEastAsia" w:cstheme="majorEastAsia" w:hint="eastAsia"/>
            <w:lang w:val="uk-UA"/>
          </w:rPr>
          <w:t>2</w:t>
        </w:r>
        <w:r w:rsidRPr="006F4073">
          <w:rPr>
            <w:rFonts w:asciiTheme="majorEastAsia" w:hAnsiTheme="majorEastAsia" w:cstheme="majorEastAsia" w:hint="eastAsia"/>
          </w:rPr>
          <w:fldChar w:fldCharType="end"/>
        </w:r>
      </w:p>
    </w:sdtContent>
  </w:sdt>
  <w:p w14:paraId="5BE585D3" w14:textId="77777777" w:rsidR="00EF3E1F" w:rsidRPr="006F4073" w:rsidRDefault="00EF3E1F">
    <w:pPr>
      <w:pStyle w:val="a7"/>
      <w:rPr>
        <w:rFonts w:asciiTheme="majorEastAsia" w:hAnsiTheme="majorEastAsia" w:cstheme="majorEastAsi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46DC1"/>
    <w:multiLevelType w:val="multilevel"/>
    <w:tmpl w:val="97CAB6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E0E7228"/>
    <w:multiLevelType w:val="multilevel"/>
    <w:tmpl w:val="70307B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F705E5D"/>
    <w:multiLevelType w:val="multilevel"/>
    <w:tmpl w:val="C9A8BE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10C2447"/>
    <w:multiLevelType w:val="hybridMultilevel"/>
    <w:tmpl w:val="F3EA1CCE"/>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11F1682"/>
    <w:multiLevelType w:val="multilevel"/>
    <w:tmpl w:val="734C83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2115AA2"/>
    <w:multiLevelType w:val="multilevel"/>
    <w:tmpl w:val="A48CFE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4FA7A19"/>
    <w:multiLevelType w:val="hybridMultilevel"/>
    <w:tmpl w:val="DFE601AE"/>
    <w:lvl w:ilvl="0" w:tplc="0422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5B60F9C"/>
    <w:multiLevelType w:val="multilevel"/>
    <w:tmpl w:val="1AB88E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8396AF5"/>
    <w:multiLevelType w:val="multilevel"/>
    <w:tmpl w:val="262E19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B036F5E"/>
    <w:multiLevelType w:val="multilevel"/>
    <w:tmpl w:val="54F0D9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DCD033E"/>
    <w:multiLevelType w:val="hybridMultilevel"/>
    <w:tmpl w:val="43686FBC"/>
    <w:lvl w:ilvl="0" w:tplc="0422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1EE14C28"/>
    <w:multiLevelType w:val="multilevel"/>
    <w:tmpl w:val="C308A1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0577122"/>
    <w:multiLevelType w:val="multilevel"/>
    <w:tmpl w:val="E0141E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0A0548F"/>
    <w:multiLevelType w:val="multilevel"/>
    <w:tmpl w:val="83DE4836"/>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2431406"/>
    <w:multiLevelType w:val="multilevel"/>
    <w:tmpl w:val="E24E79D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3A950DA"/>
    <w:multiLevelType w:val="hybridMultilevel"/>
    <w:tmpl w:val="164002E0"/>
    <w:lvl w:ilvl="0" w:tplc="0422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24F87A46"/>
    <w:multiLevelType w:val="multilevel"/>
    <w:tmpl w:val="675499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FE76A22"/>
    <w:multiLevelType w:val="multilevel"/>
    <w:tmpl w:val="B64AD6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2842EAB"/>
    <w:multiLevelType w:val="multilevel"/>
    <w:tmpl w:val="3F0AC1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3E04F1B"/>
    <w:multiLevelType w:val="hybridMultilevel"/>
    <w:tmpl w:val="0E346780"/>
    <w:lvl w:ilvl="0" w:tplc="0422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3410151B"/>
    <w:multiLevelType w:val="multilevel"/>
    <w:tmpl w:val="E43ED4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7C00CCA"/>
    <w:multiLevelType w:val="multilevel"/>
    <w:tmpl w:val="B37289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B3406FB"/>
    <w:multiLevelType w:val="multilevel"/>
    <w:tmpl w:val="DAD6DC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E197B63"/>
    <w:multiLevelType w:val="multilevel"/>
    <w:tmpl w:val="B010D4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0FE0311"/>
    <w:multiLevelType w:val="multilevel"/>
    <w:tmpl w:val="C11240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3206A15"/>
    <w:multiLevelType w:val="multilevel"/>
    <w:tmpl w:val="FA3C788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3C1728E"/>
    <w:multiLevelType w:val="multilevel"/>
    <w:tmpl w:val="F1E694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4DE4C34"/>
    <w:multiLevelType w:val="multilevel"/>
    <w:tmpl w:val="4E00BF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A7E05C6"/>
    <w:multiLevelType w:val="multilevel"/>
    <w:tmpl w:val="70E45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A9E4D69"/>
    <w:multiLevelType w:val="multilevel"/>
    <w:tmpl w:val="D40C4C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B610C24"/>
    <w:multiLevelType w:val="multilevel"/>
    <w:tmpl w:val="C1B6D7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09816FF"/>
    <w:multiLevelType w:val="multilevel"/>
    <w:tmpl w:val="D84C7D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2F960C0"/>
    <w:multiLevelType w:val="multilevel"/>
    <w:tmpl w:val="E4AA09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4045A0A"/>
    <w:multiLevelType w:val="multilevel"/>
    <w:tmpl w:val="0B869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8352731"/>
    <w:multiLevelType w:val="hybridMultilevel"/>
    <w:tmpl w:val="623CF4C6"/>
    <w:lvl w:ilvl="0" w:tplc="1F5E9C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5909037D"/>
    <w:multiLevelType w:val="multilevel"/>
    <w:tmpl w:val="E3FCBC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CD10630"/>
    <w:multiLevelType w:val="multilevel"/>
    <w:tmpl w:val="34B0AA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5CD52BAC"/>
    <w:multiLevelType w:val="multilevel"/>
    <w:tmpl w:val="451CD700"/>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1D85784"/>
    <w:multiLevelType w:val="multilevel"/>
    <w:tmpl w:val="4D2631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7684A36"/>
    <w:multiLevelType w:val="multilevel"/>
    <w:tmpl w:val="71A8BC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7AD2C2C"/>
    <w:multiLevelType w:val="multilevel"/>
    <w:tmpl w:val="84F889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7C00FBC"/>
    <w:multiLevelType w:val="multilevel"/>
    <w:tmpl w:val="C43A91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6AD54CF4"/>
    <w:multiLevelType w:val="multilevel"/>
    <w:tmpl w:val="C3CCF7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6C0C56A9"/>
    <w:multiLevelType w:val="multilevel"/>
    <w:tmpl w:val="98080B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6E050484"/>
    <w:multiLevelType w:val="multilevel"/>
    <w:tmpl w:val="F60484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0007DC3"/>
    <w:multiLevelType w:val="multilevel"/>
    <w:tmpl w:val="0C94E1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3641620"/>
    <w:multiLevelType w:val="multilevel"/>
    <w:tmpl w:val="1D9086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9516EEF"/>
    <w:multiLevelType w:val="hybridMultilevel"/>
    <w:tmpl w:val="D9EA99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FC45390"/>
    <w:multiLevelType w:val="multilevel"/>
    <w:tmpl w:val="2962EB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2"/>
  </w:num>
  <w:num w:numId="2">
    <w:abstractNumId w:val="43"/>
  </w:num>
  <w:num w:numId="3">
    <w:abstractNumId w:val="16"/>
  </w:num>
  <w:num w:numId="4">
    <w:abstractNumId w:val="0"/>
  </w:num>
  <w:num w:numId="5">
    <w:abstractNumId w:val="26"/>
  </w:num>
  <w:num w:numId="6">
    <w:abstractNumId w:val="29"/>
  </w:num>
  <w:num w:numId="7">
    <w:abstractNumId w:val="9"/>
  </w:num>
  <w:num w:numId="8">
    <w:abstractNumId w:val="7"/>
  </w:num>
  <w:num w:numId="9">
    <w:abstractNumId w:val="11"/>
  </w:num>
  <w:num w:numId="10">
    <w:abstractNumId w:val="4"/>
  </w:num>
  <w:num w:numId="11">
    <w:abstractNumId w:val="2"/>
  </w:num>
  <w:num w:numId="12">
    <w:abstractNumId w:val="24"/>
  </w:num>
  <w:num w:numId="13">
    <w:abstractNumId w:val="31"/>
  </w:num>
  <w:num w:numId="14">
    <w:abstractNumId w:val="20"/>
  </w:num>
  <w:num w:numId="15">
    <w:abstractNumId w:val="35"/>
  </w:num>
  <w:num w:numId="16">
    <w:abstractNumId w:val="14"/>
  </w:num>
  <w:num w:numId="17">
    <w:abstractNumId w:val="17"/>
  </w:num>
  <w:num w:numId="18">
    <w:abstractNumId w:val="27"/>
  </w:num>
  <w:num w:numId="19">
    <w:abstractNumId w:val="8"/>
  </w:num>
  <w:num w:numId="20">
    <w:abstractNumId w:val="39"/>
  </w:num>
  <w:num w:numId="21">
    <w:abstractNumId w:val="6"/>
  </w:num>
  <w:num w:numId="22">
    <w:abstractNumId w:val="48"/>
  </w:num>
  <w:num w:numId="23">
    <w:abstractNumId w:val="36"/>
  </w:num>
  <w:num w:numId="24">
    <w:abstractNumId w:val="25"/>
  </w:num>
  <w:num w:numId="25">
    <w:abstractNumId w:val="13"/>
  </w:num>
  <w:num w:numId="26">
    <w:abstractNumId w:val="37"/>
  </w:num>
  <w:num w:numId="27">
    <w:abstractNumId w:val="44"/>
  </w:num>
  <w:num w:numId="28">
    <w:abstractNumId w:val="34"/>
  </w:num>
  <w:num w:numId="29">
    <w:abstractNumId w:val="42"/>
  </w:num>
  <w:num w:numId="30">
    <w:abstractNumId w:val="33"/>
  </w:num>
  <w:num w:numId="31">
    <w:abstractNumId w:val="28"/>
  </w:num>
  <w:num w:numId="32">
    <w:abstractNumId w:val="41"/>
  </w:num>
  <w:num w:numId="33">
    <w:abstractNumId w:val="30"/>
  </w:num>
  <w:num w:numId="34">
    <w:abstractNumId w:val="40"/>
  </w:num>
  <w:num w:numId="35">
    <w:abstractNumId w:val="12"/>
  </w:num>
  <w:num w:numId="36">
    <w:abstractNumId w:val="18"/>
  </w:num>
  <w:num w:numId="37">
    <w:abstractNumId w:val="22"/>
  </w:num>
  <w:num w:numId="38">
    <w:abstractNumId w:val="23"/>
  </w:num>
  <w:num w:numId="39">
    <w:abstractNumId w:val="46"/>
  </w:num>
  <w:num w:numId="40">
    <w:abstractNumId w:val="15"/>
  </w:num>
  <w:num w:numId="41">
    <w:abstractNumId w:val="45"/>
  </w:num>
  <w:num w:numId="42">
    <w:abstractNumId w:val="5"/>
  </w:num>
  <w:num w:numId="43">
    <w:abstractNumId w:val="38"/>
  </w:num>
  <w:num w:numId="44">
    <w:abstractNumId w:val="1"/>
  </w:num>
  <w:num w:numId="45">
    <w:abstractNumId w:val="21"/>
  </w:num>
  <w:num w:numId="46">
    <w:abstractNumId w:val="10"/>
  </w:num>
  <w:num w:numId="47">
    <w:abstractNumId w:val="3"/>
  </w:num>
  <w:num w:numId="48">
    <w:abstractNumId w:val="19"/>
  </w:num>
  <w:num w:numId="49">
    <w:abstractNumId w:val="47"/>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71A8"/>
    <w:rsid w:val="00010A63"/>
    <w:rsid w:val="0001349E"/>
    <w:rsid w:val="00015671"/>
    <w:rsid w:val="00015FCD"/>
    <w:rsid w:val="00030DC9"/>
    <w:rsid w:val="00046996"/>
    <w:rsid w:val="000C1095"/>
    <w:rsid w:val="000C5144"/>
    <w:rsid w:val="000D0986"/>
    <w:rsid w:val="000D7C65"/>
    <w:rsid w:val="00103F94"/>
    <w:rsid w:val="00110C4E"/>
    <w:rsid w:val="00122BFA"/>
    <w:rsid w:val="00162A19"/>
    <w:rsid w:val="00166C85"/>
    <w:rsid w:val="00174278"/>
    <w:rsid w:val="00195FFE"/>
    <w:rsid w:val="0019663F"/>
    <w:rsid w:val="001A0773"/>
    <w:rsid w:val="001E413F"/>
    <w:rsid w:val="002255F5"/>
    <w:rsid w:val="00233443"/>
    <w:rsid w:val="00240D67"/>
    <w:rsid w:val="0026419A"/>
    <w:rsid w:val="00264DE6"/>
    <w:rsid w:val="00291B9B"/>
    <w:rsid w:val="002A0C63"/>
    <w:rsid w:val="002B267B"/>
    <w:rsid w:val="002B5B95"/>
    <w:rsid w:val="002B743B"/>
    <w:rsid w:val="002D0534"/>
    <w:rsid w:val="002E7DCC"/>
    <w:rsid w:val="002F04D9"/>
    <w:rsid w:val="002F0A91"/>
    <w:rsid w:val="002F1D63"/>
    <w:rsid w:val="002F5B0F"/>
    <w:rsid w:val="00313882"/>
    <w:rsid w:val="0032559A"/>
    <w:rsid w:val="00330876"/>
    <w:rsid w:val="003371A8"/>
    <w:rsid w:val="00345660"/>
    <w:rsid w:val="00345CB3"/>
    <w:rsid w:val="00362DD9"/>
    <w:rsid w:val="00364365"/>
    <w:rsid w:val="0037615C"/>
    <w:rsid w:val="003818C3"/>
    <w:rsid w:val="003A76C5"/>
    <w:rsid w:val="003B6BBB"/>
    <w:rsid w:val="003C3201"/>
    <w:rsid w:val="003C6A8D"/>
    <w:rsid w:val="003E0011"/>
    <w:rsid w:val="0040382E"/>
    <w:rsid w:val="0041039D"/>
    <w:rsid w:val="004223CB"/>
    <w:rsid w:val="004270D9"/>
    <w:rsid w:val="00427F27"/>
    <w:rsid w:val="00437107"/>
    <w:rsid w:val="00447E7D"/>
    <w:rsid w:val="00471DF3"/>
    <w:rsid w:val="00472799"/>
    <w:rsid w:val="00480F69"/>
    <w:rsid w:val="00485204"/>
    <w:rsid w:val="00495F87"/>
    <w:rsid w:val="004A0917"/>
    <w:rsid w:val="004B2386"/>
    <w:rsid w:val="004C2EE8"/>
    <w:rsid w:val="004C58D3"/>
    <w:rsid w:val="004D703C"/>
    <w:rsid w:val="004E4D1A"/>
    <w:rsid w:val="00520F1F"/>
    <w:rsid w:val="0052279A"/>
    <w:rsid w:val="00526D5D"/>
    <w:rsid w:val="005303F1"/>
    <w:rsid w:val="005612BC"/>
    <w:rsid w:val="00562D46"/>
    <w:rsid w:val="00574303"/>
    <w:rsid w:val="005A3CEC"/>
    <w:rsid w:val="005A5DB4"/>
    <w:rsid w:val="005B0C87"/>
    <w:rsid w:val="005C04C1"/>
    <w:rsid w:val="005C178E"/>
    <w:rsid w:val="005C2350"/>
    <w:rsid w:val="005C4FD5"/>
    <w:rsid w:val="005C594A"/>
    <w:rsid w:val="005E10E7"/>
    <w:rsid w:val="005E3D84"/>
    <w:rsid w:val="006133C3"/>
    <w:rsid w:val="0064620E"/>
    <w:rsid w:val="00652702"/>
    <w:rsid w:val="00666402"/>
    <w:rsid w:val="006724C6"/>
    <w:rsid w:val="00673CDA"/>
    <w:rsid w:val="0069311D"/>
    <w:rsid w:val="00696050"/>
    <w:rsid w:val="006A39B5"/>
    <w:rsid w:val="006B1D91"/>
    <w:rsid w:val="006B684B"/>
    <w:rsid w:val="006C7706"/>
    <w:rsid w:val="006D11D3"/>
    <w:rsid w:val="006D3376"/>
    <w:rsid w:val="006D5092"/>
    <w:rsid w:val="006E55B8"/>
    <w:rsid w:val="006F4073"/>
    <w:rsid w:val="00702D65"/>
    <w:rsid w:val="00713F68"/>
    <w:rsid w:val="00715735"/>
    <w:rsid w:val="00755A15"/>
    <w:rsid w:val="007B1BBF"/>
    <w:rsid w:val="007B31E5"/>
    <w:rsid w:val="007B7F9E"/>
    <w:rsid w:val="007C2304"/>
    <w:rsid w:val="007C4375"/>
    <w:rsid w:val="007D6DF1"/>
    <w:rsid w:val="007E7297"/>
    <w:rsid w:val="007F23BF"/>
    <w:rsid w:val="00811052"/>
    <w:rsid w:val="008244A0"/>
    <w:rsid w:val="00831FFE"/>
    <w:rsid w:val="00844250"/>
    <w:rsid w:val="00847DC6"/>
    <w:rsid w:val="00857BED"/>
    <w:rsid w:val="00862C13"/>
    <w:rsid w:val="00863D7B"/>
    <w:rsid w:val="0088083D"/>
    <w:rsid w:val="00882B00"/>
    <w:rsid w:val="008A0236"/>
    <w:rsid w:val="008D3631"/>
    <w:rsid w:val="008E4E9A"/>
    <w:rsid w:val="008F10AF"/>
    <w:rsid w:val="00913415"/>
    <w:rsid w:val="009143ED"/>
    <w:rsid w:val="009156D1"/>
    <w:rsid w:val="0093788E"/>
    <w:rsid w:val="009507C4"/>
    <w:rsid w:val="00971E9D"/>
    <w:rsid w:val="0098568A"/>
    <w:rsid w:val="00993FC5"/>
    <w:rsid w:val="009A05C7"/>
    <w:rsid w:val="009A39BB"/>
    <w:rsid w:val="009B1C57"/>
    <w:rsid w:val="009B7CFC"/>
    <w:rsid w:val="009E09AD"/>
    <w:rsid w:val="00A06436"/>
    <w:rsid w:val="00A142C8"/>
    <w:rsid w:val="00A22E2C"/>
    <w:rsid w:val="00A35D5E"/>
    <w:rsid w:val="00A36337"/>
    <w:rsid w:val="00A406BC"/>
    <w:rsid w:val="00A40D7D"/>
    <w:rsid w:val="00A50692"/>
    <w:rsid w:val="00A567D1"/>
    <w:rsid w:val="00A6495B"/>
    <w:rsid w:val="00A743E9"/>
    <w:rsid w:val="00A80F3E"/>
    <w:rsid w:val="00A94B41"/>
    <w:rsid w:val="00AD1913"/>
    <w:rsid w:val="00AF25B3"/>
    <w:rsid w:val="00AF5BD7"/>
    <w:rsid w:val="00B056DA"/>
    <w:rsid w:val="00B216FF"/>
    <w:rsid w:val="00B34685"/>
    <w:rsid w:val="00B37C1F"/>
    <w:rsid w:val="00B555A8"/>
    <w:rsid w:val="00B72325"/>
    <w:rsid w:val="00B743E1"/>
    <w:rsid w:val="00BA3F8D"/>
    <w:rsid w:val="00BA6894"/>
    <w:rsid w:val="00BB4D33"/>
    <w:rsid w:val="00BE1B67"/>
    <w:rsid w:val="00BF6984"/>
    <w:rsid w:val="00C1188E"/>
    <w:rsid w:val="00C30936"/>
    <w:rsid w:val="00C32620"/>
    <w:rsid w:val="00C358E6"/>
    <w:rsid w:val="00C52E07"/>
    <w:rsid w:val="00C55C8C"/>
    <w:rsid w:val="00C720F5"/>
    <w:rsid w:val="00C92053"/>
    <w:rsid w:val="00C959A5"/>
    <w:rsid w:val="00CB025B"/>
    <w:rsid w:val="00CD27DB"/>
    <w:rsid w:val="00CD3647"/>
    <w:rsid w:val="00CD6649"/>
    <w:rsid w:val="00CE3A75"/>
    <w:rsid w:val="00CF4A08"/>
    <w:rsid w:val="00D438F6"/>
    <w:rsid w:val="00D61E22"/>
    <w:rsid w:val="00D63F26"/>
    <w:rsid w:val="00D91431"/>
    <w:rsid w:val="00D91835"/>
    <w:rsid w:val="00D9530E"/>
    <w:rsid w:val="00D97213"/>
    <w:rsid w:val="00DA7AD8"/>
    <w:rsid w:val="00DB42A0"/>
    <w:rsid w:val="00DB6CA6"/>
    <w:rsid w:val="00DC1EBA"/>
    <w:rsid w:val="00DD14D7"/>
    <w:rsid w:val="00DF2A9B"/>
    <w:rsid w:val="00DF565F"/>
    <w:rsid w:val="00DF7AB0"/>
    <w:rsid w:val="00E25FC8"/>
    <w:rsid w:val="00E4209B"/>
    <w:rsid w:val="00E62974"/>
    <w:rsid w:val="00E629EC"/>
    <w:rsid w:val="00E873EC"/>
    <w:rsid w:val="00E90197"/>
    <w:rsid w:val="00EC1DAD"/>
    <w:rsid w:val="00EF3E1F"/>
    <w:rsid w:val="00EF6CF1"/>
    <w:rsid w:val="00F00394"/>
    <w:rsid w:val="00F032CF"/>
    <w:rsid w:val="00F06033"/>
    <w:rsid w:val="00F14F5D"/>
    <w:rsid w:val="00F46109"/>
    <w:rsid w:val="00F67AEA"/>
    <w:rsid w:val="00F7647C"/>
    <w:rsid w:val="00FB2CE6"/>
    <w:rsid w:val="00FD6A67"/>
    <w:rsid w:val="00FD73A1"/>
    <w:rsid w:val="00FD7C6A"/>
    <w:rsid w:val="00FE1782"/>
    <w:rsid w:val="00FE6F14"/>
  </w:rsids>
  <m:mathPr>
    <m:mathFont m:val="Cambria Math"/>
    <m:brkBin m:val="before"/>
    <m:brkBinSub m:val="--"/>
    <m:smallFrac m:val="0"/>
    <m:dispDef/>
    <m:lMargin m:val="0"/>
    <m:rMargin m:val="0"/>
    <m:defJc m:val="centerGroup"/>
    <m:wrapIndent m:val="1440"/>
    <m:intLim m:val="subSup"/>
    <m:naryLim m:val="undOvr"/>
  </m:mathPr>
  <w:themeFontLang w:val="ru-RU" w:bidi="mn-Mong-M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DA93B9"/>
  <w15:chartTrackingRefBased/>
  <w15:docId w15:val="{1E4B61B8-E65B-4FDE-9DB4-4404D96941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Batang"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8568A"/>
  </w:style>
  <w:style w:type="paragraph" w:styleId="1">
    <w:name w:val="heading 1"/>
    <w:basedOn w:val="a"/>
    <w:link w:val="10"/>
    <w:uiPriority w:val="9"/>
    <w:qFormat/>
    <w:rsid w:val="008D363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ko-KR" w:bidi="mn-Mong-MN"/>
    </w:rPr>
  </w:style>
  <w:style w:type="paragraph" w:styleId="2">
    <w:name w:val="heading 2"/>
    <w:basedOn w:val="a"/>
    <w:link w:val="20"/>
    <w:uiPriority w:val="9"/>
    <w:qFormat/>
    <w:rsid w:val="008D3631"/>
    <w:pPr>
      <w:spacing w:before="100" w:beforeAutospacing="1" w:after="100" w:afterAutospacing="1" w:line="240" w:lineRule="auto"/>
      <w:outlineLvl w:val="1"/>
    </w:pPr>
    <w:rPr>
      <w:rFonts w:ascii="Times New Roman" w:eastAsia="Times New Roman" w:hAnsi="Times New Roman" w:cs="Times New Roman"/>
      <w:b/>
      <w:bCs/>
      <w:sz w:val="36"/>
      <w:szCs w:val="36"/>
      <w:lang w:eastAsia="ko-KR" w:bidi="mn-Mong-MN"/>
    </w:rPr>
  </w:style>
  <w:style w:type="paragraph" w:styleId="3">
    <w:name w:val="heading 3"/>
    <w:basedOn w:val="a"/>
    <w:link w:val="30"/>
    <w:uiPriority w:val="9"/>
    <w:qFormat/>
    <w:rsid w:val="008D3631"/>
    <w:pPr>
      <w:spacing w:before="100" w:beforeAutospacing="1" w:after="100" w:afterAutospacing="1" w:line="240" w:lineRule="auto"/>
      <w:outlineLvl w:val="2"/>
    </w:pPr>
    <w:rPr>
      <w:rFonts w:ascii="Times New Roman" w:eastAsia="Times New Roman" w:hAnsi="Times New Roman" w:cs="Times New Roman"/>
      <w:b/>
      <w:bCs/>
      <w:sz w:val="27"/>
      <w:szCs w:val="27"/>
      <w:lang w:eastAsia="ko-KR" w:bidi="mn-Mong-MN"/>
    </w:rPr>
  </w:style>
  <w:style w:type="paragraph" w:styleId="4">
    <w:name w:val="heading 4"/>
    <w:basedOn w:val="a"/>
    <w:next w:val="a"/>
    <w:link w:val="40"/>
    <w:uiPriority w:val="9"/>
    <w:semiHidden/>
    <w:unhideWhenUsed/>
    <w:qFormat/>
    <w:rsid w:val="00472799"/>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8568A"/>
    <w:pPr>
      <w:ind w:left="720"/>
      <w:contextualSpacing/>
    </w:pPr>
  </w:style>
  <w:style w:type="paragraph" w:styleId="a4">
    <w:name w:val="Normal (Web)"/>
    <w:basedOn w:val="a"/>
    <w:uiPriority w:val="99"/>
    <w:unhideWhenUsed/>
    <w:rsid w:val="007C4375"/>
    <w:pPr>
      <w:spacing w:before="100" w:beforeAutospacing="1" w:after="100" w:afterAutospacing="1" w:line="240" w:lineRule="auto"/>
    </w:pPr>
    <w:rPr>
      <w:rFonts w:ascii="Times New Roman" w:eastAsia="Times New Roman" w:hAnsi="Times New Roman" w:cs="Times New Roman"/>
      <w:sz w:val="24"/>
      <w:szCs w:val="24"/>
      <w:lang w:eastAsia="ko-KR" w:bidi="mn-Mong-MN"/>
    </w:rPr>
  </w:style>
  <w:style w:type="character" w:styleId="a5">
    <w:name w:val="Strong"/>
    <w:basedOn w:val="a0"/>
    <w:uiPriority w:val="22"/>
    <w:qFormat/>
    <w:rsid w:val="007C4375"/>
    <w:rPr>
      <w:b/>
      <w:bCs/>
    </w:rPr>
  </w:style>
  <w:style w:type="character" w:styleId="a6">
    <w:name w:val="Emphasis"/>
    <w:basedOn w:val="a0"/>
    <w:uiPriority w:val="20"/>
    <w:qFormat/>
    <w:rsid w:val="0041039D"/>
    <w:rPr>
      <w:i/>
      <w:iCs/>
    </w:rPr>
  </w:style>
  <w:style w:type="character" w:customStyle="1" w:styleId="10">
    <w:name w:val="Заголовок 1 Знак"/>
    <w:basedOn w:val="a0"/>
    <w:link w:val="1"/>
    <w:uiPriority w:val="9"/>
    <w:rsid w:val="008D3631"/>
    <w:rPr>
      <w:rFonts w:ascii="Times New Roman" w:eastAsia="Times New Roman" w:hAnsi="Times New Roman" w:cs="Times New Roman"/>
      <w:b/>
      <w:bCs/>
      <w:kern w:val="36"/>
      <w:sz w:val="48"/>
      <w:szCs w:val="48"/>
      <w:lang w:eastAsia="ko-KR" w:bidi="mn-Mong-MN"/>
    </w:rPr>
  </w:style>
  <w:style w:type="character" w:customStyle="1" w:styleId="20">
    <w:name w:val="Заголовок 2 Знак"/>
    <w:basedOn w:val="a0"/>
    <w:link w:val="2"/>
    <w:uiPriority w:val="9"/>
    <w:rsid w:val="008D3631"/>
    <w:rPr>
      <w:rFonts w:ascii="Times New Roman" w:eastAsia="Times New Roman" w:hAnsi="Times New Roman" w:cs="Times New Roman"/>
      <w:b/>
      <w:bCs/>
      <w:sz w:val="36"/>
      <w:szCs w:val="36"/>
      <w:lang w:eastAsia="ko-KR" w:bidi="mn-Mong-MN"/>
    </w:rPr>
  </w:style>
  <w:style w:type="character" w:customStyle="1" w:styleId="30">
    <w:name w:val="Заголовок 3 Знак"/>
    <w:basedOn w:val="a0"/>
    <w:link w:val="3"/>
    <w:uiPriority w:val="9"/>
    <w:rsid w:val="008D3631"/>
    <w:rPr>
      <w:rFonts w:ascii="Times New Roman" w:eastAsia="Times New Roman" w:hAnsi="Times New Roman" w:cs="Times New Roman"/>
      <w:b/>
      <w:bCs/>
      <w:sz w:val="27"/>
      <w:szCs w:val="27"/>
      <w:lang w:eastAsia="ko-KR" w:bidi="mn-Mong-MN"/>
    </w:rPr>
  </w:style>
  <w:style w:type="character" w:customStyle="1" w:styleId="40">
    <w:name w:val="Заголовок 4 Знак"/>
    <w:basedOn w:val="a0"/>
    <w:link w:val="4"/>
    <w:uiPriority w:val="9"/>
    <w:semiHidden/>
    <w:rsid w:val="00472799"/>
    <w:rPr>
      <w:rFonts w:asciiTheme="majorHAnsi" w:eastAsiaTheme="majorEastAsia" w:hAnsiTheme="majorHAnsi" w:cstheme="majorBidi"/>
      <w:i/>
      <w:iCs/>
      <w:color w:val="2F5496" w:themeColor="accent1" w:themeShade="BF"/>
    </w:rPr>
  </w:style>
  <w:style w:type="table" w:styleId="31">
    <w:name w:val="Plain Table 3"/>
    <w:basedOn w:val="a1"/>
    <w:uiPriority w:val="43"/>
    <w:rsid w:val="00495F87"/>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HTML">
    <w:name w:val="HTML Preformatted"/>
    <w:basedOn w:val="a"/>
    <w:link w:val="HTML0"/>
    <w:uiPriority w:val="99"/>
    <w:semiHidden/>
    <w:unhideWhenUsed/>
    <w:rsid w:val="007B1B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ko-KR" w:bidi="mn-Mong-MN"/>
    </w:rPr>
  </w:style>
  <w:style w:type="character" w:customStyle="1" w:styleId="HTML0">
    <w:name w:val="Стандартний HTML Знак"/>
    <w:basedOn w:val="a0"/>
    <w:link w:val="HTML"/>
    <w:uiPriority w:val="99"/>
    <w:semiHidden/>
    <w:rsid w:val="007B1BBF"/>
    <w:rPr>
      <w:rFonts w:ascii="Courier New" w:eastAsia="Times New Roman" w:hAnsi="Courier New" w:cs="Courier New"/>
      <w:sz w:val="20"/>
      <w:szCs w:val="20"/>
      <w:lang w:eastAsia="ko-KR" w:bidi="mn-Mong-MN"/>
    </w:rPr>
  </w:style>
  <w:style w:type="character" w:styleId="HTML1">
    <w:name w:val="HTML Code"/>
    <w:basedOn w:val="a0"/>
    <w:uiPriority w:val="99"/>
    <w:semiHidden/>
    <w:unhideWhenUsed/>
    <w:rsid w:val="007B1BBF"/>
    <w:rPr>
      <w:rFonts w:ascii="Courier New" w:eastAsia="Times New Roman" w:hAnsi="Courier New" w:cs="Courier New"/>
      <w:sz w:val="20"/>
      <w:szCs w:val="20"/>
    </w:rPr>
  </w:style>
  <w:style w:type="character" w:customStyle="1" w:styleId="hljs-section">
    <w:name w:val="hljs-section"/>
    <w:basedOn w:val="a0"/>
    <w:rsid w:val="007B1BBF"/>
  </w:style>
  <w:style w:type="paragraph" w:styleId="a7">
    <w:name w:val="header"/>
    <w:basedOn w:val="a"/>
    <w:link w:val="a8"/>
    <w:uiPriority w:val="99"/>
    <w:unhideWhenUsed/>
    <w:rsid w:val="00EF3E1F"/>
    <w:pPr>
      <w:tabs>
        <w:tab w:val="center" w:pos="4844"/>
        <w:tab w:val="right" w:pos="9689"/>
      </w:tabs>
      <w:spacing w:after="0" w:line="240" w:lineRule="auto"/>
    </w:pPr>
  </w:style>
  <w:style w:type="character" w:customStyle="1" w:styleId="a8">
    <w:name w:val="Верхній колонтитул Знак"/>
    <w:basedOn w:val="a0"/>
    <w:link w:val="a7"/>
    <w:uiPriority w:val="99"/>
    <w:rsid w:val="00EF3E1F"/>
  </w:style>
  <w:style w:type="paragraph" w:styleId="a9">
    <w:name w:val="footer"/>
    <w:basedOn w:val="a"/>
    <w:link w:val="aa"/>
    <w:uiPriority w:val="99"/>
    <w:unhideWhenUsed/>
    <w:rsid w:val="00EF3E1F"/>
    <w:pPr>
      <w:tabs>
        <w:tab w:val="center" w:pos="4844"/>
        <w:tab w:val="right" w:pos="9689"/>
      </w:tabs>
      <w:spacing w:after="0" w:line="240" w:lineRule="auto"/>
    </w:pPr>
  </w:style>
  <w:style w:type="character" w:customStyle="1" w:styleId="aa">
    <w:name w:val="Нижній колонтитул Знак"/>
    <w:basedOn w:val="a0"/>
    <w:link w:val="a9"/>
    <w:uiPriority w:val="99"/>
    <w:rsid w:val="00EF3E1F"/>
  </w:style>
  <w:style w:type="table" w:styleId="ab">
    <w:name w:val="Table Grid"/>
    <w:basedOn w:val="a1"/>
    <w:uiPriority w:val="39"/>
    <w:rsid w:val="001A07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c">
    <w:name w:val="Grid Table Light"/>
    <w:basedOn w:val="a1"/>
    <w:uiPriority w:val="40"/>
    <w:rsid w:val="00110C4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d">
    <w:name w:val="Hyperlink"/>
    <w:basedOn w:val="a0"/>
    <w:uiPriority w:val="99"/>
    <w:unhideWhenUsed/>
    <w:rsid w:val="006A39B5"/>
    <w:rPr>
      <w:color w:val="0000FF"/>
      <w:u w:val="single"/>
    </w:rPr>
  </w:style>
  <w:style w:type="paragraph" w:customStyle="1" w:styleId="font-claude-response-body">
    <w:name w:val="font-claude-response-body"/>
    <w:basedOn w:val="a"/>
    <w:rsid w:val="00F00394"/>
    <w:pPr>
      <w:spacing w:before="100" w:beforeAutospacing="1" w:after="100" w:afterAutospacing="1" w:line="240" w:lineRule="auto"/>
    </w:pPr>
    <w:rPr>
      <w:rFonts w:ascii="Times New Roman" w:eastAsia="Times New Roman" w:hAnsi="Times New Roman" w:cs="Times New Roman"/>
      <w:sz w:val="24"/>
      <w:szCs w:val="24"/>
      <w:lang w:eastAsia="ko-KR" w:bidi="mn-Mong-MN"/>
    </w:rPr>
  </w:style>
  <w:style w:type="paragraph" w:customStyle="1" w:styleId="whitespace-normal">
    <w:name w:val="whitespace-normal"/>
    <w:basedOn w:val="a"/>
    <w:rsid w:val="00F00394"/>
    <w:pPr>
      <w:spacing w:before="100" w:beforeAutospacing="1" w:after="100" w:afterAutospacing="1" w:line="240" w:lineRule="auto"/>
    </w:pPr>
    <w:rPr>
      <w:rFonts w:ascii="Times New Roman" w:eastAsia="Times New Roman" w:hAnsi="Times New Roman" w:cs="Times New Roman"/>
      <w:sz w:val="24"/>
      <w:szCs w:val="24"/>
      <w:lang w:eastAsia="ko-KR" w:bidi="mn-Mong-MN"/>
    </w:rPr>
  </w:style>
  <w:style w:type="paragraph" w:customStyle="1" w:styleId="whitespace-pre-wrap">
    <w:name w:val="whitespace-pre-wrap"/>
    <w:basedOn w:val="a"/>
    <w:rsid w:val="00F00394"/>
    <w:pPr>
      <w:spacing w:before="100" w:beforeAutospacing="1" w:after="100" w:afterAutospacing="1" w:line="240" w:lineRule="auto"/>
    </w:pPr>
    <w:rPr>
      <w:rFonts w:ascii="Times New Roman" w:eastAsia="Times New Roman" w:hAnsi="Times New Roman" w:cs="Times New Roman"/>
      <w:sz w:val="24"/>
      <w:szCs w:val="24"/>
      <w:lang w:eastAsia="ko-KR" w:bidi="mn-Mong-MN"/>
    </w:rPr>
  </w:style>
  <w:style w:type="character" w:styleId="ae">
    <w:name w:val="Unresolved Mention"/>
    <w:basedOn w:val="a0"/>
    <w:uiPriority w:val="99"/>
    <w:semiHidden/>
    <w:unhideWhenUsed/>
    <w:rsid w:val="00FE1782"/>
    <w:rPr>
      <w:color w:val="605E5C"/>
      <w:shd w:val="clear" w:color="auto" w:fill="E1DFDD"/>
    </w:rPr>
  </w:style>
  <w:style w:type="character" w:styleId="af">
    <w:name w:val="FollowedHyperlink"/>
    <w:basedOn w:val="a0"/>
    <w:uiPriority w:val="99"/>
    <w:semiHidden/>
    <w:unhideWhenUsed/>
    <w:rsid w:val="00CE3A75"/>
    <w:rPr>
      <w:color w:val="954F72" w:themeColor="followedHyperlink"/>
      <w:u w:val="single"/>
    </w:rPr>
  </w:style>
  <w:style w:type="character" w:customStyle="1" w:styleId="FontStyle54">
    <w:name w:val="Font Style54"/>
    <w:basedOn w:val="a0"/>
    <w:rsid w:val="006724C6"/>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18374">
      <w:bodyDiv w:val="1"/>
      <w:marLeft w:val="0"/>
      <w:marRight w:val="0"/>
      <w:marTop w:val="0"/>
      <w:marBottom w:val="0"/>
      <w:divBdr>
        <w:top w:val="none" w:sz="0" w:space="0" w:color="auto"/>
        <w:left w:val="none" w:sz="0" w:space="0" w:color="auto"/>
        <w:bottom w:val="none" w:sz="0" w:space="0" w:color="auto"/>
        <w:right w:val="none" w:sz="0" w:space="0" w:color="auto"/>
      </w:divBdr>
    </w:div>
    <w:div w:id="42484850">
      <w:bodyDiv w:val="1"/>
      <w:marLeft w:val="0"/>
      <w:marRight w:val="0"/>
      <w:marTop w:val="0"/>
      <w:marBottom w:val="0"/>
      <w:divBdr>
        <w:top w:val="none" w:sz="0" w:space="0" w:color="auto"/>
        <w:left w:val="none" w:sz="0" w:space="0" w:color="auto"/>
        <w:bottom w:val="none" w:sz="0" w:space="0" w:color="auto"/>
        <w:right w:val="none" w:sz="0" w:space="0" w:color="auto"/>
      </w:divBdr>
    </w:div>
    <w:div w:id="45226689">
      <w:bodyDiv w:val="1"/>
      <w:marLeft w:val="0"/>
      <w:marRight w:val="0"/>
      <w:marTop w:val="0"/>
      <w:marBottom w:val="0"/>
      <w:divBdr>
        <w:top w:val="none" w:sz="0" w:space="0" w:color="auto"/>
        <w:left w:val="none" w:sz="0" w:space="0" w:color="auto"/>
        <w:bottom w:val="none" w:sz="0" w:space="0" w:color="auto"/>
        <w:right w:val="none" w:sz="0" w:space="0" w:color="auto"/>
      </w:divBdr>
    </w:div>
    <w:div w:id="123617027">
      <w:bodyDiv w:val="1"/>
      <w:marLeft w:val="0"/>
      <w:marRight w:val="0"/>
      <w:marTop w:val="0"/>
      <w:marBottom w:val="0"/>
      <w:divBdr>
        <w:top w:val="none" w:sz="0" w:space="0" w:color="auto"/>
        <w:left w:val="none" w:sz="0" w:space="0" w:color="auto"/>
        <w:bottom w:val="none" w:sz="0" w:space="0" w:color="auto"/>
        <w:right w:val="none" w:sz="0" w:space="0" w:color="auto"/>
      </w:divBdr>
    </w:div>
    <w:div w:id="126171658">
      <w:bodyDiv w:val="1"/>
      <w:marLeft w:val="0"/>
      <w:marRight w:val="0"/>
      <w:marTop w:val="0"/>
      <w:marBottom w:val="0"/>
      <w:divBdr>
        <w:top w:val="none" w:sz="0" w:space="0" w:color="auto"/>
        <w:left w:val="none" w:sz="0" w:space="0" w:color="auto"/>
        <w:bottom w:val="none" w:sz="0" w:space="0" w:color="auto"/>
        <w:right w:val="none" w:sz="0" w:space="0" w:color="auto"/>
      </w:divBdr>
    </w:div>
    <w:div w:id="139808833">
      <w:bodyDiv w:val="1"/>
      <w:marLeft w:val="0"/>
      <w:marRight w:val="0"/>
      <w:marTop w:val="0"/>
      <w:marBottom w:val="0"/>
      <w:divBdr>
        <w:top w:val="none" w:sz="0" w:space="0" w:color="auto"/>
        <w:left w:val="none" w:sz="0" w:space="0" w:color="auto"/>
        <w:bottom w:val="none" w:sz="0" w:space="0" w:color="auto"/>
        <w:right w:val="none" w:sz="0" w:space="0" w:color="auto"/>
      </w:divBdr>
    </w:div>
    <w:div w:id="158887715">
      <w:bodyDiv w:val="1"/>
      <w:marLeft w:val="0"/>
      <w:marRight w:val="0"/>
      <w:marTop w:val="0"/>
      <w:marBottom w:val="0"/>
      <w:divBdr>
        <w:top w:val="none" w:sz="0" w:space="0" w:color="auto"/>
        <w:left w:val="none" w:sz="0" w:space="0" w:color="auto"/>
        <w:bottom w:val="none" w:sz="0" w:space="0" w:color="auto"/>
        <w:right w:val="none" w:sz="0" w:space="0" w:color="auto"/>
      </w:divBdr>
    </w:div>
    <w:div w:id="159778092">
      <w:bodyDiv w:val="1"/>
      <w:marLeft w:val="0"/>
      <w:marRight w:val="0"/>
      <w:marTop w:val="0"/>
      <w:marBottom w:val="0"/>
      <w:divBdr>
        <w:top w:val="none" w:sz="0" w:space="0" w:color="auto"/>
        <w:left w:val="none" w:sz="0" w:space="0" w:color="auto"/>
        <w:bottom w:val="none" w:sz="0" w:space="0" w:color="auto"/>
        <w:right w:val="none" w:sz="0" w:space="0" w:color="auto"/>
      </w:divBdr>
    </w:div>
    <w:div w:id="162474941">
      <w:bodyDiv w:val="1"/>
      <w:marLeft w:val="0"/>
      <w:marRight w:val="0"/>
      <w:marTop w:val="0"/>
      <w:marBottom w:val="0"/>
      <w:divBdr>
        <w:top w:val="none" w:sz="0" w:space="0" w:color="auto"/>
        <w:left w:val="none" w:sz="0" w:space="0" w:color="auto"/>
        <w:bottom w:val="none" w:sz="0" w:space="0" w:color="auto"/>
        <w:right w:val="none" w:sz="0" w:space="0" w:color="auto"/>
      </w:divBdr>
    </w:div>
    <w:div w:id="165555565">
      <w:bodyDiv w:val="1"/>
      <w:marLeft w:val="0"/>
      <w:marRight w:val="0"/>
      <w:marTop w:val="0"/>
      <w:marBottom w:val="0"/>
      <w:divBdr>
        <w:top w:val="none" w:sz="0" w:space="0" w:color="auto"/>
        <w:left w:val="none" w:sz="0" w:space="0" w:color="auto"/>
        <w:bottom w:val="none" w:sz="0" w:space="0" w:color="auto"/>
        <w:right w:val="none" w:sz="0" w:space="0" w:color="auto"/>
      </w:divBdr>
    </w:div>
    <w:div w:id="166290052">
      <w:bodyDiv w:val="1"/>
      <w:marLeft w:val="0"/>
      <w:marRight w:val="0"/>
      <w:marTop w:val="0"/>
      <w:marBottom w:val="0"/>
      <w:divBdr>
        <w:top w:val="none" w:sz="0" w:space="0" w:color="auto"/>
        <w:left w:val="none" w:sz="0" w:space="0" w:color="auto"/>
        <w:bottom w:val="none" w:sz="0" w:space="0" w:color="auto"/>
        <w:right w:val="none" w:sz="0" w:space="0" w:color="auto"/>
      </w:divBdr>
    </w:div>
    <w:div w:id="167645117">
      <w:bodyDiv w:val="1"/>
      <w:marLeft w:val="0"/>
      <w:marRight w:val="0"/>
      <w:marTop w:val="0"/>
      <w:marBottom w:val="0"/>
      <w:divBdr>
        <w:top w:val="none" w:sz="0" w:space="0" w:color="auto"/>
        <w:left w:val="none" w:sz="0" w:space="0" w:color="auto"/>
        <w:bottom w:val="none" w:sz="0" w:space="0" w:color="auto"/>
        <w:right w:val="none" w:sz="0" w:space="0" w:color="auto"/>
      </w:divBdr>
    </w:div>
    <w:div w:id="180559484">
      <w:bodyDiv w:val="1"/>
      <w:marLeft w:val="0"/>
      <w:marRight w:val="0"/>
      <w:marTop w:val="0"/>
      <w:marBottom w:val="0"/>
      <w:divBdr>
        <w:top w:val="none" w:sz="0" w:space="0" w:color="auto"/>
        <w:left w:val="none" w:sz="0" w:space="0" w:color="auto"/>
        <w:bottom w:val="none" w:sz="0" w:space="0" w:color="auto"/>
        <w:right w:val="none" w:sz="0" w:space="0" w:color="auto"/>
      </w:divBdr>
    </w:div>
    <w:div w:id="202183031">
      <w:bodyDiv w:val="1"/>
      <w:marLeft w:val="0"/>
      <w:marRight w:val="0"/>
      <w:marTop w:val="0"/>
      <w:marBottom w:val="0"/>
      <w:divBdr>
        <w:top w:val="none" w:sz="0" w:space="0" w:color="auto"/>
        <w:left w:val="none" w:sz="0" w:space="0" w:color="auto"/>
        <w:bottom w:val="none" w:sz="0" w:space="0" w:color="auto"/>
        <w:right w:val="none" w:sz="0" w:space="0" w:color="auto"/>
      </w:divBdr>
    </w:div>
    <w:div w:id="204761873">
      <w:bodyDiv w:val="1"/>
      <w:marLeft w:val="0"/>
      <w:marRight w:val="0"/>
      <w:marTop w:val="0"/>
      <w:marBottom w:val="0"/>
      <w:divBdr>
        <w:top w:val="none" w:sz="0" w:space="0" w:color="auto"/>
        <w:left w:val="none" w:sz="0" w:space="0" w:color="auto"/>
        <w:bottom w:val="none" w:sz="0" w:space="0" w:color="auto"/>
        <w:right w:val="none" w:sz="0" w:space="0" w:color="auto"/>
      </w:divBdr>
    </w:div>
    <w:div w:id="262540095">
      <w:bodyDiv w:val="1"/>
      <w:marLeft w:val="0"/>
      <w:marRight w:val="0"/>
      <w:marTop w:val="0"/>
      <w:marBottom w:val="0"/>
      <w:divBdr>
        <w:top w:val="none" w:sz="0" w:space="0" w:color="auto"/>
        <w:left w:val="none" w:sz="0" w:space="0" w:color="auto"/>
        <w:bottom w:val="none" w:sz="0" w:space="0" w:color="auto"/>
        <w:right w:val="none" w:sz="0" w:space="0" w:color="auto"/>
      </w:divBdr>
    </w:div>
    <w:div w:id="267977101">
      <w:bodyDiv w:val="1"/>
      <w:marLeft w:val="0"/>
      <w:marRight w:val="0"/>
      <w:marTop w:val="0"/>
      <w:marBottom w:val="0"/>
      <w:divBdr>
        <w:top w:val="none" w:sz="0" w:space="0" w:color="auto"/>
        <w:left w:val="none" w:sz="0" w:space="0" w:color="auto"/>
        <w:bottom w:val="none" w:sz="0" w:space="0" w:color="auto"/>
        <w:right w:val="none" w:sz="0" w:space="0" w:color="auto"/>
      </w:divBdr>
    </w:div>
    <w:div w:id="291249828">
      <w:bodyDiv w:val="1"/>
      <w:marLeft w:val="0"/>
      <w:marRight w:val="0"/>
      <w:marTop w:val="0"/>
      <w:marBottom w:val="0"/>
      <w:divBdr>
        <w:top w:val="none" w:sz="0" w:space="0" w:color="auto"/>
        <w:left w:val="none" w:sz="0" w:space="0" w:color="auto"/>
        <w:bottom w:val="none" w:sz="0" w:space="0" w:color="auto"/>
        <w:right w:val="none" w:sz="0" w:space="0" w:color="auto"/>
      </w:divBdr>
    </w:div>
    <w:div w:id="300112246">
      <w:bodyDiv w:val="1"/>
      <w:marLeft w:val="0"/>
      <w:marRight w:val="0"/>
      <w:marTop w:val="0"/>
      <w:marBottom w:val="0"/>
      <w:divBdr>
        <w:top w:val="none" w:sz="0" w:space="0" w:color="auto"/>
        <w:left w:val="none" w:sz="0" w:space="0" w:color="auto"/>
        <w:bottom w:val="none" w:sz="0" w:space="0" w:color="auto"/>
        <w:right w:val="none" w:sz="0" w:space="0" w:color="auto"/>
      </w:divBdr>
    </w:div>
    <w:div w:id="348872643">
      <w:bodyDiv w:val="1"/>
      <w:marLeft w:val="0"/>
      <w:marRight w:val="0"/>
      <w:marTop w:val="0"/>
      <w:marBottom w:val="0"/>
      <w:divBdr>
        <w:top w:val="none" w:sz="0" w:space="0" w:color="auto"/>
        <w:left w:val="none" w:sz="0" w:space="0" w:color="auto"/>
        <w:bottom w:val="none" w:sz="0" w:space="0" w:color="auto"/>
        <w:right w:val="none" w:sz="0" w:space="0" w:color="auto"/>
      </w:divBdr>
    </w:div>
    <w:div w:id="382338441">
      <w:bodyDiv w:val="1"/>
      <w:marLeft w:val="0"/>
      <w:marRight w:val="0"/>
      <w:marTop w:val="0"/>
      <w:marBottom w:val="0"/>
      <w:divBdr>
        <w:top w:val="none" w:sz="0" w:space="0" w:color="auto"/>
        <w:left w:val="none" w:sz="0" w:space="0" w:color="auto"/>
        <w:bottom w:val="none" w:sz="0" w:space="0" w:color="auto"/>
        <w:right w:val="none" w:sz="0" w:space="0" w:color="auto"/>
      </w:divBdr>
    </w:div>
    <w:div w:id="404764586">
      <w:bodyDiv w:val="1"/>
      <w:marLeft w:val="0"/>
      <w:marRight w:val="0"/>
      <w:marTop w:val="0"/>
      <w:marBottom w:val="0"/>
      <w:divBdr>
        <w:top w:val="none" w:sz="0" w:space="0" w:color="auto"/>
        <w:left w:val="none" w:sz="0" w:space="0" w:color="auto"/>
        <w:bottom w:val="none" w:sz="0" w:space="0" w:color="auto"/>
        <w:right w:val="none" w:sz="0" w:space="0" w:color="auto"/>
      </w:divBdr>
    </w:div>
    <w:div w:id="413667483">
      <w:bodyDiv w:val="1"/>
      <w:marLeft w:val="0"/>
      <w:marRight w:val="0"/>
      <w:marTop w:val="0"/>
      <w:marBottom w:val="0"/>
      <w:divBdr>
        <w:top w:val="none" w:sz="0" w:space="0" w:color="auto"/>
        <w:left w:val="none" w:sz="0" w:space="0" w:color="auto"/>
        <w:bottom w:val="none" w:sz="0" w:space="0" w:color="auto"/>
        <w:right w:val="none" w:sz="0" w:space="0" w:color="auto"/>
      </w:divBdr>
    </w:div>
    <w:div w:id="416094012">
      <w:bodyDiv w:val="1"/>
      <w:marLeft w:val="0"/>
      <w:marRight w:val="0"/>
      <w:marTop w:val="0"/>
      <w:marBottom w:val="0"/>
      <w:divBdr>
        <w:top w:val="none" w:sz="0" w:space="0" w:color="auto"/>
        <w:left w:val="none" w:sz="0" w:space="0" w:color="auto"/>
        <w:bottom w:val="none" w:sz="0" w:space="0" w:color="auto"/>
        <w:right w:val="none" w:sz="0" w:space="0" w:color="auto"/>
      </w:divBdr>
    </w:div>
    <w:div w:id="420640206">
      <w:bodyDiv w:val="1"/>
      <w:marLeft w:val="0"/>
      <w:marRight w:val="0"/>
      <w:marTop w:val="0"/>
      <w:marBottom w:val="0"/>
      <w:divBdr>
        <w:top w:val="none" w:sz="0" w:space="0" w:color="auto"/>
        <w:left w:val="none" w:sz="0" w:space="0" w:color="auto"/>
        <w:bottom w:val="none" w:sz="0" w:space="0" w:color="auto"/>
        <w:right w:val="none" w:sz="0" w:space="0" w:color="auto"/>
      </w:divBdr>
    </w:div>
    <w:div w:id="457376151">
      <w:bodyDiv w:val="1"/>
      <w:marLeft w:val="0"/>
      <w:marRight w:val="0"/>
      <w:marTop w:val="0"/>
      <w:marBottom w:val="0"/>
      <w:divBdr>
        <w:top w:val="none" w:sz="0" w:space="0" w:color="auto"/>
        <w:left w:val="none" w:sz="0" w:space="0" w:color="auto"/>
        <w:bottom w:val="none" w:sz="0" w:space="0" w:color="auto"/>
        <w:right w:val="none" w:sz="0" w:space="0" w:color="auto"/>
      </w:divBdr>
    </w:div>
    <w:div w:id="462771415">
      <w:bodyDiv w:val="1"/>
      <w:marLeft w:val="0"/>
      <w:marRight w:val="0"/>
      <w:marTop w:val="0"/>
      <w:marBottom w:val="0"/>
      <w:divBdr>
        <w:top w:val="none" w:sz="0" w:space="0" w:color="auto"/>
        <w:left w:val="none" w:sz="0" w:space="0" w:color="auto"/>
        <w:bottom w:val="none" w:sz="0" w:space="0" w:color="auto"/>
        <w:right w:val="none" w:sz="0" w:space="0" w:color="auto"/>
      </w:divBdr>
    </w:div>
    <w:div w:id="489175359">
      <w:bodyDiv w:val="1"/>
      <w:marLeft w:val="0"/>
      <w:marRight w:val="0"/>
      <w:marTop w:val="0"/>
      <w:marBottom w:val="0"/>
      <w:divBdr>
        <w:top w:val="none" w:sz="0" w:space="0" w:color="auto"/>
        <w:left w:val="none" w:sz="0" w:space="0" w:color="auto"/>
        <w:bottom w:val="none" w:sz="0" w:space="0" w:color="auto"/>
        <w:right w:val="none" w:sz="0" w:space="0" w:color="auto"/>
      </w:divBdr>
    </w:div>
    <w:div w:id="542640551">
      <w:bodyDiv w:val="1"/>
      <w:marLeft w:val="0"/>
      <w:marRight w:val="0"/>
      <w:marTop w:val="0"/>
      <w:marBottom w:val="0"/>
      <w:divBdr>
        <w:top w:val="none" w:sz="0" w:space="0" w:color="auto"/>
        <w:left w:val="none" w:sz="0" w:space="0" w:color="auto"/>
        <w:bottom w:val="none" w:sz="0" w:space="0" w:color="auto"/>
        <w:right w:val="none" w:sz="0" w:space="0" w:color="auto"/>
      </w:divBdr>
    </w:div>
    <w:div w:id="565341350">
      <w:bodyDiv w:val="1"/>
      <w:marLeft w:val="0"/>
      <w:marRight w:val="0"/>
      <w:marTop w:val="0"/>
      <w:marBottom w:val="0"/>
      <w:divBdr>
        <w:top w:val="none" w:sz="0" w:space="0" w:color="auto"/>
        <w:left w:val="none" w:sz="0" w:space="0" w:color="auto"/>
        <w:bottom w:val="none" w:sz="0" w:space="0" w:color="auto"/>
        <w:right w:val="none" w:sz="0" w:space="0" w:color="auto"/>
      </w:divBdr>
    </w:div>
    <w:div w:id="567224713">
      <w:bodyDiv w:val="1"/>
      <w:marLeft w:val="0"/>
      <w:marRight w:val="0"/>
      <w:marTop w:val="0"/>
      <w:marBottom w:val="0"/>
      <w:divBdr>
        <w:top w:val="none" w:sz="0" w:space="0" w:color="auto"/>
        <w:left w:val="none" w:sz="0" w:space="0" w:color="auto"/>
        <w:bottom w:val="none" w:sz="0" w:space="0" w:color="auto"/>
        <w:right w:val="none" w:sz="0" w:space="0" w:color="auto"/>
      </w:divBdr>
    </w:div>
    <w:div w:id="588464064">
      <w:bodyDiv w:val="1"/>
      <w:marLeft w:val="0"/>
      <w:marRight w:val="0"/>
      <w:marTop w:val="0"/>
      <w:marBottom w:val="0"/>
      <w:divBdr>
        <w:top w:val="none" w:sz="0" w:space="0" w:color="auto"/>
        <w:left w:val="none" w:sz="0" w:space="0" w:color="auto"/>
        <w:bottom w:val="none" w:sz="0" w:space="0" w:color="auto"/>
        <w:right w:val="none" w:sz="0" w:space="0" w:color="auto"/>
      </w:divBdr>
    </w:div>
    <w:div w:id="596792673">
      <w:bodyDiv w:val="1"/>
      <w:marLeft w:val="0"/>
      <w:marRight w:val="0"/>
      <w:marTop w:val="0"/>
      <w:marBottom w:val="0"/>
      <w:divBdr>
        <w:top w:val="none" w:sz="0" w:space="0" w:color="auto"/>
        <w:left w:val="none" w:sz="0" w:space="0" w:color="auto"/>
        <w:bottom w:val="none" w:sz="0" w:space="0" w:color="auto"/>
        <w:right w:val="none" w:sz="0" w:space="0" w:color="auto"/>
      </w:divBdr>
    </w:div>
    <w:div w:id="600602761">
      <w:bodyDiv w:val="1"/>
      <w:marLeft w:val="0"/>
      <w:marRight w:val="0"/>
      <w:marTop w:val="0"/>
      <w:marBottom w:val="0"/>
      <w:divBdr>
        <w:top w:val="none" w:sz="0" w:space="0" w:color="auto"/>
        <w:left w:val="none" w:sz="0" w:space="0" w:color="auto"/>
        <w:bottom w:val="none" w:sz="0" w:space="0" w:color="auto"/>
        <w:right w:val="none" w:sz="0" w:space="0" w:color="auto"/>
      </w:divBdr>
    </w:div>
    <w:div w:id="615794986">
      <w:bodyDiv w:val="1"/>
      <w:marLeft w:val="0"/>
      <w:marRight w:val="0"/>
      <w:marTop w:val="0"/>
      <w:marBottom w:val="0"/>
      <w:divBdr>
        <w:top w:val="none" w:sz="0" w:space="0" w:color="auto"/>
        <w:left w:val="none" w:sz="0" w:space="0" w:color="auto"/>
        <w:bottom w:val="none" w:sz="0" w:space="0" w:color="auto"/>
        <w:right w:val="none" w:sz="0" w:space="0" w:color="auto"/>
      </w:divBdr>
    </w:div>
    <w:div w:id="624821854">
      <w:bodyDiv w:val="1"/>
      <w:marLeft w:val="0"/>
      <w:marRight w:val="0"/>
      <w:marTop w:val="0"/>
      <w:marBottom w:val="0"/>
      <w:divBdr>
        <w:top w:val="none" w:sz="0" w:space="0" w:color="auto"/>
        <w:left w:val="none" w:sz="0" w:space="0" w:color="auto"/>
        <w:bottom w:val="none" w:sz="0" w:space="0" w:color="auto"/>
        <w:right w:val="none" w:sz="0" w:space="0" w:color="auto"/>
      </w:divBdr>
    </w:div>
    <w:div w:id="632829738">
      <w:bodyDiv w:val="1"/>
      <w:marLeft w:val="0"/>
      <w:marRight w:val="0"/>
      <w:marTop w:val="0"/>
      <w:marBottom w:val="0"/>
      <w:divBdr>
        <w:top w:val="none" w:sz="0" w:space="0" w:color="auto"/>
        <w:left w:val="none" w:sz="0" w:space="0" w:color="auto"/>
        <w:bottom w:val="none" w:sz="0" w:space="0" w:color="auto"/>
        <w:right w:val="none" w:sz="0" w:space="0" w:color="auto"/>
      </w:divBdr>
    </w:div>
    <w:div w:id="647124744">
      <w:bodyDiv w:val="1"/>
      <w:marLeft w:val="0"/>
      <w:marRight w:val="0"/>
      <w:marTop w:val="0"/>
      <w:marBottom w:val="0"/>
      <w:divBdr>
        <w:top w:val="none" w:sz="0" w:space="0" w:color="auto"/>
        <w:left w:val="none" w:sz="0" w:space="0" w:color="auto"/>
        <w:bottom w:val="none" w:sz="0" w:space="0" w:color="auto"/>
        <w:right w:val="none" w:sz="0" w:space="0" w:color="auto"/>
      </w:divBdr>
    </w:div>
    <w:div w:id="685326108">
      <w:bodyDiv w:val="1"/>
      <w:marLeft w:val="0"/>
      <w:marRight w:val="0"/>
      <w:marTop w:val="0"/>
      <w:marBottom w:val="0"/>
      <w:divBdr>
        <w:top w:val="none" w:sz="0" w:space="0" w:color="auto"/>
        <w:left w:val="none" w:sz="0" w:space="0" w:color="auto"/>
        <w:bottom w:val="none" w:sz="0" w:space="0" w:color="auto"/>
        <w:right w:val="none" w:sz="0" w:space="0" w:color="auto"/>
      </w:divBdr>
    </w:div>
    <w:div w:id="719789754">
      <w:bodyDiv w:val="1"/>
      <w:marLeft w:val="0"/>
      <w:marRight w:val="0"/>
      <w:marTop w:val="0"/>
      <w:marBottom w:val="0"/>
      <w:divBdr>
        <w:top w:val="none" w:sz="0" w:space="0" w:color="auto"/>
        <w:left w:val="none" w:sz="0" w:space="0" w:color="auto"/>
        <w:bottom w:val="none" w:sz="0" w:space="0" w:color="auto"/>
        <w:right w:val="none" w:sz="0" w:space="0" w:color="auto"/>
      </w:divBdr>
    </w:div>
    <w:div w:id="721369714">
      <w:bodyDiv w:val="1"/>
      <w:marLeft w:val="0"/>
      <w:marRight w:val="0"/>
      <w:marTop w:val="0"/>
      <w:marBottom w:val="0"/>
      <w:divBdr>
        <w:top w:val="none" w:sz="0" w:space="0" w:color="auto"/>
        <w:left w:val="none" w:sz="0" w:space="0" w:color="auto"/>
        <w:bottom w:val="none" w:sz="0" w:space="0" w:color="auto"/>
        <w:right w:val="none" w:sz="0" w:space="0" w:color="auto"/>
      </w:divBdr>
    </w:div>
    <w:div w:id="748305624">
      <w:bodyDiv w:val="1"/>
      <w:marLeft w:val="0"/>
      <w:marRight w:val="0"/>
      <w:marTop w:val="0"/>
      <w:marBottom w:val="0"/>
      <w:divBdr>
        <w:top w:val="none" w:sz="0" w:space="0" w:color="auto"/>
        <w:left w:val="none" w:sz="0" w:space="0" w:color="auto"/>
        <w:bottom w:val="none" w:sz="0" w:space="0" w:color="auto"/>
        <w:right w:val="none" w:sz="0" w:space="0" w:color="auto"/>
      </w:divBdr>
    </w:div>
    <w:div w:id="755172255">
      <w:bodyDiv w:val="1"/>
      <w:marLeft w:val="0"/>
      <w:marRight w:val="0"/>
      <w:marTop w:val="0"/>
      <w:marBottom w:val="0"/>
      <w:divBdr>
        <w:top w:val="none" w:sz="0" w:space="0" w:color="auto"/>
        <w:left w:val="none" w:sz="0" w:space="0" w:color="auto"/>
        <w:bottom w:val="none" w:sz="0" w:space="0" w:color="auto"/>
        <w:right w:val="none" w:sz="0" w:space="0" w:color="auto"/>
      </w:divBdr>
    </w:div>
    <w:div w:id="769355122">
      <w:bodyDiv w:val="1"/>
      <w:marLeft w:val="0"/>
      <w:marRight w:val="0"/>
      <w:marTop w:val="0"/>
      <w:marBottom w:val="0"/>
      <w:divBdr>
        <w:top w:val="none" w:sz="0" w:space="0" w:color="auto"/>
        <w:left w:val="none" w:sz="0" w:space="0" w:color="auto"/>
        <w:bottom w:val="none" w:sz="0" w:space="0" w:color="auto"/>
        <w:right w:val="none" w:sz="0" w:space="0" w:color="auto"/>
      </w:divBdr>
      <w:divsChild>
        <w:div w:id="194542072">
          <w:marLeft w:val="0"/>
          <w:marRight w:val="0"/>
          <w:marTop w:val="0"/>
          <w:marBottom w:val="0"/>
          <w:divBdr>
            <w:top w:val="none" w:sz="0" w:space="0" w:color="auto"/>
            <w:left w:val="none" w:sz="0" w:space="0" w:color="auto"/>
            <w:bottom w:val="none" w:sz="0" w:space="0" w:color="auto"/>
            <w:right w:val="none" w:sz="0" w:space="0" w:color="auto"/>
          </w:divBdr>
          <w:divsChild>
            <w:div w:id="534543743">
              <w:marLeft w:val="0"/>
              <w:marRight w:val="0"/>
              <w:marTop w:val="0"/>
              <w:marBottom w:val="0"/>
              <w:divBdr>
                <w:top w:val="none" w:sz="0" w:space="0" w:color="auto"/>
                <w:left w:val="none" w:sz="0" w:space="0" w:color="auto"/>
                <w:bottom w:val="none" w:sz="0" w:space="0" w:color="auto"/>
                <w:right w:val="none" w:sz="0" w:space="0" w:color="auto"/>
              </w:divBdr>
              <w:divsChild>
                <w:div w:id="80831429">
                  <w:marLeft w:val="0"/>
                  <w:marRight w:val="0"/>
                  <w:marTop w:val="0"/>
                  <w:marBottom w:val="0"/>
                  <w:divBdr>
                    <w:top w:val="none" w:sz="0" w:space="0" w:color="auto"/>
                    <w:left w:val="none" w:sz="0" w:space="0" w:color="auto"/>
                    <w:bottom w:val="none" w:sz="0" w:space="0" w:color="auto"/>
                    <w:right w:val="none" w:sz="0" w:space="0" w:color="auto"/>
                  </w:divBdr>
                  <w:divsChild>
                    <w:div w:id="419567604">
                      <w:marLeft w:val="0"/>
                      <w:marRight w:val="0"/>
                      <w:marTop w:val="0"/>
                      <w:marBottom w:val="0"/>
                      <w:divBdr>
                        <w:top w:val="none" w:sz="0" w:space="0" w:color="auto"/>
                        <w:left w:val="none" w:sz="0" w:space="0" w:color="auto"/>
                        <w:bottom w:val="none" w:sz="0" w:space="0" w:color="auto"/>
                        <w:right w:val="none" w:sz="0" w:space="0" w:color="auto"/>
                      </w:divBdr>
                      <w:divsChild>
                        <w:div w:id="1802115324">
                          <w:marLeft w:val="0"/>
                          <w:marRight w:val="0"/>
                          <w:marTop w:val="0"/>
                          <w:marBottom w:val="0"/>
                          <w:divBdr>
                            <w:top w:val="none" w:sz="0" w:space="0" w:color="auto"/>
                            <w:left w:val="none" w:sz="0" w:space="0" w:color="auto"/>
                            <w:bottom w:val="none" w:sz="0" w:space="0" w:color="auto"/>
                            <w:right w:val="none" w:sz="0" w:space="0" w:color="auto"/>
                          </w:divBdr>
                          <w:divsChild>
                            <w:div w:id="1812598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3085045">
          <w:marLeft w:val="0"/>
          <w:marRight w:val="0"/>
          <w:marTop w:val="0"/>
          <w:marBottom w:val="0"/>
          <w:divBdr>
            <w:top w:val="none" w:sz="0" w:space="0" w:color="auto"/>
            <w:left w:val="none" w:sz="0" w:space="0" w:color="auto"/>
            <w:bottom w:val="none" w:sz="0" w:space="0" w:color="auto"/>
            <w:right w:val="none" w:sz="0" w:space="0" w:color="auto"/>
          </w:divBdr>
          <w:divsChild>
            <w:div w:id="554389065">
              <w:marLeft w:val="0"/>
              <w:marRight w:val="0"/>
              <w:marTop w:val="0"/>
              <w:marBottom w:val="0"/>
              <w:divBdr>
                <w:top w:val="none" w:sz="0" w:space="0" w:color="auto"/>
                <w:left w:val="none" w:sz="0" w:space="0" w:color="auto"/>
                <w:bottom w:val="none" w:sz="0" w:space="0" w:color="auto"/>
                <w:right w:val="none" w:sz="0" w:space="0" w:color="auto"/>
              </w:divBdr>
              <w:divsChild>
                <w:div w:id="184633140">
                  <w:marLeft w:val="0"/>
                  <w:marRight w:val="0"/>
                  <w:marTop w:val="0"/>
                  <w:marBottom w:val="0"/>
                  <w:divBdr>
                    <w:top w:val="none" w:sz="0" w:space="0" w:color="auto"/>
                    <w:left w:val="none" w:sz="0" w:space="0" w:color="auto"/>
                    <w:bottom w:val="none" w:sz="0" w:space="0" w:color="auto"/>
                    <w:right w:val="none" w:sz="0" w:space="0" w:color="auto"/>
                  </w:divBdr>
                  <w:divsChild>
                    <w:div w:id="2069257323">
                      <w:marLeft w:val="0"/>
                      <w:marRight w:val="0"/>
                      <w:marTop w:val="0"/>
                      <w:marBottom w:val="0"/>
                      <w:divBdr>
                        <w:top w:val="none" w:sz="0" w:space="0" w:color="auto"/>
                        <w:left w:val="none" w:sz="0" w:space="0" w:color="auto"/>
                        <w:bottom w:val="none" w:sz="0" w:space="0" w:color="auto"/>
                        <w:right w:val="none" w:sz="0" w:space="0" w:color="auto"/>
                      </w:divBdr>
                      <w:divsChild>
                        <w:div w:id="1169906160">
                          <w:marLeft w:val="0"/>
                          <w:marRight w:val="0"/>
                          <w:marTop w:val="0"/>
                          <w:marBottom w:val="0"/>
                          <w:divBdr>
                            <w:top w:val="none" w:sz="0" w:space="0" w:color="auto"/>
                            <w:left w:val="none" w:sz="0" w:space="0" w:color="auto"/>
                            <w:bottom w:val="none" w:sz="0" w:space="0" w:color="auto"/>
                            <w:right w:val="none" w:sz="0" w:space="0" w:color="auto"/>
                          </w:divBdr>
                          <w:divsChild>
                            <w:div w:id="473639319">
                              <w:marLeft w:val="0"/>
                              <w:marRight w:val="0"/>
                              <w:marTop w:val="0"/>
                              <w:marBottom w:val="0"/>
                              <w:divBdr>
                                <w:top w:val="none" w:sz="0" w:space="0" w:color="auto"/>
                                <w:left w:val="none" w:sz="0" w:space="0" w:color="auto"/>
                                <w:bottom w:val="none" w:sz="0" w:space="0" w:color="auto"/>
                                <w:right w:val="none" w:sz="0" w:space="0" w:color="auto"/>
                              </w:divBdr>
                              <w:divsChild>
                                <w:div w:id="1363632069">
                                  <w:marLeft w:val="0"/>
                                  <w:marRight w:val="0"/>
                                  <w:marTop w:val="0"/>
                                  <w:marBottom w:val="0"/>
                                  <w:divBdr>
                                    <w:top w:val="none" w:sz="0" w:space="0" w:color="auto"/>
                                    <w:left w:val="none" w:sz="0" w:space="0" w:color="auto"/>
                                    <w:bottom w:val="none" w:sz="0" w:space="0" w:color="auto"/>
                                    <w:right w:val="none" w:sz="0" w:space="0" w:color="auto"/>
                                  </w:divBdr>
                                </w:div>
                              </w:divsChild>
                            </w:div>
                            <w:div w:id="706561711">
                              <w:marLeft w:val="0"/>
                              <w:marRight w:val="0"/>
                              <w:marTop w:val="0"/>
                              <w:marBottom w:val="0"/>
                              <w:divBdr>
                                <w:top w:val="none" w:sz="0" w:space="0" w:color="auto"/>
                                <w:left w:val="none" w:sz="0" w:space="0" w:color="auto"/>
                                <w:bottom w:val="none" w:sz="0" w:space="0" w:color="auto"/>
                                <w:right w:val="none" w:sz="0" w:space="0" w:color="auto"/>
                              </w:divBdr>
                              <w:divsChild>
                                <w:div w:id="291643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294066">
          <w:marLeft w:val="0"/>
          <w:marRight w:val="0"/>
          <w:marTop w:val="0"/>
          <w:marBottom w:val="0"/>
          <w:divBdr>
            <w:top w:val="none" w:sz="0" w:space="0" w:color="auto"/>
            <w:left w:val="none" w:sz="0" w:space="0" w:color="auto"/>
            <w:bottom w:val="none" w:sz="0" w:space="0" w:color="auto"/>
            <w:right w:val="none" w:sz="0" w:space="0" w:color="auto"/>
          </w:divBdr>
          <w:divsChild>
            <w:div w:id="1675835493">
              <w:marLeft w:val="0"/>
              <w:marRight w:val="0"/>
              <w:marTop w:val="0"/>
              <w:marBottom w:val="0"/>
              <w:divBdr>
                <w:top w:val="none" w:sz="0" w:space="0" w:color="auto"/>
                <w:left w:val="none" w:sz="0" w:space="0" w:color="auto"/>
                <w:bottom w:val="none" w:sz="0" w:space="0" w:color="auto"/>
                <w:right w:val="none" w:sz="0" w:space="0" w:color="auto"/>
              </w:divBdr>
              <w:divsChild>
                <w:div w:id="654838827">
                  <w:marLeft w:val="0"/>
                  <w:marRight w:val="0"/>
                  <w:marTop w:val="0"/>
                  <w:marBottom w:val="0"/>
                  <w:divBdr>
                    <w:top w:val="none" w:sz="0" w:space="0" w:color="auto"/>
                    <w:left w:val="none" w:sz="0" w:space="0" w:color="auto"/>
                    <w:bottom w:val="none" w:sz="0" w:space="0" w:color="auto"/>
                    <w:right w:val="none" w:sz="0" w:space="0" w:color="auto"/>
                  </w:divBdr>
                  <w:divsChild>
                    <w:div w:id="1215773691">
                      <w:marLeft w:val="0"/>
                      <w:marRight w:val="0"/>
                      <w:marTop w:val="0"/>
                      <w:marBottom w:val="0"/>
                      <w:divBdr>
                        <w:top w:val="none" w:sz="0" w:space="0" w:color="auto"/>
                        <w:left w:val="none" w:sz="0" w:space="0" w:color="auto"/>
                        <w:bottom w:val="none" w:sz="0" w:space="0" w:color="auto"/>
                        <w:right w:val="none" w:sz="0" w:space="0" w:color="auto"/>
                      </w:divBdr>
                      <w:divsChild>
                        <w:div w:id="246892040">
                          <w:marLeft w:val="0"/>
                          <w:marRight w:val="0"/>
                          <w:marTop w:val="0"/>
                          <w:marBottom w:val="0"/>
                          <w:divBdr>
                            <w:top w:val="none" w:sz="0" w:space="0" w:color="auto"/>
                            <w:left w:val="none" w:sz="0" w:space="0" w:color="auto"/>
                            <w:bottom w:val="none" w:sz="0" w:space="0" w:color="auto"/>
                            <w:right w:val="none" w:sz="0" w:space="0" w:color="auto"/>
                          </w:divBdr>
                          <w:divsChild>
                            <w:div w:id="195971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3059563">
          <w:marLeft w:val="0"/>
          <w:marRight w:val="0"/>
          <w:marTop w:val="0"/>
          <w:marBottom w:val="0"/>
          <w:divBdr>
            <w:top w:val="none" w:sz="0" w:space="0" w:color="auto"/>
            <w:left w:val="none" w:sz="0" w:space="0" w:color="auto"/>
            <w:bottom w:val="none" w:sz="0" w:space="0" w:color="auto"/>
            <w:right w:val="none" w:sz="0" w:space="0" w:color="auto"/>
          </w:divBdr>
          <w:divsChild>
            <w:div w:id="344013958">
              <w:marLeft w:val="0"/>
              <w:marRight w:val="0"/>
              <w:marTop w:val="0"/>
              <w:marBottom w:val="0"/>
              <w:divBdr>
                <w:top w:val="none" w:sz="0" w:space="0" w:color="auto"/>
                <w:left w:val="none" w:sz="0" w:space="0" w:color="auto"/>
                <w:bottom w:val="none" w:sz="0" w:space="0" w:color="auto"/>
                <w:right w:val="none" w:sz="0" w:space="0" w:color="auto"/>
              </w:divBdr>
              <w:divsChild>
                <w:div w:id="527837571">
                  <w:marLeft w:val="0"/>
                  <w:marRight w:val="0"/>
                  <w:marTop w:val="0"/>
                  <w:marBottom w:val="0"/>
                  <w:divBdr>
                    <w:top w:val="none" w:sz="0" w:space="0" w:color="auto"/>
                    <w:left w:val="none" w:sz="0" w:space="0" w:color="auto"/>
                    <w:bottom w:val="none" w:sz="0" w:space="0" w:color="auto"/>
                    <w:right w:val="none" w:sz="0" w:space="0" w:color="auto"/>
                  </w:divBdr>
                  <w:divsChild>
                    <w:div w:id="1212153890">
                      <w:marLeft w:val="0"/>
                      <w:marRight w:val="0"/>
                      <w:marTop w:val="0"/>
                      <w:marBottom w:val="0"/>
                      <w:divBdr>
                        <w:top w:val="none" w:sz="0" w:space="0" w:color="auto"/>
                        <w:left w:val="none" w:sz="0" w:space="0" w:color="auto"/>
                        <w:bottom w:val="none" w:sz="0" w:space="0" w:color="auto"/>
                        <w:right w:val="none" w:sz="0" w:space="0" w:color="auto"/>
                      </w:divBdr>
                      <w:divsChild>
                        <w:div w:id="1101487156">
                          <w:marLeft w:val="0"/>
                          <w:marRight w:val="0"/>
                          <w:marTop w:val="0"/>
                          <w:marBottom w:val="0"/>
                          <w:divBdr>
                            <w:top w:val="none" w:sz="0" w:space="0" w:color="auto"/>
                            <w:left w:val="none" w:sz="0" w:space="0" w:color="auto"/>
                            <w:bottom w:val="none" w:sz="0" w:space="0" w:color="auto"/>
                            <w:right w:val="none" w:sz="0" w:space="0" w:color="auto"/>
                          </w:divBdr>
                          <w:divsChild>
                            <w:div w:id="1714960839">
                              <w:marLeft w:val="0"/>
                              <w:marRight w:val="0"/>
                              <w:marTop w:val="0"/>
                              <w:marBottom w:val="0"/>
                              <w:divBdr>
                                <w:top w:val="none" w:sz="0" w:space="0" w:color="auto"/>
                                <w:left w:val="none" w:sz="0" w:space="0" w:color="auto"/>
                                <w:bottom w:val="none" w:sz="0" w:space="0" w:color="auto"/>
                                <w:right w:val="none" w:sz="0" w:space="0" w:color="auto"/>
                              </w:divBdr>
                              <w:divsChild>
                                <w:div w:id="880286921">
                                  <w:marLeft w:val="0"/>
                                  <w:marRight w:val="0"/>
                                  <w:marTop w:val="0"/>
                                  <w:marBottom w:val="0"/>
                                  <w:divBdr>
                                    <w:top w:val="none" w:sz="0" w:space="0" w:color="auto"/>
                                    <w:left w:val="none" w:sz="0" w:space="0" w:color="auto"/>
                                    <w:bottom w:val="none" w:sz="0" w:space="0" w:color="auto"/>
                                    <w:right w:val="none" w:sz="0" w:space="0" w:color="auto"/>
                                  </w:divBdr>
                                </w:div>
                              </w:divsChild>
                            </w:div>
                            <w:div w:id="106894199">
                              <w:marLeft w:val="0"/>
                              <w:marRight w:val="0"/>
                              <w:marTop w:val="0"/>
                              <w:marBottom w:val="0"/>
                              <w:divBdr>
                                <w:top w:val="none" w:sz="0" w:space="0" w:color="auto"/>
                                <w:left w:val="none" w:sz="0" w:space="0" w:color="auto"/>
                                <w:bottom w:val="none" w:sz="0" w:space="0" w:color="auto"/>
                                <w:right w:val="none" w:sz="0" w:space="0" w:color="auto"/>
                              </w:divBdr>
                              <w:divsChild>
                                <w:div w:id="835651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2048246">
          <w:marLeft w:val="0"/>
          <w:marRight w:val="0"/>
          <w:marTop w:val="0"/>
          <w:marBottom w:val="0"/>
          <w:divBdr>
            <w:top w:val="none" w:sz="0" w:space="0" w:color="auto"/>
            <w:left w:val="none" w:sz="0" w:space="0" w:color="auto"/>
            <w:bottom w:val="none" w:sz="0" w:space="0" w:color="auto"/>
            <w:right w:val="none" w:sz="0" w:space="0" w:color="auto"/>
          </w:divBdr>
          <w:divsChild>
            <w:div w:id="1273317576">
              <w:marLeft w:val="0"/>
              <w:marRight w:val="0"/>
              <w:marTop w:val="0"/>
              <w:marBottom w:val="0"/>
              <w:divBdr>
                <w:top w:val="none" w:sz="0" w:space="0" w:color="auto"/>
                <w:left w:val="none" w:sz="0" w:space="0" w:color="auto"/>
                <w:bottom w:val="none" w:sz="0" w:space="0" w:color="auto"/>
                <w:right w:val="none" w:sz="0" w:space="0" w:color="auto"/>
              </w:divBdr>
              <w:divsChild>
                <w:div w:id="1368524335">
                  <w:marLeft w:val="0"/>
                  <w:marRight w:val="0"/>
                  <w:marTop w:val="0"/>
                  <w:marBottom w:val="0"/>
                  <w:divBdr>
                    <w:top w:val="none" w:sz="0" w:space="0" w:color="auto"/>
                    <w:left w:val="none" w:sz="0" w:space="0" w:color="auto"/>
                    <w:bottom w:val="none" w:sz="0" w:space="0" w:color="auto"/>
                    <w:right w:val="none" w:sz="0" w:space="0" w:color="auto"/>
                  </w:divBdr>
                  <w:divsChild>
                    <w:div w:id="1523280755">
                      <w:marLeft w:val="0"/>
                      <w:marRight w:val="0"/>
                      <w:marTop w:val="0"/>
                      <w:marBottom w:val="0"/>
                      <w:divBdr>
                        <w:top w:val="none" w:sz="0" w:space="0" w:color="auto"/>
                        <w:left w:val="none" w:sz="0" w:space="0" w:color="auto"/>
                        <w:bottom w:val="none" w:sz="0" w:space="0" w:color="auto"/>
                        <w:right w:val="none" w:sz="0" w:space="0" w:color="auto"/>
                      </w:divBdr>
                      <w:divsChild>
                        <w:div w:id="60295735">
                          <w:marLeft w:val="0"/>
                          <w:marRight w:val="0"/>
                          <w:marTop w:val="0"/>
                          <w:marBottom w:val="0"/>
                          <w:divBdr>
                            <w:top w:val="none" w:sz="0" w:space="0" w:color="auto"/>
                            <w:left w:val="none" w:sz="0" w:space="0" w:color="auto"/>
                            <w:bottom w:val="none" w:sz="0" w:space="0" w:color="auto"/>
                            <w:right w:val="none" w:sz="0" w:space="0" w:color="auto"/>
                          </w:divBdr>
                          <w:divsChild>
                            <w:div w:id="127624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8854561">
          <w:marLeft w:val="0"/>
          <w:marRight w:val="0"/>
          <w:marTop w:val="0"/>
          <w:marBottom w:val="0"/>
          <w:divBdr>
            <w:top w:val="none" w:sz="0" w:space="0" w:color="auto"/>
            <w:left w:val="none" w:sz="0" w:space="0" w:color="auto"/>
            <w:bottom w:val="none" w:sz="0" w:space="0" w:color="auto"/>
            <w:right w:val="none" w:sz="0" w:space="0" w:color="auto"/>
          </w:divBdr>
          <w:divsChild>
            <w:div w:id="1578785216">
              <w:marLeft w:val="0"/>
              <w:marRight w:val="0"/>
              <w:marTop w:val="0"/>
              <w:marBottom w:val="0"/>
              <w:divBdr>
                <w:top w:val="none" w:sz="0" w:space="0" w:color="auto"/>
                <w:left w:val="none" w:sz="0" w:space="0" w:color="auto"/>
                <w:bottom w:val="none" w:sz="0" w:space="0" w:color="auto"/>
                <w:right w:val="none" w:sz="0" w:space="0" w:color="auto"/>
              </w:divBdr>
              <w:divsChild>
                <w:div w:id="1186485380">
                  <w:marLeft w:val="0"/>
                  <w:marRight w:val="0"/>
                  <w:marTop w:val="0"/>
                  <w:marBottom w:val="0"/>
                  <w:divBdr>
                    <w:top w:val="none" w:sz="0" w:space="0" w:color="auto"/>
                    <w:left w:val="none" w:sz="0" w:space="0" w:color="auto"/>
                    <w:bottom w:val="none" w:sz="0" w:space="0" w:color="auto"/>
                    <w:right w:val="none" w:sz="0" w:space="0" w:color="auto"/>
                  </w:divBdr>
                  <w:divsChild>
                    <w:div w:id="1826315059">
                      <w:marLeft w:val="0"/>
                      <w:marRight w:val="0"/>
                      <w:marTop w:val="0"/>
                      <w:marBottom w:val="0"/>
                      <w:divBdr>
                        <w:top w:val="none" w:sz="0" w:space="0" w:color="auto"/>
                        <w:left w:val="none" w:sz="0" w:space="0" w:color="auto"/>
                        <w:bottom w:val="none" w:sz="0" w:space="0" w:color="auto"/>
                        <w:right w:val="none" w:sz="0" w:space="0" w:color="auto"/>
                      </w:divBdr>
                      <w:divsChild>
                        <w:div w:id="1376541722">
                          <w:marLeft w:val="0"/>
                          <w:marRight w:val="0"/>
                          <w:marTop w:val="0"/>
                          <w:marBottom w:val="0"/>
                          <w:divBdr>
                            <w:top w:val="none" w:sz="0" w:space="0" w:color="auto"/>
                            <w:left w:val="none" w:sz="0" w:space="0" w:color="auto"/>
                            <w:bottom w:val="none" w:sz="0" w:space="0" w:color="auto"/>
                            <w:right w:val="none" w:sz="0" w:space="0" w:color="auto"/>
                          </w:divBdr>
                          <w:divsChild>
                            <w:div w:id="881789577">
                              <w:marLeft w:val="0"/>
                              <w:marRight w:val="0"/>
                              <w:marTop w:val="0"/>
                              <w:marBottom w:val="0"/>
                              <w:divBdr>
                                <w:top w:val="none" w:sz="0" w:space="0" w:color="auto"/>
                                <w:left w:val="none" w:sz="0" w:space="0" w:color="auto"/>
                                <w:bottom w:val="none" w:sz="0" w:space="0" w:color="auto"/>
                                <w:right w:val="none" w:sz="0" w:space="0" w:color="auto"/>
                              </w:divBdr>
                              <w:divsChild>
                                <w:div w:id="1466657851">
                                  <w:marLeft w:val="0"/>
                                  <w:marRight w:val="0"/>
                                  <w:marTop w:val="0"/>
                                  <w:marBottom w:val="0"/>
                                  <w:divBdr>
                                    <w:top w:val="none" w:sz="0" w:space="0" w:color="auto"/>
                                    <w:left w:val="none" w:sz="0" w:space="0" w:color="auto"/>
                                    <w:bottom w:val="none" w:sz="0" w:space="0" w:color="auto"/>
                                    <w:right w:val="none" w:sz="0" w:space="0" w:color="auto"/>
                                  </w:divBdr>
                                </w:div>
                              </w:divsChild>
                            </w:div>
                            <w:div w:id="12465988">
                              <w:marLeft w:val="0"/>
                              <w:marRight w:val="0"/>
                              <w:marTop w:val="0"/>
                              <w:marBottom w:val="0"/>
                              <w:divBdr>
                                <w:top w:val="none" w:sz="0" w:space="0" w:color="auto"/>
                                <w:left w:val="none" w:sz="0" w:space="0" w:color="auto"/>
                                <w:bottom w:val="none" w:sz="0" w:space="0" w:color="auto"/>
                                <w:right w:val="none" w:sz="0" w:space="0" w:color="auto"/>
                              </w:divBdr>
                              <w:divsChild>
                                <w:div w:id="663165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32693963">
          <w:marLeft w:val="0"/>
          <w:marRight w:val="0"/>
          <w:marTop w:val="0"/>
          <w:marBottom w:val="0"/>
          <w:divBdr>
            <w:top w:val="none" w:sz="0" w:space="0" w:color="auto"/>
            <w:left w:val="none" w:sz="0" w:space="0" w:color="auto"/>
            <w:bottom w:val="none" w:sz="0" w:space="0" w:color="auto"/>
            <w:right w:val="none" w:sz="0" w:space="0" w:color="auto"/>
          </w:divBdr>
          <w:divsChild>
            <w:div w:id="1795826019">
              <w:marLeft w:val="0"/>
              <w:marRight w:val="0"/>
              <w:marTop w:val="0"/>
              <w:marBottom w:val="0"/>
              <w:divBdr>
                <w:top w:val="none" w:sz="0" w:space="0" w:color="auto"/>
                <w:left w:val="none" w:sz="0" w:space="0" w:color="auto"/>
                <w:bottom w:val="none" w:sz="0" w:space="0" w:color="auto"/>
                <w:right w:val="none" w:sz="0" w:space="0" w:color="auto"/>
              </w:divBdr>
              <w:divsChild>
                <w:div w:id="157115078">
                  <w:marLeft w:val="0"/>
                  <w:marRight w:val="0"/>
                  <w:marTop w:val="0"/>
                  <w:marBottom w:val="0"/>
                  <w:divBdr>
                    <w:top w:val="none" w:sz="0" w:space="0" w:color="auto"/>
                    <w:left w:val="none" w:sz="0" w:space="0" w:color="auto"/>
                    <w:bottom w:val="none" w:sz="0" w:space="0" w:color="auto"/>
                    <w:right w:val="none" w:sz="0" w:space="0" w:color="auto"/>
                  </w:divBdr>
                  <w:divsChild>
                    <w:div w:id="1410421346">
                      <w:marLeft w:val="0"/>
                      <w:marRight w:val="0"/>
                      <w:marTop w:val="0"/>
                      <w:marBottom w:val="0"/>
                      <w:divBdr>
                        <w:top w:val="none" w:sz="0" w:space="0" w:color="auto"/>
                        <w:left w:val="none" w:sz="0" w:space="0" w:color="auto"/>
                        <w:bottom w:val="none" w:sz="0" w:space="0" w:color="auto"/>
                        <w:right w:val="none" w:sz="0" w:space="0" w:color="auto"/>
                      </w:divBdr>
                      <w:divsChild>
                        <w:div w:id="1809936567">
                          <w:marLeft w:val="0"/>
                          <w:marRight w:val="0"/>
                          <w:marTop w:val="0"/>
                          <w:marBottom w:val="0"/>
                          <w:divBdr>
                            <w:top w:val="none" w:sz="0" w:space="0" w:color="auto"/>
                            <w:left w:val="none" w:sz="0" w:space="0" w:color="auto"/>
                            <w:bottom w:val="none" w:sz="0" w:space="0" w:color="auto"/>
                            <w:right w:val="none" w:sz="0" w:space="0" w:color="auto"/>
                          </w:divBdr>
                          <w:divsChild>
                            <w:div w:id="1743797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6094831">
      <w:bodyDiv w:val="1"/>
      <w:marLeft w:val="0"/>
      <w:marRight w:val="0"/>
      <w:marTop w:val="0"/>
      <w:marBottom w:val="0"/>
      <w:divBdr>
        <w:top w:val="none" w:sz="0" w:space="0" w:color="auto"/>
        <w:left w:val="none" w:sz="0" w:space="0" w:color="auto"/>
        <w:bottom w:val="none" w:sz="0" w:space="0" w:color="auto"/>
        <w:right w:val="none" w:sz="0" w:space="0" w:color="auto"/>
      </w:divBdr>
    </w:div>
    <w:div w:id="785150263">
      <w:bodyDiv w:val="1"/>
      <w:marLeft w:val="0"/>
      <w:marRight w:val="0"/>
      <w:marTop w:val="0"/>
      <w:marBottom w:val="0"/>
      <w:divBdr>
        <w:top w:val="none" w:sz="0" w:space="0" w:color="auto"/>
        <w:left w:val="none" w:sz="0" w:space="0" w:color="auto"/>
        <w:bottom w:val="none" w:sz="0" w:space="0" w:color="auto"/>
        <w:right w:val="none" w:sz="0" w:space="0" w:color="auto"/>
      </w:divBdr>
      <w:divsChild>
        <w:div w:id="1768649552">
          <w:marLeft w:val="0"/>
          <w:marRight w:val="0"/>
          <w:marTop w:val="0"/>
          <w:marBottom w:val="0"/>
          <w:divBdr>
            <w:top w:val="none" w:sz="0" w:space="0" w:color="auto"/>
            <w:left w:val="none" w:sz="0" w:space="0" w:color="auto"/>
            <w:bottom w:val="none" w:sz="0" w:space="0" w:color="auto"/>
            <w:right w:val="none" w:sz="0" w:space="0" w:color="auto"/>
          </w:divBdr>
        </w:div>
      </w:divsChild>
    </w:div>
    <w:div w:id="787168309">
      <w:bodyDiv w:val="1"/>
      <w:marLeft w:val="0"/>
      <w:marRight w:val="0"/>
      <w:marTop w:val="0"/>
      <w:marBottom w:val="0"/>
      <w:divBdr>
        <w:top w:val="none" w:sz="0" w:space="0" w:color="auto"/>
        <w:left w:val="none" w:sz="0" w:space="0" w:color="auto"/>
        <w:bottom w:val="none" w:sz="0" w:space="0" w:color="auto"/>
        <w:right w:val="none" w:sz="0" w:space="0" w:color="auto"/>
      </w:divBdr>
    </w:div>
    <w:div w:id="822161832">
      <w:bodyDiv w:val="1"/>
      <w:marLeft w:val="0"/>
      <w:marRight w:val="0"/>
      <w:marTop w:val="0"/>
      <w:marBottom w:val="0"/>
      <w:divBdr>
        <w:top w:val="none" w:sz="0" w:space="0" w:color="auto"/>
        <w:left w:val="none" w:sz="0" w:space="0" w:color="auto"/>
        <w:bottom w:val="none" w:sz="0" w:space="0" w:color="auto"/>
        <w:right w:val="none" w:sz="0" w:space="0" w:color="auto"/>
      </w:divBdr>
    </w:div>
    <w:div w:id="851065630">
      <w:bodyDiv w:val="1"/>
      <w:marLeft w:val="0"/>
      <w:marRight w:val="0"/>
      <w:marTop w:val="0"/>
      <w:marBottom w:val="0"/>
      <w:divBdr>
        <w:top w:val="none" w:sz="0" w:space="0" w:color="auto"/>
        <w:left w:val="none" w:sz="0" w:space="0" w:color="auto"/>
        <w:bottom w:val="none" w:sz="0" w:space="0" w:color="auto"/>
        <w:right w:val="none" w:sz="0" w:space="0" w:color="auto"/>
      </w:divBdr>
    </w:div>
    <w:div w:id="867449078">
      <w:bodyDiv w:val="1"/>
      <w:marLeft w:val="0"/>
      <w:marRight w:val="0"/>
      <w:marTop w:val="0"/>
      <w:marBottom w:val="0"/>
      <w:divBdr>
        <w:top w:val="none" w:sz="0" w:space="0" w:color="auto"/>
        <w:left w:val="none" w:sz="0" w:space="0" w:color="auto"/>
        <w:bottom w:val="none" w:sz="0" w:space="0" w:color="auto"/>
        <w:right w:val="none" w:sz="0" w:space="0" w:color="auto"/>
      </w:divBdr>
    </w:div>
    <w:div w:id="867834724">
      <w:bodyDiv w:val="1"/>
      <w:marLeft w:val="0"/>
      <w:marRight w:val="0"/>
      <w:marTop w:val="0"/>
      <w:marBottom w:val="0"/>
      <w:divBdr>
        <w:top w:val="none" w:sz="0" w:space="0" w:color="auto"/>
        <w:left w:val="none" w:sz="0" w:space="0" w:color="auto"/>
        <w:bottom w:val="none" w:sz="0" w:space="0" w:color="auto"/>
        <w:right w:val="none" w:sz="0" w:space="0" w:color="auto"/>
      </w:divBdr>
    </w:div>
    <w:div w:id="868831886">
      <w:bodyDiv w:val="1"/>
      <w:marLeft w:val="0"/>
      <w:marRight w:val="0"/>
      <w:marTop w:val="0"/>
      <w:marBottom w:val="0"/>
      <w:divBdr>
        <w:top w:val="none" w:sz="0" w:space="0" w:color="auto"/>
        <w:left w:val="none" w:sz="0" w:space="0" w:color="auto"/>
        <w:bottom w:val="none" w:sz="0" w:space="0" w:color="auto"/>
        <w:right w:val="none" w:sz="0" w:space="0" w:color="auto"/>
      </w:divBdr>
      <w:divsChild>
        <w:div w:id="207302468">
          <w:marLeft w:val="0"/>
          <w:marRight w:val="0"/>
          <w:marTop w:val="0"/>
          <w:marBottom w:val="0"/>
          <w:divBdr>
            <w:top w:val="none" w:sz="0" w:space="0" w:color="auto"/>
            <w:left w:val="none" w:sz="0" w:space="0" w:color="auto"/>
            <w:bottom w:val="none" w:sz="0" w:space="0" w:color="auto"/>
            <w:right w:val="none" w:sz="0" w:space="0" w:color="auto"/>
          </w:divBdr>
          <w:divsChild>
            <w:div w:id="702680716">
              <w:marLeft w:val="0"/>
              <w:marRight w:val="0"/>
              <w:marTop w:val="0"/>
              <w:marBottom w:val="0"/>
              <w:divBdr>
                <w:top w:val="none" w:sz="0" w:space="0" w:color="auto"/>
                <w:left w:val="none" w:sz="0" w:space="0" w:color="auto"/>
                <w:bottom w:val="none" w:sz="0" w:space="0" w:color="auto"/>
                <w:right w:val="none" w:sz="0" w:space="0" w:color="auto"/>
              </w:divBdr>
            </w:div>
          </w:divsChild>
        </w:div>
        <w:div w:id="59909020">
          <w:marLeft w:val="0"/>
          <w:marRight w:val="0"/>
          <w:marTop w:val="0"/>
          <w:marBottom w:val="0"/>
          <w:divBdr>
            <w:top w:val="none" w:sz="0" w:space="0" w:color="auto"/>
            <w:left w:val="none" w:sz="0" w:space="0" w:color="auto"/>
            <w:bottom w:val="none" w:sz="0" w:space="0" w:color="auto"/>
            <w:right w:val="none" w:sz="0" w:space="0" w:color="auto"/>
          </w:divBdr>
          <w:divsChild>
            <w:div w:id="1751275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6160340">
      <w:bodyDiv w:val="1"/>
      <w:marLeft w:val="0"/>
      <w:marRight w:val="0"/>
      <w:marTop w:val="0"/>
      <w:marBottom w:val="0"/>
      <w:divBdr>
        <w:top w:val="none" w:sz="0" w:space="0" w:color="auto"/>
        <w:left w:val="none" w:sz="0" w:space="0" w:color="auto"/>
        <w:bottom w:val="none" w:sz="0" w:space="0" w:color="auto"/>
        <w:right w:val="none" w:sz="0" w:space="0" w:color="auto"/>
      </w:divBdr>
    </w:div>
    <w:div w:id="896667275">
      <w:bodyDiv w:val="1"/>
      <w:marLeft w:val="0"/>
      <w:marRight w:val="0"/>
      <w:marTop w:val="0"/>
      <w:marBottom w:val="0"/>
      <w:divBdr>
        <w:top w:val="none" w:sz="0" w:space="0" w:color="auto"/>
        <w:left w:val="none" w:sz="0" w:space="0" w:color="auto"/>
        <w:bottom w:val="none" w:sz="0" w:space="0" w:color="auto"/>
        <w:right w:val="none" w:sz="0" w:space="0" w:color="auto"/>
      </w:divBdr>
    </w:div>
    <w:div w:id="902911748">
      <w:bodyDiv w:val="1"/>
      <w:marLeft w:val="0"/>
      <w:marRight w:val="0"/>
      <w:marTop w:val="0"/>
      <w:marBottom w:val="0"/>
      <w:divBdr>
        <w:top w:val="none" w:sz="0" w:space="0" w:color="auto"/>
        <w:left w:val="none" w:sz="0" w:space="0" w:color="auto"/>
        <w:bottom w:val="none" w:sz="0" w:space="0" w:color="auto"/>
        <w:right w:val="none" w:sz="0" w:space="0" w:color="auto"/>
      </w:divBdr>
    </w:div>
    <w:div w:id="910894280">
      <w:bodyDiv w:val="1"/>
      <w:marLeft w:val="0"/>
      <w:marRight w:val="0"/>
      <w:marTop w:val="0"/>
      <w:marBottom w:val="0"/>
      <w:divBdr>
        <w:top w:val="none" w:sz="0" w:space="0" w:color="auto"/>
        <w:left w:val="none" w:sz="0" w:space="0" w:color="auto"/>
        <w:bottom w:val="none" w:sz="0" w:space="0" w:color="auto"/>
        <w:right w:val="none" w:sz="0" w:space="0" w:color="auto"/>
      </w:divBdr>
    </w:div>
    <w:div w:id="914321657">
      <w:bodyDiv w:val="1"/>
      <w:marLeft w:val="0"/>
      <w:marRight w:val="0"/>
      <w:marTop w:val="0"/>
      <w:marBottom w:val="0"/>
      <w:divBdr>
        <w:top w:val="none" w:sz="0" w:space="0" w:color="auto"/>
        <w:left w:val="none" w:sz="0" w:space="0" w:color="auto"/>
        <w:bottom w:val="none" w:sz="0" w:space="0" w:color="auto"/>
        <w:right w:val="none" w:sz="0" w:space="0" w:color="auto"/>
      </w:divBdr>
    </w:div>
    <w:div w:id="923536627">
      <w:bodyDiv w:val="1"/>
      <w:marLeft w:val="0"/>
      <w:marRight w:val="0"/>
      <w:marTop w:val="0"/>
      <w:marBottom w:val="0"/>
      <w:divBdr>
        <w:top w:val="none" w:sz="0" w:space="0" w:color="auto"/>
        <w:left w:val="none" w:sz="0" w:space="0" w:color="auto"/>
        <w:bottom w:val="none" w:sz="0" w:space="0" w:color="auto"/>
        <w:right w:val="none" w:sz="0" w:space="0" w:color="auto"/>
      </w:divBdr>
    </w:div>
    <w:div w:id="927497824">
      <w:bodyDiv w:val="1"/>
      <w:marLeft w:val="0"/>
      <w:marRight w:val="0"/>
      <w:marTop w:val="0"/>
      <w:marBottom w:val="0"/>
      <w:divBdr>
        <w:top w:val="none" w:sz="0" w:space="0" w:color="auto"/>
        <w:left w:val="none" w:sz="0" w:space="0" w:color="auto"/>
        <w:bottom w:val="none" w:sz="0" w:space="0" w:color="auto"/>
        <w:right w:val="none" w:sz="0" w:space="0" w:color="auto"/>
      </w:divBdr>
    </w:div>
    <w:div w:id="937327600">
      <w:bodyDiv w:val="1"/>
      <w:marLeft w:val="0"/>
      <w:marRight w:val="0"/>
      <w:marTop w:val="0"/>
      <w:marBottom w:val="0"/>
      <w:divBdr>
        <w:top w:val="none" w:sz="0" w:space="0" w:color="auto"/>
        <w:left w:val="none" w:sz="0" w:space="0" w:color="auto"/>
        <w:bottom w:val="none" w:sz="0" w:space="0" w:color="auto"/>
        <w:right w:val="none" w:sz="0" w:space="0" w:color="auto"/>
      </w:divBdr>
    </w:div>
    <w:div w:id="942879441">
      <w:bodyDiv w:val="1"/>
      <w:marLeft w:val="0"/>
      <w:marRight w:val="0"/>
      <w:marTop w:val="0"/>
      <w:marBottom w:val="0"/>
      <w:divBdr>
        <w:top w:val="none" w:sz="0" w:space="0" w:color="auto"/>
        <w:left w:val="none" w:sz="0" w:space="0" w:color="auto"/>
        <w:bottom w:val="none" w:sz="0" w:space="0" w:color="auto"/>
        <w:right w:val="none" w:sz="0" w:space="0" w:color="auto"/>
      </w:divBdr>
    </w:div>
    <w:div w:id="947157181">
      <w:bodyDiv w:val="1"/>
      <w:marLeft w:val="0"/>
      <w:marRight w:val="0"/>
      <w:marTop w:val="0"/>
      <w:marBottom w:val="0"/>
      <w:divBdr>
        <w:top w:val="none" w:sz="0" w:space="0" w:color="auto"/>
        <w:left w:val="none" w:sz="0" w:space="0" w:color="auto"/>
        <w:bottom w:val="none" w:sz="0" w:space="0" w:color="auto"/>
        <w:right w:val="none" w:sz="0" w:space="0" w:color="auto"/>
      </w:divBdr>
    </w:div>
    <w:div w:id="947276089">
      <w:bodyDiv w:val="1"/>
      <w:marLeft w:val="0"/>
      <w:marRight w:val="0"/>
      <w:marTop w:val="0"/>
      <w:marBottom w:val="0"/>
      <w:divBdr>
        <w:top w:val="none" w:sz="0" w:space="0" w:color="auto"/>
        <w:left w:val="none" w:sz="0" w:space="0" w:color="auto"/>
        <w:bottom w:val="none" w:sz="0" w:space="0" w:color="auto"/>
        <w:right w:val="none" w:sz="0" w:space="0" w:color="auto"/>
      </w:divBdr>
    </w:div>
    <w:div w:id="951673049">
      <w:bodyDiv w:val="1"/>
      <w:marLeft w:val="0"/>
      <w:marRight w:val="0"/>
      <w:marTop w:val="0"/>
      <w:marBottom w:val="0"/>
      <w:divBdr>
        <w:top w:val="none" w:sz="0" w:space="0" w:color="auto"/>
        <w:left w:val="none" w:sz="0" w:space="0" w:color="auto"/>
        <w:bottom w:val="none" w:sz="0" w:space="0" w:color="auto"/>
        <w:right w:val="none" w:sz="0" w:space="0" w:color="auto"/>
      </w:divBdr>
    </w:div>
    <w:div w:id="957682757">
      <w:bodyDiv w:val="1"/>
      <w:marLeft w:val="0"/>
      <w:marRight w:val="0"/>
      <w:marTop w:val="0"/>
      <w:marBottom w:val="0"/>
      <w:divBdr>
        <w:top w:val="none" w:sz="0" w:space="0" w:color="auto"/>
        <w:left w:val="none" w:sz="0" w:space="0" w:color="auto"/>
        <w:bottom w:val="none" w:sz="0" w:space="0" w:color="auto"/>
        <w:right w:val="none" w:sz="0" w:space="0" w:color="auto"/>
      </w:divBdr>
    </w:div>
    <w:div w:id="959067392">
      <w:bodyDiv w:val="1"/>
      <w:marLeft w:val="0"/>
      <w:marRight w:val="0"/>
      <w:marTop w:val="0"/>
      <w:marBottom w:val="0"/>
      <w:divBdr>
        <w:top w:val="none" w:sz="0" w:space="0" w:color="auto"/>
        <w:left w:val="none" w:sz="0" w:space="0" w:color="auto"/>
        <w:bottom w:val="none" w:sz="0" w:space="0" w:color="auto"/>
        <w:right w:val="none" w:sz="0" w:space="0" w:color="auto"/>
      </w:divBdr>
    </w:div>
    <w:div w:id="972783400">
      <w:bodyDiv w:val="1"/>
      <w:marLeft w:val="0"/>
      <w:marRight w:val="0"/>
      <w:marTop w:val="0"/>
      <w:marBottom w:val="0"/>
      <w:divBdr>
        <w:top w:val="none" w:sz="0" w:space="0" w:color="auto"/>
        <w:left w:val="none" w:sz="0" w:space="0" w:color="auto"/>
        <w:bottom w:val="none" w:sz="0" w:space="0" w:color="auto"/>
        <w:right w:val="none" w:sz="0" w:space="0" w:color="auto"/>
      </w:divBdr>
    </w:div>
    <w:div w:id="974212563">
      <w:bodyDiv w:val="1"/>
      <w:marLeft w:val="0"/>
      <w:marRight w:val="0"/>
      <w:marTop w:val="0"/>
      <w:marBottom w:val="0"/>
      <w:divBdr>
        <w:top w:val="none" w:sz="0" w:space="0" w:color="auto"/>
        <w:left w:val="none" w:sz="0" w:space="0" w:color="auto"/>
        <w:bottom w:val="none" w:sz="0" w:space="0" w:color="auto"/>
        <w:right w:val="none" w:sz="0" w:space="0" w:color="auto"/>
      </w:divBdr>
    </w:div>
    <w:div w:id="975644980">
      <w:bodyDiv w:val="1"/>
      <w:marLeft w:val="0"/>
      <w:marRight w:val="0"/>
      <w:marTop w:val="0"/>
      <w:marBottom w:val="0"/>
      <w:divBdr>
        <w:top w:val="none" w:sz="0" w:space="0" w:color="auto"/>
        <w:left w:val="none" w:sz="0" w:space="0" w:color="auto"/>
        <w:bottom w:val="none" w:sz="0" w:space="0" w:color="auto"/>
        <w:right w:val="none" w:sz="0" w:space="0" w:color="auto"/>
      </w:divBdr>
    </w:div>
    <w:div w:id="1030497244">
      <w:bodyDiv w:val="1"/>
      <w:marLeft w:val="0"/>
      <w:marRight w:val="0"/>
      <w:marTop w:val="0"/>
      <w:marBottom w:val="0"/>
      <w:divBdr>
        <w:top w:val="none" w:sz="0" w:space="0" w:color="auto"/>
        <w:left w:val="none" w:sz="0" w:space="0" w:color="auto"/>
        <w:bottom w:val="none" w:sz="0" w:space="0" w:color="auto"/>
        <w:right w:val="none" w:sz="0" w:space="0" w:color="auto"/>
      </w:divBdr>
    </w:div>
    <w:div w:id="1057239015">
      <w:bodyDiv w:val="1"/>
      <w:marLeft w:val="0"/>
      <w:marRight w:val="0"/>
      <w:marTop w:val="0"/>
      <w:marBottom w:val="0"/>
      <w:divBdr>
        <w:top w:val="none" w:sz="0" w:space="0" w:color="auto"/>
        <w:left w:val="none" w:sz="0" w:space="0" w:color="auto"/>
        <w:bottom w:val="none" w:sz="0" w:space="0" w:color="auto"/>
        <w:right w:val="none" w:sz="0" w:space="0" w:color="auto"/>
      </w:divBdr>
    </w:div>
    <w:div w:id="1066798882">
      <w:bodyDiv w:val="1"/>
      <w:marLeft w:val="0"/>
      <w:marRight w:val="0"/>
      <w:marTop w:val="0"/>
      <w:marBottom w:val="0"/>
      <w:divBdr>
        <w:top w:val="none" w:sz="0" w:space="0" w:color="auto"/>
        <w:left w:val="none" w:sz="0" w:space="0" w:color="auto"/>
        <w:bottom w:val="none" w:sz="0" w:space="0" w:color="auto"/>
        <w:right w:val="none" w:sz="0" w:space="0" w:color="auto"/>
      </w:divBdr>
    </w:div>
    <w:div w:id="1071004018">
      <w:bodyDiv w:val="1"/>
      <w:marLeft w:val="0"/>
      <w:marRight w:val="0"/>
      <w:marTop w:val="0"/>
      <w:marBottom w:val="0"/>
      <w:divBdr>
        <w:top w:val="none" w:sz="0" w:space="0" w:color="auto"/>
        <w:left w:val="none" w:sz="0" w:space="0" w:color="auto"/>
        <w:bottom w:val="none" w:sz="0" w:space="0" w:color="auto"/>
        <w:right w:val="none" w:sz="0" w:space="0" w:color="auto"/>
      </w:divBdr>
    </w:div>
    <w:div w:id="1072433960">
      <w:bodyDiv w:val="1"/>
      <w:marLeft w:val="0"/>
      <w:marRight w:val="0"/>
      <w:marTop w:val="0"/>
      <w:marBottom w:val="0"/>
      <w:divBdr>
        <w:top w:val="none" w:sz="0" w:space="0" w:color="auto"/>
        <w:left w:val="none" w:sz="0" w:space="0" w:color="auto"/>
        <w:bottom w:val="none" w:sz="0" w:space="0" w:color="auto"/>
        <w:right w:val="none" w:sz="0" w:space="0" w:color="auto"/>
      </w:divBdr>
    </w:div>
    <w:div w:id="1106776866">
      <w:bodyDiv w:val="1"/>
      <w:marLeft w:val="0"/>
      <w:marRight w:val="0"/>
      <w:marTop w:val="0"/>
      <w:marBottom w:val="0"/>
      <w:divBdr>
        <w:top w:val="none" w:sz="0" w:space="0" w:color="auto"/>
        <w:left w:val="none" w:sz="0" w:space="0" w:color="auto"/>
        <w:bottom w:val="none" w:sz="0" w:space="0" w:color="auto"/>
        <w:right w:val="none" w:sz="0" w:space="0" w:color="auto"/>
      </w:divBdr>
    </w:div>
    <w:div w:id="1123691182">
      <w:bodyDiv w:val="1"/>
      <w:marLeft w:val="0"/>
      <w:marRight w:val="0"/>
      <w:marTop w:val="0"/>
      <w:marBottom w:val="0"/>
      <w:divBdr>
        <w:top w:val="none" w:sz="0" w:space="0" w:color="auto"/>
        <w:left w:val="none" w:sz="0" w:space="0" w:color="auto"/>
        <w:bottom w:val="none" w:sz="0" w:space="0" w:color="auto"/>
        <w:right w:val="none" w:sz="0" w:space="0" w:color="auto"/>
      </w:divBdr>
    </w:div>
    <w:div w:id="1134441480">
      <w:bodyDiv w:val="1"/>
      <w:marLeft w:val="0"/>
      <w:marRight w:val="0"/>
      <w:marTop w:val="0"/>
      <w:marBottom w:val="0"/>
      <w:divBdr>
        <w:top w:val="none" w:sz="0" w:space="0" w:color="auto"/>
        <w:left w:val="none" w:sz="0" w:space="0" w:color="auto"/>
        <w:bottom w:val="none" w:sz="0" w:space="0" w:color="auto"/>
        <w:right w:val="none" w:sz="0" w:space="0" w:color="auto"/>
      </w:divBdr>
    </w:div>
    <w:div w:id="1138458168">
      <w:bodyDiv w:val="1"/>
      <w:marLeft w:val="0"/>
      <w:marRight w:val="0"/>
      <w:marTop w:val="0"/>
      <w:marBottom w:val="0"/>
      <w:divBdr>
        <w:top w:val="none" w:sz="0" w:space="0" w:color="auto"/>
        <w:left w:val="none" w:sz="0" w:space="0" w:color="auto"/>
        <w:bottom w:val="none" w:sz="0" w:space="0" w:color="auto"/>
        <w:right w:val="none" w:sz="0" w:space="0" w:color="auto"/>
      </w:divBdr>
    </w:div>
    <w:div w:id="1139416814">
      <w:bodyDiv w:val="1"/>
      <w:marLeft w:val="0"/>
      <w:marRight w:val="0"/>
      <w:marTop w:val="0"/>
      <w:marBottom w:val="0"/>
      <w:divBdr>
        <w:top w:val="none" w:sz="0" w:space="0" w:color="auto"/>
        <w:left w:val="none" w:sz="0" w:space="0" w:color="auto"/>
        <w:bottom w:val="none" w:sz="0" w:space="0" w:color="auto"/>
        <w:right w:val="none" w:sz="0" w:space="0" w:color="auto"/>
      </w:divBdr>
    </w:div>
    <w:div w:id="1142113545">
      <w:bodyDiv w:val="1"/>
      <w:marLeft w:val="0"/>
      <w:marRight w:val="0"/>
      <w:marTop w:val="0"/>
      <w:marBottom w:val="0"/>
      <w:divBdr>
        <w:top w:val="none" w:sz="0" w:space="0" w:color="auto"/>
        <w:left w:val="none" w:sz="0" w:space="0" w:color="auto"/>
        <w:bottom w:val="none" w:sz="0" w:space="0" w:color="auto"/>
        <w:right w:val="none" w:sz="0" w:space="0" w:color="auto"/>
      </w:divBdr>
    </w:div>
    <w:div w:id="1181579774">
      <w:bodyDiv w:val="1"/>
      <w:marLeft w:val="0"/>
      <w:marRight w:val="0"/>
      <w:marTop w:val="0"/>
      <w:marBottom w:val="0"/>
      <w:divBdr>
        <w:top w:val="none" w:sz="0" w:space="0" w:color="auto"/>
        <w:left w:val="none" w:sz="0" w:space="0" w:color="auto"/>
        <w:bottom w:val="none" w:sz="0" w:space="0" w:color="auto"/>
        <w:right w:val="none" w:sz="0" w:space="0" w:color="auto"/>
      </w:divBdr>
    </w:div>
    <w:div w:id="1190291589">
      <w:bodyDiv w:val="1"/>
      <w:marLeft w:val="0"/>
      <w:marRight w:val="0"/>
      <w:marTop w:val="0"/>
      <w:marBottom w:val="0"/>
      <w:divBdr>
        <w:top w:val="none" w:sz="0" w:space="0" w:color="auto"/>
        <w:left w:val="none" w:sz="0" w:space="0" w:color="auto"/>
        <w:bottom w:val="none" w:sz="0" w:space="0" w:color="auto"/>
        <w:right w:val="none" w:sz="0" w:space="0" w:color="auto"/>
      </w:divBdr>
    </w:div>
    <w:div w:id="1209415913">
      <w:bodyDiv w:val="1"/>
      <w:marLeft w:val="0"/>
      <w:marRight w:val="0"/>
      <w:marTop w:val="0"/>
      <w:marBottom w:val="0"/>
      <w:divBdr>
        <w:top w:val="none" w:sz="0" w:space="0" w:color="auto"/>
        <w:left w:val="none" w:sz="0" w:space="0" w:color="auto"/>
        <w:bottom w:val="none" w:sz="0" w:space="0" w:color="auto"/>
        <w:right w:val="none" w:sz="0" w:space="0" w:color="auto"/>
      </w:divBdr>
    </w:div>
    <w:div w:id="1210722951">
      <w:bodyDiv w:val="1"/>
      <w:marLeft w:val="0"/>
      <w:marRight w:val="0"/>
      <w:marTop w:val="0"/>
      <w:marBottom w:val="0"/>
      <w:divBdr>
        <w:top w:val="none" w:sz="0" w:space="0" w:color="auto"/>
        <w:left w:val="none" w:sz="0" w:space="0" w:color="auto"/>
        <w:bottom w:val="none" w:sz="0" w:space="0" w:color="auto"/>
        <w:right w:val="none" w:sz="0" w:space="0" w:color="auto"/>
      </w:divBdr>
    </w:div>
    <w:div w:id="1213345585">
      <w:bodyDiv w:val="1"/>
      <w:marLeft w:val="0"/>
      <w:marRight w:val="0"/>
      <w:marTop w:val="0"/>
      <w:marBottom w:val="0"/>
      <w:divBdr>
        <w:top w:val="none" w:sz="0" w:space="0" w:color="auto"/>
        <w:left w:val="none" w:sz="0" w:space="0" w:color="auto"/>
        <w:bottom w:val="none" w:sz="0" w:space="0" w:color="auto"/>
        <w:right w:val="none" w:sz="0" w:space="0" w:color="auto"/>
      </w:divBdr>
    </w:div>
    <w:div w:id="1231963780">
      <w:bodyDiv w:val="1"/>
      <w:marLeft w:val="0"/>
      <w:marRight w:val="0"/>
      <w:marTop w:val="0"/>
      <w:marBottom w:val="0"/>
      <w:divBdr>
        <w:top w:val="none" w:sz="0" w:space="0" w:color="auto"/>
        <w:left w:val="none" w:sz="0" w:space="0" w:color="auto"/>
        <w:bottom w:val="none" w:sz="0" w:space="0" w:color="auto"/>
        <w:right w:val="none" w:sz="0" w:space="0" w:color="auto"/>
      </w:divBdr>
    </w:div>
    <w:div w:id="1245411387">
      <w:bodyDiv w:val="1"/>
      <w:marLeft w:val="0"/>
      <w:marRight w:val="0"/>
      <w:marTop w:val="0"/>
      <w:marBottom w:val="0"/>
      <w:divBdr>
        <w:top w:val="none" w:sz="0" w:space="0" w:color="auto"/>
        <w:left w:val="none" w:sz="0" w:space="0" w:color="auto"/>
        <w:bottom w:val="none" w:sz="0" w:space="0" w:color="auto"/>
        <w:right w:val="none" w:sz="0" w:space="0" w:color="auto"/>
      </w:divBdr>
    </w:div>
    <w:div w:id="1271011629">
      <w:bodyDiv w:val="1"/>
      <w:marLeft w:val="0"/>
      <w:marRight w:val="0"/>
      <w:marTop w:val="0"/>
      <w:marBottom w:val="0"/>
      <w:divBdr>
        <w:top w:val="none" w:sz="0" w:space="0" w:color="auto"/>
        <w:left w:val="none" w:sz="0" w:space="0" w:color="auto"/>
        <w:bottom w:val="none" w:sz="0" w:space="0" w:color="auto"/>
        <w:right w:val="none" w:sz="0" w:space="0" w:color="auto"/>
      </w:divBdr>
      <w:divsChild>
        <w:div w:id="235214945">
          <w:marLeft w:val="0"/>
          <w:marRight w:val="0"/>
          <w:marTop w:val="0"/>
          <w:marBottom w:val="0"/>
          <w:divBdr>
            <w:top w:val="none" w:sz="0" w:space="0" w:color="auto"/>
            <w:left w:val="none" w:sz="0" w:space="0" w:color="auto"/>
            <w:bottom w:val="none" w:sz="0" w:space="0" w:color="auto"/>
            <w:right w:val="none" w:sz="0" w:space="0" w:color="auto"/>
          </w:divBdr>
          <w:divsChild>
            <w:div w:id="811753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2978149">
      <w:bodyDiv w:val="1"/>
      <w:marLeft w:val="0"/>
      <w:marRight w:val="0"/>
      <w:marTop w:val="0"/>
      <w:marBottom w:val="0"/>
      <w:divBdr>
        <w:top w:val="none" w:sz="0" w:space="0" w:color="auto"/>
        <w:left w:val="none" w:sz="0" w:space="0" w:color="auto"/>
        <w:bottom w:val="none" w:sz="0" w:space="0" w:color="auto"/>
        <w:right w:val="none" w:sz="0" w:space="0" w:color="auto"/>
      </w:divBdr>
    </w:div>
    <w:div w:id="1317808175">
      <w:bodyDiv w:val="1"/>
      <w:marLeft w:val="0"/>
      <w:marRight w:val="0"/>
      <w:marTop w:val="0"/>
      <w:marBottom w:val="0"/>
      <w:divBdr>
        <w:top w:val="none" w:sz="0" w:space="0" w:color="auto"/>
        <w:left w:val="none" w:sz="0" w:space="0" w:color="auto"/>
        <w:bottom w:val="none" w:sz="0" w:space="0" w:color="auto"/>
        <w:right w:val="none" w:sz="0" w:space="0" w:color="auto"/>
      </w:divBdr>
    </w:div>
    <w:div w:id="1319118728">
      <w:bodyDiv w:val="1"/>
      <w:marLeft w:val="0"/>
      <w:marRight w:val="0"/>
      <w:marTop w:val="0"/>
      <w:marBottom w:val="0"/>
      <w:divBdr>
        <w:top w:val="none" w:sz="0" w:space="0" w:color="auto"/>
        <w:left w:val="none" w:sz="0" w:space="0" w:color="auto"/>
        <w:bottom w:val="none" w:sz="0" w:space="0" w:color="auto"/>
        <w:right w:val="none" w:sz="0" w:space="0" w:color="auto"/>
      </w:divBdr>
    </w:div>
    <w:div w:id="1338262966">
      <w:bodyDiv w:val="1"/>
      <w:marLeft w:val="0"/>
      <w:marRight w:val="0"/>
      <w:marTop w:val="0"/>
      <w:marBottom w:val="0"/>
      <w:divBdr>
        <w:top w:val="none" w:sz="0" w:space="0" w:color="auto"/>
        <w:left w:val="none" w:sz="0" w:space="0" w:color="auto"/>
        <w:bottom w:val="none" w:sz="0" w:space="0" w:color="auto"/>
        <w:right w:val="none" w:sz="0" w:space="0" w:color="auto"/>
      </w:divBdr>
    </w:div>
    <w:div w:id="1347291755">
      <w:bodyDiv w:val="1"/>
      <w:marLeft w:val="0"/>
      <w:marRight w:val="0"/>
      <w:marTop w:val="0"/>
      <w:marBottom w:val="0"/>
      <w:divBdr>
        <w:top w:val="none" w:sz="0" w:space="0" w:color="auto"/>
        <w:left w:val="none" w:sz="0" w:space="0" w:color="auto"/>
        <w:bottom w:val="none" w:sz="0" w:space="0" w:color="auto"/>
        <w:right w:val="none" w:sz="0" w:space="0" w:color="auto"/>
      </w:divBdr>
    </w:div>
    <w:div w:id="1357151015">
      <w:bodyDiv w:val="1"/>
      <w:marLeft w:val="0"/>
      <w:marRight w:val="0"/>
      <w:marTop w:val="0"/>
      <w:marBottom w:val="0"/>
      <w:divBdr>
        <w:top w:val="none" w:sz="0" w:space="0" w:color="auto"/>
        <w:left w:val="none" w:sz="0" w:space="0" w:color="auto"/>
        <w:bottom w:val="none" w:sz="0" w:space="0" w:color="auto"/>
        <w:right w:val="none" w:sz="0" w:space="0" w:color="auto"/>
      </w:divBdr>
    </w:div>
    <w:div w:id="1421951291">
      <w:bodyDiv w:val="1"/>
      <w:marLeft w:val="0"/>
      <w:marRight w:val="0"/>
      <w:marTop w:val="0"/>
      <w:marBottom w:val="0"/>
      <w:divBdr>
        <w:top w:val="none" w:sz="0" w:space="0" w:color="auto"/>
        <w:left w:val="none" w:sz="0" w:space="0" w:color="auto"/>
        <w:bottom w:val="none" w:sz="0" w:space="0" w:color="auto"/>
        <w:right w:val="none" w:sz="0" w:space="0" w:color="auto"/>
      </w:divBdr>
    </w:div>
    <w:div w:id="1437483629">
      <w:bodyDiv w:val="1"/>
      <w:marLeft w:val="0"/>
      <w:marRight w:val="0"/>
      <w:marTop w:val="0"/>
      <w:marBottom w:val="0"/>
      <w:divBdr>
        <w:top w:val="none" w:sz="0" w:space="0" w:color="auto"/>
        <w:left w:val="none" w:sz="0" w:space="0" w:color="auto"/>
        <w:bottom w:val="none" w:sz="0" w:space="0" w:color="auto"/>
        <w:right w:val="none" w:sz="0" w:space="0" w:color="auto"/>
      </w:divBdr>
    </w:div>
    <w:div w:id="1448163138">
      <w:bodyDiv w:val="1"/>
      <w:marLeft w:val="0"/>
      <w:marRight w:val="0"/>
      <w:marTop w:val="0"/>
      <w:marBottom w:val="0"/>
      <w:divBdr>
        <w:top w:val="none" w:sz="0" w:space="0" w:color="auto"/>
        <w:left w:val="none" w:sz="0" w:space="0" w:color="auto"/>
        <w:bottom w:val="none" w:sz="0" w:space="0" w:color="auto"/>
        <w:right w:val="none" w:sz="0" w:space="0" w:color="auto"/>
      </w:divBdr>
    </w:div>
    <w:div w:id="1489438914">
      <w:bodyDiv w:val="1"/>
      <w:marLeft w:val="0"/>
      <w:marRight w:val="0"/>
      <w:marTop w:val="0"/>
      <w:marBottom w:val="0"/>
      <w:divBdr>
        <w:top w:val="none" w:sz="0" w:space="0" w:color="auto"/>
        <w:left w:val="none" w:sz="0" w:space="0" w:color="auto"/>
        <w:bottom w:val="none" w:sz="0" w:space="0" w:color="auto"/>
        <w:right w:val="none" w:sz="0" w:space="0" w:color="auto"/>
      </w:divBdr>
    </w:div>
    <w:div w:id="1498231706">
      <w:bodyDiv w:val="1"/>
      <w:marLeft w:val="0"/>
      <w:marRight w:val="0"/>
      <w:marTop w:val="0"/>
      <w:marBottom w:val="0"/>
      <w:divBdr>
        <w:top w:val="none" w:sz="0" w:space="0" w:color="auto"/>
        <w:left w:val="none" w:sz="0" w:space="0" w:color="auto"/>
        <w:bottom w:val="none" w:sz="0" w:space="0" w:color="auto"/>
        <w:right w:val="none" w:sz="0" w:space="0" w:color="auto"/>
      </w:divBdr>
    </w:div>
    <w:div w:id="1510213925">
      <w:bodyDiv w:val="1"/>
      <w:marLeft w:val="0"/>
      <w:marRight w:val="0"/>
      <w:marTop w:val="0"/>
      <w:marBottom w:val="0"/>
      <w:divBdr>
        <w:top w:val="none" w:sz="0" w:space="0" w:color="auto"/>
        <w:left w:val="none" w:sz="0" w:space="0" w:color="auto"/>
        <w:bottom w:val="none" w:sz="0" w:space="0" w:color="auto"/>
        <w:right w:val="none" w:sz="0" w:space="0" w:color="auto"/>
      </w:divBdr>
    </w:div>
    <w:div w:id="1530679455">
      <w:bodyDiv w:val="1"/>
      <w:marLeft w:val="0"/>
      <w:marRight w:val="0"/>
      <w:marTop w:val="0"/>
      <w:marBottom w:val="0"/>
      <w:divBdr>
        <w:top w:val="none" w:sz="0" w:space="0" w:color="auto"/>
        <w:left w:val="none" w:sz="0" w:space="0" w:color="auto"/>
        <w:bottom w:val="none" w:sz="0" w:space="0" w:color="auto"/>
        <w:right w:val="none" w:sz="0" w:space="0" w:color="auto"/>
      </w:divBdr>
    </w:div>
    <w:div w:id="1564756653">
      <w:bodyDiv w:val="1"/>
      <w:marLeft w:val="0"/>
      <w:marRight w:val="0"/>
      <w:marTop w:val="0"/>
      <w:marBottom w:val="0"/>
      <w:divBdr>
        <w:top w:val="none" w:sz="0" w:space="0" w:color="auto"/>
        <w:left w:val="none" w:sz="0" w:space="0" w:color="auto"/>
        <w:bottom w:val="none" w:sz="0" w:space="0" w:color="auto"/>
        <w:right w:val="none" w:sz="0" w:space="0" w:color="auto"/>
      </w:divBdr>
      <w:divsChild>
        <w:div w:id="1283069989">
          <w:marLeft w:val="0"/>
          <w:marRight w:val="0"/>
          <w:marTop w:val="0"/>
          <w:marBottom w:val="0"/>
          <w:divBdr>
            <w:top w:val="none" w:sz="0" w:space="0" w:color="auto"/>
            <w:left w:val="none" w:sz="0" w:space="0" w:color="auto"/>
            <w:bottom w:val="none" w:sz="0" w:space="0" w:color="auto"/>
            <w:right w:val="none" w:sz="0" w:space="0" w:color="auto"/>
          </w:divBdr>
          <w:divsChild>
            <w:div w:id="1778059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8303947">
      <w:bodyDiv w:val="1"/>
      <w:marLeft w:val="0"/>
      <w:marRight w:val="0"/>
      <w:marTop w:val="0"/>
      <w:marBottom w:val="0"/>
      <w:divBdr>
        <w:top w:val="none" w:sz="0" w:space="0" w:color="auto"/>
        <w:left w:val="none" w:sz="0" w:space="0" w:color="auto"/>
        <w:bottom w:val="none" w:sz="0" w:space="0" w:color="auto"/>
        <w:right w:val="none" w:sz="0" w:space="0" w:color="auto"/>
      </w:divBdr>
      <w:divsChild>
        <w:div w:id="297802269">
          <w:marLeft w:val="0"/>
          <w:marRight w:val="0"/>
          <w:marTop w:val="0"/>
          <w:marBottom w:val="0"/>
          <w:divBdr>
            <w:top w:val="none" w:sz="0" w:space="0" w:color="auto"/>
            <w:left w:val="none" w:sz="0" w:space="0" w:color="auto"/>
            <w:bottom w:val="none" w:sz="0" w:space="0" w:color="auto"/>
            <w:right w:val="none" w:sz="0" w:space="0" w:color="auto"/>
          </w:divBdr>
        </w:div>
      </w:divsChild>
    </w:div>
    <w:div w:id="1570312993">
      <w:bodyDiv w:val="1"/>
      <w:marLeft w:val="0"/>
      <w:marRight w:val="0"/>
      <w:marTop w:val="0"/>
      <w:marBottom w:val="0"/>
      <w:divBdr>
        <w:top w:val="none" w:sz="0" w:space="0" w:color="auto"/>
        <w:left w:val="none" w:sz="0" w:space="0" w:color="auto"/>
        <w:bottom w:val="none" w:sz="0" w:space="0" w:color="auto"/>
        <w:right w:val="none" w:sz="0" w:space="0" w:color="auto"/>
      </w:divBdr>
      <w:divsChild>
        <w:div w:id="1900168868">
          <w:marLeft w:val="0"/>
          <w:marRight w:val="0"/>
          <w:marTop w:val="0"/>
          <w:marBottom w:val="0"/>
          <w:divBdr>
            <w:top w:val="none" w:sz="0" w:space="0" w:color="auto"/>
            <w:left w:val="none" w:sz="0" w:space="0" w:color="auto"/>
            <w:bottom w:val="none" w:sz="0" w:space="0" w:color="auto"/>
            <w:right w:val="none" w:sz="0" w:space="0" w:color="auto"/>
          </w:divBdr>
        </w:div>
        <w:div w:id="761608756">
          <w:marLeft w:val="0"/>
          <w:marRight w:val="0"/>
          <w:marTop w:val="0"/>
          <w:marBottom w:val="0"/>
          <w:divBdr>
            <w:top w:val="none" w:sz="0" w:space="0" w:color="auto"/>
            <w:left w:val="none" w:sz="0" w:space="0" w:color="auto"/>
            <w:bottom w:val="none" w:sz="0" w:space="0" w:color="auto"/>
            <w:right w:val="none" w:sz="0" w:space="0" w:color="auto"/>
          </w:divBdr>
        </w:div>
        <w:div w:id="1719814197">
          <w:marLeft w:val="0"/>
          <w:marRight w:val="0"/>
          <w:marTop w:val="0"/>
          <w:marBottom w:val="0"/>
          <w:divBdr>
            <w:top w:val="none" w:sz="0" w:space="0" w:color="auto"/>
            <w:left w:val="none" w:sz="0" w:space="0" w:color="auto"/>
            <w:bottom w:val="none" w:sz="0" w:space="0" w:color="auto"/>
            <w:right w:val="none" w:sz="0" w:space="0" w:color="auto"/>
          </w:divBdr>
        </w:div>
        <w:div w:id="1111362538">
          <w:marLeft w:val="0"/>
          <w:marRight w:val="0"/>
          <w:marTop w:val="0"/>
          <w:marBottom w:val="0"/>
          <w:divBdr>
            <w:top w:val="none" w:sz="0" w:space="0" w:color="auto"/>
            <w:left w:val="none" w:sz="0" w:space="0" w:color="auto"/>
            <w:bottom w:val="none" w:sz="0" w:space="0" w:color="auto"/>
            <w:right w:val="none" w:sz="0" w:space="0" w:color="auto"/>
          </w:divBdr>
        </w:div>
        <w:div w:id="250509193">
          <w:marLeft w:val="0"/>
          <w:marRight w:val="0"/>
          <w:marTop w:val="0"/>
          <w:marBottom w:val="0"/>
          <w:divBdr>
            <w:top w:val="none" w:sz="0" w:space="0" w:color="auto"/>
            <w:left w:val="none" w:sz="0" w:space="0" w:color="auto"/>
            <w:bottom w:val="none" w:sz="0" w:space="0" w:color="auto"/>
            <w:right w:val="none" w:sz="0" w:space="0" w:color="auto"/>
          </w:divBdr>
        </w:div>
      </w:divsChild>
    </w:div>
    <w:div w:id="1643121535">
      <w:bodyDiv w:val="1"/>
      <w:marLeft w:val="0"/>
      <w:marRight w:val="0"/>
      <w:marTop w:val="0"/>
      <w:marBottom w:val="0"/>
      <w:divBdr>
        <w:top w:val="none" w:sz="0" w:space="0" w:color="auto"/>
        <w:left w:val="none" w:sz="0" w:space="0" w:color="auto"/>
        <w:bottom w:val="none" w:sz="0" w:space="0" w:color="auto"/>
        <w:right w:val="none" w:sz="0" w:space="0" w:color="auto"/>
      </w:divBdr>
    </w:div>
    <w:div w:id="1654405311">
      <w:bodyDiv w:val="1"/>
      <w:marLeft w:val="0"/>
      <w:marRight w:val="0"/>
      <w:marTop w:val="0"/>
      <w:marBottom w:val="0"/>
      <w:divBdr>
        <w:top w:val="none" w:sz="0" w:space="0" w:color="auto"/>
        <w:left w:val="none" w:sz="0" w:space="0" w:color="auto"/>
        <w:bottom w:val="none" w:sz="0" w:space="0" w:color="auto"/>
        <w:right w:val="none" w:sz="0" w:space="0" w:color="auto"/>
      </w:divBdr>
    </w:div>
    <w:div w:id="1722024061">
      <w:bodyDiv w:val="1"/>
      <w:marLeft w:val="0"/>
      <w:marRight w:val="0"/>
      <w:marTop w:val="0"/>
      <w:marBottom w:val="0"/>
      <w:divBdr>
        <w:top w:val="none" w:sz="0" w:space="0" w:color="auto"/>
        <w:left w:val="none" w:sz="0" w:space="0" w:color="auto"/>
        <w:bottom w:val="none" w:sz="0" w:space="0" w:color="auto"/>
        <w:right w:val="none" w:sz="0" w:space="0" w:color="auto"/>
      </w:divBdr>
    </w:div>
    <w:div w:id="1722820684">
      <w:bodyDiv w:val="1"/>
      <w:marLeft w:val="0"/>
      <w:marRight w:val="0"/>
      <w:marTop w:val="0"/>
      <w:marBottom w:val="0"/>
      <w:divBdr>
        <w:top w:val="none" w:sz="0" w:space="0" w:color="auto"/>
        <w:left w:val="none" w:sz="0" w:space="0" w:color="auto"/>
        <w:bottom w:val="none" w:sz="0" w:space="0" w:color="auto"/>
        <w:right w:val="none" w:sz="0" w:space="0" w:color="auto"/>
      </w:divBdr>
    </w:div>
    <w:div w:id="1734039436">
      <w:bodyDiv w:val="1"/>
      <w:marLeft w:val="0"/>
      <w:marRight w:val="0"/>
      <w:marTop w:val="0"/>
      <w:marBottom w:val="0"/>
      <w:divBdr>
        <w:top w:val="none" w:sz="0" w:space="0" w:color="auto"/>
        <w:left w:val="none" w:sz="0" w:space="0" w:color="auto"/>
        <w:bottom w:val="none" w:sz="0" w:space="0" w:color="auto"/>
        <w:right w:val="none" w:sz="0" w:space="0" w:color="auto"/>
      </w:divBdr>
    </w:div>
    <w:div w:id="1736931034">
      <w:bodyDiv w:val="1"/>
      <w:marLeft w:val="0"/>
      <w:marRight w:val="0"/>
      <w:marTop w:val="0"/>
      <w:marBottom w:val="0"/>
      <w:divBdr>
        <w:top w:val="none" w:sz="0" w:space="0" w:color="auto"/>
        <w:left w:val="none" w:sz="0" w:space="0" w:color="auto"/>
        <w:bottom w:val="none" w:sz="0" w:space="0" w:color="auto"/>
        <w:right w:val="none" w:sz="0" w:space="0" w:color="auto"/>
      </w:divBdr>
    </w:div>
    <w:div w:id="1748648263">
      <w:bodyDiv w:val="1"/>
      <w:marLeft w:val="0"/>
      <w:marRight w:val="0"/>
      <w:marTop w:val="0"/>
      <w:marBottom w:val="0"/>
      <w:divBdr>
        <w:top w:val="none" w:sz="0" w:space="0" w:color="auto"/>
        <w:left w:val="none" w:sz="0" w:space="0" w:color="auto"/>
        <w:bottom w:val="none" w:sz="0" w:space="0" w:color="auto"/>
        <w:right w:val="none" w:sz="0" w:space="0" w:color="auto"/>
      </w:divBdr>
    </w:div>
    <w:div w:id="1765107427">
      <w:bodyDiv w:val="1"/>
      <w:marLeft w:val="0"/>
      <w:marRight w:val="0"/>
      <w:marTop w:val="0"/>
      <w:marBottom w:val="0"/>
      <w:divBdr>
        <w:top w:val="none" w:sz="0" w:space="0" w:color="auto"/>
        <w:left w:val="none" w:sz="0" w:space="0" w:color="auto"/>
        <w:bottom w:val="none" w:sz="0" w:space="0" w:color="auto"/>
        <w:right w:val="none" w:sz="0" w:space="0" w:color="auto"/>
      </w:divBdr>
    </w:div>
    <w:div w:id="1774395403">
      <w:bodyDiv w:val="1"/>
      <w:marLeft w:val="0"/>
      <w:marRight w:val="0"/>
      <w:marTop w:val="0"/>
      <w:marBottom w:val="0"/>
      <w:divBdr>
        <w:top w:val="none" w:sz="0" w:space="0" w:color="auto"/>
        <w:left w:val="none" w:sz="0" w:space="0" w:color="auto"/>
        <w:bottom w:val="none" w:sz="0" w:space="0" w:color="auto"/>
        <w:right w:val="none" w:sz="0" w:space="0" w:color="auto"/>
      </w:divBdr>
    </w:div>
    <w:div w:id="1804035318">
      <w:bodyDiv w:val="1"/>
      <w:marLeft w:val="0"/>
      <w:marRight w:val="0"/>
      <w:marTop w:val="0"/>
      <w:marBottom w:val="0"/>
      <w:divBdr>
        <w:top w:val="none" w:sz="0" w:space="0" w:color="auto"/>
        <w:left w:val="none" w:sz="0" w:space="0" w:color="auto"/>
        <w:bottom w:val="none" w:sz="0" w:space="0" w:color="auto"/>
        <w:right w:val="none" w:sz="0" w:space="0" w:color="auto"/>
      </w:divBdr>
    </w:div>
    <w:div w:id="1816029246">
      <w:bodyDiv w:val="1"/>
      <w:marLeft w:val="0"/>
      <w:marRight w:val="0"/>
      <w:marTop w:val="0"/>
      <w:marBottom w:val="0"/>
      <w:divBdr>
        <w:top w:val="none" w:sz="0" w:space="0" w:color="auto"/>
        <w:left w:val="none" w:sz="0" w:space="0" w:color="auto"/>
        <w:bottom w:val="none" w:sz="0" w:space="0" w:color="auto"/>
        <w:right w:val="none" w:sz="0" w:space="0" w:color="auto"/>
      </w:divBdr>
    </w:div>
    <w:div w:id="1853834715">
      <w:bodyDiv w:val="1"/>
      <w:marLeft w:val="0"/>
      <w:marRight w:val="0"/>
      <w:marTop w:val="0"/>
      <w:marBottom w:val="0"/>
      <w:divBdr>
        <w:top w:val="none" w:sz="0" w:space="0" w:color="auto"/>
        <w:left w:val="none" w:sz="0" w:space="0" w:color="auto"/>
        <w:bottom w:val="none" w:sz="0" w:space="0" w:color="auto"/>
        <w:right w:val="none" w:sz="0" w:space="0" w:color="auto"/>
      </w:divBdr>
    </w:div>
    <w:div w:id="1855654825">
      <w:bodyDiv w:val="1"/>
      <w:marLeft w:val="0"/>
      <w:marRight w:val="0"/>
      <w:marTop w:val="0"/>
      <w:marBottom w:val="0"/>
      <w:divBdr>
        <w:top w:val="none" w:sz="0" w:space="0" w:color="auto"/>
        <w:left w:val="none" w:sz="0" w:space="0" w:color="auto"/>
        <w:bottom w:val="none" w:sz="0" w:space="0" w:color="auto"/>
        <w:right w:val="none" w:sz="0" w:space="0" w:color="auto"/>
      </w:divBdr>
    </w:div>
    <w:div w:id="1857233526">
      <w:bodyDiv w:val="1"/>
      <w:marLeft w:val="0"/>
      <w:marRight w:val="0"/>
      <w:marTop w:val="0"/>
      <w:marBottom w:val="0"/>
      <w:divBdr>
        <w:top w:val="none" w:sz="0" w:space="0" w:color="auto"/>
        <w:left w:val="none" w:sz="0" w:space="0" w:color="auto"/>
        <w:bottom w:val="none" w:sz="0" w:space="0" w:color="auto"/>
        <w:right w:val="none" w:sz="0" w:space="0" w:color="auto"/>
      </w:divBdr>
    </w:div>
    <w:div w:id="1857839949">
      <w:bodyDiv w:val="1"/>
      <w:marLeft w:val="0"/>
      <w:marRight w:val="0"/>
      <w:marTop w:val="0"/>
      <w:marBottom w:val="0"/>
      <w:divBdr>
        <w:top w:val="none" w:sz="0" w:space="0" w:color="auto"/>
        <w:left w:val="none" w:sz="0" w:space="0" w:color="auto"/>
        <w:bottom w:val="none" w:sz="0" w:space="0" w:color="auto"/>
        <w:right w:val="none" w:sz="0" w:space="0" w:color="auto"/>
      </w:divBdr>
    </w:div>
    <w:div w:id="1877161188">
      <w:bodyDiv w:val="1"/>
      <w:marLeft w:val="0"/>
      <w:marRight w:val="0"/>
      <w:marTop w:val="0"/>
      <w:marBottom w:val="0"/>
      <w:divBdr>
        <w:top w:val="none" w:sz="0" w:space="0" w:color="auto"/>
        <w:left w:val="none" w:sz="0" w:space="0" w:color="auto"/>
        <w:bottom w:val="none" w:sz="0" w:space="0" w:color="auto"/>
        <w:right w:val="none" w:sz="0" w:space="0" w:color="auto"/>
      </w:divBdr>
    </w:div>
    <w:div w:id="1897741024">
      <w:bodyDiv w:val="1"/>
      <w:marLeft w:val="0"/>
      <w:marRight w:val="0"/>
      <w:marTop w:val="0"/>
      <w:marBottom w:val="0"/>
      <w:divBdr>
        <w:top w:val="none" w:sz="0" w:space="0" w:color="auto"/>
        <w:left w:val="none" w:sz="0" w:space="0" w:color="auto"/>
        <w:bottom w:val="none" w:sz="0" w:space="0" w:color="auto"/>
        <w:right w:val="none" w:sz="0" w:space="0" w:color="auto"/>
      </w:divBdr>
    </w:div>
    <w:div w:id="1914852392">
      <w:bodyDiv w:val="1"/>
      <w:marLeft w:val="0"/>
      <w:marRight w:val="0"/>
      <w:marTop w:val="0"/>
      <w:marBottom w:val="0"/>
      <w:divBdr>
        <w:top w:val="none" w:sz="0" w:space="0" w:color="auto"/>
        <w:left w:val="none" w:sz="0" w:space="0" w:color="auto"/>
        <w:bottom w:val="none" w:sz="0" w:space="0" w:color="auto"/>
        <w:right w:val="none" w:sz="0" w:space="0" w:color="auto"/>
      </w:divBdr>
    </w:div>
    <w:div w:id="1921521277">
      <w:bodyDiv w:val="1"/>
      <w:marLeft w:val="0"/>
      <w:marRight w:val="0"/>
      <w:marTop w:val="0"/>
      <w:marBottom w:val="0"/>
      <w:divBdr>
        <w:top w:val="none" w:sz="0" w:space="0" w:color="auto"/>
        <w:left w:val="none" w:sz="0" w:space="0" w:color="auto"/>
        <w:bottom w:val="none" w:sz="0" w:space="0" w:color="auto"/>
        <w:right w:val="none" w:sz="0" w:space="0" w:color="auto"/>
      </w:divBdr>
    </w:div>
    <w:div w:id="1930581729">
      <w:bodyDiv w:val="1"/>
      <w:marLeft w:val="0"/>
      <w:marRight w:val="0"/>
      <w:marTop w:val="0"/>
      <w:marBottom w:val="0"/>
      <w:divBdr>
        <w:top w:val="none" w:sz="0" w:space="0" w:color="auto"/>
        <w:left w:val="none" w:sz="0" w:space="0" w:color="auto"/>
        <w:bottom w:val="none" w:sz="0" w:space="0" w:color="auto"/>
        <w:right w:val="none" w:sz="0" w:space="0" w:color="auto"/>
      </w:divBdr>
    </w:div>
    <w:div w:id="2001493723">
      <w:bodyDiv w:val="1"/>
      <w:marLeft w:val="0"/>
      <w:marRight w:val="0"/>
      <w:marTop w:val="0"/>
      <w:marBottom w:val="0"/>
      <w:divBdr>
        <w:top w:val="none" w:sz="0" w:space="0" w:color="auto"/>
        <w:left w:val="none" w:sz="0" w:space="0" w:color="auto"/>
        <w:bottom w:val="none" w:sz="0" w:space="0" w:color="auto"/>
        <w:right w:val="none" w:sz="0" w:space="0" w:color="auto"/>
      </w:divBdr>
    </w:div>
    <w:div w:id="2014994662">
      <w:bodyDiv w:val="1"/>
      <w:marLeft w:val="0"/>
      <w:marRight w:val="0"/>
      <w:marTop w:val="0"/>
      <w:marBottom w:val="0"/>
      <w:divBdr>
        <w:top w:val="none" w:sz="0" w:space="0" w:color="auto"/>
        <w:left w:val="none" w:sz="0" w:space="0" w:color="auto"/>
        <w:bottom w:val="none" w:sz="0" w:space="0" w:color="auto"/>
        <w:right w:val="none" w:sz="0" w:space="0" w:color="auto"/>
      </w:divBdr>
    </w:div>
    <w:div w:id="2024670409">
      <w:bodyDiv w:val="1"/>
      <w:marLeft w:val="0"/>
      <w:marRight w:val="0"/>
      <w:marTop w:val="0"/>
      <w:marBottom w:val="0"/>
      <w:divBdr>
        <w:top w:val="none" w:sz="0" w:space="0" w:color="auto"/>
        <w:left w:val="none" w:sz="0" w:space="0" w:color="auto"/>
        <w:bottom w:val="none" w:sz="0" w:space="0" w:color="auto"/>
        <w:right w:val="none" w:sz="0" w:space="0" w:color="auto"/>
      </w:divBdr>
    </w:div>
    <w:div w:id="2046590403">
      <w:bodyDiv w:val="1"/>
      <w:marLeft w:val="0"/>
      <w:marRight w:val="0"/>
      <w:marTop w:val="0"/>
      <w:marBottom w:val="0"/>
      <w:divBdr>
        <w:top w:val="none" w:sz="0" w:space="0" w:color="auto"/>
        <w:left w:val="none" w:sz="0" w:space="0" w:color="auto"/>
        <w:bottom w:val="none" w:sz="0" w:space="0" w:color="auto"/>
        <w:right w:val="none" w:sz="0" w:space="0" w:color="auto"/>
      </w:divBdr>
    </w:div>
    <w:div w:id="2047244391">
      <w:bodyDiv w:val="1"/>
      <w:marLeft w:val="0"/>
      <w:marRight w:val="0"/>
      <w:marTop w:val="0"/>
      <w:marBottom w:val="0"/>
      <w:divBdr>
        <w:top w:val="none" w:sz="0" w:space="0" w:color="auto"/>
        <w:left w:val="none" w:sz="0" w:space="0" w:color="auto"/>
        <w:bottom w:val="none" w:sz="0" w:space="0" w:color="auto"/>
        <w:right w:val="none" w:sz="0" w:space="0" w:color="auto"/>
      </w:divBdr>
    </w:div>
    <w:div w:id="2068868263">
      <w:bodyDiv w:val="1"/>
      <w:marLeft w:val="0"/>
      <w:marRight w:val="0"/>
      <w:marTop w:val="0"/>
      <w:marBottom w:val="0"/>
      <w:divBdr>
        <w:top w:val="none" w:sz="0" w:space="0" w:color="auto"/>
        <w:left w:val="none" w:sz="0" w:space="0" w:color="auto"/>
        <w:bottom w:val="none" w:sz="0" w:space="0" w:color="auto"/>
        <w:right w:val="none" w:sz="0" w:space="0" w:color="auto"/>
      </w:divBdr>
    </w:div>
    <w:div w:id="2083943919">
      <w:bodyDiv w:val="1"/>
      <w:marLeft w:val="0"/>
      <w:marRight w:val="0"/>
      <w:marTop w:val="0"/>
      <w:marBottom w:val="0"/>
      <w:divBdr>
        <w:top w:val="none" w:sz="0" w:space="0" w:color="auto"/>
        <w:left w:val="none" w:sz="0" w:space="0" w:color="auto"/>
        <w:bottom w:val="none" w:sz="0" w:space="0" w:color="auto"/>
        <w:right w:val="none" w:sz="0" w:space="0" w:color="auto"/>
      </w:divBdr>
      <w:divsChild>
        <w:div w:id="1422679579">
          <w:marLeft w:val="0"/>
          <w:marRight w:val="0"/>
          <w:marTop w:val="0"/>
          <w:marBottom w:val="0"/>
          <w:divBdr>
            <w:top w:val="none" w:sz="0" w:space="0" w:color="auto"/>
            <w:left w:val="none" w:sz="0" w:space="0" w:color="auto"/>
            <w:bottom w:val="none" w:sz="0" w:space="0" w:color="auto"/>
            <w:right w:val="none" w:sz="0" w:space="0" w:color="auto"/>
          </w:divBdr>
          <w:divsChild>
            <w:div w:id="104544893">
              <w:marLeft w:val="0"/>
              <w:marRight w:val="0"/>
              <w:marTop w:val="0"/>
              <w:marBottom w:val="0"/>
              <w:divBdr>
                <w:top w:val="none" w:sz="0" w:space="0" w:color="auto"/>
                <w:left w:val="none" w:sz="0" w:space="0" w:color="auto"/>
                <w:bottom w:val="none" w:sz="0" w:space="0" w:color="auto"/>
                <w:right w:val="none" w:sz="0" w:space="0" w:color="auto"/>
              </w:divBdr>
              <w:divsChild>
                <w:div w:id="720666032">
                  <w:marLeft w:val="0"/>
                  <w:marRight w:val="0"/>
                  <w:marTop w:val="0"/>
                  <w:marBottom w:val="0"/>
                  <w:divBdr>
                    <w:top w:val="none" w:sz="0" w:space="0" w:color="auto"/>
                    <w:left w:val="none" w:sz="0" w:space="0" w:color="auto"/>
                    <w:bottom w:val="none" w:sz="0" w:space="0" w:color="auto"/>
                    <w:right w:val="none" w:sz="0" w:space="0" w:color="auto"/>
                  </w:divBdr>
                </w:div>
                <w:div w:id="883521785">
                  <w:marLeft w:val="0"/>
                  <w:marRight w:val="0"/>
                  <w:marTop w:val="0"/>
                  <w:marBottom w:val="0"/>
                  <w:divBdr>
                    <w:top w:val="none" w:sz="0" w:space="0" w:color="auto"/>
                    <w:left w:val="none" w:sz="0" w:space="0" w:color="auto"/>
                    <w:bottom w:val="none" w:sz="0" w:space="0" w:color="auto"/>
                    <w:right w:val="none" w:sz="0" w:space="0" w:color="auto"/>
                  </w:divBdr>
                </w:div>
                <w:div w:id="445084869">
                  <w:marLeft w:val="0"/>
                  <w:marRight w:val="0"/>
                  <w:marTop w:val="0"/>
                  <w:marBottom w:val="0"/>
                  <w:divBdr>
                    <w:top w:val="none" w:sz="0" w:space="0" w:color="auto"/>
                    <w:left w:val="none" w:sz="0" w:space="0" w:color="auto"/>
                    <w:bottom w:val="none" w:sz="0" w:space="0" w:color="auto"/>
                    <w:right w:val="none" w:sz="0" w:space="0" w:color="auto"/>
                  </w:divBdr>
                </w:div>
                <w:div w:id="1931038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9968017">
          <w:marLeft w:val="0"/>
          <w:marRight w:val="0"/>
          <w:marTop w:val="0"/>
          <w:marBottom w:val="0"/>
          <w:divBdr>
            <w:top w:val="none" w:sz="0" w:space="0" w:color="auto"/>
            <w:left w:val="none" w:sz="0" w:space="0" w:color="auto"/>
            <w:bottom w:val="none" w:sz="0" w:space="0" w:color="auto"/>
            <w:right w:val="none" w:sz="0" w:space="0" w:color="auto"/>
          </w:divBdr>
          <w:divsChild>
            <w:div w:id="16733585">
              <w:marLeft w:val="0"/>
              <w:marRight w:val="0"/>
              <w:marTop w:val="0"/>
              <w:marBottom w:val="750"/>
              <w:divBdr>
                <w:top w:val="single" w:sz="2" w:space="0" w:color="FF0000"/>
                <w:left w:val="single" w:sz="2" w:space="0" w:color="FF0000"/>
                <w:bottom w:val="single" w:sz="2" w:space="0" w:color="FF0000"/>
                <w:right w:val="single" w:sz="2" w:space="0" w:color="FF0000"/>
              </w:divBdr>
              <w:divsChild>
                <w:div w:id="1290235699">
                  <w:marLeft w:val="0"/>
                  <w:marRight w:val="0"/>
                  <w:marTop w:val="0"/>
                  <w:marBottom w:val="300"/>
                  <w:divBdr>
                    <w:top w:val="none" w:sz="0" w:space="0" w:color="auto"/>
                    <w:left w:val="none" w:sz="0" w:space="0" w:color="auto"/>
                    <w:bottom w:val="none" w:sz="0" w:space="0" w:color="auto"/>
                    <w:right w:val="none" w:sz="0" w:space="0" w:color="auto"/>
                  </w:divBdr>
                </w:div>
                <w:div w:id="1664353173">
                  <w:marLeft w:val="0"/>
                  <w:marRight w:val="0"/>
                  <w:marTop w:val="150"/>
                  <w:marBottom w:val="0"/>
                  <w:divBdr>
                    <w:top w:val="none" w:sz="0" w:space="0" w:color="auto"/>
                    <w:left w:val="none" w:sz="0" w:space="0" w:color="auto"/>
                    <w:bottom w:val="none" w:sz="0" w:space="0" w:color="auto"/>
                    <w:right w:val="none" w:sz="0" w:space="0" w:color="auto"/>
                  </w:divBdr>
                  <w:divsChild>
                    <w:div w:id="277418088">
                      <w:marLeft w:val="0"/>
                      <w:marRight w:val="0"/>
                      <w:marTop w:val="0"/>
                      <w:marBottom w:val="0"/>
                      <w:divBdr>
                        <w:top w:val="none" w:sz="0" w:space="0" w:color="auto"/>
                        <w:left w:val="none" w:sz="0" w:space="0" w:color="auto"/>
                        <w:bottom w:val="none" w:sz="0" w:space="0" w:color="auto"/>
                        <w:right w:val="none" w:sz="0" w:space="0" w:color="auto"/>
                      </w:divBdr>
                    </w:div>
                  </w:divsChild>
                </w:div>
                <w:div w:id="226377525">
                  <w:marLeft w:val="0"/>
                  <w:marRight w:val="0"/>
                  <w:marTop w:val="0"/>
                  <w:marBottom w:val="0"/>
                  <w:divBdr>
                    <w:top w:val="single" w:sz="2" w:space="0" w:color="auto"/>
                    <w:left w:val="single" w:sz="2" w:space="0" w:color="auto"/>
                    <w:bottom w:val="single" w:sz="2" w:space="0" w:color="auto"/>
                    <w:right w:val="single" w:sz="2" w:space="0" w:color="auto"/>
                  </w:divBdr>
                  <w:divsChild>
                    <w:div w:id="54669524">
                      <w:marLeft w:val="0"/>
                      <w:marRight w:val="0"/>
                      <w:marTop w:val="0"/>
                      <w:marBottom w:val="0"/>
                      <w:divBdr>
                        <w:top w:val="none" w:sz="0" w:space="0" w:color="auto"/>
                        <w:left w:val="none" w:sz="0" w:space="0" w:color="auto"/>
                        <w:bottom w:val="single" w:sz="18" w:space="8" w:color="003333"/>
                        <w:right w:val="none" w:sz="0" w:space="0" w:color="auto"/>
                      </w:divBdr>
                    </w:div>
                    <w:div w:id="179053948">
                      <w:marLeft w:val="0"/>
                      <w:marRight w:val="0"/>
                      <w:marTop w:val="0"/>
                      <w:marBottom w:val="300"/>
                      <w:divBdr>
                        <w:top w:val="none" w:sz="0" w:space="0" w:color="auto"/>
                        <w:left w:val="none" w:sz="0" w:space="0" w:color="auto"/>
                        <w:bottom w:val="none" w:sz="0" w:space="0" w:color="auto"/>
                        <w:right w:val="none" w:sz="0" w:space="0" w:color="auto"/>
                      </w:divBdr>
                      <w:divsChild>
                        <w:div w:id="1070805352">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7410772">
      <w:bodyDiv w:val="1"/>
      <w:marLeft w:val="0"/>
      <w:marRight w:val="0"/>
      <w:marTop w:val="0"/>
      <w:marBottom w:val="0"/>
      <w:divBdr>
        <w:top w:val="none" w:sz="0" w:space="0" w:color="auto"/>
        <w:left w:val="none" w:sz="0" w:space="0" w:color="auto"/>
        <w:bottom w:val="none" w:sz="0" w:space="0" w:color="auto"/>
        <w:right w:val="none" w:sz="0" w:space="0" w:color="auto"/>
      </w:divBdr>
    </w:div>
    <w:div w:id="2100131814">
      <w:bodyDiv w:val="1"/>
      <w:marLeft w:val="0"/>
      <w:marRight w:val="0"/>
      <w:marTop w:val="0"/>
      <w:marBottom w:val="0"/>
      <w:divBdr>
        <w:top w:val="none" w:sz="0" w:space="0" w:color="auto"/>
        <w:left w:val="none" w:sz="0" w:space="0" w:color="auto"/>
        <w:bottom w:val="none" w:sz="0" w:space="0" w:color="auto"/>
        <w:right w:val="none" w:sz="0" w:space="0" w:color="auto"/>
      </w:divBdr>
    </w:div>
    <w:div w:id="2110007924">
      <w:bodyDiv w:val="1"/>
      <w:marLeft w:val="0"/>
      <w:marRight w:val="0"/>
      <w:marTop w:val="0"/>
      <w:marBottom w:val="0"/>
      <w:divBdr>
        <w:top w:val="none" w:sz="0" w:space="0" w:color="auto"/>
        <w:left w:val="none" w:sz="0" w:space="0" w:color="auto"/>
        <w:bottom w:val="none" w:sz="0" w:space="0" w:color="auto"/>
        <w:right w:val="none" w:sz="0" w:space="0" w:color="auto"/>
      </w:divBdr>
    </w:div>
    <w:div w:id="2120175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lib.iitta.gov.ua/id/eprint/736657" TargetMode="External"/><Relationship Id="rId21" Type="http://schemas.openxmlformats.org/officeDocument/2006/relationships/hyperlink" Target="https://zn.ua/ukr/finances/yak-znischiti-dobrochinnist-2-_.html" TargetMode="External"/><Relationship Id="rId42" Type="http://schemas.openxmlformats.org/officeDocument/2006/relationships/hyperlink" Target="https://www.psicothema.com/pdf/4398.pdf" TargetMode="External"/><Relationship Id="rId47" Type="http://schemas.openxmlformats.org/officeDocument/2006/relationships/hyperlink" Target="https://web.stanford.edu/class/e145/2007_fall/materials/dees_SE.pdf" TargetMode="External"/><Relationship Id="rId63" Type="http://schemas.openxmlformats.org/officeDocument/2006/relationships/hyperlink" Target="https://doi.org/10.1016/j.ijdrr.2015.07.010" TargetMode="Externa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ispp.org.ua/2022/09/13/doslidzhennya-psixologichnogo-stanu-naselennya-v-umovax-povnomasshtabnoii-vijni/" TargetMode="External"/><Relationship Id="rId29" Type="http://schemas.openxmlformats.org/officeDocument/2006/relationships/hyperlink" Target="https://doi.org/10.31499/2617-2100.11.2023.298404" TargetMode="External"/><Relationship Id="rId11" Type="http://schemas.openxmlformats.org/officeDocument/2006/relationships/hyperlink" Target="https://dif.org.ua/files/Books/book_final_28.06.2022_%D0%B0_Bekeshkina.pdf" TargetMode="External"/><Relationship Id="rId24" Type="http://schemas.openxmlformats.org/officeDocument/2006/relationships/hyperlink" Target="https://doi.org/10.52058/2708-7530-2023-10(40)-811-823" TargetMode="External"/><Relationship Id="rId32" Type="http://schemas.openxmlformats.org/officeDocument/2006/relationships/hyperlink" Target="http://nbuv.gov.ua/UJRN/prainnsc_2024_10_89" TargetMode="External"/><Relationship Id="rId37" Type="http://schemas.openxmlformats.org/officeDocument/2006/relationships/hyperlink" Target="https://psdlab.uoregon.edu/measuring-the-big-five-personality-domains/" TargetMode="External"/><Relationship Id="rId40" Type="http://schemas.openxmlformats.org/officeDocument/2006/relationships/hyperlink" Target="https://doi.org/10.1016/j.paid.2004.08.012" TargetMode="External"/><Relationship Id="rId45" Type="http://schemas.openxmlformats.org/officeDocument/2006/relationships/hyperlink" Target="https://doi.org/10.2307/2136404" TargetMode="External"/><Relationship Id="rId53" Type="http://schemas.openxmlformats.org/officeDocument/2006/relationships/hyperlink" Target="https://link.springer.com/book/9780306459429" TargetMode="External"/><Relationship Id="rId58" Type="http://schemas.openxmlformats.org/officeDocument/2006/relationships/hyperlink" Target="https://doi.org/10.1037//0022-3514.68.4.671" TargetMode="External"/><Relationship Id="rId66" Type="http://schemas.openxmlformats.org/officeDocument/2006/relationships/hyperlink" Target="mailto:katerynalytvynenko@gmail.com" TargetMode="External"/><Relationship Id="rId5" Type="http://schemas.openxmlformats.org/officeDocument/2006/relationships/webSettings" Target="webSettings.xml"/><Relationship Id="rId61" Type="http://schemas.openxmlformats.org/officeDocument/2006/relationships/hyperlink" Target="https://ideas.repec.org/a/eee/jbvent/v34y2019i4p608-624.html" TargetMode="External"/><Relationship Id="rId19" Type="http://schemas.openxmlformats.org/officeDocument/2006/relationships/hyperlink" Target="https://zakon.rada.gov.ua/laws/show/3236-17" TargetMode="External"/><Relationship Id="rId14" Type="http://schemas.openxmlformats.org/officeDocument/2006/relationships/hyperlink" Target="https://doi.org/10.32782/2663-5208.2023.47.30" TargetMode="External"/><Relationship Id="rId22" Type="http://schemas.openxmlformats.org/officeDocument/2006/relationships/hyperlink" Target="https://www.inforum.in.ua/conferences/32/134/950" TargetMode="External"/><Relationship Id="rId27" Type="http://schemas.openxmlformats.org/officeDocument/2006/relationships/hyperlink" Target="http://psychologis.com.ua/oprosnik_metodiki_shkala_emocionalnogo_otklika_a._megrabyana_i_n._epshteyna.htm" TargetMode="External"/><Relationship Id="rId30" Type="http://schemas.openxmlformats.org/officeDocument/2006/relationships/hyperlink" Target="https://elar.navs.edu.ua/bitstreams/ff39584c-dfb7-4957-81fe-93897ee0fee7/download" TargetMode="External"/><Relationship Id="rId35" Type="http://schemas.openxmlformats.org/officeDocument/2006/relationships/hyperlink" Target="https://www.apa.org/ethics/code" TargetMode="External"/><Relationship Id="rId43" Type="http://schemas.openxmlformats.org/officeDocument/2006/relationships/hyperlink" Target="https://doi.org/10.1111/1467-8721.00037" TargetMode="External"/><Relationship Id="rId48" Type="http://schemas.openxmlformats.org/officeDocument/2006/relationships/hyperlink" Target="https://psycnet.apa.org/record/2006-08776-011" TargetMode="External"/><Relationship Id="rId56" Type="http://schemas.openxmlformats.org/officeDocument/2006/relationships/hyperlink" Target="https://doi.org/10.1146/annurev-psych-010213-115054" TargetMode="External"/><Relationship Id="rId64" Type="http://schemas.openxmlformats.org/officeDocument/2006/relationships/hyperlink" Target="https://doi.org/10.48550/arXiv.2304.04327" TargetMode="External"/><Relationship Id="rId69" Type="http://schemas.openxmlformats.org/officeDocument/2006/relationships/theme" Target="theme/theme1.xml"/><Relationship Id="rId8" Type="http://schemas.openxmlformats.org/officeDocument/2006/relationships/chart" Target="charts/chart1.xml"/><Relationship Id="rId51" Type="http://schemas.openxmlformats.org/officeDocument/2006/relationships/hyperlink" Target="https://ssrn.com/abstract=1504455" TargetMode="External"/><Relationship Id="rId3" Type="http://schemas.openxmlformats.org/officeDocument/2006/relationships/styles" Target="styles.xml"/><Relationship Id="rId12" Type="http://schemas.openxmlformats.org/officeDocument/2006/relationships/hyperlink" Target="https://doi.org/10.26661/2310-4368/2022-2-2" TargetMode="External"/><Relationship Id="rId17" Type="http://schemas.openxmlformats.org/officeDocument/2006/relationships/hyperlink" Target="https://usp.community/documentation/40-etychnyy-kodeks" TargetMode="External"/><Relationship Id="rId25" Type="http://schemas.openxmlformats.org/officeDocument/2006/relationships/hyperlink" Target="https://doi.org./10.31108/3.2023.7.2.8" TargetMode="External"/><Relationship Id="rId33" Type="http://schemas.openxmlformats.org/officeDocument/2006/relationships/hyperlink" Target="http://nbuv.gov.ua/UJRN/Nsspp_2019_43_8" TargetMode="External"/><Relationship Id="rId38" Type="http://schemas.openxmlformats.org/officeDocument/2006/relationships/hyperlink" Target="https://journals.sagepub.com/doi/10.1177/0899764010380927" TargetMode="External"/><Relationship Id="rId46" Type="http://schemas.openxmlformats.org/officeDocument/2006/relationships/hyperlink" Target="https://doi.org/10.1111/j.1467-6494.1983.tb00860.x" TargetMode="External"/><Relationship Id="rId59" Type="http://schemas.openxmlformats.org/officeDocument/2006/relationships/hyperlink" Target="https://doi.org/10.1037/h0092976" TargetMode="External"/><Relationship Id="rId67" Type="http://schemas.openxmlformats.org/officeDocument/2006/relationships/header" Target="header1.xml"/><Relationship Id="rId20" Type="http://schemas.openxmlformats.org/officeDocument/2006/relationships/hyperlink" Target="https://lib.iitta.gov.ua/id/eprint/741842/" TargetMode="External"/><Relationship Id="rId41" Type="http://schemas.openxmlformats.org/officeDocument/2006/relationships/hyperlink" Target="https://doi.org/10.4135/9781412952651.n48" TargetMode="External"/><Relationship Id="rId54" Type="http://schemas.openxmlformats.org/officeDocument/2006/relationships/hyperlink" Target="https://doi.org/10.1017/CBO9780511805851" TargetMode="External"/><Relationship Id="rId62" Type="http://schemas.openxmlformats.org/officeDocument/2006/relationships/hyperlink" Target="https://doi.org/10.1017/CBO9780511615795"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ukralmanac.univ.kiev.ua/index.php/ua/article/view/204" TargetMode="External"/><Relationship Id="rId23" Type="http://schemas.openxmlformats.org/officeDocument/2006/relationships/hyperlink" Target="https://doi.org/10.32782/2524-0072/2024-67-130" TargetMode="External"/><Relationship Id="rId28" Type="http://schemas.openxmlformats.org/officeDocument/2006/relationships/hyperlink" Target="http://visnyk.nuou.org.ua/article/download/278291/274329/644949" TargetMode="External"/><Relationship Id="rId36" Type="http://schemas.openxmlformats.org/officeDocument/2006/relationships/hyperlink" Target="https://doi.org/10.2307/2234133" TargetMode="External"/><Relationship Id="rId49" Type="http://schemas.openxmlformats.org/officeDocument/2006/relationships/hyperlink" Target="https://doi.org/10.1037/0033-2909.101.1.91" TargetMode="External"/><Relationship Id="rId57" Type="http://schemas.openxmlformats.org/officeDocument/2006/relationships/hyperlink" Target="https://doi.org/10.1177/001698626200600413" TargetMode="External"/><Relationship Id="rId10" Type="http://schemas.openxmlformats.org/officeDocument/2006/relationships/chart" Target="charts/chart3.xml"/><Relationship Id="rId31" Type="http://schemas.openxmlformats.org/officeDocument/2006/relationships/hyperlink" Target="http://psychology-naes-ua.institute/userfiles/files/Karamushka%20(1).pdf" TargetMode="External"/><Relationship Id="rId44" Type="http://schemas.openxmlformats.org/officeDocument/2006/relationships/hyperlink" Target="https://doi.org/10.1037/0022-3514.74.6.1516" TargetMode="External"/><Relationship Id="rId52" Type="http://schemas.openxmlformats.org/officeDocument/2006/relationships/hyperlink" Target="https://doi.org/10.15503/jecs2024.1.101.117" TargetMode="External"/><Relationship Id="rId60" Type="http://schemas.openxmlformats.org/officeDocument/2006/relationships/hyperlink" Target="https://doi.org/10.1016/S0065-2601(08)60281-6" TargetMode="External"/><Relationship Id="rId65" Type="http://schemas.openxmlformats.org/officeDocument/2006/relationships/hyperlink" Target="mailto:katerynalytvynenko@gmail.com" TargetMode="External"/><Relationship Id="rId4" Type="http://schemas.openxmlformats.org/officeDocument/2006/relationships/settings" Target="settings.xml"/><Relationship Id="rId9" Type="http://schemas.openxmlformats.org/officeDocument/2006/relationships/chart" Target="charts/chart2.xml"/><Relationship Id="rId13" Type="http://schemas.openxmlformats.org/officeDocument/2006/relationships/hyperlink" Target="https://doi.org/10.20535/2308-5053.2012.2(14).121311" TargetMode="External"/><Relationship Id="rId18" Type="http://schemas.openxmlformats.org/officeDocument/2006/relationships/hyperlink" Target="http://lib.iitta.gov.ua/736948/" TargetMode="External"/><Relationship Id="rId39" Type="http://schemas.openxmlformats.org/officeDocument/2006/relationships/hyperlink" Target="https://oro.open.ac.uk/5393/2/Get2test_guide.pdf" TargetMode="External"/><Relationship Id="rId34" Type="http://schemas.openxmlformats.org/officeDocument/2006/relationships/hyperlink" Target="https://doi.org/10.32782/2663-5208.2025.70.9" TargetMode="External"/><Relationship Id="rId50" Type="http://schemas.openxmlformats.org/officeDocument/2006/relationships/hyperlink" Target="https://doi.org/10.4324/9780203777381" TargetMode="External"/><Relationship Id="rId55" Type="http://schemas.openxmlformats.org/officeDocument/2006/relationships/hyperlink" Target="https://doi.org/10.1016/j.neuron.2015.06.031"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D:\&#1052;&#1045;&#1044;&#1048;&#1053;\&#1076;&#1080;&#1087;&#1083;&#1086;&#1084;&#1085;&#1072;&#1103;\&#1076;&#1080;&#1072;&#1075;&#1085;&#1072;&#1084;&#1080;%20&#1084;&#1072;&#1075;&#1110;&#1089;&#1090;&#1077;&#1088;%20&#1087;&#1089;&#1080;&#1093;&#1086;&#1083;.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D:\&#1052;&#1045;&#1044;&#1048;&#1053;\&#1076;&#1080;&#1087;&#1083;&#1086;&#1084;&#1085;&#1072;&#1103;\&#1076;&#1080;&#1072;&#1075;&#1085;&#1072;&#1084;&#1080;%20&#1084;&#1072;&#1075;&#1110;&#1089;&#1090;&#1077;&#1088;%20&#1087;&#1089;&#1080;&#1093;&#1086;&#1083;.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D:\&#1052;&#1045;&#1044;&#1048;&#1053;\&#1076;&#1080;&#1087;&#1083;&#1086;&#1084;&#1085;&#1072;&#1103;\&#1076;&#1080;&#1072;&#1075;&#1085;&#1072;&#1084;&#1080;%20&#1084;&#1072;&#1075;&#1110;&#1089;&#1090;&#1077;&#1088;%20&#1087;&#1089;&#1080;&#1093;&#1086;&#1083;.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Група 1 (волонтери)</c:v>
                </c:pt>
              </c:strCache>
            </c:strRef>
          </c:tx>
          <c:spPr>
            <a:solidFill>
              <a:schemeClr val="accent6"/>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Екстраверсія</c:v>
                </c:pt>
                <c:pt idx="1">
                  <c:v>Доброзичливість</c:v>
                </c:pt>
                <c:pt idx="2">
                  <c:v>Сумлінність</c:v>
                </c:pt>
                <c:pt idx="3">
                  <c:v>Емоційна стабільність</c:v>
                </c:pt>
                <c:pt idx="4">
                  <c:v>Відкритість</c:v>
                </c:pt>
              </c:strCache>
            </c:strRef>
          </c:cat>
          <c:val>
            <c:numRef>
              <c:f>Аркуш5!$B$2:$B$6</c:f>
              <c:numCache>
                <c:formatCode>General</c:formatCode>
                <c:ptCount val="5"/>
                <c:pt idx="0">
                  <c:v>27.4</c:v>
                </c:pt>
                <c:pt idx="1">
                  <c:v>29.3</c:v>
                </c:pt>
                <c:pt idx="2">
                  <c:v>30.2</c:v>
                </c:pt>
                <c:pt idx="3">
                  <c:v>18.7</c:v>
                </c:pt>
                <c:pt idx="4">
                  <c:v>28.9</c:v>
                </c:pt>
              </c:numCache>
            </c:numRef>
          </c:val>
          <c:extLst>
            <c:ext xmlns:c16="http://schemas.microsoft.com/office/drawing/2014/chart" uri="{C3380CC4-5D6E-409C-BE32-E72D297353CC}">
              <c16:uniqueId val="{00000000-586D-4E37-AAE6-991E91E79CBF}"/>
            </c:ext>
          </c:extLst>
        </c:ser>
        <c:ser>
          <c:idx val="1"/>
          <c:order val="1"/>
          <c:tx>
            <c:strRef>
              <c:f>Аркуш1!$C$1</c:f>
              <c:strCache>
                <c:ptCount val="1"/>
                <c:pt idx="0">
                  <c:v>Група 2 (неволонтери)</c:v>
                </c:pt>
              </c:strCache>
            </c:strRef>
          </c:tx>
          <c:spPr>
            <a:solidFill>
              <a:schemeClr val="accent5"/>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Екстраверсія</c:v>
                </c:pt>
                <c:pt idx="1">
                  <c:v>Доброзичливість</c:v>
                </c:pt>
                <c:pt idx="2">
                  <c:v>Сумлінність</c:v>
                </c:pt>
                <c:pt idx="3">
                  <c:v>Емоційна стабільність</c:v>
                </c:pt>
                <c:pt idx="4">
                  <c:v>Відкритість</c:v>
                </c:pt>
              </c:strCache>
            </c:strRef>
          </c:cat>
          <c:val>
            <c:numRef>
              <c:f>Аркуш5!$C$2:$C$6</c:f>
              <c:numCache>
                <c:formatCode>General</c:formatCode>
                <c:ptCount val="5"/>
                <c:pt idx="0">
                  <c:v>25.1</c:v>
                </c:pt>
                <c:pt idx="1">
                  <c:v>24.6</c:v>
                </c:pt>
                <c:pt idx="2">
                  <c:v>29.4</c:v>
                </c:pt>
                <c:pt idx="3">
                  <c:v>19.8</c:v>
                </c:pt>
                <c:pt idx="4">
                  <c:v>26.1</c:v>
                </c:pt>
              </c:numCache>
            </c:numRef>
          </c:val>
          <c:extLst>
            <c:ext xmlns:c16="http://schemas.microsoft.com/office/drawing/2014/chart" uri="{C3380CC4-5D6E-409C-BE32-E72D297353CC}">
              <c16:uniqueId val="{00000001-586D-4E37-AAE6-991E91E79CBF}"/>
            </c:ext>
          </c:extLst>
        </c:ser>
        <c:dLbls>
          <c:dLblPos val="outEnd"/>
          <c:showLegendKey val="0"/>
          <c:showVal val="1"/>
          <c:showCatName val="0"/>
          <c:showSerName val="0"/>
          <c:showPercent val="0"/>
          <c:showBubbleSize val="0"/>
        </c:dLbls>
        <c:gapWidth val="219"/>
        <c:overlap val="-27"/>
        <c:axId val="1362630224"/>
        <c:axId val="1362632304"/>
      </c:barChart>
      <c:catAx>
        <c:axId val="1362630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62632304"/>
        <c:crosses val="autoZero"/>
        <c:auto val="1"/>
        <c:lblAlgn val="ctr"/>
        <c:lblOffset val="100"/>
        <c:noMultiLvlLbl val="0"/>
      </c:catAx>
      <c:valAx>
        <c:axId val="13626323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626302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Аркуш4!$B$1</c:f>
              <c:strCache>
                <c:ptCount val="1"/>
                <c:pt idx="0">
                  <c:v>Група 1 (волонтери)</c:v>
                </c:pt>
              </c:strCache>
            </c:strRef>
          </c:tx>
          <c:spPr>
            <a:solidFill>
              <a:schemeClr val="accent6"/>
            </a:solidFill>
            <a:ln>
              <a:noFill/>
            </a:ln>
            <a:effectLst/>
          </c:spPr>
          <c:invertIfNegative val="0"/>
          <c:cat>
            <c:strRef>
              <c:f>Аркуш4!$A$2:$A$4</c:f>
              <c:strCache>
                <c:ptCount val="3"/>
                <c:pt idx="0">
                  <c:v>Низький (0-14 балів)</c:v>
                </c:pt>
                <c:pt idx="1">
                  <c:v>Середній (15-21 балів)</c:v>
                </c:pt>
                <c:pt idx="2">
                  <c:v>Високий (22-28 балів)</c:v>
                </c:pt>
              </c:strCache>
            </c:strRef>
          </c:cat>
          <c:val>
            <c:numRef>
              <c:f>Аркуш4!$B$2:$B$4</c:f>
              <c:numCache>
                <c:formatCode>0.00%</c:formatCode>
                <c:ptCount val="3"/>
                <c:pt idx="0">
                  <c:v>2.5000000000000001E-2</c:v>
                </c:pt>
                <c:pt idx="1">
                  <c:v>0.52500000000000002</c:v>
                </c:pt>
                <c:pt idx="2">
                  <c:v>0.45</c:v>
                </c:pt>
              </c:numCache>
            </c:numRef>
          </c:val>
          <c:extLst>
            <c:ext xmlns:c16="http://schemas.microsoft.com/office/drawing/2014/chart" uri="{C3380CC4-5D6E-409C-BE32-E72D297353CC}">
              <c16:uniqueId val="{00000000-675D-49F1-B273-29F1AAF5C24A}"/>
            </c:ext>
          </c:extLst>
        </c:ser>
        <c:ser>
          <c:idx val="1"/>
          <c:order val="1"/>
          <c:tx>
            <c:strRef>
              <c:f>Аркуш4!$C$1</c:f>
              <c:strCache>
                <c:ptCount val="1"/>
                <c:pt idx="0">
                  <c:v>Група 2 (неволонтери)</c:v>
                </c:pt>
              </c:strCache>
            </c:strRef>
          </c:tx>
          <c:spPr>
            <a:solidFill>
              <a:schemeClr val="accent5"/>
            </a:solidFill>
            <a:ln>
              <a:noFill/>
            </a:ln>
            <a:effectLst/>
          </c:spPr>
          <c:invertIfNegative val="0"/>
          <c:cat>
            <c:strRef>
              <c:f>Аркуш4!$A$2:$A$4</c:f>
              <c:strCache>
                <c:ptCount val="3"/>
                <c:pt idx="0">
                  <c:v>Низький (0-14 балів)</c:v>
                </c:pt>
                <c:pt idx="1">
                  <c:v>Середній (15-21 балів)</c:v>
                </c:pt>
                <c:pt idx="2">
                  <c:v>Високий (22-28 балів)</c:v>
                </c:pt>
              </c:strCache>
            </c:strRef>
          </c:cat>
          <c:val>
            <c:numRef>
              <c:f>Аркуш4!$C$2:$C$4</c:f>
              <c:numCache>
                <c:formatCode>0.00%</c:formatCode>
                <c:ptCount val="3"/>
                <c:pt idx="0">
                  <c:v>0.22900000000000001</c:v>
                </c:pt>
                <c:pt idx="1">
                  <c:v>0.65700000000000003</c:v>
                </c:pt>
                <c:pt idx="2">
                  <c:v>0.114</c:v>
                </c:pt>
              </c:numCache>
            </c:numRef>
          </c:val>
          <c:extLst>
            <c:ext xmlns:c16="http://schemas.microsoft.com/office/drawing/2014/chart" uri="{C3380CC4-5D6E-409C-BE32-E72D297353CC}">
              <c16:uniqueId val="{00000001-675D-49F1-B273-29F1AAF5C24A}"/>
            </c:ext>
          </c:extLst>
        </c:ser>
        <c:dLbls>
          <c:showLegendKey val="0"/>
          <c:showVal val="0"/>
          <c:showCatName val="0"/>
          <c:showSerName val="0"/>
          <c:showPercent val="0"/>
          <c:showBubbleSize val="0"/>
        </c:dLbls>
        <c:gapWidth val="182"/>
        <c:axId val="317756511"/>
        <c:axId val="317759423"/>
      </c:barChart>
      <c:catAx>
        <c:axId val="31775651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317759423"/>
        <c:crosses val="autoZero"/>
        <c:auto val="1"/>
        <c:lblAlgn val="ctr"/>
        <c:lblOffset val="100"/>
        <c:noMultiLvlLbl val="0"/>
      </c:catAx>
      <c:valAx>
        <c:axId val="317759423"/>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3177565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Аркуш6!$B$1</c:f>
              <c:strCache>
                <c:ptCount val="1"/>
                <c:pt idx="0">
                  <c:v>Група 1 (волонтери)</c:v>
                </c:pt>
              </c:strCache>
            </c:strRef>
          </c:tx>
          <c:spPr>
            <a:solidFill>
              <a:schemeClr val="accent6"/>
            </a:solidFill>
            <a:ln>
              <a:noFill/>
            </a:ln>
            <a:effectLst/>
          </c:spPr>
          <c:invertIfNegative val="0"/>
          <c:cat>
            <c:strRef>
              <c:f>Аркуш6!$A$2:$A$4</c:f>
              <c:strCache>
                <c:ptCount val="3"/>
                <c:pt idx="0">
                  <c:v>Низький (0-13 балів)</c:v>
                </c:pt>
                <c:pt idx="1">
                  <c:v>Середній (14-26 балів)</c:v>
                </c:pt>
                <c:pt idx="2">
                  <c:v>Високий (27-40 балів)</c:v>
                </c:pt>
              </c:strCache>
            </c:strRef>
          </c:cat>
          <c:val>
            <c:numRef>
              <c:f>Аркуш6!$B$2:$B$4</c:f>
              <c:numCache>
                <c:formatCode>0.0%</c:formatCode>
                <c:ptCount val="3"/>
                <c:pt idx="0">
                  <c:v>0.2</c:v>
                </c:pt>
                <c:pt idx="1">
                  <c:v>0.7</c:v>
                </c:pt>
                <c:pt idx="2">
                  <c:v>0.1</c:v>
                </c:pt>
              </c:numCache>
            </c:numRef>
          </c:val>
          <c:extLst>
            <c:ext xmlns:c16="http://schemas.microsoft.com/office/drawing/2014/chart" uri="{C3380CC4-5D6E-409C-BE32-E72D297353CC}">
              <c16:uniqueId val="{00000000-F725-4B1D-B199-077BED22A7EB}"/>
            </c:ext>
          </c:extLst>
        </c:ser>
        <c:ser>
          <c:idx val="1"/>
          <c:order val="1"/>
          <c:tx>
            <c:strRef>
              <c:f>Аркуш6!$C$1</c:f>
              <c:strCache>
                <c:ptCount val="1"/>
                <c:pt idx="0">
                  <c:v>Група 2 (неволонтери)</c:v>
                </c:pt>
              </c:strCache>
            </c:strRef>
          </c:tx>
          <c:spPr>
            <a:solidFill>
              <a:schemeClr val="accent5"/>
            </a:solidFill>
            <a:ln>
              <a:noFill/>
            </a:ln>
            <a:effectLst/>
          </c:spPr>
          <c:invertIfNegative val="0"/>
          <c:cat>
            <c:strRef>
              <c:f>Аркуш6!$A$2:$A$4</c:f>
              <c:strCache>
                <c:ptCount val="3"/>
                <c:pt idx="0">
                  <c:v>Низький (0-13 балів)</c:v>
                </c:pt>
                <c:pt idx="1">
                  <c:v>Середній (14-26 балів)</c:v>
                </c:pt>
                <c:pt idx="2">
                  <c:v>Високий (27-40 балів)</c:v>
                </c:pt>
              </c:strCache>
            </c:strRef>
          </c:cat>
          <c:val>
            <c:numRef>
              <c:f>Аркуш6!$C$2:$C$4</c:f>
              <c:numCache>
                <c:formatCode>0.0%</c:formatCode>
                <c:ptCount val="3"/>
                <c:pt idx="0">
                  <c:v>0.114</c:v>
                </c:pt>
                <c:pt idx="1">
                  <c:v>0.629</c:v>
                </c:pt>
                <c:pt idx="2">
                  <c:v>0.25700000000000001</c:v>
                </c:pt>
              </c:numCache>
            </c:numRef>
          </c:val>
          <c:extLst>
            <c:ext xmlns:c16="http://schemas.microsoft.com/office/drawing/2014/chart" uri="{C3380CC4-5D6E-409C-BE32-E72D297353CC}">
              <c16:uniqueId val="{00000001-F725-4B1D-B199-077BED22A7EB}"/>
            </c:ext>
          </c:extLst>
        </c:ser>
        <c:dLbls>
          <c:showLegendKey val="0"/>
          <c:showVal val="0"/>
          <c:showCatName val="0"/>
          <c:showSerName val="0"/>
          <c:showPercent val="0"/>
          <c:showBubbleSize val="0"/>
        </c:dLbls>
        <c:gapWidth val="182"/>
        <c:axId val="317748607"/>
        <c:axId val="317744863"/>
      </c:barChart>
      <c:catAx>
        <c:axId val="31774860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317744863"/>
        <c:crosses val="autoZero"/>
        <c:auto val="1"/>
        <c:lblAlgn val="ctr"/>
        <c:lblOffset val="100"/>
        <c:noMultiLvlLbl val="0"/>
      </c:catAx>
      <c:valAx>
        <c:axId val="317744863"/>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31774860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5CDC54-523D-41A8-9B0C-18F7A84FCA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3148</TotalTime>
  <Pages>118</Pages>
  <Words>29472</Words>
  <Characters>167993</Characters>
  <Application>Microsoft Office Word</Application>
  <DocSecurity>0</DocSecurity>
  <Lines>1399</Lines>
  <Paragraphs>394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197071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Kateryna Lytvynenko</dc:creator>
  <cp:keywords/>
  <dc:description/>
  <cp:lastModifiedBy>Kateryna Lytvynenko</cp:lastModifiedBy>
  <cp:revision>149</cp:revision>
  <dcterms:created xsi:type="dcterms:W3CDTF">2024-10-29T06:32:00Z</dcterms:created>
  <dcterms:modified xsi:type="dcterms:W3CDTF">2025-12-09T15:09:00Z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df4031f7-d00d-42b4-939d-6656dd74b6fb</vt:lpwstr>
  </property>
</Properties>
</file>