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7492E" w14:textId="06E2B1C6" w:rsidR="0050140B" w:rsidRPr="00E33966" w:rsidRDefault="0050140B" w:rsidP="00173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006F43A" w14:textId="77777777" w:rsidR="00733175" w:rsidRPr="00952C55" w:rsidRDefault="00733175" w:rsidP="00733175">
      <w:pPr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>МІСТЕРСТВО ОХОРОНИ ЗДОРОВ’Я УКРАЇНИ</w:t>
      </w:r>
    </w:p>
    <w:p w14:paraId="55D4545F" w14:textId="77777777" w:rsidR="00733175" w:rsidRPr="00952C55" w:rsidRDefault="00733175" w:rsidP="00733175">
      <w:pPr>
        <w:spacing w:after="0"/>
        <w:jc w:val="center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МЕДИЧНИЙ УНІВЕРСИТЕТ</w:t>
      </w:r>
    </w:p>
    <w:p w14:paraId="4DB5B1BA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E701804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D563D6D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07F4E9F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EF8034E" w14:textId="77777777" w:rsidR="00733175" w:rsidRPr="00952C55" w:rsidRDefault="00733175" w:rsidP="00733175">
      <w:pPr>
        <w:spacing w:after="0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>Кафедра загальної і клінічної фармакології та фармакогнозії</w:t>
      </w:r>
    </w:p>
    <w:p w14:paraId="2BA37D23" w14:textId="77777777" w:rsidR="00733175" w:rsidRPr="00952C55" w:rsidRDefault="00733175" w:rsidP="00733175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val="uk-UA"/>
        </w:rPr>
      </w:pPr>
    </w:p>
    <w:p w14:paraId="3A046B3A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52C55">
        <w:rPr>
          <w:rFonts w:ascii="Times New Roman" w:eastAsia="Times New Roman" w:hAnsi="Times New Roman" w:cs="Times New Roman"/>
          <w:b/>
          <w:noProof/>
          <w:sz w:val="28"/>
          <w:szCs w:val="28"/>
          <w:lang w:val="uk-UA"/>
        </w:rPr>
        <w:t>ДИСЦИПЛІНА ФАРМАКОЛОГІЯ</w:t>
      </w:r>
    </w:p>
    <w:p w14:paraId="56925CCC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7FED7F3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6AF56F4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FA781AA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952C55">
        <w:rPr>
          <w:rFonts w:ascii="Times New Roman" w:hAnsi="Times New Roman" w:cs="Times New Roman"/>
          <w:b/>
          <w:sz w:val="40"/>
          <w:szCs w:val="40"/>
          <w:lang w:val="uk-UA"/>
        </w:rPr>
        <w:t>НАВЧАЛЬНИЙ ПОСІБНИК</w:t>
      </w:r>
    </w:p>
    <w:p w14:paraId="38264B59" w14:textId="17B2120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952C55">
        <w:rPr>
          <w:rFonts w:ascii="Times New Roman" w:hAnsi="Times New Roman" w:cs="Times New Roman"/>
          <w:sz w:val="36"/>
          <w:szCs w:val="36"/>
          <w:lang w:val="uk-UA"/>
        </w:rPr>
        <w:t xml:space="preserve">для самостійної підготовки здобувачів </w:t>
      </w:r>
      <w:r w:rsidR="007258DD" w:rsidRPr="00952C55">
        <w:rPr>
          <w:rFonts w:ascii="Times New Roman" w:hAnsi="Times New Roman" w:cs="Times New Roman"/>
          <w:sz w:val="36"/>
          <w:szCs w:val="36"/>
          <w:lang w:val="uk-UA"/>
        </w:rPr>
        <w:t xml:space="preserve">форм навчання вищої освіти стаціонарної та заочної </w:t>
      </w:r>
    </w:p>
    <w:p w14:paraId="30256116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952C55">
        <w:rPr>
          <w:rFonts w:ascii="Times New Roman" w:hAnsi="Times New Roman" w:cs="Times New Roman"/>
          <w:sz w:val="36"/>
          <w:szCs w:val="36"/>
          <w:lang w:val="uk-UA"/>
        </w:rPr>
        <w:t>3 курсу фармацевтичного факультету</w:t>
      </w:r>
    </w:p>
    <w:p w14:paraId="250A54F9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952C55">
        <w:rPr>
          <w:rFonts w:ascii="Times New Roman" w:hAnsi="Times New Roman" w:cs="Times New Roman"/>
          <w:sz w:val="36"/>
          <w:szCs w:val="36"/>
          <w:lang w:val="uk-UA"/>
        </w:rPr>
        <w:t>по фармакології до ліцензійного тестового іспиту</w:t>
      </w:r>
    </w:p>
    <w:p w14:paraId="186A8EFB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952C55">
        <w:rPr>
          <w:rFonts w:ascii="Times New Roman" w:hAnsi="Times New Roman" w:cs="Times New Roman"/>
          <w:sz w:val="36"/>
          <w:szCs w:val="36"/>
          <w:lang w:val="uk-UA"/>
        </w:rPr>
        <w:t>«Крок - 1. Фармація»</w:t>
      </w:r>
    </w:p>
    <w:p w14:paraId="4AFBE157" w14:textId="77777777" w:rsidR="00733175" w:rsidRPr="00952C55" w:rsidRDefault="00733175" w:rsidP="00733175">
      <w:pPr>
        <w:widowControl w:val="0"/>
        <w:spacing w:after="0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</w:p>
    <w:p w14:paraId="3C009C40" w14:textId="5F9E6501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952C55">
        <w:rPr>
          <w:rFonts w:ascii="Times New Roman" w:hAnsi="Times New Roman" w:cs="Times New Roman"/>
          <w:b/>
          <w:sz w:val="36"/>
          <w:szCs w:val="36"/>
          <w:lang w:val="uk-UA"/>
        </w:rPr>
        <w:t>З буклету 202</w:t>
      </w:r>
      <w:r w:rsidR="007258DD" w:rsidRPr="00952C55">
        <w:rPr>
          <w:rFonts w:ascii="Times New Roman" w:hAnsi="Times New Roman" w:cs="Times New Roman"/>
          <w:b/>
          <w:sz w:val="36"/>
          <w:szCs w:val="36"/>
          <w:lang w:val="uk-UA"/>
        </w:rPr>
        <w:t>5</w:t>
      </w:r>
      <w:r w:rsidRPr="00952C55">
        <w:rPr>
          <w:rFonts w:ascii="Times New Roman" w:hAnsi="Times New Roman" w:cs="Times New Roman"/>
          <w:b/>
          <w:sz w:val="36"/>
          <w:szCs w:val="36"/>
          <w:lang w:val="uk-UA"/>
        </w:rPr>
        <w:t xml:space="preserve"> року</w:t>
      </w:r>
      <w:r w:rsidR="007258DD" w:rsidRPr="00952C55">
        <w:rPr>
          <w:rFonts w:ascii="Times New Roman" w:hAnsi="Times New Roman" w:cs="Times New Roman"/>
          <w:b/>
          <w:sz w:val="36"/>
          <w:szCs w:val="36"/>
          <w:lang w:val="uk-UA"/>
        </w:rPr>
        <w:t xml:space="preserve"> (з відповідями)</w:t>
      </w:r>
      <w:r w:rsidRPr="00952C55">
        <w:rPr>
          <w:rFonts w:ascii="Times New Roman" w:hAnsi="Times New Roman" w:cs="Times New Roman"/>
          <w:b/>
          <w:sz w:val="36"/>
          <w:szCs w:val="36"/>
          <w:lang w:val="uk-UA"/>
        </w:rPr>
        <w:t>.</w:t>
      </w:r>
    </w:p>
    <w:p w14:paraId="7E770E53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86D8681" w14:textId="77777777" w:rsidR="00733175" w:rsidRPr="00952C55" w:rsidRDefault="00733175" w:rsidP="0073317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>Укладачі:</w:t>
      </w:r>
    </w:p>
    <w:p w14:paraId="5CCDE28C" w14:textId="3893C725" w:rsidR="00733175" w:rsidRPr="00952C55" w:rsidRDefault="00733175" w:rsidP="00733175">
      <w:pPr>
        <w:spacing w:after="0"/>
        <w:ind w:left="7230"/>
        <w:rPr>
          <w:rFonts w:ascii="Times New Roman" w:hAnsi="Times New Roman"/>
          <w:sz w:val="28"/>
          <w:szCs w:val="28"/>
          <w:lang w:val="uk-UA"/>
        </w:rPr>
      </w:pPr>
      <w:r w:rsidRPr="00952C55">
        <w:rPr>
          <w:rFonts w:ascii="Times New Roman" w:hAnsi="Times New Roman"/>
          <w:sz w:val="28"/>
          <w:szCs w:val="28"/>
          <w:lang w:val="uk-UA"/>
        </w:rPr>
        <w:t xml:space="preserve">Шемонаєва К.Ф. </w:t>
      </w:r>
    </w:p>
    <w:p w14:paraId="6178ECF9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727FDAC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43B9AEE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DB38896" w14:textId="77777777" w:rsidR="00733175" w:rsidRPr="00952C55" w:rsidRDefault="00733175" w:rsidP="00733175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74404B9A" w14:textId="5E6310FD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>ОДЕСА -202</w:t>
      </w:r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14:paraId="7FC0CD42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0B1828F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7CEE2AD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15E65FD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1551CC9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423AF0A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5D49CE5" w14:textId="77777777" w:rsidR="003F4F07" w:rsidRPr="00952C55" w:rsidRDefault="003F4F07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3FACBA1" w14:textId="67FED23F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</w:t>
      </w:r>
    </w:p>
    <w:p w14:paraId="7762C40A" w14:textId="77777777" w:rsidR="00733175" w:rsidRPr="00952C55" w:rsidRDefault="00733175" w:rsidP="00733175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70693E6" w14:textId="77777777" w:rsidR="007258DD" w:rsidRPr="00952C55" w:rsidRDefault="00733175" w:rsidP="00733175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Навчальний посібник призначений для підготовки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>здобувачів вищої освіти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3 курсу фармацевтичного факультету до ліцензійного екзамену Крок-1. В посібнику зібрана база тестових завдань з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фармакології  з 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>брошур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>202</w:t>
      </w:r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рок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>у для студентів фармацевтичного факультету стаціонарної та заочної форм навчання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307AAD9" w14:textId="3609A3EF" w:rsidR="00733175" w:rsidRPr="00952C55" w:rsidRDefault="00733175" w:rsidP="007258DD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посібник складається з тестових завдань з варіантами відповідей. Вказано правильні відповіді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>(А) та виділені зірочкою,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в кожному завданні надано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короткі 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пояснення щодо правильних відповідей. </w:t>
      </w:r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Пояснюється правильна відповідь з позицій класифікації лікарських засобів, фармакокінетики, </w:t>
      </w:r>
      <w:proofErr w:type="spellStart"/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>фармакодинаміки</w:t>
      </w:r>
      <w:proofErr w:type="spellEnd"/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>фармакотоксикодинаміки</w:t>
      </w:r>
      <w:proofErr w:type="spellEnd"/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>. Також пояснюються завдання, пов’язані з раціональним застосуванням та взаємодією лікарських засобів при комбінованій фармакотерапії.</w:t>
      </w:r>
    </w:p>
    <w:p w14:paraId="7831FA01" w14:textId="48A95113" w:rsidR="00733175" w:rsidRPr="00952C55" w:rsidRDefault="00733175" w:rsidP="00733175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Усі тестові завдання розподілені по темам згідно до навчального плану та програми для </w:t>
      </w:r>
      <w:r w:rsidR="00E33966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здобувачів вищої освіти </w:t>
      </w:r>
      <w:r w:rsidRPr="00952C55">
        <w:rPr>
          <w:rFonts w:ascii="Times New Roman" w:hAnsi="Times New Roman" w:cs="Times New Roman"/>
          <w:sz w:val="28"/>
          <w:szCs w:val="28"/>
          <w:lang w:val="uk-UA"/>
        </w:rPr>
        <w:t>3 курсу фармацевтичного факультету та відповідають темам методичних рекомендацій.</w:t>
      </w:r>
      <w:r w:rsidR="007258DD" w:rsidRPr="00952C55">
        <w:rPr>
          <w:rFonts w:ascii="Times New Roman" w:hAnsi="Times New Roman" w:cs="Times New Roman"/>
          <w:sz w:val="28"/>
          <w:szCs w:val="28"/>
          <w:lang w:val="uk-UA"/>
        </w:rPr>
        <w:t xml:space="preserve"> Звертаємо увагу здобувачів, що для виконання тестових завдань необхідно знати декілька представників кожної групи та їх міжнародні повні назви.</w:t>
      </w:r>
    </w:p>
    <w:p w14:paraId="2DB5C07D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840E87F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40E5815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BDBA118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8DCAA03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E8C010F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999D104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3560EFD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216C299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21867F1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C7110D0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0CF5DB1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0078581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DB60C2D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D676F3D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D3FD822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FB2D06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693D433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55A8762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AF1BEB7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8B50FF" w14:textId="77777777" w:rsidR="00733175" w:rsidRPr="00952C55" w:rsidRDefault="00733175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75921C0" w14:textId="77777777" w:rsidR="00C62201" w:rsidRPr="00952C55" w:rsidRDefault="00C62201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9290B7E" w14:textId="1263BD12" w:rsidR="00BF18C2" w:rsidRPr="00952C55" w:rsidRDefault="00BF18C2" w:rsidP="00BF18C2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6-7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: </w:t>
      </w:r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Загальна фармакологія. Фармакокінетика. </w:t>
      </w:r>
    </w:p>
    <w:p w14:paraId="4808D749" w14:textId="77777777" w:rsidR="00BF18C2" w:rsidRPr="00952C55" w:rsidRDefault="00BF18C2" w:rsidP="00173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17385A" w:rsidRPr="00952C55" w14:paraId="59F5770D" w14:textId="77777777" w:rsidTr="00BF18C2">
        <w:trPr>
          <w:trHeight w:val="284"/>
        </w:trPr>
        <w:tc>
          <w:tcPr>
            <w:tcW w:w="263" w:type="pct"/>
          </w:tcPr>
          <w:p w14:paraId="70CECFC4" w14:textId="77777777" w:rsidR="0017385A" w:rsidRPr="00952C55" w:rsidRDefault="0017385A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490576D5" w14:textId="77777777" w:rsidR="0017385A" w:rsidRPr="00952C55" w:rsidRDefault="0017385A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71ACA11E" w14:textId="77777777" w:rsidR="0017385A" w:rsidRPr="00952C55" w:rsidRDefault="0017385A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</w:tcPr>
          <w:p w14:paraId="06ADF0A4" w14:textId="77777777" w:rsidR="0017385A" w:rsidRPr="00952C55" w:rsidRDefault="0017385A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17385A" w:rsidRPr="00952C55" w14:paraId="3C163260" w14:textId="77777777" w:rsidTr="00BF18C2">
        <w:tc>
          <w:tcPr>
            <w:tcW w:w="263" w:type="pct"/>
          </w:tcPr>
          <w:p w14:paraId="38E525C2" w14:textId="77777777" w:rsidR="0017385A" w:rsidRPr="00952C55" w:rsidRDefault="0017385A" w:rsidP="0017385A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11605F5" w14:textId="77777777" w:rsidR="0017385A" w:rsidRPr="00952C55" w:rsidRDefault="0017385A" w:rsidP="0017385A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Через тривале застосування фенобарбіталу в пацієнта, який хворіє на епілепсію, розвинулася толерантність до цього препарату. Що лежить в основі розвитку толерантності?</w:t>
            </w:r>
          </w:p>
          <w:p w14:paraId="25857EE0" w14:textId="77777777" w:rsidR="0017385A" w:rsidRPr="00952C55" w:rsidRDefault="0017385A" w:rsidP="0017385A">
            <w:pPr>
              <w:tabs>
                <w:tab w:val="left" w:pos="1490"/>
              </w:tabs>
              <w:ind w:left="93"/>
              <w:jc w:val="both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000AF9EC" w14:textId="402276DA" w:rsidR="0017385A" w:rsidRPr="00952C55" w:rsidRDefault="0017385A" w:rsidP="002E7D2E">
            <w:pPr>
              <w:pStyle w:val="a4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*Прискорення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біотрансформацїї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B59CCFA" w14:textId="51A4B98F" w:rsidR="0017385A" w:rsidRPr="00952C55" w:rsidRDefault="0017385A" w:rsidP="002E7D2E">
            <w:pPr>
              <w:pStyle w:val="a4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Накопичення речовини в організмі </w:t>
            </w:r>
          </w:p>
          <w:p w14:paraId="1D0E6535" w14:textId="78CCF415" w:rsidR="0017385A" w:rsidRPr="00952C55" w:rsidRDefault="0017385A" w:rsidP="002E7D2E">
            <w:pPr>
              <w:pStyle w:val="a4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біотрансформацїї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0515C69" w14:textId="5E1D5193" w:rsidR="0017385A" w:rsidRPr="00952C55" w:rsidRDefault="0017385A" w:rsidP="002E7D2E">
            <w:pPr>
              <w:pStyle w:val="a4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Підвищення чутливості рецепторів</w:t>
            </w:r>
          </w:p>
          <w:p w14:paraId="5FC3C683" w14:textId="3D8D9542" w:rsidR="0017385A" w:rsidRPr="00952C55" w:rsidRDefault="0017385A" w:rsidP="002E7D2E">
            <w:pPr>
              <w:pStyle w:val="a4"/>
              <w:widowControl w:val="0"/>
              <w:numPr>
                <w:ilvl w:val="0"/>
                <w:numId w:val="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Послаблення процесу всмоктування</w:t>
            </w:r>
          </w:p>
        </w:tc>
        <w:tc>
          <w:tcPr>
            <w:tcW w:w="1641" w:type="pct"/>
          </w:tcPr>
          <w:p w14:paraId="162153F2" w14:textId="77777777" w:rsidR="008564F2" w:rsidRPr="00952C55" w:rsidRDefault="008564F2" w:rsidP="008564F2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Фенобарбітал стимулює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мікросомальні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ферменти печінки, що призводить до прискорення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біотрансформації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  <w:p w14:paraId="74A36993" w14:textId="053651CE" w:rsidR="0017385A" w:rsidRPr="00952C55" w:rsidRDefault="0017385A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7A5A2F20" w14:textId="0A3494A3" w:rsidR="0017385A" w:rsidRPr="00952C55" w:rsidRDefault="0017385A" w:rsidP="00173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41D5159" w14:textId="06D38B87" w:rsidR="00E735FC" w:rsidRPr="00952C55" w:rsidRDefault="00E735FC" w:rsidP="00E735FC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</w:pPr>
      <w:bookmarkStart w:id="0" w:name="_Hlk170849039"/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>ТЕМА 10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: </w:t>
      </w:r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Лікарські засоби, що діють на аферентну та еферентну іннервацію. </w:t>
      </w:r>
      <w:proofErr w:type="spellStart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>Холінопозитивні</w:t>
      </w:r>
      <w:proofErr w:type="spellEnd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 засоби</w:t>
      </w:r>
      <w:r w:rsidRPr="00952C55"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  <w:t>.</w:t>
      </w:r>
    </w:p>
    <w:p w14:paraId="7C9C705D" w14:textId="77777777" w:rsidR="00E735FC" w:rsidRPr="00952C55" w:rsidRDefault="00E735FC" w:rsidP="00E735FC">
      <w:pPr>
        <w:widowControl w:val="0"/>
        <w:tabs>
          <w:tab w:val="left" w:pos="90"/>
          <w:tab w:val="center" w:pos="3003"/>
          <w:tab w:val="center" w:pos="3160"/>
          <w:tab w:val="center" w:pos="3343"/>
          <w:tab w:val="center" w:pos="3510"/>
          <w:tab w:val="center" w:pos="3683"/>
          <w:tab w:val="center" w:pos="3858"/>
          <w:tab w:val="center" w:pos="4023"/>
          <w:tab w:val="left" w:pos="6640"/>
        </w:tabs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E735FC" w:rsidRPr="00952C55" w14:paraId="6D134AC4" w14:textId="77777777" w:rsidTr="00143BA7">
        <w:trPr>
          <w:trHeight w:val="284"/>
        </w:trPr>
        <w:tc>
          <w:tcPr>
            <w:tcW w:w="263" w:type="pct"/>
          </w:tcPr>
          <w:p w14:paraId="7A24E161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73E7513A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0C241C2E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</w:tcPr>
          <w:p w14:paraId="6059B8CC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E735FC" w:rsidRPr="00952C55" w14:paraId="457078B5" w14:textId="77777777" w:rsidTr="00143BA7">
        <w:tc>
          <w:tcPr>
            <w:tcW w:w="263" w:type="pct"/>
          </w:tcPr>
          <w:p w14:paraId="1828272F" w14:textId="77777777" w:rsidR="00E735FC" w:rsidRPr="00952C55" w:rsidRDefault="00E735FC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0F2EF3A8" w14:textId="7AAB4948" w:rsidR="00E735FC" w:rsidRPr="00952C55" w:rsidRDefault="00E735FC" w:rsidP="00E735F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препарат із групи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антихоліне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стеразних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засобів використовується у пацієнтів у післяопераційний період із метою стимуляції перистальтики кишечника? </w:t>
            </w:r>
          </w:p>
          <w:p w14:paraId="160FC9AC" w14:textId="77777777" w:rsidR="00E735FC" w:rsidRPr="00952C55" w:rsidRDefault="00E735FC" w:rsidP="00143BA7">
            <w:pPr>
              <w:tabs>
                <w:tab w:val="left" w:pos="1490"/>
              </w:tabs>
              <w:ind w:left="93"/>
              <w:jc w:val="both"/>
              <w:rPr>
                <w:rFonts w:eastAsia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0414FDEC" w14:textId="345DF5A4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Неостигмін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E7F423A" w14:textId="2A15095D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31C710E" w14:textId="79DF302D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529F297" w14:textId="0AE875DE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Суксаметоній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54C4FCB" w14:textId="0235C826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Сальбутамол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59FCBC9" w14:textId="2CBA04BD" w:rsidR="00E735FC" w:rsidRPr="00952C55" w:rsidRDefault="00E735FC" w:rsidP="00E735FC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1" w:type="pct"/>
          </w:tcPr>
          <w:p w14:paraId="05310A9A" w14:textId="2D8ABD26" w:rsidR="00E735FC" w:rsidRPr="00952C55" w:rsidRDefault="00E735FC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Неостигмін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холінестеразу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що призводить до накопичення ацетилхоліну 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холінергічних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синапсах.  Стимулювання М-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холінорецепторів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ацетилхоліном гладеньких м’язів кишківника призводить до посилення перистальтики кишківника та зниження тонусу сфінктерів, спричиняє його випорожнення.</w:t>
            </w:r>
          </w:p>
        </w:tc>
      </w:tr>
    </w:tbl>
    <w:p w14:paraId="5DE1492D" w14:textId="77777777" w:rsidR="00E735FC" w:rsidRPr="00952C55" w:rsidRDefault="00E735FC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42147F9" w14:textId="6AEC94EF" w:rsidR="002474EB" w:rsidRPr="00952C55" w:rsidRDefault="002474EB" w:rsidP="002474EB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52C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12: </w:t>
      </w:r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Лікарські засоби, що діють на аферентну та еферентну іннервацію. </w:t>
      </w:r>
      <w:proofErr w:type="spellStart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>Адреноміметики</w:t>
      </w:r>
      <w:proofErr w:type="spellEnd"/>
      <w:r w:rsidRPr="00952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111A79FB" w14:textId="77777777" w:rsidR="002474EB" w:rsidRPr="00952C55" w:rsidRDefault="002474EB" w:rsidP="002474EB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2474EB" w:rsidRPr="00952C55" w14:paraId="3751F3D3" w14:textId="77777777" w:rsidTr="00143BA7">
        <w:trPr>
          <w:trHeight w:val="284"/>
        </w:trPr>
        <w:tc>
          <w:tcPr>
            <w:tcW w:w="263" w:type="pct"/>
          </w:tcPr>
          <w:p w14:paraId="2295384D" w14:textId="77777777" w:rsidR="002474EB" w:rsidRPr="00952C55" w:rsidRDefault="002474E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№</w:t>
            </w:r>
          </w:p>
        </w:tc>
        <w:tc>
          <w:tcPr>
            <w:tcW w:w="1522" w:type="pct"/>
          </w:tcPr>
          <w:p w14:paraId="519DA60B" w14:textId="77777777" w:rsidR="002474EB" w:rsidRPr="00952C55" w:rsidRDefault="002474E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27F7E1CE" w14:textId="77777777" w:rsidR="002474EB" w:rsidRPr="00952C55" w:rsidRDefault="002474E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</w:tcPr>
          <w:p w14:paraId="6B9E69E9" w14:textId="77777777" w:rsidR="002474EB" w:rsidRPr="00952C55" w:rsidRDefault="002474E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2474EB" w:rsidRPr="00952C55" w14:paraId="59068A18" w14:textId="77777777" w:rsidTr="00143BA7">
        <w:tc>
          <w:tcPr>
            <w:tcW w:w="263" w:type="pct"/>
          </w:tcPr>
          <w:p w14:paraId="5E03B9F2" w14:textId="77777777" w:rsidR="002474EB" w:rsidRPr="00952C55" w:rsidRDefault="002474EB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1ADD3FB" w14:textId="77777777" w:rsidR="002474EB" w:rsidRPr="00952C55" w:rsidRDefault="002474EB" w:rsidP="002474E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Вагітній жінці для зниження тонусу матки з метою корекції пологової діяльності вводять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механізм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утеролітичної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дії препарату?</w:t>
            </w:r>
          </w:p>
          <w:p w14:paraId="5FCD50E5" w14:textId="77777777" w:rsidR="002474EB" w:rsidRPr="00952C55" w:rsidRDefault="002474E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A264824" w14:textId="3C08EC5A" w:rsidR="002474EB" w:rsidRPr="00952C55" w:rsidRDefault="002474EB" w:rsidP="002E7D2E">
            <w:pPr>
              <w:pStyle w:val="a4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*Стимулює 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 матки</w:t>
            </w:r>
          </w:p>
          <w:p w14:paraId="616D857C" w14:textId="071FF84E" w:rsidR="002474EB" w:rsidRPr="00952C55" w:rsidRDefault="002474EB" w:rsidP="002E7D2E">
            <w:pPr>
              <w:pStyle w:val="a4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Блокує 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 матки</w:t>
            </w:r>
          </w:p>
          <w:p w14:paraId="66A44B8B" w14:textId="4E8C4DF9" w:rsidR="002474EB" w:rsidRPr="00952C55" w:rsidRDefault="002474EB" w:rsidP="002E7D2E">
            <w:pPr>
              <w:pStyle w:val="a4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 й α-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матки</w:t>
            </w:r>
          </w:p>
          <w:p w14:paraId="4E28C6AC" w14:textId="77777777" w:rsidR="002474EB" w:rsidRPr="00952C55" w:rsidRDefault="002474EB" w:rsidP="002E7D2E">
            <w:pPr>
              <w:pStyle w:val="a4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Має пряму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</w:t>
            </w:r>
          </w:p>
          <w:p w14:paraId="0D5A8D47" w14:textId="696F725C" w:rsidR="002474EB" w:rsidRPr="00952C55" w:rsidRDefault="002474EB" w:rsidP="002E7D2E">
            <w:pPr>
              <w:pStyle w:val="a4"/>
              <w:widowControl w:val="0"/>
              <w:numPr>
                <w:ilvl w:val="0"/>
                <w:numId w:val="2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α-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матки</w:t>
            </w:r>
          </w:p>
          <w:p w14:paraId="72CEC86E" w14:textId="35AD2795" w:rsidR="002474EB" w:rsidRPr="00952C55" w:rsidRDefault="002474EB" w:rsidP="002474EB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1" w:type="pct"/>
          </w:tcPr>
          <w:p w14:paraId="23F3C573" w14:textId="0D0C869C" w:rsidR="002474EB" w:rsidRPr="00952C55" w:rsidRDefault="002474EB" w:rsidP="002474EB">
            <w:pPr>
              <w:widowControl w:val="0"/>
              <w:tabs>
                <w:tab w:val="left" w:pos="90"/>
                <w:tab w:val="left" w:pos="226"/>
              </w:tabs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Фенотерол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 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 матки та призводить до зменшення її тонусу, попереджає виникнення викидню та передчасних пологів.</w:t>
            </w:r>
          </w:p>
          <w:p w14:paraId="01EC15A2" w14:textId="59EA8AAB" w:rsidR="002474EB" w:rsidRPr="00952C55" w:rsidRDefault="002474E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328236D5" w14:textId="77777777" w:rsidR="002474EB" w:rsidRPr="00952C55" w:rsidRDefault="002474EB" w:rsidP="00DD399B">
      <w:pPr>
        <w:spacing w:after="0" w:line="240" w:lineRule="auto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CE4DB12" w14:textId="2E168F3F" w:rsidR="00DD399B" w:rsidRPr="00952C55" w:rsidRDefault="00DD399B" w:rsidP="00DD399B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52C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13: </w:t>
      </w:r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Лікарські засоби, що діють на аферентну та еферентну іннервацію. </w:t>
      </w:r>
      <w:proofErr w:type="spellStart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>Адреноблокатори</w:t>
      </w:r>
      <w:proofErr w:type="spellEnd"/>
      <w:r w:rsidRPr="00952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A98398D" w14:textId="2363C510" w:rsidR="00DD399B" w:rsidRPr="00952C55" w:rsidRDefault="00DD399B" w:rsidP="00126F5B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DD399B" w:rsidRPr="00952C55" w14:paraId="5BAABB88" w14:textId="77777777" w:rsidTr="00143BA7">
        <w:trPr>
          <w:trHeight w:val="284"/>
        </w:trPr>
        <w:tc>
          <w:tcPr>
            <w:tcW w:w="263" w:type="pct"/>
          </w:tcPr>
          <w:p w14:paraId="1D102807" w14:textId="77777777" w:rsidR="00DD399B" w:rsidRPr="00952C55" w:rsidRDefault="00DD399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0FDC53C9" w14:textId="77777777" w:rsidR="00DD399B" w:rsidRPr="00952C55" w:rsidRDefault="00DD399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12870530" w14:textId="77777777" w:rsidR="00DD399B" w:rsidRPr="00952C55" w:rsidRDefault="00DD399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</w:tcPr>
          <w:p w14:paraId="60DEBAA2" w14:textId="77777777" w:rsidR="00DD399B" w:rsidRPr="00952C55" w:rsidRDefault="00DD399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DD399B" w:rsidRPr="00952C55" w14:paraId="162B1C37" w14:textId="77777777" w:rsidTr="00143BA7">
        <w:tc>
          <w:tcPr>
            <w:tcW w:w="263" w:type="pct"/>
          </w:tcPr>
          <w:p w14:paraId="3FE932B6" w14:textId="77777777" w:rsidR="00DD399B" w:rsidRPr="00952C55" w:rsidRDefault="00DD399B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0CA3F47E" w14:textId="79DC7F7E" w:rsidR="00DD399B" w:rsidRPr="00952C55" w:rsidRDefault="00DD399B" w:rsidP="00DD399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 віком 65 років діагностовано аденому простати. Який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</w:t>
            </w:r>
            <w:r w:rsidR="00B50D3F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ноблокатор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необхідно йому призначити?</w:t>
            </w:r>
          </w:p>
          <w:p w14:paraId="152CF8FD" w14:textId="77777777" w:rsidR="00DD399B" w:rsidRPr="00952C55" w:rsidRDefault="00DD399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2BC31B8" w14:textId="7D20A528" w:rsidR="00DD399B" w:rsidRPr="00952C55" w:rsidRDefault="00DD399B" w:rsidP="002E7D2E">
            <w:pPr>
              <w:pStyle w:val="a4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Доксазозин</w:t>
            </w:r>
            <w:proofErr w:type="spellEnd"/>
          </w:p>
          <w:p w14:paraId="68CC54A8" w14:textId="58FB7175" w:rsidR="00DD399B" w:rsidRPr="00952C55" w:rsidRDefault="00DD399B" w:rsidP="002E7D2E">
            <w:pPr>
              <w:pStyle w:val="a4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Атенолол</w:t>
            </w:r>
            <w:proofErr w:type="spellEnd"/>
          </w:p>
          <w:p w14:paraId="01D891B1" w14:textId="08FCA430" w:rsidR="00DD399B" w:rsidRPr="00952C55" w:rsidRDefault="00DD399B" w:rsidP="002E7D2E">
            <w:pPr>
              <w:pStyle w:val="a4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</w:p>
          <w:p w14:paraId="6C59F2EA" w14:textId="7F8669A5" w:rsidR="00DD399B" w:rsidRPr="00952C55" w:rsidRDefault="00DD399B" w:rsidP="002E7D2E">
            <w:pPr>
              <w:pStyle w:val="a4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Ніфсдипін</w:t>
            </w:r>
            <w:proofErr w:type="spellEnd"/>
          </w:p>
          <w:p w14:paraId="04A1136C" w14:textId="08A6ABFC" w:rsidR="00DD399B" w:rsidRPr="00952C55" w:rsidRDefault="00DD399B" w:rsidP="002E7D2E">
            <w:pPr>
              <w:pStyle w:val="a4"/>
              <w:widowControl w:val="0"/>
              <w:numPr>
                <w:ilvl w:val="0"/>
                <w:numId w:val="25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</w:tc>
        <w:tc>
          <w:tcPr>
            <w:tcW w:w="1641" w:type="pct"/>
          </w:tcPr>
          <w:p w14:paraId="795D9507" w14:textId="779CB0D7" w:rsidR="00DD399B" w:rsidRPr="00952C55" w:rsidRDefault="00DD399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Доксазозин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селективно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блокує α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-адренорецептори, які містяться у стромі і капсулі передміхурової залози та у шийці сечового міхура</w:t>
            </w:r>
            <w:r w:rsidR="00BC761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що призводить до покращення сечовипускання.</w:t>
            </w:r>
          </w:p>
        </w:tc>
      </w:tr>
      <w:tr w:rsidR="006E237E" w:rsidRPr="00952C55" w14:paraId="3E607BBA" w14:textId="77777777" w:rsidTr="00143BA7">
        <w:tc>
          <w:tcPr>
            <w:tcW w:w="263" w:type="pct"/>
          </w:tcPr>
          <w:p w14:paraId="41357ECE" w14:textId="77777777" w:rsidR="006E237E" w:rsidRPr="00952C55" w:rsidRDefault="006E237E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7EF1040" w14:textId="5B205CCD" w:rsidR="006E237E" w:rsidRPr="00952C55" w:rsidRDefault="006E237E" w:rsidP="006E237E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який допоміг знизити його артеріальний тиск. До якої фармакологічної групи належить цей лікарський засіб? </w:t>
            </w:r>
          </w:p>
          <w:p w14:paraId="3C4E7263" w14:textId="77777777" w:rsidR="006E237E" w:rsidRPr="00952C55" w:rsidRDefault="006E237E" w:rsidP="00DD399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18A87979" w14:textId="1248D3E0" w:rsidR="006E237E" w:rsidRPr="00952C55" w:rsidRDefault="006E237E" w:rsidP="002E7D2E">
            <w:pPr>
              <w:pStyle w:val="a4"/>
              <w:widowControl w:val="0"/>
              <w:numPr>
                <w:ilvl w:val="0"/>
                <w:numId w:val="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*β-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BF042F9" w14:textId="754C5FD8" w:rsidR="006E237E" w:rsidRPr="00952C55" w:rsidRDefault="006E237E" w:rsidP="002E7D2E">
            <w:pPr>
              <w:pStyle w:val="a4"/>
              <w:widowControl w:val="0"/>
              <w:numPr>
                <w:ilvl w:val="0"/>
                <w:numId w:val="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DDCBE6B" w14:textId="6529D1D9" w:rsidR="006E237E" w:rsidRPr="00952C55" w:rsidRDefault="006E237E" w:rsidP="002E7D2E">
            <w:pPr>
              <w:pStyle w:val="a4"/>
              <w:widowControl w:val="0"/>
              <w:numPr>
                <w:ilvl w:val="0"/>
                <w:numId w:val="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FDF1C7E" w14:textId="031F764D" w:rsidR="006E237E" w:rsidRPr="00952C55" w:rsidRDefault="006E237E" w:rsidP="002E7D2E">
            <w:pPr>
              <w:pStyle w:val="a4"/>
              <w:widowControl w:val="0"/>
              <w:numPr>
                <w:ilvl w:val="0"/>
                <w:numId w:val="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Симпатолітики</w:t>
            </w:r>
            <w:proofErr w:type="spellEnd"/>
          </w:p>
          <w:p w14:paraId="288719BB" w14:textId="450DCDF8" w:rsidR="006E237E" w:rsidRPr="00952C55" w:rsidRDefault="006E237E" w:rsidP="002E7D2E">
            <w:pPr>
              <w:pStyle w:val="a4"/>
              <w:widowControl w:val="0"/>
              <w:numPr>
                <w:ilvl w:val="0"/>
                <w:numId w:val="3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</w:tc>
        <w:tc>
          <w:tcPr>
            <w:tcW w:w="1641" w:type="pct"/>
          </w:tcPr>
          <w:p w14:paraId="61F2E5A3" w14:textId="7DFC0FB0" w:rsidR="006E237E" w:rsidRPr="00952C55" w:rsidRDefault="006E237E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кардіоселективний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блокатор 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1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-адренорецепторів, пригнічує серцеві ефекти посиленої симпатичної активності, зменшує частоту серцевих скорочень, скоротливість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серця, серцевий викид і артеріальний тиск.</w:t>
            </w:r>
          </w:p>
        </w:tc>
      </w:tr>
    </w:tbl>
    <w:p w14:paraId="458BBE4B" w14:textId="77777777" w:rsidR="00DD399B" w:rsidRPr="00952C55" w:rsidRDefault="00DD399B" w:rsidP="00126F5B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3946664" w14:textId="33DE84C5" w:rsidR="00126F5B" w:rsidRPr="00952C55" w:rsidRDefault="00126F5B" w:rsidP="00126F5B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52C5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ТЕМА 18: </w:t>
      </w:r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Засоби, що впливають на ЦНС. Снодійні та </w:t>
      </w:r>
      <w:proofErr w:type="spellStart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>протисудомні</w:t>
      </w:r>
      <w:proofErr w:type="spellEnd"/>
      <w:r w:rsidRPr="00952C55"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  <w:t xml:space="preserve"> засоби.</w:t>
      </w:r>
    </w:p>
    <w:p w14:paraId="139BDC6B" w14:textId="77777777" w:rsidR="00126F5B" w:rsidRPr="00952C55" w:rsidRDefault="00126F5B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126F5B" w:rsidRPr="00952C55" w14:paraId="2369E239" w14:textId="77777777" w:rsidTr="00143BA7">
        <w:trPr>
          <w:trHeight w:val="284"/>
        </w:trPr>
        <w:tc>
          <w:tcPr>
            <w:tcW w:w="263" w:type="pct"/>
          </w:tcPr>
          <w:p w14:paraId="4FD909C5" w14:textId="77777777" w:rsidR="00126F5B" w:rsidRPr="00952C55" w:rsidRDefault="00126F5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54589EB6" w14:textId="77777777" w:rsidR="00126F5B" w:rsidRPr="00952C55" w:rsidRDefault="00126F5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66CD8548" w14:textId="77777777" w:rsidR="00126F5B" w:rsidRPr="00952C55" w:rsidRDefault="00126F5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1" w:type="pct"/>
          </w:tcPr>
          <w:p w14:paraId="757EFAD6" w14:textId="77777777" w:rsidR="00126F5B" w:rsidRPr="00952C55" w:rsidRDefault="00126F5B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126F5B" w:rsidRPr="00952C55" w14:paraId="6DD08D07" w14:textId="77777777" w:rsidTr="00143BA7">
        <w:tc>
          <w:tcPr>
            <w:tcW w:w="263" w:type="pct"/>
          </w:tcPr>
          <w:p w14:paraId="30186F90" w14:textId="77777777" w:rsidR="00126F5B" w:rsidRPr="00952C55" w:rsidRDefault="00126F5B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FD01C54" w14:textId="7DDB989B" w:rsidR="00126F5B" w:rsidRPr="00952C55" w:rsidRDefault="00126F5B" w:rsidP="00126F5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Пацієнту, який хворіє на епілепсію, призначено натрію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механізм дії цього препарату ?</w:t>
            </w:r>
          </w:p>
          <w:p w14:paraId="2DEE8AAA" w14:textId="77777777" w:rsidR="00126F5B" w:rsidRPr="00952C55" w:rsidRDefault="00126F5B" w:rsidP="00126F5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0DDDC575" w14:textId="4333DEF9" w:rsidR="00126F5B" w:rsidRPr="00952C55" w:rsidRDefault="008E1964" w:rsidP="002E7D2E">
            <w:pPr>
              <w:pStyle w:val="a4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126F5B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Збільшення вмісту ГАМК у головному мозку </w:t>
            </w:r>
          </w:p>
          <w:p w14:paraId="10452716" w14:textId="3AC9062E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7F942AB" w14:textId="201124D7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активності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бутирилхолі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нестерази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07F857E" w14:textId="063524E6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опіатних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</w:t>
            </w:r>
          </w:p>
          <w:p w14:paraId="773117C6" w14:textId="6B91C5B6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6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Стимуляція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адренорецепторів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250F2E8" w14:textId="5FBE9D36" w:rsidR="00126F5B" w:rsidRPr="00952C55" w:rsidRDefault="00126F5B" w:rsidP="00126F5B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1" w:type="pct"/>
          </w:tcPr>
          <w:p w14:paraId="45DF1F05" w14:textId="71E4C156" w:rsidR="008E1964" w:rsidRPr="00952C55" w:rsidRDefault="008E1964" w:rsidP="008E1964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вальпроат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проти епілептичним засобом,  механізм дії пов’язаний із збільшенням концентрації гальмівного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нейромедіатора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br/>
              <w:t>гама-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аміномасляної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кислоти (ГАМК) в центральній нервовій системі. Крім того, може безпосередньо впливати на натрієві та калієві канали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нейрональних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мембран.</w:t>
            </w:r>
          </w:p>
          <w:p w14:paraId="36837FF4" w14:textId="74BF3A21" w:rsidR="00126F5B" w:rsidRPr="00952C55" w:rsidRDefault="00126F5B" w:rsidP="008E1964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143BA7" w:rsidRPr="00952C55" w14:paraId="629B6516" w14:textId="77777777" w:rsidTr="00143BA7">
        <w:tc>
          <w:tcPr>
            <w:tcW w:w="263" w:type="pct"/>
          </w:tcPr>
          <w:p w14:paraId="1CA3D6CA" w14:textId="77777777" w:rsidR="00143BA7" w:rsidRPr="00952C55" w:rsidRDefault="00143BA7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A7AC9EE" w14:textId="77777777" w:rsidR="00143BA7" w:rsidRPr="00952C55" w:rsidRDefault="00143BA7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Протипаркінсонічні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засоби класифікують за принципом дії на організм. Який препарат належить до попередників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5473BF66" w14:textId="77777777" w:rsidR="00143BA7" w:rsidRPr="00952C55" w:rsidRDefault="00143BA7" w:rsidP="00126F5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419D5DE" w14:textId="0E2E76E0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Леводопа</w:t>
            </w:r>
            <w:proofErr w:type="spellEnd"/>
          </w:p>
          <w:p w14:paraId="5C4AC2B4" w14:textId="22053527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Тригексифенідил</w:t>
            </w:r>
            <w:proofErr w:type="spellEnd"/>
          </w:p>
          <w:p w14:paraId="3B1C5A58" w14:textId="78B78F1A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Бромокриптин</w:t>
            </w:r>
            <w:proofErr w:type="spellEnd"/>
          </w:p>
          <w:p w14:paraId="57667713" w14:textId="77777777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Селегілін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778298D9" w14:textId="6E5BEB80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7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Мідантан</w:t>
            </w:r>
            <w:proofErr w:type="spellEnd"/>
          </w:p>
        </w:tc>
        <w:tc>
          <w:tcPr>
            <w:tcW w:w="1641" w:type="pct"/>
          </w:tcPr>
          <w:p w14:paraId="682EB324" w14:textId="020DB97E" w:rsidR="00143BA7" w:rsidRPr="00952C55" w:rsidRDefault="00143BA7" w:rsidP="008E1964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При паркінсонізмі знижений вміст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базальних гангліях мозку, але сам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не може бути використаний, так як він погано проникає через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гематоенцефалічний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бар'єр. Тому застосовують його попередник 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леводопа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який перетворюється 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в ЦНС та стимулює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дофамінові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рецептори </w:t>
            </w:r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і забезпечує при паркінсонізмі лікувальний ефект.</w:t>
            </w:r>
          </w:p>
        </w:tc>
      </w:tr>
    </w:tbl>
    <w:p w14:paraId="55D91200" w14:textId="77777777" w:rsidR="00126F5B" w:rsidRPr="00952C55" w:rsidRDefault="00126F5B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25E326E" w14:textId="77777777" w:rsidR="00865897" w:rsidRPr="00952C55" w:rsidRDefault="00865897" w:rsidP="00865897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22: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Засоби, що впливають на ЦНС. Антидепресанти</w:t>
      </w:r>
      <w:r w:rsidRPr="00952C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Нормотиміки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. Психостимулятори.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Актопротектори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14:paraId="6E26C845" w14:textId="52C1839F" w:rsidR="00AC2713" w:rsidRPr="00952C55" w:rsidRDefault="00AC2713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865897" w:rsidRPr="00952C55" w14:paraId="0B1EF780" w14:textId="77777777" w:rsidTr="00DC5CB2">
        <w:trPr>
          <w:trHeight w:val="284"/>
        </w:trPr>
        <w:tc>
          <w:tcPr>
            <w:tcW w:w="263" w:type="pct"/>
          </w:tcPr>
          <w:p w14:paraId="4E9C0F40" w14:textId="77777777" w:rsidR="00865897" w:rsidRPr="00952C55" w:rsidRDefault="00865897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5401F59F" w14:textId="77777777" w:rsidR="00865897" w:rsidRPr="00952C55" w:rsidRDefault="00865897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6A38B9C3" w14:textId="77777777" w:rsidR="00865897" w:rsidRPr="00952C55" w:rsidRDefault="00865897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1D3B685A" w14:textId="77777777" w:rsidR="00865897" w:rsidRPr="00952C55" w:rsidRDefault="00865897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865897" w:rsidRPr="00952C55" w14:paraId="3F3AB7D4" w14:textId="77777777" w:rsidTr="00DC5CB2">
        <w:tc>
          <w:tcPr>
            <w:tcW w:w="263" w:type="pct"/>
          </w:tcPr>
          <w:p w14:paraId="3E09A2D2" w14:textId="77777777" w:rsidR="00865897" w:rsidRPr="00952C55" w:rsidRDefault="00865897" w:rsidP="00DC5CB2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299B8C0" w14:textId="77777777" w:rsidR="00865897" w:rsidRPr="00952C55" w:rsidRDefault="00865897" w:rsidP="0086589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Фармакологічна дія деяких антидепресантів пов’язана з детоксикацією біогенних амінів у головному мозку. Укажіть, який фермент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інактивує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біогенні аміни.</w:t>
            </w:r>
          </w:p>
          <w:p w14:paraId="3E3FA2A3" w14:textId="77777777" w:rsidR="00865897" w:rsidRPr="00952C55" w:rsidRDefault="00865897" w:rsidP="00DC5CB2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042A625" w14:textId="3BB66211" w:rsidR="00865897" w:rsidRPr="00952C55" w:rsidRDefault="00865897" w:rsidP="002E7D2E">
            <w:pPr>
              <w:pStyle w:val="a4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Моноамінооксидаза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7C92115" w14:textId="3ADA357C" w:rsidR="00865897" w:rsidRPr="00952C55" w:rsidRDefault="00865897" w:rsidP="002E7D2E">
            <w:pPr>
              <w:pStyle w:val="a4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Дезаміназа</w:t>
            </w:r>
            <w:proofErr w:type="spellEnd"/>
          </w:p>
          <w:p w14:paraId="4A06D462" w14:textId="403C48C0" w:rsidR="00865897" w:rsidRPr="00952C55" w:rsidRDefault="00865897" w:rsidP="002E7D2E">
            <w:pPr>
              <w:pStyle w:val="a4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Декарбоксилаза</w:t>
            </w:r>
          </w:p>
          <w:p w14:paraId="030E7E75" w14:textId="08F0618A" w:rsidR="00865897" w:rsidRPr="00952C55" w:rsidRDefault="00865897" w:rsidP="002E7D2E">
            <w:pPr>
              <w:pStyle w:val="a4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Лактатдегідрогеназа</w:t>
            </w:r>
          </w:p>
          <w:p w14:paraId="4DF1E3EA" w14:textId="2AD9917A" w:rsidR="00865897" w:rsidRPr="00952C55" w:rsidRDefault="00865897" w:rsidP="002E7D2E">
            <w:pPr>
              <w:pStyle w:val="a4"/>
              <w:widowControl w:val="0"/>
              <w:numPr>
                <w:ilvl w:val="0"/>
                <w:numId w:val="1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Трансаміназа </w:t>
            </w:r>
          </w:p>
        </w:tc>
        <w:tc>
          <w:tcPr>
            <w:tcW w:w="1640" w:type="pct"/>
          </w:tcPr>
          <w:p w14:paraId="1EA2B17F" w14:textId="77777777" w:rsidR="00865897" w:rsidRPr="00952C55" w:rsidRDefault="00865897" w:rsidP="00865897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ind w:left="142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Моноамінооксидаза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3C171E1" w14:textId="77BC3528" w:rsidR="00865897" w:rsidRPr="00952C55" w:rsidRDefault="00865897" w:rsidP="00DC5CB2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(МАО)- це </w:t>
            </w:r>
            <w:hyperlink r:id="rId5" w:tooltip="Ферменти" w:history="1">
              <w:r w:rsidRPr="00952C5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фермент</w:t>
              </w:r>
            </w:hyperlink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який знешкоджує біогенні </w:t>
            </w:r>
            <w:hyperlink r:id="rId6" w:tooltip="Аміни" w:history="1">
              <w:r w:rsidRPr="00952C5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аміни</w:t>
              </w:r>
            </w:hyperlink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 в організм шляхом окиснювального дезамінування з утворенням. </w:t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Інгібітори МАО належать до антидепресантів, інгібують фермент,  запобігають руйнуванню </w:t>
            </w:r>
            <w:hyperlink r:id="rId7" w:tooltip="Нейромедіатори" w:history="1">
              <w:proofErr w:type="spellStart"/>
              <w:r w:rsidR="00905D11" w:rsidRPr="00952C5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нейромедіаторів</w:t>
              </w:r>
              <w:proofErr w:type="spellEnd"/>
            </w:hyperlink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 (</w:t>
            </w:r>
            <w:proofErr w:type="spellStart"/>
            <w:r w:rsidR="00263FC7" w:rsidRPr="00952C55">
              <w:rPr>
                <w:rFonts w:eastAsiaTheme="minorHAnsi"/>
              </w:rPr>
              <w:fldChar w:fldCharType="begin"/>
            </w:r>
            <w:r w:rsidR="00263FC7" w:rsidRPr="00952C55">
              <w:instrText xml:space="preserve"> HYPERLINK "https://uk.wikipedia.org/wiki/%D0%94%D0%BE%D1%84%D0%B0%D0%BC%D1%96%D0%BD" \o "Дофамін" </w:instrText>
            </w:r>
            <w:r w:rsidR="00263FC7" w:rsidRPr="00952C55">
              <w:rPr>
                <w:rFonts w:eastAsiaTheme="minorHAnsi"/>
              </w:rPr>
              <w:fldChar w:fldCharType="separate"/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дофаміну</w:t>
            </w:r>
            <w:proofErr w:type="spellEnd"/>
            <w:r w:rsidR="00263FC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fldChar w:fldCharType="end"/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 </w:t>
            </w:r>
            <w:hyperlink r:id="rId8" w:tooltip="Серотонін" w:history="1">
              <w:r w:rsidR="00905D11" w:rsidRPr="00952C55">
                <w:rPr>
                  <w:rFonts w:ascii="Times New Roman" w:eastAsia="Times New Roman" w:hAnsi="Times New Roman" w:cs="Times New Roman"/>
                  <w:snapToGrid w:val="0"/>
                  <w:sz w:val="28"/>
                  <w:szCs w:val="28"/>
                </w:rPr>
                <w:t>серотоніну</w:t>
              </w:r>
            </w:hyperlink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 </w:t>
            </w:r>
            <w:proofErr w:type="spellStart"/>
            <w:r w:rsidR="00263FC7" w:rsidRPr="00952C55">
              <w:rPr>
                <w:rFonts w:eastAsiaTheme="minorHAnsi"/>
              </w:rPr>
              <w:fldChar w:fldCharType="begin"/>
            </w:r>
            <w:r w:rsidR="00263FC7" w:rsidRPr="00952C55">
              <w:instrText xml:space="preserve"> HYPERLINK "https://uk.wikipedia.org/wiki/%D0%9D%D0%BE%D1%80%D0%B0%D0%B4%D1%80%D0%B5%D0%BD%D0%B0%D0%BB%D1%96%D0%BD" \o "Норадреналін" </w:instrText>
            </w:r>
            <w:r w:rsidR="00263FC7" w:rsidRPr="00952C55">
              <w:rPr>
                <w:rFonts w:eastAsiaTheme="minorHAnsi"/>
              </w:rPr>
              <w:fldChar w:fldCharType="separate"/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норадреналіну</w:t>
            </w:r>
            <w:proofErr w:type="spellEnd"/>
            <w:r w:rsidR="00263FC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fldChar w:fldCharType="end"/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 та підвищуючи їхні концентрації.</w:t>
            </w:r>
          </w:p>
        </w:tc>
      </w:tr>
    </w:tbl>
    <w:p w14:paraId="64E3468C" w14:textId="7E165640" w:rsidR="00865897" w:rsidRPr="00952C55" w:rsidRDefault="00865897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9F7DCF2" w14:textId="77777777" w:rsidR="00865897" w:rsidRPr="00952C55" w:rsidRDefault="00865897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72E02EB" w14:textId="23AE08AC" w:rsidR="00EB19D1" w:rsidRPr="00952C55" w:rsidRDefault="00EB19D1" w:rsidP="00EB19D1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26: 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Засоби, що впливають на серцево-судинну систему.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Антиаритмічні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</w:t>
      </w:r>
    </w:p>
    <w:p w14:paraId="668F627C" w14:textId="77777777" w:rsidR="00EB19D1" w:rsidRPr="00952C55" w:rsidRDefault="00EB19D1" w:rsidP="00EB19D1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EB19D1" w:rsidRPr="00952C55" w14:paraId="468B28F1" w14:textId="77777777" w:rsidTr="00143BA7">
        <w:trPr>
          <w:trHeight w:val="284"/>
        </w:trPr>
        <w:tc>
          <w:tcPr>
            <w:tcW w:w="263" w:type="pct"/>
          </w:tcPr>
          <w:p w14:paraId="354C7474" w14:textId="77777777" w:rsidR="00EB19D1" w:rsidRPr="00952C55" w:rsidRDefault="00EB19D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511C562A" w14:textId="77777777" w:rsidR="00EB19D1" w:rsidRPr="00952C55" w:rsidRDefault="00EB19D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472262CC" w14:textId="77777777" w:rsidR="00EB19D1" w:rsidRPr="00952C55" w:rsidRDefault="00EB19D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0D350846" w14:textId="77777777" w:rsidR="00EB19D1" w:rsidRPr="00952C55" w:rsidRDefault="00EB19D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EB19D1" w:rsidRPr="00952C55" w14:paraId="3B04012E" w14:textId="77777777" w:rsidTr="00143BA7">
        <w:tc>
          <w:tcPr>
            <w:tcW w:w="263" w:type="pct"/>
          </w:tcPr>
          <w:p w14:paraId="63AE7247" w14:textId="77777777" w:rsidR="00EB19D1" w:rsidRPr="00952C55" w:rsidRDefault="00EB19D1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9CABA59" w14:textId="77777777" w:rsidR="00EB19D1" w:rsidRPr="00952C55" w:rsidRDefault="00EB19D1" w:rsidP="00EB19D1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чоловіка віком 65 років виникла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атріо-вентрикулярна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блокада III ступеня з нестабільною гемодинамікою. Який лікарський засіб потрібно призначити пацієнту? </w:t>
            </w:r>
          </w:p>
          <w:p w14:paraId="0B5D0387" w14:textId="77777777" w:rsidR="00EB19D1" w:rsidRPr="00952C55" w:rsidRDefault="00EB19D1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550381C2" w14:textId="0295CF17" w:rsidR="00EB19D1" w:rsidRPr="00952C55" w:rsidRDefault="00EB19D1" w:rsidP="002E7D2E">
            <w:pPr>
              <w:pStyle w:val="a4"/>
              <w:widowControl w:val="0"/>
              <w:numPr>
                <w:ilvl w:val="0"/>
                <w:numId w:val="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*Атропін </w:t>
            </w:r>
          </w:p>
          <w:p w14:paraId="2DA55C4D" w14:textId="21E15B21" w:rsidR="00EB19D1" w:rsidRPr="00952C55" w:rsidRDefault="00EB19D1" w:rsidP="002E7D2E">
            <w:pPr>
              <w:pStyle w:val="a4"/>
              <w:widowControl w:val="0"/>
              <w:numPr>
                <w:ilvl w:val="0"/>
                <w:numId w:val="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Клонідин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BD2CBEA" w14:textId="706FCA20" w:rsidR="00EB19D1" w:rsidRPr="00952C55" w:rsidRDefault="00EB19D1" w:rsidP="002E7D2E">
            <w:pPr>
              <w:pStyle w:val="a4"/>
              <w:widowControl w:val="0"/>
              <w:numPr>
                <w:ilvl w:val="0"/>
                <w:numId w:val="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Пірензепін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7A8C4E0" w14:textId="452612AE" w:rsidR="00EB19D1" w:rsidRPr="00952C55" w:rsidRDefault="00EB19D1" w:rsidP="002E7D2E">
            <w:pPr>
              <w:pStyle w:val="a4"/>
              <w:widowControl w:val="0"/>
              <w:numPr>
                <w:ilvl w:val="0"/>
                <w:numId w:val="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6D94711" w14:textId="05AE3789" w:rsidR="00EB19D1" w:rsidRPr="00952C55" w:rsidRDefault="00EB19D1" w:rsidP="002E7D2E">
            <w:pPr>
              <w:pStyle w:val="a4"/>
              <w:widowControl w:val="0"/>
              <w:numPr>
                <w:ilvl w:val="0"/>
                <w:numId w:val="3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Пропранолол</w:t>
            </w:r>
          </w:p>
        </w:tc>
        <w:tc>
          <w:tcPr>
            <w:tcW w:w="1640" w:type="pct"/>
          </w:tcPr>
          <w:p w14:paraId="18882BC6" w14:textId="4A40C65A" w:rsidR="00EB19D1" w:rsidRPr="00952C55" w:rsidRDefault="00EB19D1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Атропін блокує </w:t>
            </w:r>
            <w:proofErr w:type="spellStart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холінорецептори</w:t>
            </w:r>
            <w:proofErr w:type="spellEnd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та перешкоджає впливу ацетилхоліну, покращує </w:t>
            </w:r>
            <w:proofErr w:type="spellStart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атріовентрикулярну</w:t>
            </w:r>
            <w:proofErr w:type="spellEnd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 провідність, використовується при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атріо-вентрикулярній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блокаді.</w:t>
            </w:r>
          </w:p>
        </w:tc>
      </w:tr>
    </w:tbl>
    <w:p w14:paraId="00FF4DFE" w14:textId="56B66ECA" w:rsidR="00EB19D1" w:rsidRPr="00952C55" w:rsidRDefault="00EB19D1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7A6738D" w14:textId="77777777" w:rsidR="00A56ECE" w:rsidRPr="00952C55" w:rsidRDefault="00A56ECE" w:rsidP="00A56EC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>ТЕМА 27-28: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Засоби, що впливають на серцево-судинну систему.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Антиангінальні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</w:t>
      </w:r>
    </w:p>
    <w:p w14:paraId="2FC51AEB" w14:textId="77777777" w:rsidR="00A56ECE" w:rsidRPr="00952C55" w:rsidRDefault="00A56ECE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A56ECE" w:rsidRPr="00952C55" w14:paraId="41F930C8" w14:textId="77777777" w:rsidTr="00143BA7">
        <w:trPr>
          <w:trHeight w:val="284"/>
        </w:trPr>
        <w:tc>
          <w:tcPr>
            <w:tcW w:w="263" w:type="pct"/>
          </w:tcPr>
          <w:p w14:paraId="373680DF" w14:textId="77777777" w:rsidR="00A56ECE" w:rsidRPr="00952C55" w:rsidRDefault="00A56ECE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№</w:t>
            </w:r>
          </w:p>
        </w:tc>
        <w:tc>
          <w:tcPr>
            <w:tcW w:w="1522" w:type="pct"/>
          </w:tcPr>
          <w:p w14:paraId="40FAB7E3" w14:textId="77777777" w:rsidR="00A56ECE" w:rsidRPr="00952C55" w:rsidRDefault="00A56ECE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6D6D673D" w14:textId="77777777" w:rsidR="00A56ECE" w:rsidRPr="00952C55" w:rsidRDefault="00A56ECE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191E7EF5" w14:textId="77777777" w:rsidR="00A56ECE" w:rsidRPr="00952C55" w:rsidRDefault="00A56ECE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A56ECE" w:rsidRPr="00952C55" w14:paraId="47B2524F" w14:textId="77777777" w:rsidTr="00143BA7">
        <w:tc>
          <w:tcPr>
            <w:tcW w:w="263" w:type="pct"/>
          </w:tcPr>
          <w:p w14:paraId="0FD12FD7" w14:textId="77777777" w:rsidR="00A56ECE" w:rsidRPr="00952C55" w:rsidRDefault="00A56ECE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3B966C95" w14:textId="77777777" w:rsidR="00A56ECE" w:rsidRPr="00952C55" w:rsidRDefault="00A56ECE" w:rsidP="00A56ECE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який допоміг знизити його артеріальний тиск. До якої фармакологічної групи належить цей лікарський засіб?</w:t>
            </w:r>
          </w:p>
          <w:p w14:paraId="147D86D1" w14:textId="77777777" w:rsidR="00A56ECE" w:rsidRPr="00952C55" w:rsidRDefault="00A56ECE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1AB9C648" w14:textId="20A7271A" w:rsidR="00A56ECE" w:rsidRPr="00952C55" w:rsidRDefault="00A56ECE" w:rsidP="002E7D2E">
            <w:pPr>
              <w:pStyle w:val="a4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*β-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  <w:p w14:paraId="63F86E2D" w14:textId="78A22C27" w:rsidR="00A56ECE" w:rsidRPr="00952C55" w:rsidRDefault="00A56ECE" w:rsidP="002E7D2E">
            <w:pPr>
              <w:pStyle w:val="a4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  <w:p w14:paraId="4CA7B320" w14:textId="6F5B395E" w:rsidR="00A56ECE" w:rsidRPr="00952C55" w:rsidRDefault="00A56ECE" w:rsidP="002E7D2E">
            <w:pPr>
              <w:pStyle w:val="a4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Сипматолітики</w:t>
            </w:r>
            <w:proofErr w:type="spellEnd"/>
          </w:p>
          <w:p w14:paraId="588FB95A" w14:textId="2B967815" w:rsidR="00A56ECE" w:rsidRPr="00952C55" w:rsidRDefault="00A56ECE" w:rsidP="002E7D2E">
            <w:pPr>
              <w:pStyle w:val="a4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холінолітики</w:t>
            </w:r>
            <w:proofErr w:type="spellEnd"/>
          </w:p>
          <w:p w14:paraId="4DE0A0F8" w14:textId="501715AB" w:rsidR="00A56ECE" w:rsidRPr="00952C55" w:rsidRDefault="00A56ECE" w:rsidP="002E7D2E">
            <w:pPr>
              <w:pStyle w:val="a4"/>
              <w:widowControl w:val="0"/>
              <w:numPr>
                <w:ilvl w:val="0"/>
                <w:numId w:val="20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α-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адреноблокатори</w:t>
            </w:r>
            <w:proofErr w:type="spellEnd"/>
          </w:p>
        </w:tc>
        <w:tc>
          <w:tcPr>
            <w:tcW w:w="1640" w:type="pct"/>
          </w:tcPr>
          <w:p w14:paraId="3D8C3AA3" w14:textId="04470E0D" w:rsidR="00A56ECE" w:rsidRPr="00952C55" w:rsidRDefault="00A56ECE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–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  <w:vertAlign w:val="subscript"/>
              </w:rPr>
              <w:t>1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-селективний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адреноблокатор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призводить до зниження систолічного артеріального тиску (гіпотензивна дія).</w:t>
            </w:r>
          </w:p>
        </w:tc>
      </w:tr>
      <w:tr w:rsidR="00126F5B" w:rsidRPr="00952C55" w14:paraId="5BECD033" w14:textId="77777777" w:rsidTr="00143BA7">
        <w:tc>
          <w:tcPr>
            <w:tcW w:w="263" w:type="pct"/>
          </w:tcPr>
          <w:p w14:paraId="7DC5CB80" w14:textId="77777777" w:rsidR="00126F5B" w:rsidRPr="00952C55" w:rsidRDefault="00126F5B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02A31E8" w14:textId="72695C0B" w:rsidR="00126F5B" w:rsidRPr="00952C55" w:rsidRDefault="00126F5B" w:rsidP="00126F5B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Пацієнту, який хворіє на гіпертонічну хворобу, призначено лікарський засіб, що чинить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антиангінальну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гіпотензивну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антиаритмічну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дію. Укажіть цей препарат.</w:t>
            </w:r>
          </w:p>
          <w:p w14:paraId="281CE41D" w14:textId="77777777" w:rsidR="00126F5B" w:rsidRPr="00952C55" w:rsidRDefault="00126F5B" w:rsidP="00A56ECE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DDFF8F6" w14:textId="25C98CCE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45EC6E5" w14:textId="344A5A49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4300E448" w14:textId="69D51034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</w:t>
            </w:r>
            <w:r w:rsidR="00DD44AD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нот</w:t>
            </w:r>
            <w:r w:rsidR="00DD44AD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44274A0" w14:textId="445E2960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Допаміну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гідрохлорид </w:t>
            </w:r>
          </w:p>
          <w:p w14:paraId="7767F4B0" w14:textId="1D000B98" w:rsidR="00126F5B" w:rsidRPr="00952C55" w:rsidRDefault="00126F5B" w:rsidP="002E7D2E">
            <w:pPr>
              <w:pStyle w:val="a4"/>
              <w:widowControl w:val="0"/>
              <w:numPr>
                <w:ilvl w:val="0"/>
                <w:numId w:val="23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Клонідин</w:t>
            </w:r>
            <w:proofErr w:type="spellEnd"/>
          </w:p>
        </w:tc>
        <w:tc>
          <w:tcPr>
            <w:tcW w:w="1640" w:type="pct"/>
          </w:tcPr>
          <w:p w14:paraId="6A230111" w14:textId="789C470A" w:rsidR="00126F5B" w:rsidRPr="00952C55" w:rsidRDefault="00126F5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Метопролол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–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β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  <w:vertAlign w:val="subscript"/>
              </w:rPr>
              <w:t>1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-селективний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адреноблокатор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призводить до зниження частоти та сили серцевих скорочень,  серцевого викиду. Має 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антиангінальну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гіпотензивну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антиаритмічну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дію.</w:t>
            </w:r>
          </w:p>
        </w:tc>
      </w:tr>
    </w:tbl>
    <w:p w14:paraId="3DE43765" w14:textId="77777777" w:rsidR="00EB19D1" w:rsidRPr="00952C55" w:rsidRDefault="00EB19D1" w:rsidP="000D241F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B1E29E7" w14:textId="5D5FC3B7" w:rsidR="000D241F" w:rsidRPr="00952C55" w:rsidRDefault="000D241F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 29: 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Засоби, що впливають на серцево-судинну систему.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Діуретики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 Комплексна терапія хронічної серцевої недостатності.</w:t>
      </w:r>
    </w:p>
    <w:bookmarkEnd w:id="0"/>
    <w:p w14:paraId="0F3A671A" w14:textId="77777777" w:rsidR="000D241F" w:rsidRPr="00952C55" w:rsidRDefault="000D241F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E91FE4D" w14:textId="77777777" w:rsidR="000D241F" w:rsidRPr="00952C55" w:rsidRDefault="000D241F" w:rsidP="000D241F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0D241F" w:rsidRPr="00952C55" w14:paraId="35DD4C82" w14:textId="77777777" w:rsidTr="00143BA7">
        <w:trPr>
          <w:trHeight w:val="284"/>
        </w:trPr>
        <w:tc>
          <w:tcPr>
            <w:tcW w:w="263" w:type="pct"/>
          </w:tcPr>
          <w:p w14:paraId="51D5B01B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0DD1D760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46403001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277E5DB2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0D241F" w:rsidRPr="00952C55" w14:paraId="527271A6" w14:textId="77777777" w:rsidTr="00143BA7">
        <w:tc>
          <w:tcPr>
            <w:tcW w:w="263" w:type="pct"/>
          </w:tcPr>
          <w:p w14:paraId="05CCDEB6" w14:textId="77777777" w:rsidR="000D241F" w:rsidRPr="00952C55" w:rsidRDefault="000D241F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F88AA89" w14:textId="77777777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Для лікування подагри використовується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алопуринол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механізм дії цього лікарського засобу?</w:t>
            </w:r>
          </w:p>
          <w:p w14:paraId="59030902" w14:textId="77777777" w:rsidR="000D241F" w:rsidRPr="00952C55" w:rsidRDefault="000D241F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47D7741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*Конкурентний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</w:p>
          <w:p w14:paraId="3C54D72C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Активатор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DCF95AB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Кофермент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</w:p>
          <w:p w14:paraId="3FAD7D10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1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Iнгiбiтор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синтезу пуринових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нуклеотидiв</w:t>
            </w:r>
            <w:proofErr w:type="spellEnd"/>
          </w:p>
          <w:p w14:paraId="4386B2B5" w14:textId="77777777" w:rsidR="000D241F" w:rsidRPr="00952C55" w:rsidRDefault="000D241F" w:rsidP="00143BA7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Активатор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катаболiзму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пуринових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нуклеотидiв</w:t>
            </w:r>
            <w:proofErr w:type="spellEnd"/>
          </w:p>
          <w:p w14:paraId="7DA3B4A3" w14:textId="3C018F26" w:rsidR="007670A2" w:rsidRPr="00952C55" w:rsidRDefault="007670A2" w:rsidP="00143BA7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en-US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en-US"/>
              </w:rPr>
              <w:lastRenderedPageBreak/>
              <w:t>E -</w:t>
            </w:r>
          </w:p>
        </w:tc>
        <w:tc>
          <w:tcPr>
            <w:tcW w:w="1640" w:type="pct"/>
          </w:tcPr>
          <w:p w14:paraId="0C55CBA7" w14:textId="77777777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Алопуринол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протиподагричний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препарат, який пригнічує синтез сечової кислоти та її солей шляхом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інгібування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ксантиноксидази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яка бере участь в утворенні сечової кислоти. Знижується вміст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уратів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 сироватці крові, що запобігає їх відкладенню у тканинах та нирках.</w:t>
            </w:r>
          </w:p>
        </w:tc>
      </w:tr>
      <w:tr w:rsidR="006F2D7C" w:rsidRPr="00952C55" w14:paraId="2DB5C237" w14:textId="77777777" w:rsidTr="00143BA7">
        <w:tc>
          <w:tcPr>
            <w:tcW w:w="263" w:type="pct"/>
          </w:tcPr>
          <w:p w14:paraId="448F7582" w14:textId="77777777" w:rsidR="006F2D7C" w:rsidRPr="00952C55" w:rsidRDefault="006F2D7C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E9BC937" w14:textId="571E8D61" w:rsidR="006F2D7C" w:rsidRPr="00952C55" w:rsidRDefault="006F2D7C" w:rsidP="006F2D7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Пацієнт, який хворіє на гіпертонічну хворобу, за призначенням лікаря приймав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петльові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Які поруш</w:t>
            </w:r>
            <w:r w:rsidR="00E33966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ння водно-сольового обміну можуть виникнути в цьому разі?</w:t>
            </w:r>
          </w:p>
        </w:tc>
        <w:tc>
          <w:tcPr>
            <w:tcW w:w="1575" w:type="pct"/>
          </w:tcPr>
          <w:p w14:paraId="396D11B7" w14:textId="284D65AF" w:rsidR="006F2D7C" w:rsidRPr="00952C55" w:rsidRDefault="006F2D7C" w:rsidP="002E7D2E">
            <w:pPr>
              <w:pStyle w:val="a4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Гіпокаліємія</w:t>
            </w:r>
            <w:proofErr w:type="spellEnd"/>
          </w:p>
          <w:p w14:paraId="168288F1" w14:textId="77777777" w:rsidR="006F2D7C" w:rsidRPr="00952C55" w:rsidRDefault="006F2D7C" w:rsidP="002E7D2E">
            <w:pPr>
              <w:pStyle w:val="a4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Гіпернатріємія</w:t>
            </w:r>
            <w:proofErr w:type="spellEnd"/>
          </w:p>
          <w:p w14:paraId="28CC36EE" w14:textId="77777777" w:rsidR="006F2D7C" w:rsidRPr="00952C55" w:rsidRDefault="006F2D7C" w:rsidP="002E7D2E">
            <w:pPr>
              <w:pStyle w:val="a4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Гіперкальціємія</w:t>
            </w:r>
            <w:proofErr w:type="spellEnd"/>
          </w:p>
          <w:p w14:paraId="43CCE96E" w14:textId="3734F7C8" w:rsidR="006F2D7C" w:rsidRPr="00952C55" w:rsidRDefault="006F2D7C" w:rsidP="002E7D2E">
            <w:pPr>
              <w:pStyle w:val="a4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Гіпоглікемія</w:t>
            </w:r>
          </w:p>
          <w:p w14:paraId="2CC92015" w14:textId="77777777" w:rsidR="006F2D7C" w:rsidRPr="00952C55" w:rsidRDefault="006F2D7C" w:rsidP="002E7D2E">
            <w:pPr>
              <w:pStyle w:val="a4"/>
              <w:widowControl w:val="0"/>
              <w:numPr>
                <w:ilvl w:val="0"/>
                <w:numId w:val="1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Гіперкаліємія</w:t>
            </w:r>
            <w:proofErr w:type="spellEnd"/>
          </w:p>
          <w:p w14:paraId="498321FD" w14:textId="77777777" w:rsidR="006F2D7C" w:rsidRPr="00952C55" w:rsidRDefault="006F2D7C" w:rsidP="006F2D7C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46BBCD0A" w14:textId="4AE5DCB5" w:rsidR="006F2D7C" w:rsidRPr="00952C55" w:rsidRDefault="00607B40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Петльові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є с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ильнодіючи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ми,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блок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ують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реабсорбці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ю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іонів натрію та хлору у висхідному відділі петлі </w:t>
            </w:r>
            <w:proofErr w:type="spellStart"/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Генле</w:t>
            </w:r>
            <w:proofErr w:type="spellEnd"/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збільшу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ють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виведення калію, тому виника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ють</w:t>
            </w:r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гіпокаліємі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ю</w:t>
            </w:r>
            <w:proofErr w:type="spellEnd"/>
            <w:r w:rsidR="006F2D7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</w:p>
        </w:tc>
      </w:tr>
      <w:tr w:rsidR="00B76A60" w:rsidRPr="00952C55" w14:paraId="4782CBF6" w14:textId="77777777" w:rsidTr="00143BA7">
        <w:tc>
          <w:tcPr>
            <w:tcW w:w="263" w:type="pct"/>
          </w:tcPr>
          <w:p w14:paraId="78CC5895" w14:textId="77777777" w:rsidR="00B76A60" w:rsidRPr="00952C55" w:rsidRDefault="00B76A60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DC82BE4" w14:textId="77777777" w:rsidR="00B76A60" w:rsidRPr="00952C55" w:rsidRDefault="00B76A60" w:rsidP="00B76A60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шпиталізовано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 ознаками асциту. Для посилення діуретичної дії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гідрохлортіазиду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лікар призначив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ефект, окрім сечогінного, має цей препарат?</w:t>
            </w:r>
          </w:p>
          <w:p w14:paraId="526F4CA1" w14:textId="77777777" w:rsidR="00B76A60" w:rsidRPr="00952C55" w:rsidRDefault="00B76A60" w:rsidP="006F2D7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58584CD" w14:textId="4E448FC1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Калійзберігаючий</w:t>
            </w:r>
            <w:proofErr w:type="spellEnd"/>
          </w:p>
          <w:p w14:paraId="18C05E39" w14:textId="339062FF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Анальгезуючий</w:t>
            </w:r>
            <w:proofErr w:type="spellEnd"/>
          </w:p>
          <w:p w14:paraId="26EB7B1D" w14:textId="3FCC87E2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Подразнювальний</w:t>
            </w:r>
          </w:p>
          <w:p w14:paraId="27D87B52" w14:textId="5C5A815E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Спазмолітичний</w:t>
            </w:r>
            <w:proofErr w:type="spellEnd"/>
          </w:p>
          <w:p w14:paraId="12DBAA1D" w14:textId="7A55E45F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Седативний</w:t>
            </w:r>
          </w:p>
        </w:tc>
        <w:tc>
          <w:tcPr>
            <w:tcW w:w="1640" w:type="pct"/>
          </w:tcPr>
          <w:p w14:paraId="1019C40C" w14:textId="2C3C7C75" w:rsidR="00B76A60" w:rsidRPr="00952C55" w:rsidRDefault="00B76A60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конкурентний антагоніст альдостерону,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блокує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альдостерон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пригнічує затримку води та іонів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Na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+ 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сприяє утриманню іонів K+.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Гідрохлортиазид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збільшу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є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виведення калію з організму. Тому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607B40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нормалізує калієвий баланс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виявляє </w:t>
            </w:r>
            <w:proofErr w:type="spellStart"/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калійзберігаючу</w:t>
            </w:r>
            <w:proofErr w:type="spellEnd"/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865897" w:rsidRPr="00952C55" w14:paraId="5B6893D0" w14:textId="77777777" w:rsidTr="00143BA7">
        <w:tc>
          <w:tcPr>
            <w:tcW w:w="263" w:type="pct"/>
          </w:tcPr>
          <w:p w14:paraId="2DE0FEFB" w14:textId="77777777" w:rsidR="00865897" w:rsidRPr="00952C55" w:rsidRDefault="00865897" w:rsidP="0086589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B4AF77D" w14:textId="2F2EC164" w:rsidR="00865897" w:rsidRPr="00952C55" w:rsidRDefault="00865897" w:rsidP="0086589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2C55">
              <w:rPr>
                <w:rFonts w:ascii="Times New Roman" w:hAnsi="Times New Roman"/>
                <w:sz w:val="28"/>
                <w:szCs w:val="28"/>
              </w:rPr>
              <w:t>Оберіть серед нижче наведених ва</w:t>
            </w:r>
            <w:r w:rsidRPr="00952C55">
              <w:rPr>
                <w:rFonts w:ascii="Times New Roman" w:hAnsi="Times New Roman"/>
                <w:sz w:val="28"/>
                <w:szCs w:val="28"/>
              </w:rPr>
              <w:softHyphen/>
              <w:t>ріантів «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петльовий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» 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діуретик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E33966" w:rsidRPr="00952C55">
              <w:rPr>
                <w:rFonts w:ascii="Times New Roman" w:hAnsi="Times New Roman"/>
                <w:sz w:val="28"/>
                <w:szCs w:val="28"/>
              </w:rPr>
              <w:t>екстреної</w:t>
            </w:r>
            <w:r w:rsidRPr="00952C55">
              <w:rPr>
                <w:rFonts w:ascii="Times New Roman" w:hAnsi="Times New Roman"/>
                <w:sz w:val="28"/>
                <w:szCs w:val="28"/>
              </w:rPr>
              <w:t>, сильної і короткотривалої дії?</w:t>
            </w:r>
          </w:p>
          <w:p w14:paraId="2BA2BFA6" w14:textId="77777777" w:rsidR="00865897" w:rsidRPr="00952C55" w:rsidRDefault="00865897" w:rsidP="0086589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06056828" w14:textId="77777777" w:rsidR="00865897" w:rsidRPr="00952C55" w:rsidRDefault="00865897" w:rsidP="002E7D2E">
            <w:pPr>
              <w:pStyle w:val="a4"/>
              <w:widowControl w:val="0"/>
              <w:numPr>
                <w:ilvl w:val="0"/>
                <w:numId w:val="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Фуросемід</w:t>
            </w:r>
            <w:proofErr w:type="spellEnd"/>
          </w:p>
          <w:p w14:paraId="18796FD2" w14:textId="77777777" w:rsidR="00865897" w:rsidRPr="00952C55" w:rsidRDefault="00865897" w:rsidP="002E7D2E">
            <w:pPr>
              <w:pStyle w:val="a4"/>
              <w:widowControl w:val="0"/>
              <w:numPr>
                <w:ilvl w:val="0"/>
                <w:numId w:val="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Спіронолактон</w:t>
            </w:r>
            <w:proofErr w:type="spellEnd"/>
          </w:p>
          <w:p w14:paraId="05C381FE" w14:textId="77777777" w:rsidR="00865897" w:rsidRPr="00952C55" w:rsidRDefault="00865897" w:rsidP="002E7D2E">
            <w:pPr>
              <w:pStyle w:val="a4"/>
              <w:widowControl w:val="0"/>
              <w:numPr>
                <w:ilvl w:val="0"/>
                <w:numId w:val="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Тріамтерен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385E9151" w14:textId="77777777" w:rsidR="00865897" w:rsidRPr="00952C55" w:rsidRDefault="00865897" w:rsidP="002E7D2E">
            <w:pPr>
              <w:pStyle w:val="a4"/>
              <w:widowControl w:val="0"/>
              <w:numPr>
                <w:ilvl w:val="0"/>
                <w:numId w:val="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Діакарб</w:t>
            </w:r>
            <w:proofErr w:type="spellEnd"/>
          </w:p>
          <w:p w14:paraId="1EF99211" w14:textId="77777777" w:rsidR="00865897" w:rsidRPr="00952C55" w:rsidRDefault="00865897" w:rsidP="002E7D2E">
            <w:pPr>
              <w:pStyle w:val="a4"/>
              <w:widowControl w:val="0"/>
              <w:numPr>
                <w:ilvl w:val="0"/>
                <w:numId w:val="34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Клопамід</w:t>
            </w:r>
            <w:proofErr w:type="spellEnd"/>
          </w:p>
          <w:p w14:paraId="1D9EFC54" w14:textId="77777777" w:rsidR="00865897" w:rsidRPr="00952C55" w:rsidRDefault="00865897" w:rsidP="00865897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7742DEC1" w14:textId="5D8E0517" w:rsidR="00865897" w:rsidRPr="00952C55" w:rsidRDefault="00865897" w:rsidP="00865897">
            <w:pPr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Фуросемід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лазікс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) є сильнодіючий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діуретик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швидкої дії. Застосовується для 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екстреної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допомоги при гострій та хронічній застійній серцевій недостатності,   набряку мозку та легень, гіпертонічному кризі, форсованому діурезі при отруєння.</w:t>
            </w:r>
          </w:p>
        </w:tc>
      </w:tr>
    </w:tbl>
    <w:p w14:paraId="3846B260" w14:textId="77777777" w:rsidR="007258C8" w:rsidRPr="00952C55" w:rsidRDefault="007258C8" w:rsidP="007258C8">
      <w:pPr>
        <w:tabs>
          <w:tab w:val="left" w:pos="1490"/>
        </w:tabs>
        <w:spacing w:after="0" w:line="240" w:lineRule="auto"/>
        <w:ind w:left="9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35B3A2D" w14:textId="54305B30" w:rsidR="007258C8" w:rsidRPr="00952C55" w:rsidRDefault="007258C8" w:rsidP="007258C8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>ТЕМА№30:</w:t>
      </w:r>
      <w:r w:rsidR="00D3023D" w:rsidRPr="00952C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Засоби, що впливають на серцево-судинну систему. Гіпотензивні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гіпертензивні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</w:t>
      </w:r>
    </w:p>
    <w:p w14:paraId="1E36E5E4" w14:textId="77777777" w:rsidR="000D241F" w:rsidRPr="00952C55" w:rsidRDefault="000D241F" w:rsidP="00173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7258C8" w:rsidRPr="00952C55" w14:paraId="4C4CCC22" w14:textId="77777777" w:rsidTr="00143BA7">
        <w:trPr>
          <w:trHeight w:val="284"/>
        </w:trPr>
        <w:tc>
          <w:tcPr>
            <w:tcW w:w="263" w:type="pct"/>
          </w:tcPr>
          <w:p w14:paraId="35F26CF6" w14:textId="77777777" w:rsidR="007258C8" w:rsidRPr="00952C55" w:rsidRDefault="007258C8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bookmarkStart w:id="1" w:name="_Hlk170848945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304AF06F" w14:textId="77777777" w:rsidR="007258C8" w:rsidRPr="00952C55" w:rsidRDefault="007258C8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45F6AEB6" w14:textId="77777777" w:rsidR="007258C8" w:rsidRPr="00952C55" w:rsidRDefault="007258C8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23995489" w14:textId="77777777" w:rsidR="007258C8" w:rsidRPr="00952C55" w:rsidRDefault="007258C8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945006" w:rsidRPr="00952C55" w14:paraId="71DAA5EF" w14:textId="77777777" w:rsidTr="00945006">
        <w:tc>
          <w:tcPr>
            <w:tcW w:w="263" w:type="pct"/>
          </w:tcPr>
          <w:p w14:paraId="39400F51" w14:textId="77777777" w:rsidR="00945006" w:rsidRPr="00952C55" w:rsidRDefault="00945006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26638842" w14:textId="77777777" w:rsidR="00945006" w:rsidRPr="00952C55" w:rsidRDefault="00945006" w:rsidP="007258C8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Чим зумовлена поява сухого кашлю у пацієнтки, яка довгий час для лікування гіпертонічної хвороби приймала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лізиноприл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? </w:t>
            </w:r>
          </w:p>
          <w:p w14:paraId="154912B6" w14:textId="77777777" w:rsidR="00945006" w:rsidRPr="00952C55" w:rsidRDefault="00945006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76D6A988" w14:textId="3E5F7582" w:rsidR="00945006" w:rsidRPr="00952C55" w:rsidRDefault="00945006" w:rsidP="002E7D2E">
            <w:pPr>
              <w:pStyle w:val="a4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*Підвищенням концентрації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брадикініну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2DBAF98A" w14:textId="0E448CB5" w:rsidR="00945006" w:rsidRPr="00952C55" w:rsidRDefault="00945006" w:rsidP="002E7D2E">
            <w:pPr>
              <w:pStyle w:val="a4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Пригніченням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ангіотензинових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рецепторів </w:t>
            </w:r>
          </w:p>
          <w:p w14:paraId="7903FC5F" w14:textId="4113F5B0" w:rsidR="00945006" w:rsidRPr="00952C55" w:rsidRDefault="00945006" w:rsidP="002E7D2E">
            <w:pPr>
              <w:pStyle w:val="a4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Накопиченням ангіотензину II </w:t>
            </w:r>
          </w:p>
          <w:p w14:paraId="28F5AF2A" w14:textId="08879B94" w:rsidR="00945006" w:rsidRPr="00952C55" w:rsidRDefault="00945006" w:rsidP="002E7D2E">
            <w:pPr>
              <w:pStyle w:val="a4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Зниженням концентрації реніну </w:t>
            </w:r>
          </w:p>
          <w:p w14:paraId="28007825" w14:textId="2432C5F0" w:rsidR="00945006" w:rsidRPr="00952C55" w:rsidRDefault="00945006" w:rsidP="002E7D2E">
            <w:pPr>
              <w:pStyle w:val="a4"/>
              <w:widowControl w:val="0"/>
              <w:numPr>
                <w:ilvl w:val="0"/>
                <w:numId w:val="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Виснаженням запасів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норадреналіну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  <w:tc>
          <w:tcPr>
            <w:tcW w:w="1640" w:type="pct"/>
            <w:vMerge w:val="restart"/>
            <w:vAlign w:val="center"/>
          </w:tcPr>
          <w:p w14:paraId="73B195C2" w14:textId="1FA1A0E7" w:rsidR="00945006" w:rsidRPr="00952C55" w:rsidRDefault="00945006" w:rsidP="004942F8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Лізиноприл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каптоприл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належать до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інгiбiторів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ангiотензинперетворюючого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ферменту, його блокада приводить до зменшення перетворення ангіотензину І в ангіотензин ІІ,  збільшення вмісту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брадикініну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який подразнює периферичні рецептори слизової оболонки бронх та викликає сухий кашель.</w:t>
            </w:r>
          </w:p>
          <w:p w14:paraId="350DEA1A" w14:textId="2036CC89" w:rsidR="00945006" w:rsidRPr="00952C55" w:rsidRDefault="00945006" w:rsidP="00945006">
            <w:pPr>
              <w:tabs>
                <w:tab w:val="left" w:pos="1490"/>
              </w:tabs>
              <w:ind w:left="34"/>
              <w:jc w:val="center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945006" w:rsidRPr="00952C55" w14:paraId="6BDE039D" w14:textId="77777777" w:rsidTr="00143BA7">
        <w:tc>
          <w:tcPr>
            <w:tcW w:w="263" w:type="pct"/>
          </w:tcPr>
          <w:p w14:paraId="70EB2629" w14:textId="77777777" w:rsidR="00945006" w:rsidRPr="00952C55" w:rsidRDefault="00945006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4FEC94C" w14:textId="77777777" w:rsidR="00945006" w:rsidRPr="00952C55" w:rsidRDefault="00945006" w:rsidP="00C32EE9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побічний ефект характерний для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каптоприлу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?</w:t>
            </w:r>
          </w:p>
          <w:p w14:paraId="0823E3D1" w14:textId="77777777" w:rsidR="00945006" w:rsidRPr="00952C55" w:rsidRDefault="00945006" w:rsidP="007258C8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51D235C3" w14:textId="5B4F6306" w:rsidR="00945006" w:rsidRPr="00952C55" w:rsidRDefault="00945006" w:rsidP="002E7D2E">
            <w:pPr>
              <w:pStyle w:val="a4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Сухий кашель</w:t>
            </w:r>
          </w:p>
          <w:p w14:paraId="08655FF9" w14:textId="7DE7019D" w:rsidR="00945006" w:rsidRPr="00952C55" w:rsidRDefault="00945006" w:rsidP="002E7D2E">
            <w:pPr>
              <w:pStyle w:val="a4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Червоний колір сечі</w:t>
            </w:r>
          </w:p>
          <w:p w14:paraId="341F76AD" w14:textId="2584A2AC" w:rsidR="00945006" w:rsidRPr="00952C55" w:rsidRDefault="00945006" w:rsidP="002E7D2E">
            <w:pPr>
              <w:pStyle w:val="a4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Гіперглікемія</w:t>
            </w:r>
          </w:p>
          <w:p w14:paraId="36188C90" w14:textId="3F93DF4D" w:rsidR="00945006" w:rsidRPr="00952C55" w:rsidRDefault="00945006" w:rsidP="002E7D2E">
            <w:pPr>
              <w:pStyle w:val="a4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Підвищення артеріального тиску</w:t>
            </w:r>
          </w:p>
          <w:p w14:paraId="63E77236" w14:textId="05F53350" w:rsidR="00945006" w:rsidRPr="00952C55" w:rsidRDefault="00945006" w:rsidP="002E7D2E">
            <w:pPr>
              <w:pStyle w:val="a4"/>
              <w:widowControl w:val="0"/>
              <w:numPr>
                <w:ilvl w:val="0"/>
                <w:numId w:val="14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Порушення ритму серця</w:t>
            </w:r>
          </w:p>
        </w:tc>
        <w:tc>
          <w:tcPr>
            <w:tcW w:w="1640" w:type="pct"/>
            <w:vMerge/>
          </w:tcPr>
          <w:p w14:paraId="41155EAE" w14:textId="7AD90C16" w:rsidR="00945006" w:rsidRPr="00952C55" w:rsidRDefault="0094500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</w:pPr>
          </w:p>
        </w:tc>
      </w:tr>
    </w:tbl>
    <w:p w14:paraId="562CA7F7" w14:textId="53E2B81D" w:rsidR="000D241F" w:rsidRPr="00952C55" w:rsidRDefault="000D241F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F5B14EA" w14:textId="14917B93" w:rsidR="00C32EE9" w:rsidRPr="00952C55" w:rsidRDefault="00C32EE9" w:rsidP="00C32EE9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hAnsi="Times New Roman" w:cs="Times New Roman"/>
          <w:b/>
          <w:sz w:val="28"/>
          <w:szCs w:val="28"/>
          <w:lang w:val="uk-UA"/>
        </w:rPr>
        <w:t>ТЕМА 31:</w:t>
      </w:r>
      <w:r w:rsidR="00611CE1" w:rsidRPr="00952C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Засоби, що впливають на серцево-судинну систему. Засоби, які впливають на кровообіг та мікроциркуляцію.</w:t>
      </w:r>
    </w:p>
    <w:p w14:paraId="2CC252E2" w14:textId="77777777" w:rsidR="007258C8" w:rsidRPr="00952C55" w:rsidRDefault="007258C8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C32EE9" w:rsidRPr="00952C55" w14:paraId="1AFDB3BC" w14:textId="77777777" w:rsidTr="00143BA7">
        <w:trPr>
          <w:trHeight w:val="284"/>
        </w:trPr>
        <w:tc>
          <w:tcPr>
            <w:tcW w:w="263" w:type="pct"/>
          </w:tcPr>
          <w:p w14:paraId="2F3519F3" w14:textId="77777777" w:rsidR="00C32EE9" w:rsidRPr="00952C55" w:rsidRDefault="00C32EE9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23315D04" w14:textId="77777777" w:rsidR="00C32EE9" w:rsidRPr="00952C55" w:rsidRDefault="00C32EE9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37CA1ED9" w14:textId="77777777" w:rsidR="00C32EE9" w:rsidRPr="00952C55" w:rsidRDefault="00C32EE9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600E2DBE" w14:textId="77777777" w:rsidR="00C32EE9" w:rsidRPr="00952C55" w:rsidRDefault="00C32EE9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C32EE9" w:rsidRPr="00952C55" w14:paraId="53191133" w14:textId="77777777" w:rsidTr="00143BA7">
        <w:tc>
          <w:tcPr>
            <w:tcW w:w="263" w:type="pct"/>
          </w:tcPr>
          <w:p w14:paraId="11E4E162" w14:textId="77777777" w:rsidR="00C32EE9" w:rsidRPr="00952C55" w:rsidRDefault="00C32EE9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C2AD3E9" w14:textId="77777777" w:rsidR="00C32EE9" w:rsidRPr="00952C55" w:rsidRDefault="00C32EE9" w:rsidP="00C32EE9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До аптечної мережі надійшов сучасний препарат, який інгібує фермент ГМГ-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рсдуктазу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зменшує синтез холестерину. Укажіть цей препарат</w:t>
            </w:r>
          </w:p>
          <w:p w14:paraId="68DA2434" w14:textId="77777777" w:rsidR="00C32EE9" w:rsidRPr="00952C55" w:rsidRDefault="00C32EE9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E711547" w14:textId="434A1EA2" w:rsidR="00C32EE9" w:rsidRPr="00952C55" w:rsidRDefault="00C32EE9" w:rsidP="002E7D2E">
            <w:pPr>
              <w:pStyle w:val="a4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Аторвастатин</w:t>
            </w:r>
            <w:proofErr w:type="spellEnd"/>
          </w:p>
          <w:p w14:paraId="11ABCEBA" w14:textId="2882DA83" w:rsidR="00C32EE9" w:rsidRPr="00952C55" w:rsidRDefault="00C32EE9" w:rsidP="002E7D2E">
            <w:pPr>
              <w:pStyle w:val="a4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Фуросемід</w:t>
            </w:r>
            <w:proofErr w:type="spellEnd"/>
          </w:p>
          <w:p w14:paraId="07266B39" w14:textId="01DD78C1" w:rsidR="00C32EE9" w:rsidRPr="00952C55" w:rsidRDefault="00C32EE9" w:rsidP="002E7D2E">
            <w:pPr>
              <w:pStyle w:val="a4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Лізиноприл</w:t>
            </w:r>
            <w:proofErr w:type="spellEnd"/>
          </w:p>
          <w:p w14:paraId="67EC1F47" w14:textId="7B6CEBF8" w:rsidR="00C32EE9" w:rsidRPr="00952C55" w:rsidRDefault="00C32EE9" w:rsidP="002E7D2E">
            <w:pPr>
              <w:pStyle w:val="a4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Еналаприл</w:t>
            </w:r>
            <w:proofErr w:type="spellEnd"/>
          </w:p>
          <w:p w14:paraId="7185932F" w14:textId="70A3BE20" w:rsidR="00C32EE9" w:rsidRPr="00952C55" w:rsidRDefault="00C32EE9" w:rsidP="002E7D2E">
            <w:pPr>
              <w:pStyle w:val="a4"/>
              <w:widowControl w:val="0"/>
              <w:numPr>
                <w:ilvl w:val="0"/>
                <w:numId w:val="1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Гідрохлортіази</w:t>
            </w:r>
            <w:proofErr w:type="spellEnd"/>
          </w:p>
        </w:tc>
        <w:tc>
          <w:tcPr>
            <w:tcW w:w="1640" w:type="pct"/>
          </w:tcPr>
          <w:p w14:paraId="2C6C5581" w14:textId="1867D44D" w:rsidR="00C32EE9" w:rsidRPr="00952C55" w:rsidRDefault="00C32EE9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Аторвастатин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 </w:t>
            </w:r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інгібує фермент ГМК-</w:t>
            </w:r>
            <w:proofErr w:type="spellStart"/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КоА</w:t>
            </w:r>
            <w:proofErr w:type="spellEnd"/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  <w:proofErr w:type="spellStart"/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редуктазу</w:t>
            </w:r>
            <w:proofErr w:type="spellEnd"/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зменшує синтез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холесторолу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945006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та</w:t>
            </w:r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945006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концентрацію холестерину </w:t>
            </w:r>
            <w:r w:rsidR="006B147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плазмі крові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</w:tr>
    </w:tbl>
    <w:p w14:paraId="7E87244C" w14:textId="77777777" w:rsidR="00C32EE9" w:rsidRPr="00952C55" w:rsidRDefault="00C32EE9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378EBF1" w14:textId="77777777" w:rsidR="00143BA7" w:rsidRPr="00952C55" w:rsidRDefault="00143BA7" w:rsidP="00143BA7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33: Лікарські засоби, що впливають на метаболізм,  систему крові. Гормональні препарати білкової структури і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антигормональні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</w:t>
      </w:r>
    </w:p>
    <w:p w14:paraId="68698750" w14:textId="41005B43" w:rsidR="00143BA7" w:rsidRPr="00952C55" w:rsidRDefault="00143BA7" w:rsidP="007134D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143BA7" w:rsidRPr="00952C55" w14:paraId="3E90FFC5" w14:textId="77777777" w:rsidTr="00143BA7">
        <w:trPr>
          <w:trHeight w:val="284"/>
        </w:trPr>
        <w:tc>
          <w:tcPr>
            <w:tcW w:w="263" w:type="pct"/>
          </w:tcPr>
          <w:p w14:paraId="3ED6892D" w14:textId="77777777" w:rsidR="00143BA7" w:rsidRPr="00952C55" w:rsidRDefault="00143BA7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№</w:t>
            </w:r>
          </w:p>
        </w:tc>
        <w:tc>
          <w:tcPr>
            <w:tcW w:w="1522" w:type="pct"/>
          </w:tcPr>
          <w:p w14:paraId="47595E03" w14:textId="77777777" w:rsidR="00143BA7" w:rsidRPr="00952C55" w:rsidRDefault="00143BA7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4A786AB0" w14:textId="77777777" w:rsidR="00143BA7" w:rsidRPr="00952C55" w:rsidRDefault="00143BA7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08A1B45D" w14:textId="77777777" w:rsidR="00143BA7" w:rsidRPr="00952C55" w:rsidRDefault="00143BA7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143BA7" w:rsidRPr="00952C55" w14:paraId="180969E9" w14:textId="77777777" w:rsidTr="00143BA7">
        <w:tc>
          <w:tcPr>
            <w:tcW w:w="263" w:type="pct"/>
          </w:tcPr>
          <w:p w14:paraId="5BB0F3F1" w14:textId="77777777" w:rsidR="00143BA7" w:rsidRPr="00952C55" w:rsidRDefault="00143BA7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224F6891" w14:textId="14354E55" w:rsidR="00143BA7" w:rsidRPr="00952C55" w:rsidRDefault="00143BA7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Гіпоглікемічна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дія якого препарату зумовлена стимуляцією </w:t>
            </w:r>
            <w:r w:rsidR="005C0A85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β-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клітин підшлункової залози? </w:t>
            </w:r>
          </w:p>
          <w:p w14:paraId="331863A2" w14:textId="77777777" w:rsidR="00143BA7" w:rsidRPr="00952C55" w:rsidRDefault="00143BA7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496CFF6C" w14:textId="276535C3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Глібенкламіду</w:t>
            </w:r>
            <w:proofErr w:type="spellEnd"/>
          </w:p>
          <w:p w14:paraId="758F9FA2" w14:textId="03413DA4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Гепарину </w:t>
            </w:r>
          </w:p>
          <w:p w14:paraId="0B5C93F2" w14:textId="5345327C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Преднізолону</w:t>
            </w:r>
          </w:p>
          <w:p w14:paraId="6BA09EF9" w14:textId="62E8F2F9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Епінефрину</w:t>
            </w:r>
            <w:proofErr w:type="spellEnd"/>
          </w:p>
          <w:p w14:paraId="4464F9A6" w14:textId="754006A7" w:rsidR="00143BA7" w:rsidRPr="00952C55" w:rsidRDefault="00143BA7" w:rsidP="002E7D2E">
            <w:pPr>
              <w:pStyle w:val="a4"/>
              <w:widowControl w:val="0"/>
              <w:numPr>
                <w:ilvl w:val="0"/>
                <w:numId w:val="2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Нандролону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</w:tc>
        <w:tc>
          <w:tcPr>
            <w:tcW w:w="1640" w:type="pct"/>
          </w:tcPr>
          <w:p w14:paraId="70CA32BD" w14:textId="08553C7F" w:rsidR="00143BA7" w:rsidRPr="00952C55" w:rsidRDefault="005C0A85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Глібенкламід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– похідний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сульфонілсечовини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стимулює β-клітини підшлункової залози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пацієнта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збільшує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надходження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ендогенного інсуліну в кров.</w:t>
            </w:r>
          </w:p>
        </w:tc>
      </w:tr>
    </w:tbl>
    <w:p w14:paraId="45B9E398" w14:textId="77777777" w:rsidR="00143BA7" w:rsidRPr="00952C55" w:rsidRDefault="00143BA7" w:rsidP="007134D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73BA2DC" w14:textId="600CF93C" w:rsidR="00145838" w:rsidRPr="00952C55" w:rsidRDefault="00145838" w:rsidP="0014583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 34:</w:t>
      </w:r>
      <w:r w:rsidR="000318CD"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Лікарські засоби, що впливають на метаболізм,  систему крові та імунні процеси. Гормональні препарати стероїдної структури і їх синтетичні замінники. Препарати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мінералокортикоїдів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глюкокортикоїдів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 Особливості застосування.</w:t>
      </w:r>
    </w:p>
    <w:p w14:paraId="6CC25C85" w14:textId="77777777" w:rsidR="000318CD" w:rsidRPr="00952C55" w:rsidRDefault="000318CD" w:rsidP="0014583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145838" w:rsidRPr="00952C55" w14:paraId="6DF412B0" w14:textId="77777777" w:rsidTr="00DC5CB2">
        <w:trPr>
          <w:trHeight w:val="284"/>
        </w:trPr>
        <w:tc>
          <w:tcPr>
            <w:tcW w:w="263" w:type="pct"/>
          </w:tcPr>
          <w:p w14:paraId="10A0100F" w14:textId="77777777" w:rsidR="00145838" w:rsidRPr="00952C55" w:rsidRDefault="00145838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6794D4D5" w14:textId="77777777" w:rsidR="00145838" w:rsidRPr="00952C55" w:rsidRDefault="00145838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53B5D0DC" w14:textId="77777777" w:rsidR="00145838" w:rsidRPr="00952C55" w:rsidRDefault="00145838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011A6DD4" w14:textId="77777777" w:rsidR="00145838" w:rsidRPr="00952C55" w:rsidRDefault="00145838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145838" w:rsidRPr="00952C55" w14:paraId="3240DE7B" w14:textId="77777777" w:rsidTr="00DC5CB2">
        <w:tc>
          <w:tcPr>
            <w:tcW w:w="263" w:type="pct"/>
          </w:tcPr>
          <w:p w14:paraId="477DDE61" w14:textId="77777777" w:rsidR="00145838" w:rsidRPr="00952C55" w:rsidRDefault="00145838" w:rsidP="00DC5CB2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3EF70934" w14:textId="77777777" w:rsidR="00145838" w:rsidRPr="00952C55" w:rsidRDefault="00145838" w:rsidP="00145838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Пацієнту віком 45 років, який хворіє</w:t>
            </w:r>
          </w:p>
          <w:p w14:paraId="32F5B264" w14:textId="20C72F86" w:rsidR="00145838" w:rsidRPr="00952C55" w:rsidRDefault="00145838" w:rsidP="00145838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ревматоїдний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артрит,</w:t>
            </w:r>
            <w:r w:rsidR="000318CD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призначили</w:t>
            </w:r>
            <w:r w:rsidR="000318CD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глюкокортикоїд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Укажіть цей препарат.</w:t>
            </w:r>
          </w:p>
        </w:tc>
        <w:tc>
          <w:tcPr>
            <w:tcW w:w="1575" w:type="pct"/>
          </w:tcPr>
          <w:p w14:paraId="32FE2243" w14:textId="5C83978A" w:rsidR="00A77178" w:rsidRPr="00952C55" w:rsidRDefault="000318CD" w:rsidP="002E7D2E">
            <w:pPr>
              <w:pStyle w:val="a4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Преднізолон </w:t>
            </w:r>
          </w:p>
          <w:p w14:paraId="068D5004" w14:textId="5A752E71" w:rsidR="000318CD" w:rsidRPr="00952C55" w:rsidRDefault="000318CD" w:rsidP="002E7D2E">
            <w:pPr>
              <w:pStyle w:val="a4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Ібупрофен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FB8BA80" w14:textId="0C20E7D4" w:rsidR="000318CD" w:rsidRPr="00952C55" w:rsidRDefault="000318CD" w:rsidP="002E7D2E">
            <w:pPr>
              <w:pStyle w:val="a4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Метамізол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натрію </w:t>
            </w:r>
          </w:p>
          <w:p w14:paraId="3CD77D44" w14:textId="3A592AAC" w:rsidR="000318CD" w:rsidRPr="00952C55" w:rsidRDefault="000318CD" w:rsidP="002E7D2E">
            <w:pPr>
              <w:pStyle w:val="a4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Інсулін </w:t>
            </w:r>
          </w:p>
          <w:p w14:paraId="6A640937" w14:textId="66DF3B6D" w:rsidR="00145838" w:rsidRPr="00952C55" w:rsidRDefault="000318CD" w:rsidP="002E7D2E">
            <w:pPr>
              <w:pStyle w:val="a4"/>
              <w:widowControl w:val="0"/>
              <w:numPr>
                <w:ilvl w:val="0"/>
                <w:numId w:val="3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Кислота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мефенамова</w:t>
            </w:r>
            <w:proofErr w:type="spellEnd"/>
          </w:p>
        </w:tc>
        <w:tc>
          <w:tcPr>
            <w:tcW w:w="1640" w:type="pct"/>
          </w:tcPr>
          <w:p w14:paraId="1AC27CF7" w14:textId="4795BAC6" w:rsidR="00145838" w:rsidRPr="00952C55" w:rsidRDefault="000318CD" w:rsidP="00DC5CB2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Преднізолон 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глюкокортикоїд</w:t>
            </w:r>
            <w:proofErr w:type="spellEnd"/>
            <w:r w:rsidRPr="00952C55">
              <w:rPr>
                <w:rFonts w:ascii="RobotoWeb" w:hAnsi="RobotoWeb"/>
                <w:color w:val="101010"/>
                <w:sz w:val="27"/>
                <w:szCs w:val="27"/>
                <w:shd w:val="clear" w:color="auto" w:fill="FFFFFF"/>
              </w:rPr>
              <w:t xml:space="preserve"> </w:t>
            </w:r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 xml:space="preserve">для системного застосування. Чинить протизапальну, </w:t>
            </w:r>
            <w:proofErr w:type="spellStart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протиалергічну</w:t>
            </w:r>
            <w:proofErr w:type="spellEnd"/>
            <w:r w:rsidRPr="00952C55">
              <w:rPr>
                <w:rFonts w:ascii="Times New Roman" w:hAnsi="Times New Roman" w:cs="Times New Roman"/>
                <w:snapToGrid w:val="0"/>
                <w:sz w:val="28"/>
                <w:szCs w:val="28"/>
              </w:rPr>
              <w:t>, десенсибілізуючу, протишокову та імунодепресивну дії.</w:t>
            </w:r>
          </w:p>
        </w:tc>
      </w:tr>
    </w:tbl>
    <w:p w14:paraId="2AE0A58C" w14:textId="15E391D7" w:rsidR="00145838" w:rsidRPr="00952C55" w:rsidRDefault="00145838" w:rsidP="005C0A85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565E9642" w14:textId="77777777" w:rsidR="00145838" w:rsidRPr="00952C55" w:rsidRDefault="00145838" w:rsidP="005C0A85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1F37BF9" w14:textId="4F4F28E4" w:rsidR="005C0A85" w:rsidRPr="00952C55" w:rsidRDefault="005C0A85" w:rsidP="005C0A85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36: Лікарські засоби, що впливають на метаболізм,  систему крові.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Вітамінопрепарати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 Ферментні засоби.</w:t>
      </w:r>
    </w:p>
    <w:p w14:paraId="5A52A571" w14:textId="77777777" w:rsidR="005C0A85" w:rsidRPr="00952C55" w:rsidRDefault="005C0A85" w:rsidP="005C0A85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5C0A85" w:rsidRPr="00952C55" w14:paraId="3B46A707" w14:textId="77777777" w:rsidTr="00DC5CB2">
        <w:trPr>
          <w:trHeight w:val="284"/>
        </w:trPr>
        <w:tc>
          <w:tcPr>
            <w:tcW w:w="263" w:type="pct"/>
          </w:tcPr>
          <w:p w14:paraId="0A3FE719" w14:textId="77777777" w:rsidR="005C0A85" w:rsidRPr="00952C55" w:rsidRDefault="005C0A85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50915192" w14:textId="77777777" w:rsidR="005C0A85" w:rsidRPr="00952C55" w:rsidRDefault="005C0A85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71F31D4F" w14:textId="77777777" w:rsidR="005C0A85" w:rsidRPr="00952C55" w:rsidRDefault="005C0A85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16B866A6" w14:textId="77777777" w:rsidR="005C0A85" w:rsidRPr="00952C55" w:rsidRDefault="005C0A85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5C0A85" w:rsidRPr="00952C55" w14:paraId="53868806" w14:textId="77777777" w:rsidTr="00DC5CB2">
        <w:tc>
          <w:tcPr>
            <w:tcW w:w="263" w:type="pct"/>
          </w:tcPr>
          <w:p w14:paraId="20827E47" w14:textId="77777777" w:rsidR="005C0A85" w:rsidRPr="00952C55" w:rsidRDefault="005C0A85" w:rsidP="005C0A85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25C052A1" w14:textId="77777777" w:rsidR="005C0A85" w:rsidRPr="00952C55" w:rsidRDefault="005C0A85" w:rsidP="005C0A85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2C55">
              <w:rPr>
                <w:rFonts w:ascii="Times New Roman" w:hAnsi="Times New Roman"/>
                <w:sz w:val="28"/>
                <w:szCs w:val="28"/>
              </w:rPr>
              <w:t xml:space="preserve">У хворих при 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лiкуваннi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гнiйних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 ран використовують пов’язки з 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iммобiлiзованим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 на них ферментом. </w:t>
            </w:r>
            <w:proofErr w:type="spellStart"/>
            <w:r w:rsidRPr="00952C55">
              <w:rPr>
                <w:rFonts w:ascii="Times New Roman" w:hAnsi="Times New Roman"/>
                <w:sz w:val="28"/>
                <w:szCs w:val="28"/>
              </w:rPr>
              <w:t>Вкажiть</w:t>
            </w:r>
            <w:proofErr w:type="spellEnd"/>
            <w:r w:rsidRPr="00952C55">
              <w:rPr>
                <w:rFonts w:ascii="Times New Roman" w:hAnsi="Times New Roman"/>
                <w:sz w:val="28"/>
                <w:szCs w:val="28"/>
              </w:rPr>
              <w:t xml:space="preserve"> цей фермент:</w:t>
            </w:r>
          </w:p>
          <w:p w14:paraId="4BA892B3" w14:textId="77777777" w:rsidR="005C0A85" w:rsidRPr="00952C55" w:rsidRDefault="005C0A85" w:rsidP="005C0A85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5E2EB291" w14:textId="3F5977F4" w:rsidR="005C0A85" w:rsidRPr="00952C55" w:rsidRDefault="00A77178" w:rsidP="002E7D2E">
            <w:pPr>
              <w:pStyle w:val="a4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r w:rsidR="005C0A85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Трипсин</w:t>
            </w:r>
          </w:p>
          <w:p w14:paraId="40855AD7" w14:textId="77777777" w:rsidR="005C0A85" w:rsidRPr="00952C55" w:rsidRDefault="005C0A85" w:rsidP="002E7D2E">
            <w:pPr>
              <w:pStyle w:val="a4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Аргiназа</w:t>
            </w:r>
            <w:proofErr w:type="spellEnd"/>
          </w:p>
          <w:p w14:paraId="56FAAEBD" w14:textId="77777777" w:rsidR="005C0A85" w:rsidRPr="00952C55" w:rsidRDefault="005C0A85" w:rsidP="002E7D2E">
            <w:pPr>
              <w:pStyle w:val="a4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Каталаза</w:t>
            </w:r>
          </w:p>
          <w:p w14:paraId="6A0E712F" w14:textId="77777777" w:rsidR="005C0A85" w:rsidRPr="00952C55" w:rsidRDefault="005C0A85" w:rsidP="002E7D2E">
            <w:pPr>
              <w:pStyle w:val="a4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Лужна фосфатаза</w:t>
            </w:r>
          </w:p>
          <w:p w14:paraId="471900D3" w14:textId="77777777" w:rsidR="005C0A85" w:rsidRPr="00952C55" w:rsidRDefault="005C0A85" w:rsidP="002E7D2E">
            <w:pPr>
              <w:pStyle w:val="a4"/>
              <w:widowControl w:val="0"/>
              <w:numPr>
                <w:ilvl w:val="0"/>
                <w:numId w:val="28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Кисла фосфатаза</w:t>
            </w:r>
          </w:p>
          <w:p w14:paraId="6DE61933" w14:textId="6C595AFF" w:rsidR="005C0A85" w:rsidRPr="00952C55" w:rsidRDefault="005C0A85" w:rsidP="005C0A85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2F61BC6E" w14:textId="739FDF3B" w:rsidR="005C0A85" w:rsidRPr="00952C55" w:rsidRDefault="005C0A85" w:rsidP="005C0A85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місцевому і зовнішньому застосуванні трипсин розщеплює 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гній,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некротизовані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тканини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CE4F4C" w:rsidRPr="00952C55" w14:paraId="00B17C07" w14:textId="77777777" w:rsidTr="009E29E4">
        <w:trPr>
          <w:trHeight w:val="702"/>
        </w:trPr>
        <w:tc>
          <w:tcPr>
            <w:tcW w:w="263" w:type="pct"/>
          </w:tcPr>
          <w:p w14:paraId="7102413D" w14:textId="77777777" w:rsidR="00CE4F4C" w:rsidRPr="00952C55" w:rsidRDefault="00CE4F4C" w:rsidP="005C0A85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F519450" w14:textId="6426BEF0" w:rsidR="00CE4F4C" w:rsidRPr="00952C55" w:rsidRDefault="00CE4F4C" w:rsidP="00CE4F4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Аскорутин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застосовують у разі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кровоточивості ясен і точкових крововиливів. Який вітамін входить до складу цього препарату?</w:t>
            </w:r>
          </w:p>
          <w:p w14:paraId="7E8DBAB1" w14:textId="77777777" w:rsidR="00CE4F4C" w:rsidRPr="00952C55" w:rsidRDefault="00CE4F4C" w:rsidP="005C0A85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0DBF2DB" w14:textId="31007E8C" w:rsidR="00A77178" w:rsidRPr="00952C55" w:rsidRDefault="00A77178" w:rsidP="002E7D2E">
            <w:pPr>
              <w:pStyle w:val="a4"/>
              <w:widowControl w:val="0"/>
              <w:numPr>
                <w:ilvl w:val="0"/>
                <w:numId w:val="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lastRenderedPageBreak/>
              <w:t xml:space="preserve">*C </w:t>
            </w:r>
          </w:p>
          <w:p w14:paraId="49F3ABF0" w14:textId="3432EDDC" w:rsidR="009E29E4" w:rsidRPr="00952C55" w:rsidRDefault="009E29E4" w:rsidP="002E7D2E">
            <w:pPr>
              <w:pStyle w:val="a4"/>
              <w:widowControl w:val="0"/>
              <w:numPr>
                <w:ilvl w:val="0"/>
                <w:numId w:val="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K</w:t>
            </w:r>
          </w:p>
          <w:p w14:paraId="2417EF0E" w14:textId="081B2483" w:rsidR="009E29E4" w:rsidRPr="00952C55" w:rsidRDefault="009E29E4" w:rsidP="002E7D2E">
            <w:pPr>
              <w:pStyle w:val="a4"/>
              <w:widowControl w:val="0"/>
              <w:numPr>
                <w:ilvl w:val="0"/>
                <w:numId w:val="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lastRenderedPageBreak/>
              <w:t>D</w:t>
            </w:r>
          </w:p>
          <w:p w14:paraId="453AAFE5" w14:textId="081582E8" w:rsidR="009E29E4" w:rsidRPr="00952C55" w:rsidRDefault="009E29E4" w:rsidP="002E7D2E">
            <w:pPr>
              <w:pStyle w:val="a4"/>
              <w:widowControl w:val="0"/>
              <w:numPr>
                <w:ilvl w:val="0"/>
                <w:numId w:val="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E</w:t>
            </w:r>
          </w:p>
          <w:p w14:paraId="777ACCCA" w14:textId="41E243A2" w:rsidR="009E29E4" w:rsidRPr="00952C55" w:rsidRDefault="009E29E4" w:rsidP="002E7D2E">
            <w:pPr>
              <w:pStyle w:val="a4"/>
              <w:widowControl w:val="0"/>
              <w:numPr>
                <w:ilvl w:val="0"/>
                <w:numId w:val="3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  <w:t>A</w:t>
            </w:r>
          </w:p>
          <w:p w14:paraId="1E400A1F" w14:textId="3D224CA0" w:rsidR="00CE4F4C" w:rsidRPr="00952C55" w:rsidRDefault="00CE4F4C" w:rsidP="00A77178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19D0F771" w14:textId="7E6754DD" w:rsidR="00CE4F4C" w:rsidRPr="00952C55" w:rsidRDefault="009E29E4" w:rsidP="005C0A85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>Аскорбінова кислота (вітамін С)</w:t>
            </w:r>
            <w:r w:rsidRPr="00952C55">
              <w:rPr>
                <w:rFonts w:ascii="Arial" w:hAnsi="Arial" w:cs="Arial"/>
                <w:color w:val="4D4D4D"/>
                <w:shd w:val="clear" w:color="auto" w:fill="FFFFFF"/>
              </w:rPr>
              <w:t xml:space="preserve"> 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входить до 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lastRenderedPageBreak/>
              <w:t xml:space="preserve">складу </w:t>
            </w:r>
            <w:proofErr w:type="spellStart"/>
            <w:r w:rsidR="00A77178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акорутину</w:t>
            </w:r>
            <w:proofErr w:type="spellEnd"/>
            <w:r w:rsidR="00A77178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, вона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забезпечує стабільність клітинних мембран,  бере участь у синтезі основної речовини сполучної тканини судинної стінки, запобігає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кровоточивості ясен і крововилив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</w:tbl>
    <w:p w14:paraId="4F401152" w14:textId="77777777" w:rsidR="005C0A85" w:rsidRPr="00952C55" w:rsidRDefault="005C0A85" w:rsidP="007134D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203640E" w14:textId="00BEF155" w:rsidR="007134DD" w:rsidRPr="00952C55" w:rsidRDefault="007134DD" w:rsidP="007134D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38: Лікарські засоби, що впливають на метаболізм,  систему крові. Речовини, які впливають на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еритропоез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14:paraId="202FBAC9" w14:textId="77777777" w:rsidR="007134DD" w:rsidRPr="00952C55" w:rsidRDefault="007134DD" w:rsidP="007134D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7134DD" w:rsidRPr="00952C55" w14:paraId="7A330CAF" w14:textId="77777777" w:rsidTr="00143BA7">
        <w:trPr>
          <w:trHeight w:val="284"/>
        </w:trPr>
        <w:tc>
          <w:tcPr>
            <w:tcW w:w="263" w:type="pct"/>
          </w:tcPr>
          <w:p w14:paraId="6F9324B5" w14:textId="77777777" w:rsidR="007134DD" w:rsidRPr="00952C55" w:rsidRDefault="007134DD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7AF4324E" w14:textId="77777777" w:rsidR="007134DD" w:rsidRPr="00952C55" w:rsidRDefault="007134DD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053AD29A" w14:textId="77777777" w:rsidR="007134DD" w:rsidRPr="00952C55" w:rsidRDefault="007134DD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3CADFF97" w14:textId="77777777" w:rsidR="007134DD" w:rsidRPr="00952C55" w:rsidRDefault="007134DD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7134DD" w:rsidRPr="00952C55" w14:paraId="364F6840" w14:textId="77777777" w:rsidTr="00143BA7">
        <w:tc>
          <w:tcPr>
            <w:tcW w:w="263" w:type="pct"/>
          </w:tcPr>
          <w:p w14:paraId="137A84B2" w14:textId="77777777" w:rsidR="007134DD" w:rsidRPr="00952C55" w:rsidRDefault="007134DD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774A92A" w14:textId="13A12296" w:rsidR="007134DD" w:rsidRPr="00952C55" w:rsidRDefault="007134DD" w:rsidP="007134DD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крові пацієнта виявлено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мегалобласти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високий колірний показник. Встановлено діагноз: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мегалобластна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анемія. Який препарат необхідно йому призначити?</w:t>
            </w:r>
          </w:p>
          <w:p w14:paraId="0D6DA1EC" w14:textId="77777777" w:rsidR="007134DD" w:rsidRPr="00952C55" w:rsidRDefault="007134DD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4FDCB3AF" w14:textId="60E61FF5" w:rsidR="00587B1B" w:rsidRPr="00952C55" w:rsidRDefault="00587B1B" w:rsidP="002E7D2E">
            <w:pPr>
              <w:pStyle w:val="a4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*Ціанокобаламін</w:t>
            </w:r>
          </w:p>
          <w:p w14:paraId="51A6E422" w14:textId="4275013B" w:rsidR="007134DD" w:rsidRPr="00952C55" w:rsidRDefault="007134DD" w:rsidP="002E7D2E">
            <w:pPr>
              <w:pStyle w:val="a4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Токоферолу ацетат</w:t>
            </w:r>
          </w:p>
          <w:p w14:paraId="0A8AC4D8" w14:textId="5F1243AB" w:rsidR="007134DD" w:rsidRPr="00952C55" w:rsidRDefault="007134DD" w:rsidP="002E7D2E">
            <w:pPr>
              <w:pStyle w:val="a4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Аскорбінова кислота</w:t>
            </w:r>
          </w:p>
          <w:p w14:paraId="08AE59CE" w14:textId="7CA30418" w:rsidR="007134DD" w:rsidRPr="00952C55" w:rsidRDefault="007134DD" w:rsidP="002E7D2E">
            <w:pPr>
              <w:pStyle w:val="a4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Піридоксин</w:t>
            </w:r>
          </w:p>
          <w:p w14:paraId="2AD59D6B" w14:textId="70A07921" w:rsidR="007134DD" w:rsidRPr="00952C55" w:rsidRDefault="007134DD" w:rsidP="002E7D2E">
            <w:pPr>
              <w:pStyle w:val="a4"/>
              <w:widowControl w:val="0"/>
              <w:numPr>
                <w:ilvl w:val="0"/>
                <w:numId w:val="30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Рутин</w:t>
            </w:r>
          </w:p>
        </w:tc>
        <w:tc>
          <w:tcPr>
            <w:tcW w:w="1640" w:type="pct"/>
          </w:tcPr>
          <w:p w14:paraId="6004E198" w14:textId="5207E806" w:rsidR="007134DD" w:rsidRPr="00952C55" w:rsidRDefault="00587B1B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Мегалобластна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 анемія виникає внаслідок пригнічення синтезу ДНК під час виробництва еритроцитів, порушується їх дозрівання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, вони досить велику, але нездатні переносити кисень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 xml:space="preserve">.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Цiанокобаламiн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стимулює синтез ДНК та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pacing w:val="-6"/>
                <w:sz w:val="28"/>
                <w:szCs w:val="28"/>
              </w:rPr>
              <w:t>прискорює процес дозрівання еритроцитів, які здатні переносити кисень.</w:t>
            </w:r>
          </w:p>
        </w:tc>
      </w:tr>
    </w:tbl>
    <w:p w14:paraId="1F53F902" w14:textId="77777777" w:rsidR="007134DD" w:rsidRPr="00952C55" w:rsidRDefault="007134DD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D124C3C" w14:textId="77777777" w:rsidR="007134DD" w:rsidRPr="00952C55" w:rsidRDefault="007134DD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9C486FB" w14:textId="01E754C4" w:rsidR="000D241F" w:rsidRPr="00952C55" w:rsidRDefault="000D241F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39: Лікарські засоби, що впливають на метаболізм, систему крові. Засоби, які впливають на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лейкопоез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на процеси зсідання крові.</w:t>
      </w:r>
    </w:p>
    <w:bookmarkEnd w:id="1"/>
    <w:p w14:paraId="737B16DC" w14:textId="77777777" w:rsidR="000D241F" w:rsidRPr="00952C55" w:rsidRDefault="000D241F" w:rsidP="000D241F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0D241F" w:rsidRPr="00952C55" w14:paraId="65048486" w14:textId="77777777" w:rsidTr="00143BA7">
        <w:trPr>
          <w:trHeight w:val="284"/>
        </w:trPr>
        <w:tc>
          <w:tcPr>
            <w:tcW w:w="263" w:type="pct"/>
          </w:tcPr>
          <w:p w14:paraId="5428F84C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42CA578C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678D6AD3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3748201B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0D241F" w:rsidRPr="00952C55" w14:paraId="601C90D5" w14:textId="77777777" w:rsidTr="00143BA7">
        <w:tc>
          <w:tcPr>
            <w:tcW w:w="263" w:type="pct"/>
          </w:tcPr>
          <w:p w14:paraId="795CE4EA" w14:textId="77777777" w:rsidR="000D241F" w:rsidRPr="00952C55" w:rsidRDefault="000D241F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BC6D5D9" w14:textId="77777777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Для зупинки післяпологової кровотечі використано інгібітор фібринолізу. Укажіть цей лікарський засіб.</w:t>
            </w:r>
          </w:p>
          <w:p w14:paraId="1606D4F4" w14:textId="77777777" w:rsidR="000D241F" w:rsidRPr="00952C55" w:rsidRDefault="000D241F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1F245681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*Амінокапронова кислота</w:t>
            </w:r>
          </w:p>
          <w:p w14:paraId="50175FBD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Тромбін</w:t>
            </w:r>
          </w:p>
          <w:p w14:paraId="2BC0BD70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  <w:p w14:paraId="1C303B1F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Листя кропиви</w:t>
            </w:r>
          </w:p>
          <w:p w14:paraId="0158C80B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2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Губка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гемостатична</w:t>
            </w:r>
            <w:proofErr w:type="spellEnd"/>
          </w:p>
        </w:tc>
        <w:tc>
          <w:tcPr>
            <w:tcW w:w="1640" w:type="pct"/>
          </w:tcPr>
          <w:p w14:paraId="45FEEED1" w14:textId="022096B5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Амінокапронова кислота чинить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антифібринолітичну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(перешкоджає розщепленню </w:t>
            </w:r>
            <w:proofErr w:type="spellStart"/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фібрина</w:t>
            </w:r>
            <w:proofErr w:type="spellEnd"/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 кровотечах, зумовлених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підвищеним фібринолізом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підвищеним 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розщепленням фібрину)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В</w:t>
            </w:r>
            <w:r w:rsidR="00A7717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 блокує активатори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плазміногену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 пригнічує вплив плазміну, інгібує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кініни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</w:t>
            </w:r>
          </w:p>
        </w:tc>
      </w:tr>
      <w:tr w:rsidR="000318CD" w:rsidRPr="00952C55" w14:paraId="0257E8A5" w14:textId="77777777" w:rsidTr="00143BA7">
        <w:tc>
          <w:tcPr>
            <w:tcW w:w="263" w:type="pct"/>
          </w:tcPr>
          <w:p w14:paraId="7A4780F4" w14:textId="77777777" w:rsidR="000318CD" w:rsidRPr="00952C55" w:rsidRDefault="000318CD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2960BEB7" w14:textId="1889BE83" w:rsidR="000318CD" w:rsidRPr="00952C55" w:rsidRDefault="000318CD" w:rsidP="005C0A85">
            <w:pPr>
              <w:pStyle w:val="Default"/>
              <w:rPr>
                <w:sz w:val="23"/>
                <w:szCs w:val="23"/>
              </w:rPr>
            </w:pPr>
            <w:r w:rsidRPr="00952C55">
              <w:rPr>
                <w:rFonts w:eastAsia="Times New Roman"/>
                <w:snapToGrid w:val="0"/>
                <w:color w:val="auto"/>
                <w:sz w:val="28"/>
                <w:szCs w:val="28"/>
              </w:rPr>
              <w:t xml:space="preserve">Лікар призначив пацієнту </w:t>
            </w:r>
            <w:proofErr w:type="spellStart"/>
            <w:r w:rsidRPr="00952C55">
              <w:rPr>
                <w:rFonts w:eastAsia="Times New Roman"/>
                <w:snapToGrid w:val="0"/>
                <w:color w:val="auto"/>
                <w:sz w:val="28"/>
                <w:szCs w:val="28"/>
              </w:rPr>
              <w:t>антиагрегантний</w:t>
            </w:r>
            <w:proofErr w:type="spellEnd"/>
            <w:r w:rsidRPr="00952C55">
              <w:rPr>
                <w:rFonts w:eastAsia="Times New Roman"/>
                <w:snapToGrid w:val="0"/>
                <w:color w:val="auto"/>
                <w:sz w:val="28"/>
                <w:szCs w:val="28"/>
              </w:rPr>
              <w:t xml:space="preserve"> засіб, який впливає на утворення </w:t>
            </w:r>
            <w:proofErr w:type="spellStart"/>
            <w:r w:rsidRPr="00952C55">
              <w:rPr>
                <w:rFonts w:eastAsia="Times New Roman"/>
                <w:snapToGrid w:val="0"/>
                <w:color w:val="auto"/>
                <w:sz w:val="28"/>
                <w:szCs w:val="28"/>
              </w:rPr>
              <w:t>тромбоксану</w:t>
            </w:r>
            <w:proofErr w:type="spellEnd"/>
            <w:r w:rsidRPr="00952C55">
              <w:rPr>
                <w:rFonts w:eastAsia="Times New Roman"/>
                <w:snapToGrid w:val="0"/>
                <w:color w:val="auto"/>
                <w:sz w:val="28"/>
                <w:szCs w:val="28"/>
              </w:rPr>
              <w:t xml:space="preserve"> у тромбоцитах. Укажіть цей препарат</w:t>
            </w:r>
            <w:r w:rsidRPr="00952C55">
              <w:rPr>
                <w:sz w:val="23"/>
                <w:szCs w:val="23"/>
              </w:rPr>
              <w:t xml:space="preserve">. </w:t>
            </w:r>
          </w:p>
          <w:p w14:paraId="242AFEB6" w14:textId="77777777" w:rsidR="000318CD" w:rsidRPr="00952C55" w:rsidRDefault="000318C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3C6595CC" w14:textId="1A742758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*Кислота ацетилсаліцилова</w:t>
            </w:r>
          </w:p>
          <w:p w14:paraId="10DF0CD1" w14:textId="17ED9EDB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Епінефрин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57FB6D77" w14:textId="49F629D2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Менадіон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63A34944" w14:textId="5EF448AA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Преднізолон </w:t>
            </w:r>
          </w:p>
          <w:p w14:paraId="207A5F84" w14:textId="15D4A96B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Кальцію хлорид</w:t>
            </w:r>
          </w:p>
        </w:tc>
        <w:tc>
          <w:tcPr>
            <w:tcW w:w="1640" w:type="pct"/>
            <w:vMerge w:val="restart"/>
          </w:tcPr>
          <w:p w14:paraId="6E4097EB" w14:textId="77777777" w:rsidR="000318CD" w:rsidRPr="00952C55" w:rsidRDefault="000318C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09C96832" w14:textId="77777777" w:rsidR="000318CD" w:rsidRPr="00952C55" w:rsidRDefault="000318C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68A08646" w14:textId="77777777" w:rsidR="000318CD" w:rsidRPr="00952C55" w:rsidRDefault="000318C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  <w:p w14:paraId="11AF04CD" w14:textId="362C86ED" w:rsidR="000318CD" w:rsidRPr="00952C55" w:rsidRDefault="000318C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Механізм дії ацетилсаліцилової кислоти як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антиагреганта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полягає 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інгібуванні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ферменту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циклооксигенази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яка забезпечує перетворення арахідонової кислоти 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FF5407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саме пригнічує синтез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А2.  </w:t>
            </w:r>
          </w:p>
        </w:tc>
      </w:tr>
      <w:tr w:rsidR="000318CD" w:rsidRPr="00952C55" w14:paraId="79F8F70D" w14:textId="77777777" w:rsidTr="00143BA7">
        <w:tc>
          <w:tcPr>
            <w:tcW w:w="263" w:type="pct"/>
          </w:tcPr>
          <w:p w14:paraId="20DD0E5F" w14:textId="77777777" w:rsidR="000318CD" w:rsidRPr="00952C55" w:rsidRDefault="000318CD" w:rsidP="000318CD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7D01C9A" w14:textId="77777777" w:rsidR="000318CD" w:rsidRPr="00952C55" w:rsidRDefault="000318CD" w:rsidP="000318CD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Завдяки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антиагрегантному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ефекту ацетилсаліцилова кислота застосовується в лікуванні захворювань серцево- судинної системи. Який механізм лежить в основі цього ефекту?</w:t>
            </w:r>
          </w:p>
          <w:p w14:paraId="5B7D13D9" w14:textId="77777777" w:rsidR="000318CD" w:rsidRPr="00952C55" w:rsidRDefault="000318CD" w:rsidP="000318CD">
            <w:pPr>
              <w:pStyle w:val="Default"/>
              <w:rPr>
                <w:rFonts w:eastAsia="Times New Roman"/>
                <w:snapToGrid w:val="0"/>
                <w:color w:val="auto"/>
                <w:sz w:val="28"/>
                <w:szCs w:val="28"/>
              </w:rPr>
            </w:pPr>
          </w:p>
        </w:tc>
        <w:tc>
          <w:tcPr>
            <w:tcW w:w="1575" w:type="pct"/>
          </w:tcPr>
          <w:p w14:paraId="15E60961" w14:textId="77777777" w:rsidR="000318CD" w:rsidRPr="00952C55" w:rsidRDefault="000318CD" w:rsidP="002E7D2E">
            <w:pPr>
              <w:pStyle w:val="a4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*Гальмування біосинтезу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тромбоксану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А2</w:t>
            </w:r>
          </w:p>
          <w:p w14:paraId="35028204" w14:textId="77777777" w:rsidR="000318CD" w:rsidRPr="00952C55" w:rsidRDefault="000318CD" w:rsidP="002E7D2E">
            <w:pPr>
              <w:pStyle w:val="a4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Пригнічення активності ферменту ЦОГ-1</w:t>
            </w:r>
          </w:p>
          <w:p w14:paraId="3C429AA3" w14:textId="77777777" w:rsidR="000318CD" w:rsidRPr="00952C55" w:rsidRDefault="000318CD" w:rsidP="002E7D2E">
            <w:pPr>
              <w:pStyle w:val="a4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Зменшення синтезу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Е2</w:t>
            </w:r>
          </w:p>
          <w:p w14:paraId="6233281E" w14:textId="77777777" w:rsidR="000318CD" w:rsidRPr="00952C55" w:rsidRDefault="000318CD" w:rsidP="002E7D2E">
            <w:pPr>
              <w:pStyle w:val="a4"/>
              <w:widowControl w:val="0"/>
              <w:numPr>
                <w:ilvl w:val="0"/>
                <w:numId w:val="12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Пригнічення активності ферменту ЦОГ-2</w:t>
            </w:r>
          </w:p>
          <w:p w14:paraId="686F54A8" w14:textId="5F96FCFC" w:rsidR="000318CD" w:rsidRPr="00952C55" w:rsidRDefault="000318CD" w:rsidP="002E7D2E">
            <w:pPr>
              <w:pStyle w:val="a4"/>
              <w:widowControl w:val="0"/>
              <w:numPr>
                <w:ilvl w:val="0"/>
                <w:numId w:val="2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Стимулювання синтезу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простагландинів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Е1</w:t>
            </w:r>
          </w:p>
        </w:tc>
        <w:tc>
          <w:tcPr>
            <w:tcW w:w="1640" w:type="pct"/>
            <w:vMerge/>
          </w:tcPr>
          <w:p w14:paraId="120F8F4B" w14:textId="77777777" w:rsidR="000318CD" w:rsidRPr="00952C55" w:rsidRDefault="000318CD" w:rsidP="000318CD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  <w:tr w:rsidR="008C2CE7" w:rsidRPr="00952C55" w14:paraId="15B96216" w14:textId="77777777" w:rsidTr="00143BA7">
        <w:tc>
          <w:tcPr>
            <w:tcW w:w="263" w:type="pct"/>
          </w:tcPr>
          <w:p w14:paraId="2F8D9C5A" w14:textId="77777777" w:rsidR="008C2CE7" w:rsidRPr="00952C55" w:rsidRDefault="008C2CE7" w:rsidP="000318CD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03F49BB8" w14:textId="77777777" w:rsidR="008C2CE7" w:rsidRPr="00952C55" w:rsidRDefault="008C2CE7" w:rsidP="008C2CE7">
            <w:pPr>
              <w:spacing w:after="160" w:line="259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Укажіть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із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нижченаведеного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природний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антикоагулянт,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належить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гетерополісахаридів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</w:p>
          <w:p w14:paraId="66B3FD4A" w14:textId="77777777" w:rsidR="008C2CE7" w:rsidRPr="00952C55" w:rsidRDefault="008C2CE7" w:rsidP="008C2CE7">
            <w:pPr>
              <w:pStyle w:val="a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7FB9ADDD" w14:textId="27A14717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А.* </w:t>
            </w:r>
            <w:r w:rsidRPr="00952C5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Гепарин </w:t>
            </w:r>
          </w:p>
          <w:p w14:paraId="114FF10C" w14:textId="77777777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Кератансульфат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42DF1347" w14:textId="342F8115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Альбумін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02F3744C" w14:textId="2B60476F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D.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Гіалуронова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кислота</w:t>
            </w:r>
          </w:p>
          <w:p w14:paraId="50C1317E" w14:textId="77777777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Е.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Дерматансульфат</w:t>
            </w:r>
            <w:proofErr w:type="spellEnd"/>
          </w:p>
          <w:p w14:paraId="2208DC7F" w14:textId="77777777" w:rsidR="008C2CE7" w:rsidRPr="00952C55" w:rsidRDefault="008C2CE7" w:rsidP="008C2CE7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48FFBB18" w14:textId="77777777" w:rsidR="008C2CE7" w:rsidRPr="00952C55" w:rsidRDefault="008C2CE7" w:rsidP="000318CD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01C97CC7" w14:textId="77777777" w:rsidR="000D241F" w:rsidRPr="00952C55" w:rsidRDefault="000D241F" w:rsidP="0017385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98B98EB" w14:textId="77777777" w:rsidR="002C2036" w:rsidRPr="00952C55" w:rsidRDefault="002C2036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42: Протимікробні, противірусні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протипаразитарні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Дезинфікуючі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антисептичні засоби.</w:t>
      </w:r>
    </w:p>
    <w:p w14:paraId="6B763893" w14:textId="77777777" w:rsidR="002C2036" w:rsidRPr="00952C55" w:rsidRDefault="002C2036" w:rsidP="002C2036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2C2036" w:rsidRPr="00952C55" w14:paraId="67A75EC4" w14:textId="77777777" w:rsidTr="00143BA7">
        <w:trPr>
          <w:trHeight w:val="284"/>
        </w:trPr>
        <w:tc>
          <w:tcPr>
            <w:tcW w:w="263" w:type="pct"/>
          </w:tcPr>
          <w:p w14:paraId="31654B00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15FB128C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5C034CA4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05A009DF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2C2036" w:rsidRPr="00952C55" w14:paraId="0B4FD8B9" w14:textId="77777777" w:rsidTr="00143BA7">
        <w:tc>
          <w:tcPr>
            <w:tcW w:w="263" w:type="pct"/>
          </w:tcPr>
          <w:p w14:paraId="1AEB6C3B" w14:textId="77777777" w:rsidR="002C2036" w:rsidRPr="00952C55" w:rsidRDefault="002C2036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4A3E3E8" w14:textId="77777777" w:rsidR="002C2036" w:rsidRPr="00952C55" w:rsidRDefault="002C203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Пацієнту для лікування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опіків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призначено 2%-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розчин антисептика, який,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взаємодіючи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із тканинами, утворює діоксид марганцю, має в’яжучу та протизапальну дії. Укажіть цей препарат.</w:t>
            </w:r>
          </w:p>
          <w:p w14:paraId="2E6B1845" w14:textId="77777777" w:rsidR="002C2036" w:rsidRPr="00952C55" w:rsidRDefault="002C2036" w:rsidP="00143B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75" w:type="pct"/>
          </w:tcPr>
          <w:p w14:paraId="5D8ED280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*Калію перманганат</w:t>
            </w:r>
          </w:p>
          <w:p w14:paraId="4B2E649F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Фенол</w:t>
            </w:r>
          </w:p>
          <w:p w14:paraId="4DD705B9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Перекис водню</w:t>
            </w:r>
          </w:p>
          <w:p w14:paraId="4D035B81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Розчин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Люголя</w:t>
            </w:r>
            <w:proofErr w:type="spellEnd"/>
          </w:p>
          <w:p w14:paraId="14DA40C7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9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</w:t>
            </w:r>
          </w:p>
        </w:tc>
        <w:tc>
          <w:tcPr>
            <w:tcW w:w="1640" w:type="pct"/>
          </w:tcPr>
          <w:p w14:paraId="13F3CEC3" w14:textId="77777777" w:rsidR="002C2036" w:rsidRPr="00952C55" w:rsidRDefault="002C203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Калію перманганат – сильний окиснювач, відщеплює кисень і перетворюється у діоксид марганцю, який залежно від концентрації розчину проявляє в’яжучу, подразнювальну, припікальну дію. Кисень, що вивільнився, зумовлює протимікробний і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дезодораційний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вплив. </w:t>
            </w:r>
          </w:p>
        </w:tc>
      </w:tr>
      <w:tr w:rsidR="007258DD" w:rsidRPr="00952C55" w14:paraId="6361C053" w14:textId="77777777" w:rsidTr="00143BA7">
        <w:tc>
          <w:tcPr>
            <w:tcW w:w="263" w:type="pct"/>
          </w:tcPr>
          <w:p w14:paraId="36564E2C" w14:textId="77777777" w:rsidR="007258DD" w:rsidRPr="00952C55" w:rsidRDefault="007258DD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381C0CB1" w14:textId="77777777" w:rsidR="007258DD" w:rsidRPr="00952C55" w:rsidRDefault="007258DD" w:rsidP="007258DD">
            <w:pPr>
              <w:spacing w:after="160" w:line="259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Який лікарський засіб із групи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галогеновмісних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сполук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із високою поверхневою активністю потрібно запропонувати відвідувачу аптеки для антисептичної обробки шкіри рук та стоп після відвідування басейну?</w:t>
            </w:r>
          </w:p>
          <w:p w14:paraId="2801B23F" w14:textId="34D12EA6" w:rsidR="007258DD" w:rsidRPr="00952C55" w:rsidRDefault="007258DD" w:rsidP="007258DD">
            <w:pPr>
              <w:pStyle w:val="a4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575" w:type="pct"/>
          </w:tcPr>
          <w:p w14:paraId="4A3C9781" w14:textId="463C9FAF" w:rsidR="007258DD" w:rsidRPr="00952C55" w:rsidRDefault="007258DD" w:rsidP="007258D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А.</w:t>
            </w:r>
            <w:r w:rsidR="008C2CE7"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*</w:t>
            </w: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52C5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Хлоргексидину </w:t>
            </w:r>
            <w:proofErr w:type="spellStart"/>
            <w:r w:rsidRPr="00952C5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біглюконат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46491EA5" w14:textId="77777777" w:rsidR="007258DD" w:rsidRPr="00952C55" w:rsidRDefault="007258DD" w:rsidP="007258D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Магнію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сульфат </w:t>
            </w:r>
          </w:p>
          <w:p w14:paraId="5A38C0BE" w14:textId="77777777" w:rsidR="007258DD" w:rsidRPr="00952C55" w:rsidRDefault="007258DD" w:rsidP="007258D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Калію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перманганат </w:t>
            </w:r>
          </w:p>
          <w:p w14:paraId="18F256AA" w14:textId="77777777" w:rsidR="007258DD" w:rsidRPr="00952C55" w:rsidRDefault="007258DD" w:rsidP="007258D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Менадіон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23F389A8" w14:textId="77777777" w:rsidR="007258DD" w:rsidRPr="00952C55" w:rsidRDefault="007258DD" w:rsidP="007258DD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Е.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Ніфуроксазид</w:t>
            </w:r>
            <w:proofErr w:type="spellEnd"/>
          </w:p>
          <w:p w14:paraId="641FE091" w14:textId="77777777" w:rsidR="007258DD" w:rsidRPr="00952C55" w:rsidRDefault="007258DD" w:rsidP="007258DD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lang w:val="ru-RU"/>
              </w:rPr>
            </w:pPr>
          </w:p>
        </w:tc>
        <w:tc>
          <w:tcPr>
            <w:tcW w:w="1640" w:type="pct"/>
          </w:tcPr>
          <w:p w14:paraId="35F71808" w14:textId="77777777" w:rsidR="007258DD" w:rsidRPr="00952C55" w:rsidRDefault="007258DD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</w:tr>
    </w:tbl>
    <w:p w14:paraId="32F0E98E" w14:textId="2C3E62B0" w:rsidR="002C2036" w:rsidRPr="00952C55" w:rsidRDefault="002C2036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0781608" w14:textId="77777777" w:rsidR="00611CE1" w:rsidRPr="00952C55" w:rsidRDefault="00611CE1" w:rsidP="00611CE1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43-45: Протимікробні, противірусні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протипаразитарні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Антибіотики.</w:t>
      </w:r>
    </w:p>
    <w:p w14:paraId="705CBAD3" w14:textId="469776F4" w:rsidR="00611CE1" w:rsidRPr="00952C55" w:rsidRDefault="00611CE1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758"/>
        <w:gridCol w:w="3101"/>
        <w:gridCol w:w="3103"/>
      </w:tblGrid>
      <w:tr w:rsidR="00611CE1" w:rsidRPr="00952C55" w14:paraId="001511F7" w14:textId="77777777" w:rsidTr="00611CE1">
        <w:trPr>
          <w:trHeight w:val="284"/>
        </w:trPr>
        <w:tc>
          <w:tcPr>
            <w:tcW w:w="263" w:type="pct"/>
          </w:tcPr>
          <w:p w14:paraId="188E02BE" w14:textId="77777777" w:rsidR="00611CE1" w:rsidRPr="00952C55" w:rsidRDefault="00611CE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458" w:type="pct"/>
          </w:tcPr>
          <w:p w14:paraId="1B0BE2C1" w14:textId="77777777" w:rsidR="00611CE1" w:rsidRPr="00952C55" w:rsidRDefault="00611CE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639" w:type="pct"/>
          </w:tcPr>
          <w:p w14:paraId="3206D4A4" w14:textId="77777777" w:rsidR="00611CE1" w:rsidRPr="00952C55" w:rsidRDefault="00611CE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4B1858D7" w14:textId="77777777" w:rsidR="00611CE1" w:rsidRPr="00952C55" w:rsidRDefault="00611CE1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611CE1" w:rsidRPr="00952C55" w14:paraId="030038C3" w14:textId="77777777" w:rsidTr="00611CE1">
        <w:tc>
          <w:tcPr>
            <w:tcW w:w="263" w:type="pct"/>
          </w:tcPr>
          <w:p w14:paraId="435EECC0" w14:textId="77777777" w:rsidR="00611CE1" w:rsidRPr="00952C55" w:rsidRDefault="00611CE1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458" w:type="pct"/>
          </w:tcPr>
          <w:p w14:paraId="13868474" w14:textId="77777777" w:rsidR="00611CE1" w:rsidRPr="00952C55" w:rsidRDefault="00611CE1" w:rsidP="00611CE1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До якого виду фармакотерапії належить застосування антибіотиків у разі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інфекційних захворювань? </w:t>
            </w:r>
          </w:p>
          <w:p w14:paraId="31B710A9" w14:textId="77777777" w:rsidR="00611CE1" w:rsidRPr="00952C55" w:rsidRDefault="00611CE1" w:rsidP="00143B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639" w:type="pct"/>
          </w:tcPr>
          <w:p w14:paraId="60898117" w14:textId="0959253F" w:rsidR="00611CE1" w:rsidRPr="00952C55" w:rsidRDefault="00611CE1" w:rsidP="002E7D2E">
            <w:pPr>
              <w:pStyle w:val="a4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Етіотропної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62A308A" w14:textId="6B52F469" w:rsidR="00611CE1" w:rsidRPr="00952C55" w:rsidRDefault="00611CE1" w:rsidP="002E7D2E">
            <w:pPr>
              <w:pStyle w:val="a4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Патогенетичної </w:t>
            </w:r>
          </w:p>
          <w:p w14:paraId="6B94E829" w14:textId="0422F895" w:rsidR="00611CE1" w:rsidRPr="00952C55" w:rsidRDefault="00611CE1" w:rsidP="002E7D2E">
            <w:pPr>
              <w:pStyle w:val="a4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Симптоматичної </w:t>
            </w:r>
          </w:p>
          <w:p w14:paraId="4A9B586B" w14:textId="43BC0464" w:rsidR="00611CE1" w:rsidRPr="00952C55" w:rsidRDefault="00611CE1" w:rsidP="002E7D2E">
            <w:pPr>
              <w:pStyle w:val="a4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Замісна </w:t>
            </w:r>
          </w:p>
          <w:p w14:paraId="2653D2F6" w14:textId="40C2B9A7" w:rsidR="00611CE1" w:rsidRPr="00952C55" w:rsidRDefault="00611CE1" w:rsidP="002E7D2E">
            <w:pPr>
              <w:pStyle w:val="a4"/>
              <w:widowControl w:val="0"/>
              <w:numPr>
                <w:ilvl w:val="0"/>
                <w:numId w:val="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Стимулювальної</w:t>
            </w:r>
            <w:proofErr w:type="spellEnd"/>
          </w:p>
        </w:tc>
        <w:tc>
          <w:tcPr>
            <w:tcW w:w="1640" w:type="pct"/>
          </w:tcPr>
          <w:p w14:paraId="78D0F2D1" w14:textId="6ECC712D" w:rsidR="00611CE1" w:rsidRPr="00952C55" w:rsidRDefault="00611CE1" w:rsidP="00143BA7">
            <w:pPr>
              <w:tabs>
                <w:tab w:val="left" w:pos="1490"/>
              </w:tabs>
              <w:ind w:left="34"/>
              <w:jc w:val="both"/>
              <w:rPr>
                <w:rStyle w:val="2"/>
              </w:rPr>
            </w:pPr>
            <w:proofErr w:type="spellStart"/>
            <w:r w:rsidRPr="00952C55">
              <w:rPr>
                <w:rStyle w:val="2"/>
                <w:sz w:val="28"/>
                <w:szCs w:val="28"/>
              </w:rPr>
              <w:t>Етіотропна</w:t>
            </w:r>
            <w:proofErr w:type="spellEnd"/>
            <w:r w:rsidRPr="00952C55">
              <w:rPr>
                <w:rStyle w:val="2"/>
                <w:sz w:val="28"/>
                <w:szCs w:val="28"/>
              </w:rPr>
              <w:t xml:space="preserve"> терапія - лікування, спрямоване на усунення причини виникнення </w:t>
            </w:r>
            <w:hyperlink r:id="rId9" w:tooltip="Хвороба" w:history="1">
              <w:r w:rsidRPr="00952C55">
                <w:rPr>
                  <w:rStyle w:val="2"/>
                  <w:sz w:val="28"/>
                  <w:szCs w:val="28"/>
                </w:rPr>
                <w:t>захворювання</w:t>
              </w:r>
            </w:hyperlink>
            <w:r w:rsidRPr="00952C55">
              <w:rPr>
                <w:rStyle w:val="2"/>
                <w:sz w:val="28"/>
                <w:szCs w:val="28"/>
              </w:rPr>
              <w:t xml:space="preserve">. Антибіотики </w:t>
            </w:r>
            <w:r w:rsidRPr="00952C55">
              <w:rPr>
                <w:rStyle w:val="2"/>
                <w:sz w:val="28"/>
                <w:szCs w:val="28"/>
              </w:rPr>
              <w:lastRenderedPageBreak/>
              <w:t xml:space="preserve">згубно впливають </w:t>
            </w:r>
            <w:r w:rsidR="001E51B2" w:rsidRPr="00952C55">
              <w:rPr>
                <w:rStyle w:val="2"/>
                <w:sz w:val="28"/>
                <w:szCs w:val="28"/>
              </w:rPr>
              <w:t xml:space="preserve">саме на </w:t>
            </w:r>
            <w:r w:rsidRPr="00952C55">
              <w:rPr>
                <w:rStyle w:val="2"/>
                <w:sz w:val="28"/>
                <w:szCs w:val="28"/>
              </w:rPr>
              <w:t>збудники інфекційних захворювань</w:t>
            </w:r>
            <w:r w:rsidR="004942F8" w:rsidRPr="00952C55">
              <w:rPr>
                <w:rStyle w:val="2"/>
                <w:sz w:val="28"/>
                <w:szCs w:val="28"/>
              </w:rPr>
              <w:t>,</w:t>
            </w:r>
            <w:r w:rsidR="004942F8" w:rsidRPr="00952C55">
              <w:rPr>
                <w:rStyle w:val="2"/>
              </w:rPr>
              <w:t xml:space="preserve"> </w:t>
            </w:r>
            <w:r w:rsidR="004942F8" w:rsidRPr="00952C55">
              <w:rPr>
                <w:rStyle w:val="2"/>
                <w:sz w:val="28"/>
                <w:szCs w:val="28"/>
              </w:rPr>
              <w:t>тобто причину захворювання</w:t>
            </w:r>
            <w:r w:rsidRPr="00952C55">
              <w:rPr>
                <w:rStyle w:val="2"/>
                <w:sz w:val="28"/>
                <w:szCs w:val="28"/>
              </w:rPr>
              <w:t>.</w:t>
            </w:r>
          </w:p>
        </w:tc>
      </w:tr>
    </w:tbl>
    <w:p w14:paraId="3BBB3932" w14:textId="77777777" w:rsidR="00611CE1" w:rsidRPr="00952C55" w:rsidRDefault="00611CE1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9B7AAB9" w14:textId="77777777" w:rsidR="002C2036" w:rsidRPr="00952C55" w:rsidRDefault="002C2036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489FBA6B" w14:textId="5F3CC753" w:rsidR="002C2036" w:rsidRPr="00952C55" w:rsidRDefault="002C2036" w:rsidP="002C2036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46: Протимікробні, противірусні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протипаразитарні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Сульфаніламідні засоби.</w:t>
      </w:r>
    </w:p>
    <w:p w14:paraId="32BF6640" w14:textId="77777777" w:rsidR="002C2036" w:rsidRPr="00952C55" w:rsidRDefault="002C2036" w:rsidP="002C2036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2C2036" w:rsidRPr="00952C55" w14:paraId="66EC388D" w14:textId="77777777" w:rsidTr="00143BA7">
        <w:trPr>
          <w:trHeight w:val="284"/>
        </w:trPr>
        <w:tc>
          <w:tcPr>
            <w:tcW w:w="263" w:type="pct"/>
          </w:tcPr>
          <w:p w14:paraId="73C274BF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0605B8E1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24923C06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19157312" w14:textId="77777777" w:rsidR="002C2036" w:rsidRPr="00952C55" w:rsidRDefault="002C2036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2C2036" w:rsidRPr="00952C55" w14:paraId="402254B3" w14:textId="77777777" w:rsidTr="00143BA7">
        <w:tc>
          <w:tcPr>
            <w:tcW w:w="263" w:type="pct"/>
          </w:tcPr>
          <w:p w14:paraId="0F427036" w14:textId="77777777" w:rsidR="002C2036" w:rsidRPr="00952C55" w:rsidRDefault="002C2036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02D78C2E" w14:textId="77777777" w:rsidR="002C2036" w:rsidRPr="00952C55" w:rsidRDefault="002C203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Унаслідок тривалого прийому сульфаніламідних препаратів у пацієнта розвинулися анемія, лейкопенія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тромбоцитопенія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. Який механізм розвитку вищенаведених порушень? </w:t>
            </w:r>
          </w:p>
          <w:p w14:paraId="22297BE8" w14:textId="77777777" w:rsidR="002C2036" w:rsidRPr="00952C55" w:rsidRDefault="002C203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2C8339CB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*Пригнічення кровотворення в кістковому мозку </w:t>
            </w:r>
          </w:p>
          <w:p w14:paraId="414CE84E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Руйнування формених елементів крові </w:t>
            </w:r>
          </w:p>
          <w:p w14:paraId="3E78BDB8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Посилене використання формених елементів крові </w:t>
            </w:r>
          </w:p>
          <w:p w14:paraId="39131D54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Розвиток порушень не пов’язаний із прийомом препаратів </w:t>
            </w:r>
          </w:p>
          <w:p w14:paraId="2D58DF0E" w14:textId="77777777" w:rsidR="002C2036" w:rsidRPr="00952C55" w:rsidRDefault="002C2036" w:rsidP="002E7D2E">
            <w:pPr>
              <w:pStyle w:val="a4"/>
              <w:widowControl w:val="0"/>
              <w:numPr>
                <w:ilvl w:val="0"/>
                <w:numId w:val="38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Стимуляція кісткового мозку</w:t>
            </w:r>
          </w:p>
        </w:tc>
        <w:tc>
          <w:tcPr>
            <w:tcW w:w="1640" w:type="pct"/>
          </w:tcPr>
          <w:p w14:paraId="4571F720" w14:textId="77777777" w:rsidR="002C2036" w:rsidRPr="00952C55" w:rsidRDefault="002C2036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52C55">
              <w:rPr>
                <w:rFonts w:ascii="Times New Roman" w:hAnsi="Times New Roman"/>
                <w:sz w:val="28"/>
                <w:szCs w:val="28"/>
              </w:rPr>
              <w:t xml:space="preserve">Сульфаніламіди пригнічують кровотворення в кістковому мозку, викликають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анемію, лейкопенію та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тромбоцитопенію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</w:t>
            </w:r>
          </w:p>
        </w:tc>
      </w:tr>
      <w:tr w:rsidR="008C2CE7" w:rsidRPr="00952C55" w14:paraId="28A6345A" w14:textId="77777777" w:rsidTr="00143BA7">
        <w:tc>
          <w:tcPr>
            <w:tcW w:w="263" w:type="pct"/>
          </w:tcPr>
          <w:p w14:paraId="075CE0BD" w14:textId="77777777" w:rsidR="008C2CE7" w:rsidRPr="00952C55" w:rsidRDefault="008C2CE7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0B331C44" w14:textId="77777777" w:rsidR="008C2CE7" w:rsidRPr="00952C55" w:rsidRDefault="008C2CE7" w:rsidP="008C2CE7">
            <w:pPr>
              <w:spacing w:after="160" w:line="259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Який тип взаємодії між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сульфаме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токсазолом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триметопримом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у складі комбінованого лікарського засобу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котримоксазолу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забезпечує його бактерицидну дію? </w:t>
            </w:r>
          </w:p>
          <w:p w14:paraId="2B822BA3" w14:textId="76B29179" w:rsidR="008C2CE7" w:rsidRPr="00952C55" w:rsidRDefault="008C2CE7" w:rsidP="008C2CE7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12672BA" w14:textId="77777777" w:rsidR="008C2CE7" w:rsidRPr="00952C55" w:rsidRDefault="008C2CE7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3B83D3A8" w14:textId="270F9B5B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А. *</w:t>
            </w:r>
            <w:proofErr w:type="spellStart"/>
            <w:r w:rsidRPr="00952C5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>Синергізм</w:t>
            </w:r>
            <w:proofErr w:type="spellEnd"/>
            <w:r w:rsidRPr="00952C55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</w:p>
          <w:p w14:paraId="4B5BA1E2" w14:textId="77777777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В.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Інгібування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ферментів печінки </w:t>
            </w:r>
          </w:p>
          <w:p w14:paraId="155E2A61" w14:textId="77777777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Адитивний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ефект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14:paraId="588C8575" w14:textId="09C0086B" w:rsidR="008C2CE7" w:rsidRPr="00952C55" w:rsidRDefault="008C2CE7" w:rsidP="008C2CE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>Фармакокінетична</w:t>
            </w:r>
            <w:proofErr w:type="spellEnd"/>
            <w:r w:rsidRPr="00952C55">
              <w:rPr>
                <w:rFonts w:ascii="Times New Roman" w:hAnsi="Times New Roman" w:cs="Times New Roman"/>
                <w:sz w:val="28"/>
                <w:szCs w:val="28"/>
              </w:rPr>
              <w:t xml:space="preserve"> взаємодія</w:t>
            </w:r>
          </w:p>
          <w:p w14:paraId="0B0C08AA" w14:textId="21E8B884" w:rsidR="008C2CE7" w:rsidRPr="00952C55" w:rsidRDefault="008C2CE7" w:rsidP="008C2CE7">
            <w:pPr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Е. </w:t>
            </w:r>
            <w:proofErr w:type="spellStart"/>
            <w:r w:rsidRPr="00952C55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Антагоніз</w:t>
            </w:r>
            <w:proofErr w:type="spellEnd"/>
          </w:p>
        </w:tc>
        <w:tc>
          <w:tcPr>
            <w:tcW w:w="1640" w:type="pct"/>
          </w:tcPr>
          <w:p w14:paraId="67B512FC" w14:textId="77777777" w:rsidR="008C2CE7" w:rsidRPr="00952C55" w:rsidRDefault="008C2CE7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5E4D4954" w14:textId="77777777" w:rsidR="002C2036" w:rsidRPr="00952C55" w:rsidRDefault="002C2036" w:rsidP="007761BA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3DC1A33A" w14:textId="77777777" w:rsidR="002C2036" w:rsidRPr="00952C55" w:rsidRDefault="002C2036" w:rsidP="007761BA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5906F4DA" w14:textId="7B31BA36" w:rsidR="007761BA" w:rsidRPr="00952C55" w:rsidRDefault="007761BA" w:rsidP="007761BA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ТЕМА 48: Протимікробні, противірусні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протипаразитарні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Протитуберкульозні,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протиспірохетозні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протипротозойні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</w:t>
      </w:r>
    </w:p>
    <w:p w14:paraId="6C956F6D" w14:textId="77777777" w:rsidR="00BF18C2" w:rsidRPr="00952C55" w:rsidRDefault="00BF18C2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BF18C2" w:rsidRPr="00952C55" w14:paraId="1A18A627" w14:textId="77777777" w:rsidTr="000D241F">
        <w:trPr>
          <w:trHeight w:val="284"/>
        </w:trPr>
        <w:tc>
          <w:tcPr>
            <w:tcW w:w="263" w:type="pct"/>
          </w:tcPr>
          <w:p w14:paraId="2944509D" w14:textId="77777777" w:rsidR="00BF18C2" w:rsidRPr="00952C55" w:rsidRDefault="00BF18C2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3CD54FAE" w14:textId="77777777" w:rsidR="00BF18C2" w:rsidRPr="00952C55" w:rsidRDefault="00BF18C2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5E5EAC56" w14:textId="77777777" w:rsidR="00BF18C2" w:rsidRPr="00952C55" w:rsidRDefault="00BF18C2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71064F2F" w14:textId="77777777" w:rsidR="00BF18C2" w:rsidRPr="00952C55" w:rsidRDefault="00BF18C2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BF18C2" w:rsidRPr="00952C55" w14:paraId="7C657589" w14:textId="77777777" w:rsidTr="000D241F">
        <w:tc>
          <w:tcPr>
            <w:tcW w:w="263" w:type="pct"/>
          </w:tcPr>
          <w:p w14:paraId="719EE856" w14:textId="77777777" w:rsidR="00BF18C2" w:rsidRPr="00952C55" w:rsidRDefault="00BF18C2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844267F" w14:textId="1D468870" w:rsidR="00BF18C2" w:rsidRPr="00952C55" w:rsidRDefault="00BF18C2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 пацієнта після 5-ти місячного лікування туберкульозу виник неврит лицевого нерв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. Який препарат спричинив цю побічну дію?</w:t>
            </w:r>
          </w:p>
          <w:p w14:paraId="6985CEB2" w14:textId="77777777" w:rsidR="00BF18C2" w:rsidRPr="00952C55" w:rsidRDefault="00BF18C2" w:rsidP="00143BA7">
            <w:pPr>
              <w:tabs>
                <w:tab w:val="left" w:pos="1490"/>
              </w:tabs>
              <w:ind w:left="93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ab/>
            </w:r>
          </w:p>
        </w:tc>
        <w:tc>
          <w:tcPr>
            <w:tcW w:w="1575" w:type="pct"/>
          </w:tcPr>
          <w:p w14:paraId="4D57668B" w14:textId="77777777" w:rsidR="00BF18C2" w:rsidRPr="00952C55" w:rsidRDefault="00BF18C2" w:rsidP="002E7D2E">
            <w:pPr>
              <w:pStyle w:val="a4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</w:p>
          <w:p w14:paraId="2D05C135" w14:textId="4ABA96C6" w:rsidR="00BF18C2" w:rsidRPr="00952C55" w:rsidRDefault="00BF18C2" w:rsidP="002E7D2E">
            <w:pPr>
              <w:pStyle w:val="a4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нзилп</w:t>
            </w:r>
            <w:r w:rsidR="004942F8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ніцилін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-натрію</w:t>
            </w:r>
          </w:p>
          <w:p w14:paraId="50D1D882" w14:textId="77777777" w:rsidR="00BF18C2" w:rsidRPr="00952C55" w:rsidRDefault="00BF18C2" w:rsidP="002E7D2E">
            <w:pPr>
              <w:pStyle w:val="a4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парааміносаліцилат</w:t>
            </w:r>
            <w:proofErr w:type="spellEnd"/>
          </w:p>
          <w:p w14:paraId="1D6BCD4B" w14:textId="77777777" w:rsidR="00BF18C2" w:rsidRPr="00952C55" w:rsidRDefault="00BF18C2" w:rsidP="002E7D2E">
            <w:pPr>
              <w:pStyle w:val="a4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Рифампіцин</w:t>
            </w:r>
            <w:proofErr w:type="spellEnd"/>
          </w:p>
          <w:p w14:paraId="4BAF7676" w14:textId="77777777" w:rsidR="00BF18C2" w:rsidRPr="00952C55" w:rsidRDefault="00BF18C2" w:rsidP="002E7D2E">
            <w:pPr>
              <w:pStyle w:val="a4"/>
              <w:widowControl w:val="0"/>
              <w:numPr>
                <w:ilvl w:val="0"/>
                <w:numId w:val="3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Цефтріаксон</w:t>
            </w:r>
            <w:proofErr w:type="spellEnd"/>
          </w:p>
        </w:tc>
        <w:tc>
          <w:tcPr>
            <w:tcW w:w="1640" w:type="pct"/>
          </w:tcPr>
          <w:p w14:paraId="256059E5" w14:textId="025E8305" w:rsidR="00BF18C2" w:rsidRPr="00952C55" w:rsidRDefault="00BF18C2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пригнічує обмін піридоксину 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(вітаміну В 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6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)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 xml:space="preserve">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 викликає гіповітаміноз. Симптомами гіповітамінозу є порушення функції нервової системи та розвиток невритів, радикулітів.</w:t>
            </w:r>
          </w:p>
        </w:tc>
      </w:tr>
      <w:tr w:rsidR="00B76A60" w:rsidRPr="00952C55" w14:paraId="0126E223" w14:textId="77777777" w:rsidTr="000D241F">
        <w:tc>
          <w:tcPr>
            <w:tcW w:w="263" w:type="pct"/>
          </w:tcPr>
          <w:p w14:paraId="5493AE11" w14:textId="77777777" w:rsidR="00B76A60" w:rsidRPr="00952C55" w:rsidRDefault="00B76A60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517BA1D" w14:textId="77777777" w:rsidR="00B76A60" w:rsidRPr="00952C55" w:rsidRDefault="00B76A60" w:rsidP="00B76A60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У пацієнта, який хворіє на туберкульоз, після тривалого лікування антибіотиком знизився слух. Який препарат викликав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ототоксичну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дію?</w:t>
            </w:r>
          </w:p>
          <w:p w14:paraId="408993FF" w14:textId="77777777" w:rsidR="00B76A60" w:rsidRPr="00952C55" w:rsidRDefault="00B76A60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1A04F703" w14:textId="4B84F605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*Стрептоміцин </w:t>
            </w:r>
          </w:p>
          <w:p w14:paraId="10522871" w14:textId="41028DC1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Цефтріаксон</w:t>
            </w:r>
            <w:proofErr w:type="spellEnd"/>
          </w:p>
          <w:p w14:paraId="3AE624FC" w14:textId="54B084D0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Пефлоксацим</w:t>
            </w:r>
            <w:proofErr w:type="spellEnd"/>
          </w:p>
          <w:p w14:paraId="2A259849" w14:textId="4B5180F2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Бензилпеніцилін</w:t>
            </w:r>
            <w:proofErr w:type="spellEnd"/>
          </w:p>
          <w:p w14:paraId="7F4FFFF5" w14:textId="4869E54B" w:rsidR="00B76A60" w:rsidRPr="00952C55" w:rsidRDefault="00B76A60" w:rsidP="002E7D2E">
            <w:pPr>
              <w:pStyle w:val="a4"/>
              <w:widowControl w:val="0"/>
              <w:numPr>
                <w:ilvl w:val="0"/>
                <w:numId w:val="19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Ампіцилін</w:t>
            </w:r>
            <w:proofErr w:type="spellEnd"/>
          </w:p>
          <w:p w14:paraId="78FF84F6" w14:textId="15E62DC0" w:rsidR="00B76A60" w:rsidRPr="00952C55" w:rsidRDefault="00B76A60" w:rsidP="00B76A60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7D9CBDB6" w14:textId="6D6B55E0" w:rsidR="00B76A60" w:rsidRPr="00952C55" w:rsidRDefault="00A56ECE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Стрептоміцин спричиняє порушення функцій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вестибуло-кохлеарного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апарату та викликає погіршення слуху і навіть глухоту.</w:t>
            </w:r>
            <w:r w:rsidRPr="00952C55">
              <w:rPr>
                <w:rFonts w:ascii="RobotoWeb" w:hAnsi="RobotoWeb"/>
                <w:color w:val="101010"/>
                <w:sz w:val="27"/>
                <w:szCs w:val="27"/>
                <w:shd w:val="clear" w:color="auto" w:fill="FFFFFF"/>
              </w:rPr>
              <w:t> </w:t>
            </w:r>
          </w:p>
        </w:tc>
      </w:tr>
      <w:tr w:rsidR="00FF5407" w:rsidRPr="00952C55" w14:paraId="6663B66C" w14:textId="77777777" w:rsidTr="000D241F">
        <w:tc>
          <w:tcPr>
            <w:tcW w:w="263" w:type="pct"/>
          </w:tcPr>
          <w:p w14:paraId="764FCCEC" w14:textId="77777777" w:rsidR="00FF5407" w:rsidRPr="00952C55" w:rsidRDefault="00FF5407" w:rsidP="00FF540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71A1C604" w14:textId="77777777" w:rsidR="00FF5407" w:rsidRPr="00952C55" w:rsidRDefault="00FF5407" w:rsidP="00FF5407">
            <w:pPr>
              <w:pStyle w:val="20"/>
              <w:shd w:val="clear" w:color="auto" w:fill="auto"/>
              <w:tabs>
                <w:tab w:val="left" w:pos="581"/>
              </w:tabs>
              <w:spacing w:line="240" w:lineRule="auto"/>
            </w:pPr>
            <w:bookmarkStart w:id="2" w:name="_Hlk163120286"/>
            <w:r w:rsidRPr="00952C55">
              <w:rPr>
                <w:rFonts w:eastAsia="Times New Roman"/>
                <w:snapToGrid w:val="0"/>
                <w:sz w:val="28"/>
                <w:szCs w:val="28"/>
              </w:rPr>
              <w:t xml:space="preserve">Оберіть </w:t>
            </w:r>
            <w:proofErr w:type="spellStart"/>
            <w:r w:rsidRPr="00952C55">
              <w:rPr>
                <w:rFonts w:eastAsia="Times New Roman"/>
                <w:snapToGrid w:val="0"/>
                <w:sz w:val="28"/>
                <w:szCs w:val="28"/>
              </w:rPr>
              <w:t>протипротозойний</w:t>
            </w:r>
            <w:proofErr w:type="spellEnd"/>
            <w:r w:rsidRPr="00952C55">
              <w:rPr>
                <w:rFonts w:eastAsia="Times New Roman"/>
                <w:snapToGrid w:val="0"/>
                <w:sz w:val="28"/>
                <w:szCs w:val="28"/>
              </w:rPr>
              <w:t xml:space="preserve"> пре</w:t>
            </w:r>
            <w:r w:rsidRPr="00952C55">
              <w:rPr>
                <w:rFonts w:eastAsia="Times New Roman"/>
                <w:snapToGrid w:val="0"/>
                <w:sz w:val="28"/>
                <w:szCs w:val="28"/>
              </w:rPr>
              <w:softHyphen/>
              <w:t xml:space="preserve">парат з </w:t>
            </w:r>
            <w:proofErr w:type="spellStart"/>
            <w:r w:rsidRPr="00952C55">
              <w:rPr>
                <w:rFonts w:eastAsia="Times New Roman"/>
                <w:snapToGrid w:val="0"/>
                <w:sz w:val="28"/>
                <w:szCs w:val="28"/>
              </w:rPr>
              <w:t>антихелікобактерною</w:t>
            </w:r>
            <w:proofErr w:type="spellEnd"/>
            <w:r w:rsidRPr="00952C55">
              <w:rPr>
                <w:rFonts w:eastAsia="Times New Roman"/>
                <w:snapToGrid w:val="0"/>
                <w:sz w:val="28"/>
                <w:szCs w:val="28"/>
              </w:rPr>
              <w:t xml:space="preserve"> активні</w:t>
            </w:r>
            <w:r w:rsidRPr="00952C55">
              <w:rPr>
                <w:rFonts w:eastAsia="Times New Roman"/>
                <w:snapToGrid w:val="0"/>
                <w:sz w:val="28"/>
                <w:szCs w:val="28"/>
              </w:rPr>
              <w:softHyphen/>
              <w:t>стю</w:t>
            </w:r>
            <w:bookmarkEnd w:id="2"/>
            <w:r w:rsidRPr="00952C55">
              <w:rPr>
                <w:rFonts w:eastAsia="Times New Roman"/>
                <w:snapToGrid w:val="0"/>
                <w:sz w:val="28"/>
                <w:szCs w:val="28"/>
              </w:rPr>
              <w:t xml:space="preserve">. </w:t>
            </w:r>
          </w:p>
          <w:p w14:paraId="6E7573CA" w14:textId="77777777" w:rsidR="00FF5407" w:rsidRPr="00952C55" w:rsidRDefault="00FF5407" w:rsidP="00FF540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6367299" w14:textId="5E3AD741" w:rsidR="00FF5407" w:rsidRPr="00952C55" w:rsidRDefault="00FF5407" w:rsidP="002E7D2E">
            <w:pPr>
              <w:pStyle w:val="a4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Метронідазол</w:t>
            </w:r>
            <w:proofErr w:type="spellEnd"/>
          </w:p>
          <w:p w14:paraId="51D74E31" w14:textId="77777777" w:rsidR="00FF5407" w:rsidRPr="00952C55" w:rsidRDefault="00FF5407" w:rsidP="002E7D2E">
            <w:pPr>
              <w:pStyle w:val="a4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Ізоніазид</w:t>
            </w:r>
            <w:proofErr w:type="spellEnd"/>
          </w:p>
          <w:p w14:paraId="4BDF9C3F" w14:textId="77777777" w:rsidR="00FF5407" w:rsidRPr="00952C55" w:rsidRDefault="00FF5407" w:rsidP="002E7D2E">
            <w:pPr>
              <w:pStyle w:val="a4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Бензилпеніциліну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натрієва сіль </w:t>
            </w:r>
          </w:p>
          <w:p w14:paraId="5C79ECAF" w14:textId="77777777" w:rsidR="00FF5407" w:rsidRPr="00952C55" w:rsidRDefault="00FF5407" w:rsidP="002E7D2E">
            <w:pPr>
              <w:pStyle w:val="a4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</w:p>
          <w:p w14:paraId="4C79E092" w14:textId="77777777" w:rsidR="00FF5407" w:rsidRPr="00952C55" w:rsidRDefault="00FF5407" w:rsidP="002E7D2E">
            <w:pPr>
              <w:pStyle w:val="a4"/>
              <w:widowControl w:val="0"/>
              <w:numPr>
                <w:ilvl w:val="0"/>
                <w:numId w:val="32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Рифампіцин</w:t>
            </w:r>
            <w:proofErr w:type="spellEnd"/>
          </w:p>
          <w:p w14:paraId="2AE8088A" w14:textId="77777777" w:rsidR="00FF5407" w:rsidRPr="00952C55" w:rsidRDefault="00FF5407" w:rsidP="00FF5407">
            <w:pPr>
              <w:pStyle w:val="a4"/>
              <w:widowControl w:val="0"/>
              <w:tabs>
                <w:tab w:val="left" w:pos="90"/>
                <w:tab w:val="left" w:pos="226"/>
              </w:tabs>
              <w:spacing w:after="0" w:line="240" w:lineRule="auto"/>
              <w:ind w:left="502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229C6F3A" w14:textId="053EA3A3" w:rsidR="00FF5407" w:rsidRPr="00952C55" w:rsidRDefault="00FF5407" w:rsidP="00FF540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Метронідазол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протипротозойний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та протимікробний препарат, має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антихелікобактерну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активність, використовується для лікування </w:t>
            </w:r>
            <w:r w:rsidR="002E7D2E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виразки шлунку, спричиненої </w:t>
            </w:r>
            <w:proofErr w:type="spellStart"/>
            <w:r w:rsidR="002E7D2E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Helicobacter</w:t>
            </w:r>
            <w:proofErr w:type="spellEnd"/>
            <w:r w:rsidR="002E7D2E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2E7D2E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pylori</w:t>
            </w:r>
            <w:proofErr w:type="spellEnd"/>
            <w:r w:rsidR="002E7D2E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амебіазу,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трихомоніазу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лямбліозу.</w:t>
            </w:r>
          </w:p>
        </w:tc>
      </w:tr>
    </w:tbl>
    <w:p w14:paraId="30CD5F6E" w14:textId="19A5DA51" w:rsidR="00BF18C2" w:rsidRPr="00952C55" w:rsidRDefault="00BF18C2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B076762" w14:textId="7D4AE75F" w:rsidR="00E735FC" w:rsidRPr="00952C55" w:rsidRDefault="00E735FC" w:rsidP="00E735FC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50: Протимікробні, противірусні та </w:t>
      </w:r>
      <w:proofErr w:type="spellStart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протипаразитарні</w:t>
      </w:r>
      <w:proofErr w:type="spellEnd"/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засоби. Противірусні засоби.</w:t>
      </w:r>
    </w:p>
    <w:p w14:paraId="3D9B320E" w14:textId="77777777" w:rsidR="00E735FC" w:rsidRPr="00952C55" w:rsidRDefault="00E735FC" w:rsidP="00E735FC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E735FC" w:rsidRPr="00952C55" w14:paraId="74178B26" w14:textId="77777777" w:rsidTr="00143BA7">
        <w:trPr>
          <w:trHeight w:val="284"/>
        </w:trPr>
        <w:tc>
          <w:tcPr>
            <w:tcW w:w="263" w:type="pct"/>
          </w:tcPr>
          <w:p w14:paraId="1A8245EA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12C0EEAA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0E909C45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5CC7B27F" w14:textId="77777777" w:rsidR="00E735FC" w:rsidRPr="00952C55" w:rsidRDefault="00E735FC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E735FC" w:rsidRPr="00952C55" w14:paraId="54F2AFB0" w14:textId="77777777" w:rsidTr="00143BA7">
        <w:tc>
          <w:tcPr>
            <w:tcW w:w="263" w:type="pct"/>
          </w:tcPr>
          <w:p w14:paraId="464228EA" w14:textId="77777777" w:rsidR="00E735FC" w:rsidRPr="00952C55" w:rsidRDefault="00E735FC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57E77156" w14:textId="77777777" w:rsidR="00E735FC" w:rsidRPr="00952C55" w:rsidRDefault="00E735FC" w:rsidP="00E735FC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Який медичний засіб застосовується для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 xml:space="preserve">лікування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герпетичної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інфекції?</w:t>
            </w:r>
          </w:p>
          <w:p w14:paraId="72C7B51F" w14:textId="77777777" w:rsidR="00E735FC" w:rsidRPr="00952C55" w:rsidRDefault="00E735FC" w:rsidP="00143BA7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3BB351AD" w14:textId="3839BC6D" w:rsidR="00E735FC" w:rsidRPr="00952C55" w:rsidRDefault="002E610F" w:rsidP="002E7D2E">
            <w:pPr>
              <w:pStyle w:val="a4"/>
              <w:widowControl w:val="0"/>
              <w:numPr>
                <w:ilvl w:val="0"/>
                <w:numId w:val="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*</w:t>
            </w:r>
            <w:proofErr w:type="spellStart"/>
            <w:r w:rsidR="00E735FC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Ацикловір</w:t>
            </w:r>
            <w:proofErr w:type="spellEnd"/>
          </w:p>
          <w:p w14:paraId="695130EA" w14:textId="1DA10740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Гамма-глобул</w:t>
            </w:r>
            <w:r w:rsidR="002E610F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ін</w:t>
            </w:r>
          </w:p>
          <w:p w14:paraId="6ACE5D64" w14:textId="22B91A0C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Ремантадин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09E1C41C" w14:textId="2007F00C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Оз</w:t>
            </w:r>
            <w:r w:rsidR="002E610F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льтамівір</w:t>
            </w:r>
            <w:proofErr w:type="spellEnd"/>
          </w:p>
          <w:p w14:paraId="2CCA05DD" w14:textId="3EF25FA6" w:rsidR="00E735FC" w:rsidRPr="00952C55" w:rsidRDefault="00E735FC" w:rsidP="002E7D2E">
            <w:pPr>
              <w:pStyle w:val="a4"/>
              <w:widowControl w:val="0"/>
              <w:numPr>
                <w:ilvl w:val="0"/>
                <w:numId w:val="11"/>
              </w:numPr>
              <w:tabs>
                <w:tab w:val="left" w:pos="90"/>
                <w:tab w:val="left" w:pos="226"/>
              </w:tabs>
              <w:spacing w:after="0" w:line="240" w:lineRule="auto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Вакцина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Себіна</w:t>
            </w:r>
            <w:proofErr w:type="spellEnd"/>
          </w:p>
        </w:tc>
        <w:tc>
          <w:tcPr>
            <w:tcW w:w="1640" w:type="pct"/>
          </w:tcPr>
          <w:p w14:paraId="5D4FAED3" w14:textId="371002CD" w:rsidR="00E735FC" w:rsidRPr="00952C55" w:rsidRDefault="002E610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Ацикловір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– противірусний препарат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, 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lastRenderedPageBreak/>
              <w:t>діє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 проти вірусу простого герпесу I та II типів,  інгіб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ує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фермент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вірусн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ДНК-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полімераз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, запобігає подальшому синтезу ДНК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вірусу.</w:t>
            </w:r>
          </w:p>
        </w:tc>
      </w:tr>
    </w:tbl>
    <w:p w14:paraId="2D6D7E92" w14:textId="127F7684" w:rsidR="00E735FC" w:rsidRPr="00952C55" w:rsidRDefault="00E735FC" w:rsidP="00E735FC">
      <w:pPr>
        <w:tabs>
          <w:tab w:val="left" w:pos="4120"/>
        </w:tabs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F0D4471" w14:textId="77777777" w:rsidR="00E735FC" w:rsidRPr="00952C55" w:rsidRDefault="00E735FC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61483360" w14:textId="5C9D7137" w:rsidR="000D241F" w:rsidRPr="00952C55" w:rsidRDefault="000D241F" w:rsidP="000D241F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 52-53: Засоби, що впливають на функцію шлунково-кишкового тракту.</w:t>
      </w:r>
    </w:p>
    <w:p w14:paraId="29E7E6A2" w14:textId="77777777" w:rsidR="000D241F" w:rsidRPr="00952C55" w:rsidRDefault="000D241F" w:rsidP="000D241F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0D241F" w:rsidRPr="00952C55" w14:paraId="242E53D3" w14:textId="77777777" w:rsidTr="00143BA7">
        <w:trPr>
          <w:trHeight w:val="284"/>
        </w:trPr>
        <w:tc>
          <w:tcPr>
            <w:tcW w:w="263" w:type="pct"/>
          </w:tcPr>
          <w:p w14:paraId="408798E3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2D01139C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1D5A04AA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2171C20E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0D241F" w:rsidRPr="00952C55" w14:paraId="1A869DA3" w14:textId="77777777" w:rsidTr="00143BA7">
        <w:tc>
          <w:tcPr>
            <w:tcW w:w="263" w:type="pct"/>
          </w:tcPr>
          <w:p w14:paraId="20529D19" w14:textId="77777777" w:rsidR="000D241F" w:rsidRPr="00952C55" w:rsidRDefault="000D241F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C617A96" w14:textId="77777777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Пацієнт, який хворіє на виразкову хворобу дванадцятипалої кишки, приймав препарат із групи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блокато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 рів Н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-гістамінових рецепторів. Який із нижченаведених препаратів належить до цієї групи?</w:t>
            </w:r>
          </w:p>
          <w:p w14:paraId="62A8904D" w14:textId="77777777" w:rsidR="000D241F" w:rsidRPr="00952C55" w:rsidRDefault="000D241F" w:rsidP="00143BA7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77B4C292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</w:p>
          <w:p w14:paraId="6C994AC1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Омепразол</w:t>
            </w:r>
            <w:proofErr w:type="spellEnd"/>
          </w:p>
          <w:p w14:paraId="4FD5C7B9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Пірензепін</w:t>
            </w:r>
            <w:proofErr w:type="spellEnd"/>
          </w:p>
          <w:p w14:paraId="575BD68D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Мебеверин</w:t>
            </w:r>
            <w:proofErr w:type="spellEnd"/>
          </w:p>
          <w:p w14:paraId="7942D0F6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6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Алохол</w:t>
            </w:r>
          </w:p>
        </w:tc>
        <w:tc>
          <w:tcPr>
            <w:tcW w:w="1640" w:type="pct"/>
          </w:tcPr>
          <w:p w14:paraId="1357633C" w14:textId="5C66DC61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Фамотидин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інгібує Н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  <w:vertAlign w:val="subscript"/>
              </w:rPr>
              <w:t>2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noBreakHyphen/>
              <w:t>гістамінові рецептори слизової оболонки шлунку, з</w:t>
            </w:r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меншує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секрецію соляної кислоти, застосовується при виразковій хворобі шлунку,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гіперацидному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гастриті.</w:t>
            </w:r>
          </w:p>
        </w:tc>
      </w:tr>
    </w:tbl>
    <w:p w14:paraId="51EA03EF" w14:textId="77777777" w:rsidR="000D241F" w:rsidRPr="00952C55" w:rsidRDefault="000D241F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bookmarkStart w:id="3" w:name="_Hlk170849191"/>
    </w:p>
    <w:p w14:paraId="56A350FB" w14:textId="3EA5D6FF" w:rsidR="00905D11" w:rsidRPr="00952C55" w:rsidRDefault="00905D11" w:rsidP="00905D11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ТЕМА 54: Засоби, що впливають на функцію органів дихання. </w:t>
      </w:r>
    </w:p>
    <w:p w14:paraId="56B77228" w14:textId="52668EF7" w:rsidR="00905D11" w:rsidRPr="00952C55" w:rsidRDefault="00905D11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905D11" w:rsidRPr="00952C55" w14:paraId="65F6CA5A" w14:textId="77777777" w:rsidTr="00DC5CB2">
        <w:trPr>
          <w:trHeight w:val="284"/>
        </w:trPr>
        <w:tc>
          <w:tcPr>
            <w:tcW w:w="263" w:type="pct"/>
          </w:tcPr>
          <w:p w14:paraId="7E91F880" w14:textId="77777777" w:rsidR="00905D11" w:rsidRPr="00952C55" w:rsidRDefault="00905D11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40F7328C" w14:textId="77777777" w:rsidR="00905D11" w:rsidRPr="00952C55" w:rsidRDefault="00905D11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665AFC00" w14:textId="77777777" w:rsidR="00905D11" w:rsidRPr="00952C55" w:rsidRDefault="00905D11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4B826F5B" w14:textId="77777777" w:rsidR="00905D11" w:rsidRPr="00952C55" w:rsidRDefault="00905D11" w:rsidP="00DC5CB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905D11" w:rsidRPr="00952C55" w14:paraId="7BF10796" w14:textId="77777777" w:rsidTr="00DC5CB2">
        <w:tc>
          <w:tcPr>
            <w:tcW w:w="263" w:type="pct"/>
          </w:tcPr>
          <w:p w14:paraId="47BDC5CC" w14:textId="77777777" w:rsidR="00905D11" w:rsidRPr="00952C55" w:rsidRDefault="00905D11" w:rsidP="00DC5CB2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DD504C3" w14:textId="77777777" w:rsidR="00905D11" w:rsidRPr="00952C55" w:rsidRDefault="00905D11" w:rsidP="00905D11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Пацієнтці віком 34 роки, яка хворіє на бронхіт та має сухий непродуктивний нав’язливий кашель, лікарка призначила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протикашльовий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засіб центральної дії. Який це препарат?</w:t>
            </w:r>
          </w:p>
          <w:p w14:paraId="54EDCC16" w14:textId="77777777" w:rsidR="00905D11" w:rsidRPr="00952C55" w:rsidRDefault="00905D11" w:rsidP="00DC5CB2">
            <w:pPr>
              <w:ind w:left="720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735A3454" w14:textId="66966DC1" w:rsidR="00905D11" w:rsidRPr="00952C55" w:rsidRDefault="00905D11" w:rsidP="002E7D2E">
            <w:pPr>
              <w:pStyle w:val="a4"/>
              <w:widowControl w:val="0"/>
              <w:numPr>
                <w:ilvl w:val="0"/>
                <w:numId w:val="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</w:p>
          <w:p w14:paraId="1ED4265D" w14:textId="616824D7" w:rsidR="00905D11" w:rsidRPr="00952C55" w:rsidRDefault="00905D11" w:rsidP="002E7D2E">
            <w:pPr>
              <w:pStyle w:val="a4"/>
              <w:widowControl w:val="0"/>
              <w:numPr>
                <w:ilvl w:val="0"/>
                <w:numId w:val="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Амброксол</w:t>
            </w:r>
            <w:proofErr w:type="spellEnd"/>
          </w:p>
          <w:p w14:paraId="6F8F7692" w14:textId="77777777" w:rsidR="00BB69CE" w:rsidRPr="00952C55" w:rsidRDefault="00905D11" w:rsidP="002E7D2E">
            <w:pPr>
              <w:pStyle w:val="a4"/>
              <w:widowControl w:val="0"/>
              <w:numPr>
                <w:ilvl w:val="0"/>
                <w:numId w:val="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Бромгексин</w:t>
            </w:r>
            <w:proofErr w:type="spellEnd"/>
          </w:p>
          <w:p w14:paraId="656A6E8E" w14:textId="77777777" w:rsidR="00BB69CE" w:rsidRPr="00952C55" w:rsidRDefault="00BB69CE" w:rsidP="002E7D2E">
            <w:pPr>
              <w:pStyle w:val="a4"/>
              <w:widowControl w:val="0"/>
              <w:numPr>
                <w:ilvl w:val="0"/>
                <w:numId w:val="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</w:t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е</w:t>
            </w:r>
            <w:r w:rsidR="00905D11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тилцистеїн</w:t>
            </w:r>
            <w:proofErr w:type="spellEnd"/>
          </w:p>
          <w:p w14:paraId="63C92708" w14:textId="417F33A5" w:rsidR="00905D11" w:rsidRPr="00952C55" w:rsidRDefault="00905D11" w:rsidP="002E7D2E">
            <w:pPr>
              <w:pStyle w:val="a4"/>
              <w:widowControl w:val="0"/>
              <w:numPr>
                <w:ilvl w:val="0"/>
                <w:numId w:val="3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Мукалтин</w:t>
            </w:r>
            <w:proofErr w:type="spellEnd"/>
          </w:p>
        </w:tc>
        <w:tc>
          <w:tcPr>
            <w:tcW w:w="1640" w:type="pct"/>
          </w:tcPr>
          <w:p w14:paraId="36EB4CE0" w14:textId="71214C27" w:rsidR="00905D11" w:rsidRPr="00952C55" w:rsidRDefault="004B28C5" w:rsidP="00DC5CB2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Глауцин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-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протикашльовий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засіб, алкалоїд з рослини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Glaucinum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flavum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(Мачок жовтий), пригнічує центр кашлю, застосовується при сухому кашлі</w:t>
            </w:r>
            <w:r w:rsidRPr="00952C55">
              <w:rPr>
                <w:rFonts w:ascii="Arial" w:hAnsi="Arial" w:cs="Arial"/>
                <w:color w:val="4D4D4D"/>
                <w:shd w:val="clear" w:color="auto" w:fill="FFFFFF"/>
              </w:rPr>
              <w:t> </w:t>
            </w:r>
          </w:p>
        </w:tc>
      </w:tr>
    </w:tbl>
    <w:p w14:paraId="43877525" w14:textId="77777777" w:rsidR="00905D11" w:rsidRPr="00952C55" w:rsidRDefault="00905D11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1D3F9EDC" w14:textId="43C0CE4E" w:rsidR="000D241F" w:rsidRPr="00952C55" w:rsidRDefault="000D241F" w:rsidP="000D241F">
      <w:pPr>
        <w:tabs>
          <w:tab w:val="left" w:pos="1490"/>
        </w:tabs>
        <w:spacing w:after="0" w:line="240" w:lineRule="auto"/>
        <w:ind w:left="93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52C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ТЕМА 56: Фармакотерапія гострих медикаментозних отруєнь.</w:t>
      </w:r>
    </w:p>
    <w:bookmarkEnd w:id="3"/>
    <w:p w14:paraId="7DF04D54" w14:textId="77777777" w:rsidR="000D241F" w:rsidRPr="00952C55" w:rsidRDefault="000D241F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4887" w:type="pct"/>
        <w:tblLook w:val="01E0" w:firstRow="1" w:lastRow="1" w:firstColumn="1" w:lastColumn="1" w:noHBand="0" w:noVBand="0"/>
      </w:tblPr>
      <w:tblGrid>
        <w:gridCol w:w="498"/>
        <w:gridCol w:w="2879"/>
        <w:gridCol w:w="2980"/>
        <w:gridCol w:w="3103"/>
      </w:tblGrid>
      <w:tr w:rsidR="000D241F" w:rsidRPr="00952C55" w14:paraId="01EBF08B" w14:textId="77777777" w:rsidTr="00143BA7">
        <w:trPr>
          <w:trHeight w:val="284"/>
        </w:trPr>
        <w:tc>
          <w:tcPr>
            <w:tcW w:w="263" w:type="pct"/>
          </w:tcPr>
          <w:p w14:paraId="3215BE85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1522" w:type="pct"/>
          </w:tcPr>
          <w:p w14:paraId="073AAFE3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Тест з буклетів «Крок-1»</w:t>
            </w:r>
          </w:p>
        </w:tc>
        <w:tc>
          <w:tcPr>
            <w:tcW w:w="1575" w:type="pct"/>
          </w:tcPr>
          <w:p w14:paraId="717A5A73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>Дистрактори</w:t>
            </w:r>
            <w:proofErr w:type="spellEnd"/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(А-Е)</w:t>
            </w:r>
          </w:p>
        </w:tc>
        <w:tc>
          <w:tcPr>
            <w:tcW w:w="1640" w:type="pct"/>
          </w:tcPr>
          <w:p w14:paraId="7DECD673" w14:textId="77777777" w:rsidR="000D241F" w:rsidRPr="00952C55" w:rsidRDefault="000D241F" w:rsidP="00143BA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952C5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Пояснення </w:t>
            </w:r>
          </w:p>
        </w:tc>
      </w:tr>
      <w:tr w:rsidR="000D241F" w:rsidRPr="00952C55" w14:paraId="16FFB8B6" w14:textId="77777777" w:rsidTr="00143BA7">
        <w:tc>
          <w:tcPr>
            <w:tcW w:w="263" w:type="pct"/>
          </w:tcPr>
          <w:p w14:paraId="085088C8" w14:textId="77777777" w:rsidR="000D241F" w:rsidRPr="00952C55" w:rsidRDefault="000D241F" w:rsidP="00143BA7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149C1795" w14:textId="77777777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Після парентерального введення препаратів заліза у пацієнта спостерігаються почервоніння обличчя, шиї та біль за грудниною. Який лікарський препарат необхідно ввести?</w:t>
            </w:r>
          </w:p>
        </w:tc>
        <w:tc>
          <w:tcPr>
            <w:tcW w:w="1575" w:type="pct"/>
          </w:tcPr>
          <w:p w14:paraId="43416813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*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Дефероксамін</w:t>
            </w:r>
            <w:proofErr w:type="spellEnd"/>
          </w:p>
          <w:p w14:paraId="3F427C8A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Ціанокобаламін</w:t>
            </w:r>
          </w:p>
          <w:p w14:paraId="74B09997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Фолієва кислота</w:t>
            </w:r>
          </w:p>
          <w:p w14:paraId="36011F6E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Вітамін А</w:t>
            </w:r>
          </w:p>
          <w:p w14:paraId="641F9640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5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Аскорбінова кислота</w:t>
            </w:r>
          </w:p>
          <w:p w14:paraId="2AD4068B" w14:textId="77777777" w:rsidR="000D241F" w:rsidRPr="00952C55" w:rsidRDefault="000D241F" w:rsidP="00143BA7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230BCE8D" w14:textId="2FC557D4" w:rsidR="000D241F" w:rsidRPr="00952C55" w:rsidRDefault="000D241F" w:rsidP="00143BA7">
            <w:pPr>
              <w:tabs>
                <w:tab w:val="left" w:pos="1490"/>
              </w:tabs>
              <w:ind w:left="34"/>
              <w:jc w:val="both"/>
              <w:rPr>
                <w:rFonts w:ascii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shd w:val="clear" w:color="auto" w:fill="FFFFFF"/>
              </w:rPr>
              <w:t> 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Дефероксамін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утворює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хелатні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комплекси з іонами заліза, захоплює вільне залізо в плазмі чи в клітинах, утворює </w:t>
            </w: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феріоксаміновий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proofErr w:type="spellStart"/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хелатний</w:t>
            </w:r>
            <w:proofErr w:type="spellEnd"/>
            <w:r w:rsidR="001E51B2"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</w:t>
            </w: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комплекс та сприяє виведенню заліза із сечею та калом.</w:t>
            </w:r>
          </w:p>
        </w:tc>
      </w:tr>
      <w:tr w:rsidR="000D241F" w:rsidRPr="00E33966" w14:paraId="375EA359" w14:textId="77777777" w:rsidTr="00143BA7">
        <w:tc>
          <w:tcPr>
            <w:tcW w:w="263" w:type="pct"/>
          </w:tcPr>
          <w:p w14:paraId="4C740918" w14:textId="77777777" w:rsidR="000D241F" w:rsidRPr="00952C55" w:rsidRDefault="000D241F" w:rsidP="000D241F">
            <w:pPr>
              <w:pStyle w:val="a4"/>
              <w:widowControl w:val="0"/>
              <w:numPr>
                <w:ilvl w:val="0"/>
                <w:numId w:val="1"/>
              </w:numPr>
              <w:tabs>
                <w:tab w:val="left" w:pos="90"/>
                <w:tab w:val="center" w:pos="3003"/>
                <w:tab w:val="center" w:pos="3160"/>
                <w:tab w:val="center" w:pos="3343"/>
                <w:tab w:val="center" w:pos="3510"/>
                <w:tab w:val="center" w:pos="3683"/>
                <w:tab w:val="center" w:pos="3858"/>
                <w:tab w:val="center" w:pos="4023"/>
                <w:tab w:val="left" w:pos="6640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snapToGrid w:val="0"/>
                <w:sz w:val="28"/>
                <w:szCs w:val="28"/>
              </w:rPr>
            </w:pPr>
          </w:p>
        </w:tc>
        <w:tc>
          <w:tcPr>
            <w:tcW w:w="1522" w:type="pct"/>
          </w:tcPr>
          <w:p w14:paraId="41F4D8FB" w14:textId="77777777" w:rsidR="000D241F" w:rsidRPr="00952C55" w:rsidRDefault="000D241F" w:rsidP="000D241F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При гіпертонічному кризі пацієнту ввели магнію сульфат, у результаті чого настало різке зниження артеріального тиску. Введенням якого препарату можна усунути побічні дії магнію сульфату? </w:t>
            </w:r>
          </w:p>
          <w:p w14:paraId="1A8DC127" w14:textId="77777777" w:rsidR="000D241F" w:rsidRPr="00952C55" w:rsidRDefault="000D241F" w:rsidP="000D241F">
            <w:pPr>
              <w:tabs>
                <w:tab w:val="left" w:pos="1490"/>
              </w:tabs>
              <w:ind w:left="3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575" w:type="pct"/>
          </w:tcPr>
          <w:p w14:paraId="6934EC2C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*Кальцію хлориду </w:t>
            </w:r>
          </w:p>
          <w:p w14:paraId="2E554FC4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Калію хлориду </w:t>
            </w:r>
          </w:p>
          <w:p w14:paraId="19E1EEBE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броміду </w:t>
            </w:r>
          </w:p>
          <w:p w14:paraId="0B90AF04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Натрію сульфату </w:t>
            </w:r>
          </w:p>
          <w:p w14:paraId="4896E493" w14:textId="77777777" w:rsidR="000D241F" w:rsidRPr="00952C55" w:rsidRDefault="000D241F" w:rsidP="002E7D2E">
            <w:pPr>
              <w:pStyle w:val="a4"/>
              <w:widowControl w:val="0"/>
              <w:numPr>
                <w:ilvl w:val="0"/>
                <w:numId w:val="7"/>
              </w:numPr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  <w:proofErr w:type="spellStart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>Трилону</w:t>
            </w:r>
            <w:proofErr w:type="spellEnd"/>
            <w:r w:rsidRPr="00952C55"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  <w:t xml:space="preserve"> Б </w:t>
            </w:r>
          </w:p>
          <w:p w14:paraId="4B37AA11" w14:textId="77777777" w:rsidR="000D241F" w:rsidRPr="00952C55" w:rsidRDefault="000D241F" w:rsidP="001E51B2">
            <w:pPr>
              <w:pStyle w:val="a4"/>
              <w:widowControl w:val="0"/>
              <w:tabs>
                <w:tab w:val="left" w:pos="90"/>
                <w:tab w:val="left" w:pos="226"/>
              </w:tabs>
              <w:autoSpaceDE w:val="0"/>
              <w:autoSpaceDN w:val="0"/>
              <w:spacing w:after="0" w:line="240" w:lineRule="auto"/>
              <w:ind w:left="454"/>
              <w:jc w:val="both"/>
              <w:rPr>
                <w:rFonts w:ascii="Times New Roman" w:eastAsia="Times New Roman" w:hAnsi="Times New Roman" w:cs="Times New Roman"/>
                <w:snapToGrid w:val="0"/>
                <w:sz w:val="28"/>
                <w:szCs w:val="28"/>
              </w:rPr>
            </w:pPr>
          </w:p>
        </w:tc>
        <w:tc>
          <w:tcPr>
            <w:tcW w:w="1640" w:type="pct"/>
          </w:tcPr>
          <w:p w14:paraId="31843128" w14:textId="5FCBB71D" w:rsidR="000D241F" w:rsidRPr="00E33966" w:rsidRDefault="000D241F" w:rsidP="000D241F">
            <w:pPr>
              <w:tabs>
                <w:tab w:val="left" w:pos="1490"/>
              </w:tabs>
              <w:ind w:left="34"/>
              <w:jc w:val="both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shd w:val="clear" w:color="auto" w:fill="FFFFFF"/>
              </w:rPr>
            </w:pPr>
            <w:r w:rsidRPr="00952C55">
              <w:rPr>
                <w:rFonts w:ascii="Times New Roman" w:hAnsi="Times New Roman"/>
                <w:sz w:val="28"/>
                <w:szCs w:val="28"/>
              </w:rPr>
              <w:t>Кальцій є фізіологічним антагоністом магнію, тому його солі (кальцію хлорид) використовуються при передозуванні магнію (магнію сульфату).</w:t>
            </w:r>
          </w:p>
        </w:tc>
      </w:tr>
    </w:tbl>
    <w:p w14:paraId="7BEA26D9" w14:textId="77777777" w:rsidR="000D241F" w:rsidRPr="00E33966" w:rsidRDefault="000D241F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3D3FF86" w14:textId="1DDAD587" w:rsidR="000D241F" w:rsidRPr="00E33966" w:rsidRDefault="000D241F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2671E9D" w14:textId="77777777" w:rsidR="002C2036" w:rsidRPr="00E33966" w:rsidRDefault="002C2036" w:rsidP="008564F2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2C2036" w:rsidRPr="00E3396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RobotoWeb">
    <w:altName w:val="Arial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670C0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061C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" w15:restartNumberingAfterBreak="0">
    <w:nsid w:val="0C6127F7"/>
    <w:multiLevelType w:val="hybridMultilevel"/>
    <w:tmpl w:val="27CC37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AE187E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121F6E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5" w15:restartNumberingAfterBreak="0">
    <w:nsid w:val="19120BF9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555647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0A08F9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827C64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5D5ABA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0" w15:restartNumberingAfterBreak="0">
    <w:nsid w:val="1D545C4B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0B497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2B5A55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000256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74719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24940AB3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25F9035F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2E786AD7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CC41E8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3322661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 w15:restartNumberingAfterBreak="0">
    <w:nsid w:val="36301720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6E76E1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2" w15:restartNumberingAfterBreak="0">
    <w:nsid w:val="3AE05477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" w15:restartNumberingAfterBreak="0">
    <w:nsid w:val="42F031B5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9D59FE"/>
    <w:multiLevelType w:val="hybridMultilevel"/>
    <w:tmpl w:val="5164E6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DE2C6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51667BC2"/>
    <w:multiLevelType w:val="hybridMultilevel"/>
    <w:tmpl w:val="16A04B38"/>
    <w:lvl w:ilvl="0" w:tplc="DB365DB4">
      <w:start w:val="1"/>
      <w:numFmt w:val="upperLetter"/>
      <w:lvlText w:val="%1."/>
      <w:lvlJc w:val="left"/>
      <w:pPr>
        <w:ind w:left="454" w:hanging="31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5A7E5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" w15:restartNumberingAfterBreak="0">
    <w:nsid w:val="52606ABC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9" w15:restartNumberingAfterBreak="0">
    <w:nsid w:val="556A0339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596D066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" w15:restartNumberingAfterBreak="0">
    <w:nsid w:val="638A6C8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E97413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F52C66"/>
    <w:multiLevelType w:val="hybridMultilevel"/>
    <w:tmpl w:val="2B6C3A14"/>
    <w:lvl w:ilvl="0" w:tplc="601A6002">
      <w:start w:val="1"/>
      <w:numFmt w:val="upperLetter"/>
      <w:lvlText w:val="%1."/>
      <w:lvlJc w:val="left"/>
      <w:pPr>
        <w:ind w:left="454" w:hanging="312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306" w:hanging="360"/>
      </w:pPr>
    </w:lvl>
    <w:lvl w:ilvl="2" w:tplc="0419001B" w:tentative="1">
      <w:start w:val="1"/>
      <w:numFmt w:val="lowerRoman"/>
      <w:lvlText w:val="%3."/>
      <w:lvlJc w:val="right"/>
      <w:pPr>
        <w:ind w:left="2026" w:hanging="180"/>
      </w:pPr>
    </w:lvl>
    <w:lvl w:ilvl="3" w:tplc="0419000F" w:tentative="1">
      <w:start w:val="1"/>
      <w:numFmt w:val="decimal"/>
      <w:lvlText w:val="%4."/>
      <w:lvlJc w:val="left"/>
      <w:pPr>
        <w:ind w:left="2746" w:hanging="360"/>
      </w:pPr>
    </w:lvl>
    <w:lvl w:ilvl="4" w:tplc="04190019" w:tentative="1">
      <w:start w:val="1"/>
      <w:numFmt w:val="lowerLetter"/>
      <w:lvlText w:val="%5."/>
      <w:lvlJc w:val="left"/>
      <w:pPr>
        <w:ind w:left="3466" w:hanging="360"/>
      </w:pPr>
    </w:lvl>
    <w:lvl w:ilvl="5" w:tplc="0419001B" w:tentative="1">
      <w:start w:val="1"/>
      <w:numFmt w:val="lowerRoman"/>
      <w:lvlText w:val="%6."/>
      <w:lvlJc w:val="right"/>
      <w:pPr>
        <w:ind w:left="4186" w:hanging="180"/>
      </w:pPr>
    </w:lvl>
    <w:lvl w:ilvl="6" w:tplc="0419000F" w:tentative="1">
      <w:start w:val="1"/>
      <w:numFmt w:val="decimal"/>
      <w:lvlText w:val="%7."/>
      <w:lvlJc w:val="left"/>
      <w:pPr>
        <w:ind w:left="4906" w:hanging="360"/>
      </w:pPr>
    </w:lvl>
    <w:lvl w:ilvl="7" w:tplc="04190019" w:tentative="1">
      <w:start w:val="1"/>
      <w:numFmt w:val="lowerLetter"/>
      <w:lvlText w:val="%8."/>
      <w:lvlJc w:val="left"/>
      <w:pPr>
        <w:ind w:left="5626" w:hanging="360"/>
      </w:pPr>
    </w:lvl>
    <w:lvl w:ilvl="8" w:tplc="041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4" w15:restartNumberingAfterBreak="0">
    <w:nsid w:val="71562E21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F159F4"/>
    <w:multiLevelType w:val="hybridMultilevel"/>
    <w:tmpl w:val="169245C6"/>
    <w:lvl w:ilvl="0" w:tplc="3BB600DA">
      <w:start w:val="1"/>
      <w:numFmt w:val="decimal"/>
      <w:lvlText w:val="%1."/>
      <w:lvlJc w:val="center"/>
      <w:pPr>
        <w:ind w:left="502" w:hanging="360"/>
      </w:pPr>
      <w:rPr>
        <w:rFonts w:hint="default"/>
        <w:b w:val="0"/>
        <w:bCs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73A011E7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D917C4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3E4102"/>
    <w:multiLevelType w:val="hybridMultilevel"/>
    <w:tmpl w:val="257424AC"/>
    <w:lvl w:ilvl="0" w:tplc="FBAA5F80">
      <w:start w:val="1"/>
      <w:numFmt w:val="upperLetter"/>
      <w:lvlText w:val="%1."/>
      <w:lvlJc w:val="left"/>
      <w:pPr>
        <w:ind w:left="502" w:hanging="44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5690589">
    <w:abstractNumId w:val="35"/>
  </w:num>
  <w:num w:numId="2" w16cid:durableId="1418206423">
    <w:abstractNumId w:val="13"/>
  </w:num>
  <w:num w:numId="3" w16cid:durableId="9072386">
    <w:abstractNumId w:val="17"/>
  </w:num>
  <w:num w:numId="4" w16cid:durableId="389380962">
    <w:abstractNumId w:val="23"/>
  </w:num>
  <w:num w:numId="5" w16cid:durableId="164832180">
    <w:abstractNumId w:val="19"/>
  </w:num>
  <w:num w:numId="6" w16cid:durableId="589000030">
    <w:abstractNumId w:val="15"/>
  </w:num>
  <w:num w:numId="7" w16cid:durableId="624652994">
    <w:abstractNumId w:val="9"/>
  </w:num>
  <w:num w:numId="8" w16cid:durableId="305823563">
    <w:abstractNumId w:val="29"/>
  </w:num>
  <w:num w:numId="9" w16cid:durableId="466554327">
    <w:abstractNumId w:val="25"/>
  </w:num>
  <w:num w:numId="10" w16cid:durableId="1983928753">
    <w:abstractNumId w:val="20"/>
  </w:num>
  <w:num w:numId="11" w16cid:durableId="1668633969">
    <w:abstractNumId w:val="12"/>
  </w:num>
  <w:num w:numId="12" w16cid:durableId="2141914756">
    <w:abstractNumId w:val="1"/>
  </w:num>
  <w:num w:numId="13" w16cid:durableId="1634867403">
    <w:abstractNumId w:val="8"/>
  </w:num>
  <w:num w:numId="14" w16cid:durableId="1593010745">
    <w:abstractNumId w:val="34"/>
  </w:num>
  <w:num w:numId="15" w16cid:durableId="1998682478">
    <w:abstractNumId w:val="28"/>
  </w:num>
  <w:num w:numId="16" w16cid:durableId="115374582">
    <w:abstractNumId w:val="22"/>
  </w:num>
  <w:num w:numId="17" w16cid:durableId="1682274753">
    <w:abstractNumId w:val="4"/>
  </w:num>
  <w:num w:numId="18" w16cid:durableId="297565352">
    <w:abstractNumId w:val="30"/>
  </w:num>
  <w:num w:numId="19" w16cid:durableId="1807703680">
    <w:abstractNumId w:val="31"/>
  </w:num>
  <w:num w:numId="20" w16cid:durableId="1674842312">
    <w:abstractNumId w:val="14"/>
  </w:num>
  <w:num w:numId="21" w16cid:durableId="368527968">
    <w:abstractNumId w:val="3"/>
  </w:num>
  <w:num w:numId="22" w16cid:durableId="1138449625">
    <w:abstractNumId w:val="0"/>
  </w:num>
  <w:num w:numId="23" w16cid:durableId="715660164">
    <w:abstractNumId w:val="16"/>
  </w:num>
  <w:num w:numId="24" w16cid:durableId="576748154">
    <w:abstractNumId w:val="32"/>
  </w:num>
  <w:num w:numId="25" w16cid:durableId="1562399166">
    <w:abstractNumId w:val="36"/>
  </w:num>
  <w:num w:numId="26" w16cid:durableId="950748715">
    <w:abstractNumId w:val="37"/>
  </w:num>
  <w:num w:numId="27" w16cid:durableId="281545211">
    <w:abstractNumId w:val="6"/>
  </w:num>
  <w:num w:numId="28" w16cid:durableId="1687973899">
    <w:abstractNumId w:val="24"/>
  </w:num>
  <w:num w:numId="29" w16cid:durableId="1647587785">
    <w:abstractNumId w:val="5"/>
  </w:num>
  <w:num w:numId="30" w16cid:durableId="1166282455">
    <w:abstractNumId w:val="38"/>
  </w:num>
  <w:num w:numId="31" w16cid:durableId="904070913">
    <w:abstractNumId w:val="11"/>
  </w:num>
  <w:num w:numId="32" w16cid:durableId="580336847">
    <w:abstractNumId w:val="26"/>
  </w:num>
  <w:num w:numId="33" w16cid:durableId="2131044448">
    <w:abstractNumId w:val="7"/>
  </w:num>
  <w:num w:numId="34" w16cid:durableId="276327862">
    <w:abstractNumId w:val="33"/>
  </w:num>
  <w:num w:numId="35" w16cid:durableId="1531915144">
    <w:abstractNumId w:val="21"/>
  </w:num>
  <w:num w:numId="36" w16cid:durableId="2034990385">
    <w:abstractNumId w:val="10"/>
  </w:num>
  <w:num w:numId="37" w16cid:durableId="1603370112">
    <w:abstractNumId w:val="27"/>
  </w:num>
  <w:num w:numId="38" w16cid:durableId="279537147">
    <w:abstractNumId w:val="18"/>
  </w:num>
  <w:num w:numId="39" w16cid:durableId="1161848191">
    <w:abstractNumId w:val="2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356"/>
    <w:rsid w:val="000318CD"/>
    <w:rsid w:val="000D241F"/>
    <w:rsid w:val="00126F5B"/>
    <w:rsid w:val="00143BA7"/>
    <w:rsid w:val="00145838"/>
    <w:rsid w:val="0017385A"/>
    <w:rsid w:val="001C196D"/>
    <w:rsid w:val="001E3356"/>
    <w:rsid w:val="001E51B2"/>
    <w:rsid w:val="001F4D40"/>
    <w:rsid w:val="002474EB"/>
    <w:rsid w:val="00263FC7"/>
    <w:rsid w:val="002C2036"/>
    <w:rsid w:val="002E610F"/>
    <w:rsid w:val="002E7D2E"/>
    <w:rsid w:val="0036332F"/>
    <w:rsid w:val="003F4F07"/>
    <w:rsid w:val="0043781F"/>
    <w:rsid w:val="004942F8"/>
    <w:rsid w:val="004B28C5"/>
    <w:rsid w:val="0050140B"/>
    <w:rsid w:val="00587B1B"/>
    <w:rsid w:val="005A6E41"/>
    <w:rsid w:val="005C0A85"/>
    <w:rsid w:val="00607B40"/>
    <w:rsid w:val="00611CE1"/>
    <w:rsid w:val="006B1477"/>
    <w:rsid w:val="006E237E"/>
    <w:rsid w:val="006F2D7C"/>
    <w:rsid w:val="007134DD"/>
    <w:rsid w:val="007258C8"/>
    <w:rsid w:val="007258DD"/>
    <w:rsid w:val="00733175"/>
    <w:rsid w:val="007670A2"/>
    <w:rsid w:val="007761BA"/>
    <w:rsid w:val="00791B24"/>
    <w:rsid w:val="008564F2"/>
    <w:rsid w:val="00865897"/>
    <w:rsid w:val="008C2CBF"/>
    <w:rsid w:val="008C2CE7"/>
    <w:rsid w:val="008E1964"/>
    <w:rsid w:val="00905D11"/>
    <w:rsid w:val="00945006"/>
    <w:rsid w:val="00952C55"/>
    <w:rsid w:val="009E29E4"/>
    <w:rsid w:val="009E6FEA"/>
    <w:rsid w:val="00A56ECE"/>
    <w:rsid w:val="00A77178"/>
    <w:rsid w:val="00AC2713"/>
    <w:rsid w:val="00B50D3F"/>
    <w:rsid w:val="00B76A60"/>
    <w:rsid w:val="00BB69CE"/>
    <w:rsid w:val="00BC761C"/>
    <w:rsid w:val="00BF18C2"/>
    <w:rsid w:val="00C07F75"/>
    <w:rsid w:val="00C32EE9"/>
    <w:rsid w:val="00C62201"/>
    <w:rsid w:val="00C85766"/>
    <w:rsid w:val="00CE4F4C"/>
    <w:rsid w:val="00CF4843"/>
    <w:rsid w:val="00D23641"/>
    <w:rsid w:val="00D3023D"/>
    <w:rsid w:val="00D6358C"/>
    <w:rsid w:val="00DB49A4"/>
    <w:rsid w:val="00DD399B"/>
    <w:rsid w:val="00DD44AD"/>
    <w:rsid w:val="00E33966"/>
    <w:rsid w:val="00E735FC"/>
    <w:rsid w:val="00EB19D1"/>
    <w:rsid w:val="00F544BA"/>
    <w:rsid w:val="00FE0F68"/>
    <w:rsid w:val="00FE67A4"/>
    <w:rsid w:val="00FF5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E2E36E"/>
  <w15:chartTrackingRefBased/>
  <w15:docId w15:val="{6B494B86-BF9D-414E-8B22-DA1319B7D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7385A"/>
    <w:pPr>
      <w:spacing w:after="0" w:line="240" w:lineRule="auto"/>
    </w:pPr>
    <w:rPr>
      <w:rFonts w:eastAsiaTheme="minorEastAsia"/>
      <w:lang w:val="uk-UA" w:eastAsia="uk-U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17385A"/>
    <w:pPr>
      <w:spacing w:after="200" w:line="276" w:lineRule="auto"/>
      <w:ind w:left="720"/>
      <w:contextualSpacing/>
    </w:pPr>
    <w:rPr>
      <w:rFonts w:eastAsiaTheme="minorEastAsia"/>
      <w:lang w:val="uk-UA" w:eastAsia="uk-UA"/>
    </w:rPr>
  </w:style>
  <w:style w:type="character" w:customStyle="1" w:styleId="2">
    <w:name w:val="Основной текст (2)_"/>
    <w:basedOn w:val="a0"/>
    <w:link w:val="20"/>
    <w:locked/>
    <w:rsid w:val="0017385A"/>
    <w:rPr>
      <w:rFonts w:ascii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7385A"/>
    <w:pPr>
      <w:widowControl w:val="0"/>
      <w:shd w:val="clear" w:color="auto" w:fill="FFFFFF"/>
      <w:spacing w:after="0" w:line="240" w:lineRule="exact"/>
      <w:jc w:val="both"/>
    </w:pPr>
    <w:rPr>
      <w:rFonts w:ascii="Times New Roman" w:hAnsi="Times New Roman" w:cs="Times New Roman"/>
    </w:rPr>
  </w:style>
  <w:style w:type="paragraph" w:customStyle="1" w:styleId="Default">
    <w:name w:val="Default"/>
    <w:rsid w:val="001738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5">
    <w:name w:val="Hyperlink"/>
    <w:rsid w:val="00FE67A4"/>
    <w:rPr>
      <w:color w:val="0000FF"/>
      <w:u w:val="single"/>
    </w:rPr>
  </w:style>
  <w:style w:type="paragraph" w:customStyle="1" w:styleId="c5">
    <w:name w:val="c5"/>
    <w:basedOn w:val="a"/>
    <w:rsid w:val="008E19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90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1%D0%B5%D1%80%D0%BE%D1%82%D0%BE%D0%BD%D1%96%D0%BD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9D%D0%B5%D0%B9%D1%80%D0%BE%D0%BC%D0%B5%D0%B4%D1%96%D0%B0%D1%82%D0%BE%D1%80%D0%B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0%D0%BC%D1%96%D0%BD%D0%B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k.wikipedia.org/wiki/%D0%A4%D0%B5%D1%80%D0%BC%D0%B5%D0%BD%D1%82%D0%B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A5%D0%B2%D0%BE%D1%80%D0%BE%D0%B1%D0%B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17</Pages>
  <Words>3318</Words>
  <Characters>18915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Катерина Федорівна Шемонаєва</dc:creator>
  <cp:keywords/>
  <dc:description/>
  <cp:lastModifiedBy>Катерина Федорівна Шемонаєва</cp:lastModifiedBy>
  <cp:revision>31</cp:revision>
  <dcterms:created xsi:type="dcterms:W3CDTF">2024-07-02T14:42:00Z</dcterms:created>
  <dcterms:modified xsi:type="dcterms:W3CDTF">2026-03-22T16:04:00Z</dcterms:modified>
</cp:coreProperties>
</file>